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DD" w:rsidRPr="002437FF" w:rsidRDefault="00E626DD" w:rsidP="00E626DD">
      <w:pPr>
        <w:pStyle w:val="2"/>
        <w:ind w:firstLine="709"/>
        <w:jc w:val="right"/>
        <w:rPr>
          <w:rFonts w:ascii="Times New Roman" w:hAnsi="Times New Roman" w:cs="Times New Roman"/>
          <w:b w:val="0"/>
          <w:sz w:val="28"/>
          <w:szCs w:val="24"/>
        </w:rPr>
      </w:pPr>
      <w:r w:rsidRPr="002437FF">
        <w:rPr>
          <w:rFonts w:ascii="Times New Roman" w:hAnsi="Times New Roman" w:cs="Times New Roman"/>
          <w:b w:val="0"/>
          <w:sz w:val="28"/>
          <w:szCs w:val="24"/>
        </w:rPr>
        <w:t>проект</w:t>
      </w:r>
    </w:p>
    <w:p w:rsidR="00E3380D" w:rsidRPr="002437FF" w:rsidRDefault="00E3380D" w:rsidP="00E626DD">
      <w:pPr>
        <w:pStyle w:val="2"/>
        <w:ind w:firstLine="709"/>
        <w:rPr>
          <w:rFonts w:ascii="Times New Roman" w:hAnsi="Times New Roman" w:cs="Times New Roman"/>
          <w:sz w:val="28"/>
          <w:szCs w:val="24"/>
        </w:rPr>
      </w:pPr>
      <w:r w:rsidRPr="002437FF">
        <w:rPr>
          <w:rFonts w:ascii="Times New Roman" w:hAnsi="Times New Roman" w:cs="Times New Roman"/>
          <w:sz w:val="28"/>
          <w:szCs w:val="24"/>
        </w:rPr>
        <w:t>АДМИНИСТРАЦИЯ</w:t>
      </w:r>
    </w:p>
    <w:p w:rsidR="00E3380D" w:rsidRPr="002437FF" w:rsidRDefault="00E3380D" w:rsidP="00E626DD">
      <w:pPr>
        <w:pStyle w:val="2"/>
        <w:ind w:firstLine="709"/>
        <w:rPr>
          <w:rFonts w:ascii="Times New Roman" w:hAnsi="Times New Roman" w:cs="Times New Roman"/>
          <w:bCs w:val="0"/>
          <w:sz w:val="28"/>
          <w:szCs w:val="24"/>
        </w:rPr>
      </w:pPr>
      <w:r w:rsidRPr="002437FF">
        <w:rPr>
          <w:rFonts w:ascii="Times New Roman" w:hAnsi="Times New Roman" w:cs="Times New Roman"/>
          <w:sz w:val="28"/>
          <w:szCs w:val="24"/>
        </w:rPr>
        <w:t>КАШИРСКОГО МУНИЦИПАЛЬНОГО РАЙОНА</w:t>
      </w:r>
    </w:p>
    <w:p w:rsidR="00E3380D" w:rsidRPr="002437FF" w:rsidRDefault="00E3380D" w:rsidP="00E626DD">
      <w:pPr>
        <w:ind w:firstLine="709"/>
        <w:jc w:val="center"/>
        <w:rPr>
          <w:rFonts w:ascii="Times New Roman" w:hAnsi="Times New Roman"/>
          <w:b/>
          <w:bCs/>
          <w:sz w:val="28"/>
        </w:rPr>
      </w:pPr>
      <w:r w:rsidRPr="002437FF">
        <w:rPr>
          <w:rFonts w:ascii="Times New Roman" w:hAnsi="Times New Roman"/>
          <w:b/>
          <w:bCs/>
          <w:sz w:val="28"/>
        </w:rPr>
        <w:t>ВОРОНЕЖСКОЙ ОБЛАСТИ</w:t>
      </w:r>
    </w:p>
    <w:p w:rsidR="00E3380D" w:rsidRPr="002437FF" w:rsidRDefault="00E3380D" w:rsidP="00E626DD">
      <w:pPr>
        <w:pStyle w:val="1"/>
        <w:ind w:firstLine="709"/>
        <w:rPr>
          <w:rFonts w:ascii="Times New Roman" w:hAnsi="Times New Roman" w:cs="Times New Roman"/>
          <w:bCs w:val="0"/>
          <w:sz w:val="28"/>
          <w:szCs w:val="24"/>
        </w:rPr>
      </w:pPr>
    </w:p>
    <w:p w:rsidR="00E3380D" w:rsidRPr="002437FF" w:rsidRDefault="00E3380D" w:rsidP="00E626DD">
      <w:pPr>
        <w:pStyle w:val="1"/>
        <w:ind w:firstLine="709"/>
        <w:rPr>
          <w:rFonts w:ascii="Times New Roman" w:hAnsi="Times New Roman" w:cs="Times New Roman"/>
          <w:sz w:val="28"/>
          <w:szCs w:val="24"/>
        </w:rPr>
      </w:pPr>
      <w:r w:rsidRPr="002437FF">
        <w:rPr>
          <w:rFonts w:ascii="Times New Roman" w:hAnsi="Times New Roman" w:cs="Times New Roman"/>
          <w:sz w:val="28"/>
          <w:szCs w:val="24"/>
        </w:rPr>
        <w:t>П О С Т А Н О В Л Е Н И Е</w:t>
      </w:r>
    </w:p>
    <w:p w:rsidR="00E3380D" w:rsidRPr="002437FF" w:rsidRDefault="00E3380D" w:rsidP="00E626DD">
      <w:pPr>
        <w:ind w:firstLine="709"/>
        <w:jc w:val="center"/>
        <w:rPr>
          <w:rFonts w:ascii="Times New Roman" w:hAnsi="Times New Roman"/>
          <w:sz w:val="28"/>
        </w:rPr>
      </w:pPr>
    </w:p>
    <w:p w:rsidR="00E3380D" w:rsidRPr="002437FF" w:rsidRDefault="00E3380D" w:rsidP="00E626DD">
      <w:pPr>
        <w:ind w:firstLine="0"/>
        <w:rPr>
          <w:rFonts w:ascii="Times New Roman" w:hAnsi="Times New Roman"/>
          <w:sz w:val="28"/>
        </w:rPr>
      </w:pPr>
      <w:r w:rsidRPr="002437FF">
        <w:rPr>
          <w:rFonts w:ascii="Times New Roman" w:hAnsi="Times New Roman"/>
          <w:sz w:val="28"/>
        </w:rPr>
        <w:t xml:space="preserve">от </w:t>
      </w:r>
      <w:r w:rsidR="00E626DD" w:rsidRPr="002437FF">
        <w:rPr>
          <w:rFonts w:ascii="Times New Roman" w:hAnsi="Times New Roman"/>
          <w:sz w:val="28"/>
        </w:rPr>
        <w:t>_____________</w:t>
      </w:r>
      <w:r w:rsidRPr="002437FF">
        <w:rPr>
          <w:rFonts w:ascii="Times New Roman" w:hAnsi="Times New Roman"/>
          <w:sz w:val="28"/>
        </w:rPr>
        <w:t xml:space="preserve"> № </w:t>
      </w:r>
      <w:r w:rsidR="00E626DD" w:rsidRPr="002437FF">
        <w:rPr>
          <w:rFonts w:ascii="Times New Roman" w:hAnsi="Times New Roman"/>
          <w:sz w:val="28"/>
        </w:rPr>
        <w:t>_____</w:t>
      </w:r>
    </w:p>
    <w:p w:rsidR="00E3380D" w:rsidRPr="002437FF" w:rsidRDefault="00E3380D" w:rsidP="00E626DD">
      <w:pPr>
        <w:ind w:firstLine="0"/>
        <w:rPr>
          <w:rFonts w:ascii="Times New Roman" w:hAnsi="Times New Roman"/>
          <w:sz w:val="28"/>
        </w:rPr>
      </w:pPr>
      <w:r w:rsidRPr="002437FF">
        <w:rPr>
          <w:rFonts w:ascii="Times New Roman" w:hAnsi="Times New Roman"/>
          <w:sz w:val="28"/>
        </w:rPr>
        <w:t>с. Каширское</w:t>
      </w:r>
    </w:p>
    <w:p w:rsidR="00E3380D" w:rsidRPr="002437FF" w:rsidRDefault="00E3380D" w:rsidP="00E626DD">
      <w:pPr>
        <w:ind w:firstLine="709"/>
        <w:rPr>
          <w:rFonts w:ascii="Times New Roman" w:hAnsi="Times New Roman"/>
          <w:sz w:val="28"/>
          <w:lang w:eastAsia="en-US"/>
        </w:rPr>
      </w:pPr>
    </w:p>
    <w:p w:rsidR="00E3380D" w:rsidRPr="002437FF" w:rsidRDefault="00E3380D" w:rsidP="00E626DD">
      <w:pPr>
        <w:pStyle w:val="Title"/>
        <w:spacing w:before="0" w:after="0"/>
        <w:ind w:right="4252" w:firstLine="0"/>
        <w:jc w:val="both"/>
        <w:rPr>
          <w:rFonts w:ascii="Times New Roman" w:hAnsi="Times New Roman" w:cs="Times New Roman"/>
          <w:sz w:val="28"/>
          <w:szCs w:val="24"/>
        </w:rPr>
      </w:pPr>
      <w:r w:rsidRPr="002437FF">
        <w:rPr>
          <w:rFonts w:ascii="Times New Roman" w:hAnsi="Times New Roman" w:cs="Times New Roman"/>
          <w:sz w:val="28"/>
          <w:szCs w:val="24"/>
        </w:rPr>
        <w:t>О внесении изменений в постановление администрации Каширского муниципального района № 67 от 05.02.2020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w:t>
      </w:r>
      <w:bookmarkStart w:id="0" w:name="_GoBack"/>
      <w:bookmarkEnd w:id="0"/>
      <w:r w:rsidRPr="002437FF">
        <w:rPr>
          <w:rFonts w:ascii="Times New Roman" w:hAnsi="Times New Roman" w:cs="Times New Roman"/>
          <w:sz w:val="28"/>
          <w:szCs w:val="24"/>
        </w:rPr>
        <w:t>ции производства товаров (работ, услуг)»</w:t>
      </w:r>
    </w:p>
    <w:p w:rsidR="00E3380D" w:rsidRPr="002437FF" w:rsidRDefault="00E3380D" w:rsidP="00E626DD">
      <w:pPr>
        <w:ind w:firstLine="709"/>
        <w:rPr>
          <w:rFonts w:ascii="Times New Roman" w:hAnsi="Times New Roman"/>
          <w:sz w:val="28"/>
          <w:lang w:eastAsia="en-US"/>
        </w:rPr>
      </w:pPr>
    </w:p>
    <w:p w:rsidR="00E626DD" w:rsidRPr="002437FF" w:rsidRDefault="00E626DD" w:rsidP="00E626DD">
      <w:pPr>
        <w:ind w:firstLine="709"/>
        <w:rPr>
          <w:rFonts w:ascii="Times New Roman" w:hAnsi="Times New Roman"/>
          <w:sz w:val="28"/>
          <w:lang w:eastAsia="en-US"/>
        </w:rPr>
      </w:pPr>
    </w:p>
    <w:p w:rsidR="00E3380D" w:rsidRPr="002437FF" w:rsidRDefault="00E3380D" w:rsidP="00E626DD">
      <w:pPr>
        <w:ind w:firstLine="709"/>
        <w:rPr>
          <w:rFonts w:ascii="Times New Roman" w:hAnsi="Times New Roman"/>
          <w:sz w:val="28"/>
        </w:rPr>
      </w:pPr>
      <w:r w:rsidRPr="002437FF">
        <w:rPr>
          <w:rFonts w:ascii="Times New Roman" w:hAnsi="Times New Roman"/>
          <w:sz w:val="28"/>
        </w:rPr>
        <w:t xml:space="preserve">В соответствии с </w:t>
      </w:r>
      <w:r w:rsidR="00E626DD" w:rsidRPr="002437FF">
        <w:rPr>
          <w:rFonts w:ascii="Times New Roman" w:hAnsi="Times New Roman"/>
          <w:sz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437FF">
        <w:rPr>
          <w:rFonts w:ascii="Times New Roman" w:hAnsi="Times New Roman"/>
          <w:sz w:val="28"/>
        </w:rPr>
        <w:t xml:space="preserve"> администрация Каширского муниципального района Воронежской области </w:t>
      </w:r>
      <w:r w:rsidRPr="002437FF">
        <w:rPr>
          <w:rFonts w:ascii="Times New Roman" w:hAnsi="Times New Roman"/>
          <w:b/>
          <w:sz w:val="28"/>
        </w:rPr>
        <w:t>постановляет</w:t>
      </w:r>
      <w:r w:rsidRPr="002437FF">
        <w:rPr>
          <w:rFonts w:ascii="Times New Roman" w:hAnsi="Times New Roman"/>
          <w:sz w:val="28"/>
        </w:rPr>
        <w:t>:</w:t>
      </w:r>
    </w:p>
    <w:p w:rsidR="00E3380D" w:rsidRPr="002437FF" w:rsidRDefault="00E3380D" w:rsidP="00E626DD">
      <w:pPr>
        <w:ind w:firstLine="709"/>
        <w:rPr>
          <w:rFonts w:ascii="Times New Roman" w:hAnsi="Times New Roman"/>
          <w:sz w:val="28"/>
        </w:rPr>
      </w:pPr>
    </w:p>
    <w:p w:rsidR="00E3380D" w:rsidRPr="002437FF" w:rsidRDefault="00E3380D" w:rsidP="00E626DD">
      <w:pPr>
        <w:ind w:firstLine="709"/>
        <w:rPr>
          <w:rFonts w:ascii="Times New Roman" w:hAnsi="Times New Roman"/>
          <w:sz w:val="28"/>
        </w:rPr>
      </w:pPr>
      <w:r w:rsidRPr="002437FF">
        <w:rPr>
          <w:rFonts w:ascii="Times New Roman" w:hAnsi="Times New Roman"/>
          <w:sz w:val="28"/>
        </w:rPr>
        <w:t xml:space="preserve">1. </w:t>
      </w:r>
      <w:r w:rsidR="00E626DD" w:rsidRPr="002437FF">
        <w:rPr>
          <w:rFonts w:ascii="Times New Roman" w:hAnsi="Times New Roman"/>
          <w:sz w:val="28"/>
        </w:rPr>
        <w:t xml:space="preserve">Приложение №1 </w:t>
      </w:r>
      <w:r w:rsidR="003D3CEC" w:rsidRPr="002437FF">
        <w:rPr>
          <w:rFonts w:ascii="Times New Roman" w:hAnsi="Times New Roman"/>
          <w:sz w:val="28"/>
        </w:rPr>
        <w:t xml:space="preserve">«Положение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r w:rsidR="00E626DD" w:rsidRPr="002437FF">
        <w:rPr>
          <w:rFonts w:ascii="Times New Roman" w:hAnsi="Times New Roman"/>
          <w:sz w:val="28"/>
        </w:rPr>
        <w:t xml:space="preserve">к постановлению администрации Каширского муниципального района № 67 от 05.02.2020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изложить согласно Приложению к настоящему постановлению. </w:t>
      </w:r>
    </w:p>
    <w:p w:rsidR="00E3380D" w:rsidRPr="002437FF" w:rsidRDefault="00E3380D" w:rsidP="00E626DD">
      <w:pPr>
        <w:ind w:firstLine="709"/>
        <w:rPr>
          <w:rFonts w:ascii="Times New Roman" w:hAnsi="Times New Roman"/>
          <w:sz w:val="28"/>
        </w:rPr>
      </w:pPr>
      <w:r w:rsidRPr="002437FF">
        <w:rPr>
          <w:rFonts w:ascii="Times New Roman" w:hAnsi="Times New Roman"/>
          <w:sz w:val="28"/>
        </w:rPr>
        <w:t xml:space="preserve">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w:t>
      </w:r>
      <w:r w:rsidRPr="002437FF">
        <w:rPr>
          <w:rFonts w:ascii="Times New Roman" w:hAnsi="Times New Roman"/>
          <w:sz w:val="28"/>
        </w:rPr>
        <w:lastRenderedPageBreak/>
        <w:t>области» и разместить на официальном сайте администрации Каширского муниципального района Воронежской области в сети «Интернет».</w:t>
      </w:r>
    </w:p>
    <w:p w:rsidR="00E3380D" w:rsidRPr="002437FF" w:rsidRDefault="00E3380D" w:rsidP="00E626DD">
      <w:pPr>
        <w:ind w:firstLine="709"/>
        <w:rPr>
          <w:rFonts w:ascii="Times New Roman" w:hAnsi="Times New Roman"/>
          <w:sz w:val="28"/>
        </w:rPr>
      </w:pPr>
      <w:r w:rsidRPr="002437FF">
        <w:rPr>
          <w:rFonts w:ascii="Times New Roman" w:hAnsi="Times New Roman"/>
          <w:sz w:val="28"/>
        </w:rPr>
        <w:t>3. Настоящее постановление вступает в силу со дня его официального опубликования.</w:t>
      </w:r>
    </w:p>
    <w:p w:rsidR="00E3380D" w:rsidRPr="002437FF" w:rsidRDefault="00E3380D" w:rsidP="00E626DD">
      <w:pPr>
        <w:ind w:firstLine="709"/>
        <w:rPr>
          <w:rFonts w:ascii="Times New Roman" w:hAnsi="Times New Roman"/>
          <w:sz w:val="28"/>
        </w:rPr>
      </w:pPr>
      <w:r w:rsidRPr="002437FF">
        <w:rPr>
          <w:rFonts w:ascii="Times New Roman" w:hAnsi="Times New Roman"/>
          <w:sz w:val="28"/>
        </w:rPr>
        <w:t xml:space="preserve">4.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w:t>
      </w:r>
      <w:r w:rsidR="00EA5096" w:rsidRPr="002437FF">
        <w:rPr>
          <w:rFonts w:ascii="Times New Roman" w:hAnsi="Times New Roman"/>
          <w:sz w:val="28"/>
        </w:rPr>
        <w:t>М.Н. Новикову</w:t>
      </w:r>
      <w:r w:rsidRPr="002437FF">
        <w:rPr>
          <w:rFonts w:ascii="Times New Roman" w:hAnsi="Times New Roman"/>
          <w:sz w:val="28"/>
        </w:rPr>
        <w:t>.</w:t>
      </w:r>
    </w:p>
    <w:p w:rsidR="00E3380D" w:rsidRPr="002437FF" w:rsidRDefault="00E3380D" w:rsidP="00E626DD">
      <w:pPr>
        <w:ind w:firstLine="709"/>
        <w:rPr>
          <w:rFonts w:ascii="Times New Roman" w:hAnsi="Times New Roman"/>
          <w:sz w:val="28"/>
        </w:rPr>
      </w:pPr>
    </w:p>
    <w:p w:rsidR="00E626DD" w:rsidRPr="002437FF" w:rsidRDefault="00E626DD" w:rsidP="00E626DD">
      <w:pPr>
        <w:ind w:firstLine="709"/>
        <w:rPr>
          <w:rFonts w:ascii="Times New Roman" w:hAnsi="Times New Roman"/>
          <w:sz w:val="28"/>
        </w:rPr>
      </w:pPr>
    </w:p>
    <w:tbl>
      <w:tblPr>
        <w:tblW w:w="10206" w:type="dxa"/>
        <w:tblLook w:val="04A0" w:firstRow="1" w:lastRow="0" w:firstColumn="1" w:lastColumn="0" w:noHBand="0" w:noVBand="1"/>
      </w:tblPr>
      <w:tblGrid>
        <w:gridCol w:w="4810"/>
        <w:gridCol w:w="5396"/>
      </w:tblGrid>
      <w:tr w:rsidR="002437FF" w:rsidRPr="002437FF" w:rsidTr="00EA5096">
        <w:trPr>
          <w:trHeight w:val="621"/>
        </w:trPr>
        <w:tc>
          <w:tcPr>
            <w:tcW w:w="4810" w:type="dxa"/>
            <w:hideMark/>
          </w:tcPr>
          <w:p w:rsidR="00E3380D" w:rsidRPr="002437FF" w:rsidRDefault="00E3380D" w:rsidP="00E626DD">
            <w:pPr>
              <w:widowControl w:val="0"/>
              <w:pBdr>
                <w:bottom w:val="single" w:sz="4" w:space="19" w:color="FFFFFF"/>
              </w:pBdr>
              <w:ind w:firstLine="0"/>
              <w:rPr>
                <w:rFonts w:ascii="Times New Roman" w:hAnsi="Times New Roman"/>
                <w:sz w:val="28"/>
                <w:lang w:eastAsia="en-US"/>
              </w:rPr>
            </w:pPr>
            <w:r w:rsidRPr="002437FF">
              <w:rPr>
                <w:rFonts w:ascii="Times New Roman" w:hAnsi="Times New Roman"/>
                <w:sz w:val="28"/>
                <w:lang w:eastAsia="en-US"/>
              </w:rPr>
              <w:t>Глава администрации Каширского муниципального района</w:t>
            </w:r>
          </w:p>
        </w:tc>
        <w:tc>
          <w:tcPr>
            <w:tcW w:w="5396" w:type="dxa"/>
            <w:hideMark/>
          </w:tcPr>
          <w:p w:rsidR="003D3CEC" w:rsidRDefault="003D3CEC" w:rsidP="00E626DD">
            <w:pPr>
              <w:widowControl w:val="0"/>
              <w:pBdr>
                <w:bottom w:val="single" w:sz="4" w:space="19" w:color="FFFFFF"/>
              </w:pBdr>
              <w:ind w:firstLine="709"/>
              <w:jc w:val="right"/>
              <w:rPr>
                <w:rFonts w:ascii="Times New Roman" w:hAnsi="Times New Roman"/>
                <w:sz w:val="28"/>
                <w:lang w:eastAsia="en-US"/>
              </w:rPr>
            </w:pPr>
          </w:p>
          <w:p w:rsidR="00E3380D" w:rsidRPr="002437FF" w:rsidRDefault="00E3380D" w:rsidP="00E626DD">
            <w:pPr>
              <w:widowControl w:val="0"/>
              <w:pBdr>
                <w:bottom w:val="single" w:sz="4" w:space="19" w:color="FFFFFF"/>
              </w:pBdr>
              <w:ind w:firstLine="709"/>
              <w:jc w:val="right"/>
              <w:rPr>
                <w:rFonts w:ascii="Times New Roman" w:hAnsi="Times New Roman"/>
                <w:sz w:val="28"/>
                <w:lang w:eastAsia="en-US"/>
              </w:rPr>
            </w:pPr>
            <w:r w:rsidRPr="002437FF">
              <w:rPr>
                <w:rFonts w:ascii="Times New Roman" w:hAnsi="Times New Roman"/>
                <w:sz w:val="28"/>
                <w:lang w:eastAsia="en-US"/>
              </w:rPr>
              <w:t>А.И. Пономарев</w:t>
            </w:r>
          </w:p>
        </w:tc>
      </w:tr>
    </w:tbl>
    <w:p w:rsidR="00E3380D" w:rsidRPr="002437FF" w:rsidRDefault="00E3380D" w:rsidP="00E626DD">
      <w:pPr>
        <w:ind w:firstLine="709"/>
        <w:rPr>
          <w:rFonts w:ascii="Times New Roman" w:hAnsi="Times New Roman"/>
          <w:sz w:val="28"/>
        </w:rPr>
      </w:pPr>
    </w:p>
    <w:p w:rsidR="0088759C" w:rsidRPr="002437FF" w:rsidRDefault="0088759C">
      <w:pPr>
        <w:ind w:firstLine="0"/>
        <w:jc w:val="left"/>
        <w:rPr>
          <w:rFonts w:ascii="Times New Roman" w:hAnsi="Times New Roman"/>
          <w:sz w:val="28"/>
        </w:rPr>
      </w:pPr>
      <w:r w:rsidRPr="002437FF">
        <w:rPr>
          <w:rFonts w:ascii="Times New Roman" w:hAnsi="Times New Roman"/>
          <w:sz w:val="28"/>
        </w:rPr>
        <w:br w:type="page"/>
      </w:r>
    </w:p>
    <w:p w:rsidR="0088759C" w:rsidRPr="002437FF" w:rsidRDefault="0088759C" w:rsidP="0088759C">
      <w:pPr>
        <w:ind w:left="5670" w:firstLine="0"/>
        <w:rPr>
          <w:rFonts w:ascii="Times New Roman" w:hAnsi="Times New Roman"/>
          <w:sz w:val="28"/>
        </w:rPr>
      </w:pPr>
      <w:r w:rsidRPr="002437FF">
        <w:rPr>
          <w:rFonts w:ascii="Times New Roman" w:hAnsi="Times New Roman"/>
          <w:sz w:val="28"/>
        </w:rPr>
        <w:lastRenderedPageBreak/>
        <w:t>Приложение к постановлению администрации Каширского муниципального района</w:t>
      </w:r>
    </w:p>
    <w:p w:rsidR="0088759C" w:rsidRPr="002437FF" w:rsidRDefault="0088759C" w:rsidP="0088759C">
      <w:pPr>
        <w:ind w:left="5670" w:firstLine="0"/>
        <w:rPr>
          <w:rFonts w:ascii="Times New Roman" w:hAnsi="Times New Roman"/>
          <w:sz w:val="28"/>
        </w:rPr>
      </w:pPr>
      <w:r w:rsidRPr="002437FF">
        <w:rPr>
          <w:rFonts w:ascii="Times New Roman" w:hAnsi="Times New Roman"/>
          <w:sz w:val="28"/>
        </w:rPr>
        <w:t>от _____________ № _____</w:t>
      </w:r>
    </w:p>
    <w:p w:rsidR="0088759C" w:rsidRPr="002437FF" w:rsidRDefault="0088759C" w:rsidP="0088759C">
      <w:pPr>
        <w:ind w:left="5670" w:firstLine="0"/>
        <w:rPr>
          <w:rFonts w:ascii="Times New Roman" w:hAnsi="Times New Roman"/>
        </w:rPr>
      </w:pPr>
    </w:p>
    <w:p w:rsidR="002437FF" w:rsidRPr="002437FF" w:rsidRDefault="002437FF" w:rsidP="002437FF">
      <w:pPr>
        <w:pStyle w:val="Style4"/>
        <w:widowControl/>
        <w:spacing w:line="240" w:lineRule="auto"/>
        <w:ind w:firstLine="709"/>
        <w:rPr>
          <w:rStyle w:val="FontStyle13"/>
          <w:b w:val="0"/>
          <w:sz w:val="28"/>
          <w:szCs w:val="28"/>
        </w:rPr>
      </w:pPr>
      <w:r w:rsidRPr="002437FF">
        <w:rPr>
          <w:rStyle w:val="FontStyle13"/>
          <w:b w:val="0"/>
          <w:sz w:val="28"/>
          <w:szCs w:val="28"/>
        </w:rPr>
        <w:t>Положение</w:t>
      </w:r>
    </w:p>
    <w:p w:rsidR="002437FF" w:rsidRPr="002437FF" w:rsidRDefault="002437FF" w:rsidP="002437FF">
      <w:pPr>
        <w:ind w:firstLine="709"/>
        <w:jc w:val="center"/>
        <w:rPr>
          <w:rFonts w:ascii="Times New Roman" w:hAnsi="Times New Roman"/>
          <w:sz w:val="28"/>
          <w:szCs w:val="28"/>
        </w:rPr>
      </w:pPr>
      <w:r w:rsidRPr="002437FF">
        <w:rPr>
          <w:rFonts w:ascii="Times New Roman" w:hAnsi="Times New Roman"/>
          <w:sz w:val="28"/>
          <w:szCs w:val="2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2437FF" w:rsidRPr="002437FF" w:rsidRDefault="002437FF" w:rsidP="002437FF">
      <w:pPr>
        <w:ind w:firstLine="709"/>
        <w:jc w:val="center"/>
        <w:rPr>
          <w:rFonts w:ascii="Times New Roman" w:hAnsi="Times New Roman"/>
          <w:sz w:val="28"/>
          <w:szCs w:val="28"/>
        </w:rPr>
      </w:pPr>
    </w:p>
    <w:p w:rsidR="002437FF" w:rsidRPr="002437FF" w:rsidRDefault="002437FF" w:rsidP="002437FF">
      <w:pPr>
        <w:ind w:firstLine="709"/>
        <w:jc w:val="center"/>
        <w:rPr>
          <w:rFonts w:ascii="Times New Roman" w:hAnsi="Times New Roman"/>
          <w:sz w:val="28"/>
          <w:szCs w:val="28"/>
        </w:rPr>
      </w:pPr>
      <w:r w:rsidRPr="002437FF">
        <w:rPr>
          <w:rFonts w:ascii="Times New Roman" w:hAnsi="Times New Roman"/>
          <w:sz w:val="28"/>
          <w:szCs w:val="28"/>
          <w:lang w:val="en-US"/>
        </w:rPr>
        <w:t>I</w:t>
      </w:r>
      <w:r w:rsidRPr="002437FF">
        <w:rPr>
          <w:rFonts w:ascii="Times New Roman" w:hAnsi="Times New Roman"/>
          <w:sz w:val="28"/>
          <w:szCs w:val="28"/>
        </w:rPr>
        <w:t>. Общие положения</w:t>
      </w:r>
    </w:p>
    <w:p w:rsidR="002437FF" w:rsidRPr="002437FF" w:rsidRDefault="002437FF" w:rsidP="002437FF">
      <w:pPr>
        <w:ind w:firstLine="709"/>
        <w:jc w:val="center"/>
        <w:rPr>
          <w:rFonts w:ascii="Times New Roman" w:hAnsi="Times New Roman"/>
          <w:sz w:val="28"/>
          <w:szCs w:val="28"/>
        </w:rPr>
      </w:pP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1.1. Настоящее Положение о порядке предоставления субсидий из бюджета Каширского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реализации мероприятия </w:t>
      </w:r>
      <w:r w:rsidRPr="002437FF">
        <w:rPr>
          <w:rStyle w:val="FontStyle14"/>
          <w:sz w:val="28"/>
          <w:szCs w:val="28"/>
        </w:rPr>
        <w:t xml:space="preserve">подпрограммы «Развитие и </w:t>
      </w:r>
      <w:r w:rsidRPr="002437FF">
        <w:rPr>
          <w:rFonts w:ascii="Times New Roman" w:hAnsi="Times New Roman" w:cs="Times New Roman"/>
          <w:sz w:val="28"/>
          <w:szCs w:val="28"/>
        </w:rPr>
        <w:t>поддержка малого и среднего предпринимательства» муниципальной программы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муниципального района Воронежской области от 24.09.2019 № 614.</w:t>
      </w:r>
    </w:p>
    <w:p w:rsidR="002437FF" w:rsidRPr="002437FF" w:rsidRDefault="002437FF" w:rsidP="002437FF">
      <w:pPr>
        <w:pStyle w:val="Style6"/>
        <w:widowControl/>
        <w:tabs>
          <w:tab w:val="left" w:pos="1066"/>
        </w:tabs>
        <w:spacing w:line="240" w:lineRule="auto"/>
        <w:ind w:firstLine="709"/>
        <w:rPr>
          <w:sz w:val="28"/>
          <w:szCs w:val="28"/>
        </w:rPr>
      </w:pPr>
      <w:bookmarkStart w:id="1" w:name="P56"/>
      <w:bookmarkEnd w:id="1"/>
      <w:r w:rsidRPr="002437FF">
        <w:rPr>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и порядка предоставление субсидий, а также порядок возврата субсидий в случае нарушения условий, установленных настоящим Положением. </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1.2. Целью предоставления субсидии </w:t>
      </w:r>
      <w:r w:rsidRPr="002437FF">
        <w:rPr>
          <w:rStyle w:val="FontStyle14"/>
          <w:sz w:val="28"/>
          <w:szCs w:val="28"/>
        </w:rPr>
        <w:t xml:space="preserve">является </w:t>
      </w:r>
      <w:r w:rsidRPr="002437FF">
        <w:rPr>
          <w:sz w:val="28"/>
          <w:szCs w:val="28"/>
        </w:rPr>
        <w:t>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1.3. Предметом получения субсидий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w:t>
      </w:r>
      <w:r w:rsidRPr="002437FF">
        <w:rPr>
          <w:sz w:val="28"/>
          <w:szCs w:val="28"/>
        </w:rPr>
        <w:lastRenderedPageBreak/>
        <w:t xml:space="preserve">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Под оборудованием для целей настоящего Положения понимается совокупность машин и механизмов, предназначенных для выполнения разнообразных технологических операций, в целях создания и (или) развития либо модернизации производства товаров (работ, услуг). Оборудование не может быть физически изношенным (не бывшего в употреблении, с момента изготовления которого, прошло не более 3 лет).</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 и осуществляющие деятельность на территории Каширского муниципального района Воронежской области (далее - получатели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2437FF">
        <w:rPr>
          <w:rFonts w:ascii="Times New Roman" w:hAnsi="Times New Roman"/>
          <w:sz w:val="28"/>
          <w:szCs w:val="28"/>
          <w:lang w:val="en-US"/>
        </w:rPr>
        <w:t>II</w:t>
      </w:r>
      <w:r w:rsidRPr="002437FF">
        <w:rPr>
          <w:rFonts w:ascii="Times New Roman" w:hAnsi="Times New Roman"/>
          <w:sz w:val="28"/>
          <w:szCs w:val="28"/>
        </w:rPr>
        <w:t xml:space="preserve"> настоящего Положения.</w:t>
      </w:r>
    </w:p>
    <w:p w:rsidR="002437FF" w:rsidRPr="002437FF" w:rsidRDefault="002437FF" w:rsidP="002437FF">
      <w:pPr>
        <w:pStyle w:val="Style6"/>
        <w:widowControl/>
        <w:spacing w:line="240" w:lineRule="auto"/>
        <w:ind w:firstLine="709"/>
        <w:rPr>
          <w:sz w:val="28"/>
          <w:szCs w:val="28"/>
        </w:rPr>
      </w:pPr>
      <w:r w:rsidRPr="002437FF">
        <w:rPr>
          <w:sz w:val="28"/>
          <w:szCs w:val="28"/>
        </w:rPr>
        <w:t>1.6. Главным распорядителем средств бюджета Каширского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Каширского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Каширского муниципального района Воронежской области (далее – Администрация).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1.7. Администрация при формировании проекта решения о бюджете и или внесении изменений в решение о бюджете Каширского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 http://budget.gov.ru/ (далее – единый портал).</w:t>
      </w:r>
    </w:p>
    <w:p w:rsidR="002437FF" w:rsidRPr="002437FF" w:rsidRDefault="002437FF" w:rsidP="002437FF">
      <w:pPr>
        <w:pStyle w:val="Style6"/>
        <w:widowControl/>
        <w:tabs>
          <w:tab w:val="left" w:pos="1066"/>
        </w:tabs>
        <w:spacing w:line="240" w:lineRule="auto"/>
        <w:ind w:firstLine="709"/>
        <w:jc w:val="center"/>
        <w:rPr>
          <w:sz w:val="28"/>
          <w:szCs w:val="28"/>
        </w:rPr>
      </w:pPr>
    </w:p>
    <w:p w:rsidR="002437FF" w:rsidRPr="002437FF" w:rsidRDefault="002437FF" w:rsidP="002437FF">
      <w:pPr>
        <w:pStyle w:val="Style6"/>
        <w:widowControl/>
        <w:tabs>
          <w:tab w:val="left" w:pos="1066"/>
        </w:tabs>
        <w:spacing w:line="240" w:lineRule="auto"/>
        <w:ind w:firstLine="709"/>
        <w:jc w:val="center"/>
        <w:rPr>
          <w:sz w:val="28"/>
          <w:szCs w:val="28"/>
        </w:rPr>
      </w:pPr>
      <w:r w:rsidRPr="002437FF">
        <w:rPr>
          <w:sz w:val="28"/>
          <w:szCs w:val="28"/>
          <w:lang w:val="en-US"/>
        </w:rPr>
        <w:t>II</w:t>
      </w:r>
      <w:r w:rsidRPr="002437FF">
        <w:rPr>
          <w:sz w:val="28"/>
          <w:szCs w:val="28"/>
        </w:rPr>
        <w:t>. Порядок проведения отбора</w:t>
      </w:r>
    </w:p>
    <w:p w:rsidR="002437FF" w:rsidRPr="002437FF" w:rsidRDefault="002437FF" w:rsidP="002437FF">
      <w:pPr>
        <w:pStyle w:val="Style6"/>
        <w:widowControl/>
        <w:tabs>
          <w:tab w:val="left" w:pos="1066"/>
        </w:tabs>
        <w:spacing w:line="240" w:lineRule="auto"/>
        <w:ind w:firstLine="709"/>
        <w:jc w:val="center"/>
        <w:rPr>
          <w:sz w:val="28"/>
          <w:szCs w:val="28"/>
        </w:rPr>
      </w:pP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w:t>
      </w:r>
      <w:r w:rsidRPr="002437FF">
        <w:rPr>
          <w:rFonts w:ascii="Times New Roman" w:hAnsi="Times New Roman"/>
          <w:sz w:val="28"/>
          <w:szCs w:val="28"/>
        </w:rPr>
        <w:lastRenderedPageBreak/>
        <w:t>в настоящем Положении, и очередности поступления предложений (заявок) на участие в отборе.</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2.2. Администрация размещает на Едином портале бюджетной системы Российской Федерации в информационно-телекоммуникационной сети Интернет (в разделе единого портала) и на официальном сайте Администрации в сети Интернет (https://akmrvo.gosuslugi.ru) объявление о проведении отбора в срок не позднее 1 ноября текущего года.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объявлении о проведении отбора указывается следующая информация:</w:t>
      </w:r>
    </w:p>
    <w:p w:rsidR="002437FF" w:rsidRPr="002437FF" w:rsidRDefault="002437FF" w:rsidP="002437FF">
      <w:pPr>
        <w:pStyle w:val="ConsPlusNormal"/>
        <w:shd w:val="clear" w:color="auto" w:fill="FFFFFF"/>
        <w:ind w:firstLine="709"/>
        <w:jc w:val="both"/>
        <w:rPr>
          <w:rFonts w:ascii="Times New Roman" w:hAnsi="Times New Roman" w:cs="Times New Roman"/>
          <w:sz w:val="28"/>
          <w:szCs w:val="28"/>
        </w:rPr>
      </w:pPr>
      <w:r w:rsidRPr="002437FF">
        <w:rPr>
          <w:rFonts w:ascii="Times New Roman" w:hAnsi="Times New Roman" w:cs="Times New Roman"/>
          <w:sz w:val="28"/>
          <w:szCs w:val="28"/>
        </w:rPr>
        <w:t>а) сроки и способ проведения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б) дата и время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 ранее:</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наименование, место нахождения, почтовый адрес, адрес электронной почты Администрации как главного распорядителя бюджетных средств;</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г) результаты предоставления Субсидии в соответствии с пунктом 3.12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д) требования к участникам отбора и перечень документов, представляемых участниками отбора в соответствии с пунктами 2.3, 2.4, 2.4.1 настоящего Положения;</w:t>
      </w:r>
    </w:p>
    <w:p w:rsidR="002437FF" w:rsidRPr="002437FF" w:rsidRDefault="002437FF" w:rsidP="002437FF">
      <w:pPr>
        <w:pStyle w:val="ConsPlusNormal"/>
        <w:shd w:val="clear" w:color="auto" w:fill="FFFFFF"/>
        <w:ind w:firstLine="709"/>
        <w:jc w:val="both"/>
        <w:rPr>
          <w:rFonts w:ascii="Times New Roman" w:hAnsi="Times New Roman" w:cs="Times New Roman"/>
          <w:sz w:val="28"/>
          <w:szCs w:val="28"/>
        </w:rPr>
      </w:pPr>
      <w:r w:rsidRPr="002437FF">
        <w:rPr>
          <w:rFonts w:ascii="Times New Roman" w:hAnsi="Times New Roman" w:cs="Times New Roman"/>
          <w:sz w:val="28"/>
          <w:szCs w:val="28"/>
        </w:rPr>
        <w:t>е) 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2.5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ж)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в соответствии с пунктом 2.6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з) правила рассмотрения заявок и оценки участников отбора в соответствии с пунктом 2.7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и) основания и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к) порядок возврата на доработку, порядок отклонения заявок и основания их отклонения в соответствии с п. 2.6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л) срок, в течение которого победители отбора должны подписать соглашение с Администрацией о предоставлении субсидий (далее - Соглашение) в соответствии </w:t>
      </w:r>
      <w:r w:rsidRPr="002437FF">
        <w:rPr>
          <w:rFonts w:ascii="Times New Roman" w:hAnsi="Times New Roman" w:cs="Times New Roman"/>
          <w:sz w:val="28"/>
          <w:szCs w:val="28"/>
        </w:rPr>
        <w:lastRenderedPageBreak/>
        <w:t>типовой формой, утвержденной финансовым отделом Администрации;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м) условий признания победителя (победителей) отбора, уклонившимся от заключения соглашения;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н) срок размещения протокола подведения итогов отбора на едином портале и официальном сайте Администрации в сети Интернет, который не может быть позднее 14-го календарного дня, следующего за днем определения победителя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п) категории и (или) критерии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(пп. р) действует с 01 января 2025 года)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р)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с)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 7 статьи 78 </w:t>
      </w:r>
      <w:r w:rsidRPr="002437FF">
        <w:rPr>
          <w:rFonts w:ascii="Times New Roman" w:hAnsi="Times New Roman" w:cs="Times New Roman"/>
          <w:sz w:val="28"/>
          <w:szCs w:val="28"/>
          <w:vertAlign w:val="superscript"/>
        </w:rPr>
        <w:t xml:space="preserve">5 </w:t>
      </w:r>
      <w:r w:rsidRPr="002437FF">
        <w:rPr>
          <w:rFonts w:ascii="Times New Roman" w:hAnsi="Times New Roman" w:cs="Times New Roman"/>
          <w:sz w:val="28"/>
          <w:szCs w:val="28"/>
        </w:rPr>
        <w:t>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Администрации в сети "Интернет" (https://akmrvo.gosuslugi.ru), как главного распорядителя бюджетных средств.</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2.3 Требования (критерии), которым должен соответствовать получатель субсидии на дату подачи заявки на предоставлении субсидии:</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2437FF">
        <w:rPr>
          <w:rStyle w:val="aa"/>
          <w:b w:val="0"/>
          <w:color w:val="auto"/>
          <w:sz w:val="28"/>
          <w:szCs w:val="28"/>
        </w:rPr>
        <w:t>законодательством</w:t>
      </w:r>
      <w:r w:rsidRPr="002437FF">
        <w:rPr>
          <w:sz w:val="28"/>
          <w:szCs w:val="28"/>
        </w:rPr>
        <w:t xml:space="preserve"> Российской Федерации о налогах и сборах;</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отсутствие просроченной задолженности по возврату в бюджет Каширского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Каширского муниципального района Воронежской области - действие абзаца приостановлено до 01 января 2023 года;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г)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w:t>
      </w:r>
      <w:r w:rsidRPr="002437FF">
        <w:rPr>
          <w:rFonts w:ascii="Times New Roman" w:hAnsi="Times New Roman"/>
          <w:sz w:val="28"/>
          <w:szCs w:val="28"/>
        </w:rPr>
        <w:lastRenderedPageBreak/>
        <w:t>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2437FF" w:rsidRPr="002437FF" w:rsidRDefault="002437FF" w:rsidP="002437FF">
      <w:pPr>
        <w:ind w:firstLine="709"/>
        <w:rPr>
          <w:rFonts w:ascii="Times New Roman" w:hAnsi="Times New Roman"/>
          <w:sz w:val="28"/>
          <w:szCs w:val="28"/>
          <w:shd w:val="clear" w:color="auto" w:fill="FFFFFF"/>
        </w:rPr>
      </w:pPr>
      <w:r w:rsidRPr="002437FF">
        <w:rPr>
          <w:rFonts w:ascii="Times New Roman" w:hAnsi="Times New Roman"/>
          <w:sz w:val="28"/>
          <w:szCs w:val="28"/>
        </w:rPr>
        <w:t>д)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r w:rsidRPr="002437FF">
        <w:rPr>
          <w:rFonts w:ascii="Times New Roman" w:hAnsi="Times New Roman"/>
          <w:sz w:val="28"/>
          <w:szCs w:val="28"/>
          <w:shd w:val="clear" w:color="auto" w:fill="FFFFFF"/>
        </w:rPr>
        <w:t xml:space="preserve">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е)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з) 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Положения;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к)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л)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2.3.1. Для подтверждения соответствия участника отбора указанным требованиям, Администрация в течение 15 рабочих дней со дня регистрации заявления осуществляет проверку на предмет наличия либо отсутствия информации: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lastRenderedPageBreak/>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в реестре иностранных агентов, размещенном на официальном сайте Министерства юстиции Российской Федерации;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Субсидии);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Участник отбора вправе представить документы (сведения), указанные в настоящем пункте, по собственной инициативе при подаче заявления.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Участник отбора вправе предоставить документы (сведения), указанные в настоящем пункте, по собственной инициативе при подаче заявления.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(п. 2.4 в редакции постановления №821 от 21.08.2023)</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2.4. Требования (критерии), которым должен соответствовать получатель субсидии: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а) зарегистрированные на территории Каширского муниципального района Воронежской области;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б) выплачивающие заработную плату в размере не менее минимального размера оплаты труда, в течение последних трех месяцев, предшествующих месяцу подачи заявления о предоставлении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представление в полном объеме документов в соответствии с требованиями пунктов 3.2, 3.4.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2.4.1. Субсидии не предоставляются следующим субъектам малого и среднего предпринимательства:</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(пп. 1) в редакции постановления №821 от 21.08.2023)</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3) организациям, являющимся участниками соглашений о разделе продукции;</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lastRenderedPageBreak/>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6) в случае, если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7) 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на цели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2.5.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Сроки приема заявок на участие в отборе указывается в извещении, которое размещается в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на сайте администрации Каширского муниципального района – https://akmrvo.gosuslugi.ru,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2.6.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обеспечивает рассмотрение комиссией по предоставлению мер государственной и муниципальной поддержки субъектам малого и среднего предпринимательства представленных документов на предмет их соответствия установленным в объявлении о проведении отбора требованиям.</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Дата принятия заявки считается датой ее регистрации при непосредственном предоставлении в Администрацию.</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Заявки могут быть отозваны и в них могут быть внесены изменения до окончания срока приема заявок путем направления, представившим их субъектом </w:t>
      </w:r>
      <w:r w:rsidRPr="002437FF">
        <w:rPr>
          <w:rFonts w:ascii="Times New Roman" w:hAnsi="Times New Roman"/>
          <w:sz w:val="28"/>
          <w:szCs w:val="28"/>
        </w:rPr>
        <w:lastRenderedPageBreak/>
        <w:t>малого и среднего предпринимательства письменного уведомления в Администрацию.</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В случае принятия решения об отклонении заявки участник отбора, заявка которого была отклонена, должен быть проинформирован о принятом решении с указанием причины отклонения заявки в течении 3 (трех) рабочих дней с момента принятия решения.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Участник отбора, заявка которого была отклонена, вправе доработать ее, устранив выявленные нарушения, и подать доработанную (уточненную) заявку до даты окончания приема заявок, установленной в соответствии с подпунктом 2.5 настоящего Порядка.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2437FF" w:rsidRPr="002437FF" w:rsidRDefault="002437FF" w:rsidP="002437FF">
      <w:pPr>
        <w:ind w:firstLine="709"/>
        <w:rPr>
          <w:rStyle w:val="FontStyle14"/>
          <w:sz w:val="28"/>
          <w:szCs w:val="28"/>
        </w:rPr>
      </w:pPr>
      <w:r w:rsidRPr="002437FF">
        <w:rPr>
          <w:rFonts w:ascii="Times New Roman" w:hAnsi="Times New Roman"/>
          <w:sz w:val="28"/>
          <w:szCs w:val="28"/>
        </w:rPr>
        <w:t>В сопроводительном письме, оформленном на официальном бланке (при наличии) проводится перечень изменений, вносимых в заявку. Изменения к заявке, предоставленные в установленном порядке, становятся ее неотъемленной частью. Внесенные изменения в заявку допускается один раз.</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В журнале регистрации заявок в день поступления заявки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участником отбора. При этом подлежащие замене (изъятию) документы передаются участнику отбора. Заявка с внесенными в срок изменениями учитывается при определении количества заявок, предоставленных для участия в отборе.</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течении 3 календарных дней после дня поступления заявления об изменении заявки с указанием причин оставления заявки без изменений.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2.7. Рассмотрение и оценка заявок на предмет их соответствия требованиям, установленным в объявлении о проведении отбора, принятие заключения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 (далее - Комиссия), состав и регламент работы которой, утверждаются муниципальным правовым актом. В состав комиссии включаются члены общественного совета при органах местного самоуправления муниципального района. Сроки рассмотрения заявки указаны в пункте 3.6.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lastRenderedPageBreak/>
        <w:t>2.8.  Основания для отклонения заявки участника отбора на стадии рассмотрения и оценки заявок:</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несоответствие участника отбора требованиям, установленным в пунктах 2.3, 2.4, 2.4.1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подача участником отбора заявки после даты и (или) времени, </w:t>
      </w:r>
      <w:bookmarkStart w:id="2" w:name="sub_40"/>
      <w:r w:rsidRPr="002437FF">
        <w:rPr>
          <w:rFonts w:ascii="Times New Roman" w:hAnsi="Times New Roman"/>
          <w:sz w:val="28"/>
          <w:szCs w:val="28"/>
        </w:rPr>
        <w:t>определенных для подачи заявок.</w:t>
      </w:r>
    </w:p>
    <w:p w:rsidR="002437FF" w:rsidRPr="002437FF" w:rsidRDefault="002437FF" w:rsidP="002437FF">
      <w:pPr>
        <w:ind w:firstLine="709"/>
        <w:rPr>
          <w:rFonts w:ascii="Times New Roman" w:hAnsi="Times New Roman"/>
          <w:sz w:val="28"/>
          <w:szCs w:val="28"/>
        </w:rPr>
      </w:pPr>
    </w:p>
    <w:bookmarkEnd w:id="2"/>
    <w:p w:rsidR="002437FF" w:rsidRPr="002437FF" w:rsidRDefault="002437FF" w:rsidP="002437FF">
      <w:pPr>
        <w:pStyle w:val="1"/>
        <w:ind w:firstLine="709"/>
        <w:rPr>
          <w:rFonts w:ascii="Times New Roman" w:hAnsi="Times New Roman" w:cs="Times New Roman"/>
          <w:b w:val="0"/>
          <w:sz w:val="28"/>
          <w:szCs w:val="28"/>
        </w:rPr>
      </w:pPr>
      <w:r w:rsidRPr="002437FF">
        <w:rPr>
          <w:rFonts w:ascii="Times New Roman" w:hAnsi="Times New Roman" w:cs="Times New Roman"/>
          <w:b w:val="0"/>
          <w:sz w:val="28"/>
          <w:szCs w:val="28"/>
          <w:lang w:val="en-US"/>
        </w:rPr>
        <w:t>III</w:t>
      </w:r>
      <w:r w:rsidRPr="002437FF">
        <w:rPr>
          <w:rFonts w:ascii="Times New Roman" w:hAnsi="Times New Roman" w:cs="Times New Roman"/>
          <w:b w:val="0"/>
          <w:sz w:val="28"/>
          <w:szCs w:val="28"/>
        </w:rPr>
        <w:t>. Условия и порядок предоставления субсидии</w:t>
      </w:r>
    </w:p>
    <w:p w:rsidR="002437FF" w:rsidRPr="002437FF" w:rsidRDefault="002437FF" w:rsidP="002437FF">
      <w:pPr>
        <w:ind w:firstLine="709"/>
        <w:rPr>
          <w:rFonts w:ascii="Times New Roman" w:hAnsi="Times New Roman"/>
          <w:sz w:val="28"/>
          <w:szCs w:val="28"/>
        </w:rPr>
      </w:pP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3.1. Участники отбора для получения субсидий должны соответствовать требованиям, указанным в пунктах 2.3, 2.4, 2.4.1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3.2. Для участия в отборе заявители представляют в Администрацию следующие документы, входящие в состав заявки: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заявление о предоставлении субсидий по форме согласно приложению № 1 к Положению;</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расчет размера субсидии (в расчете размера запрашиваемой субсидии не учитывается сумма НДС) по форме согласно приложению № 2 к Положению;</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пояснительную записку, содержащую краткие сведения о получателе, цель получения субсидии и ожидаемые результаты от ее использования;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технико-экономическое обоснование приобретения оборудования в целях создания, и (или) развития, и (или) модернизации производства товаров;</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заверенные банком копии платежных поручений, подтверждающих фактическую оплату полной стоимости оборудования;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 </w:t>
      </w:r>
      <w:r w:rsidRPr="002437FF">
        <w:rPr>
          <w:rStyle w:val="FontStyle14"/>
          <w:sz w:val="28"/>
          <w:szCs w:val="28"/>
        </w:rPr>
        <w:t>справку о размере</w:t>
      </w:r>
      <w:r w:rsidRPr="002437FF">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 xml:space="preserve">- согласие субъекта малого и среднего предпринимательства на осуществление Администрацией соблюдения порядка предоставления субсидий, условий </w:t>
      </w:r>
      <w:r w:rsidRPr="002437FF">
        <w:rPr>
          <w:sz w:val="28"/>
          <w:szCs w:val="28"/>
        </w:rPr>
        <w:lastRenderedPageBreak/>
        <w:t>предоставления субсидий и достижения результатов, а также проверок органом государственного (муниципального) финансового контроля в соответствии со статьями 268.1 и 269.2 Бюджетного Кодекса Российской Федерации согласно приложению № 5 к настоящему Положению;</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информации об участнике отбора, связанной с соответствующим отбором, а также согласие на обработку персональных данных (для физического лица), согласно приложению № 6 к настоящему Положению.</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В случае если заявитель не представил по собственной инициативе документы, указанные в </w:t>
      </w:r>
      <w:r w:rsidRPr="002437FF">
        <w:rPr>
          <w:rStyle w:val="aa"/>
          <w:rFonts w:ascii="Times New Roman" w:hAnsi="Times New Roman"/>
          <w:b w:val="0"/>
          <w:color w:val="auto"/>
          <w:sz w:val="28"/>
          <w:szCs w:val="28"/>
        </w:rPr>
        <w:t>абзаце первом</w:t>
      </w:r>
      <w:r w:rsidRPr="002437FF">
        <w:rPr>
          <w:rFonts w:ascii="Times New Roman" w:hAnsi="Times New Roman"/>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3.4. Копии документов, входящие в состав заявки, должны быть сброшюрованы (прошиты) и заверены должностным лицом субъекта малого и среднего предпринимательства (участника отбора) либо уполномоченным должностным лицом и скреплены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лица на заверение документов, указанных в пункте 3.2. Все страницы заявки должны иметь сквозную нумерацию страниц. Первыми должны быть подшиты заявление и опись документов, входящих в состав заявки, с указанием страницы, на которой находится соответствующий документ.</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3.5. Администрацией района назначается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(отдела по экономике, управлению муниципальным имуществом и земельными ресурсами) администрации Каширского муниципального района.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2437FF" w:rsidRPr="002437FF" w:rsidRDefault="002437FF" w:rsidP="002437FF">
      <w:pPr>
        <w:tabs>
          <w:tab w:val="left" w:pos="1066"/>
        </w:tabs>
        <w:autoSpaceDE w:val="0"/>
        <w:autoSpaceDN w:val="0"/>
        <w:adjustRightInd w:val="0"/>
        <w:ind w:firstLine="709"/>
        <w:rPr>
          <w:rFonts w:ascii="Times New Roman" w:hAnsi="Times New Roman"/>
          <w:sz w:val="28"/>
          <w:szCs w:val="28"/>
        </w:rPr>
      </w:pPr>
      <w:r w:rsidRPr="002437FF">
        <w:rPr>
          <w:rFonts w:ascii="Times New Roman" w:hAnsi="Times New Roman"/>
          <w:sz w:val="28"/>
          <w:szCs w:val="28"/>
        </w:rPr>
        <w:lastRenderedPageBreak/>
        <w:t xml:space="preserve"> 3.6. Рассмотрение заявки осуществляется Комиссией. Состав и положение о комиссии утверждаются распоряжением Администрации. Срок рассмотрения заявок не должен превышать 30 календарных дней.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Результат рассмотрения предложений (заявок) оформляется протоколом, который размещается на сайте администрации Каширского муниципального района в информационно-телекоммуникационной сети «Интернет» </w:t>
      </w:r>
      <w:bookmarkStart w:id="3" w:name="sub_1476"/>
      <w:r w:rsidRPr="002437FF">
        <w:rPr>
          <w:rFonts w:ascii="Times New Roman" w:hAnsi="Times New Roman"/>
          <w:sz w:val="28"/>
          <w:szCs w:val="28"/>
        </w:rPr>
        <w:t>https://akmrvo.gosuslugi.ru,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дата, время и место проведения рассмотрения предложений (заявок);</w:t>
      </w:r>
    </w:p>
    <w:p w:rsidR="002437FF" w:rsidRPr="002437FF" w:rsidRDefault="002437FF" w:rsidP="002437FF">
      <w:pPr>
        <w:ind w:firstLine="709"/>
        <w:rPr>
          <w:rFonts w:ascii="Times New Roman" w:hAnsi="Times New Roman"/>
          <w:sz w:val="28"/>
          <w:szCs w:val="28"/>
        </w:rPr>
      </w:pPr>
      <w:bookmarkStart w:id="4" w:name="sub_1478"/>
      <w:bookmarkEnd w:id="3"/>
      <w:r w:rsidRPr="002437FF">
        <w:rPr>
          <w:rFonts w:ascii="Times New Roman" w:hAnsi="Times New Roman"/>
          <w:sz w:val="28"/>
          <w:szCs w:val="28"/>
        </w:rPr>
        <w:t>- информация об участниках отбора, предложения (заявки) которых были рассмотрены;</w:t>
      </w:r>
    </w:p>
    <w:p w:rsidR="002437FF" w:rsidRPr="002437FF" w:rsidRDefault="002437FF" w:rsidP="002437FF">
      <w:pPr>
        <w:ind w:firstLine="709"/>
        <w:rPr>
          <w:rFonts w:ascii="Times New Roman" w:hAnsi="Times New Roman"/>
          <w:sz w:val="28"/>
          <w:szCs w:val="28"/>
        </w:rPr>
      </w:pPr>
      <w:bookmarkStart w:id="5" w:name="sub_1479"/>
      <w:bookmarkEnd w:id="4"/>
      <w:r w:rsidRPr="002437FF">
        <w:rPr>
          <w:rFonts w:ascii="Times New Roman" w:hAnsi="Times New Roman"/>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437FF" w:rsidRPr="002437FF" w:rsidRDefault="002437FF" w:rsidP="002437FF">
      <w:pPr>
        <w:ind w:firstLine="709"/>
        <w:rPr>
          <w:rFonts w:ascii="Times New Roman" w:hAnsi="Times New Roman"/>
          <w:sz w:val="28"/>
          <w:szCs w:val="28"/>
        </w:rPr>
      </w:pPr>
      <w:bookmarkStart w:id="6" w:name="sub_14711"/>
      <w:bookmarkEnd w:id="5"/>
      <w:r w:rsidRPr="002437FF">
        <w:rPr>
          <w:rFonts w:ascii="Times New Roman" w:hAnsi="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3.6.1. В процессе оценки заявок комиссия вправе приглашать на свои заседания участников отбора, задавать им вопросы и запрашивать у них информацию, необходимую для оценки заявок по критериям, установленным пунктами 2.3, 2.4, 2.4.1, 3.2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При возникновении в процессе оценки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(экспертов) для разъяснения таких вопросов.</w:t>
      </w:r>
    </w:p>
    <w:bookmarkEnd w:id="6"/>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3.7. Основанием для отказа в предоставлении субсидий является: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непредставление документов, определенных </w:t>
      </w:r>
      <w:r w:rsidRPr="002437FF">
        <w:rPr>
          <w:rStyle w:val="aa"/>
          <w:rFonts w:ascii="Times New Roman" w:hAnsi="Times New Roman"/>
          <w:b w:val="0"/>
          <w:color w:val="auto"/>
          <w:sz w:val="28"/>
          <w:szCs w:val="28"/>
        </w:rPr>
        <w:t>пунктом 3.2</w:t>
      </w:r>
      <w:r w:rsidRPr="002437FF">
        <w:rPr>
          <w:rFonts w:ascii="Times New Roman" w:hAnsi="Times New Roman"/>
          <w:sz w:val="28"/>
          <w:szCs w:val="28"/>
        </w:rPr>
        <w:t xml:space="preserve"> настоящего Положения, или предоставление недостоверных сведений и документов;</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невыполнение условий оказания поддержки;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ранее было принято решение об оказании аналогичной поддержки (условия оказания которой, совпадают, включая форму, вид поддержки и цели ее оказания) и сроки ее оказания не истекли. Срок оказания поддержки указан в соглашении между администрацией Каширского муниципального района и субъектом малого и среднего предпринимательства о предоставлении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3.8. Субсидии предоставляются в размере 70 %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900 тысяч рублей.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lastRenderedPageBreak/>
        <w:t>Определение суммы субсидий производится по следующей формуле:</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СЗ *70% = С, где:</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СЗ - сумма затраченных средств, связанных с приобретением оборудования;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С - сумма субсидий, представляемая получателю субсидий, где С не может превышать максимального размера субсидии, предусмотренного данном Положением.</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3.8.1. Не позднее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а) уменьшение лимитов бюджетных ассигнований;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б) внесение изменений в нормативные правовые акты, влекущих изменение порядка предоставления субсидий по данному направлению.</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случае отмены проведения отбора Администрация размещает объявление об отмене проведения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Отбор считается отмененным со дня размещения объявления о его отмене на официальном сайте Администрации.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Участники отбора, подавшие Заявки на предоставление Субсидии, информируются об отмене проведения отбора в день размещения объявления об отмене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подпрограммы «Развитие и поддержка малого и среднего предпринимательства» муниципальной программы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муниципального района Воронежской области от 24.09.2019 № 614 (далее - Программа).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900 тысяч рублей.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Отбор получателей субсидий признается состоявшимся при любом количестве участников.</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 </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Администрация направляет проект Соглашения субъекту малого и среднего предпринимательства для подписания в течение 3 рабочих дней после принятия распоряжения Администрации о предоставлении субсидии. </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Субъект малого и среднего предпринимательства подписывает и направляет </w:t>
      </w:r>
      <w:r w:rsidRPr="002437FF">
        <w:rPr>
          <w:rFonts w:ascii="Times New Roman" w:hAnsi="Times New Roman" w:cs="Times New Roman"/>
          <w:sz w:val="28"/>
          <w:szCs w:val="28"/>
        </w:rPr>
        <w:lastRenderedPageBreak/>
        <w:t>Соглашение в Уполномоченный орган в течение 3 рабочих дней со дня его получения.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shd w:val="clear" w:color="auto" w:fill="FFFFFF"/>
        </w:rPr>
        <w:t xml:space="preserve">В соглашение включаются положения о согласии получателя субсидии на осуществление в отношении него проверки </w:t>
      </w:r>
      <w:r w:rsidRPr="002437FF">
        <w:rPr>
          <w:rFonts w:ascii="Times New Roman" w:hAnsi="Times New Roman" w:cs="Times New Roman"/>
          <w:sz w:val="28"/>
          <w:szCs w:val="28"/>
        </w:rPr>
        <w:t>главным распорядителем как получателем бюджетных средств (Администрации) соблюдения порядка предоставления субсидий, условий предоставления субсидий и достижения результатов, а также проверок органом государственного (муниципального) финансового контроля в соответствии со статьями 268.1 и 269.2 Бюджетного Кодекса Российской Федерации.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 Соглашение составляется по форме, согласно приложения №7 настоящего Положения в 2-х экземплярах, имеющих одинаковую юридическую силу, один экземпляр – для Администрации района, другой экземпляр – для получателя субсидии.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3.11.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3.12. Результатом получения субсидий является создание не менее 1 рабочего места, с обеспечением уровня заработной платы работника не менее минимального размера оплаты труда.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в рамках реализации мероприятия «Субсидирование части затрат субъектов малого и среднего предпринимательства, связанных с приобретением оборудования в целях создания и развития либо модернизации производства товаров» </w:t>
      </w:r>
      <w:r w:rsidRPr="002437FF">
        <w:rPr>
          <w:rStyle w:val="FontStyle14"/>
          <w:sz w:val="28"/>
          <w:szCs w:val="28"/>
        </w:rPr>
        <w:t>подпрограммы «Развитие и поддержка малого и среднего предпринимательства» муниципальной программы Каширского муниципального района Воронежской области «Развитие предпринимательства»</w:t>
      </w:r>
      <w:r w:rsidRPr="002437FF">
        <w:rPr>
          <w:rFonts w:ascii="Times New Roman" w:hAnsi="Times New Roman" w:cs="Times New Roman"/>
          <w:sz w:val="28"/>
          <w:szCs w:val="28"/>
        </w:rPr>
        <w:t>, путем перечисления денежных средств на расчетный счет получателя субсидии.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2437FF">
        <w:rPr>
          <w:rFonts w:ascii="Times New Roman" w:eastAsia="Calibri" w:hAnsi="Times New Roman" w:cs="Times New Roman"/>
          <w:sz w:val="28"/>
          <w:szCs w:val="28"/>
        </w:rPr>
        <w:t xml:space="preserve"> доход муниципального бюджета Каширского муниципального района и</w:t>
      </w:r>
      <w:r w:rsidRPr="002437FF">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lastRenderedPageBreak/>
        <w:t xml:space="preserve">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2437FF">
        <w:rPr>
          <w:rFonts w:ascii="Times New Roman" w:eastAsia="Calibri" w:hAnsi="Times New Roman" w:cs="Times New Roman"/>
          <w:sz w:val="28"/>
          <w:szCs w:val="28"/>
        </w:rPr>
        <w:t xml:space="preserve"> доход муниципального бюджета Каширского муниципального района</w:t>
      </w:r>
      <w:r w:rsidRPr="002437FF">
        <w:rPr>
          <w:rFonts w:ascii="Times New Roman" w:hAnsi="Times New Roman" w:cs="Times New Roman"/>
          <w:sz w:val="28"/>
          <w:szCs w:val="28"/>
        </w:rPr>
        <w:t xml:space="preserve"> в судебном порядке.</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3.15. При реорганизации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3.16. При реорганизации участника отбора, являющегося юридическим лицом, в форме разделения, выделения, а также при ликвидации участника отбора,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437FF" w:rsidRPr="002437FF" w:rsidRDefault="002437FF" w:rsidP="002437FF">
      <w:pPr>
        <w:pStyle w:val="ConsPlusNormal"/>
        <w:ind w:firstLine="709"/>
        <w:jc w:val="both"/>
        <w:rPr>
          <w:rFonts w:ascii="Times New Roman" w:hAnsi="Times New Roman" w:cs="Times New Roman"/>
          <w:sz w:val="28"/>
          <w:szCs w:val="28"/>
        </w:rPr>
      </w:pPr>
    </w:p>
    <w:p w:rsidR="002437FF" w:rsidRPr="002437FF" w:rsidRDefault="002437FF" w:rsidP="002437FF">
      <w:pPr>
        <w:pStyle w:val="ConsPlusNormal"/>
        <w:ind w:firstLine="709"/>
        <w:jc w:val="center"/>
        <w:rPr>
          <w:rFonts w:ascii="Times New Roman" w:hAnsi="Times New Roman" w:cs="Times New Roman"/>
          <w:sz w:val="28"/>
          <w:szCs w:val="28"/>
        </w:rPr>
      </w:pPr>
      <w:r w:rsidRPr="002437FF">
        <w:rPr>
          <w:rFonts w:ascii="Times New Roman" w:hAnsi="Times New Roman" w:cs="Times New Roman"/>
          <w:sz w:val="28"/>
          <w:szCs w:val="28"/>
          <w:lang w:val="en-US"/>
        </w:rPr>
        <w:t>IV</w:t>
      </w:r>
      <w:r w:rsidRPr="002437FF">
        <w:rPr>
          <w:rFonts w:ascii="Times New Roman" w:hAnsi="Times New Roman" w:cs="Times New Roman"/>
          <w:sz w:val="28"/>
          <w:szCs w:val="28"/>
        </w:rPr>
        <w:t>. Требования к отчетности.</w:t>
      </w:r>
    </w:p>
    <w:p w:rsidR="002437FF" w:rsidRPr="002437FF" w:rsidRDefault="002437FF" w:rsidP="002437FF">
      <w:pPr>
        <w:ind w:firstLine="709"/>
        <w:rPr>
          <w:rFonts w:ascii="Times New Roman" w:hAnsi="Times New Roman"/>
          <w:spacing w:val="2"/>
          <w:sz w:val="28"/>
          <w:szCs w:val="28"/>
        </w:rPr>
      </w:pPr>
      <w:r w:rsidRPr="002437FF">
        <w:rPr>
          <w:rFonts w:ascii="Times New Roman" w:hAnsi="Times New Roman"/>
          <w:sz w:val="28"/>
          <w:szCs w:val="28"/>
        </w:rPr>
        <w:t>4.1. Получатель субсидии п</w:t>
      </w:r>
      <w:r w:rsidRPr="002437FF">
        <w:rPr>
          <w:rFonts w:ascii="Times New Roman" w:hAnsi="Times New Roman"/>
          <w:spacing w:val="2"/>
          <w:sz w:val="28"/>
          <w:szCs w:val="28"/>
        </w:rPr>
        <w:t xml:space="preserve">редставляют сведения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 </w:t>
      </w:r>
    </w:p>
    <w:p w:rsidR="002437FF" w:rsidRPr="002437FF" w:rsidRDefault="002437FF" w:rsidP="002437FF">
      <w:pPr>
        <w:ind w:firstLine="709"/>
        <w:rPr>
          <w:rFonts w:ascii="Times New Roman" w:hAnsi="Times New Roman"/>
          <w:sz w:val="28"/>
          <w:szCs w:val="28"/>
        </w:rPr>
      </w:pPr>
      <w:r w:rsidRPr="002437FF">
        <w:rPr>
          <w:rFonts w:ascii="Times New Roman" w:hAnsi="Times New Roman"/>
          <w:spacing w:val="2"/>
          <w:sz w:val="28"/>
          <w:szCs w:val="28"/>
        </w:rPr>
        <w:t xml:space="preserve">4.2. </w:t>
      </w:r>
      <w:r w:rsidRPr="002437FF">
        <w:rPr>
          <w:rFonts w:ascii="Times New Roman" w:hAnsi="Times New Roman"/>
          <w:sz w:val="28"/>
          <w:szCs w:val="28"/>
        </w:rPr>
        <w:t>Сведения предоставляются по форме, согласно приложению № 3 к настоящему Положению в отдел по экономике, управлению муниципальным имуществом и земельными ресурсами администрации Каширского муниципального района Воронежской области.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2437FF" w:rsidRPr="002437FF" w:rsidRDefault="002437FF" w:rsidP="002437FF">
      <w:pPr>
        <w:pStyle w:val="1"/>
        <w:ind w:firstLine="709"/>
        <w:rPr>
          <w:rFonts w:ascii="Times New Roman" w:hAnsi="Times New Roman" w:cs="Times New Roman"/>
          <w:b w:val="0"/>
          <w:sz w:val="28"/>
          <w:szCs w:val="28"/>
        </w:rPr>
      </w:pPr>
    </w:p>
    <w:p w:rsidR="002437FF" w:rsidRPr="002437FF" w:rsidRDefault="002437FF" w:rsidP="002437FF">
      <w:pPr>
        <w:pStyle w:val="1"/>
        <w:ind w:firstLine="709"/>
        <w:rPr>
          <w:rFonts w:ascii="Times New Roman" w:hAnsi="Times New Roman" w:cs="Times New Roman"/>
          <w:b w:val="0"/>
          <w:bCs w:val="0"/>
          <w:sz w:val="28"/>
          <w:szCs w:val="28"/>
        </w:rPr>
      </w:pPr>
      <w:r w:rsidRPr="002437FF">
        <w:rPr>
          <w:rFonts w:ascii="Times New Roman" w:hAnsi="Times New Roman" w:cs="Times New Roman"/>
          <w:b w:val="0"/>
          <w:sz w:val="28"/>
          <w:szCs w:val="28"/>
          <w:lang w:val="en-US"/>
        </w:rPr>
        <w:t>V</w:t>
      </w:r>
      <w:r w:rsidRPr="002437FF">
        <w:rPr>
          <w:rFonts w:ascii="Times New Roman" w:hAnsi="Times New Roman" w:cs="Times New Roman"/>
          <w:b w:val="0"/>
          <w:sz w:val="28"/>
          <w:szCs w:val="28"/>
        </w:rPr>
        <w:t xml:space="preserve">. Требования об осуществлении контроля </w:t>
      </w:r>
    </w:p>
    <w:p w:rsidR="002437FF" w:rsidRPr="002437FF" w:rsidRDefault="002437FF" w:rsidP="002437FF">
      <w:pPr>
        <w:pStyle w:val="1"/>
        <w:ind w:firstLine="709"/>
        <w:rPr>
          <w:rFonts w:ascii="Times New Roman" w:hAnsi="Times New Roman" w:cs="Times New Roman"/>
          <w:b w:val="0"/>
          <w:sz w:val="28"/>
          <w:szCs w:val="28"/>
        </w:rPr>
      </w:pPr>
      <w:r w:rsidRPr="002437FF">
        <w:rPr>
          <w:rFonts w:ascii="Times New Roman" w:hAnsi="Times New Roman" w:cs="Times New Roman"/>
          <w:b w:val="0"/>
          <w:sz w:val="28"/>
          <w:szCs w:val="28"/>
        </w:rPr>
        <w:t>за соблюдением условий, достижения результатов и порядка предоставления субсидий и ответственности за их нарушение.</w:t>
      </w:r>
    </w:p>
    <w:p w:rsidR="002437FF" w:rsidRPr="002437FF" w:rsidRDefault="002437FF" w:rsidP="002437FF">
      <w:pPr>
        <w:ind w:firstLine="709"/>
        <w:rPr>
          <w:rFonts w:ascii="Times New Roman" w:hAnsi="Times New Roman"/>
          <w:sz w:val="28"/>
          <w:szCs w:val="28"/>
        </w:rPr>
      </w:pP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5.1. Администрация осуществляет проверки: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lastRenderedPageBreak/>
        <w:t>- соблюдения получателями субсидии порядка предоставления субсидий;</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условий предоставления субсидий;</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достижения значений показателей результатов предоставления субсидии.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5.2.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5.3. Получатель субсидий, в соответствии с действующим законодательством РФ, несет ответственность:</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за недостоверность сведений, содержащихся в документах, представляемых получателю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за недостижение показателей результативности, указанных в пункте 3.12. настоящего Положения </w:t>
      </w:r>
    </w:p>
    <w:p w:rsidR="002437FF" w:rsidRPr="002437FF" w:rsidRDefault="002437FF" w:rsidP="002437FF">
      <w:pPr>
        <w:pStyle w:val="ConsPlusNormal"/>
        <w:ind w:firstLine="709"/>
        <w:jc w:val="both"/>
        <w:rPr>
          <w:rFonts w:ascii="Times New Roman" w:eastAsia="Calibri" w:hAnsi="Times New Roman" w:cs="Times New Roman"/>
          <w:sz w:val="28"/>
          <w:szCs w:val="28"/>
        </w:rPr>
      </w:pPr>
      <w:r w:rsidRPr="002437FF">
        <w:rPr>
          <w:rFonts w:ascii="Times New Roman" w:hAnsi="Times New Roman" w:cs="Times New Roman"/>
          <w:sz w:val="28"/>
          <w:szCs w:val="28"/>
        </w:rPr>
        <w:t xml:space="preserve">5.4. Субсидия, в соответствии с бюджетным законодательством Российской Федерации, подлежит возврату в </w:t>
      </w:r>
      <w:r w:rsidRPr="002437FF">
        <w:rPr>
          <w:rFonts w:ascii="Times New Roman" w:eastAsia="Calibri" w:hAnsi="Times New Roman" w:cs="Times New Roman"/>
          <w:sz w:val="28"/>
          <w:szCs w:val="28"/>
        </w:rPr>
        <w:t xml:space="preserve">доход муниципального бюджета Каширского муниципального района Воронежской области </w:t>
      </w:r>
      <w:r w:rsidRPr="002437FF">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органом государственного (муниципального) финансового контроля.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5.5. Порядок и сроки возврата субсидий указан в п. 3.14 настоящего Положения. </w:t>
      </w:r>
    </w:p>
    <w:p w:rsidR="002437FF" w:rsidRPr="002437FF" w:rsidRDefault="002437FF" w:rsidP="002437FF">
      <w:pPr>
        <w:pStyle w:val="ConsPlusNormal"/>
        <w:ind w:firstLine="709"/>
        <w:jc w:val="both"/>
        <w:rPr>
          <w:rFonts w:ascii="Times New Roman" w:hAnsi="Times New Roman" w:cs="Times New Roman"/>
          <w:sz w:val="24"/>
          <w:szCs w:val="24"/>
        </w:rPr>
      </w:pPr>
    </w:p>
    <w:sectPr w:rsidR="002437FF" w:rsidRPr="002437FF" w:rsidSect="00E626D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BC" w:rsidRDefault="004143BC" w:rsidP="006B77F4">
      <w:r>
        <w:separator/>
      </w:r>
    </w:p>
  </w:endnote>
  <w:endnote w:type="continuationSeparator" w:id="0">
    <w:p w:rsidR="004143BC" w:rsidRDefault="004143BC" w:rsidP="006B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BC" w:rsidRDefault="004143BC" w:rsidP="006B77F4">
      <w:r>
        <w:separator/>
      </w:r>
    </w:p>
  </w:footnote>
  <w:footnote w:type="continuationSeparator" w:id="0">
    <w:p w:rsidR="004143BC" w:rsidRDefault="004143BC" w:rsidP="006B7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7D"/>
    <w:rsid w:val="00024037"/>
    <w:rsid w:val="000241F5"/>
    <w:rsid w:val="002437FF"/>
    <w:rsid w:val="002C032F"/>
    <w:rsid w:val="003D3CEC"/>
    <w:rsid w:val="004143BC"/>
    <w:rsid w:val="00426195"/>
    <w:rsid w:val="00487F96"/>
    <w:rsid w:val="0055747D"/>
    <w:rsid w:val="005A43DF"/>
    <w:rsid w:val="006B77F4"/>
    <w:rsid w:val="006C5EC7"/>
    <w:rsid w:val="0088759C"/>
    <w:rsid w:val="009C6265"/>
    <w:rsid w:val="00A85A14"/>
    <w:rsid w:val="00AF556C"/>
    <w:rsid w:val="00C43566"/>
    <w:rsid w:val="00CD6E66"/>
    <w:rsid w:val="00E3380D"/>
    <w:rsid w:val="00E626DD"/>
    <w:rsid w:val="00EA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62A04-6DE3-45A0-8F17-B7262783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143BC"/>
    <w:pPr>
      <w:ind w:firstLine="567"/>
      <w:jc w:val="both"/>
    </w:pPr>
    <w:rPr>
      <w:rFonts w:ascii="Arial" w:eastAsia="Times New Roman" w:hAnsi="Arial"/>
      <w:sz w:val="24"/>
      <w:szCs w:val="24"/>
    </w:rPr>
  </w:style>
  <w:style w:type="paragraph" w:styleId="1">
    <w:name w:val="heading 1"/>
    <w:aliases w:val="Раздел Договора,H1,&quot;Алмаз&quot;,!Части документа"/>
    <w:basedOn w:val="a"/>
    <w:next w:val="a"/>
    <w:link w:val="10"/>
    <w:qFormat/>
    <w:rsid w:val="004143BC"/>
    <w:pPr>
      <w:jc w:val="center"/>
      <w:outlineLvl w:val="0"/>
    </w:pPr>
    <w:rPr>
      <w:rFonts w:cs="Arial"/>
      <w:b/>
      <w:bCs/>
      <w:kern w:val="32"/>
      <w:sz w:val="32"/>
      <w:szCs w:val="32"/>
    </w:rPr>
  </w:style>
  <w:style w:type="paragraph" w:styleId="2">
    <w:name w:val="heading 2"/>
    <w:aliases w:val="H2,&quot;Изумруд&quot;,!Разделы документа"/>
    <w:basedOn w:val="a"/>
    <w:link w:val="20"/>
    <w:qFormat/>
    <w:rsid w:val="004143BC"/>
    <w:pPr>
      <w:jc w:val="center"/>
      <w:outlineLvl w:val="1"/>
    </w:pPr>
    <w:rPr>
      <w:rFonts w:cs="Arial"/>
      <w:b/>
      <w:bCs/>
      <w:iCs/>
      <w:sz w:val="30"/>
      <w:szCs w:val="28"/>
    </w:rPr>
  </w:style>
  <w:style w:type="paragraph" w:styleId="3">
    <w:name w:val="heading 3"/>
    <w:aliases w:val="!Главы документа"/>
    <w:basedOn w:val="a"/>
    <w:link w:val="30"/>
    <w:qFormat/>
    <w:rsid w:val="004143BC"/>
    <w:pPr>
      <w:outlineLvl w:val="2"/>
    </w:pPr>
    <w:rPr>
      <w:rFonts w:cs="Arial"/>
      <w:b/>
      <w:bCs/>
      <w:sz w:val="28"/>
      <w:szCs w:val="26"/>
    </w:rPr>
  </w:style>
  <w:style w:type="paragraph" w:styleId="4">
    <w:name w:val="heading 4"/>
    <w:aliases w:val="!Параграфы/Статьи документа"/>
    <w:basedOn w:val="a"/>
    <w:link w:val="40"/>
    <w:qFormat/>
    <w:rsid w:val="004143B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link w:val="1"/>
    <w:rsid w:val="00E3380D"/>
    <w:rPr>
      <w:rFonts w:ascii="Arial" w:eastAsia="Times New Roman" w:hAnsi="Arial" w:cs="Arial"/>
      <w:b/>
      <w:bCs/>
      <w:kern w:val="32"/>
      <w:sz w:val="32"/>
      <w:szCs w:val="32"/>
    </w:rPr>
  </w:style>
  <w:style w:type="character" w:customStyle="1" w:styleId="20">
    <w:name w:val="Заголовок 2 Знак"/>
    <w:aliases w:val="H2 Знак,&quot;Изумруд&quot; Знак,!Разделы документа Знак"/>
    <w:link w:val="2"/>
    <w:rsid w:val="00E3380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F556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F556C"/>
    <w:rPr>
      <w:rFonts w:ascii="Arial" w:eastAsia="Times New Roman" w:hAnsi="Arial"/>
      <w:b/>
      <w:bCs/>
      <w:sz w:val="26"/>
      <w:szCs w:val="28"/>
    </w:rPr>
  </w:style>
  <w:style w:type="character" w:styleId="HTML">
    <w:name w:val="HTML Variable"/>
    <w:aliases w:val="!Ссылки в документе"/>
    <w:basedOn w:val="a0"/>
    <w:rsid w:val="004143B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143B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F556C"/>
    <w:rPr>
      <w:rFonts w:ascii="Courier" w:eastAsia="Times New Roman" w:hAnsi="Courier"/>
      <w:sz w:val="22"/>
    </w:rPr>
  </w:style>
  <w:style w:type="paragraph" w:customStyle="1" w:styleId="Title">
    <w:name w:val="Title!Название НПА"/>
    <w:basedOn w:val="a"/>
    <w:rsid w:val="004143BC"/>
    <w:pPr>
      <w:spacing w:before="240" w:after="60"/>
      <w:jc w:val="center"/>
      <w:outlineLvl w:val="0"/>
    </w:pPr>
    <w:rPr>
      <w:rFonts w:cs="Arial"/>
      <w:b/>
      <w:bCs/>
      <w:kern w:val="28"/>
      <w:sz w:val="32"/>
      <w:szCs w:val="32"/>
    </w:rPr>
  </w:style>
  <w:style w:type="character" w:styleId="a5">
    <w:name w:val="Hyperlink"/>
    <w:basedOn w:val="a0"/>
    <w:rsid w:val="004143BC"/>
    <w:rPr>
      <w:color w:val="0000FF"/>
      <w:u w:val="none"/>
    </w:rPr>
  </w:style>
  <w:style w:type="paragraph" w:styleId="a6">
    <w:name w:val="header"/>
    <w:basedOn w:val="a"/>
    <w:link w:val="a7"/>
    <w:uiPriority w:val="99"/>
    <w:unhideWhenUsed/>
    <w:rsid w:val="006B77F4"/>
    <w:pPr>
      <w:tabs>
        <w:tab w:val="center" w:pos="4677"/>
        <w:tab w:val="right" w:pos="9355"/>
      </w:tabs>
    </w:pPr>
  </w:style>
  <w:style w:type="character" w:customStyle="1" w:styleId="a7">
    <w:name w:val="Верхний колонтитул Знак"/>
    <w:link w:val="a6"/>
    <w:uiPriority w:val="99"/>
    <w:rsid w:val="006B77F4"/>
    <w:rPr>
      <w:rFonts w:ascii="Arial" w:eastAsia="Times New Roman" w:hAnsi="Arial"/>
      <w:sz w:val="24"/>
      <w:szCs w:val="24"/>
    </w:rPr>
  </w:style>
  <w:style w:type="paragraph" w:styleId="a8">
    <w:name w:val="footer"/>
    <w:basedOn w:val="a"/>
    <w:link w:val="a9"/>
    <w:uiPriority w:val="99"/>
    <w:unhideWhenUsed/>
    <w:rsid w:val="006B77F4"/>
    <w:pPr>
      <w:tabs>
        <w:tab w:val="center" w:pos="4677"/>
        <w:tab w:val="right" w:pos="9355"/>
      </w:tabs>
    </w:pPr>
  </w:style>
  <w:style w:type="character" w:customStyle="1" w:styleId="a9">
    <w:name w:val="Нижний колонтитул Знак"/>
    <w:link w:val="a8"/>
    <w:uiPriority w:val="99"/>
    <w:rsid w:val="006B77F4"/>
    <w:rPr>
      <w:rFonts w:ascii="Arial" w:eastAsia="Times New Roman" w:hAnsi="Arial"/>
      <w:sz w:val="24"/>
      <w:szCs w:val="24"/>
    </w:rPr>
  </w:style>
  <w:style w:type="paragraph" w:customStyle="1" w:styleId="Application">
    <w:name w:val="Application!Приложение"/>
    <w:rsid w:val="004143BC"/>
    <w:pPr>
      <w:spacing w:before="120" w:after="120"/>
      <w:jc w:val="right"/>
    </w:pPr>
    <w:rPr>
      <w:rFonts w:ascii="Arial" w:eastAsia="Times New Roman" w:hAnsi="Arial" w:cs="Arial"/>
      <w:b/>
      <w:bCs/>
      <w:kern w:val="28"/>
      <w:sz w:val="32"/>
      <w:szCs w:val="32"/>
    </w:rPr>
  </w:style>
  <w:style w:type="paragraph" w:customStyle="1" w:styleId="Table">
    <w:name w:val="Table!Таблица"/>
    <w:rsid w:val="004143BC"/>
    <w:rPr>
      <w:rFonts w:ascii="Arial" w:eastAsia="Times New Roman" w:hAnsi="Arial" w:cs="Arial"/>
      <w:bCs/>
      <w:kern w:val="28"/>
      <w:sz w:val="24"/>
      <w:szCs w:val="32"/>
    </w:rPr>
  </w:style>
  <w:style w:type="paragraph" w:customStyle="1" w:styleId="Table0">
    <w:name w:val="Table!"/>
    <w:next w:val="Table"/>
    <w:rsid w:val="004143BC"/>
    <w:pPr>
      <w:jc w:val="center"/>
    </w:pPr>
    <w:rPr>
      <w:rFonts w:ascii="Arial" w:eastAsia="Times New Roman" w:hAnsi="Arial" w:cs="Arial"/>
      <w:b/>
      <w:bCs/>
      <w:kern w:val="28"/>
      <w:sz w:val="24"/>
      <w:szCs w:val="32"/>
    </w:rPr>
  </w:style>
  <w:style w:type="paragraph" w:customStyle="1" w:styleId="ConsPlusNormal">
    <w:name w:val="ConsPlusNormal"/>
    <w:link w:val="ConsPlusNormal0"/>
    <w:qFormat/>
    <w:rsid w:val="0088759C"/>
    <w:pPr>
      <w:widowControl w:val="0"/>
      <w:autoSpaceDE w:val="0"/>
      <w:autoSpaceDN w:val="0"/>
      <w:adjustRightInd w:val="0"/>
      <w:ind w:firstLine="720"/>
    </w:pPr>
    <w:rPr>
      <w:rFonts w:ascii="Arial" w:eastAsia="Times New Roman" w:hAnsi="Arial" w:cs="Arial"/>
    </w:rPr>
  </w:style>
  <w:style w:type="paragraph" w:customStyle="1" w:styleId="Style6">
    <w:name w:val="Style6"/>
    <w:basedOn w:val="a"/>
    <w:uiPriority w:val="99"/>
    <w:rsid w:val="0088759C"/>
    <w:pPr>
      <w:widowControl w:val="0"/>
      <w:autoSpaceDE w:val="0"/>
      <w:autoSpaceDN w:val="0"/>
      <w:adjustRightInd w:val="0"/>
      <w:spacing w:line="485" w:lineRule="exact"/>
      <w:ind w:firstLine="542"/>
    </w:pPr>
    <w:rPr>
      <w:rFonts w:ascii="Times New Roman" w:hAnsi="Times New Roman"/>
    </w:rPr>
  </w:style>
  <w:style w:type="paragraph" w:customStyle="1" w:styleId="Style4">
    <w:name w:val="Style4"/>
    <w:basedOn w:val="a"/>
    <w:uiPriority w:val="99"/>
    <w:rsid w:val="0088759C"/>
    <w:pPr>
      <w:widowControl w:val="0"/>
      <w:autoSpaceDE w:val="0"/>
      <w:autoSpaceDN w:val="0"/>
      <w:adjustRightInd w:val="0"/>
      <w:spacing w:line="326" w:lineRule="exact"/>
      <w:ind w:firstLine="0"/>
      <w:jc w:val="center"/>
    </w:pPr>
    <w:rPr>
      <w:rFonts w:ascii="Times New Roman" w:hAnsi="Times New Roman"/>
    </w:rPr>
  </w:style>
  <w:style w:type="character" w:customStyle="1" w:styleId="FontStyle13">
    <w:name w:val="Font Style13"/>
    <w:uiPriority w:val="99"/>
    <w:rsid w:val="0088759C"/>
    <w:rPr>
      <w:rFonts w:ascii="Times New Roman" w:hAnsi="Times New Roman" w:cs="Times New Roman" w:hint="default"/>
      <w:b/>
      <w:bCs/>
      <w:spacing w:val="10"/>
      <w:sz w:val="24"/>
      <w:szCs w:val="24"/>
    </w:rPr>
  </w:style>
  <w:style w:type="character" w:customStyle="1" w:styleId="ConsPlusNormal0">
    <w:name w:val="ConsPlusNormal Знак"/>
    <w:link w:val="ConsPlusNormal"/>
    <w:locked/>
    <w:rsid w:val="0088759C"/>
    <w:rPr>
      <w:rFonts w:ascii="Arial" w:eastAsia="Times New Roman" w:hAnsi="Arial" w:cs="Arial"/>
    </w:rPr>
  </w:style>
  <w:style w:type="character" w:customStyle="1" w:styleId="FontStyle14">
    <w:name w:val="Font Style14"/>
    <w:uiPriority w:val="99"/>
    <w:rsid w:val="002437FF"/>
    <w:rPr>
      <w:rFonts w:ascii="Times New Roman" w:hAnsi="Times New Roman" w:cs="Times New Roman" w:hint="default"/>
      <w:spacing w:val="10"/>
      <w:sz w:val="24"/>
      <w:szCs w:val="24"/>
    </w:rPr>
  </w:style>
  <w:style w:type="character" w:customStyle="1" w:styleId="aa">
    <w:name w:val="Гипертекстовая ссылка"/>
    <w:uiPriority w:val="99"/>
    <w:rsid w:val="002437FF"/>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48</TotalTime>
  <Pages>17</Pages>
  <Words>6482</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Пелагин Никита Сергеевич</cp:lastModifiedBy>
  <cp:revision>8</cp:revision>
  <dcterms:created xsi:type="dcterms:W3CDTF">2024-10-23T06:56:00Z</dcterms:created>
  <dcterms:modified xsi:type="dcterms:W3CDTF">2024-10-23T11:21:00Z</dcterms:modified>
</cp:coreProperties>
</file>