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B06DD0" w14:textId="77777777" w:rsidR="00203767" w:rsidRPr="005049F4" w:rsidRDefault="00203767" w:rsidP="003A5B29">
      <w:pPr>
        <w:spacing w:after="0" w:line="240" w:lineRule="auto"/>
        <w:rPr>
          <w:rFonts w:ascii="Times New Roman" w:hAnsi="Times New Roman" w:cs="Times New Roman"/>
        </w:rPr>
      </w:pPr>
    </w:p>
    <w:p w14:paraId="34719E7A" w14:textId="77777777" w:rsidR="009943D9" w:rsidRPr="005049F4" w:rsidRDefault="00055AC6" w:rsidP="003A5B29">
      <w:pPr>
        <w:spacing w:after="0" w:line="240" w:lineRule="auto"/>
        <w:rPr>
          <w:rFonts w:ascii="Times New Roman" w:hAnsi="Times New Roman" w:cs="Times New Roman"/>
        </w:rPr>
      </w:pPr>
      <w:r w:rsidRPr="005049F4">
        <w:rPr>
          <w:rFonts w:ascii="Times New Roman" w:hAnsi="Times New Roman" w:cs="Times New Roman"/>
          <w:noProof/>
          <w:lang w:eastAsia="ru-RU"/>
        </w:rPr>
        <mc:AlternateContent>
          <mc:Choice Requires="wpg">
            <w:drawing>
              <wp:anchor distT="0" distB="0" distL="114300" distR="114300" simplePos="0" relativeHeight="251661312" behindDoc="0" locked="0" layoutInCell="1" allowOverlap="1" wp14:anchorId="2E36719D" wp14:editId="79B156CB">
                <wp:simplePos x="0" y="0"/>
                <wp:positionH relativeFrom="page">
                  <wp:align>center</wp:align>
                </wp:positionH>
                <wp:positionV relativeFrom="paragraph">
                  <wp:posOffset>-5715</wp:posOffset>
                </wp:positionV>
                <wp:extent cx="6669097" cy="1666875"/>
                <wp:effectExtent l="0" t="0" r="36830" b="28575"/>
                <wp:wrapNone/>
                <wp:docPr id="3" name="Группа 3"/>
                <wp:cNvGraphicFramePr/>
                <a:graphic xmlns:a="http://schemas.openxmlformats.org/drawingml/2006/main">
                  <a:graphicData uri="http://schemas.microsoft.com/office/word/2010/wordprocessingGroup">
                    <wpg:wgp>
                      <wpg:cNvGrpSpPr/>
                      <wpg:grpSpPr>
                        <a:xfrm>
                          <a:off x="0" y="0"/>
                          <a:ext cx="6669097" cy="1666875"/>
                          <a:chOff x="0" y="0"/>
                          <a:chExt cx="6669097" cy="1666875"/>
                        </a:xfrm>
                      </wpg:grpSpPr>
                      <wps:wsp>
                        <wps:cNvPr id="1" name="Надпись 1"/>
                        <wps:cNvSpPr txBox="1">
                          <a:spLocks/>
                        </wps:cNvSpPr>
                        <wps:spPr bwMode="auto">
                          <a:xfrm>
                            <a:off x="1123950" y="0"/>
                            <a:ext cx="4272915" cy="148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A3F85D8" w14:textId="77777777" w:rsidR="002D4571" w:rsidRPr="000C3F57" w:rsidRDefault="002D4571" w:rsidP="006D6D2E">
                              <w:pPr>
                                <w:spacing w:after="0" w:line="240" w:lineRule="auto"/>
                                <w:jc w:val="center"/>
                                <w:rPr>
                                  <w:rFonts w:ascii="Times New Roman" w:hAnsi="Times New Roman"/>
                                  <w:b/>
                                  <w:color w:val="365F91"/>
                                  <w:sz w:val="72"/>
                                  <w:szCs w:val="72"/>
                                </w:rPr>
                              </w:pPr>
                              <w:r w:rsidRPr="000C3F57">
                                <w:rPr>
                                  <w:rFonts w:ascii="Times New Roman" w:hAnsi="Times New Roman"/>
                                  <w:b/>
                                  <w:color w:val="365F91"/>
                                  <w:sz w:val="72"/>
                                  <w:szCs w:val="72"/>
                                </w:rPr>
                                <w:t>ВЕСТ</w:t>
                              </w:r>
                              <w:r w:rsidRPr="005D721C">
                                <w:rPr>
                                  <w:rFonts w:ascii="Times New Roman" w:hAnsi="Times New Roman"/>
                                  <w:b/>
                                  <w:color w:val="365F91"/>
                                  <w:sz w:val="72"/>
                                  <w:szCs w:val="72"/>
                                </w:rPr>
                                <w:t>Н</w:t>
                              </w:r>
                              <w:r w:rsidRPr="000C3F57">
                                <w:rPr>
                                  <w:rFonts w:ascii="Times New Roman" w:hAnsi="Times New Roman"/>
                                  <w:b/>
                                  <w:color w:val="365F91"/>
                                  <w:sz w:val="72"/>
                                  <w:szCs w:val="72"/>
                                </w:rPr>
                                <w:t>ИК</w:t>
                              </w:r>
                            </w:p>
                            <w:p w14:paraId="71FE96A4" w14:textId="77777777" w:rsidR="002D4571" w:rsidRPr="000C3F57" w:rsidRDefault="002D4571" w:rsidP="006D6D2E">
                              <w:pPr>
                                <w:spacing w:after="0" w:line="240" w:lineRule="auto"/>
                                <w:jc w:val="center"/>
                                <w:rPr>
                                  <w:rFonts w:ascii="Times New Roman" w:hAnsi="Times New Roman"/>
                                  <w:b/>
                                  <w:color w:val="365F91"/>
                                  <w:sz w:val="40"/>
                                  <w:szCs w:val="40"/>
                                </w:rPr>
                              </w:pPr>
                              <w:r w:rsidRPr="000C3F57">
                                <w:rPr>
                                  <w:rFonts w:ascii="Times New Roman" w:hAnsi="Times New Roman"/>
                                  <w:b/>
                                  <w:color w:val="365F91"/>
                                  <w:sz w:val="40"/>
                                  <w:szCs w:val="40"/>
                                </w:rPr>
                                <w:t>муниципа</w:t>
                              </w:r>
                              <w:r>
                                <w:rPr>
                                  <w:rFonts w:ascii="Times New Roman" w:hAnsi="Times New Roman"/>
                                  <w:b/>
                                  <w:color w:val="365F91"/>
                                  <w:sz w:val="40"/>
                                  <w:szCs w:val="40"/>
                                </w:rPr>
                                <w:t xml:space="preserve">льных правовых актов Каширского </w:t>
                              </w:r>
                              <w:r w:rsidRPr="000C3F57">
                                <w:rPr>
                                  <w:rFonts w:ascii="Times New Roman" w:hAnsi="Times New Roman"/>
                                  <w:b/>
                                  <w:color w:val="365F91"/>
                                  <w:sz w:val="40"/>
                                  <w:szCs w:val="40"/>
                                </w:rPr>
                                <w:t>муниципального</w:t>
                              </w:r>
                            </w:p>
                            <w:p w14:paraId="4EE6166D" w14:textId="77777777" w:rsidR="002D4571" w:rsidRDefault="002D4571" w:rsidP="006D6D2E">
                              <w:pPr>
                                <w:spacing w:after="0"/>
                                <w:jc w:val="center"/>
                                <w:rPr>
                                  <w:rFonts w:ascii="Times New Roman" w:hAnsi="Times New Roman"/>
                                  <w:b/>
                                  <w:color w:val="365F91"/>
                                  <w:sz w:val="40"/>
                                  <w:szCs w:val="40"/>
                                </w:rPr>
                              </w:pPr>
                              <w:r w:rsidRPr="000C3F57">
                                <w:rPr>
                                  <w:rFonts w:ascii="Times New Roman" w:hAnsi="Times New Roman"/>
                                  <w:b/>
                                  <w:color w:val="365F91"/>
                                  <w:sz w:val="40"/>
                                  <w:szCs w:val="40"/>
                                </w:rPr>
                                <w:t>района Воронежской области</w:t>
                              </w:r>
                            </w:p>
                            <w:p w14:paraId="6BF72F62" w14:textId="77777777" w:rsidR="002D4571" w:rsidRDefault="002D4571" w:rsidP="006D6D2E">
                              <w:pPr>
                                <w:spacing w:after="0"/>
                                <w:jc w:val="center"/>
                                <w:rPr>
                                  <w:rFonts w:ascii="Times New Roman" w:hAnsi="Times New Roman"/>
                                  <w:b/>
                                  <w:color w:val="365F91"/>
                                  <w:sz w:val="40"/>
                                  <w:szCs w:val="40"/>
                                </w:rPr>
                              </w:pPr>
                            </w:p>
                            <w:p w14:paraId="04E1B000" w14:textId="77777777" w:rsidR="002D4571" w:rsidRPr="000C3F57" w:rsidRDefault="002D4571" w:rsidP="006D6D2E">
                              <w:pPr>
                                <w:spacing w:after="0"/>
                                <w:jc w:val="center"/>
                                <w:rPr>
                                  <w:rFonts w:ascii="Times New Roman" w:hAnsi="Times New Roman"/>
                                  <w:b/>
                                  <w:color w:val="365F91"/>
                                  <w:sz w:val="40"/>
                                  <w:szCs w:val="40"/>
                                </w:rPr>
                              </w:pPr>
                            </w:p>
                            <w:p w14:paraId="6129AAF8" w14:textId="77777777" w:rsidR="002D4571" w:rsidRDefault="002D4571" w:rsidP="006D6D2E"/>
                          </w:txbxContent>
                        </wps:txbx>
                        <wps:bodyPr rot="0" vert="horz" wrap="square" lIns="91440" tIns="45720" rIns="91440" bIns="45720" anchor="t" anchorCtr="0" upright="1">
                          <a:noAutofit/>
                        </wps:bodyPr>
                      </wps:wsp>
                      <wps:wsp>
                        <wps:cNvPr id="4" name="Надпись 4"/>
                        <wps:cNvSpPr txBox="1">
                          <a:spLocks/>
                        </wps:cNvSpPr>
                        <wps:spPr>
                          <a:xfrm>
                            <a:off x="5305425" y="19050"/>
                            <a:ext cx="1325245" cy="1468120"/>
                          </a:xfrm>
                          <a:prstGeom prst="rect">
                            <a:avLst/>
                          </a:prstGeom>
                          <a:solidFill>
                            <a:sysClr val="window" lastClr="FFFFFF"/>
                          </a:solidFill>
                          <a:ln w="38100">
                            <a:solidFill>
                              <a:srgbClr val="4F81BD">
                                <a:lumMod val="75000"/>
                              </a:srgbClr>
                            </a:solidFill>
                          </a:ln>
                          <a:effectLst/>
                        </wps:spPr>
                        <wps:txbx>
                          <w:txbxContent>
                            <w:p w14:paraId="4ABE56BB" w14:textId="7863E8F5" w:rsidR="002D4571" w:rsidRDefault="002D4571" w:rsidP="000E1D9D">
                              <w:pPr>
                                <w:spacing w:after="0" w:line="240" w:lineRule="auto"/>
                                <w:jc w:val="center"/>
                                <w:rPr>
                                  <w:rFonts w:ascii="Times New Roman" w:hAnsi="Times New Roman"/>
                                  <w:b/>
                                  <w:bCs/>
                                  <w:color w:val="365F91"/>
                                  <w:sz w:val="26"/>
                                  <w:szCs w:val="26"/>
                                </w:rPr>
                              </w:pPr>
                              <w:r>
                                <w:rPr>
                                  <w:rFonts w:ascii="Times New Roman" w:hAnsi="Times New Roman"/>
                                  <w:b/>
                                  <w:bCs/>
                                  <w:color w:val="365F91"/>
                                  <w:sz w:val="26"/>
                                  <w:szCs w:val="26"/>
                                </w:rPr>
                                <w:t>с 1 ноября 2023 года</w:t>
                              </w:r>
                            </w:p>
                            <w:p w14:paraId="03121143" w14:textId="3AFA0A4B" w:rsidR="002D4571" w:rsidRPr="0067317B" w:rsidRDefault="002D4571" w:rsidP="000E1D9D">
                              <w:pPr>
                                <w:spacing w:after="0" w:line="240" w:lineRule="auto"/>
                                <w:jc w:val="center"/>
                                <w:rPr>
                                  <w:rFonts w:ascii="Times New Roman" w:hAnsi="Times New Roman"/>
                                  <w:b/>
                                  <w:bCs/>
                                  <w:color w:val="365F91"/>
                                  <w:sz w:val="26"/>
                                  <w:szCs w:val="26"/>
                                </w:rPr>
                              </w:pPr>
                              <w:r w:rsidRPr="0067317B">
                                <w:rPr>
                                  <w:rFonts w:ascii="Times New Roman" w:hAnsi="Times New Roman"/>
                                  <w:b/>
                                  <w:bCs/>
                                  <w:color w:val="365F91"/>
                                  <w:sz w:val="26"/>
                                  <w:szCs w:val="26"/>
                                </w:rPr>
                                <w:t xml:space="preserve">по </w:t>
                              </w:r>
                              <w:r>
                                <w:rPr>
                                  <w:rFonts w:ascii="Times New Roman" w:hAnsi="Times New Roman"/>
                                  <w:b/>
                                  <w:bCs/>
                                  <w:color w:val="365F91"/>
                                  <w:sz w:val="26"/>
                                  <w:szCs w:val="26"/>
                                </w:rPr>
                                <w:t xml:space="preserve">30 ноября </w:t>
                              </w:r>
                              <w:r w:rsidRPr="0067317B">
                                <w:rPr>
                                  <w:rFonts w:ascii="Times New Roman" w:hAnsi="Times New Roman"/>
                                  <w:b/>
                                  <w:bCs/>
                                  <w:color w:val="365F91"/>
                                  <w:sz w:val="26"/>
                                  <w:szCs w:val="26"/>
                                </w:rPr>
                                <w:t>20</w:t>
                              </w:r>
                              <w:r>
                                <w:rPr>
                                  <w:rFonts w:ascii="Times New Roman" w:hAnsi="Times New Roman"/>
                                  <w:b/>
                                  <w:bCs/>
                                  <w:color w:val="365F91"/>
                                  <w:sz w:val="26"/>
                                  <w:szCs w:val="26"/>
                                </w:rPr>
                                <w:t>23</w:t>
                              </w:r>
                              <w:r w:rsidRPr="0067317B">
                                <w:rPr>
                                  <w:rFonts w:ascii="Times New Roman" w:hAnsi="Times New Roman"/>
                                  <w:b/>
                                  <w:bCs/>
                                  <w:color w:val="365F91"/>
                                  <w:sz w:val="26"/>
                                  <w:szCs w:val="26"/>
                                </w:rPr>
                                <w:t xml:space="preserve"> года</w:t>
                              </w:r>
                            </w:p>
                            <w:p w14:paraId="672CFC32" w14:textId="62328ED4" w:rsidR="002D4571" w:rsidRDefault="002D4571" w:rsidP="000E1D9D">
                              <w:pPr>
                                <w:spacing w:after="0" w:line="240" w:lineRule="auto"/>
                                <w:jc w:val="center"/>
                                <w:rPr>
                                  <w:rFonts w:ascii="Times New Roman" w:hAnsi="Times New Roman"/>
                                  <w:b/>
                                  <w:bCs/>
                                  <w:color w:val="365F91"/>
                                  <w:sz w:val="26"/>
                                  <w:szCs w:val="26"/>
                                </w:rPr>
                              </w:pPr>
                              <w:r>
                                <w:rPr>
                                  <w:rFonts w:ascii="Times New Roman" w:hAnsi="Times New Roman"/>
                                  <w:b/>
                                  <w:bCs/>
                                  <w:color w:val="365F91"/>
                                  <w:sz w:val="26"/>
                                  <w:szCs w:val="26"/>
                                </w:rPr>
                                <w:t>№ 20 (219)</w:t>
                              </w:r>
                            </w:p>
                            <w:p w14:paraId="43D40799" w14:textId="5D38819C" w:rsidR="002D4571" w:rsidRPr="000002E7" w:rsidRDefault="002D4571" w:rsidP="000E1D9D">
                              <w:pPr>
                                <w:spacing w:after="0" w:line="240" w:lineRule="auto"/>
                                <w:jc w:val="center"/>
                                <w:rPr>
                                  <w:rFonts w:ascii="Times New Roman" w:hAnsi="Times New Roman"/>
                                  <w:b/>
                                  <w:bCs/>
                                  <w:color w:val="365F91"/>
                                  <w:sz w:val="26"/>
                                  <w:szCs w:val="26"/>
                                </w:rPr>
                              </w:pPr>
                              <w:r>
                                <w:rPr>
                                  <w:rFonts w:ascii="Times New Roman" w:hAnsi="Times New Roman"/>
                                  <w:b/>
                                  <w:bCs/>
                                  <w:color w:val="365F91"/>
                                  <w:sz w:val="26"/>
                                  <w:szCs w:val="26"/>
                                </w:rPr>
                                <w:t>от 30 ноября 2023 года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Рисунок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8100" y="9525"/>
                            <a:ext cx="1200785" cy="1495425"/>
                          </a:xfrm>
                          <a:prstGeom prst="rect">
                            <a:avLst/>
                          </a:prstGeom>
                        </pic:spPr>
                      </pic:pic>
                      <wpg:grpSp>
                        <wpg:cNvPr id="8" name="Группа 8"/>
                        <wpg:cNvGrpSpPr>
                          <a:grpSpLocks/>
                        </wpg:cNvGrpSpPr>
                        <wpg:grpSpPr>
                          <a:xfrm>
                            <a:off x="0" y="1638300"/>
                            <a:ext cx="6669097" cy="28575"/>
                            <a:chOff x="0" y="0"/>
                            <a:chExt cx="6871686" cy="28575"/>
                          </a:xfrm>
                        </wpg:grpSpPr>
                        <wps:wsp>
                          <wps:cNvPr id="7" name="Прямая соединительная линия 7"/>
                          <wps:cNvCnPr>
                            <a:cxnSpLocks/>
                          </wps:cNvCnPr>
                          <wps:spPr>
                            <a:xfrm>
                              <a:off x="0" y="0"/>
                              <a:ext cx="6863224" cy="0"/>
                            </a:xfrm>
                            <a:prstGeom prst="line">
                              <a:avLst/>
                            </a:prstGeom>
                            <a:noFill/>
                            <a:ln w="9525" cap="flat" cmpd="sng" algn="ctr">
                              <a:solidFill>
                                <a:sysClr val="windowText" lastClr="000000"/>
                              </a:solidFill>
                              <a:prstDash val="solid"/>
                            </a:ln>
                            <a:effectLst/>
                          </wps:spPr>
                          <wps:bodyPr/>
                        </wps:wsp>
                        <wps:wsp>
                          <wps:cNvPr id="6" name="Прямая соединительная линия 6"/>
                          <wps:cNvCnPr>
                            <a:cxnSpLocks/>
                          </wps:cNvCnPr>
                          <wps:spPr>
                            <a:xfrm>
                              <a:off x="0" y="28575"/>
                              <a:ext cx="6871686" cy="0"/>
                            </a:xfrm>
                            <a:prstGeom prst="line">
                              <a:avLst/>
                            </a:prstGeom>
                            <a:noFill/>
                            <a:ln w="19050" cap="flat" cmpd="sng" algn="ctr">
                              <a:solidFill>
                                <a:sysClr val="windowText" lastClr="000000"/>
                              </a:solidFill>
                              <a:prstDash val="solid"/>
                            </a:ln>
                            <a:effectLst/>
                          </wps:spPr>
                          <wps:bodyPr/>
                        </wps:wsp>
                      </wpg:grpSp>
                    </wpg:wgp>
                  </a:graphicData>
                </a:graphic>
                <wp14:sizeRelH relativeFrom="margin">
                  <wp14:pctWidth>0</wp14:pctWidth>
                </wp14:sizeRelH>
              </wp:anchor>
            </w:drawing>
          </mc:Choice>
          <mc:Fallback>
            <w:pict>
              <v:group id="Группа 3" o:spid="_x0000_s1026" style="position:absolute;margin-left:0;margin-top:-.45pt;width:525.15pt;height:131.25pt;z-index:251661312;mso-position-horizontal:center;mso-position-horizontal-relative:page;mso-width-relative:margin" coordsize="66690,16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bAsxVQYAAN0SAAAOAAAAZHJzL2Uyb0RvYy54bWzUWMtu20YU3RfoPxDc&#10;KyIpSnwgciDrEQRwE6NJkfWID5EIyWFnRpbcokDTbANk0XXRfkIWLRA0ffyC9Ee9d4akKCmG3dht&#10;URuW58WZe++ce+6h7j9Y55l2ETGe0mKom/cMXYuKgIZpsRjqXzybdVxd44IUIcloEQ31y4jrD04+&#10;/eT+qvQjiyY0CyOmwSYF91flUE+EKP1ulwdJlBN+j5ZRAZMxZTkR0GWLbsjICnbPs65lGIPuirKw&#10;ZDSIOIfRiZrUT+T+cRwF4kkc80ho2VAH24T8ZPJzjp/dk/vEXzBSJmlQmUE+woqcpAUc2mw1IYJo&#10;S5YebZWnAaOcxuJeQPMujeM0iKQP4I1pHHjzkNFlKX1Z+KtF2YQJQnsQp4/eNnh8cc60NBzqPV0r&#10;SA5XtPl+++321eZP+H2r9TBCq3Lhw8KHrHxanrNqYKF66PQ6Zjn+B3e0tYztZRPbaC20AAYHg4Fn&#10;eI6uBTBnQs91+ir6QQJXdPRckEyvebJbH9xF+xpzViUgie+CxW8XrKcJKSN5BxxjUAXLbIL1w+bt&#10;5mcI1bvty+1rzVThkksxVppYn1Lw3pTg4OUZDV5wCCCY3KzB+HKf4+r56jMawhWQpaDyiYPImqbV&#10;8/qA4+P42pZjeWa/iq/t2oOeRHcTJeKXjIuHEc01bAx1BskhDyEXZ1ygUbsleJsFnaVZBuPEz4q9&#10;AVioRuBy4VGcw2uWeP8abnnqTl27Y1uDacc2JpPOaDa2O4OZ6fQnvcl4PDG/wXNN20/SMIwKPKbO&#10;PdO+2XVVLKCypsk+TrM0xO3QJM4W83HGtAsCuT+TP3g7YHxrWXffDDkNvhy4ZFq2cWp5nRmgtmPP&#10;7H7Hcwy3Y5jeqTcwbM+ezPZdOkuL6PYuaSvImx7ct3TnSt8M+XPsG/HzVAC7Zmk+1N1mEfGTiITT&#10;IpRXK0iaqXYrFGj+LhQQsfqiJW4Rqgq0Yj1fwy6I3zkNLwHBjAKyAKBQEqCRUPaVrq2AXoc6/3JJ&#10;WKRr2aMCUtIzbRv5WHbsvmNBh7Vn5u0ZUgSw1VAXuqaaY6E4fFmydJHASSrBCjqCzIlTieadVeAK&#10;doAVlK3/OD3YV9CDfSt6QBQcEEK/Z/RtC7IeSdUzACryUjEbkXTNntW37IYUBq4JcVY5UG/0N0mh&#10;lTqQR5e8STCoySFdwfUSLmDw6oxD7kBg91zTuA7Z9sw1TycS/tkyB25Uyez0Acw13lWWH+d1TVFS&#10;BFQEVxPtDr2y9DWsfQBiXgazFLjyDHw6JwyEQYXsJwDvOKPgBa1auoZY/9D43WZCsczHFPgMChBY&#10;J5uYOSKrmzGj+XPQRCPMP5iqUycQrO7UyQOqKohGI7kM1EhJxFnxtAzqZEJkPFs/J6ysCoYAWD2m&#10;dUEk/kHdUGsRpDdIwzINfPirOBJaR7R/vfSDp8QSKUXJx/xGe+SEvViWHeVvOk+zVFxKJQkoQ6OK&#10;i/M0QH7Dzq7gW01G/yRL/avN75s/Nr9qFsKwXqoehCqaBrLQawUdJ6RYRCNeQrHFwGLy7S+X3b1T&#10;51la1kUM25V/kFMHqu8DIVKKckKDZR4VQklkFmVEgD7nSVpyAIsf5fMoBAHwKAQYBSDPBWgOYNJC&#10;6YGa7NtV3XJHhuFZp51x3xhDVXemnZFnOx3HmDq2Ybvm2BzXJXDJI3CfZJMyvYMaKMt3ne1gWl2X&#10;pPCA0oQRkvVRsEgECTZjUACfQ8AV0/F6QkZ6F1y8BlXKjmhVcROSqtcHdoV9VCwkp8Jrh+M2nOpJ&#10;/lUnfRSnSquUHbIJZiE9VYpWNXc4hNepD6h0F03cV+lostTELcnZVvGtMxDtRyEA6pBCvef2FNfu&#10;IrAn5S23f2Mh7zrmwB0oido8B1eo4vYfyHh4Hami+SO887zZ/LZ5u32jbV9Cav8Cqv4dJPm77XfQ&#10;fr99DW2c3Lyvht9ojoq6FPLjQkUxWAOFtkLemtwVn9rja96Y3EHPskBK4BtTnQBXQCwDwSbL5AEn&#10;o9zHy93T8lh9Ja61AIVZDOwAh+QlUAIvFlAlsgW8y2PBwEevqfjPICVbVf9qLYrlZEJ4okq43FWy&#10;YfMucXWhVmUZc+zflXEA1VvAY3DH8GgyppWJ7Yy6a4goPfk/xsiOUCRy5HcosnpU3/fglzTtvly1&#10;+1bq5C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Ml2D63gAAAAcBAAAPAAAA&#10;ZHJzL2Rvd25yZXYueG1sTI9BS8NAFITvgv9heYK3djctDRrzUkpRT0WwFcTbNvuahGbfhuw2Sf+9&#10;25MehxlmvsnXk23FQL1vHCMkcwWCuHSm4Qrh6/A2ewLhg2ajW8eEcCUP6+L+LteZcSN/0rAPlYgl&#10;7DONUIfQZVL6siar/dx1xNE7ud7qEGVfSdPrMZbbVi6USqXVDceFWne0rak87y8W4X3U42aZvA67&#10;82l7/TmsPr53CSE+PkybFxCBpvAXhht+RIciMh3dhY0XLUI8EhBmzyBuplqpJYgjwiJNUpBFLv/z&#10;F78AAAD//wMAUEsDBAoAAAAAAAAAIQAAoDME+o8BAPqPAQAUAAAAZHJzL21lZGlhL2ltYWdlMS5w&#10;bmeJUE5HDQoaCgAAAA1JSERSAAABIQAAAWgIBgAAAW9NfSkAAAABc1JHQgCuzhzpAAAABGdBTUEA&#10;ALGPC/xhBQAAAAlwSFlzAAAh1QAAIdUBBJy0nQAA/6VJREFUeF7sXQd4HMXZPtv0jjG4qp1Op967&#10;ZMlFVneRbfXiRu+hu2JqSEggCb25yXI3LQVIIBTTCQECoRsXdVdK6h+wv/99v909rU4nWTY24ET3&#10;PO+ze7uzs7PfvPOVmdlZhzMgUAiXbWvte/+3Hw/2C+h0zEpnh5XW1zE7eDzY3A/xc4qDB9ratnXC&#10;7GuuktOLquX0QgBb7/OHEs4AFIql8z5x5dw54njk7x54nz+UcHcnqcvnzv7eCqWS8lWo71NSnkK1&#10;t2+Xbdt2eHDF7M6Sso5b6XxldrDgKZTj4d2dCrEv+MrsYMFD9B9SoTxE/8FJ6gfa+vy6nPjeC7VP&#10;5fnoV13OH0p0W6hvI6nW1nafx3uLbgu1Lzxx59myd7tDXNGpcvWc2VI5Zaq4YKBHjRor48aM83kN&#10;kZ9bII55L4nj2tc9x4LSR3VKs1+F+nRziypP7sua40QeO0rkC4dEBJ4uGUnJEoJ8JkyYpIUrLp7g&#10;uY4FUMx/RoKvWyTDYzMla1S2ONb9Qxxr0eptBSRMoveuUO0t7SIjQjz/Z515pv4n/rXsdMnKHKUF&#10;C/Yz8uMDaGEe/hw3b0ShnpcBVzwmwfkV4pi7oaOwc5/R9PPmXavbbg1ydxgTE+kpCPHee+/Lvz/s&#10;JxGuMMkbNUaKi4rEOcJozXrDNTtQXc8Z+wteQ8Gwf92LHYWa/6Yn7+rKKt3ud6GIDz74SArHJ3n+&#10;t7S0SXl5pYSGuCU5OVkuueRHxg3ZSO5+VhyrWyS2/DIJH+YPqe3CcUju6jfkpSd+3Snf8gqjUPtV&#10;fb5wzjnnyfjxE9VrDPEHsGUhE8eV4ubtkMQLcvxl6yXOnaQFjc+bYkhMJfeKJ5/S0nKprZ2u+/td&#10;KKk/VdqaN+s+M+K1QX7+Eh+fJFlZo0DwiXrOMQ/VQ0ld8ZoET4Xk5qMgc57A9veouufk/Isv1nTV&#10;1bWKsrIKTyPS6utt65OGIQruOwOCJCEuQSrLKyTIP0iqqmokJMjpSbvx08+0UAPOvA7Vt0OCq85C&#10;YVCwua9Iv2V/0TQhzhA8UFAXvdZJUrL6FJGvHOL0j+mUyILsdOjWjfREZsZIbf7uwEDJSs+UGTNm&#10;6fnW1jZxzH5VC3PM+TfK8OwiGXANdNO6L1RijzzymKbjg5CLVv4WukiKpabuGZsa2ykhIVCW5Is7&#10;MEhqauokIiRcxc7Ma2un6bWOuSgMdQ+r7lpK5lUJSUxFdYJD4NFnW5s9+fkPGyF1ddMlITau0326&#10;5RQlJksHyf9B/8w+O1ZkK/6vOkGSklKUO5MmTZbw8EjJzc0Xl3+AZEBqKSPTJHbWhdLv8gcNMq+D&#10;xEjoOS/KxubO+Vsog6Rq62Z2OqaF8sWpR+ZmSEAAdBELR6DqZAvMCqrLNSIIrS1YgsCrtLQMyczM&#10;Bj+CxXH/m5Iy5QIZFBthFOaat8Wx8GWpqp4ulZXVEhMTp63TIjRRMhnmCZJnDVjHemx9WhhU5XWV&#10;CbLX3J8ypVQmjJ8kThYOSE1Oha3LlWnTZsgJFedCQhtk2NnztEW5E7OkqGg8WmaihIWEqUSra6ZJ&#10;Ovhnkbsd/j4pYOeWFoqRrnXADhZqY8vmDmmhUNu375TxaPYsRE11nVZnbGysEp88I7emTCmT/HH5&#10;apzr6mZIJThXjXOU1lQUIDt7jESHROg9WLgg3D8Y0rLu26OkXFGxEh05QvZsMwv1uUP+thTNH2qA&#10;17AqsjKzJDQ4VE1LDaQwo3aG3mTq1DLVX2yRZTXTNf3YseMkBFVfjYdx+3eoj7y8Aj1m/e+xUP/4&#10;xCjMXYtWqoTkxSNk75fGsVmzzpKkhESpQeth4SiFsrJKiYfuYjVNLSlFlVRo1QTjP6uHNy/KL1Jp&#10;PvfcC3oPbc3m9dZ996k8WWWefRSGmWTn56IZx4OgTqmuqJHK6mrlUEZGlmSkZqI64yU6IlqlVVBQ&#10;5LmeBeQDVFR0FCA5wXB5unCqO0kRZ5ZGy952s/oAHhs/cYpuyYfm5laVDFujO9gloQEu+eah0yQM&#10;2t3eogjycNq0mVqVbIFz5syTUFeoxEbH6UNZ6fbpJagy3W0UhoV69frkLmksPPDQYolD9TFdUKCf&#10;Ftg6x3yqwJtqKlpUOY14SmKKSpPKt7GxQ6nuU1Ky7EQR8KgVyk+lhX0e503c0Efbt7R4/r/++p9k&#10;50NQtKZEeYxwLB+v/yMiorQAwdBp9AjYMJzwLKg2eN7CPiXFp/1H03GSGBHgKZRjZXFXrCr07DOd&#10;7q/LR4Hgk5vHw4YGKMmdqO70lDQJQosNwb73PVVS3kQPzMuQfr8oF0d9kWbWfr/bKBBwXnmkOBrG&#10;SIA7yLgZ0lBVtN2ZqP9Pn5LWUSiiwdgG/gT+1UoUvH6CknpKaZkEj4zX+52Wm97p/p2qb+N773Vk&#10;BqQ43cb+/VPkzp/j5rxZPZ58BSRQD+CcvNhfpUczdNXULKPwlOayfNjOM4x9ldZ4I6/lk+WIX5n3&#10;WGE8NLEb1dy23TA/nkI5VuZ6Epx68yTPPuFKDcO2UPZCIvwfFQEpMcPlRsH27nLIT8+PlCPvMKru&#10;ZzOD5Junj5Y9UCf2fOw4+ifwQLm/3CzY0gm69RTKL8j1inECVcbtihJj29DBEw8enCgBIXiIZThn&#10;8uWb5adqYW6Zgar1Tk+sKBf/qek+zx07vYNzAalRuoXjt8ehP/NEMEyD7q8wSm4gR7ejJ5ZIvCtE&#10;Iuqs40B9sTxydby4Q+ElmMeOubLS4FKDKYVVWVrtR/3KlM4KPNCysbp/5ANl5rGOmjIKxB/+DD4H&#10;J1aMl8E/6ii9Y7VNWiuM4yG5aTKsPKXjOHBCSawMKvctjeFFaT6P2zF4FvJmYfnf+j333HNH6AE+&#10;3ZIxnS+yCNlgkrUL8nDO9iAWeMzknXFDMx/k138e/pst046FCxf2N4vU8Qsb7tzoqMfN0Xo6YSky&#10;9D62bBwywtaTqVfBrHSLQQX7dUts54jFRRI8POA3ZhEO4s9TEFDgB/VjoX5wvwZUxcH60czYQWVK&#10;2Pd9wTu99zFu6Wpz3xoMsqe14H3cYdkbOzwDRcCh7sj3hs8CaRBpoq9APg9+3wXiTe2wF4hRi/2c&#10;t599sKEFshdgXzjuxmU+MzpY2P8C3bDUZ0YHCz9MCXU5aCsAeeMrzaFCX4H2hYNaIF99kr7w8suv&#10;+jxO+CzQvsCwfGaR0cv2TeBQ7QxzBjq1h81XekIjXx1JeL7Tcce1b3T+b//TEz5rN2L8TS1NEhkR&#10;acRqiNs4wsSChfgHabcfLbvVH9BsjbNc+5oEBoYgGGiRSRPgW8cnqPTPOOd2ccx+utN9el0gCfaX&#10;6TPO7vgfEKRjLOsTEiUpPkmCg1xwJZzaQ8fzOgy24GW98YAFT0pEjNmfCQSFIlg19yk5preosV9V&#10;Zh/siXKNkG13+8neJ07TzlVKKdga7Jn7hpyeViiR6fDXcdN+1zytBRycno3/r3gK09hoSPKSH13u&#10;ucd+c0hGdO43CAVvIkLDteefhWrd1CxhUVEy4JyfiOPR3dJ/8dvimP+qpLld8MHZaf+iFsaeB6uY&#10;vSncPyBSW2BvGns/KsuqZOTIUebY3KtGC73mNXEsxP4CSgSYv0EcczbIKTPBGxSoqcno/qHxrqqq&#10;9bTQXheIVl4+NfqLbr3151JYWKx9j+wsrUBmHGOx+OBY8IZEh8ejmsAhjhzMxXZtMwrSIZ0tWxpl&#10;3Nhcqais1j4m6z69J/UXDmlu2a49tOw5y8nJlVAUgn3ho7NGyxVXXOVJy5smTpwhQy66TRxrdkEy&#10;b4jjshUo6J8k5qyfaMGn1UyTqkqjmuzwFIg3lHZDAt74ZukweX5hmtY1e8sSEpIlFM2cvbDsZOfW&#10;kg6bv2NdE6rtS1TT81q4Uy9fDJJPEsf1z2qazz//UqKiYrQj1X4fopOE0kL9PF19hHUTDupwy25i&#10;dpizg5PdwRxLYeeFRgvzNkisK075E5aUKafnoABLjNakWLfbky+RkZEpk0umdjpGdKmy314fLX+6&#10;Y7T8e8UZsvp3v5Nvvupn9KjhXFxcouTnF2qBSER2IXP0my1teOk1qB60omueFcfVTxrSufoF/H+q&#10;U/4W2KMbGRrZxTT55BALQKy5MkNkl9F7xuNT2NOPKglE0x89eqxkjMxWSU2GhqZZ6H/REul35i9V&#10;ItHuMBkL0k4Gx9j3aLUkuwtcUjJFh7+s/4TvAv1pgGSEB8iUkeFaoL0PDdTj1BWVICIlRJ0zFSIv&#10;mTBZxhdN8FSNOyVPIiOjtfVxiJUFKa0yqjcT1VRhDi4TlDY7Tq3/hM8CNYI7svQEkT8eYZAdHGrG&#10;k1WWVeoTTUAB2Mo4yMwBnCSQnBlTF3EbCF5xHCQ5OVU71mPCozQ9VQUfxLoPOZkYl9Dp3j4LlJU5&#10;Uo3nzp27DSPKKlw8UGadfa5hInBDbqfXTJezZp6lfNDjwSG6rYIEJ04skVnTZ2mrDETBy2uNkSe3&#10;M9hzH5U28njxxZc9x3xX2bJBBndMMmfGRKvLQWmVV06FdnbKxIIivXldNW7iDtfq1P+QICUxCdXJ&#10;IS5KK2fsOOUaq5p6y7pPrnn83HMv8BzzWSCCZuCVW8N1n83/7JJMWfTgIr1pakqapKM6qmtm6PAV&#10;/aHiwvFSC64kwbXgTSrLO7hCSbOgrN4sKFHrOP+zkDxvHeu2QIRWl4WnjvG0EBaQSnLSpBKJCo9W&#10;9V9ZXq2FJd597/1O+bCAQeALHTiaGx7TAUVUp11iRI8F4hibtS8bB8j773/U6bwd5110safwpRMn&#10;dTrHwRlqZUqyBryJgLNWDT6R+By9tKftWUIwprL8NGlu+1zk4/6oRsN/eebJP3iF1G0SBBeW+mrn&#10;fcbMHUpRNf3mrRLicssY6C0OnyajuqlMqZMoOU3jyWdfBXrmqI4qe+JIT+98QCUcrfsqOjo8zdEC&#10;aUK6v5m9/FavLLGqUOIjY5X4VKiUFsd53/vrB13u2aVA2oNvG6+om5wrN1xUIn9fFID/OM7uO/Mc&#10;C/qfJbBftv/hiVEyJLvjmAfIs2rKFEmEUXUszlfJOB7oxrhS/J4LOTaxIs+W0Xi9UfE4+MRLrP7r&#10;POl/f7EMCTPUwZdtRxvzBZCu/spkYy5K/RkSEpqEBzTGV46/oxSSMh90uTVog4dbbnSkdyqQcRMD&#10;CQkckOn4P/C2cokO8TdHiswMl+bJ3uVDZND8Cp204Fg5QeQzGOFnjpdP7orXgjkacsXPFe7Jxyes&#10;ARpiRb5RIM+BVfaxD2BJrhw3k53ltmMrzO1qPOFqI73sMCSjY2f2tCZSK2w3BZJSU2RoCkIi7J9x&#10;tVfnOyXnqLdVj4V6c9vtEENnHFdkjPQQzjg68x3nwiZl4EYTO46ZYykGT7H/EM5Z9yMCQULPn9Wd&#10;Szxskm3wpYFWPFSOuZWSsaXTGxgF77e8Uhz3wxUxzx130WjPvoWAmm7GV1bmy7AMNAb98cDdyIxj&#10;GdYTeGPxWBQKF5vngyptGdd3FMKDpSCxpkdhl9pUAKW+prPkj3hwMo5j3/sXlo4maR8osbAEGXsf&#10;W2XnF6SGGx1x7/SOYyyE9zU+EBQD4h/MX319/RlWIQoKCo42D3+/vwE/g65ZVH5wn/QH82MIY2nJ&#10;PnSFz4kQ3cF7qrcd33VX5HeJgyYk+5y+/zZ4Jor4OukN75eb7PivZ1JvhfS/yiQXZ4xZk0j39xWm&#10;/cGhHuE6lOjEpEMppKNvqu9y88MFnRT3IWXSIR68PZToxCSrx94ncgskIgZRiw8BEIV5hb6vs8H7&#10;5ocLOjFpX+hi3R79yrPf5yeZ6HMmfZz0xv+0n9TdeyTemHvN1YZyVwW/E81tl+d/b4SkHaXNbdK0&#10;dYvuN7e2yM23/FTH4wJH+ElQQIC+5hEcECQVpRUSGxUtF154sQQHdrzecSBgD+LmTZvl5LLL5dNP&#10;P/OZxu3093mc2C8mfRtsbd1qjGh8ZeJzh07ddg4fLPKhQ6Kcp2iHXdHIPH1HhuPPFB6nDfA/x5N9&#10;5WuBzuxxl64Qx0Jj6NcXNrZ0rsiP2tvEsfbvMiQiXoeS7efsUCEd7F6A9qYWnZLQGhUvreYLGGRO&#10;TESY7l9bGiFnTxkjiZGx8tatkSIv9ZfH5ieK2x2mAxixMfFSXl6lr8NwOIjvDY4cmd1FUKeNnYyH&#10;e9UQAl9gWw9mr/3SUAE2o9IJK7dLVGikCsUxr0Ogre2du/ntOKRMkuAwFdaXsfHy6bZW2d7cJP+I&#10;iPPM69gbGCTNqWmSnRAtf7glVX55eb4UF01QwfC1Hb7Vx7KlpmVIdvZoiYiINnrm55vsmIOH5IOv&#10;Q9PnA89/Qfyzxhvn5lN4L4tj9nPY50QD29vIdszf4Jn9QJCR4wv380WWbwPqAgkMNIQSYAhM/AJl&#10;x45d+rDxkX7iCg2WRugp/reGwjjmRr0UGuTUl/v8/QPlmWeeFb/cWn2w9JFZEMznMmD+M2DEm+K4&#10;5iWJiOWx7QCYtKZN0jJycRyCmvOcDJj9eBfhJFV0TJKwg7rVD3rxjTc63qL+znRSd+C4YWRElAqH&#10;Y4AxUNbcJ5NyRuXofksrooFr1kHf/AnMAWusprPkLzhmMGTIFRAEXxefB8HMf03yi6ohQAiEc2fm&#10;vyJHLViOpogm2PCp3HD7AzpFwVd5XnnlNR2D5EibdWyfr9l9K7Rsk+k1HaO1FprBGldAsL60Hx4c&#10;qmOTnBITgmOcbeLEcWXTCH/P0GLTxo0QBvSIvtW7Q/o3bIJVhQ5a86Wc8ePHZeAvnjWE8OgOOX3S&#10;BYaA0NRCJp0PwaG5semRRWiWTZu2eMrCUT+Or3MIks27rtZ4m5Nst9IcEsW9tflL2fNMf8OKrT4D&#10;bGnSts6bZ2dmydTSci0UhTNhQom4Al04PlJZQ2ihyyq0CdrznTd3rvGgFpOINbskNDYGzeolGT71&#10;KggB569YD/a8JKdMmCUnn3mlXjMss+OdSDYpjmTzHumpGVouMsh+Lzt86qQvHxyikxCumXNxl4Lu&#10;C7t3/MMQTrsDgjGupVUymOInkyeX6pumXJigrm6avrVsNa/q6mqZPr3zq9N2OGYb85hUOPPQ9K79&#10;LYRBpfyCsmZY3TXiWP05zuH/AmAemMf0Vz8vfm6XxMTlaPPm+77VFZWSkpImCbGdp4j4QhcmUShb&#10;tzZJSeFkkSUDPT7NB7+M7nRhd5AVx+mgdmOzYTHIGPo7sVFxEgJrxv2Kygr1g6qmlqrQ0hISZebM&#10;M3Wgm+l5fyu/3/zmd3hI0zKtaQGaoYdekuTYVGWR42Fj3udpM6/V7fF1t4gzMQE67GE58qzbvWYC&#10;GM9HxzVnXL66HFxrwX7eF3qlkx66716dYiDbyI6OHsjkGFgszrupP0ma4Zi1tDQZQl1zsp5/9dXX&#10;IYwg9XOS45MlLMglU6eWw2oF6ivofD+eeoBKlLOSuE8dUQpv27Fqi8GY1a0GU2D2jzn/HtVJp158&#10;vziug0Ke/YghvIfpFsBPgtkfUnq+JMRASPOflFaznN7YvfsLfSef94qPSwTLJ/XYYnpt3Vratste&#10;Du43HK0Ce+P2cfL50hFSlxOhguG5bx7ylxeuGyfyQj+9hpPbOMkxLipGt1TG1EPUOQw/AqGYM6Gj&#10;OCPYFRwiLpdbhaiOIHyeEZfcLSGnH4N9NDMKipNz58B6rQSbFsAvmvOCxARAH0FAQZxUCUFzElR2&#10;Rrbeo62HLuU//enPak05scXpdPbYzPfLBaC0KZCCVPg7aFLcLy2bKqNHxiijPO91I9xgejafsWPG&#10;GU0O1Oa73CEhoahBYykQ1qTxmn6d7lOomWnpcurUWWDJs+KMjZPwhGwZcPvTBmOgjB3zILDrXhNn&#10;dLy4wIYpaK6cFcYpaLWcsYN9PjBn8EycOFn1DmeVec/kIXhfnTkW7FaL2l38qUJiTfo66QtxcRAI&#10;BHFt2SiR5dBZbx8h1113ox77dz3+N5wuX//deCM/Iz1DmZOfmw9BVUEnOZUpnH4UBe85zB2uoUc5&#10;mhe3bI4VlbUS4DdCakrLdJWHKZOmwB8N1AU/eC3nUll5zIAwLBayQug+cN4fBZ4B4VAInOpL68V9&#10;Ln1hfxZWejUqrASC5vk65G0/b+GAPG7h2glgi6WfVC+RQSaLrpsGi9FiKG4yhhMRQ5wuCIHvsU/z&#10;zBcMCwmXgOF+qszPPPNsyc8r1CnDnPnmwgNzthKtHwVN61eKh2Gtu12hmk8I8uM1zCshIUlXceJx&#10;fz/kCf+rEs2PXjuPMfbj1v4cFBKFQ1CwY8B6X7ppv/0kaThFbr7pBpHHTlVFbk212Qvh6IxOU1h7&#10;PujYr6iZKbOmz9AFcfiCP2uWLwJwraykpCSpruN0VGOGXumUKTIJ7ElMTFJhsfB8Dz82Okbny6al&#10;ZapF5IOlY5+LBpBFbG5cyaUUOiYiNEybGn2h3LE52tQLCwuhGzsvF0OUqSsyA4IPUcbeddc9XdLs&#10;t5DeffsdkZUnQ1gQUrND1s8x3nqw0L61RZmVDSeNU2AtIVKARdVTlFlkBQVCN4BbIhgOZVXNdLBs&#10;hNY4l3Xg8ejQcJ1uzViuBk2RTY06hxOI09NHapPkfS0GUHgUproYuBebJ/OhwOzlJNi3lByfoGWK&#10;RyXwml/84ldd0n2rAFfdgj/3R2zVLpub26V5x3aprpyuQmm73a1paIbjIiLl3nvv18GE0JAQVeQV&#10;KBiZUlllPES4O1TSktNVQHzIHLAsFxaLTBmZlC4RYEM4mifdBDbD7pTspZdeppWQmpSmD19VVaWC&#10;Cw8xymPh1p/fjnvV6uIgvJ/L308qwMJum9sBx26NO1Qg5aNi5I1f5UtmfCI82maDOW8eoTfksk4+&#10;r/UBI327Lj/GpsmH1Ca8YqCMgE6jMNc/bCwD5Qv0pjltlPqHk2dp/biAUmpKuoRhn3qLPpulhwyF&#10;Pg0VBWEFBOjMTV/57ndzs2BJvDAVDiWEYp9KrELaOEAf8JFf/8Zz3IKv2rKD5++45161hpoX8Y7h&#10;Vlx08aWd+n8Ii1W8zmrOdBKLCsbrUFZ1ZQ0c1gRV+hOKJypb42PizBnuxrR8uiX2PO34Vky66JKL&#10;DQdzHXQUBLIXOkr1kDLJENKWJgikpVWCM2PF0TDBmFvJuZbAkbO5FIQ5NZFT0riMiH3q7OKJHoPw&#10;zdOnGdctL5ah13NrrqLgWWijQF59622ZPmMmHrgaAiqGVfRXdtDJrMYxhkWTJiKghrWMjo6FcMBW&#10;sKm7pmsh2L+XQkqDGef2oy2fyebGJslMQuzEabQPlhq6iQIy3+hQIS09SeTVo42HWIYHry+RxEDb&#10;lEwLD5XKGeeZQvEGBCjPmfl9cETnc0snQuDmfNDl44xpvFx8wTxfNHWqMoaWz2paHHwtgeVkU+R/&#10;Pg+b6L6Y3W1z48XN7VtRENZ0sYRcx9VoUABzwZhOM7Kxr/ORySJTSPdclIPjYAjZQbZYK4t45o4W&#10;S3ReJtIUirwO1uEaslKnjy7DtSvyZG+bKSDk6VjVjSAVyNtiFFdMacgTx92T5Yiba3Gs436O5WNw&#10;3jYreC3KxzIibxofPvc1557fRRZdmtux17I5IOP6jlrROa3WUiucr2ouBWTBPS7D2CeroDvYPBpv&#10;91o/ZgkeEs1oyAIuJVSsc6vlkWNlwawxhiBMYViO6a9/acy1toML6ViV8Je/nCDSiH14+Y5lnefL&#10;esDnQPPU5rvK9jwW7mMF4nmt/2C7sW/M1+4kpMCAEeJYY0nY3N6Pi+tzZFhyODLiyiu2GiDMeduK&#10;e2zToAH/IASd5v5p0431bxQNBXLCj8yCLPcqNGfQrxwEwP+CI7oHTdfxgO28iVuqQqXf3eZaOPuD&#10;X5otwQ6y6kEbQ9eibDrJ2XzWBydJc2MzfLRgccSHhwd4ElpY6kPyRD0yWGEKZZGPGdJ2rEINc4UZ&#10;7nNauK2pdaQZZ7xRtMpgCOH4WVXXdNa1y1FhVODLcO9lZp7LWWG2SvOF+yd79t3B5mJG1jX2RYZ8&#10;4OKLL15mTMH1dRP7hHtKeLEXm9j0uI7PfbZaYrPkglerUaj7zSWfvg2WAhRKp/WAvMpB1HP6OhS4&#10;V0VEZsWhIsz0bA0P7YOFi8Asu74lOv3w0Cf+EjWkTasQ3u5w3LxITvwRam9NVyEefRuOdTdH36PD&#10;rGPm9TgelBDaUXBNg/xXw1LyPQ5PfijovT0JuUBOLB0pA5bb0lBAZCytXae0xeJMhrB8MdkLI7OS&#10;dDv0NgidRqfb31o+AG9oNKuwJB+v83QHPOiAhcYbNhmx3Sz+tcR8MDYd73ME/COPVVqLgu7r4Zb6&#10;UNyLJ0m8M0KOmo284KoERbnQPJHXss76swv0ZQq0gh/a74Ra22sny63mgIoyHz6Qq6n1/YzfORdd&#10;FOYRFlB+5plnmaf6fl1+FFLfr+ffkMugNH9oP/bZ0OtmeMKtfZ8vpnPf1zntX7bBfs5+3PucBe//&#10;9uPe8D7u6xrvrfe+9X9f6bz3HfsK7v7X0WsBnVRc0el7R9Z2aOGsfUbQhzN6LaBOkxPsWP8Pn+n/&#10;W3AQBPTdfgDmu0Yfg/aBPgHtA99eQOv6mpjCp3CIPh1kwKdwiP8VBnHIpCf4FA6x5is9z4kRVlr7&#10;PuF908MJKiBOf/H58AcJvm58uKBPQPtAn4D2gT4B7QM9C6i7N3b2E75ufLigj0H7gAqIZtn7zWk7&#10;CvgZSh8ProAfxEWEfV1nwdeNDxeogHyd8IZP4RB9nrSBrsL5m7HtE5CBrgIy0RfNG/ApHFq5PgEZ&#10;8Ckgoq+7w4BP4RB9AjLgUzjEIWpifCWKW+/ZsAcK+nqEr3M9ofcCslZ+8GAXBMRVIL70md4bnCPZ&#10;1tqEbYvsbGmRLVtbxRXg1Pc+nH5BEhhgDFJGhUdIRVmlTJw0WQfuVqxa4zO/3mLr1k3y6ccf6Ovr&#10;vrpetm9ukU0tjV2OW+i1gL4N9DWH3Q7jG7J8FeKPx8rf7j1D39UYGeWSoshQnefM16w4P5rv5/Md&#10;DH7vs7uX7nrCpk1bpGBSjRgfl+Aroq9LmfkpT2841myXTZ91XS7YwnciIKk3Puas+MIhbfel6lTj&#10;6spa2TsoUGR4rMiiYOG3ITjcrWuxR8frex1pKcaU5Z5QN74QgvgjBNHxEQs7QmLHdErPz4EmTJwK&#10;9YBWMP9l2WK+ouoLB1VAzGtbE9r6lo7vkRJSf7L8bmGW7Fl6nDGj1XzJLyE6SMYXF+ti9GSQBb6P&#10;xtnzoYFO4QIwXEnf+mStBeqTyAhXhyCu41IXG+T4Sx6XEQmcg/S2OH71hMRGR8nUsmoJdQZL/189&#10;Z+jNh+GerNyhb0HyXf6mLR2vpXvjoDNodQa/Xx8sv0rv+Bjstuat0gxluwN656N7QiU2LFYmZadB&#10;cGhuTx6pzYofh9XXL0srdGI4Z6DWVtXKhPETdWF9ezlbmpu15i3hREck48HxwOvbO4xHF3wpJ932&#10;axly7u0QyqsqTL1+wbM9Ku+DLqDbxyXJ+wnpIiHB8mlTxxvSCjBrb5DTs26IIihE9q4+SbILCiQ7&#10;M1sqK6olgIsZQGhcdYEz6e1lvPXOO8Wx0BBMQMU1cDM+F34/3R2ZKUFpORDci3h4CG8h9Y+xeMqw&#10;ojpxzMX/+V2bYFNTZ7ZzXXX7/0Oigz75uNkjgIeffhqWq1HW/frxzoLxHyElseFyXmKUyPNHSe6o&#10;HIlwR0g63+ixmtsI4zUDvjnEck6bMsV4MK4cs+R9WNAdEpuQAYF8aDw8BBKTka/rhGg6/R7SM7of&#10;m11kHLOh3+WdLSQryP6fOCQCYp6dhGGHX6Bs3LlVIkMiRFYfr7Pw3XEx4g50ycQiLnJgCCcvL0+3&#10;b/7lXc1zJ6BNY+7zsDytEE67DLpoiThmb5Cg4YNwnAJi03lRTj3vrg5B8E1sbvm5EusYMOCcWzu9&#10;Qk9Ulleo7rMfOyQCIm5/8AFYJ644Y3znidgOlvDcS69vkIUzc+UPTz+nwkxPS1dh6KQsKGXqn9jI&#10;WFXWfGPxqqtm4+HxYNfDZK/dDsD6cOEUCOuoi+ul/4NP4diXigEPvC3Z06/EOaN5dcG8N7vVOXwL&#10;0vs92UMmIAt/LEiRvc6Bsnnz1i7nrHvz0/T6BQoIhx9gzxltrDTDd/bfe++vEA4VKsDFUh5uFuel&#10;dxiKdx2t0ecQplv6zf0N0r0mp//o59LvdgiM59Z/JYFuP1xL3UOBvtSlDHbMnX+tNmm7TA65gHrC&#10;m2++pRaMLKHvQ0fxrJmzJDkpWX0gCu3ddyEg1vxi6B0KZe0XePAvJbz8KomOSzfOEXNeFj+ad/P/&#10;8Og0NL8XZIh7IIT6LzTJf0poaFinL7R4g28v0nvv9I2S70NADDv4vldRYZGuzxEW4tav6CfGJuqr&#10;4i6/EfpurJVeH9rsoBty5g34D70CgfS//DE5bs6vYbGgl7hEGL/ppWsWwYrNf1VSk3MN5X2NqYeg&#10;o0JK53QqCxd4Oe+8C/QzOK4gl/pk9iZ4yATU3r5Dmpq7rnynKzeAMZw8Onb0WJk8eQoY5JTIsChx&#10;jQjQla74hqFdgVIR64JNaDJ+qVkw64gF17bLCb98VgKvW4HjMPWPQC899LZkji3TpqQC4RJhulYR&#10;9he+IXOuuMKTJ/N3Ol1SVVGleqcY96UO4gt7Vhq996EQUFziaOOTT/Cg7cdd8Iz5bjxriW9C83tk&#10;2sTQtPi6pdvplgDonQULFso999znue4z1LL6N1zM6WHsz0VYQcbQonHdNK4XAj0VnZQt7jy4Anc9&#10;LY6rfm8Ihpj3hhEsm/mxkrjKjL4cDGeU35fhkhh8g9pKY+GgCojULBibqGHE3h0OOXes8V0jdlk4&#10;IQS+Qkm9wsJxNSsKiK9ZOqF/qJSpg7iMRRAY5Z03BZIYQ4/Z5h2vgEWjR8ymRUHM3SDHXgrTzya2&#10;BucZqM55wSMcPisrh/enQaBC5neVvjNPevOWjZ63C4P9TvV0L9AqkSkpyWlSBzonIawwrJSfvk9P&#10;JU0PlsdYq766JSiAyKofiWMVzDkXT5mzQWLgOzkehtKGJ22wxXAQ+3ERJ5wfcNcTSPuaBqfM4+NP&#10;Nuq9uPSOOyxCV5Txvo83OgmovYUfITtRbpmegbhp/zuXdAEVCOfva4z1Ggl+yaqwcLwKiGxhn08I&#10;ovaxMO1kTklJiYQGu7RG7XnZ8f7HG8EGCOC3OyUzG4p3IQRx3VtoprBUC14Sf2c29NB2CZ1wlirv&#10;gLN/jvOWYn5GCqdMl0WLlkiqLv1VIyMzsqSwoFh+9rPbfN7Pjs4CAjotfFI/RJrbOscqPUGv2e7w&#10;9AKef/6FSuHMjAxxokmFIO6KjojUNRLJlpkITqdMmqqdY6zZ3Jy8Ll8B3Lp1qzYvx1yAzWod9NAj&#10;YA3Xb+RCcYzI570kka5QVdwOfq2Sgpn/gpxe3FnhcjEU6h+uGkHFzM/X2c/7QicBtYJBG1t2SusD&#10;8R0LoOCBW5s6FFx3ePqpZw0BLT9N/6uVgKWKiYn3dGdwUYCUxCRVxlzFik1t/IQSiYiI0jSTp5Z5&#10;hMvroxIyIZwX5LQL7wZDYKWuhlDm/VGCuI7jIxAULRuFMQ9CWfiyRETFQYB4KO3C6GpBaTUpIK7m&#10;wG1mxsguabzRow6S5YiV+NBP9+vkXVqwH4tE9M60yVEx+p9+DKNxfkGRfg7/0+ehjuF+EBjD75ay&#10;JseBZVwd5p2/vCcxodArXG/xGvg3d78JwZiz2x5GYedxfUYI6WroFnrXjOQXwnu+rN4QlDLnNXHH&#10;++5ko8/DlWgYb7Es3mGFL+xTSWsX6RcOeesnafrfSi+/hvBw/PU/vYFjTTJvSrj+f+6FV/Q8BUGr&#10;NAVNhl6x6h+XG6wKksTEZAlE0MqluliTVNA1MPPUVQWTEXXzC6EQSkB+BR6Yjh+9aDSrdZtVCMdc&#10;bUTox/zoQfGPjjGFA6UdHStnZEzQe1nl9wZX9OM6RiwfXQv751J9YZ8CamvZYixbAb9mx73+IsuG&#10;ypbmJvl44xYw7ESZFO+neuubFUO1t/DTTz7R6/Lzi2TcuDwVAAsSHRkFwaRoAEpvOT4+0bPWEGvS&#10;HeAvdahZx2Ofy3FXLjUi9qsfln70gmm1rgFj1kNIs7ks6msQbjgYhf2Hd8mgqxs6lbmnZ/rss83Q&#10;dVxly/iWnq8vn9qxbwEBZ42Mlq8aDSbt2TVAZPUp8smmTzxdp9Jwoi5B+LdtJ8qHH3wky+ob8NDG&#10;w3NFKQoiwh2qtcZvOlIf8ZzR/MJVYHTSYqNiIZTH8PBDJbf0MhWIywlBaNMB5qLJPdYuA8//KYRE&#10;1uA/4i36TrxHEJjBBU4e+/VvOzmG3tAmDqvJzzhyoSZfaSz0SkDEsnvSRN4+UmSl2QFP4fzdENDe&#10;ZRCeCuokeeyRNWZhXfq9UTLDjeak6/ygifFhAuFRU3lX1NTqQpcUZnXtDKktnQYhvCgji+rEPyZb&#10;wmO4mie8ZQpIvWV40I9z1eFXJMpvsMZzjPip67hYJgVPlnIpHeqZHFhFX4Ji1+74QvhdzhANL35k&#10;+zq1N3otIFl+umHZlg8yhIHm1Lqj2XALfmt+xbHhBJk//1qZMfNMCQ+P0kJy1RaGF1xqkAXmQ9C1&#10;J5tcAcbnbF1gGf2k0HhYrbnPQihPSmrZRXLE+XdBGFYshfABCjgESpwLMNFvYv7sO3IjpmJzoSXk&#10;KlfMm8Lj6sVFeUVdBh/5zJoGvlBWehbYZHz22xd6LaCPN21WIXy9fKjcUJuqgmndAj2EZvfl4gA9&#10;9/e2kyQ+LlrHpbQJMZzAtqysTAVAOlNAhH55W4NUY/HKMHi2XHFYhcElTRmxaw/iBslALTMN+6mP&#10;n/uUjM3JVb0VDLeBQiqDe8BlDikg3ocWit0W06YZi8VRGN7Pw28TFxVN0AlebHLdyaHXAiIohD1Q&#10;2O3bdutA4Lt3hMke6B5+KZXHeezMfJemddOlRyHpCwVD13DNH66UN754okwHxVno0NBwcYcYK+RN&#10;QlPjSlLDgyOlEGlGZ2bIsMkXyqjMURID3ZQ1aoxkgYV0B6hrXMzftI5ce9YJFnId2ujIGHNhzCAV&#10;FBk6OntMl3iL3RsTYD15LYXs3f1qYb8E9LelgSqkp555Qa6ckGw0LzY70/uelh8nv1mYrmlJ/eDA&#10;YNOScb0xt377eDQelGvDUu+wtpUZZBX29Yvj+M8vRtdAaGw21Fk8xo57DlNTINRb48giMNIJPUIr&#10;6RzuJwX8oEtunuSPy9eHpuBZSdQ39uWWCXbWsTly9XV29fKe9vMW9ktAm2Ei2aQ4EMj/6Vz6HYLx&#10;YMkJ8vf7huu5r776u9YSH45sIju4+iYLPJ3C4aAghBIdHg02TdMmNh2KemRmNnRUDuIzY11rps9A&#10;DDUDwmA6rjhVXcVtnBoDnudSpmwmFCaFyArhfiTYNGZMjjLJClgt7Nr1uWSNHKWxIs9ToPbzFvZL&#10;QFtbPlN/6P8gjJa2NvkHfR+7gNDMHluQKl+sHGp8QADtnFaMD1FUXKTfkOY+V+wkEzLh1XIkg9+P&#10;DqDCRiG5JCofknEbC830cRAG0/BhuUooHUuaaX4rv7Z6hlRWGP1KExG2cAmvClRKMViWnJym7KBu&#10;8u4h+OKLr3QVP+bLZQ7ju1meudcCehGUlPrT5c8/jVRhRIZGGU2LQ8lklV1QZpMjalHrXEi3fGq5&#10;LtpG3RPuDtdmwYdnM2KEzX3WZB1oX1VXo2wJccFVANOiwBo2F6YlU8gYPngdmEgW0cxzBVCmyUCk&#10;XoWKYLPNGZsrsWBmBGI/7+fkss8G02gJcW+Uz37eQq8FtHXT+4YgVpjrWMMH+nrVcL0xsWHDS/KP&#10;RcNUOF+zN5FK2xQWhULPWR8ahWGzKyszBESMyh6tzYGs02ZpMonnGNxyuUAKh+u7UkDstmDAya5Z&#10;jrmzOYXCGPA+XNmTC+jGwHOnv0M9w6338/A+5eWIDZEv9Q+tqXcaYr+a2N7FAyU9zKVf05dlp8m2&#10;9s60lRUnq0DOyY+Xf9zn7Fh1GAKjUk5JStWmQAap4oUA1NrBknFeEC0eVwV2DTcERwQF8asMbtVR&#10;zIPrylI4FAqXd7dbJwpvXM449ZDZlcF0dA2iwqI6lZPgFxfoK7EyqOvIaO80xH4JyMLXj8ObBpu2&#10;en0sZOdSYz1Gmsz2lmaJgyfN2Rn8QD5NM00qA0XqIj4gFTX1CecDqamHrsjLK1ThURlzqVEKpBo+&#10;E9kRhabKJsXFc331OvIhyQwKtnTqVG26zPfjjz/tlI4Kuwy6jN2/dGTJ7Gz4S/Y0Fg5IQH/849PK&#10;ilfffFeaG+mZNsljjz8u6alJKiCrVhmwct3W++9/UM0+a4sCYbvnA6svg4eh4s2Gv0MGUEiku354&#10;gB8/4XnoB+qJqvJq1Rve5bFAV4FuBA0A9dnUKWXaNO3CpFdNN4GCp7B17X5/f4mGr2XPy8IBCYig&#10;ct67BDqHa5SxGQHZWSm6tdJ8/vmXXRw06/8jjzwmQXhorj3NaS7JCcm6KDcXy6WOKRo3Ck6kU4rG&#10;wzsGC7l0s3dedpC1htNoKG32GpChZAcFb6XhfzJtklYAwxWj2+MPf3imS57EgQvo3f7GEn/Lz5BI&#10;xEKNG9+XadXVKqAmBIhcE9bXdd2B5SBYaLLq4ZvGIbYboq6DpY96Kms8miTZEh4aoYKipaNHHRse&#10;KdPgDlis5TL0s2adpYLhwrvMNyam65LMFg5YQM/84TEVxsKr53uOzZkzW481t+5E1D+wxwfyhSef&#10;/D3oTg88UC6vq9S8iAsq88SFuK67cIBgk6TuIkNKq7msvFPG5RZImCtM14ClgEogtMrKSg+L6IXz&#10;OLtdfOVJHJCAMhPCZHv7VsPfee4IT5fCg0uWGw/FrhBE9t7XET3dj+coBH7v7GvLTQCC/MO0uZ51&#10;1jmd0tvDB+omPjidTCp3vqFEhqQkpqgvFgZLSF3HJp2fny/JcDtU503sPNTsjQMSUEvLTv0+2b8f&#10;CtEm8EHLdn249TdONR6Kgls22OuaNnEsLdORE+4vWdL127AXX3AJ/CEjupeXjOVOictndnzBxY5h&#10;ZxZKJB6c+xzz4srp4xCHsQOOY25kRypcC8aDdCHKyiCQ8aaRQHPk1tdoqh0HKKA22bsCpt5c67X+&#10;3HSRpYPl6UeijYfi8ZUnqan/6C/vGssFNhTIoKu5WmeR6EK21tKCXHKUS49yobflXPMVW0BWHWU4&#10;pqiAJ29AGqZ9aJI46rm6nbkg5SJzpbv7psj2bbSahfCxEOKAJYzz+PCBEAwFxjF4fjSAflElmEML&#10;2p3vY8cB66C5l15pCOP1fka4AbNff2eQcYyKdVAAHhgPywewwEUrdXHLjpUzLfgXJXT633yHEdIQ&#10;UXFhnc55lh1cZq3TCtTny1E/nqRKV3sDoJDpA6lOgsmnX0TGpKWk49h0iQ4N65WO3KeA+M2xTWAC&#10;WTMuI1O27dghR1+PB+fitg+eLo+v81MBVZSkgMLmYrYQlmOpscaiYzkeQpdA9VojcVmxRMRx3Ubf&#10;6x2WFxk+FWFfh/Go65Fe16A111S0C0n/T9YZs+weoVWjkNLgNpAtFBYdVWsyV05SRpfn9UaPAuI5&#10;R0OJfNbIZZZzJXjKGBTWtipnfbnBHvpCCCvKcpKNh0LT0POLzdUyG3BtYnTHdYA8fqL8558O+Rvj&#10;NwTB1jLOFrgorkdAPLYWgrGWGLUvXAtEnY7rzX3jPNIhP5ryyZMnS3nJZKm44kI09TxZvXqt5/lY&#10;yfbn9QWfAqIlyUhL7bjZqgkonPGwp50LIdkKk1xUgAKkGQ+DB9XthiNxjXF+hHNop/QegBXuaPPb&#10;Q7jmq/pEHMNDr8mTD37Vsazy2Ey37+stKINM4a5HWVfkil94kJGXPV09GO1ZezpfRmcZy0E7Jxgs&#10;oiWeM2deF1l0EpAyZgn0wwP2tm1jDFfo5eLX1n8T7fekyR5+r8N8qFjEU2TNsZeaaaF7Tr/RbHKo&#10;2e13BMo3Tx0LRX+cpp+UbQx1X3p+vgRHGb2WHmxxyHmFGeKKh5f+4vHiPwKV0ILjGwYY+a0okewK&#10;2xKmaMonUKnTMFirFVt4yGQg2Wdr8glxkeKOCEXZCrv0PHoEpMJRawLYVgk+pRYPudh8OF2r3kxj&#10;B9LvfMfsPPsrmkSDmd7EqbNwnalHXC6XNsG9r8GMm+zxrHxOq8X/tvDFA+vc46eqjuM+F9b2q7OV&#10;ww4wKCgvQ046q+sCvlqWFWgRNBrWMTCP6mPSlM5dryqglevXdc7AcxEZA0n7YI1iWZkMuRaBX0EK&#10;amy8fL0oUOovM5smQUpTQes+8uH/O8BOrmEPZu5dYoyxfXBHmPhdZTSB/+N300wB7V02EGFAOJru&#10;cB0YUAEtNT8aYF/qeR8I5eLgXkYiNj0eW9sx24rH25psAtr68aaORHbqcTllNo1y28rjQFyGbcXg&#10;1cDiio7/qJlT5pgsY3O0VkOHkP0vwQM1IC8ILADNyHMNBLViNizW48dAwEZ/0rJL0jvOm/C7t1Ru&#10;O6vr8X2Ca2IvmyDh8V4rHXstUU+dOeDeDtWyeZsRHTjs1oASPf52m9nttAg2oCzgoteobVozrg1t&#10;P2+H7asGWjsQXr/byuS08SNxzmQkHUKw5asHYw12AP5h8Hns1O8O16GccDIHJYeIa9w+BOexerby&#10;mkbEwgkzqLRRuUvNCq7PlbbPP4eAPJrdwIiQEZ3+23HyRYZuiY+iye5JOFD0fMi1Nfp/+DljO59f&#10;awhPGuAtLztFPr7LHB1ZfGrndBaW0POeKMfWgIG6YDdY8YDpbP50H0vLE2vM5qiCQuXAgLDCRhZl&#10;dU7nC4Pv8Vri/M4JMjgX0rRWGzfRb4lN8S6fIJlF1rrQtodfhQIs9vKSf9bDAyyGAjWb8j1zO7sP&#10;CgqC7oXlaN7Jry/YLOyaAjnqyjLs41z9WAmLDUY62/U8zlCmHmlsX4RwxUdoeut/Qi6exfvjBwRb&#10;UGRY2GL7wdPqWNAiGXJZh4CGpXd28ojQ6EgUcJIccU9HuuGpUci0SEYUJ3dK2yO8dYEdDxjNPTQc&#10;vhAFdJ/BSA/M5jAiDz6U3R3xnLc1c65135Nih4kPqrClByLCo1uMJYGpU3iQzY1uPPbD5yPDpT5u&#10;auLoB1Fg1TOdJe+fZ8ZUS5HPKuRLCwhqn3C5yQJbWgtH0bLxywZ3T5RBU8heNCV+ncVKg7DEnt4A&#10;hLPM9NT3CZbV13ETqlsN4Q05y9RBPGb9/AL8/uG4vxIFswSFh6Jbz2/4sKC2zzJ0wHiAI+6yKXVv&#10;6Pd/bAL0RO4mcC4gC+ZWC2evjAIJj+vJg0Z66hMvgQckhXf6r2CTA069xdcz2GCvEMA1zP9vpnjM&#10;3+22Lw9QODcbDx5W1pl23nBe7vVVg7sgaG5v9uGgERpPmULjA3piu3zpf/s+HsLyqegl25zWxHg0&#10;d+Q14Oc2PWli4Ayz/BDoiAzoHq/zvhA4r5uFv/38/PcqdZnQl9LqCfwiC2tBPyvTjVDprVIo9V66&#10;pBNsNeldBtUzRsUNKoJzquzsKtTY86dIRBiEoXHaKJSpUI67blrPz8R+JrgwEX6B/zHF0f1PRPqF&#10;BQWI45Za3AQC2xeoLBeBMdb/lahJ+/lOQGHY1HwVEkr1yKWm47nI6xxBy0oW8X7Mix8RsfZ9gbGY&#10;r+N23FgtgfzU3w/xN+fMSwY76m2WZTUNhNk06YnDZzln4cLjzOT/u7/+d3XVV/3vh4D6frafd0Dc&#10;9/Pxo2AYovT9uvktgSWht9v38/27bOHCgUmx8RvNv9/LDxb8GHO379erHwfYWlrbtMu1D98h2oxu&#10;7sMdHJjVD2ryj9UN24c+7A88n649mCS6fO5s4z3B/cHD//A587APP3zoh+sPtiY6IBKt/3sfiQ5T&#10;OK0vjR8yEnFh3N4sAb++TxMdrjgk5uzKuXMMYuzP9wP6SHTY4ofjE/WR6LCFkoiv6BwSTbQ/6CPR&#10;YQt1rH8Qmmjd33t8P6MPP1wcEhIdkCbqC/EPW6g5s0dn+r7Omu2o1B1wjLncvwXzPz8BwGWvCc8x&#10;87+F1Y3Y+iBKj+AanGb+1j0f8S6Hmb/nf2cMvG5xlwfsw6FHF02kJOI3I3xW9A8bx93Y9QW1Phx6&#10;dInODgqJDvTTgHrd/lyLtLZ7HXfD0i4P2IdDD9/mjOs8dqqswwN9muj7QZdhj/3XRAeodQ4B+jTR&#10;94NgDnv8t/hER99U3+UB+3Do4duccQ1nLrpvB1fpJbj2apdj3kC05KOSe/SV1u3qnIeVr3UPn/ex&#10;AedPuHFllwfsw6FHF8fagk6YOkBcPvsa30TpCau/kvZtO3zm12t4PUMfvht0S6Jvg76xs/8tdDFn&#10;BwN9Y2f/WzA1kV+fJurDAeOQaKI+Ev1v4Ydjztb1TY89XNFHoj58a5g+0f+uOWO/2IpVa6SYK4Hm&#10;5Mn44gm67PM999yrn0HlV6k4z4ll43LNXIU0P69Av2P9/vsfSCOOFeGahx95zGf+3we45vayZavk&#10;oosu8Xm+O/A5D2RO1yF52+P7xMbWLbJz6za5+4JcXQNKVpwo0nCGRCUlyLbWNpHlx4q8fIy03jfC&#10;WM3ZP0AJUTilVMKCnOIXZH7cAccjgl1SWlqqnxHiatAuPwBbrrvLfX7gwRXokqjwKGn7DibUsY6M&#10;emrXla03NrdJa/M2Wbl2rTj5zTt+dEu/SAbM2dDl+u7QvLVZgsIi5aRpP5YW5OcrTU84JJro+wK1&#10;ysjkOGM9Pmv9PRPf/APb5SeJPHqKfPEuv7h2iozKzpaFC+bI/3EBwxFOCQgIFkGr2vt+P5lZN0O/&#10;35A3LtezdLiFUH6CrqJaXBAeF3jmRzN4b19l+jbYvGmTjIWWG1RQA1LwM1KvmJ+V2oDtGx2E8YI7&#10;JafHD5FZ4NecHA99BFeiRU6cdYt+y+vPf/nAZ9qe8N9FosbtHR9Ta3LInjUni3yAfRLKIhUJY36F&#10;bvHF8RIQNEIiQ8PltlsWSmhosLxzb46sv+NMqa6o9WgcfuS1ILdQP0/DLx1ER/Bj+8H65RM7ufgx&#10;EEtbWPBVTjva29tlZ3OLDJ3ID7WZ31HtDvpxbPPzf/wM10L+J0As7BdkZSHPzuQhuWmiWJaKsmoZ&#10;8Itfi37fnt9cXLdLIvmd6QVvmfm/jnT7t24/oSTiJx5688DfB1iunU0gxxAntEWwfBESLplx0fJJ&#10;OwTU2tmHaoTAzhqfKnvqT5PmpkZphvna2tQMcxYgsvoEkTUg2OPYbjhapNGhn28muf7xYIA4Q0eI&#10;a5jxdRk3NFKIv9MkB4/5SdAIP8kZPVbXuOZC4VwcvKigWOqq8B++1KRJJfqVGX68gAuG28vVCXiW&#10;LSjnzT/7KUhjfjXdTpK52M59DnhcQpK4wFSzOB7+Cj4jfccvjH0FSKCzQa3/gGef57jdafznWCa/&#10;588PkP/8cTm2Dj6rEhZE9Nz/BQl0h+inaX2WuwccFpqoCbZ/3thUkChEZLhL9gaGytZPNoFEXctM&#10;NW7BOra1sUWaGzfJbTfdKDcVpcs/XSGyd4S//Mvpkqa4WBkW4C+/vBj5vw9SNZwMzRQptdV1+hUw&#10;NrCc0eP0WywUFrfUTFxNnlqKnwOhT+UKCpHx43sgD9CyfZf0u/IpaA3zm7wWrntNMuGLOdY0obKp&#10;JayAYwf+/xtEaJPj598tQ0NiZEiIW4YHRUqYa5gkzZwnAy5ZJkdc9ZQcefVv5eirYebmvCRhVQtw&#10;D2grkPE0fvKfxLST1QcG1lyDRuebA+QG0Z3JPiQT9Q82PmlqlRvHjJL3P90qCUlJBpmUUG4JDB0o&#10;n276tFNkZz30rm2tcnZWTEf6fSJQbqlNlL0rT5bA4GBJjEtUE1ZXXSMBIwIkLSnZcLDhgNPxtr7K&#10;OAHk4T6/5clobvfuLzzyJJkvOvMsVNQ7nSsOpiM8PtUgC+eRrwfBlvxZjrvg53L6pQ1mGpgZ6wP0&#10;18MfUvP1opw4bzXO4T+Onzbzx8Z5mLigjHyQiF/Wxv/ZJBG/W2p+mrM7zHtaokN8f2+LpGGk6gp2&#10;y8aNm3ymIQ676Gz79m0iQXCA7ZUfOAJbl+wclSyvFqZhf6gItEynNDCFTLPXL0RSE1Ll413t8tf2&#10;JtnYtEUyIv1kb8NJxmLYLw2QsOEjJHTEcCXFtNrp4gxymabNAL8RZpg9/A8Jk/TEVAmEEz561Fh1&#10;sjVMbmyU22//BSoKla1awNAER14BgtA0rWsFgf4hQyZWoyI3SHoZiLZgg5x4xRIQgn7Py5JQeimO&#10;vanXh1y+DMdekeiwOEOzIK8TL+Uxpn1F0k89AVuTcPCX3BfdYez7AstDEl79G2ne3X291/IDTJOm&#10;SmR4tP7vjiOHhSbyRmvbdtk7jCShn2Qnim/sCXDJi8++KNlxYfo1GoHPJH8+woji+PmdTUdISky8&#10;tDZ+LBdedEknwiTFJaj/wy9fWR99KsjNg2AjJSY6TqLcoeIEgaaBPJYMdzVtRoVSEzzrqbSo0DCQ&#10;Bj7Mun/Asd0tJ1+0FNrlj9Au0BSMuvhBcaSNGBYE8wZizMMxhuwLaPqQhpXOLyGTKAtNssw2tcxs&#10;+jcmQYg5uG6Ol8m0cM3rcnZNqXza3LjPOqd2Hzt2nH4+KDDQ1W169YkOx34imo3PW7dLRligrImP&#10;k5gQl+xKSDCJA4IFhMutuSn71XnGz+nzbWB+Nd7lb/QXhQe79BP4Tie/qhqknyHit1F4jt+J4wf3&#10;+P0UJ3wj+k8Lb7/LqCyNmp6XyGREP5w0B+I4Hv1Sjr3mtyAXzs17VdIjEsSx7E+m/2NiPV+TQtp1&#10;dKJxHee7r283t3SYmYZO8w6JjB0p/eb+VgZf/hAIRuL5MF38/P/s52X+tbf4fOZ9gV8646ec+IwM&#10;KnylOSw1kS9sAqF2gjDNLYjKmtp61U9C8LlJtBCnG8QI0i8PUWh0mONiYpUsXEmO3zWeWjIVmilJ&#10;8vKMz4YT/K6Vlc9FZ18GgkADsfLm/A6OMnwdc6pxYJC/9F/6CciESMma+YnIaXjGaDnx8vVKAHfu&#10;dJABlb7wRXFOucIgIk3PdciTYfx18HGufAz7f5IjQcaYmEhxLP4r8kTU9dg2bNtlwH0vS3D2JCM9&#10;ytEPJmvnlqYuz90bUC4kDz/HSQKx09UXTw5bTfRtwGclyegU87umZaUVkpczTklB8pAs/Nol/1O7&#10;cKtf2AVhaNJKJ5eqD8TozO0XpKE9nWnLJDmugZl6mOG3TcOsI5l2y7HTrgfRnlZNRDN20qXwgSyt&#10;YXYgnpFT1vHfdKA1HL/uD8Y+iTUP4P7CNyRw6uXIi+bzZQmLTZLjLmqQ8Oh4ibnoJ+JY8p44Hnpb&#10;nKmFkjYqxqc8vEHy8MOS2SOz9CNM+kVONKxgRKE7d+7ukv6wJlFve4k55tW6fYc899wG/Zg3oyl+&#10;IpCfTuV3r0M57MGP30JQ/M51GML10MAQjcB4LiE2AedqRb/FD4eb5Pnzn9/ucp/h55mR0lz4LIug&#10;IaxwnVs4u4MvvFf8z79RBsy/HySzz0OnmbJM1RdyxIo3xS8kxMiLPdXIb1DF1cZ/ku/Klea5R5WI&#10;9JP84aMpkXjcAjskr/6jDA2J67Z+2Zjuuuse1TR8fn5HlxEZh3Qmo+HwG3DTps3Uc/yCe7ea6HAz&#10;Z41tjfLP5fH6iev45Mwe/R527QchuuJHyykQP4Tq+p1vEGV01mgJxLOrwwyy8LtwVN/8iGc5CKNf&#10;eQbJSBqG+MHBIBbS08S9/PKr+mF0+71YIaEF5WYFvyx+blTsesOcOdbCv1mxUaL8wyUxPAPnX5Hg&#10;kABs4cvMfk76zXkCWgX7MGVHX7wIBHgOUeFgcazaKo5fw1w9vlOGFUPjLABR5j1l3GOuofkGFiLC&#10;s4hjIqDkEvkUjae9pbNs6Czzu3ckDZ/XDTPOjyPnjsuXOmjmgBF+SiJq6Zrq6aqJ2MAuvuSyTvnY&#10;cViQyOq6H5cIx3nticbndjmEod/+PFXykwM8WonPwX1+2jYsxK2VTiGRNJOggZKTkw0zBdKUwoxV&#10;IPIom1Kmg6gkCz+oTJLEx8frBwbpIymmlKJ1BunAp3f5vHH65EtQ2Ya5Of6mdcZbLo/COX7wdYmZ&#10;cq444zPlWJicoxiGX2lGcEBYymhDi81/U+InXWyQ6noz8iJhFrwhg26C/wTfJy4qBedtmmcB8YY8&#10;/tv1qnm9y0SZpKdlSGRElKSmpqt55vMFwnyTMHHQtnl5BdrfdfHFl6p57q1f+YPvJ9q6pV0isgpk&#10;72+O9Hz1TT+42HCKJGeP6pSWwpteO0O/1m1oDJeMzMySKmgXahy2KO1thuCUXCBMVbWhlSqhrgPg&#10;WFMWbFkGqfw1HXukSeI333yrV3JqbmzyVG7idPPNl0ebsYVZWw0zRq20Ho4wozYdmjBewzr26l/J&#10;EVdBI82GU67EeFHcY6DZrK6C+X+GFnpZjpj9a0ktmCyOBuR5FxzoBXC44SMVIVL0Lh/JMxPmiGF6&#10;lX4vulT7fiIio1Xr8vlopu3X7C/2qYl4nIxkSP1dE40CuPucKO0E9Gif9UfK5HhXl9b2zDPPSsmk&#10;KcY37kGU0CCntiz2c7gQntOkUZD8KHd2ZrZMKCqG2p4kbvY+kyggTHoKzBf2qXGm107XlpqanCoh&#10;rhAdXG1uae2VDOLi4lGxhiYKD49TEh1zIRzqq38vQyvmw0HeIAEpOdiy7wfR2NznxR3sksDEGPhP&#10;cMjXkFy7xT8yHOeMKCuQ2u2GN9X/cVzzhATkwITNwf6NGySw7Hz1pVzQTlGujvnynFfEwIENhN0R&#10;NGHVeKb8fPh/IBS1T3lZ5beu13071jguy0/tGAmnNnj6KB1jKsiOkJ3bd/tUnwcDkfBHxPbRT6kf&#10;LO/95bVOaaghaKKiomLV58kAEUgKogq+D7UNWx9NVWJ0jJIkHJEXCTQSZAoPDde07FBkZKamz7w+&#10;Funt/ta+hM207rRcQ2ssfE4GXvALQ8uow0zt86W4c6ZK4JChIM8LEkOfiWnnPSfR/kHYWpHYKxIx&#10;tsII3df/Tdyl0wyyXfWMkYb7ms7EXByDuQs87+dSe8FFHWVCeYKgXTlMQ+1DH4gO8vjiiSorkurS&#10;S7v3dXqLffYTvfzSK/KfhnBjctczx3d8dNQklQ4V/Lm//Pa6DGnf3ChbD2BSky/s3rYT5MU9eS/2&#10;Kq84TX67Zr2nnFbl+g83JpfRWZyC0LyyskojCx4bO3KU1FVPw38/8YfDmJ+TCw00UX2elKQUECpY&#10;Qvxg9oKC9RvnQdgGoDIpaBKM/pIzIEC4xO7s2XM7lY9gWXY1b5KPt7TI6RM4bEFHFz4MzMvxl9wN&#10;AoE4iLr6X7JKjrnsdzJw7gMgBqOwbXJMw0dIu0GGjywG4XAdoyxor9PzS4x85oIoINeRZ/8URGqX&#10;U6YtQHpoN5q2BX+SqIl1njJ0V3f03zijgFo0O3u0mm0+20Qcq6FWAkaNGuvz2v3BfvlETPNpW7M8&#10;+cIf5N/LoCU4S5AkYkWTXM395LnrC6SptXcOWU8YX5hrjKqbWmjplaNBUOML2gptZU4djiBhKBD6&#10;LlTTHPOiRgkc4Q8SBGoUxfPsDyrKL5BqqHiSjs4lneZamC5qKyeumzy5VB1Nnps+faZHy3L7148+&#10;EefYKpgTVOQ8VjIIMw/7170pEc5YkAbO8xpoD2qex3fJ4JrrYHKekZEwiepAM7Kig0wsfgfpdkr/&#10;Bz8GOV6WCP9gJQf7hcKzoYWuQf4M2dkLDV/o1DmLJbnuR7j2FdmxtbFXU4npgvA52dtOTRsVFSPh&#10;7lAJ8Q9UraTzonDfc8893+f1vcW3js6uvfFnIqtPMsahLC21/BT5fHv3D7lj1zaE0eHy6s+z5dqL&#10;xsrGzz7sEgmU5iZ1zFB8o5/MuWaBp4zc0odwQRjhTpeShELhgCH7diqnUCNVKxnoE/BYGWx/FcNW&#10;oK6mVokXBl+nGv/ZUoOp9qHBQkPCtS8pHFv6UGPG5EjDsnoNwx3XvCruYYHQJvBb1ptkobNMH4ad&#10;iWta5chVnM6BfbOzMTYwSrVK+Dgz9KePc93b0v+8OySh+Gw43DRZIB+0jo6NeToXAfpV6luRUK9J&#10;jN9wWbfu4f2uq7POOkc1EGXEkD05PkHS4RuywzQC0VqYK1QJ5+va3uCgRGebm5olPD5J/r16sFHx&#10;xPLT5MWXXhZ+eKYF57duaZLWFkQunCS2ZJgxELoS5APxvtnhkI13pWm/jzQA9afJnZelG4QkiVYc&#10;Jxs/2ei5Hys3AffjRLDCwkIpp/NYViXjJ5RIPKKO1IQkiTcHTsPDIyUMPtDkiZMlNSlVx4JycwtU&#10;ePHxiToiTxPIsDcmJg6OdzYEbmi1OvoQ0GA1VXXiuHmtRlUnPPgeCAKTRJKwD4cj6pyiARN0SlGt&#10;RE4CMa56WpLOhCPNIQ5EX2HpmUqQYy5dDM1E7UKtRHK8ISde/YQ4E8chLaI1kgWh+vFn/UJ2tLVB&#10;Vi3S1NYCh75NtkB+7aYm3p+6YloiIyNDqquMhqX9QHgudrrGxsar2WYQcaAc2Ldj3UswEnj/449F&#10;1p5uON8Iw3c85DL8GZBKo6s3+8kXDwXJA0vrpX2bcd3eFTCJvwWePgFkOUliU6ONaxrOMLYk0eMn&#10;yIcmiajGaaoYcZROKVOSsJWx/2PsmHGSBF+HTiOPRbsjlGxMw9mINGkcYGWLTADR2J0/Gr6CE/4S&#10;J9wbJq5cpiEdI7w4qH/2ag+et1hOOO9WaAN2BjJaek2OvOY3CNe/kCEkDad7wLQdccVjMrhkFtKB&#10;JBxkxTYlJgtE+kLchfR16PdskBMvWmmch1k7/sKHxJldAic7SobVXi+7W4yprBb4zN+2bgjmQfNM&#10;ElEOlBHHwgIDgyV/XIFGtjx3IEHSQSMRwTx27Nilk+Af+HkONMpR8uGdsSJLj5NvGOFx/jP7eKB5&#10;9i4fKv+sH9HhUxEkX8NphiZjulUnyP81QGt92E9ef+NNvcd5iD5oiugcu1F4Oovc5zF2IEaGRCDM&#10;DdfpGTxGle3UWYmcjYj0gRw05WxEw4+KjIxR55NkYa8tTRuPx8clykg45udVnQcS7JahySNBFGgR&#10;DmySDPM5zgU8/JWMiIHPQ39mzgty2nl3S2hWkQy5dIUMvnSlJIwdL3GBp+vQR6gr0dBaaqqgda5j&#10;vw/CdHWWN8gIlGv06Bw1OTTBLD+RlTVaK5wNQ587KEgqoB0//vhTlXlv644NMMIVplqHz5gPjcz8&#10;a2tBKjSe8qmlsh315+vannBQSWThZz/7lfznz0bn4F4QIiTEH4QAiahZLMLg+JjsPER8/TuOtTvk&#10;P789WvaSQPyvGukk2dvkkNvv+qWWkVrECbIw2piI1lMCE0bh0nehFnJD03BaKzUPOwwZ+scQ0XFa&#10;EYzAcnLy1KHOyBgpNfSlAJo3bqnq3f7DIRjD+RxfNEVOnTXPqGzOGrwOW/VbqFVelH5XrhX/c6+X&#10;Izm6zjSmPxN81XposwAZWVgukWHwi5Z9IM6RE7UjMRzEZjlJWpajumaGhuHUrqxgOvfUFKHw90qK&#10;iiUbJGI/TweJnDDpVVJQUKTmmSuVWS8J+KoPO9jIR0J2xQXj1W+sxjPSLyRRaeYZZOwvFw4JiZjX&#10;6LhgQ8tQq5AMSw1zpc43yPUNiPLLBx7StO33hyppvsax+IgwQwuRRK8cL+nwVXjNueecq3lfdtkV&#10;6hMR1Qjf6buwsjlwGAl/iJ1pdLot26+Cwj5bNsfI6O+wFdKU8T0zq7WThNRq7Gh0w7GuqaiBA5os&#10;JeNLZPDkmR5yqANsTrNQzP+jHLHkLRDKOgZyUbPMe8L4b04NOa7uOglFJMTyMBDgNtwMuRMTk7UB&#10;OEEaloX1QdPKbgaWlcSpKC2TAjQMPiuP8TyJzy4MmuPccXmazwsvvNilPrxx3Q0/VtIWFU3As7o1&#10;vxqQR4kMLXjnnXf7vK47HLJhD/Y2/33R8A4ts/5kaVj3iMTDuZU38L8N+N0ACXOeIkUlxbLXfI2H&#10;pm7DE4NVg0n98fINSQdS5SZ1jESTKFT57Eik0Dldg4Swpq1aILEYzgaipYRBWAxnOaDKiuNgamJC&#10;sob9JA4HZf38Ak1VXycTodpTE1NhgkIlPjsXpHhahqSNl6LC8TIOGiQKhFQfae4L8CuGSVBEhnZg&#10;5uTkqoaxxqZI1grVMHUaXk/mOBwcfs6EtMpJ+VPTMII0ngvmCiShlohAUGBNRxkDn4/5kkiMLNNT&#10;03SSHDXSmWeerSTis61YsapLfdhBR53PmodyRoSGKTiXyh3iVhn645yv67rDPjsbvw127miSPa/A&#10;rJEIGmWdJDuaGiU2EtoGEZh2VII08mJ/CR4eYpCIx+gbvQkzt/h02fwejuP/3RenaJ4s51lnnaut&#10;mYOkJag4RhjsnWaLonngoCIFTc00TUlRK+kp6VILLUTVW1VerVoqBv4T07HCJhZPxL4xas2+pzA4&#10;1lFwyNm7nZGQoCaydHKZaiZD7U+TsaPGSmJcqiS4nEpsF0xUHkxlQYExicsF4YaY5KZ54jWsZEaA&#10;3CdJCgoKJBCahChHOZiehAkNDJBglIP50E+qARlpuvg/Dv5aJCqexGTgwGMMNohSpAmEdmYj9q4P&#10;CzxHcnMskc9MElIzckuScp/TQ3xd6wuHlEREKsJmz7gXtM/4kca9NjY3yl3nJ4m81s8gjaWx7FAz&#10;eIp8+v4J8sWDYdLUYkQO7K2mAOnv0BdITkhRwsyYcaY4qZJRURRSRmqG5OUVylREcdRIrDBqB1ak&#10;9h+ZLZyg1uLrQBxXI/Giw6MlAtFdZWml5kXy5eXmK8loSnmM4T9NJe/nDgmTOOQxmX4atY36OsaE&#10;ruTkVL1OgwB/tHjcLy4uQTUPr+WcJYJkYNhdi/tTMwZCO1imm2OBMZFRWnaCJOQAM5+fZtDwpaZK&#10;ZUW13rOn+uQ59gsxLQnD6cA6FQTXsQxWcNFbTqhPdKhI1NrcKi3bN8m/lsKptvyc1cfLux9/oIOZ&#10;TBMSGiiyyTznDZDrnV/F6PZX56fJxROSpXEbQ+BW2drYrGNAFHYV/AKSykMKs1Xm5uYqMexkqYbg&#10;gkAodjyOzR6r2ikiFBEdSMNzdLRz0PJZuRQkHVhW2uiMTK38lLh4iYKjnO8xWXVqjqz8x2SPkfTk&#10;dBXs6KwxuJaTvWp1EhzTMy9WnGo9XMt7TJ06Vf01mjv6RtXV1RI8wl9qkJb5E26YrzEoV+7ocVJe&#10;UytZIDuJynN6D879gYPO/Okk99Sjzbrmed6bPiXz4GQ8ugfxMWhM2IaGhPaqV5wwSXRwV0ojPgOB&#10;vmkYKM8/v0Ejgj0bHZIWmyS3nxUqYxLSpSQfWqjhBNnbYkRwPklk4hvLOUf09tnbcNCpuWAGv1l3&#10;sjx/a574gxT2igwJCJCUxBQZlTlSV+yg81gIE0N/hpFSNCI1VkBYoEuqQJp4mARqH04hoUCtfDIz&#10;snSaLIVNHyQYwqoAqfhyYxW21HLVtTNQoSNlJCI9pqOGIBENbQFtmJ6u5KP5VNJBI9HHIfhqNq9h&#10;9wIbA82qajhcO2liiUagnPPE/4koYzw03ZgxYyQRFc38eB3T0ylmedl7Tx/O5TeiR3PGuuZ8IUat&#10;7FAN9veTAPiK1ObUevTrWJann/6jz+u9ccjM2S03Xy+y8mSRj2GuVmG7HJVv9QnBvP1920BDO60c&#10;IntXQFPVcwUPbDnoWo8obg22TG9dY8EyjTbQXI6bmKsCp8PMPo8KmKE0aIRRo8ZozzQrghEYI56p&#10;Uzg+Nk2SYWpZwawA9if5w9QwQmHr5Ih+FkjECfzREfCtoOJHQhsxHTUHCcJxOmoTnVYB80Q5KgGd&#10;IcjHpT5TTaURDfK4Ew4zp6So02wSjv4bTZ0L56gBRoE4LKtGmSgHwQZCovM5SPLEhCTNb3rNdNWY&#10;NGOp8PkYvel8IcBXndjBe9PHYn5sUDT57NWuqKgAeceoHC655Ec+r/XGISNRS0u7fLloqDGVYzuw&#10;dIh8Q21CEjAS43GQJX2k7zcIiN27/iby2LGybetAqZ2SKfLSMbJoTo7sgWba87DZKWmSTJ105F9R&#10;DX+kyujv4ci8+hxwkq13xjjNlZXCCWha4TZQ6zBaq4F2SVWzQgLQXBhmhe/ou1zGbEmC7+dzy7xZ&#10;2dQuTM/ptXTILSeVkY8LTjfH+lh5oaHhhv+i56CVUL6F116nclDg2V959TUJQYNwBQZLZEiIFMMJ&#10;Hp01SknNfiPOlSIJDG2XAdLVSGlFufpd+6pLainVdggU+Iw6bojyBwUFId88mYoGyOe9wD6tpAcc&#10;shCfYBd6a/MWaW3ZKp+0bJPVq9fKr340Vv7VcAYEnSqZsRmydWv3r7O0wJGWemgsU+MkwHfhQG3a&#10;6BT55Tlj5Zs10FgcbwOZfresVILh3Ab5nSHRMM8UDiMqe88vwV7Z/PwiRHQJMAUzpAAmia9Lx8ck&#10;wFcKUq3DSIpCZMVzWgl9jpARQaryAwHmQ21i9OsYc5KVSGi9o0ePRYW4NB1nFLKVUxvW4l58iyQu&#10;Kk7NXVJSqrzzzrs9yv2++x7wTCZjmUg89glNnw4NBAJSO46G1uC6ADGRsVqZdTjmKy8LrBOWiXVO&#10;0jPKJRmZPzUqNbASdMpUdUV85eEN9YkOFYl8oTQl2kMKrhfU2viZz3QWrq+L8qR/dp67y2j/gw8u&#10;ghkJ0gFUzkYkKhH10EywMjkRndqBAqeap9Bm1M0ECYwZf5y0RVKwu4AVwxbK4xQMX1ysrsb/Mvgq&#10;02cqGdjLzdmT7FXmO2esuJwx45RENfBr6MiPgcOuhAyP0Qqin0ENlIpo8Ze/vKNXsmaaTz/9TEnM&#10;slfCLLL/iF0a6WnpnjzpFzE05zANy+7rlR472Dhyc/JUI5NMfJ+O5AxlpIdnpIyYD0lln5DXEw6Z&#10;OesOzU0bYZZACjrH0CDhriBJjo+Wu68eKfKq8Wrzv/9unN8DExUfGuch0d+WD+7iMOYi7C4vL9cV&#10;QnjOeg6ahFt+fpsSgkKmwBugCUkitmyOYnN8zQ0nnCQiCfimQzB7cEEw9vfwWkZnNE3UPNFo7ZzU&#10;n5+Tr9ckqx8UjIgtWVs25TgNhGWfFFt0SkqaLob11FN/8JR3f+RM8ufl5kkFKpbvtrGviOWgz8Jz&#10;/v4ofyDMJO5LH68IWpWOtnc+vOf7738oASA9ZzeUI21VJcw0CEU5kEzUQlxGcPr0WeKCeZ2C5+xt&#10;WfW7+N8liXifBxetkL0kEcnxYT/Z8i7CfO5bTjS39KPePkqm5cZ6SCQvHdltnr6O9wReQ63GLV8r&#10;uvvue5Vc7D+yfCC28uTYRNVQHLLgDIC46Bjt4d273F9+cn4JNF0QTOrJUj15ujrdJBfBfp833nzL&#10;5733BZbr+utv1PLw3izLNJpm5Ds2exQitQRow8l6nqTJGTtOScR0lml6/PHf6vqS7FAMhTam9qSW&#10;sdKR4GxYjAoZBU6ZMgVpjbE4+pL7I9ND2k/UE64oiVcHWclRP6jb+19y8aUdJHq/P/yrFvmwaZus&#10;uT5FdrX2Tt1+G7Bc7C+hA8y3RviOPk3aFWeXdZTLxF9fjLZN/A+QuXPn+8xzX+A9jXwClCDUnrwn&#10;e6oZYWr/EjQcIzhqEJKC96P/V80+KfhoJAi1ITUpicOOUR6bOH6Cx89ivZNcbDTGektGh+eTT/7e&#10;Z7m6w3duzixsbt8ke7kcHoS/F3jxpzk+0/3s9l91VNTGAfJNwyD5hlpsxeny2O+e7GLeDjZ27fpc&#10;RqHibrjhJvnrJ5/Cn+BUjVq577aJHeWy4ambU3TeTjB8DkZsfIdrfyuF4D1IGFYyZ1rSb2EgwOMh&#10;qGwOy6gfBk0UGRIuE5COk/OoRUgKaqiK2jqJi4mTcHMKcRECCp5jvuzjIvmo0ajt2FPOAOLmG368&#10;31z4zh3rmDj4OCBA892h8CXCO97mwDbMGQVV3nlS1Ko16zoqCSTyhPUrB8rbb723z3I3b26UhMgY&#10;fWvF1/newJqolZ6cohU3GhWlY35WuVieXfDl/nKstKNc3tf3hNKxheJfPEq2tjR6jvGZOM2Fvhgr&#10;fNTIUYgm49Q0xcOccqTdIECJoVWgaRgl8r/VK05/j8M+3Kf/RI1FsjB6tEyuRpjwk9g/RTP23HMv&#10;HFCj/F7M2b+Wh2jvMwlRVJTSQSRUxJ9+mio/Kk2U9p07Zc/awfLcMptP9FdzTSH2NdWfgrw6yszy&#10;b2rcKh83bZb599wp/W6fKo6VxeKoL5It7e3yUXurxEBgjvoJcmoGyAqzuH1bm2xva5XNIO6uplZp&#10;3rZT5sy/TkaE+Em/O8rEsWq8jLm0Srbj/Keo5Bbe7/OdkpM1ViLc/hLmTjDmPlEzgkhfv+uQP/50&#10;nLQg/ea2JhCjRdpb26T//RXSb2GtFNaORzTkL3GhETJn9jx5Z3u7xJ1bYpQTyMpKkx3NRoDAyMiI&#10;FjlsUqOVTDNVVQPfCwEAfS6O6qt5A0HY9zR2bK5qFg6BMCig1kpISPSQhhqSx63R/slwnmni2DnL&#10;+x0oBw5pP1F3aEfF/WvJQE/vc/n4LK0EOtt73hzQUTE4/9tlrg4SvYBzvAb46O4IyUnJkKhZ48Sx&#10;NF8cS3JBkAJPhRjA/wYctx07+seVSO+dzjfC06ORlotvep/Lk70PDjG0EbUQgfJx+CY/E9d0ST9B&#10;HIvHSFhIEMpjO766QI6+cKwtHbCcz1Ek/eZMlramNg3v+bYGScDxPVY6j3HSHUlDbTIZDvP0aTNx&#10;zug/oqnj2gIkVxkcZ47FkVCcJZAzpkMTxcLUPfro49+67g+qOetNHmxlHDzdtfVj+fNNYbKHZAFp&#10;nr1ljEEUVsgac0gE/6+5zNlBorUnGNudDnHcWIMKsVXwqkm2yiiC2YzSStL/K4rEb2IitiCbJ003&#10;WA2QOMvyfJ8nkN+epad5uims8rERHHNtTpf0UZkJuKYzmT2oz5XgWRNR/tG4Zzflu3sSNJhT+7Y8&#10;TjH9nBFBOuLP6b3ULKqpTA1Ec0eC8eVMnY9EpxvHCQ4PsS5YX1aE6l1P+4NvrYl4XdPWZkmNg6BW&#10;5kP1b5fGxlZZ8tAycSyaIoPmjpHB54zCOd+tPyIApo3DISDNvxcNNioGFcJlhGnykmI6SLRn+UDV&#10;RP+3dKhx/XKSqEiGT84w/t9XIY4HSCYSoAfCrJ4kzrR42btqkEHW354gznSU/0Hk14ByrgJW9KCt&#10;GvJEHj/JUy4Lu+8MUIJpmhUg033juxJj6SQZUp4pwy/ppnyriiQK9dH5eEdjSVpQLZNLK6GdgiQu&#10;IV79JM5v4oQ45whjzSQOfVSXVUHz1EpZdQ0c7kqfC3c++eTTkEWebPjjC13O7Q++lSZ6662/gChQ&#10;1VYLXw6hrYCNX2E89IC7q1QoHo2xBi3OFEYnLJsi8pv+hnlYNtQgEvHQSfLBz42ps0Tz3S4l0Yhz&#10;YMJWTxS/4lRci/2VhhY6qW6k+jyOetxnuY/7mHAFhsj4kWGSngJ/a9lpsuS6SNnztum04z7/BKlz&#10;El3Iw3dFt90b5jHFCmrPlweoVvGkowx4Pc3Tcpaxcx7dgtfB3Pa/c4oMm5JpyBcNxWfa5SC6ypZb&#10;pGGjWo70DbzGbAQ8zjS6LZahEzO1X+xvf/sH0prPVz9GZ1r4quPeoNeO9fbGdkmNjpLwyDA5ZSJa&#10;vndLRYHiUuAPWC3Rgv4HHpjS+XgX5MvEDFQOtM/fUbEeP+PVjsqKigqRDT83tY4CZVieI+FcEIoC&#10;tY7jnq4FIHODDxJQoMtQnuVjjGeAprgAz/OX2xgmJxnkAJl3bj5N9i49VV65AZqSi6cvP0l2LoVW&#10;NM2sB5ZPhOuCYsKQr0mkNdBEy/MkYFQSNBIqFeVkuYbmpsiQ7BSUA+WrN8m1tFiOWlhuyOr+GZ3L&#10;6wskBLauzBjD/HqfJ6AtHcvRmBYhXzsJWQ6cGx4ejC3JZh5fUSy1MH/W28v88A2Vw6DSVGlB0OHN&#10;Bzt61ESftTZLEle4oIrnA6JQkakouHVjCw0obAOiIfglYy4ttZ0rkmMuRWVRoKZ28gXXAvNheA88&#10;jKw/ShrhOHsqzKyoL98ajDIwLdOZ0DzMLQWKiok9fbhxv/vMstCkNIyRb/g6EkmCvOgE3zgTZon3&#10;ME0oZwJ88+ZROptSlsBx/g2iwW39tB9Lr0O6b1gWi0AWrGPMB/t72vvLv/5qztjkf55fCVIij6/N&#10;e+m5FSdDZiifVizlYz0Xn8kL1nFuQaIBDxTJEbdOM85RA8EsOeqRj/c1Vp7WsVWoDzX348UdCiIt&#10;tfl+el/mnydH3WdFjQVy2gWZ8n7TZ90qGp8k+uS9j5Ch3VEFlubK0QtprmwFslDPtXJYUSxANw5k&#10;Dzj5TjvxDJxeVyBuF1o+hc0KfPQkCUgN931/YMB9aHFrrAc3cbdpPhvGS25qlMgjR8jwC4ql/5Ji&#10;GTkyTxbMzDDythMC9/t6u0P+8TDMa/2pIosGyru/zJbn7iiEhgzs5EjvF9YfJ20PRsnwrAyJu2K6&#10;nAnt9/XS44zngWxV3st9P1vPsEwliETtg/3oM/zMYz6A+516Vjb2e7jXCioFWz2S4Lju3bff60Qe&#10;Cx5z1rS1VRpWrcSD2DLzxlKweDkIY/1flitxoQhb9T8epsfoh35KN76BtqQiiQxGy9BWYp0DkYYH&#10;6MdeAv1BoHqQ2DqnDutYiRoJTbnEfg0BAT1YhjzHiH8R/CYeW10oTjccX3tamrPFpRIadAZMYrC4&#10;RyItzNFRS/Ol/89oBsYjCnKLLEa0CAKSYKqVFp8qFaNhVuEkd9zTxJp8Caku0vnk+qYKsHeRvzju&#10;nN417aHAOpRpNQhADefrvB2rIHf1ubyOL4Gcu/EHSfY2ryX8lESB/v57Tmer7RKGkoEWCuTIe82W&#10;DZMSdAOcZiVNkbhL4ABC4BrVdLrehrtKZcC1XvYZ7B5UCJ9hBci1zJa2C2gqbWXDfaJdiGBo2kjA&#10;Tra9UIYkwpytZtkK5aRbUS5qSDj4R8yDul9qmgAPaKoRhgf7gxyBcsNZqYaJIwFohqh58H8vnO2Y&#10;cAiLUd8Kb9L6wBpUZj00ozq/Ps5bJovn1NQTKKfu2xpLr1EkQepr8Xr8p4lUzWb+twP11u+OOjSg&#10;bu4DRdLvIcgURAy7ClutZ1vdLsb+gxPlM64T0Nqm014cGSkZeT4ftGGsDP9pLTKF0NQX8ZFmX0DE&#10;csp5uJbmjhV8W5kccS2Ey0o2HcT9AvyzITPNDjoK6X5UFs2BdV4FY5Q1JiBMwhOgwR6gmcODk+T2&#10;/h+02A9vg0mzfBpiCUzYhiM7Zhng3Bs3I2DQ0N9HhewP1KFHgHFPpYb/p0/H/6UoK4m2nGUskeiE&#10;KHN//+U9eFQCymk/Bu2bFYf8bMegzU+/CVp6JWR2G8pCX8qT3gY2FLgBRiMYJwFzxsvAGTCD3u4E&#10;GrBzhHOHQ392pvmAX3WOHFOHymPITgd2X62RpsLSXBZgKk6/GBXBqKSeacwC7YtMVM1oYYMnQ+Ox&#10;I5A907j/cTdDQykZ+aBjJTwMZsPX9TaET4UgLAcUPsRf7k6UvUuOlqN/gryQx7KLU+Dwniiy7gSR&#10;htMldhhMoFceXUCt8kClDKKmVb8QZYTDesTN4yUgzq3kOepuHGeFeFdCPTTkr3gOjYEaVbUq06AC&#10;vdP2AsffDAJaWs6Gk2eOxnHcH41oyIxRel/P+QdKJWge7rsG5e7iGuwDMHsLFy48TjkUkhKxt0fH&#10;7h6wlg+1jDdjy0eBfKUDjr7KrGifITY10gRxRaHFWXncO1VckTQVXmkJEkS3yNM65tO3sp3fF+zl&#10;QllOu9WWn94Pz9lAc9ALs7KElYZ7U+XTR6LWfojHLFnmi38V5LXCd14nj4VPp62dYD7Y4trw2rEy&#10;+EzsL8a19dQKPmRJ4N6c0nv8Hfly0j3FklQwSo69Zgau6UaTMf9VJlEs2XrO4Rr6QrAeJ12D8t8P&#10;jWk/7wPHXYg8Ov2WdOP4AsfcXNHxHw8dlQ5fhupOj+Hhf4bz1C713TysHfBjAunkQmihGTAVZD8f&#10;zldaONBH34wWbve3oEH8EtjCGUXgQetxf/pGrEiqbvpY9jz2FzRbfDZWKknhKw0wehbNju3YMjS0&#10;ZbjGfmwfGl6B50kOQlChleh9fTe4BwEO06LSj7i7RE46C89uDfNYIJH3R5vp8+IZ7I2UfU00kfTx&#10;7GnNvPHrZ7LH+N1///1Hepw6miw8XPSZXoJiq4HDOCwvVaJKoBbZQtQ8MGrrBYEIEqMSptEeAfhQ&#10;wV3h1bpW4f96Y39oFceevFr7MhD7bkAf2HbcJwrFf1yyj+M2oNWHuWAy+cyLfJzvDUgyaOmTrsA+&#10;5BsUtW8T3FtiRVyO519jkkad4a5peo0lpdCCkKn9mOXCsMEvzpDLLrtsuEmdrr8z1CP30YLwMFFj&#10;oYFIpFX5cmxVmjjWgkCr2GrHy9AsnvNirC/48A3iR6V3+u8TjDh8HSdQtjiE6b7P5UtYWKhvwdKE&#10;/6JGopzDxf9GRG63VUrIrHzJmcEW2E3l8fgStFhf53oCnNoRaRGQl+ErjrismzxgRv2SERCg0fS7&#10;33QjfKWzg77YbXg+U0MMOfdbkojw6u4JXmCUe/A5UAC9/QWcg8rW/hhmUiRHzjYfGoIfcFeHAE68&#10;tWtn4X6BLY1239c5FeA4OfFX0IjWVA8OWSyDGetFawtymb4Ww22m77ErwQegLY66x5ybdAAIv8jS&#10;5Lly1HzIzHQBjv4JO2hNclBL4j4n3A6z3RNhfJ1DHnHj0ACZF+TY/wFoXu0FL5ZTfsJ7d2+OewTy&#10;8os0B4JpzkD8gPyU3pPH+0e7FxDg/Hv/O0zHkb2ZbI14cMPm4wGouajmCdViAB/ac4wCMI/rtTxv&#10;ptGtec7cP7YmVYZXUDt1HNN9Oq32Y9Zxwrq3B+Z/3Gvo5Wg9DO/VmexGw3QBrmc0iHxDJsN0251j&#10;CnYRQ2UrbTdQHwn3XAbZ2ctmPQPlucBKb8rISuORnblvv06BY/CDghOoZe3HbTL1PmbJSfOztrQ8&#10;OM/6pGbW+kV0eT0c/PDwdpMGfT/775bZtzgD/EbIqedyHMnLj7KDgtVOS+zTBGkl8HiehNfBtNKh&#10;t6U//ayREh4Y9PXCJQuPMW+1Xz821i6O6gH8usvjYOTd9+vhF+0MWeRYYzruq3PllB/D3CwyfACf&#10;oAlGq42Njf2LmUXfr+9n/NBaBziWQeP05DvBNF1wwQUnmJf0/fp+vn9BQwK+6jTJjIADHDpo6L/M&#10;JH2/vt++f5mZmYsdayw/qFBcruB/mqf6fn2/3v8ihg7/mg521JAzDjy87fv1/TQE7vv1/b7NL9gv&#10;qI9E+/oFDRshnCJrB2c72rfexwmunUPwmB3eae3H7Oe6A8/zXSn7f/t5O7zP2f9z3/pv7Xsfs7bW&#10;/bzPW/u+YD9npd1Xeg8gN64y0t019mOea2zHujve3f/u5GlPbz9uh/dxe/qwwBBxPPXU73V+dR++&#10;Y7QZ7+wdzvjgo09IoI7Fl/rQh/3B+x9+3EegPhw4DjqBtjY2yYnFFXIScHpRtYFCG+z/rfNAQmSi&#10;qkRfefbhh4uDTiCuCssvLBufsew93KVn9XpRyT78cPDBD4VAgWV9BDoccfA1UPOBEujMPgIdhjj4&#10;TnQfgf6ncOhN2KNfdSJKd+gzYYcnfjBOdMyUPgIdjlACHciyt93CbsJ6qX2IPg10eOIHo4H6CHR4&#10;oo9AffhW+MFEYdFT+qKwwxE/GAL1aaDDEwc9jO/rB/rfwg/GB+ozYYcnDn5H4gFqoPA+Ah2W+MH4&#10;QH2j8YcnfBKIFckPux0Itrc1g0Bf+CRJTwgvmeHJg/f3VQbreHfl8/6eax8OPboQKJSLWq4DAR7e&#10;IY5Hd5rgvvn/EcL+H1s7Ht+Oa3vfA+3B+l3YWvdjvsiH8JTDdg8rjRf+vfvLTg/Xh0OPLj5QdHSc&#10;WZk+KvkHji+++Hunh+vDoUcXDRQTHY9W30egPvQOfQTqw7eCEsg+Gv+tCaQj8H/rerw32I/Re4VX&#10;+s8//1unh+vDoUcXAkVFxYJAuztVzOGCz3d/1enh+nDo0cWERUWCQI8cngTqM2HfPTQK+6/RQH0m&#10;7DuHbwL1OoynD3IAfT6HCH0E+u7RxYTtVz+QOrF9BPpfRhcn+nDuSOxzor97fDsN9ANDnxP93aMr&#10;gSJCDQKt/7wD62zgQGmXY3bsgBPuox9oX+aOI/hWHvZ8fd7DC2aaf3/ZR6DvGl0INHnyVCkoKJK8&#10;vIL9RkEuMG4MKnX/R+PDJk2XorwDu6+Fzz/vG0z9rtGFQC0tbbrV1bMOANvbWkCg/Z8PFFoy3Wd+&#10;+wNO87Ceow/fDboQ6NviwF/r6ZuReDjiB0SgvhmJhyMOOoF6NaXVx6BpnwY6PPH9EMgH+jTQ4QmT&#10;QE/5PHkgOFAT1rc6x+GJPgL14Vvh+3Wibb5Qnwk7PPH9EsiG6Ml9TvThiO/fiaYWAvpebT488f0T&#10;yEQfgQ5P9BGoD98KfQTqw7fCD8aJPlyiMOszR1ddeY3n2DPPPNspzfcNlo+D4t+FPP/nCbS1sVmm&#10;1U2XgrxCycvNl4kTJsm5514gv/vdk1oeVoS1eMPrr/9JqqtqJDIsXDJS0vT63//hGQkKCu6S7/cJ&#10;ljt06uU+z3UHko7P6OtcTzjo6wNtbuHqHJxUtrszuHDCwwT2H91lO2acHzz1nIP6tZ6WtkZpbmqW&#10;bS1NwGajVW7ZJI2NrfL5Fztka/suGZU9RkL8AxX8Al9IYJA4/YIkwM9f3M5gCcI2YISfOHF+VFa2&#10;TAfRcsaMlcAgl7wGMk2cWKJfbExMTPFZhu8KJPmmrVvhPrRLRnqGOBb8SU64Yv1+yfOTbc1y36J6&#10;n+d6wsH3gb5nfNqyXa6//lrZu3ygSMMpIssGydqFmfLxxq2SGhIl8vgJOHa6uEeAMCQNyOEGUYrG&#10;5UnY8BHi8g8QFz/jCSQkJEhFRYU4nSFGWoDnQ0yQPBOLJ0p+fpHPshxsULMQTY0wT42N2DbK1i2N&#10;UlY0UU64fKk4rn3dwILXpKLmbJ95eKMV5Nu6rVUcqxolLDzaZ5qe8F9HoHk3/0T2PgLifO6QvV85&#10;RIh2YOnpIg+dKtddVih78N/p51JChLnd8sidV8r7yTHyt4hwWbjweoMgJrmCR/h7SBMRESXjQLTw&#10;8HAJDAyUytJykChINm7c5LMsBxu7dn0ua9eu1zIfcfGdIMsrIMvLwKvYf9FGoFdl46YtPvPwxp/f&#10;/UAc9dskYXSJ9L/4Hp9pesJ/FYGoyqV+kEEab2x3SJTLT955ZbjsbXXAZAXI5JIS2bviFEmP8pP8&#10;iGhJCHbJe+Nz5MlfzoIG8hcnSBLmChG3qX2IIBApP7dAQoLd4g4MgfYplE29rKz9wfbtO2Xx8kW4&#10;v0scVzwsjvkgyLw/gSBviGPuSx1k8cac5+Wr7S2emaXdgZos3BUujrXQPitBxLkvy4BLH/CZtif8&#10;VxGodNoMkY/6+SbQl9BITdh+DPzdIZvuDpUw+DJbHsoVF5zgxlHZ8nRRrpQ7M1VDTZkyWaZMmirB&#10;AUGqgQLhC+kXqgE3yFNXVSeFcLzDcG1EiFvWrFm3z0rrCVxd7a8fvifhUfBh5vwBZIBWmf9cV4L0&#10;iA3y7gcfys7W7glNR7m6ohT+5xb4qu2Gv3rt07jXy3Ly+bf5vKYn/FcRKCkqWKQFRIH5kj8cLbL2&#10;ZNn7N+zvBkiiL4Ad5v/PHDLcOVxCgpxy4YVXyrisHBmTmiFbl+bJBZddA60D4oAs1DopiUkg0xSZ&#10;VDxJ4qPjJRQ+UVZqpiTFJXg0Ez+BvQ1ag5pjf4jU2NgkM886BxqgF2SBb+OYB00EbeFYiP0FPP4m&#10;jj0np165GuTY6cmXGoZONLGlcbu88PwrEjM6DwHLF+JYh+BlFfDIDjly3uPIwzB/LndIp7L1Bj94&#10;AlEQbXCMW9sQRTU3y67m7d2uhZiWNFJkwwDZu+wkCQ/wk0smx8P3OdVDoL3QQtRESiT+f+NkcQ5H&#10;1AXtUlFRJWPHjJNp0GLBMF8WMewIhONdU1OnflBhYbGEjAiCGQvSc/wueyBIN2nSZBk1akyPERDP&#10;7dy6SX77IkzR3D92EMSO+dBAShacn/2sZJacKTFwcoNrLxPHPSDbqhZxrPhEwi6+XoKC/CQuNlqm&#10;llXLlNJJ4oYv5wyLlpDSK2CiNmk3iQdrPsd2t6SMzkf+1HIgonm/2+77LzRhFHZBVJjIcGiXEQHy&#10;SmK4/PTWX8jGtpYuaZtbW0VWnSxXzJ4rba1tCOXbpDQtENHYaSLrTxZZc7zsffIokdePENlpEmmz&#10;Q87PSYBP5BZ/EID+jguOMUnhhp8U7OeH/35KkEkTJ0tJCTTR5KmSBm0VFhIuBePyZczoHElJSZOi&#10;ovFSCse6tnZatwT6uAmRU/M2GTjpQqMCrzUrkNqFzvDc54ENkjRqshx3zQOo7K+gNQhojke/NPf5&#10;3h3hvQ88wjQE0q8FHt4OjYPz6+HrrP9CghNG4r7Pmvcz78v7g6x8s8VXmXvCYWHC/rrxQ5AnRCTQ&#10;JXuiI+T1qGgJCPTvkq6pqUUiwoKljVoL/0moXV/tkH8tDpDll6bBWQ6XuMg4iXOHyo/PSpQv7vdH&#10;SH+GOtiybKBBFvg7ql1AmCD4SGVlFZKbmy8VlTVSVVUjEyaUyASYsghnKMyWE2YsSSrKKyU2Nl41&#10;z4wZZ/aofdaufRQEgWahU7zAMB0WgY69cq2cWn05Knw3KhsmZi37ymzaw8dcct8AYUigpW/J8XXX&#10;iDMpS7WYYx6c5XkvGNrNuq+J4WMrVX6+ytwTDgsC7WrfZhBohEtkWIicmRLXrZ9Bk0c/xPrPymwB&#10;Wnd+IZHQGLuDQ+U/wYGyB/b+byHRcklOugyHppEVJ4FEx8v5ZWkSGxUnLpA1KioKpApQ/4fhOo85&#10;QTCXv5+MHj1Wpk6YpL6P09+JCC9cdu3+otty8Xic8wxUFnwWr8pzzFkjAx7Elusy0bG1iLDuXwaJ&#10;Fv1e0rMKZUR4koS7YyQyIlMSqy6S0y+4SwZcvU6G55TJUbOfln6zn5CB5y8HGTcg32fl2PN/ji2J&#10;Sm1jappusHEf5FE5+ni2g94TfSjQBMiIULkoNUm3JNOTo5Jl96eNPtNb2NLSKu3bt8mtKcki/jBl&#10;SkIfOMMt4jdczilD/r/uL0HuKBk7aqxUl1ermSqbWi7RkTFSB9NkmDZ/qa6ulXyYr+CAYMP/gR/F&#10;FuytffifGFJ+LYhi0zhz2IfzupwxYYYRCZEwXNJ4zW45afpsGV53I8L3Z5AWoft8hO7zoTnmgATQ&#10;IGHlPzLyWAAfCqRxLHjH+H/VajjXcLB5DfuHeA/rft0B2ihhwnTD17SV28Ibb7ypz7pjx67uCWRf&#10;neOHiBdffVWigtzy6ebNqHCYHavih7rl1b++g0imudPDscI+QGXW19cjnbMjfY+Ik9YEEAimLCYi&#10;QmZOm2mE6zXToHmcOlwRCoc5GNDoDIRkWD99+kxJhT+UnZktNVW1snnzVhU2y8FK2boZ4fJVK1Ch&#10;NrOx8Hk54sp6EMc0UfRP4K84XcPktCtAAnYQIt2pEYFG+rnPSnBIkDiue0X6Xb4OlU4Nw+PYznnS&#10;2J+H0H/O7419aBuXOxHpSCb87w7zgetels3bfQclO3fu1qChurrO53nisNBAHjQ3ylv5iLSG20g0&#10;3CmBoYGI0JpkCwj2adMmaW9plthQpgnqSGfBBYfcj6bQKQsSQ2VcUrwUxcdJTSIitoaB8k9EaemZ&#10;eRIaGgGfp1YjrZIppUZvNDRNTESMbomSkhIZl5OnY2JcT6AC/lKoK0QeeeQxJc82lNdxxVpDe1iV&#10;tuB5CUnIMBxdkmfNLgkvnA4CMIx/VYZlTMQ+NNVCaJHrTc2ivgu0DYgxpPJS89iLMrzofORt+FLx&#10;4eG2e1BT2bSdL9D/mv+8XD336m6jWkamVdA+55xzns/zxGFFoFZEVRyfImk8hBgO0+QPsgwLlt8U&#10;ZcnXkeFwtnEeUZXAN+kgD/4Pd8n63ER58vd/kPbGdnkPFfyLu+6UbQ9miDyM6Oxzh8yZGqu9zYF+&#10;gTI6PQv3S4a2cXpIkxAd5xnqoAaqgXPtCnKKy+WGEz1Wnt/wklHebe1y1I9+iUqC5pmHUJyVuvB1&#10;CcwZD+LAGV7PqOlL8Tv7Z+K45mlx3ECzQweX5orDEyQGTBiuO/YaaJa5ph8z1yTA9a/J0KtAzjlM&#10;g+sWvGUS41XpNw+RHGEnTCcgH5A1KTxMmlp8myaisrJayiuqdcEN/vc2z8ThpYEAOsSoORsxeoev&#10;QyLkhT++pA72rFlnyYLKRJH6E2Gy4Dyznwgh/W3nREt6RCJMVQjMlFOd4xBEYuHBxrgZQaeZJi0i&#10;MkL/06zFwD+yKsHygwJyalCJNs0z/1k5fhnIRH9n3S5x3PG8nHDpKhx/XYKnXm2mo5kzzFfgmSCW&#10;kug1GVl9EbYg1WyYK3YiMi39KZog7IfNWGgQicfnviRh1EYLevB/oJ1mX3mVlrk734cICgyGRnXL&#10;1KllPs8Thx2B2lA5Y6NhgqhRfBDFFzLjAmTbjjb5etlQRFsDRdadquNh//nKIXv+5pB1Nw2TZ1/e&#10;IC2NLeoMW2QJDQzQuT4c77I6DI1hDX/JGjlKzRw7HV04Z59Lk5kE/8Pq31E/5TfiWAV/h+H5mm0y&#10;aMIsVP4rEjDpPGzfEL/RFWZaXkPSvCiDSmGqOJSx8BUJRbTouPZlOaFqASrf8H/6XYhoy/Rxokvq&#10;jOsJ5OtYSCJCk1nHbDhp2hzZ0tbeI3EssAuDZqwov0iWLFnmM81hEcbbwdbNlrM0D2YnEP6MkgRm&#10;LMDcWsRxBsPXCZTUtCyPsFoQlY0ZnSuVE7IkK84tE8dPkca2ji7/zz7bDI0T7CEQOxDHj58o1XAk&#10;OSo/a8aZqo1GwrRNnjhZOw7HF09UkzcFftKLG16RL78ESW4wtQQ10FyYHy6AxX6Zh3fKGTmFEh6f&#10;oCSJiYzH+edBoKniFxEvbmqS1Z8YadkJuAZ45HMZ0NAkgy+6WaKdbpDxt6pBwqZMA1kMkp54KRxy&#10;G0m6gE43Ir6b5s2VLVt6jlztYHBVXl6pGog99L5MmBLohx6F+QIdv2nnXiS3JUbKTxOjJT4OTrC/&#10;EeJLAHyf4QFy792LfD60LzS3tklGRpY4oVEYaVnaJj4qWnuWqXVqq+pUoDw+Pq9AoqNjtdOxpqpG&#10;+4fGjs6R/tesNCptNnyQ+YiMqHVICJitoTnQFHCGk2OSxXnhIjl1Kpxn/fqR2e/zMIjGrxJp7zGc&#10;7EeNYQfH+m0gFP7TbzLTDbhpvQzOr9T8Tpn3FLbd+DwweSeceZNs64XG8QYbXlbWKJk0eQpk4vKZ&#10;5vAzYV6gNkrMyAV5ohDWB8rumAQp2I8JXkqwHTvlvLPOVu2SmpoupWhxHNJIS0gUJ0xaUXGx9ged&#10;CQ3E1mhpKMLpdMkGOM6bdvxN6iomo8LMirseUdPKrR5yHHEbw+wXJMQ51DzWApKAKGsBhvOPbpeg&#10;866Q0IBQib/oHhmYCzNHp/lyOOBXLZHI+NESWXUm0pNM/wSJuI4lNRuu/9kj4p71U5CIfg+1HzWO&#10;4QNFnneLz+fuDUggRmGB8PnoUC9dWu/x9SwcdibMG3ygbQjbv2reIa3Nm6Sxqdlnup7AvpwwCIma&#10;hX06OWNzJAjEiYuI1IgrEFppakmppCalwZwZnYkWOEeaZdjUuhkVhmhqwZ+14o4/78cgRod2Ccud&#10;BMKANNZ3SEgeONKBaaORHqbuakZqqPj5IJ5GV/B/QKCQ7ELVMo7rXpUzKudhn37RBvFPzpWTz4FP&#10;tI4RHbTTWpAJRIwqxn2uftRDoCf+8LzPZ+4NqOXZ486ORPYHsfH81xHo24CdflMml+qcHosQtbWc&#10;95yjnYUJkdFGpyGO00QxbI+DhqNDzeiLx6dPn6FCfepJaBj2DKPS/C9fDKfZJIqFNSAMt3Cmo2Fq&#10;HXMRtluhOa456sqHdMuKd2dmg0gwSddw/MrIU2H1J2kfDshGB/1apJnzhMQP90P+0E5cIHUNSLWi&#10;XULG10p6dpr88Y/Pyc/uvV+e+P3TPuXQHSora7QTkeThOCC33gQ67E3YgYBm69VXEf6GRUDr+EsQ&#10;50IHGgRiiJ6Xk6fmrLh4AjSQMaU1LjpOzRlD+9TUVA/hOD52/fU3SlhaHjQDKhYVfOqCJZ3JQ6z9&#10;SgKL4fhe+5ykRiDMZgh+9cNmxPS6RLjhICs52G9kECX4XITyPDb3VTl1+g04bvg5CW6z03Dh63L0&#10;pZzayuEOEO1HD8lRFy2W+LrrJCgL5fnpr2FGN0vYvCVy9Jk/laamfc+cpNYhSSZNmiLREVE6u4AB&#10;AmVRAL/vf1oDUThbtzbJyJHZ2rLYqujrULOEh4YbwxMgCyeZ1VbVqsNM55naprysUl/nsUizGdEM&#10;hywsJz00LBKVb4bOa+2OMfaBoKrrxT9ujGqU0y6+CxX+ohw39WI54YqH5birH5eIGXNwDP4Lp6te&#10;Tx/mNRnhNImCfP1LL8R5mCVqHzVjOE5Hnf1CSDscjrJjvo+BWpqyuc/Kiy++3GNAoVoUPKCvY5ks&#10;btmJaEVivnqkD1sCsd+FZPB1zhtMux2VTYG4g0J0Sgb7N8Zkj9V+HE7DoKA4p4f9PgUIz6ltSK6q&#10;0jIdMGUkpuSi5gkJ69ISW9pgomhuWJllFxg+DgmEED4rexzMDEzN1U/D/Lmk/+q3YWrMiEoBH8ba&#10;rtkmwy76sSSVXyED5jTA90GeNFXWxLMrfmds574iQ2bejvvh3JUg0hybqbNAkl37tmpbb/KwMdFJ&#10;3r37C302NiiG6iRLVXmFFELbVKIRFRYUq2zYJ2Sf5WDh8CMQBPFZc5O0QACPPvyI7zQmrP4fviQY&#10;HOSSYBKAk8X8gyQtNU1iomKVEKEhoUooYlxOrhGqw5SNgi/ihHYK9guUmJh4EIgj8YGajhVir5TP&#10;mz6TyMmcJIaKnPOy+MVnghDwR3Rh9lYZkjMBmgn/1zUD2DK0X/KhjPj5EzL8+tVy2s2/kX4PvYXj&#10;DPvhy6xDOA9/JqAAkd1sEMGcQxQTYJq6G6BZOA42/1UQH4642cGooF81/zUZVnO1NLUbRLGXlfu/&#10;hz+UkZIhZXhWPs/IjJFKFPZ7ZWWP0SEMTmXhMUZhbHzW9XYclhooNmSIyIpjdTKYr/MWKDjOIgwc&#10;ARNUXiVRUTFKDj8QYiKOs1XRSaYTnQkBUkicrloC+z9txiwphzovgwZimqlTyqQUDjejsuTkNKmv&#10;b9BWbN2LlbIdkaBjrunoXg2w/8bSMiBD/188Ku5R8E049jX/LwDHvV6UIdk4Nh/RG/yfE4prsP+q&#10;DL7gJgnOhc/E6GrFTgnIRnS18FlJqT5b8x/mDjPME+/lPeqOfK6aO1uad3TWkhZojkiamrrpeDZj&#10;Oi5NFnvUy2Cq63Cc56twbAwCCqbzlQ9xWBFoa2ujfHRPtMgLR8seTpJvOE5S4Nz6SksTk5meKWEh&#10;bp2nPGHCJHUGoyIi1KeJj09UAlF4RfkFuqUA6Q9xZJ29zOnJ6VJbPU3fUqUvNAYtk05lGcBZj94q&#10;fXNbmwRkggwct5r3rLhik20Egi+EKCogDX4QKtmP3yThuNd8kElnCW6QqFEFBgHZw3zd2+JfeLb4&#10;X3iPnDq5DM4wyAjzlhyRgvN/lnj6TLyPSRjdXvOcDJz5Y9ne8kkXE8vGxAiTjYS+nAsaeSqevxqR&#10;Vm5uAQg0DSarRqrQaCqwnTB+kpo2zizwzsuOwyIK4wDlZvg7snyQ7LXmMnNS/Gv9dDCUL9xZKppb&#10;+jwhrhAJhTNME0VSBAcGywRoHfVhALZCjp4zquJYj3METZURcZFI9AkobI53MS33qc57EiYr6Ysv&#10;4NtY41AcJTcX0HI83C5H3rRUBqWkS/a4UjnhMkRq80GyQQPNykdaEoFmCeZoyIUPdhCD4Ts0WmxU&#10;kjh+DT/pgQ0SefkinEP0xfN6rxclqGahloPzo+zlYpmngvScNTAdfo6Shc5y7QyNOKl9gmHaqXnY&#10;yCyfyXIBeoIS6Ic+lNGyuU32rjzdeKOCmofYBjx0gjz40IOd0rIC2cIiQsOkZGKJTIbpyc7KEn9o&#10;EEZdNEcc1wqHViEhMlIzVIC54/J18HRCEUJ3k2T6NmqwW1yuUBUszdjkkimd7ucLjjmmw0sCWBqo&#10;C+AHPdokR19yk/jN+qmElHPEnWR5WfpfvsK4Xv2e1yQ+GNqKDjFN1fUvy6lX/Fwcq7bLCbVXGYRT&#10;kr3osyzUkuedd4Hk5ORo40hPT4e2DRK3fzDkYUSiHI5hmp4aR3f4wWugplZonqXweSzyUPtsdMi/&#10;Fvl5tI4Fap7YyFh1dN1+Th2b0ugJpOGkr5EZmcaEeacxPWPSpEmSlZ4lYaGhMqlkqh4zVHwUNJNJ&#10;ooAA+FElWhG9FfDxtWb/zQKE2xZhVtKhhhnjO1kcgmCHH8N9TmNVDbVNUrLy5aRpnJrxlEmgZ2XA&#10;lWuMfSUJ8pv/upxYsUBiw+BMr9kuoZPPhcaixnutk09m4eWXX9UuCDaSyrpp2nFK0vA5K3E8NTFF&#10;NY73db3FD94HumjCSPmG83UsAnF/1RnS3NI1pIyPS5QShOiqZRB614A86fCDqLo5u7AWQqTw6O+Q&#10;HEync36wr8fRQqnGqXGyskYbaXDMH44mX+exT9noCYMvuN+sdJgek0Cu5HFyxFm/kkHVl4AEL8mR&#10;0Bj+AWfI8XORVj9bhaiMg6mI0CJm3KLXR2VwGMN0lIF4voq8kH4TNNF1r0t4OaK+hlaJx7M6Zm/o&#10;QiA2MBKFq4wEw0THQT58dpovBgIM0xcsWNClIe4P9kkgtjoK7tvc5EBA+8uhBll5SifycNWN5i2f&#10;dhIW99PTRxrhN8hCDcSIi35MBqIrkoBRBUlA+8+xLQrRDT/JIpI7MFDNHT9ZFeYK0xU3amvrdGZi&#10;WkqaPP/Ci73WQNorrBoDsDQQtMmRnEDG/prZz8uRVz6MLfYR9g8ef56czl7qRe+CSNvFsXqnuHMr&#10;1a/RfOa+LMdcCrPGDkREXqHZU5DP48j/VTnjzJ9Ak0GLLf9MBpXdIO+9936nuuJgKEnEBkIZUCNX&#10;VtKfK9XjlPOBmC4L+yTQktVrRVajElcMlX8+ECr+oQHyVWvbISfUls0b5eLcENlrvlWqpmvZYJk2&#10;60JpbO5wEmlaqDUiI6NVQHSASQh2FpJAISGhSpjCwkLJGTNOypEmBP5PFMwU05NA7qCO6RtRYRE6&#10;7sWWymf09aZFd9ja0ioVudnQEsbswKxzfuEhUP9LH5Dw2Bhojj+Ju2I2iPCS9OcE+ptBEBIDmia7&#10;8jKJK4WG0vlA0Eb17yh5okJxHTsir/8Loq8bsA/NZmolBYiWePYciU/LlmxEmyGBA5UUF1xwsfp5&#10;ocGhkhSfIJlp6TIVxGEESvJQS38b8hD7JFBhTjHIY2gBfc+cCxSAUE33R8r1C6+XJoSMvmzvt0Yz&#10;fJ/6wR3ap90hf1iQIp80d5gRPjznIDNK4lsTDL9JBIIj7Dwe4QrWtyv4rnttdbXkM01QCITHviFo&#10;LJCNQxdu+EUFuXnGf1zPXueXXnql1wTS3u7trahwMwJb+KL0ux++jKWB4P+cwhH6+Yic5pE0cLDn&#10;mlHW3KdlwNWmr8O+HRBq8E/Xg0TbZNCVxrAHe5wDY+Kx9SKPAvngusiouE4rhVDrcAouicI52yQN&#10;QVJxoJTdGN9WEewzCjurOMEIn6kBuGgBKxPQ/7/uLzvvc8HUfCqt7fu/PFpPuPnmW0R+c6JxP953&#10;eYC88867nR6Y6jcM2oQLQLEDkH092p+Dyg8LCUOrS5IkEKu4qFgjr2D4OzRvPK8kGeGnXzrk2FbO&#10;2HEaxjMKy4KzzZ5of/zn3CB28Tc0rOxUPjva27bLlm3QGldDS7AXGNrFmZFnEOdhkKoeZk3fwgBW&#10;tklA9VyJT8oHMTYAT+A6M2pjH9DCFySuqFoGTr5MAqecL47Hd4g7IhHp4PcsNMmpvd0vyTHznpHY&#10;pGQdjvBFBHYCUjvTbNXVzVAT7naHacOirGbgmPUK0oGiRwJRs/ziolxooNNkz2pEQtQ+7IehVjCh&#10;CxY0DJLLL75INrXu/6uxvtCMfC4cP1L28F4g0B6Q9au1nV9lJnlmzJilROBIMYWiS7GAUCSILlkH&#10;rcI5zhxxz8/NVYeZGobQyfFwLHl9SlKaxKF1V1dUq7AZsRVzPAwE4vV0zn1pWR7bunWbLg1nvEbz&#10;Fir5VTnusrUgDCKsVXCIwyNAjFckKT0XWgi+ymN0mNvFLxakmAfC6QApcP1rEnjBnap9NPzXUfo/&#10;y6nzHoJPtEuOnE2SkZxIO3eDrFq1Wlr0/f/utT+7HqhlODxRVz1N311jV0QQGgejshqY+O7mOvcW&#10;PYbxyupG2MjWVnn3o49k8hhqo9NFnh/g0UQeMq0+Tq5acKPPfPYXnzS2StN9QcZSLLzHa/3FGR3e&#10;KQ1Nhk7HABkSE5IlLS0TGsVfaqqqlRTUJlMnTTZG2BGK0ySRQPqGBfeRhm9nJERFy7Ta6ZIJJzw6&#10;IlpycnJ1Er32+5SWywUXXgztaphL+725Kllh4Xg54qL7DM2hmuE18UsbBfKAKPBjEiKwr2+UviGD&#10;LrofPkqqDK08G4Rg6L5LopLH4FoQBtcee/bPQQ6Q0JwSQrMWnT5KNQwnjR0990HkBfMHLfTQEmMt&#10;w32ZnyeeeEr9OXWiQZYiEImamoEEzRsjTfqBvq7tLXrdkUgBssDN27dLuDsKDu0JIm0meVDJqokQ&#10;IdUv/3aMNvA58oL5opkkgbDvHULTjvOdddU2CLs5hkMHOiY6TmpBIpqnSvg4fA2ZZGHUNRmaha2R&#10;E+epqRjal5VW6JZmiuqewuVcGO5/+ulnnt5YPn9iwBA5cs6vET2BFDp5jIBZmf2onDFpJswT+3l2&#10;GaZr5SZUOIgAHHHVEiO9mqyXZXDSOKTZDSJ9JVElCMVnc+gDaaldoH1On/lTpKOm4TUvyXGzodHW&#10;NuLcH2VYWHSvfU6WmbMKqG1IFDYKNxqQ0z9IYiNioF0DpQzH92eivTf26UT7Aivzjb+8L1/eHy7y&#10;3HGeitb+moYTfF7jjZ5az+6tCN+5QKZFIOxbQlMSY58aJS05RWcHhgW4pAi+C0lUDpVdUV6lrY7m&#10;SNU3bD2dRpKI42JsfeXlFepEU7DcBrPjkK0VBOK1JCO1ESuBcFwDX4XhuS6/8oycUXm5HFt+DswR&#10;/Bprmqoda7ZC87wpp1VdBZJBq1zzvIwYVwWygBjIJzinBFoI5gx+UXwGCEWts/BlGX4BnGZ9Pwz/&#10;LYB8Q1PTJDBxlGz0ktW+wLG7aE6Gg3nnWBdlwuej2ed01SC/QHn77b/4vLY3OCACWdiyZZM8+tMK&#10;2fsoSGQ52M0Ouao0RT5r6X6uzi5OJc1MlM33jZGhIcmybevGToRqbgGBlp3Wod1WnqqVyHNMN3/+&#10;terk0lTVIdqaNm2mRl2WA82+D5KCr+PExsaqGaPweIwahuTgtdQ6DPVD3eEwhcbEMTf2eT3PcSSf&#10;JGKnG03RgHlPopJRwZzrw1CbRNEJ8dA8q/l+ezuOg2zsdea5q5EWUVO/y/g+uznwSRLOfhGkHw5H&#10;PwHpt8vQ3IlIZ/o3hIc4OKbvifG61+SYW1b12PB84csv/6aNhCYsIjQCz5KqjWfKpBLVzGl4NvqP&#10;vq7tDb71UAYf6JErImXvW/0MEgF7HzpdHn70153SWPs0Cd+sOdlYho4aBoS7eXqaNLXtRMjcCPK0&#10;ypaW7SDQqZ78ProzslNenF7KFVO1wv2DdZQ8HBXPuT70idj5N6looowZOUpD9hB/Pw3lp0BQ1ECh&#10;oeHQYEE64s4WyR5qqncrvOWcaEZnjFrYj8RjkVEpqi3sWub00stl6OV8wQ8agyaHc3JggoaOmwxi&#10;IfJat1OC08ZIv6uhvZQ8z0h4RFIHQYib4IBz/o/1LjuJRicaeYWOnKQzAuJjkyVk6hUSE5/tkUNv&#10;QWtRCq1MsjDy4rAOR+Vp1qiJqKHY+CxTvb/4VhqIYIVu275D9iw5rYMU2L5+a6J8BlPU3tYumzZv&#10;ke3tMAWIGioQ6cjjME9LB4s0OuRrmr1n+snEnGg44seoubrr3GT4Paca+eH8qz8N9dyLW66Qysqu&#10;gq+jznOAU8qnluuwRSQnh8GU5ebkGXObQSy+21QG8rAVliIdHUkSIzMzSyaDOBwfy8srBCmjJSkp&#10;RcLcoRKG1kqTR3M3KiPb0DirmgyNoyuA/U3cZ/9CHWf6QQNmPymBUZEy8HL4K1c/hf0opIWzzIlh&#10;9G9glgJGlYEgcIRV2xikO/bMe5BuuwwP9TcIhON1E3Nla/sO2dbcjAbVJk2NW+XTLS26NkBj0/5H&#10;up/C4ed0FD7LjJlnqiamCSOR+GIkl+Y7UDP2rQlkYcOzL4ksgtmhGSMplp8k0aFukOJkaBMQpuFU&#10;GZkQI/HOoRIRlyRbmj+VhstTZFfLAClMDZfMxBjtLPyGnZXLB8nCygxDA4GQL/zUrfegGVu2bLma&#10;nWxEEIzCODGMguHrONQYVNckVzU0yyik4fhPXFyCCoyCY4tjlEUCUZ1Tm/Eatk76UCQNTSF9K52B&#10;CId7wGL4PfdzEYNXJLjuWglKYEj+pRz9Y5gmOLaJ0Az6hgW1BzURNdLClyR8NHweOMvDJl8gzsho&#10;EIlON0hy1To5+ZKVSAetc93LEhyVLEfc+hTyeEEWL1smrS0Hd9lgNjzOOiiEDIoROXKM0PKFaNJr&#10;6maqr2i3FL3FQSMQe2yXXZLmWQX1ztvDQIQzDI20C6A/U3+SuAJCpWXrFlWZFVkpIouRZgPM33KQ&#10;bOVg+Zqk2eiQManpRp8TCPnKLYYGIiZONCY60azQHLGfg68Zs+LDwyNVC9F/SYhN1IlRfFGQ/Tgk&#10;GecHMT01DsfOeA19Jh7nPgXqdDolIQZOJ47z2jEgISOro86jc8toiXhRBk2qgc+zS87IBUnotyzc&#10;IFGc+3wVJ4ghMuNsw6seA4HoD8FEqS/zikTlID3zYAQHwkXEpkpM6RxxNDSK34TzpQkBAivSAp/5&#10;QCrWDl7PbgeLNNnZo3XLZy6GBgoNcmtnrOVn7g8OGoGI9l27oWkGKWEaLk2Wf5M0INDX+O8XMUj2&#10;rIA2qj9dktD6W7dvgxkbaGgsC2uPl6LMWBGk27PiGBkYFKFa6I2fmSYM4Mh4KBxoY3ZdndpvkmBM&#10;9igNvSkYbhm+hjpdxiw7oBqhOh1n+kgTJ07UdJPGGz4BIzqG7pGhYZonBcx8i/KLJcQdKY47nlON&#10;cuIF90l8fp0MuPAhiXKPgBlrlCFDA+AU/xFRFtc+JDGgYVQbsc/mWQkomgUH+2/QljFy5I8Wg0Rv&#10;AiDPVa9Jv7lwyq/6PdJuEL/Jl+kEdjYMlkEjJHY3BLo0iuQzsGGQYGys3rLvDahpqWnoDzKQ4LqP&#10;o8eMlRkzjPxnc3FSH9f1BCXQwZpQRoft6onhspcaZ+lp8tfbSIZTpCApAabseHWYVSM9d4yMcAeK&#10;vNu/M4GguS4twzXcb4ZWajhZplUmyGd3RGgrYvjuGmGMdRFlCNetfSUHp22AGDp5Hv/ZmchXeBil&#10;VZVXS0ggTJK/UzXQFJg79h/RkSbh2O3Pty3C4f+QXDR9kyaVSdzUCyQ8MkmOvIqj39Q+1BxGP1B6&#10;NkLxJSDLvN+BLPRfXpa09CwZUXuzDLtijQTA3IVEw/leBw3U8BHSmOE5l6G75tcI82EWzbV8jjj/&#10;DpmAyuUouS5sZT5DcnyC+nAJCUnq+HIohgPCF110icq8t9qJ2uWXv7xDwgJDVBNpgECZmfnxmQsK&#10;CvZb2x1UDUS89e5foEn8JW90opqtb9bANC05Q/Z+aBDEIss/7oZGervzqvKcrhrhhnPN/yTaqhPk&#10;5Rujpf0+Y2ScGoidYByysF7FmYBoi6touPxH6HJ0On2hogaaBaE6IjAuyasCg4bRiohJkPETStSU&#10;UcskJaXC9Bkj8/paDzQSHX22yFGpqeJY/JGcxGkYMD8DrnleIuF3FZfPlDHxcSASNNPj/1ACxE6q&#10;QxqTIApEZNBajoXPyQg4sLqIwjy++vyyJNRdKlGRMUoIkpdLxfjhGTiEwvtGoTzOESOMHnNooRSE&#10;2hws5jlqUM7vYXnp1118wcXSjobb24qn30gfMDYqGrJ0Iq9AmTHN0Nz0CX1d0xMOOoG2Nu2Qfz0A&#10;Z9oiy6MnwGwdrWZNe6stwnzcTwrSYKKs/8Tv+yPCgu/EfTrTMF/v/CJDvlwS5CEQR5a52AEjKRJj&#10;IlrSmWeerSpfOwlrao0v6IwrgJBipQDahiaBJo8CSk5I0Wt4baQzVCslHxEYfScKkQTi+tDs/6mu&#10;qkTktVUcVzwrUbEJ0BogjPbnsK8GJgpO77F3PiNRxTBT6iB39OEMTx8nKTkTJCExUUIvhP/E9Zzn&#10;vAANMEiCg4Kg/cKg9cbp/Y3KS9Zy8rmqoFkLYM7YTcEpKNSOLH9aWoYSKD4mVslDwtHERSJ69O6p&#10;7w6MQrlsMX28GuRZisCCviLzow/57rt/9XlddzioJoygqgyKSjQmv5MIXIN5FXwdaiBqFYssjx8v&#10;zQhPq2tnwQ47PY72lFHY53kSsMkhqXEwdQjtNW+QqBZahh+GIxkYQXAoYiZCU5qqGDi/FAorhEvT&#10;cd4LScVWzrczeJzmi9EYK0RH5mH2eJzagGlTk7iknTGdw+kMFMddz8iIxLGofJia696UgVVXyxmJ&#10;2ZJWdalEpKXD7DlxzpyCamEOtM+VNHeMxriFmVv7lYwYS+c+TkkQHODUfimjLMa0W2rWyrJyaNLp&#10;6uDSR6GmYfn5rEzH15Po+PI4CTcVhKAPyBcEejOyTjeA+VF7B8NxTo5PlkpobK53zbdPqJl9Xdcd&#10;DroGoqbY2t4EnweaxyRFMtSlziniRHhqIWiW1mVRGok9tn698TkmkGbVTQW6YpgSiOlWwekmkZad&#10;qvny4Sk4htwUMMGKp3miz0JSsG+IH0+hcNnHU4E0aWlpWmkjEXkZZDFmJfIY/QAdK4PfwfefOCTC&#10;tzRCIFwKM3Ac/Jw5pmnSMJ0aqIMsUYzO5jxi/Kc/Mxvk4cqp8+HfcFK8lfbhnTqJjeVVUzTCGIJh&#10;ZZLoCQmJWh4nzB2dZRKd53Qhh+AQmOpijUB5jNfTGebSwzTVHCCmXJi3amrAV90QlCHlFzA8QMnL&#10;iWbcMl/2UDNvX9d1h14Ppu4P2tta5OHLYYqs0fR3+onbFSi/OD9Obp6F0J3HPukvd953j2xpQTT2&#10;1DFKKnYcLrsn0qOBXrjRzGPFSarZCLZCqmCSJwGCZzRBUhB8eGsZ3nDYepKIwglGREaiEGzpXNMn&#10;CKYwIzUTRHFLIlpfzugcmLdk9a3oCxXABJJEwUFcSYPmiURgZMUBURDKGnJYgAhs3hNqwsJh+khY&#10;lpEkZX9SWkSiHDHvDyDsMK1kDhuQ6CyXTniLiFJTxMlw1dXTtXwkB6NCRpCMJlnuMGhKXk8tqdoT&#10;/2tra0G+eC0vyc7e9AULFu7TnBkj8nVKUpZ1PKJRajXKkHK1v/O/Lxx0DURQs/zsZ7cZ0RjIwGmp&#10;/1kTK81tbUoG9u/8+5eZIisHyc72du1k1E5DpH3vl2mG1gFx8rMRvVET/f4ozZcE4qu4fFAKi4IN&#10;dQZBgCkQyjjtbbWIwsqLhE2vrq6Waqh9Rh+haPGsGAqb42R856uMr/1kj9GXEPmincvlUk3EHuzK&#10;sirJHZcrjqsRgc39IzSbWwWfVTxWIqfNhrbhVA32+7yKvELFjQiOLZn5sowWkUrhl7kR4dEsToPj&#10;XlmFaAoEsMqaDt+GhCLoMIfCP2Jj4Ipp1JQhfC6kp3ZkpbMMYXjuAjjDvIbE4jneOzIsUk29d53Y&#10;ceNNP9bnj3A5ZeqUqSq3CGgxugKU0c03/9jndb7wrcfCeoIsHmQQgL7PiqGyrX2LjIpxibwCpxok&#10;OW9qtHx4a5jkpETL/1n+EUiXHumUPbguNMDPOPZef89YDZ08kiME0YNO5YDGmTBhIirIrb2sIYHB&#10;+j57MX0dEIKONJdnK0HLZYdiCqKuySARK5atjfOA2GM9pWSqVgQdXI7M8xyFTKf82MvqJQgCDgUJ&#10;RiJioqbge+O5Y+EbIarKToKJRFloatJSMqQYlcne3iSE3uz5ZqWrgw9SxMMZn4BysqtBe7wB6yMu&#10;1DhhIaHQoIFKaIuAddA49FXSUHaSJyYqBtcF6fALfSDmaz0Pe8+pQdjYvOvDwg5dQHwa7mWE9HV1&#10;M+FAR2jeNOV04HurgQ4pge6alW8QgOR4s59kjsqRra2tsndFgMc/oqb56J4c2dNghu/URFsA7L9z&#10;S4zRG93YX3bt+kLzpGDo+NJvyMrKkujwaG058QjPadoIRlQcqiApkiB4CiYBFcfxstwxudqRRvPm&#10;N8xPhV6YV4RwOUSFSkLSBLoDAzytOgD7kaGRivQ0RGsQOqMYfmClpBSqH/9pYnKgyTiBnZ2BHIcj&#10;QRgycy1FdhnQ9HCQlhVvEHSaBHCyG7QMSVaEirNMVrDfCH0WVvBU+HU0d/SNiFEjsyQdRM1D3vyv&#10;ZppkxDPERkbrsZ4IRHJQg+tr2mhklv/EY5aZ9HWdLxwSH8jCQ0tWyh46ziQG8PGvXAjzN8lTLz4v&#10;shxaiGQhQKY93FqRG0HSLTtJvuYxRHKWBiL4kPyWRe7YXBWstYZfFLRNfHySFBeM11CepoBE0V5X&#10;XEM7z0pni+VxVhRNhLZyEIW+h/pQIAdNGCsm0D9IhUs/hdcyf/Y1MT/6HtQcncwVKiUVmoIEYz8O&#10;ycyKUQ2DMjINQ2bDZzMc+sSkFJ1BQN+E5dIyg8RMz2srkZbv7zPSYuVa9+OWBGBnKJ+FPed8eZAy&#10;2ZcGccG/40T7EGhN+l3MJxyNjmSmfHxd4wuHxAeyQ5Yfr4TQSfjLz5Bd0EA8/shvfidSf5pBFMt8&#10;eYHXjM9KVOf6/fff1+soGHblU3gUJqehzpo+SyuVfgIrmyYkwh2hCwXwOCuTb5pSMKwUkoWmzPJB&#10;2Ho5es/PWIaHhOvA4zRULN9s5cJT1BwBI4yohflz0JX3Z5cBSTAFIXEkTEAWfJZaVD6JRmJQE5AU&#10;JFsJtCE/EcXJ/SQFe5wJ5sf+Hk67Zb7sVGR6dvKxW4Jl5tANozEe532JTNwrA9qQppIOOIlraLUZ&#10;IHBKjwTiOU6B4b1JRF5nzAOfoPcj/vKX9/ZJQuKQmjDi/vMzDILAXO3985GSmJyo2oSF2/jBRvl6&#10;FUL8bgikJm7RcXJFabT89JZfdspXHWEIkrMPtZVCCJwTTZ+CY0ckCcnDfQ5pWEThVJBpOKYfk+N/&#10;kIuOJ4XGXloVJsJcfg+VYbcT0RrJwJbJiI0CZ7SWCH+Kg64WCXlfjr0VwRzWVsKPwPWsVPbb0IFn&#10;vwvLNHFCiR6nlmFe1I5W2WjulAQoN7UK0+Tl5hrncX/LYeZ1nCg3tbRMxo0Zp2n5Hhw7PzmyTk3S&#10;kwkjSDo+s9X7TXPJLctJebJzdl95EKqBDpUJa4WmuOmGBZ4Ii9tPfhknzVvNd622tMK5PtnQTl7k&#10;0eVbXj9SJpdGyZ6XBsjXSwfKjb+4Uz5q/EJamxt1UHFM1hg4fdN0HRs3WrdVmWzRjMxq4ADzzQrr&#10;OEnACuUnLqPDo9QXys4cJdOhSUah5UdHxGiHJFs1fZUQV6iMHTtOK40EoeOan5MvKQkpUoUIjQJ3&#10;wwRY+bMjkJFTFPwyfpTFIgPvya8aMi9qLPZAkxzWtIroiEhozFDVOlW1MK3OYMlIZM+08Q4X045M&#10;z5CxY3LUzFYwqkN6lotlYJ7UPIY2qdHB4H35QCQdzfVYXYXVGGPLSE2Hz8jXn4OU5Owz8nW9HYeU&#10;QOyg29baKPK4+RYHibTsFGlv/lwfsLq0WAdMfWogpqWjzZC+2SH/92E/WTs3VPYuOknOK4PzDMeU&#10;AuM9AkYMk1C/jr6eQOxHuELgx4SpP2MdZ3TGCmGFsTuAFc0FBtJT0uEvheorzYa24XvkCUYUhkrk&#10;DEb2TlPIOaPH6WR+DqlQC1ZVVHrydwU4lSQ0eePRslnB1teemQcJQbPBcJ5OPbUcB3S5zAqvqcS5&#10;iXCkQ5CePhCfzyBdDQKAUqmePkNf2XaBaHyjhNqDPfLMl3IIRoPgDM2asup9mh+Su6pmukxBYMHn&#10;KC8rUxLS32JDY569MWGmD/SUz5MHiu1NjTIyJVk23R+qLL68JFpuvj5Ybp8RLRU5o6R00kT59+Kh&#10;xrRVkEdnHnoTyA440Uzz2V2x6mjv5bEP+4ssOUWS4pJ1OgIr16pItizO5QlBhfLdMUZErMBR0DY0&#10;Ixw3I1HYmumn8H0pN8zTaITzPK5kCHJJTUUNwvJ07Znm2wxcuIFTTOnAs/+IFUu/hSE382SF83pq&#10;FlYAw3KWiyugJaGiSSguTqWVjWP0sQwC1OnMQF5rmKjpEgfzSC2hflfVdA37OaOSlUuzzNmUPKeN&#10;yOlUrRuFBlCK8kyfebbPerGDBGLXBnvtuS4A3xGjWaMDzvKwofWGQIfEB9retkla7w5DBQ+UKUlx&#10;cusNc0SWHi97/46Kp7bht9vZw2wnDn0knqPfYx2zg2n5GhE1ku34NyBXMM0ICEB/IjoyShdIYBhf&#10;hxZNn4CtPg4tfjpaHE0QHWyG0OxAi4uJ1cqm0FgZ7JEmgUgYvsXJSIshOHuvJ5ZMMogB4bOySSBq&#10;GHWCUcHRCKFHm2+DMtLiLEmmZ98Rp5RwyIV9LJwywvScHUANwzQkVVRYtOTCdJLUPMd7TC2ZrKaN&#10;2tAgKElk9H+xr4vTcDmcEQaNW8FXlJAXB533qYFQdsrA8v9IXJaBUSnLQz+o1z7QwSZQY2uLzjDk&#10;RDL59TFy36WjRN6AxrBMFbUOiYDzrb8fiGgM4IxE9kg3IGrD/70fDjBG75mHRRhe462tmMenxvIt&#10;rFh2ylF70NHl3GgKKQzkopAsIlE7cZ9mgmRh30sgKoQVxGN844PRGF9zroFDnJk60iALhEvnlQLm&#10;/agRWGH0O4JIOvgONHUMyfkJqCpOC6merhWjGjLI6LizrmdfFq/la9iMzjgfewo0GwkYHoIGgbKQ&#10;LPTHeJ0RBRoaku90OQOhPfBseWgw1B4c42I591XxPM/8mC81qDW0ERdnRH08xvWx99WjTRwSDbSl&#10;rUl+OzvcU/n/aQg0NI5FIIJEWHeCzJyUKC3bO65ly+GnFs+cVSN3XAAttgxOtkmcb5DH79eNln9u&#10;Obaz2YNmW1s/Br5EtZKDI/H0U1iBVPds7awMCp8tj+NVhRwwZaWa4Og4K54kHA0TpVEc0nIKBWcG&#10;WoTRle35+rRJPgX+kwijR4/R/+ywZBeCmifcc2R6urZoapFEOMfam60Vxm+TmSuDgLQsO+ci+fsH&#10;KemoibhyGs2J1QC4pQbjXHBq0jI41CSdpgExuUrJvgjEd+mDg5yIiFN1QhnJzXvzGTnUQ4K7UZ7e&#10;aKBDQiAy99prr0cIbry+k5qCUP7XRxoahKAGgi/z9fIzpA0+UmtrR0Et1dvUvEMeXjBGR+fPm1Io&#10;e6Gd/kMCvnWE3HtjojFNxNJOzA/bJ1eOlJlVs1QQtOmMzihwq6JjoRUomLrp00GqjuiMAoyLitVV&#10;WHPG5uqLeCQQK4zCJCrguwSjYhn2W4655XeRTOyniYqIklHwhahp+Lo1zQJHyjnnmhVFH4qDtRo6&#10;I8+o8Ag9XgRTxEZjNzuMuOjYuwL8JSMtXQnKxsC53tQ02hkJLcKIado0RqLVUlleDXM7a5/ma86c&#10;eeq4s7GEwUyz+2Maor+Kigo1sXxblTL0da03Dlk/EJ3nMYluo7Nw+amyZ+mpIAFMFfyYvRuOwfHj&#10;5clHV/u8lmiHGUxKAVFAuL10ov94tFw9+xq5oCZdGjedIfIBiJka0qGFAPpQW9/seB3HIE+HtnBh&#10;v6KyQkIh9IrSjq/ucLS+FhXEcJ6tnte5A/2185G+EPNjRVFDWddofma+HLCl6ZqBCuUHWUgghvPU&#10;eCQfhymYlmaRpKTfwwFb5k0fwt7LboHjWX4jjB7iiXCmDecaTjbKwm4BmizmRU3FvAvz8pWgXMFk&#10;X5qD17HTlX0/DNe1oSBvPgNNF8vMnvN9EZE4pB2JfJCPGrdLS9N2aWpqFyfs+r8aBsuSq8fI7tvd&#10;PfYzNLe2SkpiUofTDPPFxaSam1vkrTuS5d+LRkhOVpASSVodMhlhaHQIzFDAYPWB+OIgB0UtLaEV&#10;jmiDA6oUUA0cao6hFaPFTSicoOaubEq5mj6eVy0DYdLkjc4eo7MEz5p5lubH9+9JAjrcdKJZiew2&#10;qMN17BBkRY8dlYNIKVs/PUUCUiPSyR2JYyQoCcEK6mnqBa8jWVgeRke8Li4avhW2vAcJFuOO1PvT&#10;JPZmCIMypPmiyeR1HDzldA4GERzaYJAxvpDzoYJ7RSA2gENGIG9ceM7FBhnoHL/ZX/7053d8piNI&#10;vqef/qPIRnPeNMwV1TzP8cGa23ZLbkqqfLZoZKf5PpzxxymefNmQfkEMzAojFC4gRWJRC+gSdmjB&#10;rJhx43JBpmn69WX2BFstkq1RKwaC5TXs96kEyRhOs/I5XBEcEIAoaSp8kTAQCw42iJWGMN/l59RX&#10;pOmcsquAfolxj1wdt1u7dr0+gy/NYwf9IQ7XcEorTUo6ojo+I7spqB3ZxcAJ8SSUBV/52EGNxufj&#10;TE4SlB2tbCzW3CA+G89nwvfrDYEOqQbyxrYdOzsGTEGi5Ginz3QECcTWKa8eZaTHddRYdvXMB3QG&#10;wbSgUvjQFVMr9LOUDG0Z+rLFs4J5ju+/MyxnyMsRc06DoAANzcQBU4blxjvxjGo4fuaCcKnK6adw&#10;7jHHpng9w3pqFxKI42HUOuFBRjREM0gTxglpzJP9TyQm9xnGW42gN2D3BAdQSYyKyjpohgk6gSwb&#10;GtEFApXjOMvHnmerX8hXPoRFBr7dwYZEH4v9VfkoMwehi0F0Rl/WQG9vtBnxnRKonR+Duy/KE43t&#10;uCdCHW59fRemaWtLs7S3NcuWzVvl1ttvk+zUFJEVHauUPffcC53eidoGdcypHX7wAag51q17WM4/&#10;/0J9qyEQBMiHjWdUwWiIvgMrMQeaxurdZYedpbmMV4BGamjLOUQkHSeZ03l1QpslRycoibggdypa&#10;Psed3MHBUgvCMZRmK2Y/EJcZprmbiIrgtyjoZ1CL3X9/5/Ws9wVWHkN15huIcJ2VyhcouVUtgbKz&#10;XDSxdMin1SHaA4m6y4tDP3SOqdWoWS1Ty4bEY3TMQwL89Dg19+rVa33m5Y3v1IS1ofKzw+KMEJ4k&#10;WnKyTj0dlxEq21cHi2zGMfNtjP+jmWO6+pOVQHxj9aabOs+UI4GogvlaC0lo+VTcb9m+Q6bNnKX2&#10;nSHvmWedo4Kk1qHARsLJdenrQEZUxQlimZkjJQ6miat5UYtpLzVatxOkSQKB6NdwP8JFIuE6CHtm&#10;XZ1MnjRV+5I4mcuFyq6CJogBmTgyz2iO9+1Na7aDzxIJIheAqJZ5oqPLbgSOmrNjUrWnk35fgA4A&#10;j0PI752PdW/2gLug0fg87Jvix1Tqpk3XtzSoiWhu+bzJicnaGGle92Viie+UQCwQV5K3JtFzyusv&#10;r4iVvewjspxlbzScYGxx/vzzL+qSZ3lptVxyyY+6vK1JU2cJj5XBe3NrgSo6AhrGBSLQMQ4NdqsK&#10;T01MVY3C82yhFKwSbESQMQofmyAXzZgpQUEjtAI3350sxRONRcpVkyEk5pYfa7PMbW8qwhscgrHe&#10;vqA2JPhmiUVqdjCGIDIkQUlkml9GfpdffmWnfOg0U2tZ4HwmTmVhPonx0KpwxK3Xi9hXxb6ucHeE&#10;Nkp7Pt3hOzVhFrY9EGCQAlpmww2hHaPx1DqAdhJu7i/ywpEiy4/Tc1zFg5pjf1tyT2DF0s/69a9/&#10;KxdeeLH6EDQJ1FIqbGijrDQ46ago+jwZqWlqkkZjf++TQyR9zFgpLS8XeWcAzmcq0SwisbJ93XNf&#10;4POReCQG5wsZUdgMdZyZLztFWb7J5hRcVnwmykUCkfC87kc/ulyeefpZNdEBMIOcdaD9Yuaz8TjT&#10;8hlJJJIzLjZWHWx+/oD/fZXNF75bE2YiIQG+DcnCjsAnjhd5aIBONrti8kiYiGD4P3fIjrYmHdPh&#10;9zCUXCBVRnIyBGysEf3JJ590yfdgwNJaFlG5pU9UmFuoBKGWYk/03g8RHb4NsnPopdUhl8+aKpG2&#10;zslgOPZWHvsD694kLYdlWJmM3vihutFZoyTb/CwVp4dw4Svj/ThjOkZMdLRMglPNN3T9h4/QviIS&#10;JCzYpVEWGwgJRiJx8j7JxF5szlFimfmKD/Nio+qt1vxeCMROMk8vMojhjAjpFF3ZIQ0nebRTVnqc&#10;fhlw+fKlUp0z2mf6gwmLAGyt7HjjSDjnDfF7Y/LmEUa5TNAcJ6WliDvImJfEyM7KY3+JtGLFKpDV&#10;6MRk5Mf+mWySB6aLJDAmm03TzkhqzEhEeowYadbYbcDZj4aDXKZaxfpPZ94Jv48+TgAIxq4N7vO1&#10;aWo2LoMcHhrhs0zd4XsxYSTLlw3xhvBpvhYPlObNvj/XvWepMSWWPlBZTqpUVlfD+T5RPrwt2Gf6&#10;gwn6Sp98+pn248RGxUmof7D2F7GyLD+uE0Dy4GH8ojM7IQO0Fb/xxpv7RSCmvfvue7XiqRkKoPlo&#10;nqgZaMI16gM5OYZG/4VrBZAAibFGBynNGldfpaZhF4CSPyTE0DaVVaqRDNNXq90EjEwtk0385JZb&#10;fZarO3wvGohCKsrMNYROAm11yFt/8f3FmK+XnGqkA4FmFMP0rURY/0F/ab03wGf6g41aVASjHnY3&#10;hDtDdaJZ1Ai3pyuiE+ALbW9u1rUIOY+ZpoKLN5CIvvL2BcqGE/z4ETiOzjNEZ0VzHIyVT3PKvOn8&#10;Z6Wk6xwnnX8EgvF+xuoexsArl7ajg02ysZ/KIIoxvmdMZTVIQ63Ga3hsf8pKfGcEomDeee9DmX7p&#10;5fq/vW2ryMsdq3OcV5zp0+7+c9FQIw0IdFVJsm7pdO+431hwwTv9wQa1pWVencONWY2jRxcYPpxF&#10;HICDw7uWuGRX85daCU/9/mnVAp99trnHcnLk3X6e+4ThPNfptBBGdvRxYmPidSEEdpJy0QhGTdQw&#10;BOc+uUPCpbpympKGPdh8/40EpMayOktpqthJSjIxnGfPOk0fiXTrrT/vVLbeQAl0qKa0eqOlqU1f&#10;1dm76jg5u7RA1s7P6KiEdUfJzk1dF076ahH8DZ4Hca4pQ8tnxYFAn/wqsEtabzSh4j/98FPJLZvq&#10;83xvYFUoZRQOnyF0uFv+3YzI0PLhTOz9AwKBFof8+g9P+szHGxZpHCvzpPHTjiXtrOPJ0Fy6ZpEz&#10;RF8NKtTZgpykb7wZwu4FdnqSFKx8dqjS6aYPNHZsDghnfAuE52j2mI6E5oAyfTT6R9Q6JBD7sBhd&#10;Hkh3w3dKoNaWdlk7LxvheT/5Bs7zmh+bc4YYtmObM7NcJ6NRiI0gG8ewvlxqvp0K0lxTGuIh0KJz&#10;Ej3C7nIfHN/ask1C3U5xrCmStm2GYPR4Y6Pcs3R5t4OYTENsgTBbt2yX5sYmrTiG0ZwANvuGm0VW&#10;HGcsDmojEWdGFo+Lkx3bjRcgLVjay8rXAo+xDI6GHHGsnizb2zqXJzExUSucmsJYeSRe5xFppYMc&#10;1tgVhx7Yi85xOvo21uQwvnzICIvEIbmsb6XRDOaCYCQWTRjvQef8QMhDfKdONAW3atUa+DGnK2n+&#10;QzJYE8ZQCf9+MEW+AmHOrpsmEUmJIktPlC8e7OgzurrMZZgw/I8K61g30aqQrc1N0tbUJFGhoWjZ&#10;xeJYXiDhFWOh+ZrlkuoZcuSP65RQW7ZxZXZUbONWaKkm7YRs//xLef7Z5yUnY5TEzhiPii0FcmV3&#10;e5tsA+laWpqlcRv2d+2SlfPHyoXIV5YGGWVDmTjZTZYPkbfefQkNpVUa21vQCLbKxKIi6XfbJDnt&#10;qjIJjwmVCFQmx8ReePJp2Y0G5Vg61ijr4gny3gd/lY9AWJpAfmzG6sxUfwbREgnAGQT0f9jD7gSp&#10;yypqNJzn+BwJVF4zXWrxrIzQOM/a6HA0ZjBychvTcFYmTRvfvCVB2cNvyXB/8Z0TiNt/LR9sLOOC&#10;FhwTEyF7zWVf9m5xyD+aB4o8daLsbQCxcP6r+4cblQTCXTo50nBeYSpy88ZCy6Di0XI/3b1NLr3s&#10;cjnhqgJUBip/ZZE4VmF/eaEMumkCiID9FTi2tEBOuhP/l6DC+H+VuV1ZaGx1H8d4/YpicY1MQB5I&#10;D9IZxwCQ8ty6WJFVp8j/WRqIDeHpY7T8qlEakEcD0jZMlGN+VSJxkeHYz8P9zDx4X+R3RtUocdRz&#10;38SKfAmPj5cWELaxtRWkMRaBoAbhF4S4kgc/wcnuBPbxVINQ7PjjdFwOQVCjcJJa7qgxpqnj/KQU&#10;Hd/iimjUOvSBQuCEczSfnZGM9rrTxr3B9xKFTZpaJ/LYcUoQ7XV+/GSjErBfOw6VQ5LwP0j2z4eG&#10;GZWEFn5ucYy2dnkTvsZjv5HIiBC03MmoHJBmXT4qgeioDP+MOFQ4CWUeI6l+VWVUonWsO5A4i7FF&#10;Pp3PjZfA8GiR9/sZQzAsp0lwea8fCMFPdNvSrwChQOTBP6mS/ovLbedA2mUoez3uY0/fgP/LiiUt&#10;JlouvfQyIwwHAQg60VzHkW+l0sFmlwI1CN/KMHqRYaKgYZiW43l82ZD9RDRTJCL3OX+J50kqXktt&#10;d9gRiIXeWw8zxhYM3HUhnGmrIh4fZHzmyfz/nwc7OhInjDOiMFl3HCpmEgTeAxEWoXJW4/xykwDL&#10;x0lUKgjlnc4nJstJt+N6X+dAPufFU0QW2z4GYxHo0eNB0nGd0y8rwTUTzf8gcAOIYzufWGWd80I9&#10;NNbySVJSbLz3TlCDGC8l0n+pUUJwkQWOro8dm6vmicTKzszSEXXu5+Xka6ckzSCvq4N7wP/cp0XY&#10;37DdGweVQL1hMgu9o61dnvj9UyK/NZZ5+WIz/JxPzYoAUThPyDM+tnSQ53hiZJhW2j9XjdBW7RH2&#10;epBkRW7H/wZU2lK2bFP7LAUZlvZC6wCDiiNReZ0ruQtuLxJpgAbdapYRYHm/Xj4U9/a6zwrktaQC&#10;eXZz/8XZMngeygeC+zwPwpYVT5VEd7j6OiQOK5+vS48vKNYlZLhav/XmBoligYTSqRsj/I1ptDjG&#10;6S1vvvmWz7o5EBw0H2gn/JHA+ca3pxh50Kv/eONn0tTcLB83b5LVj/5GwpKiZMCDFApaHZzHSyrj&#10;jFd3IPzt97uNfWAPP3VJAvH/SnMsDFFOaWGmHj+vED5FPf0d5lUogbXQRnB41Z9YNQVbOMDeFeGN&#10;ZQXiFxMmYSCr44ExXSu+W0yQorIpsvNe/86LhkIDTR2ZiHyhOXxc558Sg7Li3AqQejXKazejy4E1&#10;1Kjm/1XeBM6VpPPKZcpkzt0xXjzklFT6OTRdJBTBCfX0gSZNZohuvNvF9bF1yorLrabMira43dja&#10;JEmI9g503WniW2ugVmiTts2N4rh/giTNLpfPQJh2YMioeFRkjpTlQgDLulHTEKK+DwZS/OTyFE9Y&#10;zIq55EJEOayYJ440jqGCrr7AWDr45HPN1kotZKuwU/NTcU/8b+imNROsuNV58vf6QGPhT2iRPSsH&#10;Ii+UEY6zOtw9aqBxEhaOa0lwizwsHzTpKfPh71jpeB/6XJ2uLZYhc4rk9HKU0+6beVAk/X+F69bY&#10;/S5bWZBneXmphCGyCvYfoWE9vwlPraTRFojCkF61T3WVzvPORRQ4b57xaW97pPVZyybpP6dEjr5j&#10;ojS1+R5G6g2+FYFYIA78aeuHYJ2podrrqRXbAE2wnA4kncquglSg5cVcVCH/5rgSNMye+88wKgNR&#10;2d5lMF2spD+Z79WDOL/4MTTWlv7I2yQN/In00SM78mPlPzBR3y33HPMGIqQfoaXu4WtBIKWayjcG&#10;SNiwEbL3gYGI/s6QM8Zk+r6WWJYvssIwvXYCye9gvmimLM2yCjJ5CKbU+3qNDkFwK12nc0gPH+ro&#10;2+wNzovMy3mP8SDaDCkxX0KkM8yB1zGZIxH6T5XCiSXS/24EC2go/e6EPOB4810we9396he3IR/c&#10;p360fNLW/ae59gUl0IF0JNL5CkqEv9CA1mI6qsdeilbFyjWFExfhxn8jygiJh9lBdOERhAX4K5Mz&#10;klTrnFuVZcyZ/jvIBG2UEoqw3VytjAR659Ug+b9Fw5EPKmdZqQT9CPet72itp16KillN8vpq3SZA&#10;oPaHEmVwaY5sX4qorskhjy2AE8/7Akqol47EM0z1ef1xV+Z0lMkCyJSf7tIG4Um7FOWgXLSj0KaZ&#10;ekBMUiyeC2UHQQKLMmXI5XjOhu60N0CHnLJejnT8r/vc4hrLJOtx5LmcZJosZ1YbMyQjLjHPw+wP&#10;TYvqpJ32B73WQLSZdJK1Z7W5HSbLq3XRWbzX+k/BsYBm66GGWgQi+fQzcByt7v+WIFxHBX7TMMJT&#10;KbL0FNnDUJn/6WSDVJxKqqRcZxEVWAoBLUOF2x1VnjOJ3AmqLZGeTvXSMZI7xvgeh50Q/4IGHHAD&#10;NKj2HyEt/a2G/2fvOsCsKLLuAAqKggRBwuScc46EASYBwwwDAzMkxRxQUKKKeV1zDmSGjKKuac05&#10;h1VXV11RCRPIho3/rsL5z6l+PfQ8HlFgDe993/3ee93V1dVV954691bofvDrl0HybE2xbSGPU+Hm&#10;sj72RpT3J3UsO8sanhDtVmbW3yKWdzUVkF5nzshBiIwmZ6sj6VZ9e6xPlVeknHW0kr/dz6vLrxuC&#10;E2e5zimPVcVYt2V7i/YWQBwzaaiZ0eg87i4HpECN5DQffbbWWP0n735sVb57wVTgPWImOl6M6HPc&#10;jnmSRSPw4zOtccbYOLOQ0BBoNk7zEuaHuhil8hEJb76GlbiQ1rZYJNqh0GyEHgPJwWwvzBbxHPGL&#10;Zf2Yntcs6YuUyGi8d3MCzi3NNbEm89pOcbFlHbH5/lCcVcTyPNsOAzPDcecllS0VxyUmkv6qUItk&#10;3OZkRLqTLhqAbn1SaSAq3yC0vmkEYlMSccxs/jdczSpXSv9cBAxOwvG38RkUN3KWeW8ydxROOp1p&#10;hVjO48ZwZLgliC4W13KVx5Y6Prs8VgU1Hcfb3luOTzda705d27QJXcbwONNt37rvIY79KtDXGzYi&#10;JZpdlQtNOl7nhjwuOWmKw4uwZaW+eVxW7H7OFsHwCioff4eeN9xsRv6fZREtPRzJvG7AH49nhSmt&#10;rG8Q/IeRq8x3u++yInS+uhK9s+Na3ndFKSL1/rIHTgA+9sGzl2dj+/0k7o2u/MWHHu2Cf21rbRRC&#10;9//wpY6IjwhF0128zp7Y5kmYfsagGOxa0wFtT2Xj0Kp33BcBvHQ8sOJ4/GteZ6y/N8tsNKq0u8j5&#10;/rYgkwZgccPuo/i9aBBOru2DsPFscDt2ZYuUgvV0wswiHHcbn9eQcykKDaU4nfXswaAlJiJutVuz&#10;3FRrrus2w0N73V+F9958Hw2bt5t61LHA9Ojm8TxPslcOJAjbuPVbtL5DCsMCGoLIm0iDnTfVMX63&#10;u5yQ77pps0ip7L7ZedxdhF76JnfR3JVHHgzGro1sGFuJ+P1/KxMwuoxu8kIpBcXkycppkTd/z1VX&#10;xt9CJbsLpSRG+Fvr6YUWkq/Js55mgzoVlb9r+yQAIvBLOuDHP7l2CKHsfPZYNH5KhbDTOsWVxgg5&#10;1Iqzsiwu5fqv+xWnJe7eqV/HKAnZfUwZfQdSmfQcpq7cGlzi/oxUip7JEfymstJRCUwI5PM60tvi&#10;od7jongd26mVepGFLevIpGe33e56jQO6jI8e6XtUEumEJ560VwU6/fQzmYFg1nUDWnPXinxqvxua&#10;6KEX8ob0Ojpd7hbGF5zTa2lxbA9RoZlv8/8y3HpGNm48LbnZrZckhIai+/Xq+/cO8W2n8F66n+Eu&#10;TNtc9iIqBT08dYd/ptKsIo9Z3R74xO11UxKSatPASqvGtsvA339b5gpq7k9EyJWH49hXd7p24JfH&#10;KQXm+bK+6mJYXvfhjP2JeMsiOgz3j+BvIR6fV23gKa2btLmR6Ywnx7oxfNA9TRFRV+i9u+585lft&#10;dbR+jy5sa0MjAvxdno6dKW/YewTdZYfH0yzU2pMq2ZWQiCWO8wCL+5H2t7Dy5Mm1ON4X6+8k93iE&#10;LrwakTJiOPmFzrlDsoTuamgBrXiJo3udJ2VjRem3FGjJSfjythS0Ju9pdUcJKkqICIt6tGhkieFc&#10;X1FI4LGsC/67yB8vX5mP0nwSaDW8W3qPojK7HXviylz0iYxH58vGoFdoALs2Pxxfyu5HZVwohfdQ&#10;t/sTDcraMauVrmefJwXxpBgukZe6YLTncxJ2ez2ukGI6epMVg9D2jCI0NO0ZcGyhQF80bEQPM0Ls&#10;uHhfsqQMra+VJlMMMrka7ECFlRY+fAAiiqicd1fh5JFCOOYl5FoyDKU5ycadV8MFhfbc83rFm9Sl&#10;LWB5ncE/Nkp0Kj0aWdgyKWgR/nJXAdpd5LB08ob37qZSfMn81eBCjT+chFfv0Lu5WB6NYcklZmMU&#10;59Ddn+/aCF2itHp5Hru5r25LRH5MFGbUxtGDPAn/fdDP7LLfnFYK+akPvSe66HUu9FTj1LH7ch83&#10;+6mykvnNZ+Mvk+yjLVYOxrE3srcwBNsN/cQbb1cMz1GfEnqDveLD8Dk5sUcFem3Dl+g4ax8wyMps&#10;facK5spYxG0ZK/k+63y0H/thZ3qnGNeRFubuEUikrCSFre4f2RKG5arXVWHeRRnY9WJb3osP5byO&#10;ffexCri54kwthIh27DWsIKJoQvcg69iSkbwHUalF2kEISkpDemgEegYz3QLlNRRtrqkgUvHZ2A3u&#10;uJ9KtqKLxYXULVGhf5x/PKLSI63ncstP3OGeiYlmiutOpSdJ/92F7Ko0v6hF2sMvyUXZLHOJiVTv&#10;U4EkMjgZ/mq3Z6grQ5sbRvGcBxQjEkVHBGOLuwI9+eSTiC8knLpfYBMs3YhcJ2QWM9b/JWz0Jeyu&#10;FrHCFWuYI+6zDwhmpfpFhfHb7bi8kMXFCIvT2JbrXu5yVxXOqZBL3vL4iXfynnWeuswitCeMnzKS&#10;SMrfiSKNOq4K8dQF28KyHXfFYGuy22PkR4s74ryiNGAhkUfKo+7roVbwr3R1pfuR5IQELJyehtAU&#10;IqFcdg9pDqtQYY65z8VPxUsVCXdPYwuR3/f8vXHJQeidZo3bHXeDYmF7GmhmVhY2u9bnffLp5/CZ&#10;OOFUnnDwh2aRlgppShAyWkMGrkZeqYZgxoS5jqdlsbAsuIjZHtdTeG2Hm3me/fUxJGPNlqGHlNKZ&#10;aRNu3oBTBKlznP8pzZFmlsHpqktWleGU813nFAVeLGvS/2IcN91DdJldXNtbynDHhDQ03RttbQBq&#10;d2nbfPBPBTKJJN8v7sG08jT3Y9nNwnQmkMdyuNz1FtJcD/qWgbqe33wf6D0c4oyCs47iclId9dRS&#10;jptajLYXe2pvCsHhxEvEH/ms8mbnsmdwf+b5xUhLTMbmxia89c578Gk/w/ONLClC17RQZiLUcdNa&#10;jS7LHdwXaePNg8fxOnZVvhXs9+1xLObb5v5DgHVWzoln855ELvN/oZviKaZkRraL0PkS3kucisrd&#10;7prh6KHYkDMtJTU13JoRya5p50YfvHRFwW7+IqHy/OEGdg0q974Q7GBkkcrnahQ2ctexuYgOD0Pq&#10;+HIkRROxTKzL7Zr9iQzLntKiBhfqLXTv9l2i4Os8N6VwisBggQvdzUC4xC0NveWgUH88/MijVKBb&#10;1QW5J6DcXW1poVxGgxiHIPOlJHwYKmCbe8sR5h9iKZwGWz2l35dIiRfKclwVVTcAAaW0NEea48+y&#10;iGn3Cwchnp5Z98GaFcD707K044YzbavbhwLvuFaYCnUoaVHhza674T0PHYMTbqbieBw2OEhh+UOz&#10;49H2Gv6ePwyBA0gb6lS3zJuN3+XSIThxKpVH3Y+71e9PVDduHmqrRar7luh3zP0EC8M7S3D8TH57&#10;MgopkBkQ57fyJN89ebCmqrhRhkX9ER5HLtipvGUj7CHzVTgWxp3D7E80JmP3yxINJZA7+V63F4Xd&#10;nywehMgcejOmGytGYJabQhgXdu8oEZ7eMn1UUISlLNp/erHltu+4k7zHVih2X1/cTA5lo92+REMj&#10;aiySUOuYULcUp0ygZ6luaWUREvqk8XcZevbsZhrQNLrSshG79o91XXeIwsZuc42HnmQhQWCx7mX9&#10;b32zwxGS8swbb513XnMQ4juNecVF7qfwqhxFooUmmsciEu0pnS0uVzxhACvMPkYU6HaDupdB6F6d&#10;ZxTAHLc13U7nSeT2KhYxiWmVN601eBAtQmXSOcVAhJR0/T1eb8sikULXs/B/qztGAM+3w+gyTcUo&#10;R1BIADC3C/DEccBKftd14nO4Rd49SiF6ZESiw0VEE5ZTih7Sh+WTgqhbofseNoLk2xOqsB56nCfE&#10;4W+WwaoPlxwk6reRcug692Avu5tOw+QJ8llUR85BXxLqmDS2/zIhIZG6xXX7ET5P4EDmGxYa9B+P&#10;CWxhRfS8lQRUI8PzWUF20MqTaPyLle6fyK7DnRuZBlcF83uVy5tZVI6EMXpoT/1sKdrOrUJ4jCNE&#10;IBTUSLn9f3UpkkLCeS8PjeNJNPjoiHFcUEUnQLEkV+N2GJ6Eu8/Tlr7+u6/Zl4ioX83rNWBqEKgE&#10;4eEsj84JudigKT1UPjf+6JJApm3FbjkihF37/TIUV9mW9UXva2qRrIUDS6gYbtdZwrRG8VR2/l7Z&#10;H72y2ZuY0Xu3+tB/lqXTsFz0DFdMbXcd2BIX449j51DBhI4CCVIE9zQtZHGp9tD+t09AQECkz2LP&#10;D2iEjX7KLWw0FiLYrzeSSfg8pjNShOMn0YUWMrjPutMxWQgt1hIdG0KCy7xX7aWwhgTzOvu/qQjH&#10;f0XM5YmpIe1j+xLlJWuz/zP/jhdRqW1YN94o0zitdB9y8tAc3pvIeie9FSLpCeX873rupAqS70Uu&#10;w9uLdZ80S+EG/jbzqJhOaLxoICLjo3Hi3SyL6mtv1IFpfSf0RcfTmc99g9Hxsn6ISAtHUB65VbOz&#10;4hJboQyq6T6OOmxOw+eQcS0ahMRYopKnNE5ZqNcyjB3iYz51rABPiSQaqLPdZVXEfM8I1Po+aq+x&#10;5j3PtRCjXGxEfne6wErf5jZ3XsSHvLMcbYhApgJ1ze0VCK9wKUyLtD9RxJsOsruQmBkIroZKLdc0&#10;Cf6W6+5qrNAKdtXXKu0+vCobOWkInU5j491LJFYengZHncJ7dbyR99dAtG1gRtn4LHyergp0ynlx&#10;v+5AxNQH86S31mncPpRIfM/+BPT285xIMp9W5ByvUj9vz/dVxfMBugd3txrZTrMvMQ9KBVK+igHR&#10;Fe8xkJzBU1o+TMB4jVq7/ossLiSkq/A3kSAaq1WlqSKJQo7u6ZBFCqC4isppE11PskRejuv39VXo&#10;1Z+czxkQdZtzs1epG4LW82tc9z2A8qvO56sOmZ517t9X699YDy3S8JyNOgcqqlP3we8HihClbtR5&#10;TMK84/x9dysQgNYeR87lOd2pCLSjMApQLWKD0a2LKiCHOMiBwPa/H4ZW9xBZHDGcHn2YjyNNC5E1&#10;znM7trASxwm2bxJ3YiPLCueOxLF3VSMuKcaq5IPxGuXqE8JT+xWg8w1EY+PKDsOxtw5HaCw5zBw+&#10;b7MyDUb76XxmZ7dZ1w/tzyLiNHeF+5IydJ3GOlTae1m3mlHpMd2BS+s5NEaz4lXCsrtPuzkQMQpX&#10;gh7jaLBqd/u46lErXZzIT370xhtvdHGpj/UJSIvenUBzbkQ4Z7iRW1nligGIOpcZqn8300uLkXrh&#10;gcd1ouJpMW6coMcQuueO/+7SM3hPhPQL6W391rAGFSgkMnT3eSJXiOZsrz6ABhVnmUt3dn/WL6W/&#10;j0ixsD9OOt+BigcjrK8TbmC9aWmPiLdZIOkhnS1297Q/oXK3WmT/LkX4YOcUmYMUKmJwIo3GESOK&#10;iAjarUBLBiIoi06S++fJJ59s5/OAMhiIsMQoq/CCSV1krJkZzqNCzWXXod+0oF7pbHh1XVK2vXhS&#10;ewrzdEeHO5Sn2zGn3FDr+biRwYhMjsUxMxzTFKTo+l5IBdd8m71xCqGKxtSEqhJVkpDBE3rpPLlb&#10;twGazHWgz+oQIcR9ckaY/8ISdD/NQeZtae52eK855YgOpnfmnsaTKDgoEuzqujrc5+heD1qUD78d&#10;Xtix81Ru13mFAvb2CQmP2W4GHvfov4kYCgpKWYxVlOCk6xSUYmaC+3t5gwOdBtJcSc5j+yZ8cf33&#10;sSzZKMEAHHvpXlBQyrO3SVt81sysTISXs/u5iV3X9TUIjibaac29x/RsdKHaARuLQ6RAzV2DugQ3&#10;3iKhcrWeQYS6l0Jec6I8RPc0HqS9Bj5tKqHwQYu1ZYcmoRMdS6ZEN1wI1D+n/70udfH8CQ4O+9FY&#10;iX2xhA3c/kaihIl3DMLJV7k8MSmD+t8DhVp30fVCi315HayYY292mwS1R7CsFGE9974erNX9VCAb&#10;TZ2ibktOgW1dEu3GQVIelENXdtUhPpeEXUCHs/vy26rLhGp5avxNJAsJ8+C0zB+GE6/Tc/H+6j60&#10;ytaTsbkL02iYyPxmuY+5nWitqSYacztQx8aDtKFj0PxfRrqqGP7h4ZtdarLvT0wP3+ebJ0DpIeS6&#10;u2JFJ2gsx86YD3vCrXux/AMR5hkWyv52b+F03rv3FDa+TRD5v73Gi9xXI3gUprP7cSpoRGa82/n9&#10;yJJ+CKx2DUV4Or8/WeAId9xLRLNJN3nPCXOJRLZCE+3DNQFuPyi8hzLp/4KBOPZq1r8MgYYYoeGS&#10;lTKWAYidfAgoKZGyqAeyaYAJ/pYiPjzqJZd67PtDj6yVvocMGdKrSy0tiBn4ijS5eEFskLNf5o32&#10;EmU9ZFEcQlMg6EpHDsrenb+8lfmsFI/zgDwIu9YeY5iX8tN/dhnhfTUxv2DPxtibMF1ALbstTwT7&#10;hn2XIyFz91BOeIljtesiKpaNePR8w5L3FZjdLe1vHYLwnFTEhUQgpW82jr+D93+AdSLyvLQKrW5W&#10;MJO/Vw1B4iii3aGiz+oypMarvanQbIPw7CjMmzevg1GOQ/lERsZUhAwnRzDhb4osRVqpAupbFiqt&#10;Nb/5LZFrrUYyx9RYrmMSabZJx+N2+uZrKCx05yG0/LkigrvPtZnGbxMhdh2zr7HFeX/xASNF6F6R&#10;SYsSArByxIUUGfZUcU7RuJRGylWJ97KRnChkyHQRuk3ZNwp2qUnmt6ts6qKdZbZ/y4NsRlPHcYn9&#10;PPq2fzen0bFSnDSpL3qdpvCBfVx1atev85jrt643ebnyNLEkpedvRf3lVRtjKUSvxAicc845PVxq&#10;cHg+kydPzjXb7ocHI/BCWsDtrqCeYkiHQzS/yPTfRBr3c4d6n3mqIDaQKmsh/3vY9GAPIf+I6U/F&#10;k5GI7N7lUBZ1i5OJYs1xl72I7mmXQbuiLXL9dkod89E59+MHIvKS5uqZfkr98/loIKlnDkeQXyBC&#10;fQN33njjPd1dzX30PyYg+TP+qHsOiYw8t3dyJKF6H64urbaLRpplpfwfm+SascD/J15GdFK36OzW&#10;llQiJjIMmWk5o123OuiP6s6mDz/lczjy8H4O8BMZEPiq4STicrYyGClC52F0Y1e5/rsmmbe+ih6n&#10;mVXgQrEFpfALDtzkys77+S1+ZLG+2Zp+4lKiOhLgyH0F8NQl0uPJT9h7QM37+e19fH19d+7Xc5F7&#10;S+7jHxLwo+sy78f72f0JDqBi7Cuoya5N+zO7kns/3s+en7DkvQ/snlKa4lUe7+cAPitr9lQgxVO8&#10;H+/nQD5RkdFbWypQCWL8Av7jOu39eD/7/xyvMT7X3kVmXb334/0czCcwJPR5e8vg0N7+/3Qd9n68&#10;n4P4aK7xkhLwc4zriPfj/Rz4J6AyCz6/H/mb7r5oPMdKXH+9n4P5BPsH7IqPifbyH+/n0D6xEbGp&#10;6ZFRn7n+ej/ez8F9tNBg5MiaPNdf78fTR2+vu/euu/HUU09TnvlJoh1fbdnf+X2lOxLi6Z6ejnkS&#10;Z7p9pXc/t7/0hyru+R7Je3g693MRu4wHWs6DTe+Ug73WU3rnMfdzTtnXuf+1HEjZ7DT7S/fImkfM&#10;W8h99KpxHTjUd254xSte8cqhiPZpDQ4gCOnliF4Q8opXvHK0pRmEfs5MaGPjJmxs+g6bNzVhy+ZN&#10;RrY3bd1DtrjJVsrezkmc19pSv2Ej1jd+6bEcXvGKVw6//CJAqLGpAdOnzYTPg1vh89A3Ltl2ZGTV&#10;DvSuON28pdHLCr3ilSMvvwgQamrcgMkzpxOEvidQ/OPIypp/Inz4RANCe3tdlle84pXDJ58ShML9&#10;fuYxoaMKQg/+E4FVXhDyileOlvwyAtMNG3DxzBlHCYT+QRA6zQtCXvHKUZJfPhN6+G+7xf3coYiX&#10;CXnFK0dVfhFMaN/u2N8d4n7uEIQgFFk50QCQF4S84pUjL78CEDrMQhCKr/CCkFe8crSkxeiYplf/&#10;YmJCh9MFc4rXHfOKV46qeIfo3cULQl7xylGVXwQIHdXRsQf+gbgK7+iYV7xytKQZhEL8ArwgJPEy&#10;Ia945ahK8xC9F4Rc4p0n5BWvHFUREwoTCHndMZd4QcgrXjmq4g1Mu4srJiQA8oKQV7xy5KXZHfMy&#10;IZd4F7B6xStHVfbJhOzf+m5s3NR8/GhL48b1uORogdCK7xFTMd4jAKkebHE/d7hF9/CCoFd+C9IM&#10;Qp5mTOu3wCcp0R8x4TnwT4xHbFyckSiPkuiS+OZj0XExRjyncx7bu0QkpsAvNoWu0nbPwHE45eEd&#10;OGHcZMTGW88ZExeLSJfY5YmJVT0kusRTfez9+ey8nPlFxvI/xZkuPTICf/32by0ayyte+TVKc2B6&#10;b8s2BEIZMfEEgG10VQgCa8hG9irfOsTTeZc89J1L9NvtnCd5kPddvYO/D9P6sH3JH3Q/t/Lb5XxI&#10;M7Qp5vlYfiOOdM3iVgcPOtLZeXk6Zv+ndLpmEf6x5ZsWbeEVr/waZb9D9AKhOPbqPmu+oeEQCDwZ&#10;rlcOu7S/ejG+++4fLdrCK175Ncp+R8cEQvFxSRYIrfGC0NESLwh55bciLUDI0wLWnwUINS9WPQru&#10;mC3N95R4OP+TxZW/ucee59tftQjffvv3Fm3hFa/8GuWAQCg2NsEFQtpgfk+D8crhl3bX1OHbb7yB&#10;aa/8+qUZhEL2BUIxXhA62tKO7pgXhLzyWxCBUIjewLqv0TEDQs2v2vFsNF45vOKNCXnltyIt9pj2&#10;umM/H/HGhLzyW5H9bnQvEDpiQ/RHPPj7yxUvCHnltyIHFJj2zhM6+uINTHvltyItQMg7WfHnI96Y&#10;kFd+K+IFoZ+peEHIK78VaQahfcWEQiOiCUBbKZtoIN8epGiNmMTDueY1Vo5jnmTNFgrvf6Cxo58S&#10;a3qQYPtAE397KMdRlFOumIfvt37boi284pVfo+yTCem3U3Sskd9HS+z7bm7ciMnTphIgtNDTA3Ac&#10;Tlnzb8QMG2/2E9K9PZXraMj69Rub69wrXvk1y37dsZ+DHN1X/ni3d/WKV46meEHIXbxv2/CKV46q&#10;7Dcm9HOQpoYNmPKTQciOEe1nEayXCXnFK0dVfhEgdFj2mG4OVntByCte+TnJbweEDlS87phXvHJU&#10;xRET8iMIPeWNCRGE4iu8IOQVrxwt+WXEhI4UCDW7aI5jXibkFa8cVfltg5AnIQjFDfPGhLzilaMl&#10;vwwQajjSIKRgtUv0BlYvCHnFK0dNvIFpie2WSVyvgfaCkFe8cnTEC0Lu4gUhr3jlqIoXhNzFC0Je&#10;8cpRFW9g2l28o2OHXWydsutUOzO8+OLLe6TZtm1Hi2Ne2VNUdxLVpf7/LEnDQUozCOltG14QovxG&#10;QEjt3NDQZL431jeaY1Ju/d/xzXf49tvvzfdWAkOT0us8z0mUtsFlDHurI6Vrvobpduz4Frfcdhuq&#10;KioRGRiC6urRJp3y0feXX61DVdVIfPDxJy3y8cpuoGlo2IQN6zbjxUefxPTpM5vb0D39TxXlqzY7&#10;Wjs5CITMu+i9C1hd8hsCoXXrNuC88y5AQUFfBBIYAnz9EOwfgDDqQqif9W1+81hIYBAC/fwRxN+R&#10;oZFIik9CdnYuiotKMXLkKMpoVA0fiWHDKtGv3wBkpmUhLioOoUGh5pqQgCDm6Y9Q5jNhwgTUE/i2&#10;bt2OSZMuQmpKOoJ4f/WGCxYs8lje37oIEHJy8tD6wuXwufwFzJu34IjZqvJ9/vkX8f33fzdg5CnN&#10;4ZT9vov+5yD1DQ247LKrERUUgZig8EOS6MCwZvF03pZw/2CkBMUYAPq51YUMV+C4bO59iI2JQXBw&#10;GEEiAH4hCbj51tuxlj1lk6Pcn25Yh/gQf9w5owzzpg/D0JxwjJ04CVUTqxEUFGTAIZjAE0FgkIT4&#10;+vM72IBNdnomxtbUYvToMaggsAwbNowgU4Vx48Zh1MhqZGdkIjw4xAIYXiugksitD2GZdDyMx/Ud&#10;GBiIAH9/JBC4kpNTERwUwjSBiAgNM6Cka6qrRiAmJh7vvPv+Hs/9WxDp28aNDexw6/Hl+gZcPms2&#10;fP1C4TP5Pvhc+jF8rngZPpe9Dp/pr+OU4lHGdT0SneQnm7bCPzANIbERyMxIw1eNGz2mO5zyi4gJ&#10;/ZalvnEr6jc04KyzJuG969OApV2Bl44BNvkA2yl/c32/0AZY0QVY0h01g2JwyVnnY8eCAKCuE3Z9&#10;54MfvmGatT7Ycm8gfMlKbJYjEftJSUnByNHjMOniSzF52nRUDB2KMyaejbPOnWRYSjjBIozpQgQu&#10;vCacIvAJImAZQAkJQz8yqtGjR2N4ZSVys3MIUmE8F0wgCmQ6pQlF3/wCxMfEmut036Fl5UhJTCEY&#10;heLss89tdvd+baLn2tDYiG1bGvHZV2tx9913IqdvERLC4nDi8Fk4ZtoT8Jn1NnxmvEaweZPAQ9C5&#10;nP9byFs4edTF+GztFx7vcaiylZ38ls2bEBCcBJ/VmxA2uIJleRFpp12Jhm2Wq34kpRmEfs7u2G9V&#10;1BZvvf8m5p6ZDSw/CSCY4FsX8OxFdn3P74dOxPp7ovDR7cnAyz4YVV2OnQSqq6eVE6S60PjJesRe&#10;KH379McVl03Bv5b2QO3wTPwzMRigC7UpIAK7wkIA31BE9ArGn+8ah1MnnoekAIIOGZOASHmEkdWE&#10;BQUbUBITcoKbLTqu80F+ZD1kmgW5BWRTo3ldGI+HIjkhBffdN8fEN+yA689V1CaGJW9qxIYtZC4N&#10;X2NDA4/TiN/58i+47vrfY2Bxf0RExiG6eDx8LlpFgybATH+L32/AZ/YrHsBlPzKLDGjWCwTzTti+&#10;/ZufXEdi1HKzGhu244qZl+CUC35nbaG86jt0HzYKPjOfJwi+ijaT5uDDv/zVYx6HU7xM6GcqX21Z&#10;j7Uf/wl/nJ0KrGm3m/XsTwRCZD0CnQ+vz8dTlxVYwKXjksdOwOiiFEQFRiEy2B8P3XYOdr5OFkVm&#10;1Sc8ErvISGKCfOFPNy2abAW9wrA1Lw3/FPN6qh1mXDkLldXjEB0UhRDFeOjGp8QnYPCQchMbGj26&#10;FhUVw1FeXoERI6rNf7lyOTk5iCITUnoBUmxUHGpH1SIxOsZyBXm8eFAJli9faVyNoxGL2JvIyI2R&#10;1jfQYDeYcMAnX67D/XPmIi8vD9n9hqBTzWUEFhrr5e/tCRqHS6aTDc16GT2KavH2O29i08Z6j+Xd&#10;l9iguWHDJmyRO799CyaMq0TbMy+Hz0rtG7/N2uP9we0Ijk4mAL1KJkawvPQttDn3Hnz+1TqP+R5O&#10;8YLQz1Tq6zcjOiIcO5d3A5osYGlmQgIT/XZ+SwRCdjr930LZQEBadYK57kce38k0u5Z1QgQbPVZu&#10;mW9vlJUNw8M3nor/eyQI/RLi8WNAJOBPFuQXjtVp8Xh69WBgPa9d1hWLrz8D6Rn9ERxMJkQWNLBw&#10;IMbWjkFOVibCw0LprvkjiACmuJDYtZhSYmISgagCo0bVYMiQYRhZPRo11TUoKy4zTElxKMWmBFCB&#10;vf1QWlpm4iMGCBxgZOvm4dTRpiaNCDahqbGJLtMWbOb35KnT4ZeUgxOnkcXMoFFeSqOc9T6BgW7S&#10;5e/A5wq6TDN47DIem8XfngDkMjIfI3KtKPqmO7X7OMWk1W/L6H0ukyvG/HWfma/ALzQYO3Zsx2aC&#10;4KaN67BuU8uRsD3qQc/SuJnpxJRYf1u34Z33P0BiQhp610wh2Gwi2BBwVm+Hz8N6ocMOsp9v0C1v&#10;GI6Z9SjLQJamskhYhh4jLsD2rdtb3uMIiNcd+5lKU/12pMfHAMvohn3lApY/HEe3rCePdeL3yfw+&#10;ke7VKcAjPC7wsZmQzYpsMNI5+7hATPJBa0T07oIoP1/LXVJ8h25YGCUwJJgMJRZZ+RlIz89CZGgM&#10;YkLCCB7jENuzF4J68RoChgBEgGPiQ34KcPOYb5BxscRsJLabpnQaTRMQ9e8/AKeffqYVvOZ5d9E1&#10;ctsmTjzDsCLppHpzuSLGFTqMOtpAA//ddTehV3ougUVA8CJBRsYo0HADloMRgYzAZ9a7/H4BPhc/&#10;yd8EtOnP8vslS6Y9Q7DhuVlMdymvmfE0wgsKsWLOPQREuUxiPi1B2Bb9V31ohHHhwsUYM2YcEthO&#10;nS+4Csfcw3sv30zAIdN5uIlgozWRBB0xngcIQGv+CZ+7H0d4dBJ8LuGzzmBZBLQzeZ1dfpZ5YP8i&#10;skBvYPpnL6qvz1iJg1KzkRgZg5TERKTRPYmNiUb1sBFYPH8pPvrwU6Msnq7fm2xgT/bI069g/Zwg&#10;K+C8tAuuGZeOl1/9I77e3ETj2YgNDfWICI4jEAmMOgJ/JstxMiNbbHCyf0sETAKjPx2LOWekwD+w&#10;p2EjCjIH+VuxGymGgsdBBJO9xXv2JuHMY9SIUWY+0PDhI9CvbyH69Oln3LOqqmqEamQvJNy4Ygao&#10;FODm734FfZCWlmFcuhG8XnOHbLdOUwA2bKg37OhQ9FTX6NqvvvwKhTlZ6DD+Rsulmin24TK+/YkA&#10;Q7EdA1LPoev4K5CYnAG/wkHwP/8W+Cz6lOzie8voJZpWIvah9/Y98B1ZCIWujxH7XX6PUAQQAg4x&#10;FB1fzWN6/ZR5BRVdJrlN5hyPryaoPPgP/uex1RSBjPL1OOVEwMPvpY0IrjoTYYOK4DNbbh5Zl9iX&#10;LfbzkYGJnQWffjW27/gGm+oP/zwkd/EyocMkGxs2YNHiNfg+NhbwDbPEL5jC7550bcKi8N+EFLKK&#10;IGze9Desa9q/f6/YxCVTZuFv94Vi1RW5aBAdp+tgn29s3Iqv132B226/B/9ZFoZdywlWC44HFpMp&#10;rexBpkQ3rK6zBVJLeWwxWdVyfi+hizefx59oAzQQiBRvkqw4Hv+oC0JAsD8SfSPhG9zLMB4B0KD+&#10;gwiwqQSpkGag0QiXREPtkWHhBqxqampQW1tL8BnF3nk8f4/D0KEViI9PRDDZ1NDB5SYgHcn6UExI&#10;gDdyeDX65fczYFVNNy0xMZmA1R+VlVUGgIqLS823ev6D1c+GTY107bZhI68NDQuhkT1CIyQ7uUxs&#10;Z3+uFMFp5ntoNftNJBWWITA6Hj53kDWsIlgsF7hsoaETGDwZv70g2tO5QxaCzRqBDe+9ivc2oEZQ&#10;epjnVjXyN5kPv1tduRjh3fwQVjDQsCsFmX0u4zOLiRlXy8Mz23LZe3zmZ3DbzbcZ/TsS0wDcxQtC&#10;h0satrLBmnB931QHCFnfO8PDkRUTh9fefRmbXI16MPW8du1XCAwM9njOzqeaRnrtNdfhjddfN3GB&#10;DZu2oWljE/6+Yweeffl13D9nHq6+YjYuuWgaps28HFdNmYHhw4ZjUJ8BmFAUjb/cFGG5ds8QxD4k&#10;OC3uih8W9cbgvrEI8+9NoIkw6fsV9CNNH2iYUpg/GUxQMIGjGjnZeRg8eKhhP4MKi1BI5jOg30BU&#10;k/WUlZYhMjyCwEWmRbaTzbRy/4zbFRiIhLg4spzhGFA4EOlpmcjIyELfvv0xvHIE/vCHxw7KEFQf&#10;knVNm9C4ZQcmjB6FtmfdScZDt8eT0dmiofFLyYpmf4B2FyxESEYftL1mJY2e7swaT2AitkMAWOVi&#10;NfperXgLj4m5PEBAWCOXiEChdCYOw7we/JrH5R652I1kxUb4zP8CPve9g243P4GuN6xBp6sXIviS&#10;29FrwrXoNngsYvoOQWh8BjJzByBoyAR0qJqObuPvQ9iYqehaPRU+U+jaNYOng9kcrJAJVZYNRdOm&#10;n4YD7vG8fUnzZEUvCP00adywCVvZcNMHZgLBYkAR+Bddsl2RUQSiwGZguiw5HMtXPYh1dKWa6r/F&#10;lvqDH/GwpX5jAz5vaMCGpq0GcBo2bEBhQSnK04KxKzS0+Z4HKrv8Q3FD3wxEBiRh47x44OHuZEvt&#10;yai6YWBKDEYMr0RcUDjGk+HExyQgLysPE8ZOQCoZkkBJLEnxnpqaMSb2U1s7lm5VVTNzUsxIzEkj&#10;Z6FMWzt6DJLikxHiG4QwP2vagIb7FRooLR1snvFA9NEGHv1ey/p876M/IyBnAA2KboeCre6GNovH&#10;dE7D5YrbXPICUjLT0P7yOoLLP3cDjZjOKrlDcoPEOuTaUFasw3HXPYXE2Fz0Co1CUPYQ9Jp0N/P8&#10;I8FMsZVXccz01TjlwvkEhNetMsx+FUEl56L1tMd3l+NSso7LFB96ESeffR/aTvx9y3LOeA7dLpiD&#10;DmUXwudK5jODZZ2u68TgXkWvrGHwuWI/zOaARK7ln+Az7TkUFZUclLurdHYnoetWrFhl2l/hhwPN&#10;wwtCh0kaN2zER1+uQ11+HNA7FnMK4lB3//1ITw3n/6Ddxk72gN4haIq14keb/vYTXvVcvwlff70O&#10;SUEBBLwEgp/cPt7Pn/fx47cDYA5I/CKtb39/4OQA/CM6FumR4di5lEBU1wmxNLihw0YgJiIG4+hm&#10;ZaVnGYbUj66TYjaaXR0WHGYAqXhgMc9FGnfLBqHIYDIfAUzJYAQSmKPCo5CekY2cnHwUDSpGzchR&#10;yM3KRihZX0hIOFavftDzc7uJlF+GoMmOJ5630DL66TJOAo0M193oZsqgn0FsSCSOWfBnK7Yi9+Zh&#10;AsxKh3v1MNnLkg/gn5AGv6AYtJpG10bujObtEMR6XjQPrWc8yfsRSMwIF12eyyln3Aafi1fDZyrd&#10;H6Wd8QKCYzJ4ja51xJ8u0/n3ER1CA5zFss5s6R4m+/biNxncTD6Did28SHkDx511H9pMXcLrdZx5&#10;OK45NGEZZz2PyRdONy7YwaxH05wjgY6mZ+j76quva2ZBhwRCf/zj014QOkT5qmELPvvsE6xjD/DP&#10;pu1YS2ZSv3ETzp50CQ3bAUIu2cleH2QFYL0vyc3E6eedaxZ5qv7VgJ7uYbfNlxs3omxUNd7OzAC6&#10;Mw9fF3gcNonFG3mJmFXJfJd0BZ46Af9Y2BtRwZEYUTESOVm5iIuOR/GAYjPpcHBxmQlohwYEIS+v&#10;j5mMGG7WirmWchB405NTLSByTWwcO3a8AaRoAl1ubr6J/yiIrfhPUVEpcglM4eGRBlgee+wJM5lx&#10;woTTWuinDED/q3jdiZPoOtGV8rmCRu4MtDplxvMIKzwNx1zziMV41hB8bMBZvYn/eWzBG0jP7ouT&#10;zyKzMbOW30LwgHIaKYHtYgdIzKT7c+ECfjtA4LJ3cNyFdWh7/lICkP6zHASXXtHZBEUaugEqRx50&#10;/2Lzilgugot9bNbTaDttBTqMISsiQ2oxSsf82l28Bh3PvMvKWyAmJmefPyR5D91rLsWbf3obf9+4&#10;oblu9yeq+/HjTzWMd8CAIrNmUL/3prv7kmYQ8o6OHX7Z/HUDvm9qQnIQXSM/XzIMummejJ6uiPW7&#10;Oz7MTUdoVCRe/vAd/K2hEVvWrcc7L7yE4hEVCAruhXVpSQQupu8dQDlQtsN0IQHYkZGLDIJAek4B&#10;3nj/bbpx9digGb+bNqB+Sz2efPRRREcF4wcN/y/sYkbbftzhQ3esC3oGBCCktx9CCEQ11bXGDTOL&#10;U1n2hNhEM0Qs1iPQEfhoIqPNgFISkhFKxmT/t0WxoFICWICvgCrYxI1Gs0eVcg+kYsuVKykpJcOq&#10;weTJF5seWoxH3zKCSRdNQaspK2hIGgYnSOjb3cjEFGa9RnIaSZbTAJ/lmivz/W7weWAz5U9IICtq&#10;PftdxIeEElg0CVFMitfPeg7B591Dg+fv2QSSSzWs/hIiImJ5jmmcwW2CTESfCqbjMVdsJqj2KrSZ&#10;zmucjEWTEOm2RWTn8T/dIJ0TOF36DlpNfRBdJy2i++VK6xTmF5dMQBMgup87GBEYSma+iET/nti2&#10;eW0zm/Skx57kgw8+Mp1GaFAYho+oRlpymhmE8JR2f+J1x46g2JT088/X4uVsgodHgDjMEhBDsIsA&#10;AsPwVEY6MpLj8Omnn5tySL5uXI/GbVuxeuVqDCwsxKUjc/HNgl7A4m7A8hPMnKRd2ygEn52vHIs/&#10;3ZSB6Jg0s/A0L6/ADJ2PJvsZ0G+AWU1fMrCErpU1z8gdZGyJCA1FTEyMWXtWMnAQgngsmCCl5R9m&#10;CgAlOiISg+iSzZx5KRYvXoJ3333fgI1dh7Zert28DUtXrULnsbNpyDQozbdxGpiCyxp+nvoaupee&#10;j/aX3Eyw2UpR4JjfK7+j6/U3tF66DgnJfRBfWkv2JJfpHbSd8iDaTV7jyO9VBNNtNhMU7WMaop/2&#10;KLpeuIz3crEbF+C0PeN2AsxjPC52IlB5CbH9Kq0yOtnZZS8jPiGVx1xAJxHwzfwjjj39ev5Xnq7j&#10;EsWZ6FqecOYN1tyiQ5nDpDJp+P2yV9DmopUoLOzfvAj2UNiLgEfMRy7YILre+q2Biddee8Nj+n2J&#10;F4SOgmjx4pzly7A+KYVAITbUm0Kg8AQihyq9KYF+eKJqEEJigpFZ1hchobEYlBCM288dgG8WxgKL&#10;jifQUJbRxdJI2HPHWLOqNTz/rbXubNdmH3x0T38znP75hq9wydTpxtXyBC5h/v4o7NvPrOYvKSkz&#10;Q+v2zGe5XHY6saPxY8YSrPyQl51rhuKjyHoEPnZaAZLu8/AjjzaDjlMX125owPot2xCZlGEZtdMQ&#10;FWcxK8z5Pe11BCdmkvG8Z41YaWTqD5SH6Hotb0LnqTejy2kzeM1blss1/UkaJ9POehtd+o6gsTqY&#10;zUwyD/8w/hYokK1ofs3s93DC8ClMTzAwAMj0V2rpxhtISkriMRk60896Hd0umE8wFKjx2OzdgNNq&#10;xjMIOf++ls9AQIpN67P7v1MMeHyAdmUTrf+aAOmeZm+iCYgC5VlPIiquAO9/sfagYj57E81oFxOS&#10;W634nVirOqUBBCRNpTiYe3iH6I+GaDnApib8+f0/457UTIKF3C+CEeu8BZD0ovjJdQuxXC4tnXCe&#10;bxbbDWPaQH98H5WIlKgoNGiVdv0GbGhsQJMMNioW799IsKvrDjzYHlh5EvAwQWhNe+xaTQBafBK2&#10;zwnExL5x6E8wEWPatGkrNmsuUtNWbN+ylcpViXC6KC3AxxZ/a3JjSkqa6QkrKq2RMMsVC0JyXCJC&#10;qVxmoiOfuUojZQSsoYOHmUC2es6qyuEYNnQYQrR0g9cOHDDQbKS2meXXrGEtq9jUuAU333Y72l5E&#10;9qEgqpiHenYxERna7BfIFh5GWEoiQYdsRyNYS+l2aTTrYblb36Jrn0Jks5wmliPjn/kGMnL6Mo8X&#10;aaACgzcQkFdNEHPla+QNRAWlIunceehRNAZd8koRmF5I1y4eIal5iErJQ0J6P3QpGAq/0jMRHsz7&#10;T3/aAg0ynwCBlWZgyz3TMQOWb6LP+Mn8r/vsBiafac+j3am/2/2/hah81rVmZvUV+u+ehmLOi7UR&#10;FK94n3XyOFUqCh9/9iXrsglbGzejvsEajf2pdi6QkQseGx2HmlFjkJ2ZY0Y71a6a63Uwi2y9IHQU&#10;RHUqyqs4xlsbv8bLL7+K2pQE/BBJdiKwscFFvwlCm5OjsaF/PtAzYPc5p/QiOPlF4NE+6Zh67mQq&#10;V2NzrMTZfvWbGrB243p8zWPrNm/BN431+OYbKkf9OmxmWRoIOBs283ujZiG3XKulfM4442yEBAUT&#10;OHZPUHRKqAuERMk17D6a39bs5wC6W4FmKF8THFPi4s36MMWQyglA8dHxhg1pNrRE10sEQsrPt6ef&#10;Ucqw0DCmG45Q9rQ+lwssaMwCINvoTLD4QUTmDiTg/J2u1j9gZgg/JPAhC1rzN3TtNxitZ/2RjORF&#10;JKRkWYYv1kRASElMx/HnzEVkfjGCM7Phc/uDvO4rXq+5PZoMqNiR5gmRRWmVuZnBzLzNTGim0WRE&#10;Dd2vEePSREG5fBTNZn6w3rpmZSN8Fn2AtLEXIiA8EF1rL0W/rHzeXy7cbhAKmzQPJ15EVmY/26EI&#10;82s9pQ7JsbFYSwD/pn6j0YsjYdO2q1w9qtasBdTcL03JCAuLQEZGNi6+eOoB37cZhKQA3tGxIy+q&#10;X4kAadsG9k4bG7GVQPDV+vX4OwHjyTXP4J78bOyKJtD0ds714W//IDxLcIpNTMLXn36NjQ1fH7H2&#10;Uo8meq3JiAIGTR6MDA2nu9XbcrX8AxGtTckIOKH8rfRiRIWFhZabRaUaXzvezPcZSqYztGywYURy&#10;u8xq+sBQDBsyzICQthPRt+i9hnoHDBhkZlt/9MlnSCTTMDN9mw3N1dPPehGBYQk0fgGECxDsCYRr&#10;NiPk9Nk4btbDTEsX6tIPCUIrEZ1VgoKiCWg1/y9MRzBZTuBYoUC1Y1jeKTqu5RRy51YSjFZuhM8C&#10;MoxbnkfwrPsQNPVWRFx6N064muB1D12zpWsJRGReWlqxkmUxgOjKSxMUV7GsYmfKyyzf2Irjr30Y&#10;kZl9EJlXhBOmruBzid0RoJyjbvsSgerMl3BS5cVYuawO9U3bCQ57urOHW8R0lL/aPSgoxLjjacnp&#10;hhFrYGEkvz/93Nr3aH8xJ29M6GcgaqSnn34WqVHR6JsSjPMKsjEwKQZhfr4YUTwYL738Mrbs2NHc&#10;+3jK46eKyZe95mmnnU6QCLOYCwFGgeh+/QqpbGMwpGyIASQdTyC7SY6NczEiggvdrTj2wJohbZZ2&#10;BIVhSOkQxMfEG0VNT0/fg0lJFCfSTGkFSW0m10AjWru5Cd36jaZ7I9ZCxuMwusDh58BnCYFFcZ5V&#10;ivfsBo5jl6xHbMlwdKi5GOEpufBZRmazioYvYLDTPUDAElg9xG8t8lzzPVrN+xOCy8ciOjIePfpU&#10;4thLFuHYU6+zXD0N1UtmvYHQzEE0ejEyMSqxmbfQq/xMtFFAXAtVFTtSIFlMZ8YriGd+4eMvRUR8&#10;EkLzy9DmtqcslmYYFYHoEQKd1natYTk0OXI5y7ViC/xqpiCBncBJkxYyT95bLpkYnLnvbgalkbXU&#10;pFh8coT0Ym8ihqUJiRNOnUg2VGPaWEyopmas2YZWzFhbByudxFMetrRgQl4Q+u2IFENsTOCj/Yvl&#10;DkUF7xn7SUlIMnN5pGQ5WTlUFmuVezKPJxA03dNr/ZhGvAK08Rmp+WgqZhZdHYGYwEvXag6RM/0d&#10;d9yJ9RvqTbBTiv0ldbBXkluQdrbcsPcQERpF8CDbEKNwgI8tbZZqAem/dh97kAzELJ2gka8k61m+&#10;Fv7DKpCRNgDHXPggOp5+DQ352Zb3mv4yehYO3/1fsZZZb6JXal9+i6EIZAgI01/FiROuMqNlBiCc&#10;eRAo/PuPc/xn+RX0nvkkjq++nL9fQavpL6INQSYuPgdBAyrgcxfTrCBL0gLYh8m6tDB1DZ9B85dW&#10;1qP1nc8iKbsQAQWDyew0G/vP8J08H2+9+TbWE7jVllrg27R+Hf83sI2P3DYc6jAuuWSaGdEUe1WA&#10;WqOnfr16N7vXYkX2Lgie8rDFO0/oNyDONtVvKatA6He/+71ZqS4mM3RIuTVsTj0QK3aCRFpyipkd&#10;XVUxwsx0VuA5ITLauF/anVGjZBoVE8DUjhrD8zpmrQ3T0L0mIoZoK5DhVQaAwv2sPHQ+tLefmcBY&#10;kJtnFq2+/fa7ZA8R8LmCwKAheNuIyYASE5JpkDRMB+jsIRqCf4iMQiLgWfQJAtLz0e2cOxFadRZB&#10;gKyCDMXIzDdwwgge0/IJ+z6UhJJqAoyDfV3+LsIvmoe2U57efUyjXTOeQ/iZN+8+psmFs56jvILU&#10;EgKQca1c5whkx015GO0n3uRIzzw0e/uyV3DchasQnZLKYwQ5reqf+ixOKRmPxMwc9Bg+EW20PceK&#10;Rj6X2J9Yk2JeAlexPLIpLS9ZvZ4uIWXh+4gIOAX1ZiuQPfXhUMVmNOosBDBaVCz2I5dbnZQ6mvDw&#10;KJQMKjE6pe1+9daW/bF3LxP6FYvdlpoiIAVS71VZOcK83SIpKYXAM8yAkPYCktslYBhDZYqLjDJK&#10;JBASKMllUgxHC1gT4xLNf23BoRiOOcfrlV4uXAkVUvGd0SOrzfXBvr5mXViYfzDCIsIxZswYxERG&#10;IoPAVlE22Cx4Peec80wZVVYN76YPG0MQojFrJMhlsJ1Kz7BcGE8gpGNG+FvB4XteRmxALLoHkDVp&#10;qcRsGjZdJd+MMuYld8kCBb8zbkRHLbvQynHHhmOnJOTzOjEe/jfH36Q7mcnfDrCa9Rr8evvzt2O4&#10;XJvRz34TqYE8rpGwWR+48nwT7aY9jeCzCVhX6L/S6/tVtJm6Cj3GkRmRFRlQ0qgW07SunYljzr7R&#10;lNtnpuqC9zEjbBRNdiQLM3OP9Ft7EpljdAkvexep4T2waRtd2savW+jDvsTWFfcOy/5WuygAnZqa&#10;bgLP4WTNGjWV+yUmJDASCI0apdGx0WaUc8jgoeZaZ56epBmEvDGhX5/Itbn11ttRNLAIIcFhSCP4&#10;CCAG8r989iFkPwECGoJPTnauieuUlQ5BZVUVcnNzzWLS7PQMo3AaIVOQWkswwgL4m/RZ38ovIjyy&#10;GbRKeb0UUtt3WHtP7545reF5Lb9Q7MnuHZ2Kbpd7yEQCjmYRyw1yGXjbqSvRdvYizyD00A6ygK3o&#10;fOb1OGHqAzRUxWaeRfspy2iYYhrvoc3Fi3HixOsQlFuEXjmZ/D0FXabcgpOvfRin3PEqOtz3LjrT&#10;Hep0/XPodMntOGnCZYgZMhJpSdnoUj4RKQqCT9P8JIEHZdZLSKs934oZ2SBEgDvp4gfQQRMezSic&#10;hC4YXa+AZLpyAh97/dhlLyMwhWCnmd5mR0UrXy3LCBx1iXVc0xDM9AE7f0+i65jnpa8joHoW7l65&#10;ioBuvRzxYGxZadVRqV1Wrlxt3CktRtbuCBqK13+9vCCMwKNpFYMHl1ujYWxXud+DBg0ybZ5J11vL&#10;bgRGq1c/YPLcXzm8TOgoi93YorQH0kAHI3ZgV8HljNQMCzR8/VFSXGboc/WYseiTl498KpPegqGG&#10;z6eSaSaz4jVSNq0B0vC56LUmoIn5REREI9Q3CCPYwyVExhk3KoJ5N4MLXazUpFSzqFUjI6LpyksL&#10;UbV9h9IIpLQu7ECM46PPNyC/oD8Zi3p7BWRpaGYpxJuICo6Fz8Pf0+3avBuEzBD6N+g4SeuttE3p&#10;y8goPhvRMelkRnRhNFSuLTYe4W8tVl3D61uAGMXe/6fFHkBKRzFbdug6Xm+G6bei95nXIjE6Cu20&#10;jmuGGJC2en0b3csIoGIsNkjMehnpoyaxTA7gIMDEBATweQRGAik+3+UvI3TMTPhcLPAVeLnFmPYQ&#10;ppv9Adpc8hgSQ4JQ/7fvDkqflFbvnVN7ab6W2lztJhyIoaut/aDs2I7caXv/cMV+JOp8tEeUNaqp&#10;wPQYaysXgo/SK15kl2V/ZfIyoaMgcjW2b/ja7PNTUX0qplYm4P8WBiAzMQTfbP0Jq+gpAh4ZttZR&#10;JSammNiLei8pj1yjFIJRXFQMUhOTUVZcYvZ2ljJpzZe+xZLMLGe5U2Q8+QQp9XACLSmYQGjCmAlm&#10;uF4uWzWvyc/vw96PrKlsKMIJTlq2IRCThAeHm+H8srIhRrFsANK3aLpd7gPZzH4kDcFnmtwMh/Fd&#10;SdfsgrvR6na6L9qVUHN2nGCi2IhA6VHt3UMAWcH/ApE7nodfcTX8UzKQlVuC9rVXIqJnNDpOWYwO&#10;lzxKBrIcx1z8LCILBuC4idfjxEtW4oTJy3HcmNsQMfg0xKUk4eT0/mg/614ClUDpO35T7B0Ql61H&#10;5/FXIiYwED5TWWaNpmkUbdaLiMnuR1AR0FjPkHDmdTwn14lg4zrWcdqj6Hjhwub/HkV5yJ2b/jDC&#10;oxOx9i9/xoaN643N7s1uVcdixBqEEMMxnRF1QFt2qH2skU9reoU6K7Wb0giU1JGILQt0pE92EFrn&#10;Bw8tN666ZktbADXGdGACNYHbweCIF4SOkBjFaPgKDZs246abbsXVNXFAXU9g5YnAh62w67H2wPIu&#10;uGdiGt7782f4evOBv9/Jno36wgsvmYYvLBxkFEQr2MvLK828HK1Ct3uwssFlCA8PN/N3osLCkZKc&#10;ao5L0dKofJrNLKCQqyVAUm8YyJ56QP/+TDPSMCIp6rBhw5t7xMFU1kreKyQwBCOYRkP2Yj1mK1gy&#10;oBEEMIFhZFA43b0A876yYIGVYku8rwKWAlD3Z2shDfW4atp0Gp12B5RbJYYgA38Bx19ch3Y3P0TA&#10;IQg4QUiTFgk6vrGFCDpLSyNeRadz6+Bzod5cSubBfNqfeTtBgNfKZXKt8+o6YjJaXURXzuy4KAam&#10;7/eQkqRZ1k/wP41fogmTs+mWaT/qGS+h2xk3GBel6/Rbyc6+JiBp+J3gt/KvOCWjAMedcxMCJszm&#10;tcqT18z8wJpZrflLZs6TC2C0fMQZc5KYayhy4aY+hoSoSHz99XrDYjzWl0ukezYruu22Owz45+f3&#10;Ne6UBhLESEtKBmME27J65Gi2fbAZjAhmO8VExRqQKSoqMrtlhlAn8nILjC4pfhgTGcu0IUYPBFAV&#10;5cPNNr2KL2q3A1s3D0a884QOk9j1pp6nsekrbN6yHcmhwfixrgN21YVZb8yw93l27fW8a9VJwIMn&#10;4t1b0vDgE4+bHmtv9W+zBinXmWdqiUCIBR5sN7EMGX8gZSxdIu3lo2n06slEq20mogmGAiEBl6i3&#10;mM5IfsdS8TSnZ2A/7ZhovX7HXMP0Gt2K1JtWeSwvNxdV1bymuhZVI2rMG1OVz2AyIgUtpagCmMSE&#10;JLOiXq+G1vILMxXA9Vz2e+0PSM+YZguf95xzL6DBigHQcM18Gf6mdLlgLkFnI8FHLpRLtFPhqo9x&#10;ymnXugz4z2bzMZ9p/K25O7NeRWBsCHyupvukFfGXv27FZgxTccnMN9H91GlodeFKphEgCKyeJQvR&#10;av230Pr8e1k/MWg98ykCksBK1zGdAGzmO4gYWoPU/sUEw38TJOW+fYuQsjMROEaLbp/AKZPkwjE/&#10;5yJVO1gtwDGA94LJO3X4mViydDlZtGbcW+723upOuiE9+f5v/0Bl1QjEx8aZ2J8Yq9iM9CEuNh61&#10;NWON1NROMOv9RjCtzmnGe3JcEsL9QzCcx+xOTB1HIJlz9ajRJj+18Zw584y+6r5qT/eyHIx4Qegw&#10;iV1vH3/8F1TmxgNLyHSePxY7v/HBf7dZC0RbbDSvlep639eyzvjod6ko7dfPzPHwlK8US6MTYiBi&#10;PfHx8aTCQS1WrquH06zk4QQYrXDPSs82ihVARmOnkSiIKOBQbzdkcLnpCbW5WGJsonG3pGCVQ4Ya&#10;4DHD6ZS8jExE8DoFsAVGYkqxUdHmHfbqDaWoVmxgNKr4W9S8dFCpCVLq9dRS2PnzF+3xbAciMiyB&#10;WKw2/jIsxWXwkpnvIiI6omU8R/EeM9OZjETD1wIlTQrUEgxNUqz7FL2uWoWuAMEc4AAAj95JREFU&#10;Q2oR16cYnWtm0C3TshBXnpS2k5bghIvJiswmYgQec9/XEZRXRiBcY4DMMCW5W84FrzOeR7sz70NY&#10;wVCEDaxC0Nnz0HvyYsTGp8Jn6V9ZFqtMp2SWMx8yM0fgvVkEPvrm/e++9RpsdOmVGIbdEe1NpCvG&#10;lWY7WC6yplxYO1aqbRWzsWc3iy2PqhlnQKiwX38zwVD6NYoigNIExIvo4r/xxlumIxHQ6P66x+HG&#10;iBYg5F22cWiiOvtm83rE6o2lczsCTx6LXVsdgOMEn3pKXVf8uKorUhLSsXnTRl6/BfUNe75kTo2u&#10;3kZLGORr6x1e8sODCSwaGtdrljMzstB/wCDUUHkCfS2QEBAJaES79T9eQ+78juT1GloXGMl9E2hI&#10;BvQdwHxDMIzulfZ1HkgmFRMRyWustWHausMJZM0ipsRvAZWu19swKrRvNa+38xao/eUvn+3XgPYn&#10;77z5Pk7S20ydIHTpS0iqGrfbFTtQMUCl5RUSApZG11YSIFZ+h96JqYjteQLaXKzXMsv1kwv4CqJy&#10;BsPnkud339vEc3T+RcT0GYYu59zGY3TTzDVy+8RoKFPIeGYTbMiojtEi2759XffeBJ+bnkSeFrk6&#10;A9kz6HbOeBEjBpeatt9fvem83Frph8BfdV5DNqwOSLPWxYDEUgUqtbVjzLB6REAokuKTTMeh+J06&#10;EYs1j8b773/QnLfAX+K835EQ72TFnygN9etw173L0HRnOrC4O3bZLx+0QccGofUUvQVjuT9i4qKx&#10;sUFvxazfa1xEPZ96JL2n3WwgRkosF0miBstQgDUrF+PGTTCjFIX9Bxg2lMsezYrdjMYoKldCTKwB&#10;pPKh5YbB2AAi4FAMKC01zUwwzKH7putHVuk1PTVm/yDdS3Ekw8D6D0T/foUElZFmYmMI3a3dgMRy&#10;BQWjb59++Oc//4333vsTrrvud81xCU/Pd7DSQJA+vuYaGqoDhGa/jKSxU90AhrKqCb0H1iA4NRHR&#10;aemISO+HMA3ND6pErzOvQtv7mMeq9fBZITAiS3K5TNY8JP4XKD1CBrX6W3S6YjmCgwMILk/zfg4Q&#10;YjlCq6/CSZOW8bjmCslVtM9RtHp++qtMczHyIpPQfeIt/E/3T9t+XPaBmfncai6vW7UJre95Cb5F&#10;Yy0QM0tC3kZEcpoBANWhp/qwRSB0Lt1VbbMbFRGFgrwCs1BYgFRcXIbM9AwynUIU5BQQdKoNGIkV&#10;mQmGdL/U5gP7F+Kqq675yR3FocphDUzbPqk9VOwpza9B9Gw2ePQZOAA/Lu0MvGntxwPtRGiDj8BI&#10;UncSflzRmf52TPMaqb01uMDn6quvNVPgNU9D7CJGTIbKIhYjRjN+3KnmHV6acCi2ox5N+/NocWhh&#10;4UACToWZsyFFjI6OM98DqGhiNdHhkYayx8fGGgAJ6u3bDCZiNWI3WWRXYl/alF5bto4eWWPmGanH&#10;lAsmUNJoiQKXWryqIXozUqLr2ftqz2htSnYgLsSBiOp73vx5NHa3OApZR1JecQsQar30K0SFBKGN&#10;Vs5f9w4iyk9DuwvuI7ugC6VrZ7+GvpVnIqnwVP6XOyXG8io6XrgCwQlROLFmEhlRAwGKICQw0gxl&#10;uXdamLr0PUTHJaHt1KcQ2J+umXkDqyOYrIA13akulWej7Vl3uMBJ8R2XGzmTwEQ5/ozFyCgpRxxd&#10;2pi4FBx7OZ9NzGjVDgQM6ovo8dfy2leQHuyLDY3WIlB3e7J18JprrjMMJjY2wbSH5nMFB4eaNlYb&#10;jR071uiP3DAd01a62slSo51qx4KCfs1A97+y2Z8MQtqnZO1nn+PycTmYOKov0tn7pKRk4aLLr8Kz&#10;r72Eb7d+g3VNG7Ft41fm3VwNW6wYx//qgQ+L1DdgS8PnyCKV/XHRKcAHDuCR2O+Nf6cdsLQDHpyU&#10;hmeffRaNbq/xtUVKIIUS/dZELymHhsEFMlZgUABkrbsSO1FgWUOrMbHxKKQrNorKFhFORSNAKWBd&#10;VVVlRj769y3EiKGVqKgeZV67I6DREL2206gYzl6RyutkR5pTFBjoAiNKbFgERjG94gYDBgwwrMi4&#10;XyFhhl1Nnz4Tl156OX7/+xvx3HMvmJ5bwHO42ra+fhO+2liPddSbroMJGrPFIpzu2OvoPmtOCxAq&#10;zCE4aAIh2UavwEiChNjFc/z/DkIHT0DrKastMLiC15slEi+he8ZgRGjDsKmPWqCh43TBOp56G3ol&#10;J8Fn2Ub4PLzVAiUzJWAz2k26ATnVFzEtgUbzhC59ly7cagSNvYzHmL9G0bT30eUv4cRpq5GZU0Qm&#10;9CSPe4gDSab/EcksR48r6ghIdA3FzgionU6bijCynPjESNw5dw7eeee9ZgCS6ySgUTv27zfAdFpi&#10;N7V0raQ30hPFeswQOwGoSB3WiFFMM9a4X3LJDAP6H9tiMwipFzsUEGpo2oIzJ56KXYs7mh7fjAJ9&#10;TnnueGCF3A/Koi7YtaQ75p5F5PePwYMPPILGzRYbaGhkPpstFP4lAJPKuIGgesc9d+Kfy4KAZ9tZ&#10;LpgThMSGHm0DLDkBUZFhaNqsDcS1Ony3f20/q74beW7y5CkIIKNQwFAKpCHVhIQk9CPQqW3CCQ5m&#10;qJtAoSHTWAKQZkD3zdOcnUATZA7id5C/P+LlginATLcsmgxG+/GMGjUawyoqkZGWQbAKxKjR4wzY&#10;2QFuE+QODKZS15oRNzEcfSvvgN5+CA0ONsxI6TQEXzSoyACOzepsxnM42tDumTc2NOLF9z5A73Pu&#10;pJErSKyAsGI0YhdvIyY6kYAg92k3CGmFeve7XkFMTBzC0voRkAgQBJqeITEWOCjITAbVesrDiOs/&#10;hP/pYmmDfOMGKd8XcNKoixEUn8t0BDCNyIntzHwGgWFx1qp8MSNtGfvA39H2948goOpSpnkNvc+9&#10;gd9WENvnilfR9vx5OHHUdFNWn8s02qWRPUf8xylmcavKKgAUqAnImHb68+g6ehZyU1KwfqvVianO&#10;9S33KoBusZZHZNDtiiRYjeQxjXCGkvkk0U2PjorlsZGWi8YOpXb0WIweVYsI6oRGUsW6Dwdb/Ski&#10;EArx/wkxoc2UjIQYAk1X9voEIfs1xBoNsmMj/L9L24hqlKiev//QHljTHf+qC0N5nyTcd+t1Jq/D&#10;ocBHWlTGv37+BZ66vogA2xW79JwSJwgt4/Mt7Ybiwn7YtHUTPt/oeQ2PjO2bb74zoxYBCjTTVRIw&#10;aOmEVqAreJydkWnAwH5dskQTyjTZTEOoxg3y9bXmcpD1CKiUxlpQGmRGx9RLmpcV+gYZ5mNmO/O3&#10;Rsg0lKtRLxP/4bXay0ejbEqXmpSMrKysFmxJonsGszwCTL0hRAxI9SKRQmskz9PzHoyobnoEkclM&#10;k9HSMG1jNcswXsRJ+WQWiv9osqAThOy4jlbML1GwuRFRiZlIHjLaMupZbyEoNsPK0wkIF65CXgFZ&#10;lBiM5g45dy8UiGgnRC02veRlhJ52LY69hICjVe4Co9XfI+S0S+Bz0VKmFZC8Dv/zf8+yPsP/vMYM&#10;uRNU7Pw8CdNGjroAvcKCcdvNt+CL9VuxlUywqenLZqbsrJ/trHe1fyhdLzHUtORUJMQk8LcmoY4x&#10;wegKdURMo/8StbdYk4bZ9VtsVi6aM9//hRzy6JitdJoF/NC0OBodmZBeD7OVIGMDkQ1C7mK/B12M&#10;Qa8hXtUZO5d0wmnFSfjDmkfRRKNdx17Q033/lyJFkKQmpwMryfA2sez2M/FZd+qZnj8GmN8BCXHJ&#10;5hq7V3cXGaverKrYjwUuQWboVPQ5Lk4ubZprUlmJFZuhopmRLX7nZeeb8xodC3dNFNPImYbfKysr&#10;Ea0YkoCCwKNXLYcSXAQeuk8zmCiWw/SaRFgysMgAYURElAHBbJZBQfFA3reAbqHWg4nqZ2flmjIW&#10;FxebOUoCJ4kZlWM++p2RnoXPCdIHqke2GABj3a5d+wVSEhJoyC7mY9gJAcAY8gc44ewbcfzvH4J5&#10;T1gz8GxDl9lLEZWcA587aPiaLGh2PJRoWJzfq7fi+HtfRHB2Hxx3/l3My8U6pr+B+ICuBAJNHJS7&#10;JzfKBQzaF2jGM+idWoDu5RcQoJ61rjPv6XoNbaY+gi5nX2WB0cMEvWXrEDbkHKYhuCn+JJZl52We&#10;g/cTmF28CgnRcbjp+lvRtHUr1tdvN3oinbDrbW96Y8sWuu5DhlaQuY41AxGKC+od/nLPNJChaRd6&#10;W24p3XvpwVgyoNjIWHYgIWYgQ+Ak3UlKSsVfzLa+nu9zNOQnzxPa2rQV25q244WXn0MC0djPryte&#10;v7kAu+SarSAjWEBwepXGKeBxd1tsIWDtFGhtpKw8ATvm5ZvXAq//+is0HIUhwgMVuY5fNTXiiUsS&#10;CLqdWzIgAa7Kv6Qj8iNi8E3jlx7zkCj28+ijj5t9esQ+BDACCrlj2mVQwWXFboJo3DL6iNBwMyRv&#10;A4iG2uWWJcolS0ozYJKtlwYSWPzlOtFdEls5bdxp5vU8Ah8biPQqHQGGlFb0PTLQ2kNIaYJ4/0r2&#10;nhFkYRpZUa86dsx4E+iUchvmROU1c0oIbhUVFQb0QkJCUTSwGHfefW/ziN/e9Mge8dHaOf1valqH&#10;D+sbENkzBD6Tl1vxFdtwNblQK+Avfw3hBaXoMIVu2erNNHgxEALNig0Ii6LyaljcBIEJGornaKGp&#10;tnMN6IXWi78kSBCItHmZ3rihCYQPfIawaG1g/zbCBte0HHo3930VnQdPRrsL7iBw/Il5OxiTAEYv&#10;JNQG95pwePlb6DnsYrTSfR5nuciK4kP4LGb2M8tvZmmzTJe+g5OHTsA7Lz1h6uZg7cxdBFgTJ56B&#10;Pn36Glas9X1amKxlOxoxjTIzn2sN21FMSKLpEooFqcMRmxYYaQBCx+w83e9zNKTFEP3hnCckRdNI&#10;0N33zkNeQgg+vT2VhnsiUNcFeLfV7sl7ntiS4krLOmH5rHQsuece9hQN2KLN2w9T2Q5Vmhq3Y9rM&#10;mdi1nM/wNsvoACG9IgfLO+Jv86LxzPNPYd1eXu/cwIZ+/PEnkcIeKI69oVk8ShEQKBYkBRk0qMRM&#10;MFNAWpP/FBsaWlbOHs3fMBelVXtVjxhpvqOCrXVgit+MZc+YT6akFetiK2FBQWbrjtrRNYYtCUwC&#10;mYd6T/0eoWFbUnQpopnAOKTczLBVgFzl0JwhKbXSSKF1H62gVlq9mkftbPfaah8psv6vb2jA1oYN&#10;2LxlE558/DFcdNEF6JuagJhhp6PTmCto+I+QFRA05F4ZpsNv7fEjxkOW4T/2KvbshWhzLw1Yk/xs&#10;1qNtUR/ahl65emmgXrusWA4BiNefcubt7Agz0e7ceTyukSqBAO8x7XGExqeQPX1mjXytZj4rt8Gn&#10;7m3E5w2xyqCAsd6kOvUPiBk00vqtMpn5QAJDnp+2BhHJeeg9YhKOmaZ9gwRYYj0s44ynEJCab+X7&#10;wD8REFfA63iNzl32JE4//dTm+nHXiUMRgbmAXO9lizIjYornWaxI7ar2zMrKMe2kAHVWeoYBHg1Y&#10;DCwcZJZnaJpHhH+IASu9qud/ZV/NgWkp808dot+XKF+BktD7plMJSKvozgiU/toKP9ozip3MQgD1&#10;Z8rynphZnonPP/uUeRzcC9o8ifvzHczzfks3MTo4xnI75Yo5ymuY3NKuGN4vqQWtdpdnn3sB0VEa&#10;yfKnqzQagWQtcsUU8BXz0BwO+fJyhfTCwIKcXCrJaJx66kQTM5JCCSi0eZTYR0pCClmSNflwQL+B&#10;BiSkVAI0AYd6P60nkzJqgaJ6TMULlEbgImYjVqTJbloFr3kkORmZhhn1oRLXjtZktzHQi+2sYd+x&#10;pPa1BLRgMyomUJXo2fTcWzduQGnhAJx45n00YjIUAYECrZodLDFuEI1Xk/JmvYj2F6xEZlwGeifl&#10;wuc+HnO+mNCTPLYdx03VAlCBgFjJG0gtrCJAENTMyJkASXEd3mfai+h++u2sqxiERETCN20AkvIH&#10;oc1CgtED2udZ8aN/4MTTZqL19EfQdvJiHDPpfubhYj3alIzMJ03D8ZesJBA5XDVPMusdhCvYrRX+&#10;q9Yi5py70PqSVVix5hE0bjz8diUd07bAmoYhfRL4aJZ6f7IjjXJq1wOrA6mx9MwVc7RlxJgxCKeO&#10;BfdmpzRkqMd7HA05qiBk9wJN6zejfsNXKB5WhQ+vzgQWdsKPf2zd0l2z3TcxJbpo3y0OIICd2SKf&#10;QxU7cCrXQQsp3c/vTb5t3Iz8HILQ0g5WPMsJml9S6jqjhg3rfp3KrJ7ro48+NnsuG/fHuExBxvgr&#10;yX7kXmlFunoms2K9vNwwD7VLON0j9WwaDbEXkWpRqQCmH103gUoogUiTF6WIZrW7i7mI1WhOka7X&#10;hlQmrkQA0X8BiwVaNc3DuJERUVa8yJQxiC5fHCLCI5AQn2Tum5mRbVzI9KRk405qUeOfP/nUtMn9&#10;989DuwsXE2Bc7osBIDKJqX9E56yhiCUQtLuZYLGUrothDBph+oZgQEBQ3EaLUZ2xHk+i2c7LCR5z&#10;X0V4zXSE9KvgfehOGeCh63PufPQsGEB285QFSlpoauYCkdloHo9Grgh+EYXDTAzHZ1U9702mteAz&#10;dC07nenk1rlAZeY7SAqjayUQFeuRC2af8yRmJ8U3EHU+3bhF7yOurJrMoxobGtahfv1P6zz3JtKt&#10;m2++1cwTs9tS73gbN45uFzsrxRXFgJKT08z5SLNNh/W6be2QoE4oOirGsORJky7yeI8jLc0gdKgx&#10;oZ8i6xs2mdcQ33vj1Vg8JQ9YRHb0alvLqMUsbAPfTHle66zam1cKb6n3nN++5OM/f4xxxQn4YYkf&#10;WVhH4Bne67njgMeZ78KuuKw6CqseWW0o7t7qoHHrdpxdHEUQojsmEHK6kg+3w7dzQ3D3fQs8gqSG&#10;sxXfSU1MNm6W5uTYI15RBB0BipiGtWm49R4nrWoWIITyW2kNuBBkpES2wikOoAlqAjGNiAUR3DT6&#10;ITBSGjudRrN0X4GLDTARIREEnWjzvqhgvY5n6DC6iDHmflo7lhQTa5aDKOagLTqGMl9NXMzIyDIz&#10;qjUpUfErlSeOgDScjOrki8kkLn4Z0ekDEXrZchq4Rq8ILGbCH43dBIs1xG0DyxYcd++L6HDR7QjN&#10;LEAUmZ9ffikCBp6G5HNuQ6+LF6BHRj6Ou/lBXkfQcm5qtvJvZq9on+kvEABeQFSE4kOKwRBsbGAw&#10;w91vo33tDPhnDMCxlzzE9AST2Uw3iy5Uf7Iobf+hmdNLvka3mtk8zvNmxb5DnGBj8hXAukRum64x&#10;Lp3+U6Y/juNvfwr33junhct6uEX5KgZ32WWzTQclwCmju9yvb6HZ40ngZL0xJcgs8RlG0FHHJuaU&#10;mppq5hRV19QavUslUOn1zsrzaOLAz2LZhu7ZuG49pk67GN8uCgIe6IJdzlXnYhwy+DfJlshCYoKD&#10;PM7GVT7O8tv/tZH7X24g41rQ3Rq9E4DYLIt579LkQgWV7/WFX0gwNq9dh9z+/RAWTuMPIUhQIqIy&#10;8f7nWzHn3AQyHgLY361rm8u3sgM+vCUGn3761xZlMuWgnHvu+WZavTVcWovM9EzL5SJoRIdHG1dJ&#10;vYHmbvTvU2iCwXpnV6jS+AcQqMKMuyawEiAIaPrl9zWBSI16CGAUcFYave8rMy3LgJYC3VJO7d+c&#10;TfdKPWEM6bu1A16JuY9ARCKwkrune2jeUXZ2rpmvJEalnlPX6z5iTaL4mvqvbxvw5OKFRQRYDMds&#10;HGaLDTi7pccl98JnypPwuZIGO1MulFw2l1Hr7abaJEyxIu31POtxulZPmBhScFgo8xcQETT0uh+C&#10;x/G3PIpevvG8VkzEBorX0O4iAlh6IfPh/xY7IDqEYJQRn8m8NjIvgmUdXbVpdL3MKJgjneJXl/0B&#10;p0Qk4sbpV2FTYz02NjZi63oF2Bupi/X4pnEd3a6vsXXbNjy6ciUCe3czbFGb+LvrxOES6bc9anv5&#10;5Vciiq6+BjHSU9OM66x21cCB9E4ApZFUtavcNLWZmJDaV22vCbD61sCJ046OtPxPmZAnqW/agb4p&#10;cdi1iGzjHbIUAYbNNvT7Y8rSk5BHN2Hbuk9w/W03ssJTcdWoRDw0MwmrZsZidFEcxoyrNcP89Q0b&#10;kEADxuITeF13XFmTjHOHpOLZ68KBJZ2wS24UQchMK1D+83uib1akmYSIv/D+ut8L/K47mUysGyaW&#10;p+Lfc/2tCYpKLxDS7xUn4uXfh2PtF9Y0e6dIQdT4miKv6fNiEWlpmUYpbINWXEbAIqXRQlLFgOQy&#10;ielo2FsjZ0M0FB8SYlY6S4EUE0pKTEFcXAKVL8a4W2JbCm7bw7Ua/VC+CjLrnGY/h4dFmmC3GI1A&#10;R/fI5LVSWrluGo4PDAwxTEcLHHVcAGPNmCbjoq5oOoDcPyltZeVwRIYnIDE+Gz4P05BX7UC3a1Yj&#10;OG84ul30AML6DEen86+zmIyZdbwZPiv+RXcghsYuVkLwEBhd9jSi84aiZ/VMHleQ+lUCgNiFy70z&#10;IEUwmPEqIjWTWWCkuI5cuVUNOHmkXs9M8LrkaUQMGM50TOsc2TJvb30FPc6fg4ysfHQqrYXfuXcR&#10;6P6IDhNvxvH3vEd29R2SUjJ4T83r4f1nvYselZPxzEPL8GXDwe+VczRFeqaV75FsX7VLKfVAAwtq&#10;Q3UsWrIhUEyn7qkjk36JyUr3JJr2oeu05/f/BIT+l0zIKbq/4iepcQSixd3oNpH92GzDJbve6ogU&#10;9uZY6EvjPx74ynVOQKXV638gaCzvbbbJSIr1RWpMEMozQlHPnst+PlHO9IhsBAQl48MbcpmWILO8&#10;F8HqFOxadgquqIjH8H48/m0r6/4CKa2OX9wJfePpkimYbi/PkDx4Il6/LgKf/nU3E9K9pBja4Etu&#10;jgCmir2OYisFeX0MGImZmCF5AoYBAfZG2bkFZsZvfHyS6Z0EUgIrXSdRryYAKiSTSUlJN/lojo/Z&#10;loF5aRKh4j198wvM+iS5eRpWF8AIsLQbnjU8Ow41VDq5hHL3RNl1bAx7yVG8h8BO99MwvEbgwgPJ&#10;tHx7GXdOEx4FpAIxAaSuN0xi9TfwjUrm+QD0Ou8mGjiBwMRkXkOryctwcl6JtduhXgD48LdIzhqE&#10;1heuRJeKM2nwAhjNaiZYzNToFEFg8tNoPWU58gtLkBQUhNjAnrx/bxQVVyD07GvR+pbnzT2N2/fg&#10;NnQPjUe7i1fxWgEO89O72Ke9gr5nX48u/WuZvzaN5zkTI2L+uof2CbrqDXQeOxttVn2JYxfRKM6b&#10;x3MvI5IseLPDJmz9cX5LbJdL7W2nPdqi++tbuiT9EcvJy84xUzzUaUn/xHrUZvaIp9pQbrb5nZRm&#10;dEXXannI4VyCsy/52YGQXCw1ZBPpbeXwKvwfAQGPH2NA5gcyD7lS5X2TCD4EKLlsAh8BBMWwEwmP&#10;bVvni4lDU1CUFQ8/vwT87u5byYy2o359E9bzPmdNmoR/LmUeT7TdDTKOvPAKmdDKrth+vx+mTYnD&#10;2af3xoDcDBSlxyEwKh7/qu9hpScA7VT6p9rhrZsi8dfP1u5+HiqFqHh8XKIZLh/uamyjECP1tlH9&#10;pitTo60XxtP1CoTeXDqmdow5p55JjEVKIcUaOdICI6XTiFr1CO0DPA6D6W5pGYcYTC3zUX7aaEwz&#10;oQUYIWRf2sZh1OjRRsks16nG7IgYzHzsGJGmC8TQNdRxLQdIIahJaSMiIg1bEtglJCSbTcvKy4eZ&#10;Zxg3doKZke2zbC1B5Tv4BsXS6MlezJshCAJXys3SRECKWQLxDNqfdRda3UFXzLwHbCM6nXWjxVIE&#10;VtNehW//CnQZOd0wHmtbDAKJ4jhiTRouF0hpdE3u2ow/olfFaAKRgtz18FlSD3/zDngxqNeQVDQO&#10;x01awvuK2fAazSnSK3V4PiQhD91O1xswXGBEUOpcNY35bEXnQeMRGx2PTVs24/PP/4orr7zGvDRg&#10;6tTpOPvs83DWWefijDPOMvt5jxt/KsZPOI3HzzU7GWprFhmwdMDsw0Obkl7but2sH0dAZL9yp6Rn&#10;g9hmAwYUk/HmmDaXHuTSFeuTm4dgMt0asluNjmm3RE3vsOeliRVJ/77//u/NwHYk5WcHQrZo0ev2&#10;TetQXTMK/1oSBLxEICL7+OyFE/HNnEDg4ZOAVTy2hEBipDv++fiJGJAdzd905ZZ2MqNVWNYdeKiD&#10;ceFQ15HnA9FYvx7PX0Uge+hYC3BsNuMuX5AFLe+EU0vTyY6Y3+r2u/OsI2tadAJGF2Tgn9vJ1j70&#10;wSe3x+G9jz/c/RxswClTLkEQG1yGrtiO6LDFZqyV6IrXaNKgWIaCy2ZFOgFBNFrMSGkEVAKNeLIp&#10;MRIzwuXKT0Fpva/dSldr9vLRXkAhfr1NGiN+1mTIzLR0BAeHMa9aazMygo3mKkVHRxsZXFpqgssm&#10;OK74DpVWIKTyysWTYktBFWsSOKrn7EsX0zdde+Q0IDCtgMb9ODqMvxJpGjY3I1EEDb2SRqxEwWAD&#10;HDx+xdvorr2WH9yK4OJqHnsLviFhFlBN1yiWWAzT2a7UDLpK059BxynMf/Jj6MRvn4spVzAdwcp3&#10;+GkEIrKhld/g5EvuMKwrLJvgaLt0KotAjCDkVz6BYPcw/7tcNQWUzXnrOzYuHVG9A1mvIw2rtJiq&#10;tejTLJMxEmzmYqkOxxKEanhO9a/Z5fpWm8kNUn0PKBxk2mfZshVHxb4EHLqP2ktxR7nOcr1zNKGV&#10;upOcnGwWuvbL72e2ANFODeVs01p2cPYUEHV8p59+pgE0T/c4nNIChH5Om5rZQWd9F/TpT9eL7hKZ&#10;T93vB2DbvAzERwZh4+dd0Xh7IPJSwjB3dgHuOoPplnc1abWthtlaQyDj+jZM6Y3jsGraQPx9AV2q&#10;LwkyCjB7AiCxHF237ERUF6Va8R8dYx7aLdG4gEsISHUno7YsBahvhY33ROOpF15srkN9jz91IhmG&#10;teG7LQKEaoKPaHCwn7U9h6RFGiqLFh6G+AaZoXNtRDW2ptasMdudzt8EITUpLSRQwcdas0NiVUWV&#10;2ahMIKL0GgVTvGjwkGFmlX05lUzzigQwNjOTkWhPaCmfVu/rvCi7REPyRfwvQxSTsl3DgYXFCCFz&#10;Oub61WQPW5Do3ws+U7VinQZt9mmWYQtI3ud/AoBmMl8hVmQZvhaRdr7tMQLHV0gbPYkgQ0C5nO7V&#10;rNdx7KR7EeXbHcdP1g6HzEugpE3ejZtG8NBiTy0w1URFgkyrqQ/B5+Y1LMf3zG8HcgePssph7u8C&#10;Ms0hIiDGXLgQ/in5iNfug0GhyEqINRLK/wG+wUgJi0NEsJ/ZP0nGawVuXaOMrE/3thIoCZTFFFXP&#10;cnVVn6ov51tJzCuxR4nRjjJxOsX9tCm8Yf6H0e6Ul6afyHa0y2YB3XuVR1M8jAvOcmWmZ7Uof2Zm&#10;pgHTDLJvjZwZvYmIwOtvvu3xHodTWoDQz4kJOWVHw1coyEykwXfC2j93xHeNNH47KKwY0MIOiAoj&#10;O9LCUW0cpsWytmvlDi68bufLrckiQrBr0Sn4P+XhnsaVbtfXPhgzKAvvvByFHwQ8rnMG3AReX1DI&#10;rr64lyC0wQc75gRh3vylu0GIYhSXro1ZaxUcbILMYivD2POIUcTHJhiFHNh/IBvCGjpVADgvJ9+4&#10;W2Ixo0bXGGUaUTnCBLP1hssEXpcUR1eNTKaYFDoyLIoAYe2Op3tq9CszMwdBNLJkulAKMg8qLjVG&#10;JSDpz/spLqW4j0a+1APqOjGdgvy+pgdXOimt2JYC0mJoZrM0ppPUjqrGsMEj6FKtQ8/Zy9DpYs2C&#10;tubsxOYOgP+5Wv1O49cKdbEas0UGgUDsaPpjCCEQpKbEkw01ITgkkGneQKjY1FRNPNRolpY+2ABi&#10;C8FnNr/NQlMxG4Ed/1/2EgqHnQ6fFevNyNkpfE7zQkHFfaY+RQYZjGgaVgrrXwYpliPXw3pHFplf&#10;jbV8QXGxqMhI9CGLEQuyQVojSpoUao1oWq6r3F2J3FG5PgJuidrVBmt7NryW1ESEkjmxTfsxvQLF&#10;Yp1yodV2RQOKcO99cw67u6bYjlkTyGc26wPZIcn1ErBaQGlJZmYWy2KNjtnPrBCB2lv6bLuXR0J+&#10;tkzIKfY6o6vHppHpnGiBjA0WAoe/+CAsXDOZ6XItpZvkmoG9xxYbEp37qBWKBxbiy6+/REJQb+x6&#10;KNhMCdCKeLMtK0GmOb708nG498wE/LCFrMmZjwBOQvfsyrHZ5n47l/TE7669rpnFyR2TYmtvIDWm&#10;lF4goFEyUXz1iDpv++ATJpxmYi+i8WmpGWZFe2p8Ckax55LSiOIrUG0UV0Pt7FlTmU6KL6WW4shA&#10;tB2H2JMVhA4zoyKaNS3D0D2ldEl0C82aMor+a2sPfas8tgGpx9RkRemGmdNEMT07QUnzjkpLhiCX&#10;QOaz6E/oOuJc+Fz4BsLYe5rX9GifHcWC9LpkvRrZbOwuICJ7UXxHbtTMZwgqryKpbxFaX70UAbVX&#10;Wef3AB4J85pWh2POXWTlP0OuHcFMrpTuNe1VtD5vOV27GhOkDkzLpbv2R0Rqj20zT8ZaHmNc2aAw&#10;M48mhwzBYjk0PAER61evN6ocVoW+dFVkjFrAGxEWieiIGORm5TbXn75Ltb6OTFZArxnJms6gjkD5&#10;aSBAu2GawQB2GGKU6kAEZspXb3RV55PFjkKjnnp7rV6HHUVA0vXqwGSLGqRx2sLBikDt4ounsq0G&#10;m3bVvfWttpUOScf0LOp0NOlVbE5pxtaOwaDCAUhNTMLkyRcf0VjWL4IJqUwy7LffeA3r5hIw3mpn&#10;sSCxITEbgsWmNcfiw9vTCQrdDGP6UQBhsyUXIJltNwhC/50XipmzLjV5K9/rb7oV/11C8HKAmwLg&#10;AqTHZqTjibq4liNhykvn/9AOn96RgPeeJjPTfeq6sMEuNHmqzBIFK9XolWQxAhA1skBhxAhrbo72&#10;/JXSSSEFIhpal2hZRjp7bWs4vsawkBEjCDTMS6NgCkRLoQU+6rGkVKNHj7ZmO1P65+WjZpSWYVg9&#10;nfKWkUnhyocObR4RMwFp/pYkxSdYb2BlnlpXJPdNRiZASqCbp7dyFPYpxHAaaXRENJJSUnBazako&#10;mHw1Tqo8A8cKIGzQuJIMRG+tqLiY32IrTrfIIdOeoesTjDb3EExmPsxjcslc5zQDWW6YuVasR+yH&#10;wHM5gUqr7BVkFgg58stJJgN6cDvCIqOQ7BpyVt2orlUPWjmuuVMm9sVj9hQELaFJjIs37q1ZVExQ&#10;sGeOC6jTkpLN1AnVo+rcfv+68rfrzw7u67faS+u1dE+J0uk6MS99yzXSGi7NEVNdN7cbWZKC/wLH&#10;88+f1KxHEne7OBCRLorFVA4fZUCwms+tuWiaI6aJvyH+2pfczwCopUO1pm3DyPACeTwjI9McO5IB&#10;6iO2gPVwi9UQW1FCQ9u1qLu1dktMxQYags7fFpJGpybgR416LTvOGsJf3oXul2sEjGl/WNYRyZFx&#10;SCUt3b5tB/PchLUff4T3boymS+ViOy7gwss+WHhxOH7c0Qq7NGvbBqG/HI8hmblmw7DXnwy1wEtl&#10;IQiV04jtOpQCLFpUZxpRxq9vGbTpjQgc6jXleiWYGILl+mjIVKNiSiPF1S54MTHWanspd3qyNYyq&#10;c+q5FEwc7ep9tV7INgj1+hrt8KMiad9p3V8vR9S1oQQ+zYZWGrM9q0tkeIptmP2H2DMNpNs3mM8j&#10;NjWw/yCzKZYMR+eGDakgmywzLqZfcjpOHH4WgcEV77FFTMi8R51AIjAxI1suaU6j7yfQ5sY/kiGt&#10;sdK50hxzyQNIIGNLiItCaRFd2JJhZoZ3DOuiZ2AY0vyD0enUG5hWYKW83kLXycvQ6tbnTNC8ms86&#10;cMgQ41apxx89zqr70LAI83IAAbqpY4EJgcLMHuZ5tYWOV9NFNXXE+8k+FMMRQJugPtPpFTi6VvUt&#10;QA+gQet9bdpdQPWt9hQAiemqA1CeirtpyoV+651v1ptw1REEIZrtorWVVvrdOmNPHjwU29Q1YlMv&#10;vfy6aXttfFdNADQdU80480y6j/7LjRxEtj7E5YbW1I7HMLqP+q0yHcr9D0TEhMIEQkL7nzMISbY0&#10;bsTmxvXon5ZAkCH7cLITicBgaVfU5Mfj31s24ZsN63DtqDxA840EImIvlNsv64LnrknAXRNj8DIb&#10;Z/PmJiptLEGErp7ARyxKQKQ8H29H0IrFToGdfR/9nh+Aq2v74UexIqXXdWuYNjGsOdAo0To1u4eR&#10;2L+ryIxCWfERGg1jr6MAtZTbosrW0gzN85DyCyDEXCTqacOD9GaMcqP0UuDxY8dZw/ECEp63gcgW&#10;BR4raVDqCbWGSBvSV1eNMkHZVBrr8Aq6H2QH+j+YtF1KqviTNslSj2y7jApYazTv1HGnmlnamamZ&#10;Zu+aYN67a/X5BBwn29FIE5nK9EfQ+9z56DKpzlo5L7DQ0H1zOrKb2a8iJbc/jz9v4jiBwZHm2SvK&#10;Sw3jGFk50gTfFUvRHCYBs+pRzFLGXV5RibiEBATRTQzoOx4pdJ1UD9pHR66qjKzZ7WK9Rmo/boKG&#10;9W79YBMzU5soZiLA0j2Vvlq7T7ItgplOMTtNzoyNikMfumiaR6V20ssfBVL2iKVE/1U2udy6vwBQ&#10;95aEErRD2DFEhAQjlSCkN2PI6LWNrtbhaQ9vueyK09nXyI0XE/kpbESLjDWdINDPcr9VD6oXldFi&#10;6lWGHaWRlVXorSsEW9Wx0qlOxNT1AgNbrz3d41BFIPSzd8ecIgP/8suv8ezsbOBNtziNgOB9yuJO&#10;CArrjS83NuJ3v78R/1lEECI4GfAgUP2fwEuxoSUdERXTA2np2Xj86Sex5Q66ZH9ingIVZ56PnIDc&#10;+Dj8V8Cka3V+WScqXMjuILW+XzsGFflRzcOadl1qBmpkZKRF8WkoilHIcJuVlr2n6n/ChAkGSJKS&#10;kswIi1iSncYpYkVSDq31kguQkZ6OZAJESnwy8w/HGCpPycASM4QsUJFBiV3FxSWahagyLB2TYg0b&#10;WmFGbeRqiaXJXYyhESuGUUxjFACFhKjMYa6eXSNkVg8vQ1E5KggCIb0Dcdy0RwkyryKjN4E1NBg1&#10;I4YjNTnJAIgU/bTa4WbO0agRFQjt2QsdL9CEQI10PYugoEB0GXI+fIN7mOCvnjGZbqfiXnqNkMqm&#10;+JeAUHkJNKIFJqwPLfoNCwhFVob1rjWd12iWWGUpDVjPGs/nHjV6LBlV2V6BOiXZGhXUMwnc7I5D&#10;Lw3QM6vetNo8ga5wH4KF0tmz13XfiMBQ6x1uZJwWaO4GIqvexEQEWNYulvqvWJ3aQTFBuXtiI8rP&#10;BiClEdBp4OCn7AWtaz/5y2fGzReoaZ5QKMFQW/fqfrqPFlNra2CNqmpRq2KUei4NogQRrPX7QF7f&#10;fbDS7I79XJZtHKicP3U6waaj5QbZoPEP1+/lbfCPuUG4f94iNG78EkuWLcMXd8ST6dCNE1sSYDxL&#10;F+3pNoYh7froGPzxahp+UDS+rYvEri953AYh5Sf5qw9+JJjt1Noz3XNZd8SFReG/LlD6QUC0tg2u&#10;rE0yIOTstfRbMSEFjbNpKGIcYjBmozI2uBiFgoQa3s3L7YOI0EjT4DqWTldHW2yIeQiohlCBpDQC&#10;qYy0LLNIUUFTGYMYjhaYyqfPoMFqv2G9ykdgVEFD0mubrc3zR5tRErEbXSdlFwsz7x4bMgzF7BEV&#10;aJVi6l4CTRPEVo+v4CmBRKvzZZTGHaRbovkmvWNjTNnHkeYr/5HDq80InsBKo3ViD3ojrAxRw8Y6&#10;nhgajuCBExBOUJLh6566j4bCw2go6Snp6JPXx5TVfnWx0uXRrdGcKxmOjMqeLa4eXWIbsYCimVmO&#10;qMLIUXrtzSgCy1CzzkptonaQ8SuNAEvtoBFHAUcp3UCzkJjPL9HoZXhwqNn7W4MIdv4GZNhmcrUq&#10;y4ejorICo2otV0+ALpdaHZDAR3UziOxIsT8bdMRK9FtMSOXWb227IkYqgNRcs4ceesTY56EwIvs6&#10;lVf3sgFOdak4oD1QIrAXgOt5FL8S+NnXKJb56aefH3aMaAYh7U38c3fHnCJG5B+SYq2IF6iIsdjA&#10;of+LfHH5yHQ0NDVgw/ZGrF+3ASNzArFreQfgoePxox3HcQGNgtY7nyL4aPnGwwSoDTwuYLHTOEX5&#10;v9QGuwhEIypdc4iUrskHS6fnmn2XNbphl1V1+uabb0MjJdpuU6xCw+za9VDbdtgxIG0WJiYio7IB&#10;QEqg0RezTkt0PafArPsZTnYg2qwgpnpSgUlCfDyVaIJRME121P4xYgP6rz1n7E2ulHesXtdjjMta&#10;k6bRIZ2zGIAVvxAQ5ufmGvBTWiu9dm/0xwC6J7qHRnM0XUBKK2OMi47HKIKcNm0rI2gkkZ2J5suw&#10;FQeT+xFK4BEoKbguQ5aCK42eV/mE0ljlKmlWtsqgsui42fUxNMwYpSbgmfLwW+6OYi2qR+UnIFFZ&#10;dF0/1rmAJiku3tSxgE+AZgBY+bIudJ0YpBYVi0Uad89V/1aZxmBA4QCClVxexdEoBGmtBxxp3Chr&#10;Qme1Md5aA1RmGJ8djDoAuTb26Jt+a0tfuXxqB42cqgMooysod8wGO0lZcZkJpFeMGGlYlsovIDkU&#10;G7Wvu+mmWwiQVehX0Me4nyq3ATzqgwYsbB2wBz3kGqoOLIZYY9jR4R4pa3bHtGPfLw2ENHR/Vkkk&#10;dn5mMRobJMyq+LX8Xko3KqsA29d/Zt5rrmd79dnncWlNPt2zE4G3j8EuBbjFdAQsAhN9u4sTgCQu&#10;YNr5TCtsWeiPujtz8W+xMLp4f725AF99ta7F0KpdpzfccJOl2FRWGaGosZRxSOlQKm6Q6d2lFFJs&#10;KaiUfjB7VMVBpBTWRMJUs3uiFimmk+1IMcVIauhqSOnFMkpL6SaNVrCRSk6FF2sy6Xhv6zXNu0d0&#10;JMao9E3DUjpN5RdAxsckoLysHHpPlYxJcau4qHikJqaat7ImkuWI6WgrWr0Q0Yz4uNjBaL3VoUZL&#10;SMYbhiDFVjBXIDSAaeRiaBjcsAcpPp9X1+n57W1HtMwgOjLGvCdfPbSeR88qRlVOEDbgSBAV0AmY&#10;y4oHG8BQupHML4ngEkj3VjsQjCCgiSFpoa+ATcF6gb6AQ3WtZTBaDnNqreWGjRlruSIyRA2nix2I&#10;QYptKriruJiWPYjZZrFtBFqnj9OSGostTmB5la/y0Lc6BxvQVH6BuJ49LT0LfQYOMs8n5iOGrLeh&#10;6E0ZAiilLxs8zEwp6M97a/+rQ2VCtiSzvoLIeo0usiya8qFlOrWm7gTetdSxcaYsCpyrHGobgaT2&#10;kzpiIPRLc8fkl0q0xWjj/YEtwYKgYmY1kyW9f2cyKSRBiNfo2TYTHBo2NuLxPz6Bc4uT6KJ1xH/f&#10;YVoxKYGRnce+hGBlhvt5j12LT8IPK7rgguoyXHdlFJnUCXj00UewfsPuN2zovnZ51ZOo8WVs6kn1&#10;0joZkQLFcVFxRtGlpAInuQnhVGptNDZyjMU0FCSUCyYQ6JNvvYhQLEiTINUDR6oHppHot9asWYqm&#10;xYuWa6IAtFly4AIgp4hdCETE0gSKA/sNNLOvBUhiPJrmL8CROylgKCYTEjiNIbBoqxD1ouH+IYZa&#10;a5QwPye3mbUIHDVvJpPMTPsXyQXV+/IFror16LVEmkSXnJBo2GAeXTDtc21GolhXYi6aXyVGpe1H&#10;NNlQ0w+qR1nMxQCZMSCXG0YwkeuWK7B3PZ/qVEsoBEaK14jBCISUv6kD3l8AoiU0WQQeuUZiaHID&#10;LXCz5lFpq12BznBer7lGmmYh0BQAmTxcICoWq3LrPrqnlcdYZNGNjmAdDS4qM7E4Gb3SqXxlhhWV&#10;ox9BSqytkOUtLhlqro0iW1Hndqg2quu+++5vZgfOGraByiVXrJzlNB0En033VDn0bKrPauqOWJDq&#10;wgpWj8Htt99ldPlwYYXcsV8kCNnlXN+4DkmZuXSz2hsgMfEaAZIARS7X4p5ID4kx6W1RBerazRvX&#10;4oWXXsQ3C2PNfkI73Ufb9iZiTHLVlD9B7KP78vDJ+3TjFnbDwHxS7eKhBLoNe61LrSfT/BSLMViG&#10;o97SosKWUdjGa+by8LcUXK6bFNYAjyutYiJyhzTZzTlCY4OK2FJyfILJTwbZt29fspBADNbLEOn2&#10;aJRIhhdHoNNomAEIApriLSqfjEZAIIUUe9M9B5cMQVR4NMYwrZRneMUIU2al1b5IylNlVlynkL23&#10;nk2KrKF+zX1Sz1tVUUlDnmBesOhebvO8LLveg6bRK8VQJAJCAaOAUHEylUugoPsK4OJYJtVnP+av&#10;4yqTFv0K1AvpTumYWI3uL+ah89oBwJ7+0Hx/1oumKqjMiufoPrqHgtOqU8XIwvTyAZZP4KFzaoeU&#10;xCSTVwRBSfdQQFeGKwCy2tpyN4NY/6rz/iyT6kZ7QNkgp3QKxItVyl1SrGZ07XhTjsS4hEM2fvsa&#10;zRkSsKouxHxV3hB+q/yaVa/nE8PUJnd6XgG/wCqLbS+d0/OqzLYNHQ5pwYR+Se5YU0MjKyyQ35vQ&#10;sGUDfn9mPxM8bsFm9Ptpul0EismTL0FTPd0kXqdnlGzYvgWVedlkLydZMSAn0OxDdrliRTvf5Lde&#10;WSRWJCGQvXF9Pn6YexJdwbZU5BjMqIhEZn4+Hn7gQWzZ1tRMpVetegCRdDWiQ6OMsqnBMzIyjAI4&#10;DcIWGaWApIyullk/RiVWsDk+Ot7EKTxdE9Dbl710hOnFhvIeYkcCE73OR+6L3DotYFWcSb8V0BYL&#10;KmdPrLiVGJAUT8YhtyeGroxcOSmhAU+BoUuURoqtRbjGvVNchBJF1qJ7CeAU01KeGu7WchOVRYaZ&#10;mpximJJ7+XVPLRA1oEvg0ZYocg00yicGZRnuWLNZnGIao0ZWm3ia2JIARr/zyajEAg1Y8VlKaYC6&#10;NpcGJ4Oywdx6K+l4U5+aRxVPg1cees6UlFTLMFnvAnu5brqfwEX7NPWhoVpgNAYlzF/xLLFBzX0R&#10;c5URC/QkAjS1twLpimOVkXXoOt1L9xczVjpnp6Q4okBW3xqd+ik2Kv0T21a96T6KKer+9twlSWxk&#10;NOJi4/nb5T7yWBrZt+xN7q3qRFNPDtdSDgcI+ZEJPfWzBqGmxgZs3NCEp59/Di9ek4g+sUFmJEo+&#10;6l133YP/W9bNite4GJFeuLirkWBR1w0Lz8vB1xsasa5xM2ZMnoUJJeH4x2JfmNX2f2K6vcV/DlQU&#10;W1rvgyH9kiw29l4rfH1PPL784ATLdRNAPna8NUKnd7Qt6oofFqQin6Ci4KNGHmL1fnj1smxod4MM&#10;C9Cwrr8ZGpZiWlt2Bhu6HB8Za9iBRreK6U71zSsw56vIUIoGFJtRNhmCApCaKyQFHERjsdlAWFik&#10;MSKNjBm2RbCQ0uu/GZrmPZxl6ZPX1/TQmnOiNU9yywIEkuxVQ12sQmuwdF6jghqVS0/JYI+r3SJT&#10;zDXKUwqumJG+jcvGayXqoQW4erGf2Ib2P9IrbAQc5hpeO5qGobzEojRHygAfRc+pkS0F6wVCFawD&#10;uWpJiYnG+FUHMir9VoBY+WUTDLRnt234Ymz+ZCdmxjr/y+iUTmk0fUBMKTI8yhiugvpiFloPqBcC&#10;yLXpU1BgANa8/41tGUfwrijX4uFQw0oFpGZ6BNPqWXQPAfnQIUNcAG49S6hvkBkV7U+XLIz2KdfT&#10;2MEh2Kh9jV62qbKpniR6Ns1ZiyIj1TINxX3klkk3VH8CWpVVeiDAVT2onh577InDxoZ+UUP0DY3b&#10;UP/1l7iiNs68fHDXkpMQGh7Kc2RDTVuQHp2IUX2SsHVBH+ttHnr32ePHkg0di/8sPQEXDUnDjjkJ&#10;PMdjWnwqpuQeB7L/2+xGQnAyExKd6fYlmoOk7WIfO8HzPdxkyrky+giMGjfe9KrhdEFkWCa24O/L&#10;bymln3FH7BXRchVkpBrxMnERKrEARmuAdF4jRkqvlx9qaUBh30ILMOjzK55hbQPqb158aNiMS7kU&#10;j5FxKF/lM5LMRVTdCUIypriYGMNO+jLf4VRiuZcqg2IJUmDFHIqotHoNsUBO520jl4ti1qrRHasd&#10;S3ckiMyC7COKolG76IhIY+hyE7S/kV51rTKJzcgoNJqleyk/GZHcQgGwgFjAIKYkkNG9hrBOBGgW&#10;09IOBH4GSNKStCNlogFh1Zu+5QrJ7Ymkq6Vr9M5+u7xaC6bfY8adxvKGIDYmzuxQqBiayqVzQ0td&#10;252wDtSzG7AlyOayzXR/zS7X0hvFX8S85CZqoEDTHMwLEAg64b7WwljFlJIFsgGhpm3UKSxesuyQ&#10;3TExIF0r9qJnEVtUG48ZPZbs1Vpmoo5LO2qqXuWmqq7lgpeTcae73DHzfOywNF3A030ORVq4Yz93&#10;EFrb8BXuvPUGMomTzf5BeKgdvzvQnToR/1rSC6mx0Wb/Hyxubxm4jN+eSLidjIjfWXnBZkTMDMkT&#10;LP71prVhmtKaYLYmK/6xLbCG+a6mPEh3ThucCVRcgNQMKi6AMUzHASrmuNLZ+aoMzvPussMH3zR2&#10;QWnlMIyuHGlGthLYY+bl5hnj04iOmJLouFybUVSEPDGn6FjLzSCND6crpQ3GRLXVM6v30gjaIDIh&#10;zbPRiEjFUKvnlQHk5eSYlf0maEtjD+J3Oo17eKVWgFtv4pDCadhaG63JBbHXmQkcUglWWt5RzDLJ&#10;ILXBWSwNyR4JEwMwbxARhec1eqGiJvEp1iIQSSEIZNAQtHFaFI1e7E8jtCH81vv09TucbEQjVnpB&#10;o2YXK6huRuHkotEgBHLaCaCa9xOQauRK79pXvv2ZVsYjMNQzC1BlRPrWMpl0ptGcKbEbMROtJVM6&#10;jQyaILPKwvvKfbJBStdW14xDPF0VuWd6WWQAy6eJp0ZYTwIcMS/FUjQULqDRtVoIuhvIxd4CzaRH&#10;jZRGs7PQ9A0tiQkPDSNApGJgEcGN7RTPNhZz0U6aO8hiPNnFgYjsWqI9jVS+4VXVqKT7qt+mrbXF&#10;CDscgbhAyLA9djbCBb0ZRkxV9acJlUFk5ZdffsVhwwqBkHkX/S8BhLbSlXrgkYetN2Ys6mWNTrkM&#10;fMfnPvj7wt4WQNVbht3C0AUIAhkd12+C0q63WhOweuDVy0qxaVEkshOjTO924UUX4Oabb6DchLPP&#10;OB/xCak06HDceH4pvllIFraADEdu1SoKGdVeWZILoHZ9z3Seztui8mj1Psv24csZqBxrBVMV2NSM&#10;Wi1X0Lvp5dZoZExD+Rq1Cg2yttsQfc5JzzY9qT+VW0ovg1KvLhZTSQPTfsMCHwNCzNvENahcuw2D&#10;7o8Mj98aetawvCYgKr2WNYSFhSErM5MuTB765vc1LlgEXbcJ4041W1H0K+hv4j1mjRavERvSb4Gk&#10;FF3PI1DT6KB6WI3AmNnENLxhZBwa7dOM5poxE8y1EXR3IsjqQl2uiWZ+K5aUxLIoSC0XViN4moxp&#10;b8Mh8DCgSiDTiKPyEVMTW5EbpqC0gER1pnoRm9R1AiEzt0fAx/uZwQBKTkaOAX0t1ZChqj5Dg636&#10;1eifyqaV73qBpMBVRmrP8bLnZ0lU3wpk2/WsutUiYM24V5tU0QVSnShfuUj6FpNTPEmuszqi3/3u&#10;hp/s/ogNqW1UT9JnM+DAsiVTpzJSM02baiRQHZgYrdrNzJeSy8x20bXSj3CCkF7c8FNmcDvlF+WO&#10;bWzcgHq6XcMGZlvbdnzkWrYhEKDMv7gYWEH2ItYiwPEEDgIGAdcHBKAlnbHwoiw8+9Yr2LRxPZo2&#10;Wr2F+311TApgS8P69fj0q6+xeX4h7jo/ggoWgqenZxIYCTZ/JECJdeneBJfnlmea2JQA5rqZEdj1&#10;lWtZiIDHvWwSF0A+vHAQhldrx0Rrur/osxRVotEUGW1/GpgFKrVkITFGQew1ZBL1XgP6WaNwMj6N&#10;uGi0zIzwuAzCk8SQVSnoXUtQCWPPLEW1R0WUlwxOCizjVQ8uIwkhYAhYZPhKP5ZuVr9+2thfo09k&#10;CTJw5m2Vz0MQmsdMfEeBbRr2wP6FqOVzie3IVRH46s2yuq9t3JYRyS0bZ4xKz6xrFd/QbGSlEYvR&#10;pE0Bosqu7U0EiBJ1OOb+vE6gI0DRqJWY5Pjxp2Hp0uWm7fXe963bduCy2VeSeWmLDs2f0WTEYBNH&#10;sd0xlcVuLxvshpnY1GCWdRjBxZoHpUWjSq/4noLRMnpdq0CwnY/1XGPpivY19Sw36qfapt57J/Zq&#10;563Oq6pKYGiBt9pG00JUr2KIaku1u60/ms6gONqwoeWHdTP8X9yyDaMUbJDUlBArwLuwm9laVYb9&#10;8mMp+OtNWojaBXjDMubmt2jom2KCxnUEqrr2KM6IIKh4vs8+pWkrdmz5DjV9yMjorpmgNl27XRRt&#10;IXLXrBKUpMfhu0VBePvmZLNxvkBxzZwU7Jzf2ZpMybR3XJO892C4wIjlfvmJfAyoGYqJ1VbMwhqi&#10;t1iFein1VlJU9crW9rAOw2ZPqyCzHROJjY4xSr63ETh7aFzUWLECuXMyGgGNekNdK8NTfvpWfEkG&#10;KIWWYlvMo78V/6Bij6d7qHlEnu6lsgZplM/1X/onoFKsRuWIiYwy7o728pFhW6Nwlkule8ko9F59&#10;je7YUw00aqh60PUCNI32iQEpvSZ5il2o3qyRMGu4XZvAZ2Vl4ayzzjFtK/1yX3bjFA2CLFy42Cy7&#10;EKMZShYnAPTr5UtwCkZ0ZLQpr35b7VQDP5ZJrqTATeCoWIwAULEjsSsrIG/FgVT/9jOMGmEtr5lN&#10;8PNUloMRPY/qTPOjVAfqkFQvqoc0dnDREXqj7yCC9QDTeQjMzSABvwVMYq02uAo0Z8yY9ZOZmS3N&#10;ICTF/CWAkC0CIg1Xnn7+FGTRbx6el4p+afH0c0cjOioS6+9KJSsiSK3Qq37ImhYTmAz4dMCzV/fD&#10;eaefe8iV2NDYwGsbaIhBhk0ZkHMCCF3DuOSU5rrsQzby70VRwJ/aID06HFh2rAGZzNRga6N9ASPB&#10;6EflI4CirPs0CMvu74fJk0bg9Am1KB9nsZEQ/xDjvkg5Q8iIjAFTWWxjbiFU6vTkVKNAUh5N8tNC&#10;zmoyHE0w1CTIYaT8yQkpJt6kkRi5VAqCKtirpQz6r+F6uQkyLvXmcuWUvxZACpDsnlwzoOUSat2a&#10;ZlvHRMaYeJRxb5hOc36Up4bdpfyaea2Au8BArpGMWbEkPY+MUdMHZLw6L7aVRyZk2B7/65hG/ZSP&#10;Bc5WvGeshrmjtHF7sCmHlpHoWk1c1Hml00iWhsdnzbzMAM7BDDXbkwW1It2eiW6PNGkGtp5DYKcR&#10;NjE0zahWGmtJh4x4N1PScbmVCj4LgBRXUoBdr2/WotwStonyVBkP1S4FPpI777zbxMsUlLdjb4Oo&#10;F2ZnSXY4qke1oXRM3yqj9EAMUR2EAEll1o6c+l69+sHDBkJ/sQPTvzQQ2pfY08r75ycC63zw9/U+&#10;+MfaNs0xoR+XdMWV49Owlema6OK5X78/sfOfMeNSM0PaTFp0ghBBJIcKqsa3XTil/8MfHkNUaCji&#10;/H3x9u198dXtGahfnEGQ7Ibv3uiMUXp/F3t1GaANJEYJqAAJUeph1ZMNMEqenZVLxdE6K8uFsAPH&#10;kVqvpGuZh9wYa9So1qzuHlFpbd2qQKd8fO34px30xKiGjRhJdplulCxNexbxGq2m1/olGZLuLcWU&#10;2OunpJia7yPDUrBZcSoZX25WnomlaLMufQs4BAoCAKXTqNowGWoAn5M9oGJOuk77GwcT2DQiWD6Y&#10;blRoJPoV9DMTEyMDw9Anp8DMMrfjJgIBDdvLgLScQOd0Dxm36kf30siTqbeC/ib9eeddYNpFev5T&#10;dF15iMXYK98VY9J9ZcQqg8R9eYyAM4TtpfpQmWV4ehbFhOSu2VvEyuVWh6E8rr/+Bo/3P1DRM2rR&#10;aUZCqgFnG2zEWlUfmtWu+VgCwJS4eBML0qb3YnFiwCqD6s96nlozT0hLSj777PPDBkLNM6Z/TSBk&#10;0+lXXn8Hn94aZrELAZAtZCG76k7ClEnnomHzoa2DUQNojdhL10QDH5PZOEBI7tkNF/Rr7mFthVeZ&#10;NtD9W9fAPOrX4Zv1GzF31VJUDx6OXn49DYjILxdrsBVXc4ckGlLX6JIJptLoxTA09G2/5aGoSMHX&#10;CjMMrLdvaJNy7aCnNVoaptdSC4GR4iMKeMq9kiGHi27LFQgJaZ5YJ7fHBLFdIhYhA5MCa79iw1Qo&#10;Mibd2xgSjU+AI8PU/CDRfbmK2sxfPamYlRRfIKdpBHrZolwQMacxo8aYZRqaDBfqr+eXa0J3hmCl&#10;2eB6E61YhSh7Yf8BBrAU66kk6KlO7HiZJiaqjDIaLU0QAOsV25qcuWFjg+k8nG3xU3RdbasteA3L&#10;oVjGarOcsQYQU8hCnSCkOUI1o0cbt9EYNdvDLA0p0Wt2rPeBqU1Un3oePYsWQ3u6/4HK2rVfmS1k&#10;VS6z2Jadjh2bUtspfiZ3S3qnyZgaZNDUDgt0rLSaomA/ZxU7yrLiksO6pcevEoRsRWtsasSAgQOx&#10;6/F2u0GCIGReA/1EO0wqicXm7Qc/7GlXvsCuYiDdvgc7tQAhgdwnt4Xg44//0qz4nvKQIkvxxCzS&#10;UlMJEjVmREqBZzWK4imixBoFEpiYGMfQCrNKXS6Uhso1lKqeTCMcUjQZvoxdm5eJMWmlurb3iKAx&#10;6lrFJKwhWctoFHexjcRymQguBCy9C1+r4KV4MiiNnsjoNWdl0KAiAxICIuWh0TfFnpSHhroFHFo6&#10;YU0yVMA8xMxSVvmk0IolKW4kJiRgETPT/CczV4UAJHakSZYqhyZGaha38tBImjabF6DJVdPzyVj0&#10;TIp1CHxkODIuPeNGl+skORiXa3+i/OSOaCKlAEVgbILVfKZwAqTAQ22m9lT5BJhiS6pHxYHUQaje&#10;NKqm+rXKbb2SWW2nuJ/qSs8nY/dUhn2J/cxywVQWST7dz2ACvuJ9iudpFb06mOYFxKw3lUksSMxY&#10;c8EUD9KiaLnzKr/Kp+Uol1wyzeivgNzT/Q9WfnGB6YORelbUtq1/R35cwO4XJUoEFHKh5nVHn/59&#10;zDNruFFT0b/59u/4dN1HuOuGO8xePuGREebd9xeOGIr632fg30+2xT8/a4NdW1qb4HJqUgSwonNL&#10;ECIT2n5/oNnadW/Kr/t99/3fkSfjYy8UQ3drCFnDZqbXLnhKYwOYdgvQ9yuvvGYYxyDFSXoFmFiC&#10;mIREvxVHiNHwNRmJZsE6abSt7FI0HZP7IINRTMYGIVsM06FRTZw40bAjuQZiUhqa166LGtFRHspP&#10;82I0LK15THLfBKrpZC7aykOMSEPooVR8uVRhzCMjNc1MTOyb34eAI7eT7iINIT4yxsyANm+l4L3V&#10;KWo5hrnOMKdMA74alYqJjDavIFI8RW6mDFYjTgI41ZvqyhZnnR8OkfEpXxmvWKUASOVVnWkahZiq&#10;6kZTEewXUsrVEhBp1El1JaPv359tKAZKINMIohbBJienmGu1ol35CuSWL1/psRyeRPqi8t177/0m&#10;Hy3yVRupfrR7gVz5WrJOnRMT0vpAAZR+Sz9Mu44ea0bzzP0JsCZWRXDVb+WlhdI/dfN9d2mOCf0a&#10;QchWmLfffhdb73Xt++McjXqpPRZe0gf/Xu961bTOy11zptmPpCXGWtMFnMc1Cvf4iWah6r6MQUxK&#10;1FssR7v3CRjs90V5Sm+L87zyVm8psLPFTqNz6q3kNl533fVmCF1LCGTghvHwW+1ujyZpiFrGpC07&#10;zFs5afyaaS23SCxEq781NymUbM2alGj12GYjfoKD8tIzxIbHGGam7S6k8GIx6ulGUIn9/X3J/PQq&#10;ZwvwEggkjXcG4nfnDMew8hIEBOweTVO57BhZZGgYAXCEcR8FQjNnXW52ULDrQGK/leVIi4BBo14a&#10;CdQqdIGfDFQGrXlJYhW7mZk13G4xjTHGXY0huMr11DOqDVSHJthumKViMf2NaLa5gui65750Qm2s&#10;dn/xxZdNJ5WblW1edGlYMpm02ceJnY+ARoxGonZJT083IBgVHmGAaGh5pbm/yqPzukb/FVTX80gn&#10;zNC8hzL8FPlVMyGJTRk14xYftW45sVCxomXtkEClMHEiZ4DZBiJ9U3bpt64VkxJQCWh4vKioHzC/&#10;6+7rJJqH9FI7nHbq6QdUnyrj0ax3KazuqfV2EyZMNEZiL/MQ49HMZymqlDYlJYU9frhr4qG1sFKu&#10;julda2pMPEkr8DXsLIPqm5VvljVo4pu+NSNYQCtlL60ag/q7klFRPgKBPSIRERyA3r69ccv0UXSP&#10;O+Ph2YVI65tjFvKabXCZn7sIJMUaP/zzJx6f7UiJDXTqJGSgAhzViYxecRO5USNZP2I5BQUFu8sr&#10;pkOAyUzPMKClutZePYlxiWaETi6a6jmSYBzq6+8CAc07stirdiVISUk37p+YjtpNgKQOTP/Xfvk1&#10;hgwuNyOBervKiJFaZnOauVZ5iIFlZGSzM+lPl1yDBtmmPdSWUWRycrvUKckVLqGbrakQAi09o9wv&#10;lVevGtc1A+iWqS5smzpc0syEfk0xIU+iwOTlYzOtdV0EHzO3R8DD7x8X9cCEEUn4j8BDQCNRuk9a&#10;YdezJwBr2gOrTgQWd8CGu1Mwd1I2avrGoCAjGRHhwcDCljEhA3RvHotiKml9g0bHdge/6xvrzbGG&#10;xj03PTsaYhuT/Vvfdi+r/3IT9W0D1cb6Jny9boPZ1/szKssnn3yKP/3pIzPx7ZNPP8dnf11rzusd&#10;7Jpzo4l/cgU1BGxG+aTcdEE0aS8kMhTv3FGAXXqryR/a4l8Lg/HS9dkYSqPDYj/82OiDje92N/N2&#10;ogKt5RtOALJFwdQX2Os7n+FIiu4hUX0o6K+3lWpk0nJtNX/JkjGjxxkgN2v/WE7F6voW9DUxGC3H&#10;EHCb+JVcNLq52plS7q4AQ8Y+YgTdp+pRBhjGkl3K8PVqqFEEPHMPAoPYbJ+CPigdWGJmtmtZirbx&#10;DfB11Q/dOi1CVVrJEDJssySDQClwU5kFoLrnmDETDBjZkze1TkzlFivTdiPl5dZeTkqrDfWWLbVe&#10;Y3246/w3A0KN9GPvv/1ebJ/by2IqAgoXy/lhrQ823BWOnPx8XH3lNXj4oQfxZUM9dnzzLTZt3Ipt&#10;TdtRv74JGzZtxNeb6rGhcSPBpAENrKszT51IA9ozMK0JlElx0dZL7HidXY7rr70eGWnJ2Lzp8PYm&#10;R1ps5XPqh8DLFvXMQ8qGGpdOC2ZzMui6UZklAwYUmXhIhG8v3DN1EPAu3V8Xm9RyFfMON+1CYI9i&#10;8v/QkgqE05VwByAxIQVM77r73qOmq7qPnlExOXupiyZaaoqCFtsqVlY1rMq850yxMTOtITuXgGG5&#10;anrXV35unmE5AhsZtoBCm7ZpyoTiaFZAfYwZoTLTLXiP4AB/goRiOKPoCkWZewv0NEIlgFGQexhd&#10;VIGb8tXMZ6XTOc2vUsxKMR29wFIzoHVc6RSn0ha7mj1t31sgJ0Zl17NeGilXWHt8KzAtIFI9CIgP&#10;d703g9Cv1R1ziuhrQmYKe+EOuwPUFLNw9ZVjcF1NCv71r//zeO3e5MILL7JmaDtBSOD2eRsU903F&#10;erEMsp65992PRefnkjV1x5pzIrCO9fxLr2uVX2KDkBRVoCNqP5g9tgwgzN8P2enZZrlESGhvXDCx&#10;GvjSUVeeRO1BQLr50nLERUUgImj3CJ5ASMavl0oerfrTfWR88+cvRJ/cPmYY2wBQZCxZxljzphMZ&#10;t4LSmrgpV1YbhJl9i7TwmHUhANI+PQpGy6jlvomR6LiASq6dGJPqT2CjwQpN3jS7HjCNFsTasSfF&#10;3XR/ucA241F+eqOL3j2ndIahiSmR+Wh/KK2cVxnVDooHajqIdlHQrgkCQ+WhfJVG12g/by3P0ail&#10;5kKpfT3VzeGQX31MyBbbYOo3b0FmYjh2feZQehcjwuqOiIgKwLZNBx7gvPmW2/BfdyYkI/qyDcYM&#10;SkR8RCp21NFlW3Eidn7QBljaGRvvDsXLr75prv8l17dcNi0piImORRwNMiY4whjohRdOwZvvvoeo&#10;4HC6VNaCT83MDScTmjqxyqofZ33tTZp88NVdmgxZZV4qKBfPbCpGA8pOTcMXX3xp6k9Gp2+Boady&#10;/lSxdWfp0mUmBiSgkYtpMwQdk5FbcTJ7RNJiPRruFthoPZ4NohIDqloDyPNBdKW057XYiPIWuAiU&#10;lJcW3+q3XDOL8YwxwW8t5JV7pekNSfFJzEvLLKw1elpwqzrR/C6b/WjDeoGi4jz2kg3lpfILZFRG&#10;XaORPJVBwWgdKysqM89uD3gcCfnVMiE9R0N9A12nzVi/abtRUBPnaNyAtV99ideviDPvn/+P3ACH&#10;4u9cGIBq9hy24nnK2ynzFi3Dv+a6BaZdIHR+RRTwiGtZhh1nWnw8tt0XhNUPPXzY6/pwBwz3Jyq/&#10;bfjqKe1d/1SOt957H1FB4aY316iWRs+CArvhuUf7tWChHoX1ZeJqy7pj0eQM7NjyTzMsrNEwxSk0&#10;pK3tQRTw1ZotsQUFjN3Ld6AiY/N03Cl6Jo0yChjEeDQ1wd7uVuBgYkACGJZJACPjDyBoaoRLUxC0&#10;97b2F9Js9EQCSDaBRqBgXmNEgAkLjTDXKGBt3ljC3xIxHL2EUUCneJSG780+3iERZr+jMby3pido&#10;yY3t/sqWNatZZdXeRaofrbFTYFzgKSAS+GhPJ91DzFXgVVJibVqme+m4Xut0NHSqGYQUE/olbe96&#10;ILJl0ybMqM0ClhyPKRUxKGBv88xzj2Hrpm2YNnMK/jm/lwUObgaw+S5/1C19EI3rG7Ft475nVM9f&#10;uBj/mBewRx4CoWlV4dZvm2npXotPRsM9vfDCC6+Y639KfTcRABSXkmzdtBlTJ13wP2k/+55OhT3v&#10;rLONS6Gh/xC/IBpHKA1iuDUooG1LnPUlseuHAPVvprl6dAoqBobhk7vz8Jf3PmzO93CJyqpy375g&#10;HnzmjcSNt/wef20kA16/+wUFttjPp3lkY2omGBdsOFmG3BYtOdEOiM3BaLlUfGYBlQxddiWDHk2D&#10;1zEzV4juj9iI3CAtwpXLph0yBWihfn5mzpDlqlmbzMmtEtAF0lDt2fTa9VJgItYiEBOr0f7bmtBq&#10;TYKsMRNFNTpnr/WzxZoxby2uzc7INAzKgBe/FcBWOeRSqtM+UuzSKb9qEGokCzr19InYqXeJraDL&#10;9Gkr4E1+39eRwNQNibExwKpuu0FCorlCH7fFylmpaNy8AVs20LCarDk3TtErhHSPgVSsv8/xb2lQ&#10;NggND2sJQmIAy07EO7N9sX6dFaw+0Ea226XF/akk115+FeKrSnHMhfn4+ItPm9O5p20iSOm9+/a5&#10;gxU7X+vbkS/zbKQsWbLMTM684IILzYZrms8TFWLN+RnUvxCvzxmLvz/XwYxGahcBMzopcQch1ZcG&#10;DvS9/CRUZUfh3ddebFEWT2I/q7Oc9m93sc8JiBJTkuCztBQ+S/SetkA0bHa9953P6H6NYorXXf87&#10;K6ZC0DEvkqTBahnJeNecKAGP3E+xCc14rjXvq6drplfoBGtbFGvKggVMVpBabEegoMmO2qtH0xPs&#10;fX0UTxJIiaHU6F5kWxq90gZoun7c+FNdbqD1dlltxKYdI1UOndd3WfFgw45sEJLbNYb3VJ56o6zc&#10;XLm4hfl9kJ/f16yv0/MeDQCSGBBifRp37NcGQpuamrB5UyNi/U4h6HQHlnaxlFsisGGPnBGVALzW&#10;2uy6+KNAQudkFC+0owEkoF+CL+bPnU9Xw+oVVD/bNzchPiwG/1kQhJevScN39wXuNiaJ8vi8tQVC&#10;ytM2OBlZ3UmYMLgY28nGPJZ5L6L7yt156aVXERsdjjZXFNN4hsBnZSF87h2O+xctxNbNuw1QBiYX&#10;5fbb70R2dCxiJxQjIz7FTOg7WOWydUL7E7///ge4fvYViEuOw/FnFaDrtFps2malUc/51tvvYuny&#10;lWaxruawaAb435o2ol9cEL5fTGa4tIPVDl+zLtQGznpziUBq8xcnY9dDx+OdW4vwl7Xr9iiTU/Sc&#10;Tz/9rFknJaAwM99ZVpvt6Hmdz6xj9vHjL+wHn+Wsw2UllEHmOyjCD5u+Wt/iHs3CPPVeN7lTYiva&#10;h1oAYobo+X+ka3hcwCAQsUbCqtGfQCy3Jy0pmewp0bAPuWtiI1r7JhAYPVrzstLNqFd/zdlhPorl&#10;WPN1rNEz5aGlFGI52hpEcSG900xblYQHBhr2qXNiQ7ZbZYGUhulHmXQCvd2TFi0GpkmXWmOml3Ta&#10;9ePx+Y+A/KoD082gQaU8rTjN2o3xgzbWK5sJCtr18AcCxvILki2jEGDYhiDAWNYRqTRgbUqP+T3x&#10;45IgJEZG4JNb4oEFXYxb8eyjcfj+vuAWRmTk42MwvcqaBGnAR0LjwpITkJaaSRdqT1/bNhaVeeOm&#10;Jnz8188xdMAQBGVGwGfOUPbWNJJFRTQa9tySVQSiJaVISklGYVExeidFoe1t1fCZPxg+i2VQTLuk&#10;BB0ml6K4dBjGTzgV4yachgoqZ0VRKdISk83cHr1nXG/+CEuORs+sKMSPz4fPraN5r2HwqaNx8h4+&#10;y1z3XMF7Lh9gfre6rwKJvSMxrGSoiWnEqBdOjEZwRjx6ZYcjYGA8sk4diLDzhiBgcjX+pbeaLPDD&#10;rnUEfNadGZW068sGacXN/sJ6vTIV0ZHdMaEmH0FxkQj2C0VMcBT6ZOZjPF2b2TOuwIp5dXjluVex&#10;YulK9DiN5VxaxnKpfC5ZqmOshyUEmaWsCz2DwGZROWJnliM8NBCJ/v6sK0edSup4zeISnDS+L0ZO&#10;qMHmJst9k6h9/vrXtWajMb0TTJMB7fk3cmVk7AIjGb6MW0au2dHBvXsbFqK4kd6ma84RbLSXs2Iz&#10;evGAXDUbMAQeml1txW5qzTa6QXRZtITG3ppFabUxmlxAub020wljGjEouXgmL5ZLMSNt16IgtgBH&#10;sSGVU/lLBEx6PlsP3XXzSEozCP3a5wl99tVaXDU6h0yErEh7TEvpaQSaCf3oEn9suTfQGIYxBhmF&#10;AIO/f1zYiY2dbqWV0TRSPmhtLYLl/+fWJNAd67nbmCQ690YbnF+ZYl1jg9DnPvjvnN64//57sKm+&#10;ERvXs7fd8S1Wr1yFqkFlSMtIwXGX0iAW0PiXyKBoME7jsIWug8+igTSUcuQMzKPR8LendLq+rhQh&#10;cVGWMS6VcXpKd5BS1wc+9w1Gp/OZ3wod20s5bVnGZyHLiArvjcLsRJw6IByXT0zHH6+Nwk69Odeu&#10;H7v+9DZbtQPB6ubz+/JagoinfG0R+CxlmsXFiIqhMt9VxWsEwCyfDZ5OWaG6GICeVwxGqzkEbJXP&#10;PY2EdeezjEyJ7lq3yyqRnpuLpq8b8U791/j8089dAGQtGh48ePBuEKBowzOdMwF5uVAEiejwCJTS&#10;fRdDEYPSqJSCxsY9M8AzCoV9+1lD9RQBm/JQvMZsWCc3MCzcMBq5VMbdq7VeJaTYj2JRWpZTWlpm&#10;WJN2QTRBZ7NGb3fZlLaITMt6YcAYfPjhn5sB1pPtHGlpjgn9GpmQU+zRk3GDYoC5dAmk/DbgkK2M&#10;r4rFD/NPtnpip5tAEPluXiiW3xdnHXczmAfqovDvub13p5fo/PPtMGpAqsWEKNpxEc+2xQQyMp/7&#10;yFaWiGXQAJbuDUD2IYsL0WX2MJx8YyXzoUvmnscKsiaBzqJK+OVGtzx3qCIWtoxGTYbQaWw/nHjr&#10;cM/pPIlxdUqQV1PGTqAj8NSxVl0K6J315qw/1dtrxyInPsYCA0/52mIAxwKW5mOLytD2ynLEpPD5&#10;BehkhC2ucUkAQdEwJQ/nPIrqetFQnDw2F5nZmagkeASHhyG0V8uFwFrzpflR2mpErEeukxiHRtTE&#10;eHRM7FWjV2I9WhunJTBadKp9fJRG6QVCYlqRYREm8J2UlGTcP4GHNRfIGkETAGlWtl53pGusOUIW&#10;W9IonAEy5q9vLfwVkOm1PUdy6P1ApUVg+ucGQirLTy2PYgTK4+vGRiJ9I76u34aEaLpPiwlEAhwp&#10;vb4JNgkxEWYI3WkQJpBKo1h7Rw6a/kIgcjEk+/w1V52CXQuZl+MaY0CPdcDArCwrziSD0/fyDnR9&#10;elKRxQzESmScDgVfrG8ak1PpbVE69eALShEcEsQ8xBDsPFwGtoRGSMZx7LgKRAyjS+Wex6GI7kvW&#10;FX3hRMQnxRm20eKeByIuEGp9fV/cOK4AvmFRWH1ZX2At60T15ahPier7vzq2tCOiawkQizzk6ZAe&#10;o1gXd9UQrMhaTB1SzD2dv/dS3iX90ericrS5lp2CGFddOetZwO7mojWLK1+Tn5Vv6wVDMXbocLoU&#10;gYjs1QN+dEu1PEPxHIGA4j5WTKcWY/lfK9otV03vOAtHeEAoASYE2olSgKJAtIBD7pjAQum0Sb8f&#10;89d6PGuRrBXL0c6YZgQshHkQZASAehuL5heJScnl0or+QDIyLUKdOnV688RD2YaT/dju2NEWgZC2&#10;b/nZgZDWW8mv9XTuQEWVqjVP2rB8Ahs3OjUZp1Tm4eRpAxBYkI7/Klgt90ogIaUnECWFE2iWddtt&#10;FOqVefzHr31ww7kF2LnJ2prVPn/+aQnAvB6701OMC7akI1JTE/CDzarW++DFWWRBS8leFKvw1DPT&#10;Xeo9kUCzmEbgfo7KnpqZSoOkkeha9e5OQ1FcYwVFeS93uSfO6w9VBJh1BB7dVwC5lOzNU7p9iQx2&#10;SRFCWX6zxGVhd/yXwP+D6kX1q7p3ApF+k6muvjgdPvNymYeD4XiSOjG/AQgr7g+f37OcYoGe0nkS&#10;uWLmGUvQ7roSRETGkqmOYnkPhh2x3lfzGecOx2i6VoWFhSYwLPaj0SYxGoGQmIniNVpCofVj2nAt&#10;JSHFxHyGVVa5tqAda9aUyWWzYkO1xvUSO7KG4q0RNeVpQIagFh8dY1iUgtsajrdX9gu8JNOnz2q2&#10;Cbtjt0XHNIhgn7PTHU352cWEdvD+uUmkyHMqcPJNY7B+U8tRDSG3kHwYfVqfc/uizZxa1C1eih1b&#10;m5Ael4zQghQqLhVCwUUFUVdIwagodVRQxUTs4CUVJ6QmD3+f5wd8TKV3uQAKNpflhAIPtTfg0+wa&#10;yDj+3ArnD8kgu2nVbDRFAzOYds+tPDDvZJw6Os+6VvJAZ0TGhMNnJcttYhUCC5cSa1Rm8VD4Rvi5&#10;ysb/q2RIZeh6YTESy/owDXv7xWI6rmsOVdjbd+2biTvPTcWuxcdgV53e4dYJPy5IQVLvEKYhSArE&#10;PF17qKIys75jevmaxb5mndgHFMXgnPXmEnN+TQf4ZkZadbH8IIBvjthQIXqN7ouYIF+0uaocre7n&#10;cQH7Yj7XQjEeR93bYnRDbSPA4+86/rbPKf1i1ssDjvSeREH8ZXTXJPePx+iRIwwQCYAEGnK15DbJ&#10;1jSMrpnQcrvEVgQ4+lb8SDEhTQPQb31r7pDYjj2SpfVeYjU2GOm49XIBvRu/2gCQFhjLVtQRe2I4&#10;Ck+cOmYsfOZXI7Ai36T5X9n+/9wdEyXU++E//exTxKQnsDehArDXlFKEji7AN9u+wVcb67Fq9RpE&#10;BgWi7d3s6VZS0dTQi4rR+bZhaK34hMDGjIY4lGd/IupNpby0ij30I+0ssCBz+cf21hgzkAznAbpm&#10;zh6a53d+2AqnlhQYN0tv1+ifymtfdb16yDYi5vHfhT1wxSXx1osR+f+jGxLR+k6HMRmlV3lL0OGO&#10;YQiY5Gb4xg2iARrQ4bMukOEwjViJM92BiGFeReg+IgP/vj8QO18m+AgoVVYBLZ/RbFXyQEf8bV40&#10;jh+Xj+CzCRrZOYhOioJ/bgo6X1XFfAiGC1UOD/fYpyj4OxjPXFpsAN/c01Ffe8gWH1x6ap6lB+6A&#10;oSkJrLvu5QILxdT2Ux9iOgL9FaxD5afYkdwoT2ndRdfNr4R/dTHispJ4bG/30nG3cyq3RGDGZz/l&#10;nkqMqK3AAM3ZCY1GefUo9B8wwOyFLbZi7xKpBasKJmt5ika8zKgXQUmLTsWWqggwlSM0H0m7VFaj&#10;bEAZ5q9Yjc3fWTuECkxsF2tvttywpQEJuWTlq2RnrI8lpeiblI6ttENP6Y+0tAChozlPSNPw9TJD&#10;bUXQ6hr2MmItxpWwG7EYsUEBaH+5lJ/HBTJOhRQzWDQSnYaxMsV6ljgM/Db2eveNZBrX//0J00WH&#10;iRl0M29lNQyIMnl4GfAsDVZAJLfKZkUfHIdLK/rjn1uPx6zqNOAvx7Qwoh+Yfsd9fnhila917QPH&#10;ITyd5Vwi8FSPTFZGYzjhtkr45hF43V0rCRlb6/uGIzY2AiddW81jUhgZkozIke5AhNd0Hp6LH5ec&#10;SNbTAVhEl0iTN9+ma8nnNaDA70evSMSU4ZnAHyxA/oHP+6MASs/9cmt8ckckTrhYxs92kEF7upcn&#10;4bMlxBOsV59g1aELAPcQ1THL8fcFcfC5eQKNhM/rnpfqT7GxJUPR+Yw+CEuOQUpYDNIio1ivo/dM&#10;/xOk83nUSTEgMVUaao+yRHS8hOfESA2jFsjwv9plf2DoFNMB8VsAVefqWBZSX29iOy9inoqBSeT6&#10;ys2W/iteJZGuKBDfnJ/OKx8BMvVqYTl6F8YhLjUeTz76OL2Grfhr0zpj1+rwZXvdEkMJrm51O78M&#10;sy+7spk1HU0ycsRGx4TGzsh7U+M2rK/fiC31TZh85RU44RwHaDhFvY/Q+f4KnDCTja3/zeeogASM&#10;gIRItJshQ5AiOK7VqBDTBJQXWHm496J7EwGgApo3DsdjM7Kw81MaHg3iRwFRTRTwFEFGo2kuYzHs&#10;5j0fbF2Yjh+W9fL4to0PbgjDvzbQmHnuwRn5RtF8T+2HsLAA9DxzMFrpfnb5bPdMirSwEHE5BCwF&#10;Wpd4MELJgT6XLXUDUZSfjo5Ds1gvvIdcDoK2/+C+aJqbgr/P8cN9p/cjmLp2mJQ4n0cicKb79P4t&#10;zGNRBZWWeYiNmp5U5We+i3RM7cfyyciYrsuscpRmx9MNc1tf5yaGiQmE6nqg3RQNsTNfZ6d0pEXl&#10;FziYYXmVn0w8TAMAejaKp/SLqtD+ujLEVw1CTEgIImKjEJoajsRZo8joXbG75VaHY+UrEFHeejYC&#10;h6d8PYlx8dRuTL+KOq7yCYjFjNU5e7rGFt2jrgKdJhWjT1IK3vj8A/hfS7B2jqiqsxZTXFCLa26/&#10;GV/Ur8cWR8DaKTaQ/W3dJmynfSs0Ijv/KaNshxWENlO0ufymhgZsa9qGWdNmYQWp4sbGRvz18y8R&#10;lBRr9SxCflWqs7KaK0SVUwy/wZmsGCm1o5LNJDJ+mwlzvF4jNXZjSlloBCHZZBb6b0ZJlM517b7E&#10;7lk0A3lhXySlRpolA2Ix/2w8CZMqU8iIdvfihhlINlCWd9+zZ3+xLUYW51lvYV3cEWF9WCZTFj6L&#10;jFMNbgzMAlW7Rwzs1Yvf6un53HvEQZhekwYJIm3mKPjK/PbH9AwQM29dp/vLlSKDsAxc+fPcwiE4&#10;vTjLuJabP++Mhk/9rTlQKrsNSC5mKBlSk4o541PRszATXa8gG6WxnXxWHxRlRuG88lCcUZiMjORY&#10;xJRnoqhPLPDwCYZR7QHUbmLWkz3RCduX+6FfBvVkIetKzyejdYKujE/lVxtrFEvf+m9Gqhx1bP7z&#10;W/Vk3Dqd03UyaOmU8td1rnypR11L0tDjLIEGr+V1AenxVnqltdPZIh1UJ2HaUXmxPo1e8l4ycAMO&#10;bEfVs3R0YSkiLhyCkKxIdL6QruYytqH02ZTRUQ5PIvBhpxExvhDxFw1Br/J0hORQp+aMcNWHns9R&#10;Ry2upZgOj+VYpmA4jX2lyuRMz/xVXsOySpCZlYl1mzZhI225vmn3wuCNWhDeUI9rr7oWPncSyJhn&#10;QXYuNtOrsfdFPxQ5vCC0oR6TRtag/bmsfDUkQaLD6DRE5afwNx9QjbSCle+sJHdRgy2twimnaQia&#10;+SzeS+XaIjqrhryvCCcVRLKCpQhuaQ5GjKFTiW4dij/MSgTWtjJGOXFQPvAkGZE7U6BhGpfLYVCK&#10;rcSn0f34wgdZCb2Z717KpNGsu6oRlMAGkGHoWXV/Exx1S2sAZyAis5IQGcX0Mi5n8NSTyBhvGY7O&#10;EdEIDe6EoMDeiM5P5n0IRPNK0erMKtT2I+joBY7P8DkFNCr/O8fgx4VdEOEbgb9t7WZNS9Ascxc4&#10;mW1wldb18oDlC2PM8e8U1C/KxZ/vDQRWdUGaXwT+bee5N7HrU6JJijr2aSs8e20CehSl03jZaS1y&#10;TjfIZ69ejQEJQfjvMt5nYVvsWtEOz17ZB1nxGk2jgc0cjNiwcPynjix2MZ/N5YL+sDAMg1Iicexk&#10;ufhsYwWSm+uqDB3Hsk4fILDdX4VuKXRZFg5HWmA4634/OnggYvKgCAwf4H/er9WCYfDv0Y3HWWZP&#10;19hi31/fBlQJPAK3lVXoMTSDv3ncAKDbdRJNfF0+htcKEEsQe4mAi+2/kvrmKb10lbrY6v5TMeX0&#10;c9DwlWPJTH09xo4bxzRieUpHmTsQ1911J9Zu2L1x38HKIYOQHfxq3LwFM887H51PZw8id0IPISBx&#10;PVSXmTIuPnSLB92H1BUiLMTfekBP521ZpEpg5d9bgfDMGB5Tz0LFWulqsIMRGn1YERVdvr59TI22&#10;oD/8slLxw6IeZolBbhSVemV7Ky7kbkxOmX8ybr0xDm/dEI22t/H57YDonDIEFGUhNCYKAaU5hoX4&#10;LGKdqSfbG6DYdJvngwsEIAPR7irNiXEppHt6U+4y9EkIw86lXbFTDEPlFYiQ7fyLz/Hj+la49lSC&#10;6sJw7NpE8FGZnc8k4OB/s6xifi+ExfoiIy0BkWGByM/LxOnD+mDFlFA03B+JXcto5Npj+zEyxQYf&#10;3DCVrHEx60igojzFgux89yVKL4B7qjV2re5kZqX/V6BHAPyxvhUmj49GSIgvztIgwmut8INjsul/&#10;VM71lCU98c2cMPz+AnYeujfPGzYqUVqBKWXXw6dgyz2x6D7ZUefUpVgyOGOcMjAZNnXRZ/kIxGTG&#10;se00i91Rz55E+igRw7mfOq84JV0hn7tHEOBSEBwcgOOmKm8C6yqm03lNBVg9FN0GZ6DN/fvpoJ0i&#10;nTLt77IDiad0ZH+J54v97k4TlEuGZ9jiPmQlbUl6yXQn3FyObv2zcHKEH0LLqLfL+uxOp+VBi8tR&#10;VVtrXDVPI3H7k4MOTMsHVFB5+Zo1yNRw+EpW6PJ+rGzHA4jmKghL9nOyJs3Z7s7eRJUjWrliMDL6&#10;Z1uGZ4J1pTjl4r00jOIP83Qf/haLWMnfntIdiBDwuo9ROdWobucMoA5BeWEc8EobREaGAkuPsSbT&#10;yUhsI3IpveIm91xQhl3PHo/4IQK1AnP9HvnuV/g8rMdWd45AdB7BZz7/S3FUnkXM78Zq/naU1xhO&#10;EY69agy+uz8Qu95zjOzJuFU+Mo2d+v9mK1w6sQ+gjd32AxLacwl1bXc/nwzedtdcxt1itEvHFD8i&#10;W7pgTKkFcIdBjLv22HFWGVxr/zylQ10vPHFFPL75mqCoctkr8p3p9SzLTkF5gQYLCARiEdTBgFlk&#10;AAoXtGiHwyTScQNsbL8VJTjuxkqED5RB09jVjia4XYXQgWRzMvKlB9Fx70sIpBHRIdZ9bdAScMjd&#10;lbBT2yuLssUwrxKkDGM6Y+ciG65zBqh4nK5cRHgAyYk11G+LJwxxlxYgtDcmtEHD6OvX42/12xGX&#10;nIhW94jiuQrhFIPs1kP6/b4W7S8fblW+p7QthGnYe588OpfXUgnMcGoJTs6meyV3y+M1h1GW9kN8&#10;dirvKcDxcN4lXWcPxnPXx6N2TDp+XHIydtog5DJGo9yvHYtg30gM6BO1O78DqgPKUtFcNepgBKaT&#10;Rd3uaGynaHLeTWRDJq7jOmb8+WIM6lNgdoiUi7jzE8o9MXj92ky8eUM8Ns7NMu7JruUdcPmpOcDj&#10;NOr9gJB5LoltyHxGEzMSOGnG8wetgJeYz3MnAi/S8N8/Fjs/OAblORHAq25vN/kponvvC3xs+eOx&#10;+PTuFHz1DkH4QTIyzYNafBKFbE1uJ9kh3iGorghAKNmdqW+1jwn8FqFrdjQ7NIL8XtfjHUZhex1z&#10;r4LwDhCg7vtmUO9lE/YxxYxuom7MZ8duHztQMeA2AmHFtC3FsMyMdw/p9iXq/FgfgQNoIwZwHB6D&#10;LQoXEOhazy7Hysf+QBxpJCAd2NuN9+mONa3fgE0NG/DyR+/i5FIyFAGM+81/kqi3F8gUIyWBFFEo&#10;vYDH5g2E3zXDcexcKoPcC4/XHgYxLtAQZObJFRPas5EIhp3vHoLWCv4q4LiK6RZIIaWskiHw7ZuD&#10;D+/MoruVYAWnRfMFQDSC7xfE4oHrzuE1+6krNaaU3xUE1aheRuUw9LhQx1Uut/TGUKy0Ha6gj28Y&#10;oKtMJi/JYPhG+2Nn3QnYuagTEgLppgrYWuTFZ5k7GJV9wghWHcx+z4YlyYAFGPy90xX/EcjurPfB&#10;A5eU0JgJNMs74rs5/rj/nEwEBUUgPCkOgRcREO9lp6Q5V/NKERgWhR/nhuLHVUwv4LLzpvzHCWa8&#10;lwDKMBxNTvz4GANgeJ8A8QWBbLMVizN7D2kfqI1Mw7R7xN8ou1Re+z6Lu2NQViJ6jqabI3bsHEEV&#10;i2RHqRXlX9+axXK7183PTMzgCt3E2Bj0rCKjlpvnKd2BCJlVUJLCFqwPuZkCWTEz6bwzQO9JTLyS&#10;7XwL21l1uL9OdVURAnITseHLL7GBXtNnm/eyLYpL9glC1952K9pP0Y37U9hTHK6lALYIPflwWWXM&#10;e5nmOFgP2HYOqfFlZFEmUOtQosMtQvSbxqPtdWoIKuQSPSfvJ8NdUYTEynye0xwdNZbSs3wKJmuE&#10;afkw5MSkICOTxvwye3y5IOt9MCw7G5mnk6V4muPiFOOTM6+7B6B3H/YwC1UHvI+e2bkQ0xa74amI&#10;PQN68z/bwrQHrzNzSpiX/pMl6d31n90Rh8738twegXr9Z9kIfqecWoZbLyQ7WkQGs6QbmUM7s2Rl&#10;V10PfrfHl7dkITgsFu0vqiXAqC2orHSZTR6u3lEg3f6Sfph7Ti6vIagt7kJX1AKQZoboAgvDnFZZ&#10;QeJXrsxHeoo/IsYV4/gbmNcy9dR6dt6DYHrcDYXwO70UEbFxOLssBzvujzVLbDyBkBF1BAsjUDuY&#10;7MbehUAr/GVk9rOb+Jr+k1EoFrc0b/e5n6MsKUdy30wLjBaWIquSeic92B8IeJI66pTqg0TiuJuH&#10;Iik6FqlV/dDqCubpDNB7EhMaYd3dRS9FnZ7pvD2kc4oZ9atAWEQYtmzbE3icsgcIbdmwHu/++RO0&#10;H88G0t41Um5PN9mXqGemgiZmJPFbbMbNEBQAXlSB5PgInpcPvhuJu16qHnUU8ziEiiaiRw+gT33/&#10;CN6DgHIgow5OmVeMTqP6o/tZVFT9NwoswHG/jnUiP1rPsWAoAgMise3udGy6MwJxEVr1TTDQnCb3&#10;6yQmzyFkM1XoOV69m+Jpym8/YGtGxwhAhclWu9xdibx4ug5UzqBQLfdwpVvIulRQcV453WamM4MF&#10;rnNOkcurnlVAogmAAl/RdQGB6k2+PwGs3c2DkZueiD9dG4Efl/rSnemGd29IRmVhKmL9wk3QHosJ&#10;YItPoSvUptllM3Ej/f7zMfi/+adg7KA0dC1P4X2lD7zHHsPEHsSMVKoelb4Ax00pQp32flrcEXia&#10;7tZbvN8L/F7QE9eemQrfa0daz2S2F/nlS1h8GOuKuiRR53fnWPjcQYB17il1SMLrpU9iOLLN/YGQ&#10;2mtxESIvdIHg/tby2aL2XdKXbmQ5crMzsKFxPyAU4NsbDz30EBIS4uBzHy/c30iA6VFtcRwXAJHy&#10;BcUxUydiGoWj3E3wCfBn/kxn5kfwgTSitXgEknKppPMJHotlmErvyPdAhAZ30rksO40oMyKc+e+n&#10;sowLMxDHn1uOHhfJKPjfrDHbDyA4RUZPhtBqziCzhabPSg9pnLKkAr0zCL56djtmtE9xpWMdJQYE&#10;IFor6BWYNnNQ+E03MvGcqpbpTb0PRs8Biehx+kEEWs1MZCloDnvIEciJiiO7ILgs7WmNKsl9ErDI&#10;/flTG+xcEoGdT7kCwC420jyHaklnpHRnWecSaA24HcizHoCIlcuAVhBkTUxMAEojNa6Whw7jlyYy&#10;ckrI+D5sZ3UMzvMl6DqjCMfecwjBc+kEdTM0KxKhp1NfxG48pfMkCl6z04jMIalQ3YtlylbIjoJy&#10;2CmqQ94fXphRtDLafhiatuzA5oYNzSD06edfWCDkG+T7bVAuqaxxEw5CDDLKaPVQgxFxxiC0m8Ub&#10;asLd/ozZTFoU6FB5pKRO6nww4mq45FQCqALZYhULStC7hG6OenVnzyhDWyi3pQjBGnVasJ8yHg5R&#10;+RYNRPeRNMh5VCDj3jqUYEk+fObsQ7HErObyvFwrE7tygQVBNlpga7tcYjWr83DSrEr0PnMQYjQ0&#10;uzcmZIuMly5gr5w4PH95KnY+0x74lCDyRWvgDyfgrOHJ+O/DdKHc3R+HGOB57Xjz/e9FPdEzJ96l&#10;qK78Pd33fyGqM9WlYZUuERtQGdXpaS6bHXYQOzRgzjo11/D7YG3jUES6wvaNjFVwmuVxgrfO6f8N&#10;lWhzJYHETHqlLjiv35ssHIJThmjGfBmOv5z6pxndntLtS0gkQhU6cMaQ6OYFRATwGH/LXXfWrSfR&#10;Myxkh5qehM07vsVXG9fj5Vdft/aYDvMLme8zj1TP04WexFDlYrTmNd1KMhCeR8WrIx02YMQbebrm&#10;SIipkGIEJJC6LpEhs5F0jEZw0mS6lIsH4xiN0kmhpGwCpEVD0f3sQwS8gxFVuMpC9y0siwC5qmL3&#10;OTOKyPMEjh6Ti9Hqlr2BENPJNWrBDKmc84eheykVQr0Un7XD1cMREkYmdg+NR4ZF5UhIJMg6ldgp&#10;K6iIqwbi5DCynGXBLWM3AhW5VJJFJ2NIaYF5o6wYjwEcO53OiwVtJGAt7IDUKLqiGkwQULq74Edb&#10;HlB9qS70/EVoM22YWSDd+Uoan3HVCSxklMfMVNyCRnQV20Zxwfk8vkLtouv0HCVoM28IAqaOQqhf&#10;CHrWavj8COsO6y5Rbr08BI04e0pDt9Y/KoQGzbIYlrGXMplN70rh2z/DAi21CzuvqDjai0BV8URT&#10;R45r9iYaQSQDjQsMZf24wFt1ISyYX4kI7QJhMIC6vGg4WqsDNDbg1F2HkOklRETi1nvuQe/evb/3&#10;SU9Ozww+n+zlgAtEMb2cbuL6/6ACuqwQHVOvrMrxdO3hED2Yuf8ABEYLgPjboDArxzy0yjAE7aeW&#10;oPt5JQjsk8j/PC92Zp5RaRz5HRFRr0oGlKupBmQlptF4X+MG8vyDZYhOjOYxKsoe17JDYO8bM5hK&#10;r3pc6HA1zHPa3zJ25cnnkvEY4+c37xMfR0UW02zO0ylFyOuXASzvbOI3ZoTMBpVn2wEPHwc8oaHt&#10;UzB5RLG17YYAyI75CIQU9/krpa4nopPJolepd7XL4+meBypSbFd7miFlh1utmJLusUzBZ32rLXlc&#10;TEUGu4qib+pf67nD4Z9BpqiRO14TU1FA93QgOtWkW8Fro6usN3O92I5+90erucPQKy0S7e5inasM&#10;YhvNhmR/H0kpQog6STMq62h3p5j6LcGJ95QjxOg2y686My6qo4wse+sbWGcL+Vv1pcmRAhPeI3AC&#10;099by9/UEQHJ/kbfFJeyf+v+/9/elX5XVWX5JITgAIgRAgl583v3zS95BJIwBhJCkkfml4QAjuBS&#10;aVfZ1WXhUGChOBWWiKKIKCFglElRVFQELazq/tJr2a5Vf0V/8EP36g/V/UHd/fud3BtvnjcveRmw&#10;evXda/3WHc6+Z9hnn332Ge69So+ZlgHew1HdZ/3haNwznhsF3m+R+Qe6pKai8ru8np6eG5c009XS&#10;H5wM3tssWmVYvKlamfUCepZcPgyVKzhvdLBLbr59Na5RYF5n8gy0yVIPrDYFgqFfsBLGYCrlyxFz&#10;DnZK6coYziFs9qyqknFEhTvvqJPZB6EcnKC1eJbGcmEMLiobJPPMlTsrviwo+V0/hmdWBg6Ah7a6&#10;tQEGpHx4zw+NyclF8m8vJiQai6DxrpVn7qiWvk0r5PtvR38lQBmfvw7/TVbOlstcvq/H8h0HrNLK&#10;FVDa/FfQgTzAIT2gDI8Rzk6kRWY/0yrlSU2cD/NlTBoe6hoa7KmNkv+HfonwFQzyq7lHyhygHLnl&#10;g/rAoYN5XmRokxTt7ZS5v8I531w3jNsvBYwy4h54aONtdFVlR1ng0fiqoWtHyW9u9I1S8AoM7pss&#10;j24gRp7F9dlmWbhjvRTvRBxjvsoxs1iYrpGetjZPHonfsc1pUjYTePam/SjMcVrvFlmzIgnh4Jwr&#10;ZM/BKKmxtVlAOYLuMsfrA92yMoZe3jyvYoYa6jTJ/J3rlMunlJgCx1Dhhv1UQPAoL0rnZ5jqJcaI&#10;byLgnhSkc8OedtE09L4neB8GhMM/ZUSQj6PbZFEUQ6YTcFk5JKBR4nCN6RMftUnBq52yjP/CwjAy&#10;76SFYc0JrXLzvnYp5icp2OubhxF8neCtOol6NJFzt8h/w+Mp3Mu6Z57Ig+NbneqrfT8cg7E5zX+3&#10;3QijUwxjNUf+61RMljnhgZ6AHLl8OyrdySAlt/6mQ27bjjLDowtuZ51ABjRulB8Nxnu9UlmGToWy&#10;ZB0C7qYVuozBhyGAJwkd1odRY+qHGayDoU4JL+OkKw0Z9QJyYjt4KyXhPf0SW7tcgssSEoRnqS2v&#10;EO32Jpn7Mho2hzLUGXYkSmbTjLPoOD2LkUd6fUiDH8Sz4jNAT4U43iZVsQpZ9CCf44bhZgmm0Bb4&#10;TarzFnXFuNUURqMUHu2T5Q6PFD0BXnpMlHUm/3SBc5nwnsNun5w/f36WMkIuV9nQzbvh/qsKBKwe&#10;zAYqwrEeWfhHurEsRAqCSEnhge3o2bZJwUGMFXOZlTfAYQbyU/hyryxtrkW86M2U6zlOHhnOJWfV&#10;q/HYJPEwtwWwjKZ8MD6kEYcwCg/xdQhUiDmebBhKS+mzW/U8QXnZOH7Gh7TUpB14fhYGsCzc3HgO&#10;oNwmszKYDarRsrymMhtAY1u8Py07m2iw2XlQTiY+5o3DQTYAZTQZjnJy34k5nkmjSRbtbZPSx2AU&#10;1fwC0n67VVyP45pez+CwXKsicRyZ9k+yKXkedaW+95OSJfSaOOmvZJ2ZRha81S2hXdsluX6teP8B&#10;5RtER6d0S69LVV5cq2EZzjnNQOOGjrXsQFrm31UvyWRUFvRWS/mzeNYsu4mA8bNDpDzf7ZDi17pl&#10;3kutcsthdrioj7ONMud4nyzqWYtr5E9toQC/VVxmGHJivb2blvKnuiWwaa14/OgEB2CYWMbMZ8yg&#10;Z0keGKgleNZTl5C5KGveW1yJRRnVnrQcy5qJM20w5m1SV1d/ThkggzS/+wfVYCbSi2Ti3XaZ+zx7&#10;ECqzfg+V6fg9929slJvupSdk4s8GWudB7jFAb1RTgXEtlUEX7KSA+FDZIf69QSkYBYwyckIPLnwk&#10;Ri+wUYLcmDfeUi96PifK4va6xeEsFX+5U7w497r522OXhDSHlNzFeJEmV1yM1RVuxrSK7+8FJ9GI&#10;ubI4JTlPEKqxtkllEN7UwLCyG2HO3RhiKUOAhvlqu+Q/2zecp4x8lSXxLLyWAOuOsp7M6hVfIs70&#10;gNX+GdTXGdTbYEoWPrVdQnz59Cl94YVe5XjvW2UD84l2kNi/TRrgWSmvi98JymxzLC/zxrm2Y2nx&#10;+sokVgn9vYB6ouGiDMczJtMJrnjTIcCwd/auRnGvY8eA9GEoJyWPwTrxlpUJKF83P8N078MPVQWa&#10;4eJOygilJKHcYQg1M4xfjIOwV6yHNWWmzQ1dCRuVTqHqnzQNN1fL/N2MZxL5sAIrE8aH8x3qmr06&#10;LfmhtMyDQId3ICNPMBTRB8YZh5uBXvLWHRtk0W7EwQlULu3+jCclJfenpLS/DpWFxsJ0jdWFcziq&#10;bQW4T+Vmr6vndbghUm7AeEvtMw32fKoH1vNDcIWJDYgG3uqZrGiRQH2Vxf3NEriDskH50fBu+D3k&#10;yX9/WfDlneiVaqfHOixnID3WA45lD8MQ1i0fHmqyHeTiGY8Fdr5Kz9vElYxLcX+DaI0rZWnTKpnX&#10;W6PmDxWP8lqZLmVten4kHsaBMILnVjzTATVpzzRQfu59G0sGbEcD7RKPwSAxPxORFfmABY/2S13t&#10;6md00zOaVkSS3xX8kUIgs0UkozAcIflKAw5kvgHnFkpJoQ41SNlWfqwM12olAs/p7n/+8WbxLgvL&#10;rEP3oNAouOqN+FzuE7LWYPqtUnsPjV+jFBzF0KyB+4iYByggG5XaT9QoASqgZRwWGNmoVSc37+mQ&#10;ec8x/mF5/MSHa8avdlF3iieeEM/TvZJ/+G6J1kQx/sbYnfzKMKLcAy3i8XjEG/fJ7N92StHLehpU&#10;CIJxGQqoV+hPaU0DjDhHgDTRsRSdaJfCF+ulcE+XWvKe9USnzPrDRpnDZXlljIxneTRhJF4eh8Nr&#10;Av7hzsgIM+OddvFVByQRT6JTgKE7A/lY8Z3A87l8JmYkT6Y8qvpPSf7JLtQF0uN80kgHjDBVb3rZ&#10;pgqmq6f303393MjLqT5xVaJB07CP8Ou8vFbGXz9X4XrYtAPtDh5q/M4WKdnArzigjTAvSm6GfAjU&#10;gXptCOFvpkXbzo6Y93XeUXECKt8tMhs6Hljq/B/d5FhTMlLxXd6rGJdbGRQzkNDNezbLood1y8yG&#10;ZGXFVSNqE//jUBr++WCoV+Z1JaSkl1+ZY6H0Bpj53HTh3Ubx8k3iI9vFu55fzKNRwn3zsqPia5aS&#10;eq64me5NBJw3Ye802Cr++yAHDiWs+AZRVvA5Hm2WwsdQXjZersac6JDy1VA+ekk0wOBZys2XdH85&#10;X8CJbMr3aKdoqyul5E6UhY1lJhRRrbakxV3pl7n7UV9UfO7SpryYVzU3g3Mqnlq9wrXacEpj1Cnz&#10;97ZKBMPT/IN34NpUp3wHCnFHYYRVnXMy1JyuAcZPWb7Hc+rTNJUR+lW6Oy23PIq01QoY7sHbStYy&#10;P8j7qMb1C4H1ic5wYUOl0qVR84gMg0G88UnOl5memQmY9Yryhzc063C3RGIYAnNvkplXgfmG/KAD&#10;/jrknXVrpZus2yPtEvI4v9dNTXaqSdZcKjqYUWD1HeEUxscp8cW4CoSEOXlotthm0D1jY6Fg/7FZ&#10;tHp4Ge9gjE/l5MoHh2EYBhW91i0VtVXifwj3uNlpvJWAHLHgiRZZtAVuvfrDANK0EhCB3r70CU5w&#10;WoRNEN77uXIyRvwGoFyRTStxNBl5jLnnPdwlha/SUG+WZfeMoWz81ATf7scQKfHiPVLFD7IxPTWB&#10;Ok662YDOo+hQt7h38hp1NpWJRyqb8mK7pGR3uyzqg+xPtUrxTsie/8q3emYmoIwldPBApxoSDxs/&#10;ol3KOtDZ8HvZY+nueGDj5N6zU1yFygibEqCrXRgxqGF5Rt6Qzpz714++d71gdByvp6XkIXZO1m2U&#10;nrKa4xslE5TjbEqKXuqXqnDkiG5iJkbV1dXzo1UxNBAoj/opHzLBiVZToj8HMsuX7CjEI2lZzuVB&#10;KoOaqWfPiPvo2W99vkcqGhDG/Qn0SNirctKOFhWNU1uTkBtf78mIe5IwGuc4jXTW3m3KK7EKmyiK&#10;nqIHADlZhGWFemEYcobhL3xuG/LCN/gt+KxwapNU8Y8TlDHf4J/oEIKKpZSpXSpCIT3fuEclOt4J&#10;IB56QfySJRWJxoXv11nN+40FdjjQn8Jnu2XhDtR3Ls9OFkxTrfCkZEU1emYOGYwwGHtflP9Yy64L&#10;o0D9JT/196UuKfOUqo6YX0gMJfiKBWWY8cykwDx1iKsH9cA6YH1QZ5XepiQe5W5l1oXVs9cPs4+h&#10;XfIrDRZhlLW2h0bKdA/1sLTSK11dXaW6acmNOHsdKfd8W/ByLyKmgpoitwJXFt5pk/AKGK8TnHDT&#10;jQtfU0BYoH+tLHntbtMzuM9lacYNLyCW0v8KYY5zJmFUMuCrhGs+hoXPCpaRwxJ4IwFukFQTuRZ8&#10;jHsi8Q9slbpmepgWYdlwpldK4m6cIy/0UMcbYjCcq3YDHEpx7kWvh0w+esBsaIPtcttd66RsLVcZ&#10;4THycyhTfqt7sqC80UjZUDmfZ1Z66Jnzfhg+6iwn9cmjTzwv3rgC4VmGNIb3QZ2AMS96KS3xgFsK&#10;+M+7k4wL5VXGu0XKW1YhXtxnXjLjyQksC47QIafGyXZTHTAtGB6XG/XKYS9/jKneSEDYKaRNz3i8&#10;ep52dErpndbTFgXovGbD41EdKnRm4TPd4vf5/6qbk6kRjZHL6fm++El+aoO9LRJVe0v0DKjxPytn&#10;o0S83I9jNCIIWP28r01W1WA4RmEry64/p67rJeZ2DJ9PuUJzhDJATbLpMQhOvaeVEZ4NRjnoeUDR&#10;4yw350Y4lzHCBx4qCxSp1MMPm0OJOecxEm4F5snqvhngUb2lyeBxCMQPwz2G4wHGQe/V/EwGjLoY&#10;lRauzTzGPVVW0/Fcuyy+D436wINoCBtQxnHSmm4MrZXGVhpanBtl4KoO6i8e5k55vjPIlTU9z6pe&#10;euBl6nvhzHFxKDty3iiL798s87ZxvjKjgY/IgOf6tXFu8ChkxG+G4tXjMa6RRug3ack/irpUcaIc&#10;nAfk6xZvpsW/Ewaf84k0qDQ+bC+NKAf1SPFnSW+6oLxhokmCdyMfo9o+QaOD8EHkG6OZ6l1d4nA4&#10;sk8+T4UqqxIvBLjL9A1TY6NAzrSJc1MVzpFJ87zO281SW80XKg3DZAIE6OW3dSnczLDrAdXzo/L5&#10;Azr1proFTzbg+YW7++SGByELeoFUIM53GeFUkIEOKW6mXBhGV9UUPmmk5LbD6NGfZk9s3EP8qqfm&#10;eZtEohwqGGHTDO7NOUcj0CzLa1G32RreDGBpA79PlJEmGoKrAXlRmwrZOE36Cbk7HtS/k0WjY/ac&#10;yIsGH9X4WV7I0zBKykBMolxHoUtHx5hbZNwYshQ/h0baVC0L+tFo1bwS2wbyy2kMeG35+1JSumUN&#10;+HFtfJCN+nMwLTf0wQCdB/90rdxNBEZn9xLyf/h2XGdsnWBdHO6RMucSaahr2KWbiutDqzZsOOJ2&#10;uH8sfKRDCvlqAldUKGjzrlpOpD5FF5gNXr83AmT+FVTY9bDmUwK9HeTzLMqHXr9o32YJhtDjnu5D&#10;WaFINGaG8hJQkEW/7ZSqKP/ikMX9nyw4N8A036yX0IqwFJzkv6BMMmQD4mrlYI9U+H0SiHNDJvM4&#10;3XJGfPCKy+vjknecrwnQAFjxmQBvwxtHg1cdAK9zz1NyM/TLvPoG5A+kpfiJMRrm2+0ypw9DsVHG&#10;EvWFvKzkb5GZ5+mSzUnoA+WgPuqHa86jchHGmDviS8tq2IdrDiVpNIe6ZV39KvE0oXNnOL9VxQ2C&#10;NDQwpkW/RpxHOMwBP42rwjTldyJge+aiwhB/G4S0mQ8MRSs3r5Gg3/+3fY/8rlo3Cb889ezYEaxd&#10;sfKKz+MW//plUvRPELBavUEB1MQ0BM8xutEglCICvKeM1Bhgj2BAKRKhhyno98x8E+EfdU+H5bNU&#10;WDYw9gA8mnlMGHkWSsPxO98Et+L7Gb8JVnwGrPjYQ0LZb30jLaVt1eJalRT/1jqJ7+4VR3q9zHoS&#10;PFR0K+XKFZxbOYGx/yEYYzU/gbgpC/Tgy6u4aY1yYr4ynlONZrjulzsX60P0DJ5coFZXOXxBWgaU&#10;XgFmeRkw8xn3YAgCa2AM6dGxkSnDoOuEFX+usIpj5FpPi3NKNKZqW4eJbwSmPGWFBV9m2lb36Dmr&#10;zcKsG8qTekJZ0PPBPfK8uVU8vbUSqk1K2KP90NrduX/foUML9CY/ikSkQD/9+ya+sLZv377y9WvW&#10;fBCPRC5FQ5HPoqHQ54lI5Eo8HP4Tzr+qiEb/jPNrMZzHwuFPwqHw5YpY/JOKWMXniXjia/IlotGr&#10;sXDscjwY+RDPfAbez6OR6FWcXwQ+wnOM62JQC36K8/cT0cRFpHclGoxcJeKx+LV4OPanyoqKv/CI&#10;Z78ELlZG4peS8cp/SSYSX1fEEh/h+CnSfrsyHr8A3su8H4tGvwoGg1dDodD7iPuLqKadDmvahYgW&#10;vsJ4mUc8cwHpn0eeyfMxyxMJBi8h7S8jwdA58F+JhELnopHIl9Eg8h6KnI/4gx+GtfAX4L+AsAGm&#10;QUQVIlfx3HnE+R4RC0W/QnxXQ4HQO7Fg8Kzm0b7Q3NoFV7kXz8S+DZV5/iPgcf6wuL9eFhyAsnPF&#10;SykqDCQVb9Tc1QRBgwNo6+A9qLf7TXEMtkjxJvbkVF6DH+mp/VgbpfDFHrmVn7WlYlsNzRXYKBDG&#10;CfPXO2Xus+2ita6XgNcrIbfn3ys9nmuBgPeyBllXxGJnMIQ6HQ4Gn6QsY9CRSBj6pGnHgJORQOjx&#10;eDj6JOskEgyfQV2dwL2XIbs3IOML1C3Kj/VBfaLOJSLxryHjoXgo+k4sEjsTCUY+QE9/Cjjr9/s/&#10;9Hu8lz0u10deh+t9t8Pxgbu8/JLL6fzY73ReZJ2yHuKhCOo0Ch2MfBbyeoc0n++05vad9rs8p3wu&#10;9/shf+Ai9SHo83+GsAvhQOhyhLowXM9faoHAFb/H/2HQ57uUrKj8Z+pTZaLiL8ynymM0/in1y8g7&#10;y0H9pT7weejQl0GfdjUQCHyEfH8Y8HjP4fhpOKB9ovkCn0BWH4cCwYthLXgJ5f4C1x+EwLuyZuXJ&#10;Y8eO3YS2Wag3VZtsmhnq7+qpDwU0cfL3MlwVU54UDMNYXowZnLM40yrBDXztAgaGQw4jDD16wV4a&#10;GNOkJYau/pBLZj2NuDn04DewR/jByyEjV9+G2iWwKiZo6JJOp5P/Z3pUm2yyaerUsWXLKq106X8W&#10;PQIXXL2gCeNCA2EYC85L0PhwRRRGqqQ+LgVD3TAwdOM5xNb5DCOmJsZ1qH1fOKrhjhE3eTfL0ke6&#10;xFG65MdU57YOPSs22WTT/3d65IFf/TqxmHtSTKtux7tlXV0NjjhXe7hgbIywiYJbH2iwXm+WZHm5&#10;3L1r1/t6kjbZZJNNlpTvcbi+L3jDNLSaDOgZ0QANdkvI4fvbyAesbLLJJpsmSjGH90e1cS9zX85E&#10;gGGc5nPwl1K36dHZZJNNNuVOiWjstXmP8muGnCsaZzimln03yo2HOiUYDI7+cp5NNtlk02Tpm2++&#10;uSke0DDEGmN5nRPXavJ5kwQaVsrtPT2N+qM22WSTTdNGBVqUX9DMMEAEPaCzbVJcH5MdO3bM0/lt&#10;sskmm6ad8oc/YcGdvqah2VCLLOldJ1vvuiuk89lkk002zQw9+MAD9y7byq39P20+LHyhQzwuzzad&#10;xSabbLJpZqnU6fzXvGN8YZkbEju42/kHPcgmm2yyaeaJ35hyq19ZN4irrkKuXbtmv3Nkk002XV+K&#10;x+Nf5B3pE9fSUtFv2WSTTTZdP9py9xZH2OPn769X67dssskmm64fYUhWGHD55L777put37LJphwp&#10;L+9/AUOtjz1GPq6HAAAAAElFTkSuQmCCUEsBAi0AFAAGAAgAAAAhALGCZ7YKAQAAEwIAABMAAAAA&#10;AAAAAAAAAAAAAAAAAFtDb250ZW50X1R5cGVzXS54bWxQSwECLQAUAAYACAAAACEAOP0h/9YAAACU&#10;AQAACwAAAAAAAAAAAAAAAAA7AQAAX3JlbHMvLnJlbHNQSwECLQAUAAYACAAAACEA9WwLMVUGAADd&#10;EgAADgAAAAAAAAAAAAAAAAA6AgAAZHJzL2Uyb0RvYy54bWxQSwECLQAUAAYACAAAACEAqiYOvrwA&#10;AAAhAQAAGQAAAAAAAAAAAAAAAAC7CAAAZHJzL19yZWxzL2Uyb0RvYy54bWwucmVsc1BLAQItABQA&#10;BgAIAAAAIQBMl2D63gAAAAcBAAAPAAAAAAAAAAAAAAAAAK4JAABkcnMvZG93bnJldi54bWxQSwEC&#10;LQAKAAAAAAAAACEAAKAzBPqPAQD6jwEAFAAAAAAAAAAAAAAAAAC5CgAAZHJzL21lZGlhL2ltYWdl&#10;MS5wbmdQSwUGAAAAAAYABgB8AQAA5ZoBAAAA&#10;">
                <v:shapetype id="_x0000_t202" coordsize="21600,21600" o:spt="202" path="m,l,21600r21600,l21600,xe">
                  <v:stroke joinstyle="miter"/>
                  <v:path gradientshapeok="t" o:connecttype="rect"/>
                </v:shapetype>
                <v:shape id="Надпись 1" o:spid="_x0000_s1027" type="#_x0000_t202" style="position:absolute;left:11239;width:42729;height:1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Cdb8A&#10;AADaAAAADwAAAGRycy9kb3ducmV2LnhtbERPTWsCMRC9C/6HMII3zdqDytYoIhZEEKkVxNuwmW62&#10;3UzWJOr6741Q6Gl4vM+ZLVpbixv5UDlWMBpmIIgLpysuFRy/PgZTECEia6wdk4IHBVjMu50Z5trd&#10;+ZNuh1iKFMIhRwUmxiaXMhSGLIaha4gT9+28xZigL6X2eE/htpZvWTaWFitODQYbWhkqfg9Xq2Ay&#10;PWvz47ft8bRbXsy+kfUapVL9Xrt8BxGpjf/iP/dGp/nweuV15fw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XAJ1vwAAANoAAAAPAAAAAAAAAAAAAAAAAJgCAABkcnMvZG93bnJl&#10;di54bWxQSwUGAAAAAAQABAD1AAAAhAMAAAAA&#10;" filled="f" stroked="f" strokeweight=".5pt">
                  <v:path arrowok="t"/>
                  <v:textbox>
                    <w:txbxContent>
                      <w:p w14:paraId="7A3F85D8" w14:textId="77777777" w:rsidR="002D4571" w:rsidRPr="000C3F57" w:rsidRDefault="002D4571" w:rsidP="006D6D2E">
                        <w:pPr>
                          <w:spacing w:after="0" w:line="240" w:lineRule="auto"/>
                          <w:jc w:val="center"/>
                          <w:rPr>
                            <w:rFonts w:ascii="Times New Roman" w:hAnsi="Times New Roman"/>
                            <w:b/>
                            <w:color w:val="365F91"/>
                            <w:sz w:val="72"/>
                            <w:szCs w:val="72"/>
                          </w:rPr>
                        </w:pPr>
                        <w:r w:rsidRPr="000C3F57">
                          <w:rPr>
                            <w:rFonts w:ascii="Times New Roman" w:hAnsi="Times New Roman"/>
                            <w:b/>
                            <w:color w:val="365F91"/>
                            <w:sz w:val="72"/>
                            <w:szCs w:val="72"/>
                          </w:rPr>
                          <w:t>ВЕСТ</w:t>
                        </w:r>
                        <w:r w:rsidRPr="005D721C">
                          <w:rPr>
                            <w:rFonts w:ascii="Times New Roman" w:hAnsi="Times New Roman"/>
                            <w:b/>
                            <w:color w:val="365F91"/>
                            <w:sz w:val="72"/>
                            <w:szCs w:val="72"/>
                          </w:rPr>
                          <w:t>Н</w:t>
                        </w:r>
                        <w:r w:rsidRPr="000C3F57">
                          <w:rPr>
                            <w:rFonts w:ascii="Times New Roman" w:hAnsi="Times New Roman"/>
                            <w:b/>
                            <w:color w:val="365F91"/>
                            <w:sz w:val="72"/>
                            <w:szCs w:val="72"/>
                          </w:rPr>
                          <w:t>ИК</w:t>
                        </w:r>
                      </w:p>
                      <w:p w14:paraId="71FE96A4" w14:textId="77777777" w:rsidR="002D4571" w:rsidRPr="000C3F57" w:rsidRDefault="002D4571" w:rsidP="006D6D2E">
                        <w:pPr>
                          <w:spacing w:after="0" w:line="240" w:lineRule="auto"/>
                          <w:jc w:val="center"/>
                          <w:rPr>
                            <w:rFonts w:ascii="Times New Roman" w:hAnsi="Times New Roman"/>
                            <w:b/>
                            <w:color w:val="365F91"/>
                            <w:sz w:val="40"/>
                            <w:szCs w:val="40"/>
                          </w:rPr>
                        </w:pPr>
                        <w:r w:rsidRPr="000C3F57">
                          <w:rPr>
                            <w:rFonts w:ascii="Times New Roman" w:hAnsi="Times New Roman"/>
                            <w:b/>
                            <w:color w:val="365F91"/>
                            <w:sz w:val="40"/>
                            <w:szCs w:val="40"/>
                          </w:rPr>
                          <w:t>муниципа</w:t>
                        </w:r>
                        <w:r>
                          <w:rPr>
                            <w:rFonts w:ascii="Times New Roman" w:hAnsi="Times New Roman"/>
                            <w:b/>
                            <w:color w:val="365F91"/>
                            <w:sz w:val="40"/>
                            <w:szCs w:val="40"/>
                          </w:rPr>
                          <w:t xml:space="preserve">льных правовых актов Каширского </w:t>
                        </w:r>
                        <w:r w:rsidRPr="000C3F57">
                          <w:rPr>
                            <w:rFonts w:ascii="Times New Roman" w:hAnsi="Times New Roman"/>
                            <w:b/>
                            <w:color w:val="365F91"/>
                            <w:sz w:val="40"/>
                            <w:szCs w:val="40"/>
                          </w:rPr>
                          <w:t>муниципального</w:t>
                        </w:r>
                      </w:p>
                      <w:p w14:paraId="4EE6166D" w14:textId="77777777" w:rsidR="002D4571" w:rsidRDefault="002D4571" w:rsidP="006D6D2E">
                        <w:pPr>
                          <w:spacing w:after="0"/>
                          <w:jc w:val="center"/>
                          <w:rPr>
                            <w:rFonts w:ascii="Times New Roman" w:hAnsi="Times New Roman"/>
                            <w:b/>
                            <w:color w:val="365F91"/>
                            <w:sz w:val="40"/>
                            <w:szCs w:val="40"/>
                          </w:rPr>
                        </w:pPr>
                        <w:r w:rsidRPr="000C3F57">
                          <w:rPr>
                            <w:rFonts w:ascii="Times New Roman" w:hAnsi="Times New Roman"/>
                            <w:b/>
                            <w:color w:val="365F91"/>
                            <w:sz w:val="40"/>
                            <w:szCs w:val="40"/>
                          </w:rPr>
                          <w:t>района Воронежской области</w:t>
                        </w:r>
                      </w:p>
                      <w:p w14:paraId="6BF72F62" w14:textId="77777777" w:rsidR="002D4571" w:rsidRDefault="002D4571" w:rsidP="006D6D2E">
                        <w:pPr>
                          <w:spacing w:after="0"/>
                          <w:jc w:val="center"/>
                          <w:rPr>
                            <w:rFonts w:ascii="Times New Roman" w:hAnsi="Times New Roman"/>
                            <w:b/>
                            <w:color w:val="365F91"/>
                            <w:sz w:val="40"/>
                            <w:szCs w:val="40"/>
                          </w:rPr>
                        </w:pPr>
                      </w:p>
                      <w:p w14:paraId="04E1B000" w14:textId="77777777" w:rsidR="002D4571" w:rsidRPr="000C3F57" w:rsidRDefault="002D4571" w:rsidP="006D6D2E">
                        <w:pPr>
                          <w:spacing w:after="0"/>
                          <w:jc w:val="center"/>
                          <w:rPr>
                            <w:rFonts w:ascii="Times New Roman" w:hAnsi="Times New Roman"/>
                            <w:b/>
                            <w:color w:val="365F91"/>
                            <w:sz w:val="40"/>
                            <w:szCs w:val="40"/>
                          </w:rPr>
                        </w:pPr>
                      </w:p>
                      <w:p w14:paraId="6129AAF8" w14:textId="77777777" w:rsidR="002D4571" w:rsidRDefault="002D4571" w:rsidP="006D6D2E"/>
                    </w:txbxContent>
                  </v:textbox>
                </v:shape>
                <v:shape id="Надпись 4" o:spid="_x0000_s1028" type="#_x0000_t202" style="position:absolute;left:53054;top:190;width:13252;height:14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pSH8AA&#10;AADaAAAADwAAAGRycy9kb3ducmV2LnhtbESPS6vCMBSE94L/IRzBnaaKiPYapb7Ara97t4fm3Lba&#10;nJQmav33RhBcDjPzDTNbNKYUd6pdYVnBoB+BIE6tLjhTcDpuexMQziNrLC2Tgic5WMzbrRnG2j54&#10;T/eDz0SAsItRQe59FUvp0pwMur6tiIP3b2uDPsg6k7rGR4CbUg6jaCwNFhwWcqxolVN6PdyMgqse&#10;bmSS4JrK3/VyPL00yd95r1S30yQ/IDw1/hv+tHdawQjeV8INkP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2pSH8AAAADaAAAADwAAAAAAAAAAAAAAAACYAgAAZHJzL2Rvd25y&#10;ZXYueG1sUEsFBgAAAAAEAAQA9QAAAIUDAAAAAA==&#10;" fillcolor="window" strokecolor="#376092" strokeweight="3pt">
                  <v:path arrowok="t"/>
                  <v:textbox>
                    <w:txbxContent>
                      <w:p w14:paraId="4ABE56BB" w14:textId="7863E8F5" w:rsidR="002D4571" w:rsidRDefault="002D4571" w:rsidP="000E1D9D">
                        <w:pPr>
                          <w:spacing w:after="0" w:line="240" w:lineRule="auto"/>
                          <w:jc w:val="center"/>
                          <w:rPr>
                            <w:rFonts w:ascii="Times New Roman" w:hAnsi="Times New Roman"/>
                            <w:b/>
                            <w:bCs/>
                            <w:color w:val="365F91"/>
                            <w:sz w:val="26"/>
                            <w:szCs w:val="26"/>
                          </w:rPr>
                        </w:pPr>
                        <w:r>
                          <w:rPr>
                            <w:rFonts w:ascii="Times New Roman" w:hAnsi="Times New Roman"/>
                            <w:b/>
                            <w:bCs/>
                            <w:color w:val="365F91"/>
                            <w:sz w:val="26"/>
                            <w:szCs w:val="26"/>
                          </w:rPr>
                          <w:t>с 1 ноября 2023 года</w:t>
                        </w:r>
                      </w:p>
                      <w:p w14:paraId="03121143" w14:textId="3AFA0A4B" w:rsidR="002D4571" w:rsidRPr="0067317B" w:rsidRDefault="002D4571" w:rsidP="000E1D9D">
                        <w:pPr>
                          <w:spacing w:after="0" w:line="240" w:lineRule="auto"/>
                          <w:jc w:val="center"/>
                          <w:rPr>
                            <w:rFonts w:ascii="Times New Roman" w:hAnsi="Times New Roman"/>
                            <w:b/>
                            <w:bCs/>
                            <w:color w:val="365F91"/>
                            <w:sz w:val="26"/>
                            <w:szCs w:val="26"/>
                          </w:rPr>
                        </w:pPr>
                        <w:r w:rsidRPr="0067317B">
                          <w:rPr>
                            <w:rFonts w:ascii="Times New Roman" w:hAnsi="Times New Roman"/>
                            <w:b/>
                            <w:bCs/>
                            <w:color w:val="365F91"/>
                            <w:sz w:val="26"/>
                            <w:szCs w:val="26"/>
                          </w:rPr>
                          <w:t xml:space="preserve">по </w:t>
                        </w:r>
                        <w:r>
                          <w:rPr>
                            <w:rFonts w:ascii="Times New Roman" w:hAnsi="Times New Roman"/>
                            <w:b/>
                            <w:bCs/>
                            <w:color w:val="365F91"/>
                            <w:sz w:val="26"/>
                            <w:szCs w:val="26"/>
                          </w:rPr>
                          <w:t xml:space="preserve">30 ноября </w:t>
                        </w:r>
                        <w:r w:rsidRPr="0067317B">
                          <w:rPr>
                            <w:rFonts w:ascii="Times New Roman" w:hAnsi="Times New Roman"/>
                            <w:b/>
                            <w:bCs/>
                            <w:color w:val="365F91"/>
                            <w:sz w:val="26"/>
                            <w:szCs w:val="26"/>
                          </w:rPr>
                          <w:t>20</w:t>
                        </w:r>
                        <w:r>
                          <w:rPr>
                            <w:rFonts w:ascii="Times New Roman" w:hAnsi="Times New Roman"/>
                            <w:b/>
                            <w:bCs/>
                            <w:color w:val="365F91"/>
                            <w:sz w:val="26"/>
                            <w:szCs w:val="26"/>
                          </w:rPr>
                          <w:t>23</w:t>
                        </w:r>
                        <w:r w:rsidRPr="0067317B">
                          <w:rPr>
                            <w:rFonts w:ascii="Times New Roman" w:hAnsi="Times New Roman"/>
                            <w:b/>
                            <w:bCs/>
                            <w:color w:val="365F91"/>
                            <w:sz w:val="26"/>
                            <w:szCs w:val="26"/>
                          </w:rPr>
                          <w:t xml:space="preserve"> года</w:t>
                        </w:r>
                      </w:p>
                      <w:p w14:paraId="672CFC32" w14:textId="62328ED4" w:rsidR="002D4571" w:rsidRDefault="002D4571" w:rsidP="000E1D9D">
                        <w:pPr>
                          <w:spacing w:after="0" w:line="240" w:lineRule="auto"/>
                          <w:jc w:val="center"/>
                          <w:rPr>
                            <w:rFonts w:ascii="Times New Roman" w:hAnsi="Times New Roman"/>
                            <w:b/>
                            <w:bCs/>
                            <w:color w:val="365F91"/>
                            <w:sz w:val="26"/>
                            <w:szCs w:val="26"/>
                          </w:rPr>
                        </w:pPr>
                        <w:r>
                          <w:rPr>
                            <w:rFonts w:ascii="Times New Roman" w:hAnsi="Times New Roman"/>
                            <w:b/>
                            <w:bCs/>
                            <w:color w:val="365F91"/>
                            <w:sz w:val="26"/>
                            <w:szCs w:val="26"/>
                          </w:rPr>
                          <w:t>№ 20 (219)</w:t>
                        </w:r>
                      </w:p>
                      <w:p w14:paraId="43D40799" w14:textId="5D38819C" w:rsidR="002D4571" w:rsidRPr="000002E7" w:rsidRDefault="002D4571" w:rsidP="000E1D9D">
                        <w:pPr>
                          <w:spacing w:after="0" w:line="240" w:lineRule="auto"/>
                          <w:jc w:val="center"/>
                          <w:rPr>
                            <w:rFonts w:ascii="Times New Roman" w:hAnsi="Times New Roman"/>
                            <w:b/>
                            <w:bCs/>
                            <w:color w:val="365F91"/>
                            <w:sz w:val="26"/>
                            <w:szCs w:val="26"/>
                          </w:rPr>
                        </w:pPr>
                        <w:r>
                          <w:rPr>
                            <w:rFonts w:ascii="Times New Roman" w:hAnsi="Times New Roman"/>
                            <w:b/>
                            <w:bCs/>
                            <w:color w:val="365F91"/>
                            <w:sz w:val="26"/>
                            <w:szCs w:val="26"/>
                          </w:rPr>
                          <w:t>от 30 ноября 2023 года</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9" type="#_x0000_t75" style="position:absolute;left:381;top:95;width:12007;height:14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0RUDDAAAA2gAAAA8AAABkcnMvZG93bnJldi54bWxEj92KwjAUhO+FfYdwFrwRTRUVqUZZFkRB&#10;EOwu6OWhOf3R5qQ00da3NwsLXg4z8w2z2nSmEg9qXGlZwXgUgSBOrS45V/D7sx0uQDiPrLGyTAqe&#10;5GCz/uitMNa25RM9Ep+LAGEXo4LC+zqW0qUFGXQjWxMHL7ONQR9kk0vdYBvgppKTKJpLgyWHhQJr&#10;+i4ovSV3oyCx5+s8ydzOP2/j9niY3S/ZdKBU/7P7WoLw1Pl3+L+91wom8Hcl3AC5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DRFQMMAAADaAAAADwAAAAAAAAAAAAAAAACf&#10;AgAAZHJzL2Rvd25yZXYueG1sUEsFBgAAAAAEAAQA9wAAAI8DAAAAAA==&#10;">
                  <v:imagedata r:id="rId10" o:title=""/>
                  <v:path arrowok="t"/>
                </v:shape>
                <v:group id="Группа 8" o:spid="_x0000_s1030" style="position:absolute;top:16383;width:66690;height:285" coordsize="68716,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Прямая соединительная линия 7" o:spid="_x0000_s1031" style="position:absolute;visibility:visible;mso-wrap-style:square" from="0,0" to="686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jqcMAAADaAAAADwAAAGRycy9kb3ducmV2LnhtbESPQYvCMBSE7wv+h/AWvMiaKqLSNYqI&#10;gketUjw+mmdbt3mpTdS6v34jCHscZuYbZrZoTSXu1LjSsoJBPwJBnFldcq7geNh8TUE4j6yxskwK&#10;nuRgMe98zDDW9sF7uic+FwHCLkYFhfd1LKXLCjLo+rYmDt7ZNgZ9kE0udYOPADeVHEbRWBosOSwU&#10;WNOqoOwnuRkF+erSu56Sy+/Ij9dTuxnt0vS8VKr72S6/QXhq/X/43d5qBRN4XQk3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JY6nDAAAA2gAAAA8AAAAAAAAAAAAA&#10;AAAAoQIAAGRycy9kb3ducmV2LnhtbFBLBQYAAAAABAAEAPkAAACRAwAAAAA=&#10;" strokecolor="windowText">
                    <o:lock v:ext="edit" shapetype="f"/>
                  </v:line>
                  <v:line id="Прямая соединительная линия 6" o:spid="_x0000_s1032" style="position:absolute;visibility:visible;mso-wrap-style:square" from="0,285" to="68716,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ysUcIAAADaAAAADwAAAGRycy9kb3ducmV2LnhtbESP3YrCMBSE7wXfIRxh79ZUYatWo1TR&#10;ZWFB8AevD82xLTYnpYm2+/YbQfBymJlvmMWqM5V4UONKywpGwwgEcWZ1ybmC82n3OQXhPLLGyjIp&#10;+CMHq2W/t8BE25YP9Dj6XAQIuwQVFN7XiZQuK8igG9qaOHhX2xj0QTa51A22AW4qOY6iWBosOSwU&#10;WNOmoOx2vBsFX2Y9+W1P37M43U4M+ctouk93Sn0MunQOwlPn3+FX+0criOF5JdwA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IysUcIAAADaAAAADwAAAAAAAAAAAAAA&#10;AAChAgAAZHJzL2Rvd25yZXYueG1sUEsFBgAAAAAEAAQA+QAAAJADAAAAAA==&#10;" strokecolor="windowText" strokeweight="1.5pt">
                    <o:lock v:ext="edit" shapetype="f"/>
                  </v:line>
                </v:group>
                <w10:wrap anchorx="page"/>
              </v:group>
            </w:pict>
          </mc:Fallback>
        </mc:AlternateContent>
      </w:r>
    </w:p>
    <w:p w14:paraId="05D986F7" w14:textId="77777777" w:rsidR="009943D9" w:rsidRPr="005049F4" w:rsidRDefault="009943D9" w:rsidP="003A5B29">
      <w:pPr>
        <w:spacing w:after="0" w:line="240" w:lineRule="auto"/>
        <w:rPr>
          <w:rFonts w:ascii="Times New Roman" w:hAnsi="Times New Roman" w:cs="Times New Roman"/>
        </w:rPr>
      </w:pPr>
    </w:p>
    <w:p w14:paraId="051B60A4" w14:textId="77777777" w:rsidR="009943D9" w:rsidRPr="005049F4" w:rsidRDefault="009943D9" w:rsidP="003A5B29">
      <w:pPr>
        <w:spacing w:after="0" w:line="240" w:lineRule="auto"/>
        <w:rPr>
          <w:rFonts w:ascii="Times New Roman" w:hAnsi="Times New Roman" w:cs="Times New Roman"/>
        </w:rPr>
      </w:pPr>
    </w:p>
    <w:p w14:paraId="06571BD2" w14:textId="77777777" w:rsidR="009943D9" w:rsidRPr="005049F4" w:rsidRDefault="009943D9" w:rsidP="003A5B29">
      <w:pPr>
        <w:spacing w:after="0" w:line="240" w:lineRule="auto"/>
        <w:rPr>
          <w:rFonts w:ascii="Times New Roman" w:hAnsi="Times New Roman" w:cs="Times New Roman"/>
        </w:rPr>
      </w:pPr>
    </w:p>
    <w:p w14:paraId="56D2E928" w14:textId="77777777" w:rsidR="009943D9" w:rsidRPr="005049F4" w:rsidRDefault="009943D9" w:rsidP="003A5B29">
      <w:pPr>
        <w:spacing w:after="0" w:line="240" w:lineRule="auto"/>
        <w:rPr>
          <w:rFonts w:ascii="Times New Roman" w:hAnsi="Times New Roman" w:cs="Times New Roman"/>
        </w:rPr>
      </w:pPr>
    </w:p>
    <w:p w14:paraId="74478144" w14:textId="77777777" w:rsidR="009943D9" w:rsidRPr="005049F4" w:rsidRDefault="009943D9" w:rsidP="003A5B29">
      <w:pPr>
        <w:spacing w:after="0" w:line="240" w:lineRule="auto"/>
        <w:rPr>
          <w:rFonts w:ascii="Times New Roman" w:hAnsi="Times New Roman" w:cs="Times New Roman"/>
          <w:sz w:val="24"/>
          <w:szCs w:val="24"/>
        </w:rPr>
      </w:pPr>
    </w:p>
    <w:p w14:paraId="7636F075" w14:textId="77777777" w:rsidR="003054F5" w:rsidRPr="005049F4" w:rsidRDefault="003054F5" w:rsidP="003A5B29">
      <w:pPr>
        <w:spacing w:after="0" w:line="240" w:lineRule="auto"/>
        <w:ind w:left="284"/>
        <w:jc w:val="center"/>
        <w:rPr>
          <w:rFonts w:ascii="Times New Roman" w:hAnsi="Times New Roman" w:cs="Times New Roman"/>
          <w:b/>
          <w:sz w:val="24"/>
          <w:szCs w:val="24"/>
        </w:rPr>
      </w:pPr>
    </w:p>
    <w:p w14:paraId="34B3A1EE" w14:textId="77777777" w:rsidR="003054F5" w:rsidRPr="005049F4" w:rsidRDefault="003054F5" w:rsidP="003A5B29">
      <w:pPr>
        <w:spacing w:after="0" w:line="240" w:lineRule="auto"/>
        <w:ind w:left="284"/>
        <w:jc w:val="center"/>
        <w:rPr>
          <w:rFonts w:ascii="Times New Roman" w:hAnsi="Times New Roman" w:cs="Times New Roman"/>
          <w:b/>
          <w:sz w:val="24"/>
          <w:szCs w:val="24"/>
        </w:rPr>
      </w:pPr>
    </w:p>
    <w:p w14:paraId="6A57F0D0" w14:textId="77777777" w:rsidR="003054F5" w:rsidRPr="005049F4" w:rsidRDefault="003054F5" w:rsidP="003A5B29">
      <w:pPr>
        <w:spacing w:after="0" w:line="240" w:lineRule="auto"/>
        <w:ind w:left="284"/>
        <w:jc w:val="center"/>
        <w:rPr>
          <w:rFonts w:ascii="Times New Roman" w:hAnsi="Times New Roman" w:cs="Times New Roman"/>
          <w:b/>
          <w:sz w:val="24"/>
          <w:szCs w:val="24"/>
        </w:rPr>
      </w:pPr>
    </w:p>
    <w:p w14:paraId="4ABE5519" w14:textId="77777777" w:rsidR="003054F5" w:rsidRPr="005049F4" w:rsidRDefault="003054F5" w:rsidP="003A5B29">
      <w:pPr>
        <w:spacing w:after="0" w:line="240" w:lineRule="auto"/>
        <w:ind w:left="284"/>
        <w:jc w:val="center"/>
        <w:rPr>
          <w:rFonts w:ascii="Times New Roman" w:hAnsi="Times New Roman" w:cs="Times New Roman"/>
          <w:b/>
          <w:sz w:val="24"/>
          <w:szCs w:val="24"/>
        </w:rPr>
      </w:pPr>
    </w:p>
    <w:p w14:paraId="02D36B64" w14:textId="77777777" w:rsidR="00434151" w:rsidRPr="005049F4" w:rsidRDefault="00434151" w:rsidP="003A5B29">
      <w:pPr>
        <w:spacing w:after="0" w:line="240" w:lineRule="auto"/>
        <w:ind w:left="284"/>
        <w:jc w:val="center"/>
        <w:rPr>
          <w:rFonts w:ascii="Times New Roman" w:hAnsi="Times New Roman" w:cs="Times New Roman"/>
          <w:b/>
          <w:sz w:val="24"/>
          <w:szCs w:val="24"/>
        </w:rPr>
      </w:pPr>
      <w:r w:rsidRPr="005049F4">
        <w:rPr>
          <w:rFonts w:ascii="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235BB244" wp14:editId="0FD2B2BF">
                <wp:simplePos x="0" y="0"/>
                <wp:positionH relativeFrom="column">
                  <wp:posOffset>138356</wp:posOffset>
                </wp:positionH>
                <wp:positionV relativeFrom="paragraph">
                  <wp:posOffset>124031</wp:posOffset>
                </wp:positionV>
                <wp:extent cx="6107831" cy="0"/>
                <wp:effectExtent l="0" t="0" r="26670" b="1905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78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0944732" id="_x0000_t32" coordsize="21600,21600" o:spt="32" o:oned="t" path="m,l21600,21600e" filled="f">
                <v:path arrowok="t" fillok="f" o:connecttype="none"/>
                <o:lock v:ext="edit" shapetype="t"/>
              </v:shapetype>
              <v:shape id="Прямая со стрелкой 20" o:spid="_x0000_s1026" type="#_x0000_t32" style="position:absolute;margin-left:10.9pt;margin-top:9.75pt;width:480.9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R3cTQIAAFYEAAAOAAAAZHJzL2Uyb0RvYy54bWysVEtu2zAQ3RfoHQjuHUmO7ThC5KCQ7G7S&#10;NkDSA9AkZRGVSIKkLRtFgbQXyBF6hW666Ac5g3yjDukPknZTFNViNNTMvPk96uJy3dRoxY0VSmY4&#10;OYkx4pIqJuQiw29vZ70xRtYRyUitJM/whlt8OXn+7KLVKe+rStWMGwQg0qatznDlnE6jyNKKN8Se&#10;KM0lGEtlGuLgaBYRM6QF9KaO+nE8ilplmDaKcmvha7Ez4knAL0tO3ZuytNyhOsNQmwvSBDn3Mppc&#10;kHRhiK4E3ZdB/qGKhggJSY9QBXEELY34A6oR1CirSndCVROpshSUhx6gmyT+rZubimgeeoHhWH0c&#10;k/1/sPT16togwTLch/FI0sCOus/bu+1997P7sr1H24/dA4jtp+1d97X70X3vHrpvCJxhcq22KQDk&#10;8tr43ula3ugrRd9ZJFVeEbngoYPbjQbUxEdET0L8wWrIP29fKQY+ZOlUGOO6NI2HhAGhddjW5rgt&#10;vnaIwsdREp+NTxOM6MEWkfQQqI11L7lqkFcybJ0hYlG5XEkJnFAmCWnI6so6XxZJDwE+q1QzUdeB&#10;GrVEbYbPh/1hCLCqFswbvZs1i3leG7QinlzhCT2C5bGbUUvJAljFCZvudUdEvdMheS09HjQG5ey1&#10;HXven8fn0/F0POgN+qNpbxAXRe/FLB/0RrPkbFicFnleJB98ackgrQRjXPrqDkxOBn/HlP2d2nHw&#10;yOXjGKKn6GFeUOzhHYoOm/XL3NFirtjm2hw2DuQNzvuL5m/H4zPoj38Hk18AAAD//wMAUEsDBBQA&#10;BgAIAAAAIQA+0K483QAAAAgBAAAPAAAAZHJzL2Rvd25yZXYueG1sTI/NTsMwEITvSLyDtZW4oNZJ&#10;UKEJcaoKiQPH/khc3XibhMbrKHaa0KdnKw5wnJnVzLf5erKtuGDvG0cK4kUEAql0pqFKwWH/Pl+B&#10;8EGT0a0jVPCNHtbF/V2uM+NG2uJlFyrBJeQzraAOocuk9GWNVvuF65A4O7ne6sCyr6Tp9cjltpVJ&#10;FD1LqxvihVp3+FZjed4NVgH6YRlHm9RWh4/r+PiZXL/Gbq/Uw2zavIIIOIW/Y7jhMzoUzHR0Axkv&#10;WgVJzOSB/XQJgvN09fQC4vhryCKX/x8ofgAAAP//AwBQSwECLQAUAAYACAAAACEAtoM4kv4AAADh&#10;AQAAEwAAAAAAAAAAAAAAAAAAAAAAW0NvbnRlbnRfVHlwZXNdLnhtbFBLAQItABQABgAIAAAAIQA4&#10;/SH/1gAAAJQBAAALAAAAAAAAAAAAAAAAAC8BAABfcmVscy8ucmVsc1BLAQItABQABgAIAAAAIQAF&#10;TR3cTQIAAFYEAAAOAAAAAAAAAAAAAAAAAC4CAABkcnMvZTJvRG9jLnhtbFBLAQItABQABgAIAAAA&#10;IQA+0K483QAAAAgBAAAPAAAAAAAAAAAAAAAAAKcEAABkcnMvZG93bnJldi54bWxQSwUGAAAAAAQA&#10;BADzAAAAsQUAAAAA&#10;"/>
            </w:pict>
          </mc:Fallback>
        </mc:AlternateContent>
      </w:r>
    </w:p>
    <w:p w14:paraId="03CB7D80" w14:textId="596F2685" w:rsidR="004C6ACF" w:rsidRPr="005D721C" w:rsidRDefault="004C6ACF" w:rsidP="0085404B">
      <w:pPr>
        <w:tabs>
          <w:tab w:val="center" w:pos="5244"/>
          <w:tab w:val="left" w:pos="8535"/>
        </w:tabs>
        <w:spacing w:after="0" w:line="240" w:lineRule="auto"/>
        <w:ind w:left="284"/>
        <w:jc w:val="center"/>
        <w:rPr>
          <w:rFonts w:ascii="Times New Roman" w:hAnsi="Times New Roman" w:cs="Times New Roman"/>
          <w:b/>
          <w:color w:val="365F91"/>
        </w:rPr>
      </w:pPr>
      <w:r w:rsidRPr="005D721C">
        <w:rPr>
          <w:rFonts w:ascii="Times New Roman" w:hAnsi="Times New Roman" w:cs="Times New Roman"/>
          <w:b/>
          <w:color w:val="365F91"/>
        </w:rPr>
        <w:t>Раздел 1.</w:t>
      </w:r>
    </w:p>
    <w:p w14:paraId="309A4463" w14:textId="77777777" w:rsidR="004C6ACF" w:rsidRPr="005D721C" w:rsidRDefault="004C6ACF" w:rsidP="0085404B">
      <w:pPr>
        <w:spacing w:after="0" w:line="240" w:lineRule="auto"/>
        <w:ind w:left="284"/>
        <w:jc w:val="center"/>
        <w:rPr>
          <w:rFonts w:ascii="Times New Roman" w:hAnsi="Times New Roman" w:cs="Times New Roman"/>
          <w:b/>
          <w:color w:val="365F91"/>
        </w:rPr>
      </w:pPr>
      <w:r w:rsidRPr="005D721C">
        <w:rPr>
          <w:rFonts w:ascii="Times New Roman" w:hAnsi="Times New Roman" w:cs="Times New Roman"/>
          <w:b/>
          <w:color w:val="365F91"/>
        </w:rPr>
        <w:t>Решения Совета народных депутатов Каширского муниципального района</w:t>
      </w:r>
    </w:p>
    <w:p w14:paraId="293E4CDE" w14:textId="77777777" w:rsidR="004C6ACF" w:rsidRPr="005049F4" w:rsidRDefault="003054F5" w:rsidP="003A5B29">
      <w:pPr>
        <w:spacing w:after="0" w:line="240" w:lineRule="auto"/>
        <w:ind w:left="284"/>
        <w:jc w:val="both"/>
        <w:rPr>
          <w:rFonts w:ascii="Times New Roman" w:hAnsi="Times New Roman" w:cs="Times New Roman"/>
        </w:rPr>
      </w:pPr>
      <w:r w:rsidRPr="005049F4">
        <w:rPr>
          <w:rFonts w:ascii="Times New Roman" w:hAnsi="Times New Roman" w:cs="Times New Roman"/>
          <w:noProof/>
          <w:lang w:eastAsia="ru-RU"/>
        </w:rPr>
        <mc:AlternateContent>
          <mc:Choice Requires="wps">
            <w:drawing>
              <wp:anchor distT="0" distB="0" distL="114300" distR="114300" simplePos="0" relativeHeight="251663360" behindDoc="0" locked="0" layoutInCell="1" allowOverlap="1" wp14:anchorId="21200D46" wp14:editId="65A9FFA2">
                <wp:simplePos x="0" y="0"/>
                <wp:positionH relativeFrom="column">
                  <wp:posOffset>140401</wp:posOffset>
                </wp:positionH>
                <wp:positionV relativeFrom="paragraph">
                  <wp:posOffset>135041</wp:posOffset>
                </wp:positionV>
                <wp:extent cx="6107831" cy="0"/>
                <wp:effectExtent l="0" t="0" r="26670" b="1905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78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89F5ED" id="Прямая со стрелкой 5" o:spid="_x0000_s1026" type="#_x0000_t32" style="position:absolute;margin-left:11.05pt;margin-top:10.65pt;width:480.9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uoGTAIAAFQEAAAOAAAAZHJzL2Uyb0RvYy54bWysVEtu2zAQ3RfoHQjuHUmO7ThC5KCQ7G7S&#10;1kDSA9AkZRGVSIJkLBtFgbQXyBF6hW666Ac5g3yjDukPknZTFNWCGmo4b97MPOrict3UaMWNFUpm&#10;ODmJMeKSKibkMsNvb2a9MUbWEclIrSTP8IZbfDl5/uyi1Snvq0rVjBsEINKmrc5w5ZxOo8jSijfE&#10;nijNJThLZRriYGuWETOkBfSmjvpxPIpaZZg2inJr4Wuxc+JJwC9LTt2bsrTcoTrDwM2F1YR14ddo&#10;ckHSpSG6EnRPg/wDi4YICUmPUAVxBN0a8QdUI6hRVpXuhKomUmUpKA81QDVJ/Fs11xXRPNQCzbH6&#10;2Cb7/2Dp69XcIMEyPMRIkgZG1H3e3m3vu5/dl+092n7sHmDZftredV+7H9337qH7hoa+b622KYTn&#10;cm585XQtr/WVou8skiqviFzywP9mowE08RHRkxC/sRqyL9pXisEZcutUaOK6NI2HhPagdZjV5jgr&#10;vnaIwsdREp+NTxOM6MEXkfQQqI11L7lqkDcybJ0hYlm5XEkJilAmCWnI6so6T4ukhwCfVaqZqOsg&#10;jFqiNsPnw/4wBFhVC+ad/pg1y0VeG7QiXlrhCTWC5/Exo24lC2AVJ2y6tx0R9c6G5LX0eFAY0Nlb&#10;O+28P4/Pp+PpeNAb9EfT3iAuit6LWT7ojWbJ2bA4LfK8SD54askgrQRjXHp2Bx0ng7/Tyf5G7RR4&#10;VPKxDdFT9NAvIHt4B9Jhsn6YO1ksFNvMzWHiIN1weH/N/N14vAf78c9g8gsAAP//AwBQSwMEFAAG&#10;AAgAAAAhAOrjNlbdAAAACAEAAA8AAABkcnMvZG93bnJldi54bWxMj81Ow0AMhO9IvMPKSFwQ3ST8&#10;qA3ZVBUSB460lbi6WZMEst4ou2lCnx4jDvRk2TMaf1OsZ9epIw2h9WwgXSSgiCtvW64N7Hcvt0tQ&#10;ISJb7DyTgW8KsC4vLwrMrZ/4jY7bWCsJ4ZCjgSbGPtc6VA05DAvfE4v24QeHUdah1nbAScJdp7Mk&#10;edQOW5YPDfb03FD1tR2dAQrjQ5psVq7ev56mm/fs9Dn1O2Our+bNE6hIc/w3wy++oEMpTAc/sg2q&#10;M5BlqThlpnegRF8t76Xb4e+gy0KfFyh/AAAA//8DAFBLAQItABQABgAIAAAAIQC2gziS/gAAAOEB&#10;AAATAAAAAAAAAAAAAAAAAAAAAABbQ29udGVudF9UeXBlc10ueG1sUEsBAi0AFAAGAAgAAAAhADj9&#10;If/WAAAAlAEAAAsAAAAAAAAAAAAAAAAALwEAAF9yZWxzLy5yZWxzUEsBAi0AFAAGAAgAAAAhABky&#10;6gZMAgAAVAQAAA4AAAAAAAAAAAAAAAAALgIAAGRycy9lMm9Eb2MueG1sUEsBAi0AFAAGAAgAAAAh&#10;AOrjNlbdAAAACAEAAA8AAAAAAAAAAAAAAAAApgQAAGRycy9kb3ducmV2LnhtbFBLBQYAAAAABAAE&#10;APMAAACwBQAAAAA=&#10;"/>
            </w:pict>
          </mc:Fallback>
        </mc:AlternateContent>
      </w:r>
    </w:p>
    <w:p w14:paraId="35D8EF3B" w14:textId="77777777" w:rsidR="00383ED4" w:rsidRDefault="00383ED4" w:rsidP="003A5B29">
      <w:pPr>
        <w:spacing w:after="0" w:line="240" w:lineRule="auto"/>
        <w:ind w:left="284"/>
        <w:rPr>
          <w:rFonts w:ascii="Times New Roman" w:hAnsi="Times New Roman" w:cs="Times New Roman"/>
          <w:bCs/>
        </w:rPr>
      </w:pPr>
    </w:p>
    <w:p w14:paraId="5E8C93A6" w14:textId="6DA5392F" w:rsidR="002F5C01" w:rsidRPr="002F5C01" w:rsidRDefault="002F5C01" w:rsidP="002F5C01">
      <w:pPr>
        <w:spacing w:after="0"/>
        <w:jc w:val="center"/>
        <w:rPr>
          <w:rFonts w:ascii="Times New Roman" w:hAnsi="Times New Roman" w:cs="Times New Roman"/>
          <w:b/>
          <w:sz w:val="24"/>
          <w:szCs w:val="24"/>
        </w:rPr>
      </w:pPr>
      <w:r w:rsidRPr="002F5C01">
        <w:rPr>
          <w:rFonts w:ascii="Times New Roman" w:hAnsi="Times New Roman" w:cs="Times New Roman"/>
          <w:b/>
          <w:sz w:val="24"/>
          <w:szCs w:val="24"/>
        </w:rPr>
        <w:t>СОВЕТ</w:t>
      </w:r>
      <w:r w:rsidR="006370F9">
        <w:rPr>
          <w:rFonts w:ascii="Times New Roman" w:hAnsi="Times New Roman" w:cs="Times New Roman"/>
          <w:b/>
          <w:sz w:val="24"/>
          <w:szCs w:val="24"/>
        </w:rPr>
        <w:t xml:space="preserve"> </w:t>
      </w:r>
      <w:r w:rsidRPr="002F5C01">
        <w:rPr>
          <w:rFonts w:ascii="Times New Roman" w:hAnsi="Times New Roman" w:cs="Times New Roman"/>
          <w:b/>
          <w:sz w:val="24"/>
          <w:szCs w:val="24"/>
        </w:rPr>
        <w:t>НАРОДНЫХ</w:t>
      </w:r>
      <w:r w:rsidR="006370F9">
        <w:rPr>
          <w:rFonts w:ascii="Times New Roman" w:hAnsi="Times New Roman" w:cs="Times New Roman"/>
          <w:b/>
          <w:sz w:val="24"/>
          <w:szCs w:val="24"/>
        </w:rPr>
        <w:t xml:space="preserve"> </w:t>
      </w:r>
      <w:r w:rsidRPr="002F5C01">
        <w:rPr>
          <w:rFonts w:ascii="Times New Roman" w:hAnsi="Times New Roman" w:cs="Times New Roman"/>
          <w:b/>
          <w:sz w:val="24"/>
          <w:szCs w:val="24"/>
        </w:rPr>
        <w:t>ДЕПУТАТОВ</w:t>
      </w:r>
    </w:p>
    <w:p w14:paraId="52093D04" w14:textId="77777777" w:rsidR="002F5C01" w:rsidRPr="002F5C01" w:rsidRDefault="002F5C01" w:rsidP="002F5C01">
      <w:pPr>
        <w:keepNext/>
        <w:spacing w:after="0" w:line="240" w:lineRule="auto"/>
        <w:jc w:val="center"/>
        <w:outlineLvl w:val="2"/>
        <w:rPr>
          <w:rFonts w:ascii="Times New Roman" w:hAnsi="Times New Roman" w:cs="Times New Roman"/>
          <w:b/>
          <w:sz w:val="24"/>
          <w:szCs w:val="24"/>
        </w:rPr>
      </w:pPr>
      <w:r w:rsidRPr="002F5C01">
        <w:rPr>
          <w:rFonts w:ascii="Times New Roman" w:hAnsi="Times New Roman" w:cs="Times New Roman"/>
          <w:b/>
          <w:sz w:val="24"/>
          <w:szCs w:val="24"/>
        </w:rPr>
        <w:t>КАШИРСКОГО МУНИЦИПАЛЬНОГО РАЙОНА</w:t>
      </w:r>
    </w:p>
    <w:p w14:paraId="4776AA01" w14:textId="77777777" w:rsidR="002F5C01" w:rsidRPr="002F5C01" w:rsidRDefault="002F5C01" w:rsidP="002F5C01">
      <w:pPr>
        <w:spacing w:after="0" w:line="240" w:lineRule="auto"/>
        <w:jc w:val="center"/>
        <w:rPr>
          <w:rFonts w:ascii="Times New Roman" w:hAnsi="Times New Roman" w:cs="Times New Roman"/>
          <w:b/>
          <w:sz w:val="24"/>
          <w:szCs w:val="24"/>
        </w:rPr>
      </w:pPr>
      <w:r w:rsidRPr="002F5C01">
        <w:rPr>
          <w:rFonts w:ascii="Times New Roman" w:hAnsi="Times New Roman" w:cs="Times New Roman"/>
          <w:b/>
          <w:sz w:val="24"/>
          <w:szCs w:val="24"/>
        </w:rPr>
        <w:t>ВОРОНЕЖСКОЙ ОБЛАСТИ</w:t>
      </w:r>
    </w:p>
    <w:p w14:paraId="2E64C341" w14:textId="77777777" w:rsidR="002F5C01" w:rsidRPr="002F5C01" w:rsidRDefault="002F5C01" w:rsidP="002F5C01">
      <w:pPr>
        <w:spacing w:after="0" w:line="240" w:lineRule="auto"/>
        <w:rPr>
          <w:rFonts w:ascii="Times New Roman" w:hAnsi="Times New Roman" w:cs="Times New Roman"/>
          <w:sz w:val="24"/>
          <w:szCs w:val="24"/>
        </w:rPr>
      </w:pPr>
    </w:p>
    <w:p w14:paraId="6AA354C0" w14:textId="77777777" w:rsidR="002F5C01" w:rsidRPr="002F5C01" w:rsidRDefault="002F5C01" w:rsidP="002F5C01">
      <w:pPr>
        <w:keepNext/>
        <w:spacing w:after="0" w:line="240" w:lineRule="auto"/>
        <w:jc w:val="center"/>
        <w:outlineLvl w:val="1"/>
        <w:rPr>
          <w:rFonts w:ascii="Times New Roman" w:eastAsia="Arial Unicode MS" w:hAnsi="Times New Roman" w:cs="Times New Roman"/>
          <w:b/>
          <w:bCs/>
          <w:sz w:val="24"/>
          <w:szCs w:val="24"/>
        </w:rPr>
      </w:pPr>
      <w:r w:rsidRPr="002F5C01">
        <w:rPr>
          <w:rFonts w:ascii="Times New Roman" w:eastAsia="Arial Unicode MS" w:hAnsi="Times New Roman" w:cs="Times New Roman"/>
          <w:b/>
          <w:bCs/>
          <w:sz w:val="24"/>
          <w:szCs w:val="24"/>
        </w:rPr>
        <w:t>РЕШЕНИЕ</w:t>
      </w:r>
    </w:p>
    <w:p w14:paraId="16F7362D" w14:textId="77777777" w:rsidR="002F5C01" w:rsidRPr="002F5C01" w:rsidRDefault="002F5C01" w:rsidP="002F5C01">
      <w:pPr>
        <w:spacing w:after="0" w:line="240" w:lineRule="auto"/>
        <w:rPr>
          <w:rFonts w:ascii="Times New Roman" w:hAnsi="Times New Roman" w:cs="Times New Roman"/>
          <w:sz w:val="24"/>
          <w:szCs w:val="24"/>
        </w:rPr>
      </w:pPr>
    </w:p>
    <w:p w14:paraId="24E60975" w14:textId="6D3C1836" w:rsidR="002F5C01" w:rsidRPr="002F5C01" w:rsidRDefault="006370F9" w:rsidP="002F5C01">
      <w:pPr>
        <w:spacing w:after="0" w:line="240" w:lineRule="auto"/>
        <w:ind w:hanging="142"/>
        <w:rPr>
          <w:rFonts w:ascii="Times New Roman" w:hAnsi="Times New Roman" w:cs="Times New Roman"/>
          <w:sz w:val="24"/>
          <w:szCs w:val="24"/>
        </w:rPr>
      </w:pPr>
      <w:r>
        <w:rPr>
          <w:rFonts w:ascii="Times New Roman" w:hAnsi="Times New Roman" w:cs="Times New Roman"/>
          <w:sz w:val="24"/>
          <w:szCs w:val="24"/>
        </w:rPr>
        <w:t xml:space="preserve"> </w:t>
      </w:r>
      <w:r w:rsidR="002F5C01" w:rsidRPr="002F5C01">
        <w:rPr>
          <w:rFonts w:ascii="Times New Roman" w:hAnsi="Times New Roman" w:cs="Times New Roman"/>
          <w:sz w:val="24"/>
          <w:szCs w:val="24"/>
        </w:rPr>
        <w:t>От</w:t>
      </w:r>
      <w:r>
        <w:rPr>
          <w:rFonts w:ascii="Times New Roman" w:hAnsi="Times New Roman" w:cs="Times New Roman"/>
          <w:sz w:val="24"/>
          <w:szCs w:val="24"/>
        </w:rPr>
        <w:t xml:space="preserve"> </w:t>
      </w:r>
      <w:r w:rsidR="002F5C01" w:rsidRPr="002F5C01">
        <w:rPr>
          <w:rFonts w:ascii="Times New Roman" w:hAnsi="Times New Roman" w:cs="Times New Roman"/>
          <w:sz w:val="24"/>
          <w:szCs w:val="24"/>
        </w:rPr>
        <w:t>24 ноября 2023 г.</w:t>
      </w:r>
      <w:r>
        <w:rPr>
          <w:rFonts w:ascii="Times New Roman" w:hAnsi="Times New Roman" w:cs="Times New Roman"/>
          <w:sz w:val="24"/>
          <w:szCs w:val="24"/>
        </w:rPr>
        <w:t xml:space="preserve"> </w:t>
      </w:r>
      <w:r w:rsidR="002F5C01" w:rsidRPr="002F5C01">
        <w:rPr>
          <w:rFonts w:ascii="Times New Roman" w:hAnsi="Times New Roman" w:cs="Times New Roman"/>
          <w:sz w:val="24"/>
          <w:szCs w:val="24"/>
        </w:rPr>
        <w:t>№</w:t>
      </w:r>
      <w:r>
        <w:rPr>
          <w:rFonts w:ascii="Times New Roman" w:hAnsi="Times New Roman" w:cs="Times New Roman"/>
          <w:sz w:val="24"/>
          <w:szCs w:val="24"/>
        </w:rPr>
        <w:t xml:space="preserve"> </w:t>
      </w:r>
      <w:r w:rsidR="002F5C01" w:rsidRPr="002F5C01">
        <w:rPr>
          <w:rFonts w:ascii="Times New Roman" w:hAnsi="Times New Roman" w:cs="Times New Roman"/>
          <w:sz w:val="24"/>
          <w:szCs w:val="24"/>
        </w:rPr>
        <w:t>158</w:t>
      </w:r>
    </w:p>
    <w:p w14:paraId="28058E52" w14:textId="1A915AC9" w:rsidR="002F5C01" w:rsidRPr="002F5C01" w:rsidRDefault="006370F9" w:rsidP="002F5C0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2F5C01" w:rsidRPr="002F5C01">
        <w:rPr>
          <w:rFonts w:ascii="Times New Roman" w:hAnsi="Times New Roman" w:cs="Times New Roman"/>
          <w:sz w:val="24"/>
          <w:szCs w:val="24"/>
        </w:rPr>
        <w:t>с. Каширское</w:t>
      </w:r>
    </w:p>
    <w:p w14:paraId="783197D5" w14:textId="77777777" w:rsidR="002F5C01" w:rsidRPr="002F5C01" w:rsidRDefault="002F5C01" w:rsidP="002F5C01">
      <w:pPr>
        <w:spacing w:after="0" w:line="240" w:lineRule="auto"/>
        <w:rPr>
          <w:rFonts w:ascii="Times New Roman" w:hAnsi="Times New Roman" w:cs="Times New Roman"/>
          <w:sz w:val="24"/>
          <w:szCs w:val="24"/>
        </w:rPr>
      </w:pPr>
    </w:p>
    <w:p w14:paraId="48FD9CAB" w14:textId="4AC0D937" w:rsidR="002F5C01" w:rsidRPr="002F5C01" w:rsidRDefault="002F5C01" w:rsidP="002F5C01">
      <w:pPr>
        <w:keepNext/>
        <w:spacing w:after="0" w:line="240" w:lineRule="auto"/>
        <w:outlineLvl w:val="0"/>
        <w:rPr>
          <w:rFonts w:ascii="Times New Roman" w:hAnsi="Times New Roman" w:cs="Times New Roman"/>
          <w:b/>
          <w:sz w:val="24"/>
          <w:szCs w:val="24"/>
        </w:rPr>
      </w:pPr>
      <w:r w:rsidRPr="002F5C01">
        <w:rPr>
          <w:rFonts w:ascii="Times New Roman" w:hAnsi="Times New Roman" w:cs="Times New Roman"/>
          <w:b/>
          <w:sz w:val="24"/>
          <w:szCs w:val="24"/>
        </w:rPr>
        <w:t xml:space="preserve">О внесении изменений в Устав </w:t>
      </w:r>
    </w:p>
    <w:p w14:paraId="4470382B" w14:textId="77777777" w:rsidR="002F5C01" w:rsidRPr="002F5C01" w:rsidRDefault="002F5C01" w:rsidP="002F5C01">
      <w:pPr>
        <w:keepNext/>
        <w:spacing w:after="0" w:line="240" w:lineRule="auto"/>
        <w:outlineLvl w:val="0"/>
        <w:rPr>
          <w:rFonts w:ascii="Times New Roman" w:hAnsi="Times New Roman" w:cs="Times New Roman"/>
          <w:b/>
          <w:sz w:val="24"/>
          <w:szCs w:val="24"/>
        </w:rPr>
      </w:pPr>
      <w:r w:rsidRPr="002F5C01">
        <w:rPr>
          <w:rFonts w:ascii="Times New Roman" w:hAnsi="Times New Roman" w:cs="Times New Roman"/>
          <w:b/>
          <w:sz w:val="24"/>
          <w:szCs w:val="24"/>
        </w:rPr>
        <w:t>Каширского муниципального района</w:t>
      </w:r>
    </w:p>
    <w:p w14:paraId="2027A09D" w14:textId="77777777" w:rsidR="002F5C01" w:rsidRPr="002F5C01" w:rsidRDefault="002F5C01" w:rsidP="002F5C01">
      <w:pPr>
        <w:keepNext/>
        <w:spacing w:after="0" w:line="240" w:lineRule="auto"/>
        <w:outlineLvl w:val="0"/>
        <w:rPr>
          <w:rFonts w:ascii="Times New Roman" w:hAnsi="Times New Roman" w:cs="Times New Roman"/>
          <w:b/>
          <w:sz w:val="24"/>
          <w:szCs w:val="24"/>
        </w:rPr>
      </w:pPr>
      <w:r w:rsidRPr="002F5C01">
        <w:rPr>
          <w:rFonts w:ascii="Times New Roman" w:hAnsi="Times New Roman" w:cs="Times New Roman"/>
          <w:b/>
          <w:sz w:val="24"/>
          <w:szCs w:val="24"/>
        </w:rPr>
        <w:t>Воронежской области»</w:t>
      </w:r>
    </w:p>
    <w:p w14:paraId="2B497C74" w14:textId="77777777" w:rsidR="002F5C01" w:rsidRPr="002F5C01" w:rsidRDefault="002F5C01" w:rsidP="002F5C01">
      <w:pPr>
        <w:spacing w:after="0" w:line="240" w:lineRule="auto"/>
        <w:rPr>
          <w:rFonts w:ascii="Times New Roman" w:hAnsi="Times New Roman" w:cs="Times New Roman"/>
          <w:sz w:val="24"/>
          <w:szCs w:val="24"/>
        </w:rPr>
      </w:pPr>
    </w:p>
    <w:p w14:paraId="3395B533" w14:textId="25B6B5F5" w:rsidR="002F5C01" w:rsidRPr="002F5C01" w:rsidRDefault="006370F9" w:rsidP="002F5C0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F5C01" w:rsidRPr="002F5C01">
        <w:rPr>
          <w:rFonts w:ascii="Times New Roman" w:hAnsi="Times New Roman" w:cs="Times New Roman"/>
          <w:sz w:val="24"/>
          <w:szCs w:val="24"/>
        </w:rPr>
        <w:t>В соответствии со ст. 44 Федерального закона от 06.10.2003 № 131-ФЗ «Об общих принципах организации местного самоуправления в Российской Федерации»</w:t>
      </w:r>
      <w:r w:rsidR="002F5C01" w:rsidRPr="002F5C01">
        <w:rPr>
          <w:rFonts w:ascii="Times New Roman" w:eastAsia="Calibri" w:hAnsi="Times New Roman" w:cs="Times New Roman"/>
          <w:color w:val="000000"/>
          <w:sz w:val="24"/>
          <w:szCs w:val="24"/>
        </w:rPr>
        <w:t xml:space="preserve">, Федеральным законом от 21.07.2005 № 97-ФЗ «О государственной регистрации уставов муниципальных образований» и в целях приведения Устава Каширского муниципального района Воронежской области в соответствие с действующим законодательством </w:t>
      </w:r>
      <w:r w:rsidR="002F5C01" w:rsidRPr="002F5C01">
        <w:rPr>
          <w:rFonts w:ascii="Times New Roman" w:hAnsi="Times New Roman" w:cs="Times New Roman"/>
          <w:sz w:val="24"/>
          <w:szCs w:val="24"/>
        </w:rPr>
        <w:t xml:space="preserve">Совет народных депутатов Каширского муниципального района Воронежской области </w:t>
      </w:r>
    </w:p>
    <w:p w14:paraId="11554404" w14:textId="77777777" w:rsidR="002F5C01" w:rsidRPr="002F5C01" w:rsidRDefault="002F5C01" w:rsidP="002F5C01">
      <w:pPr>
        <w:spacing w:after="0" w:line="240" w:lineRule="auto"/>
        <w:jc w:val="both"/>
        <w:rPr>
          <w:rFonts w:ascii="Times New Roman" w:hAnsi="Times New Roman" w:cs="Times New Roman"/>
          <w:sz w:val="24"/>
          <w:szCs w:val="24"/>
        </w:rPr>
      </w:pPr>
    </w:p>
    <w:p w14:paraId="0F1F02CE" w14:textId="77777777" w:rsidR="002F5C01" w:rsidRPr="002F5C01" w:rsidRDefault="002F5C01" w:rsidP="002F5C01">
      <w:pPr>
        <w:spacing w:after="0" w:line="240" w:lineRule="auto"/>
        <w:jc w:val="both"/>
        <w:rPr>
          <w:rFonts w:ascii="Times New Roman" w:hAnsi="Times New Roman" w:cs="Times New Roman"/>
          <w:sz w:val="24"/>
          <w:szCs w:val="24"/>
        </w:rPr>
      </w:pPr>
    </w:p>
    <w:p w14:paraId="33BB58E7" w14:textId="77777777" w:rsidR="002F5C01" w:rsidRPr="002F5C01" w:rsidRDefault="002F5C01" w:rsidP="002F5C01">
      <w:pPr>
        <w:spacing w:after="0" w:line="240" w:lineRule="auto"/>
        <w:jc w:val="center"/>
        <w:rPr>
          <w:rFonts w:ascii="Times New Roman" w:hAnsi="Times New Roman" w:cs="Times New Roman"/>
          <w:b/>
          <w:sz w:val="24"/>
          <w:szCs w:val="24"/>
        </w:rPr>
      </w:pPr>
      <w:r w:rsidRPr="002F5C01">
        <w:rPr>
          <w:rFonts w:ascii="Times New Roman" w:hAnsi="Times New Roman" w:cs="Times New Roman"/>
          <w:b/>
          <w:sz w:val="24"/>
          <w:szCs w:val="24"/>
        </w:rPr>
        <w:t>Р Е Ш И Л:</w:t>
      </w:r>
    </w:p>
    <w:p w14:paraId="354E5502" w14:textId="77777777" w:rsidR="002F5C01" w:rsidRPr="002F5C01" w:rsidRDefault="002F5C01" w:rsidP="002F5C01">
      <w:pPr>
        <w:spacing w:after="0" w:line="240" w:lineRule="auto"/>
        <w:jc w:val="center"/>
        <w:rPr>
          <w:rFonts w:ascii="Times New Roman" w:hAnsi="Times New Roman" w:cs="Times New Roman"/>
          <w:sz w:val="24"/>
          <w:szCs w:val="24"/>
        </w:rPr>
      </w:pPr>
    </w:p>
    <w:p w14:paraId="19200552" w14:textId="77777777" w:rsidR="002F5C01" w:rsidRPr="002F5C01" w:rsidRDefault="002F5C01" w:rsidP="006B738A">
      <w:pPr>
        <w:numPr>
          <w:ilvl w:val="0"/>
          <w:numId w:val="2"/>
        </w:numPr>
        <w:tabs>
          <w:tab w:val="num" w:pos="720"/>
        </w:tabs>
        <w:spacing w:after="0" w:line="240" w:lineRule="auto"/>
        <w:ind w:left="720"/>
        <w:jc w:val="both"/>
        <w:rPr>
          <w:rFonts w:ascii="Times New Roman" w:hAnsi="Times New Roman" w:cs="Times New Roman"/>
          <w:sz w:val="24"/>
          <w:szCs w:val="24"/>
        </w:rPr>
      </w:pPr>
      <w:r w:rsidRPr="002F5C01">
        <w:rPr>
          <w:rFonts w:ascii="Times New Roman" w:hAnsi="Times New Roman" w:cs="Times New Roman"/>
          <w:sz w:val="24"/>
          <w:szCs w:val="24"/>
        </w:rPr>
        <w:t>Внести в Устав Каширского муниципального района Воронежской области изменения согласно приложению к настоящему решению.</w:t>
      </w:r>
    </w:p>
    <w:p w14:paraId="7C78DB39" w14:textId="77777777" w:rsidR="002F5C01" w:rsidRPr="002F5C01" w:rsidRDefault="002F5C01" w:rsidP="006B738A">
      <w:pPr>
        <w:numPr>
          <w:ilvl w:val="0"/>
          <w:numId w:val="2"/>
        </w:numPr>
        <w:tabs>
          <w:tab w:val="num" w:pos="720"/>
        </w:tabs>
        <w:spacing w:after="0" w:line="240" w:lineRule="auto"/>
        <w:ind w:left="720"/>
        <w:jc w:val="both"/>
        <w:rPr>
          <w:rFonts w:ascii="Times New Roman" w:hAnsi="Times New Roman" w:cs="Times New Roman"/>
          <w:sz w:val="24"/>
          <w:szCs w:val="24"/>
        </w:rPr>
      </w:pPr>
      <w:r w:rsidRPr="002F5C01">
        <w:rPr>
          <w:rFonts w:ascii="Times New Roman" w:hAnsi="Times New Roman" w:cs="Times New Roman"/>
          <w:sz w:val="24"/>
          <w:szCs w:val="24"/>
        </w:rPr>
        <w:t>Представить настоящее решение в Управление Министерства юстиции Российской Федерации по Воронежской области для государственной регистрации в порядке, установленном федеральным законом.</w:t>
      </w:r>
    </w:p>
    <w:p w14:paraId="437F2200" w14:textId="77777777" w:rsidR="002F5C01" w:rsidRPr="002F5C01" w:rsidRDefault="002F5C01" w:rsidP="006B738A">
      <w:pPr>
        <w:numPr>
          <w:ilvl w:val="0"/>
          <w:numId w:val="2"/>
        </w:numPr>
        <w:tabs>
          <w:tab w:val="num" w:pos="720"/>
        </w:tabs>
        <w:spacing w:after="0" w:line="240" w:lineRule="auto"/>
        <w:ind w:left="720"/>
        <w:jc w:val="both"/>
        <w:rPr>
          <w:rFonts w:ascii="Times New Roman" w:hAnsi="Times New Roman" w:cs="Times New Roman"/>
          <w:sz w:val="24"/>
          <w:szCs w:val="24"/>
        </w:rPr>
      </w:pPr>
      <w:r w:rsidRPr="002F5C01">
        <w:rPr>
          <w:rFonts w:ascii="Times New Roman" w:hAnsi="Times New Roman" w:cs="Times New Roman"/>
          <w:sz w:val="24"/>
          <w:szCs w:val="24"/>
        </w:rPr>
        <w:t>Опубликовать настоящее решение после его государственной регистрации в районной газете «Каширские зори».</w:t>
      </w:r>
    </w:p>
    <w:p w14:paraId="7F48436C" w14:textId="77777777" w:rsidR="002F5C01" w:rsidRPr="002F5C01" w:rsidRDefault="002F5C01" w:rsidP="006B738A">
      <w:pPr>
        <w:numPr>
          <w:ilvl w:val="0"/>
          <w:numId w:val="2"/>
        </w:numPr>
        <w:tabs>
          <w:tab w:val="num" w:pos="720"/>
        </w:tabs>
        <w:spacing w:after="0" w:line="240" w:lineRule="auto"/>
        <w:ind w:left="720"/>
        <w:jc w:val="both"/>
        <w:rPr>
          <w:rFonts w:ascii="Times New Roman" w:hAnsi="Times New Roman" w:cs="Times New Roman"/>
          <w:sz w:val="24"/>
          <w:szCs w:val="24"/>
        </w:rPr>
      </w:pPr>
      <w:r w:rsidRPr="002F5C01">
        <w:rPr>
          <w:rFonts w:ascii="Times New Roman" w:hAnsi="Times New Roman" w:cs="Times New Roman"/>
          <w:sz w:val="24"/>
          <w:szCs w:val="24"/>
        </w:rPr>
        <w:t>Настоящее решение вступает в силу после его официального опубликования.</w:t>
      </w:r>
    </w:p>
    <w:p w14:paraId="124F75E1" w14:textId="77777777" w:rsidR="002F5C01" w:rsidRPr="002F5C01" w:rsidRDefault="002F5C01" w:rsidP="002F5C01">
      <w:pPr>
        <w:spacing w:after="0" w:line="240" w:lineRule="auto"/>
        <w:jc w:val="both"/>
        <w:rPr>
          <w:rFonts w:ascii="Times New Roman" w:hAnsi="Times New Roman" w:cs="Times New Roman"/>
          <w:sz w:val="24"/>
          <w:szCs w:val="24"/>
        </w:rPr>
      </w:pPr>
    </w:p>
    <w:p w14:paraId="0D6A04F2" w14:textId="77777777" w:rsidR="002F5C01" w:rsidRPr="002F5C01" w:rsidRDefault="002F5C01" w:rsidP="002F5C01">
      <w:pPr>
        <w:spacing w:after="0" w:line="240" w:lineRule="auto"/>
        <w:ind w:left="360"/>
        <w:rPr>
          <w:rFonts w:ascii="Times New Roman" w:hAnsi="Times New Roman" w:cs="Times New Roman"/>
          <w:b/>
          <w:sz w:val="24"/>
          <w:szCs w:val="24"/>
        </w:rPr>
      </w:pPr>
    </w:p>
    <w:p w14:paraId="374C60FA" w14:textId="77777777" w:rsidR="002F5C01" w:rsidRPr="002F5C01" w:rsidRDefault="002F5C01" w:rsidP="002F5C01">
      <w:pPr>
        <w:spacing w:after="0" w:line="240" w:lineRule="auto"/>
        <w:ind w:left="360"/>
        <w:rPr>
          <w:rFonts w:ascii="Times New Roman" w:hAnsi="Times New Roman" w:cs="Times New Roman"/>
          <w:b/>
          <w:sz w:val="24"/>
          <w:szCs w:val="24"/>
        </w:rPr>
      </w:pPr>
    </w:p>
    <w:p w14:paraId="08311EFB" w14:textId="77777777" w:rsidR="002F5C01" w:rsidRPr="002F5C01" w:rsidRDefault="002F5C01" w:rsidP="002F5C01">
      <w:pPr>
        <w:spacing w:after="0" w:line="240" w:lineRule="auto"/>
        <w:ind w:left="360"/>
        <w:rPr>
          <w:rFonts w:ascii="Times New Roman" w:hAnsi="Times New Roman" w:cs="Times New Roman"/>
          <w:b/>
          <w:sz w:val="24"/>
          <w:szCs w:val="24"/>
        </w:rPr>
      </w:pPr>
    </w:p>
    <w:p w14:paraId="5F7E3396" w14:textId="613C4D4E" w:rsidR="002F5C01" w:rsidRPr="002F5C01" w:rsidRDefault="002F5C01" w:rsidP="002F5C01">
      <w:pPr>
        <w:spacing w:after="0" w:line="240" w:lineRule="auto"/>
        <w:ind w:left="360"/>
        <w:rPr>
          <w:rFonts w:ascii="Times New Roman" w:hAnsi="Times New Roman" w:cs="Times New Roman"/>
          <w:b/>
          <w:sz w:val="24"/>
          <w:szCs w:val="24"/>
        </w:rPr>
      </w:pPr>
      <w:r w:rsidRPr="002F5C01">
        <w:rPr>
          <w:rFonts w:ascii="Times New Roman" w:hAnsi="Times New Roman" w:cs="Times New Roman"/>
          <w:b/>
          <w:sz w:val="24"/>
          <w:szCs w:val="24"/>
        </w:rPr>
        <w:t>Глава Каширского муниципального района</w:t>
      </w:r>
      <w:r w:rsidR="006370F9">
        <w:rPr>
          <w:rFonts w:ascii="Times New Roman" w:hAnsi="Times New Roman" w:cs="Times New Roman"/>
          <w:b/>
          <w:sz w:val="24"/>
          <w:szCs w:val="24"/>
        </w:rPr>
        <w:t xml:space="preserve"> </w:t>
      </w:r>
      <w:r w:rsidRPr="002F5C01">
        <w:rPr>
          <w:rFonts w:ascii="Times New Roman" w:hAnsi="Times New Roman" w:cs="Times New Roman"/>
          <w:b/>
          <w:sz w:val="24"/>
          <w:szCs w:val="24"/>
        </w:rPr>
        <w:t>А.П. Воронов</w:t>
      </w:r>
    </w:p>
    <w:p w14:paraId="078DE85F" w14:textId="77777777" w:rsidR="002F5C01" w:rsidRPr="002F5C01" w:rsidRDefault="002F5C01" w:rsidP="002F5C01">
      <w:pPr>
        <w:spacing w:after="0" w:line="240" w:lineRule="auto"/>
        <w:rPr>
          <w:rFonts w:ascii="Times New Roman" w:hAnsi="Times New Roman" w:cs="Times New Roman"/>
          <w:sz w:val="24"/>
          <w:szCs w:val="24"/>
        </w:rPr>
      </w:pPr>
    </w:p>
    <w:p w14:paraId="6EEA45F4" w14:textId="77777777" w:rsidR="002F5C01" w:rsidRPr="002F5C01" w:rsidRDefault="002F5C01" w:rsidP="002F5C01">
      <w:pPr>
        <w:spacing w:after="0" w:line="240" w:lineRule="auto"/>
        <w:rPr>
          <w:rFonts w:ascii="Times New Roman" w:hAnsi="Times New Roman" w:cs="Times New Roman"/>
          <w:sz w:val="24"/>
          <w:szCs w:val="24"/>
        </w:rPr>
      </w:pPr>
    </w:p>
    <w:p w14:paraId="2C8AA118" w14:textId="77777777" w:rsidR="002F5C01" w:rsidRPr="002F5C01" w:rsidRDefault="002F5C01" w:rsidP="002F5C01">
      <w:pPr>
        <w:spacing w:after="0" w:line="240" w:lineRule="auto"/>
        <w:jc w:val="right"/>
        <w:rPr>
          <w:rFonts w:ascii="Times New Roman" w:hAnsi="Times New Roman" w:cs="Times New Roman"/>
          <w:sz w:val="24"/>
          <w:szCs w:val="24"/>
        </w:rPr>
      </w:pPr>
      <w:r w:rsidRPr="002F5C01">
        <w:rPr>
          <w:rFonts w:ascii="Times New Roman" w:hAnsi="Times New Roman" w:cs="Times New Roman"/>
          <w:sz w:val="24"/>
          <w:szCs w:val="24"/>
        </w:rPr>
        <w:t>Приложение к решению Совета народных депутатов</w:t>
      </w:r>
    </w:p>
    <w:p w14:paraId="5D52EE82" w14:textId="0FB2FEE0" w:rsidR="002F5C01" w:rsidRPr="002F5C01" w:rsidRDefault="006370F9" w:rsidP="002F5C0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002F5C01" w:rsidRPr="002F5C01">
        <w:rPr>
          <w:rFonts w:ascii="Times New Roman" w:hAnsi="Times New Roman" w:cs="Times New Roman"/>
          <w:sz w:val="24"/>
          <w:szCs w:val="24"/>
        </w:rPr>
        <w:t>Каширского муниципального района Воронежской</w:t>
      </w:r>
      <w:r>
        <w:rPr>
          <w:rFonts w:ascii="Times New Roman" w:hAnsi="Times New Roman" w:cs="Times New Roman"/>
          <w:sz w:val="24"/>
          <w:szCs w:val="24"/>
        </w:rPr>
        <w:t xml:space="preserve"> </w:t>
      </w:r>
    </w:p>
    <w:p w14:paraId="5194D46E" w14:textId="7D1660A3" w:rsidR="002F5C01" w:rsidRPr="002F5C01" w:rsidRDefault="002F5C01" w:rsidP="002F5C01">
      <w:pPr>
        <w:tabs>
          <w:tab w:val="left" w:pos="708"/>
          <w:tab w:val="center" w:pos="4677"/>
          <w:tab w:val="right" w:pos="9355"/>
        </w:tabs>
        <w:spacing w:after="0" w:line="240" w:lineRule="auto"/>
        <w:ind w:left="2160" w:hanging="180"/>
        <w:jc w:val="right"/>
        <w:rPr>
          <w:rFonts w:ascii="Times New Roman" w:hAnsi="Times New Roman" w:cs="Times New Roman"/>
          <w:sz w:val="24"/>
          <w:szCs w:val="24"/>
        </w:rPr>
      </w:pPr>
      <w:r w:rsidRPr="002F5C01">
        <w:rPr>
          <w:rFonts w:ascii="Times New Roman" w:hAnsi="Times New Roman" w:cs="Times New Roman"/>
          <w:sz w:val="24"/>
          <w:szCs w:val="24"/>
        </w:rPr>
        <w:t>области «О внесении изменений</w:t>
      </w:r>
      <w:r w:rsidR="006370F9">
        <w:rPr>
          <w:rFonts w:ascii="Times New Roman" w:hAnsi="Times New Roman" w:cs="Times New Roman"/>
          <w:sz w:val="24"/>
          <w:szCs w:val="24"/>
        </w:rPr>
        <w:t xml:space="preserve"> </w:t>
      </w:r>
      <w:r w:rsidRPr="002F5C01">
        <w:rPr>
          <w:rFonts w:ascii="Times New Roman" w:hAnsi="Times New Roman" w:cs="Times New Roman"/>
          <w:sz w:val="24"/>
          <w:szCs w:val="24"/>
        </w:rPr>
        <w:t>в Устав</w:t>
      </w:r>
      <w:r w:rsidR="006370F9">
        <w:rPr>
          <w:rFonts w:ascii="Times New Roman" w:hAnsi="Times New Roman" w:cs="Times New Roman"/>
          <w:sz w:val="24"/>
          <w:szCs w:val="24"/>
        </w:rPr>
        <w:t xml:space="preserve"> </w:t>
      </w:r>
    </w:p>
    <w:p w14:paraId="55A66CAE" w14:textId="62630776" w:rsidR="002F5C01" w:rsidRPr="002F5C01" w:rsidRDefault="002F5C01" w:rsidP="002F5C01">
      <w:pPr>
        <w:tabs>
          <w:tab w:val="left" w:pos="708"/>
          <w:tab w:val="center" w:pos="4677"/>
          <w:tab w:val="right" w:pos="9355"/>
        </w:tabs>
        <w:spacing w:after="0" w:line="240" w:lineRule="auto"/>
        <w:ind w:left="2160" w:hanging="180"/>
        <w:jc w:val="right"/>
        <w:rPr>
          <w:rFonts w:ascii="Times New Roman" w:hAnsi="Times New Roman" w:cs="Times New Roman"/>
          <w:sz w:val="24"/>
          <w:szCs w:val="24"/>
        </w:rPr>
      </w:pPr>
      <w:r w:rsidRPr="002F5C01">
        <w:rPr>
          <w:rFonts w:ascii="Times New Roman" w:hAnsi="Times New Roman" w:cs="Times New Roman"/>
          <w:sz w:val="24"/>
          <w:szCs w:val="24"/>
        </w:rPr>
        <w:t>Каширского муниципального района Воронежской области»</w:t>
      </w:r>
      <w:r w:rsidR="006370F9">
        <w:rPr>
          <w:rFonts w:ascii="Times New Roman" w:hAnsi="Times New Roman" w:cs="Times New Roman"/>
          <w:sz w:val="24"/>
          <w:szCs w:val="24"/>
        </w:rPr>
        <w:t xml:space="preserve"> </w:t>
      </w:r>
    </w:p>
    <w:p w14:paraId="6CA43E8D" w14:textId="0D97845B" w:rsidR="002F5C01" w:rsidRPr="002F5C01" w:rsidRDefault="006370F9" w:rsidP="002F5C01">
      <w:pPr>
        <w:tabs>
          <w:tab w:val="left" w:pos="708"/>
          <w:tab w:val="center" w:pos="4677"/>
          <w:tab w:val="right" w:pos="9355"/>
        </w:tabs>
        <w:spacing w:after="0" w:line="240" w:lineRule="auto"/>
        <w:ind w:left="1985" w:hanging="180"/>
        <w:jc w:val="right"/>
        <w:rPr>
          <w:rFonts w:ascii="Times New Roman" w:hAnsi="Times New Roman" w:cs="Times New Roman"/>
          <w:sz w:val="24"/>
          <w:szCs w:val="24"/>
        </w:rPr>
      </w:pPr>
      <w:r>
        <w:rPr>
          <w:rFonts w:ascii="Times New Roman" w:hAnsi="Times New Roman" w:cs="Times New Roman"/>
          <w:sz w:val="24"/>
          <w:szCs w:val="24"/>
        </w:rPr>
        <w:t xml:space="preserve"> </w:t>
      </w:r>
      <w:r w:rsidR="002F5C01" w:rsidRPr="002F5C01">
        <w:rPr>
          <w:rFonts w:ascii="Times New Roman" w:hAnsi="Times New Roman" w:cs="Times New Roman"/>
          <w:sz w:val="24"/>
          <w:szCs w:val="24"/>
        </w:rPr>
        <w:t>от</w:t>
      </w:r>
      <w:r>
        <w:rPr>
          <w:rFonts w:ascii="Times New Roman" w:hAnsi="Times New Roman" w:cs="Times New Roman"/>
          <w:sz w:val="24"/>
          <w:szCs w:val="24"/>
        </w:rPr>
        <w:t xml:space="preserve"> </w:t>
      </w:r>
      <w:r w:rsidR="002F5C01" w:rsidRPr="002F5C01">
        <w:rPr>
          <w:rFonts w:ascii="Times New Roman" w:hAnsi="Times New Roman" w:cs="Times New Roman"/>
          <w:sz w:val="24"/>
          <w:szCs w:val="24"/>
        </w:rPr>
        <w:t>24 ноября 2023 г.</w:t>
      </w:r>
      <w:r>
        <w:rPr>
          <w:rFonts w:ascii="Times New Roman" w:hAnsi="Times New Roman" w:cs="Times New Roman"/>
          <w:sz w:val="24"/>
          <w:szCs w:val="24"/>
        </w:rPr>
        <w:t xml:space="preserve"> </w:t>
      </w:r>
      <w:r w:rsidR="002F5C01" w:rsidRPr="002F5C01">
        <w:rPr>
          <w:rFonts w:ascii="Times New Roman" w:hAnsi="Times New Roman" w:cs="Times New Roman"/>
          <w:sz w:val="24"/>
          <w:szCs w:val="24"/>
        </w:rPr>
        <w:t>№</w:t>
      </w:r>
      <w:r>
        <w:rPr>
          <w:rFonts w:ascii="Times New Roman" w:hAnsi="Times New Roman" w:cs="Times New Roman"/>
          <w:sz w:val="24"/>
          <w:szCs w:val="24"/>
        </w:rPr>
        <w:t xml:space="preserve"> </w:t>
      </w:r>
      <w:r w:rsidR="002F5C01" w:rsidRPr="002F5C01">
        <w:rPr>
          <w:rFonts w:ascii="Times New Roman" w:hAnsi="Times New Roman" w:cs="Times New Roman"/>
          <w:sz w:val="24"/>
          <w:szCs w:val="24"/>
        </w:rPr>
        <w:t>158</w:t>
      </w:r>
    </w:p>
    <w:p w14:paraId="7400A446" w14:textId="6453B3BD" w:rsidR="002F5C01" w:rsidRPr="002F5C01" w:rsidRDefault="006370F9" w:rsidP="002F5C01">
      <w:pPr>
        <w:tabs>
          <w:tab w:val="left" w:pos="3135"/>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p>
    <w:p w14:paraId="57AB17C6" w14:textId="77777777" w:rsidR="002F5C01" w:rsidRPr="002F5C01" w:rsidRDefault="002F5C01" w:rsidP="002F5C01">
      <w:pPr>
        <w:spacing w:after="0" w:line="240" w:lineRule="auto"/>
        <w:jc w:val="center"/>
        <w:rPr>
          <w:rFonts w:ascii="Times New Roman" w:hAnsi="Times New Roman" w:cs="Times New Roman"/>
          <w:b/>
          <w:color w:val="000000"/>
          <w:sz w:val="24"/>
          <w:szCs w:val="24"/>
        </w:rPr>
      </w:pPr>
      <w:r w:rsidRPr="002F5C01">
        <w:rPr>
          <w:rFonts w:ascii="Times New Roman" w:hAnsi="Times New Roman" w:cs="Times New Roman"/>
          <w:b/>
          <w:color w:val="000000"/>
          <w:sz w:val="24"/>
          <w:szCs w:val="24"/>
        </w:rPr>
        <w:t xml:space="preserve">Изменения в Устав </w:t>
      </w:r>
    </w:p>
    <w:p w14:paraId="59BBFAFE" w14:textId="77777777" w:rsidR="002F5C01" w:rsidRPr="002F5C01" w:rsidRDefault="002F5C01" w:rsidP="002F5C01">
      <w:pPr>
        <w:spacing w:after="0" w:line="240" w:lineRule="auto"/>
        <w:jc w:val="center"/>
        <w:rPr>
          <w:rFonts w:ascii="Times New Roman" w:hAnsi="Times New Roman" w:cs="Times New Roman"/>
          <w:b/>
          <w:color w:val="000000"/>
          <w:sz w:val="24"/>
          <w:szCs w:val="24"/>
        </w:rPr>
      </w:pPr>
      <w:r w:rsidRPr="002F5C01">
        <w:rPr>
          <w:rFonts w:ascii="Times New Roman" w:hAnsi="Times New Roman" w:cs="Times New Roman"/>
          <w:b/>
          <w:color w:val="000000"/>
          <w:sz w:val="24"/>
          <w:szCs w:val="24"/>
        </w:rPr>
        <w:t xml:space="preserve">Каширского муниципального района </w:t>
      </w:r>
    </w:p>
    <w:p w14:paraId="1B98C9FA" w14:textId="77777777" w:rsidR="002F5C01" w:rsidRPr="002F5C01" w:rsidRDefault="002F5C01" w:rsidP="002F5C01">
      <w:pPr>
        <w:spacing w:after="0" w:line="240" w:lineRule="auto"/>
        <w:jc w:val="center"/>
        <w:rPr>
          <w:rFonts w:ascii="Times New Roman" w:hAnsi="Times New Roman" w:cs="Times New Roman"/>
          <w:b/>
          <w:color w:val="000000"/>
          <w:sz w:val="24"/>
          <w:szCs w:val="24"/>
        </w:rPr>
      </w:pPr>
    </w:p>
    <w:p w14:paraId="4F893E48" w14:textId="77777777" w:rsidR="002F5C01" w:rsidRPr="002F5C01" w:rsidRDefault="002F5C01" w:rsidP="006B738A">
      <w:pPr>
        <w:pStyle w:val="a7"/>
        <w:numPr>
          <w:ilvl w:val="0"/>
          <w:numId w:val="3"/>
        </w:numPr>
        <w:ind w:left="0" w:firstLine="567"/>
        <w:rPr>
          <w:rFonts w:ascii="Times New Roman" w:hAnsi="Times New Roman"/>
          <w:color w:val="000000"/>
          <w:sz w:val="24"/>
        </w:rPr>
      </w:pPr>
      <w:r w:rsidRPr="002F5C01">
        <w:rPr>
          <w:rFonts w:ascii="Times New Roman" w:hAnsi="Times New Roman"/>
          <w:sz w:val="24"/>
        </w:rPr>
        <w:t xml:space="preserve">Часть 1 статьи 9 дополнить пунктом 36 следующего содержания: </w:t>
      </w:r>
      <w:r w:rsidRPr="002F5C01">
        <w:rPr>
          <w:rFonts w:ascii="Times New Roman" w:hAnsi="Times New Roman"/>
          <w:color w:val="000000"/>
          <w:sz w:val="24"/>
        </w:rPr>
        <w:t>«36)</w:t>
      </w:r>
      <w:r w:rsidRPr="002F5C01">
        <w:rPr>
          <w:rFonts w:ascii="Times New Roman" w:hAnsi="Times New Roman"/>
          <w:color w:val="000000"/>
          <w:sz w:val="24"/>
          <w:shd w:val="clear" w:color="auto" w:fill="FFFFFF"/>
        </w:rPr>
        <w:t xml:space="preserve"> осуществление выявления объектов накопленного вреда окружающей среде и организация ликвидации такого вреда применительно к территориям, расположенным в границах земельных участков, находящихся в собственности Каширского муниципального района.».</w:t>
      </w:r>
    </w:p>
    <w:p w14:paraId="5F272E6A" w14:textId="77777777" w:rsidR="002F5C01" w:rsidRPr="002F5C01" w:rsidRDefault="002F5C01" w:rsidP="002F5C01">
      <w:pPr>
        <w:spacing w:after="0" w:line="240" w:lineRule="auto"/>
        <w:ind w:firstLine="709"/>
        <w:jc w:val="both"/>
        <w:rPr>
          <w:rFonts w:ascii="Times New Roman" w:hAnsi="Times New Roman" w:cs="Times New Roman"/>
          <w:color w:val="000000"/>
          <w:sz w:val="24"/>
          <w:szCs w:val="24"/>
        </w:rPr>
      </w:pPr>
      <w:r w:rsidRPr="002F5C01">
        <w:rPr>
          <w:rFonts w:ascii="Times New Roman" w:hAnsi="Times New Roman" w:cs="Times New Roman"/>
          <w:color w:val="000000"/>
          <w:sz w:val="24"/>
          <w:szCs w:val="24"/>
        </w:rPr>
        <w:t xml:space="preserve">2. Статью 15 дополнить частью 11 следующего содержания: </w:t>
      </w:r>
    </w:p>
    <w:p w14:paraId="7D2C85AD" w14:textId="268B4399" w:rsidR="002F5C01" w:rsidRPr="002F5C01" w:rsidRDefault="002F5C01" w:rsidP="002F5C01">
      <w:pPr>
        <w:spacing w:after="0" w:line="240" w:lineRule="auto"/>
        <w:ind w:firstLine="709"/>
        <w:jc w:val="both"/>
        <w:rPr>
          <w:rFonts w:ascii="Times New Roman" w:hAnsi="Times New Roman" w:cs="Times New Roman"/>
          <w:color w:val="000000"/>
          <w:sz w:val="24"/>
          <w:szCs w:val="24"/>
        </w:rPr>
      </w:pPr>
      <w:r w:rsidRPr="002F5C01">
        <w:rPr>
          <w:rFonts w:ascii="Times New Roman" w:hAnsi="Times New Roman" w:cs="Times New Roman"/>
          <w:color w:val="000000"/>
          <w:sz w:val="24"/>
          <w:szCs w:val="24"/>
        </w:rPr>
        <w:t>«11.</w:t>
      </w:r>
      <w:r w:rsidRPr="002F5C01">
        <w:rPr>
          <w:rFonts w:ascii="Times New Roman" w:hAnsi="Times New Roman" w:cs="Times New Roman"/>
          <w:color w:val="000000"/>
          <w:sz w:val="24"/>
          <w:szCs w:val="24"/>
          <w:shd w:val="clear" w:color="auto" w:fill="FFFFFF"/>
        </w:rPr>
        <w:t xml:space="preserve"> В случае принятия соответствующей избирательной комиссией решений, предусмотренных</w:t>
      </w:r>
      <w:r w:rsidR="006370F9">
        <w:rPr>
          <w:rFonts w:ascii="Times New Roman" w:hAnsi="Times New Roman" w:cs="Times New Roman"/>
          <w:color w:val="000000"/>
          <w:sz w:val="24"/>
          <w:szCs w:val="24"/>
          <w:shd w:val="clear" w:color="auto" w:fill="FFFFFF"/>
        </w:rPr>
        <w:t xml:space="preserve"> </w:t>
      </w:r>
      <w:r w:rsidRPr="00F34009">
        <w:rPr>
          <w:rFonts w:ascii="Times New Roman" w:hAnsi="Times New Roman" w:cs="Times New Roman"/>
          <w:sz w:val="24"/>
          <w:szCs w:val="24"/>
          <w:shd w:val="clear" w:color="auto" w:fill="FFFFFF"/>
        </w:rPr>
        <w:t>пунктом 1</w:t>
      </w:r>
      <w:r w:rsidR="006370F9">
        <w:rPr>
          <w:rFonts w:ascii="Times New Roman" w:hAnsi="Times New Roman" w:cs="Times New Roman"/>
          <w:color w:val="000000"/>
          <w:sz w:val="24"/>
          <w:szCs w:val="24"/>
          <w:shd w:val="clear" w:color="auto" w:fill="FFFFFF"/>
        </w:rPr>
        <w:t xml:space="preserve"> </w:t>
      </w:r>
      <w:r w:rsidRPr="002F5C01">
        <w:rPr>
          <w:rFonts w:ascii="Times New Roman" w:hAnsi="Times New Roman" w:cs="Times New Roman"/>
          <w:color w:val="000000"/>
          <w:sz w:val="24"/>
          <w:szCs w:val="24"/>
          <w:shd w:val="clear" w:color="auto" w:fill="FFFFFF"/>
        </w:rPr>
        <w:t>или</w:t>
      </w:r>
      <w:r w:rsidR="006370F9">
        <w:rPr>
          <w:rFonts w:ascii="Times New Roman" w:hAnsi="Times New Roman" w:cs="Times New Roman"/>
          <w:color w:val="000000"/>
          <w:sz w:val="24"/>
          <w:szCs w:val="24"/>
          <w:shd w:val="clear" w:color="auto" w:fill="FFFFFF"/>
        </w:rPr>
        <w:t xml:space="preserve"> </w:t>
      </w:r>
      <w:r w:rsidRPr="00F34009">
        <w:rPr>
          <w:rFonts w:ascii="Times New Roman" w:hAnsi="Times New Roman" w:cs="Times New Roman"/>
          <w:sz w:val="24"/>
          <w:szCs w:val="24"/>
          <w:shd w:val="clear" w:color="auto" w:fill="FFFFFF"/>
        </w:rPr>
        <w:t>2 статьи 63.1</w:t>
      </w:r>
      <w:r w:rsidR="006370F9">
        <w:rPr>
          <w:rFonts w:ascii="Times New Roman" w:hAnsi="Times New Roman" w:cs="Times New Roman"/>
          <w:color w:val="000000"/>
          <w:sz w:val="24"/>
          <w:szCs w:val="24"/>
          <w:shd w:val="clear" w:color="auto" w:fill="FFFFFF"/>
        </w:rPr>
        <w:t xml:space="preserve"> </w:t>
      </w:r>
      <w:r w:rsidRPr="002F5C01">
        <w:rPr>
          <w:rFonts w:ascii="Times New Roman" w:hAnsi="Times New Roman" w:cs="Times New Roman"/>
          <w:color w:val="000000"/>
          <w:sz w:val="24"/>
          <w:szCs w:val="24"/>
          <w:shd w:val="clear" w:color="auto" w:fill="FFFFFF"/>
        </w:rPr>
        <w:t xml:space="preserve"> Федерального закона от 12 июня 2002 г. № 67-ФЗ «Об основных гарантиях избирательных прав и права на участие в референдуме граждан Российской Федерации», установленные Федеральным законом от 12 июня 2002 г. № 67-ФЗ «Об основных гарантиях избирательных прав и права на участие в референдуме граждан Российской Федерации» условия реализации гражданами Российской Федерации активного избирательного права, права на участие в предусмотренных законом избирательных действиях, права на участие в референдуме, других действиях по подготовке и проведению референдума, связанные с достижением возраста 18 лет, определяются исходя из последнего возможного дня голосования на соответствующих выборах, референдумах.».</w:t>
      </w:r>
    </w:p>
    <w:p w14:paraId="301130A4" w14:textId="77777777" w:rsidR="002F5C01" w:rsidRPr="002F5C01" w:rsidRDefault="002F5C01" w:rsidP="002F5C01">
      <w:pPr>
        <w:spacing w:after="0" w:line="240" w:lineRule="auto"/>
        <w:ind w:firstLine="709"/>
        <w:jc w:val="both"/>
        <w:rPr>
          <w:rFonts w:ascii="Times New Roman" w:hAnsi="Times New Roman" w:cs="Times New Roman"/>
          <w:color w:val="000000"/>
          <w:sz w:val="24"/>
          <w:szCs w:val="24"/>
        </w:rPr>
      </w:pPr>
      <w:r w:rsidRPr="002F5C01">
        <w:rPr>
          <w:rFonts w:ascii="Times New Roman" w:hAnsi="Times New Roman" w:cs="Times New Roman"/>
          <w:color w:val="000000"/>
          <w:sz w:val="24"/>
          <w:szCs w:val="24"/>
        </w:rPr>
        <w:t>3. Статью 36 дополнить частью 4.2. следующего содержания:</w:t>
      </w:r>
    </w:p>
    <w:p w14:paraId="1E83C18C" w14:textId="3C19ADFC" w:rsidR="002F5C01" w:rsidRPr="002F5C01" w:rsidRDefault="002F5C01" w:rsidP="002F5C01">
      <w:pPr>
        <w:spacing w:after="0" w:line="240" w:lineRule="auto"/>
        <w:ind w:firstLine="709"/>
        <w:jc w:val="both"/>
        <w:rPr>
          <w:rFonts w:ascii="Times New Roman" w:hAnsi="Times New Roman" w:cs="Times New Roman"/>
          <w:color w:val="000000"/>
          <w:sz w:val="24"/>
          <w:szCs w:val="24"/>
        </w:rPr>
      </w:pPr>
      <w:r w:rsidRPr="002F5C01">
        <w:rPr>
          <w:rFonts w:ascii="Times New Roman" w:hAnsi="Times New Roman" w:cs="Times New Roman"/>
          <w:color w:val="000000"/>
          <w:sz w:val="24"/>
          <w:szCs w:val="24"/>
        </w:rPr>
        <w:t>«4.2. Глава Каширского муниципального района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w:t>
      </w:r>
      <w:r w:rsidR="006370F9">
        <w:rPr>
          <w:rFonts w:ascii="Times New Roman" w:hAnsi="Times New Roman" w:cs="Times New Roman"/>
          <w:color w:val="000000"/>
          <w:sz w:val="24"/>
          <w:szCs w:val="24"/>
        </w:rPr>
        <w:t xml:space="preserve"> </w:t>
      </w:r>
      <w:r w:rsidRPr="002F5C01">
        <w:rPr>
          <w:rFonts w:ascii="Times New Roman" w:hAnsi="Times New Roman" w:cs="Times New Roman"/>
          <w:color w:val="000000"/>
          <w:sz w:val="24"/>
          <w:szCs w:val="24"/>
        </w:rPr>
        <w:t>Федеральным законом от 06 октября 2003 года № 131-ФЗ «Об общих принципах организации местного самоуправления в Российской Федерации»</w:t>
      </w:r>
      <w:r w:rsidR="006370F9">
        <w:rPr>
          <w:rFonts w:ascii="Times New Roman" w:hAnsi="Times New Roman" w:cs="Times New Roman"/>
          <w:color w:val="000000"/>
          <w:sz w:val="24"/>
          <w:szCs w:val="24"/>
        </w:rPr>
        <w:t xml:space="preserve"> </w:t>
      </w:r>
      <w:r w:rsidRPr="002F5C01">
        <w:rPr>
          <w:rFonts w:ascii="Times New Roman" w:hAnsi="Times New Roman" w:cs="Times New Roman"/>
          <w:color w:val="000000"/>
          <w:sz w:val="24"/>
          <w:szCs w:val="24"/>
        </w:rPr>
        <w:t>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3 - 6 статьи 13 Федерального закона от 25 декабря 2008 года № 273-ФЗ "О противодействии коррупции.».</w:t>
      </w:r>
    </w:p>
    <w:p w14:paraId="3FA4D3A7" w14:textId="77777777" w:rsidR="002F5C01" w:rsidRPr="002F5C01" w:rsidRDefault="002F5C01" w:rsidP="002F5C01">
      <w:pPr>
        <w:spacing w:after="0" w:line="240" w:lineRule="auto"/>
        <w:ind w:firstLine="709"/>
        <w:jc w:val="both"/>
        <w:rPr>
          <w:rFonts w:ascii="Times New Roman" w:hAnsi="Times New Roman" w:cs="Times New Roman"/>
          <w:color w:val="000000"/>
          <w:sz w:val="24"/>
          <w:szCs w:val="24"/>
        </w:rPr>
      </w:pPr>
      <w:r w:rsidRPr="002F5C01">
        <w:rPr>
          <w:rFonts w:ascii="Times New Roman" w:hAnsi="Times New Roman" w:cs="Times New Roman"/>
          <w:color w:val="000000"/>
          <w:sz w:val="24"/>
          <w:szCs w:val="24"/>
        </w:rPr>
        <w:t>4. Статью 38.1 дополнить частью 7.3. следующего содержания:</w:t>
      </w:r>
    </w:p>
    <w:p w14:paraId="3158858F" w14:textId="3B6C8A6E" w:rsidR="002F5C01" w:rsidRPr="002F5C01" w:rsidRDefault="002F5C01" w:rsidP="002F5C01">
      <w:pPr>
        <w:spacing w:after="0" w:line="240" w:lineRule="auto"/>
        <w:ind w:firstLine="709"/>
        <w:jc w:val="both"/>
        <w:rPr>
          <w:rFonts w:ascii="Times New Roman" w:hAnsi="Times New Roman" w:cs="Times New Roman"/>
          <w:color w:val="000000"/>
          <w:sz w:val="24"/>
          <w:szCs w:val="24"/>
        </w:rPr>
      </w:pPr>
      <w:r w:rsidRPr="002F5C01">
        <w:rPr>
          <w:rFonts w:ascii="Times New Roman" w:hAnsi="Times New Roman" w:cs="Times New Roman"/>
          <w:color w:val="000000"/>
          <w:sz w:val="24"/>
          <w:szCs w:val="24"/>
        </w:rPr>
        <w:t>«7.3. Глава</w:t>
      </w:r>
      <w:r w:rsidR="006370F9">
        <w:rPr>
          <w:rFonts w:ascii="Times New Roman" w:hAnsi="Times New Roman" w:cs="Times New Roman"/>
          <w:color w:val="000000"/>
          <w:sz w:val="24"/>
          <w:szCs w:val="24"/>
        </w:rPr>
        <w:t xml:space="preserve"> </w:t>
      </w:r>
      <w:r w:rsidRPr="002F5C01">
        <w:rPr>
          <w:rFonts w:ascii="Times New Roman" w:hAnsi="Times New Roman" w:cs="Times New Roman"/>
          <w:color w:val="000000"/>
          <w:sz w:val="24"/>
          <w:szCs w:val="24"/>
        </w:rPr>
        <w:t>администрации Каширского муниципального района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 октября 2003 года № 131-ФЗ «Об общих принципах организации местного самоуправления в Российской Федерации»</w:t>
      </w:r>
      <w:r w:rsidR="006370F9">
        <w:rPr>
          <w:rFonts w:ascii="Times New Roman" w:hAnsi="Times New Roman" w:cs="Times New Roman"/>
          <w:color w:val="000000"/>
          <w:sz w:val="24"/>
          <w:szCs w:val="24"/>
        </w:rPr>
        <w:t xml:space="preserve"> </w:t>
      </w:r>
      <w:r w:rsidRPr="002F5C01">
        <w:rPr>
          <w:rFonts w:ascii="Times New Roman" w:hAnsi="Times New Roman" w:cs="Times New Roman"/>
          <w:color w:val="000000"/>
          <w:sz w:val="24"/>
          <w:szCs w:val="24"/>
        </w:rPr>
        <w:t>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3 - 6 статьи 13 Федерального закона от 25 декабря 2008 года N 273-ФЗ "О противодействии коррупции.».</w:t>
      </w:r>
    </w:p>
    <w:p w14:paraId="2C089B43" w14:textId="77777777" w:rsidR="002F5C01" w:rsidRPr="002F5C01" w:rsidRDefault="002F5C01" w:rsidP="002F5C01">
      <w:pPr>
        <w:spacing w:after="0" w:line="240" w:lineRule="auto"/>
        <w:ind w:firstLine="709"/>
        <w:jc w:val="both"/>
        <w:rPr>
          <w:rFonts w:ascii="Times New Roman" w:hAnsi="Times New Roman" w:cs="Times New Roman"/>
          <w:color w:val="000000"/>
          <w:sz w:val="24"/>
          <w:szCs w:val="24"/>
        </w:rPr>
      </w:pPr>
      <w:r w:rsidRPr="002F5C01">
        <w:rPr>
          <w:rFonts w:ascii="Times New Roman" w:hAnsi="Times New Roman" w:cs="Times New Roman"/>
          <w:color w:val="000000"/>
          <w:sz w:val="24"/>
          <w:szCs w:val="24"/>
        </w:rPr>
        <w:t>5. В статье 42:</w:t>
      </w:r>
    </w:p>
    <w:p w14:paraId="61392AC9" w14:textId="77777777" w:rsidR="002F5C01" w:rsidRPr="002F5C01" w:rsidRDefault="002F5C01" w:rsidP="002F5C01">
      <w:pPr>
        <w:spacing w:after="0" w:line="240" w:lineRule="auto"/>
        <w:ind w:firstLine="709"/>
        <w:jc w:val="both"/>
        <w:rPr>
          <w:rFonts w:ascii="Times New Roman" w:hAnsi="Times New Roman" w:cs="Times New Roman"/>
          <w:color w:val="000000"/>
          <w:sz w:val="24"/>
          <w:szCs w:val="24"/>
        </w:rPr>
      </w:pPr>
      <w:r w:rsidRPr="002F5C01">
        <w:rPr>
          <w:rFonts w:ascii="Times New Roman" w:hAnsi="Times New Roman" w:cs="Times New Roman"/>
          <w:color w:val="000000"/>
          <w:sz w:val="24"/>
          <w:szCs w:val="24"/>
        </w:rPr>
        <w:t>5.1. Часть 7.4. признать утратившей силу;</w:t>
      </w:r>
    </w:p>
    <w:p w14:paraId="692B4BDD" w14:textId="535B67E9" w:rsidR="002F5C01" w:rsidRPr="002F5C01" w:rsidRDefault="002F5C01" w:rsidP="002F5C01">
      <w:pPr>
        <w:spacing w:after="0" w:line="240" w:lineRule="auto"/>
        <w:ind w:firstLine="709"/>
        <w:jc w:val="both"/>
        <w:rPr>
          <w:rFonts w:ascii="Times New Roman" w:hAnsi="Times New Roman" w:cs="Times New Roman"/>
          <w:color w:val="000000"/>
          <w:sz w:val="24"/>
          <w:szCs w:val="24"/>
        </w:rPr>
      </w:pPr>
      <w:r w:rsidRPr="002F5C01">
        <w:rPr>
          <w:rFonts w:ascii="Times New Roman" w:hAnsi="Times New Roman" w:cs="Times New Roman"/>
          <w:color w:val="000000"/>
          <w:sz w:val="24"/>
          <w:szCs w:val="24"/>
        </w:rPr>
        <w:t>5.2. Дополнить частью 7.6. следующего содержания: «7.6. Депутат, член выборного органа местного самоуправления, выборное должностное лицо местного самоуправления, иное лицо, замещающее муниципальную должность, освобождаются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w:t>
      </w:r>
      <w:r w:rsidR="006370F9">
        <w:rPr>
          <w:rFonts w:ascii="Times New Roman" w:hAnsi="Times New Roman" w:cs="Times New Roman"/>
          <w:color w:val="000000"/>
          <w:sz w:val="24"/>
          <w:szCs w:val="24"/>
        </w:rPr>
        <w:t xml:space="preserve"> </w:t>
      </w:r>
      <w:r w:rsidRPr="002F5C01">
        <w:rPr>
          <w:rFonts w:ascii="Times New Roman" w:hAnsi="Times New Roman" w:cs="Times New Roman"/>
          <w:color w:val="000000"/>
          <w:sz w:val="24"/>
          <w:szCs w:val="24"/>
        </w:rPr>
        <w:t xml:space="preserve">Федеральным законом от 06.10.2003 № </w:t>
      </w:r>
      <w:r w:rsidRPr="002F5C01">
        <w:rPr>
          <w:rFonts w:ascii="Times New Roman" w:hAnsi="Times New Roman" w:cs="Times New Roman"/>
          <w:color w:val="000000"/>
          <w:sz w:val="24"/>
          <w:szCs w:val="24"/>
        </w:rPr>
        <w:lastRenderedPageBreak/>
        <w:t>131-ФЗ «Об общих принципах организации местного самоуправления в Российской Федерации»</w:t>
      </w:r>
      <w:r w:rsidR="006370F9">
        <w:rPr>
          <w:rFonts w:ascii="Times New Roman" w:hAnsi="Times New Roman" w:cs="Times New Roman"/>
          <w:color w:val="000000"/>
          <w:sz w:val="24"/>
          <w:szCs w:val="24"/>
        </w:rPr>
        <w:t xml:space="preserve"> </w:t>
      </w:r>
      <w:r w:rsidRPr="002F5C01">
        <w:rPr>
          <w:rFonts w:ascii="Times New Roman" w:hAnsi="Times New Roman" w:cs="Times New Roman"/>
          <w:color w:val="000000"/>
          <w:sz w:val="24"/>
          <w:szCs w:val="24"/>
        </w:rPr>
        <w:t>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указанных лиц обстоятельств в порядке, предусмотренном частями 3 - 6 статьи 13 Федерального закона от 25 декабря 2008 года N 273-ФЗ «О противодействии коррупции».»;</w:t>
      </w:r>
    </w:p>
    <w:p w14:paraId="3D0A5E3D" w14:textId="77777777" w:rsidR="002F5C01" w:rsidRPr="002F5C01" w:rsidRDefault="002F5C01" w:rsidP="002F5C01">
      <w:pPr>
        <w:spacing w:after="0" w:line="240" w:lineRule="auto"/>
        <w:ind w:firstLine="709"/>
        <w:jc w:val="both"/>
        <w:rPr>
          <w:rFonts w:ascii="Times New Roman" w:hAnsi="Times New Roman" w:cs="Times New Roman"/>
          <w:color w:val="000000"/>
          <w:sz w:val="24"/>
          <w:szCs w:val="24"/>
        </w:rPr>
      </w:pPr>
      <w:r w:rsidRPr="002F5C01">
        <w:rPr>
          <w:rFonts w:ascii="Times New Roman" w:hAnsi="Times New Roman" w:cs="Times New Roman"/>
          <w:color w:val="000000"/>
          <w:sz w:val="24"/>
          <w:szCs w:val="24"/>
        </w:rPr>
        <w:t xml:space="preserve"> 5.3. Дополнить частью 13 следующего содержания:</w:t>
      </w:r>
    </w:p>
    <w:p w14:paraId="51CE14CA" w14:textId="77777777" w:rsidR="002F5C01" w:rsidRPr="002F5C01" w:rsidRDefault="002F5C01" w:rsidP="002F5C01">
      <w:pPr>
        <w:spacing w:after="0" w:line="240" w:lineRule="auto"/>
        <w:ind w:firstLine="709"/>
        <w:jc w:val="both"/>
        <w:rPr>
          <w:rFonts w:ascii="Times New Roman" w:hAnsi="Times New Roman" w:cs="Times New Roman"/>
          <w:color w:val="000000"/>
          <w:sz w:val="24"/>
          <w:szCs w:val="24"/>
        </w:rPr>
      </w:pPr>
      <w:r w:rsidRPr="002F5C01">
        <w:rPr>
          <w:rFonts w:ascii="Times New Roman" w:hAnsi="Times New Roman" w:cs="Times New Roman"/>
          <w:color w:val="000000"/>
          <w:sz w:val="24"/>
          <w:szCs w:val="24"/>
        </w:rPr>
        <w:t>«13. Полномочия депутата Совета народных депутатов Каширского муниципального района прекращаются досрочно решением Совета народных депутатов Каширского муниципального района в случае отсутствия депутата без уважительных причин на всех заседаниях Совета народных депутатов Каширского муниципального района в течение шести месяцев подряд.».</w:t>
      </w:r>
    </w:p>
    <w:p w14:paraId="6A005FEC" w14:textId="77777777" w:rsidR="002F5C01" w:rsidRPr="002F5C01" w:rsidRDefault="002F5C01" w:rsidP="002F5C01">
      <w:pPr>
        <w:spacing w:after="0" w:line="240" w:lineRule="auto"/>
        <w:ind w:firstLine="567"/>
        <w:jc w:val="both"/>
        <w:rPr>
          <w:rFonts w:ascii="Times New Roman" w:hAnsi="Times New Roman" w:cs="Times New Roman"/>
          <w:bCs/>
          <w:color w:val="000000"/>
          <w:sz w:val="24"/>
          <w:szCs w:val="24"/>
        </w:rPr>
      </w:pPr>
      <w:r w:rsidRPr="002F5C01">
        <w:rPr>
          <w:rFonts w:ascii="Times New Roman" w:hAnsi="Times New Roman" w:cs="Times New Roman"/>
          <w:bCs/>
          <w:color w:val="000000"/>
          <w:sz w:val="24"/>
          <w:szCs w:val="24"/>
        </w:rPr>
        <w:t xml:space="preserve"> 6. В статье 54 Устава часть 3 изложить в следующей редакции: </w:t>
      </w:r>
    </w:p>
    <w:p w14:paraId="2B6CD912" w14:textId="5763A7AE" w:rsidR="002F5C01" w:rsidRPr="002F5C01" w:rsidRDefault="002F5C01" w:rsidP="002F5C01">
      <w:pPr>
        <w:spacing w:after="0" w:line="240" w:lineRule="auto"/>
        <w:ind w:firstLine="567"/>
        <w:jc w:val="both"/>
        <w:rPr>
          <w:rFonts w:ascii="Times New Roman" w:hAnsi="Times New Roman" w:cs="Times New Roman"/>
          <w:color w:val="000000"/>
          <w:sz w:val="24"/>
          <w:szCs w:val="24"/>
        </w:rPr>
      </w:pPr>
      <w:r w:rsidRPr="002F5C01">
        <w:rPr>
          <w:rFonts w:ascii="Times New Roman" w:hAnsi="Times New Roman" w:cs="Times New Roman"/>
          <w:color w:val="000000"/>
          <w:sz w:val="24"/>
          <w:szCs w:val="24"/>
        </w:rPr>
        <w:t>«3. Проект устава Каширского муниципального района, проект муниципального правового акта о внесении изменений и дополнений в устав Каширского муниципального района не позднее чем за 30 дней до дня рассмотрения вопроса о принятии устава Каширского муниципального района, внесении изменений и дополнений в устав Каширского муниципального района подлежат официальному опубликованию с одновременным опубликованием установленного Советом народных депутатов Каширского муниципального района порядка учета предложений по проекту указанного устава, проекту указанного муниципального правового акта, а также порядка участия граждан в его обсуждении в</w:t>
      </w:r>
      <w:r w:rsidR="006370F9">
        <w:rPr>
          <w:rFonts w:ascii="Times New Roman" w:hAnsi="Times New Roman" w:cs="Times New Roman"/>
          <w:color w:val="000000"/>
          <w:sz w:val="24"/>
          <w:szCs w:val="24"/>
        </w:rPr>
        <w:t xml:space="preserve"> </w:t>
      </w:r>
      <w:r w:rsidRPr="002F5C01">
        <w:rPr>
          <w:rFonts w:ascii="Times New Roman" w:hAnsi="Times New Roman" w:cs="Times New Roman"/>
          <w:sz w:val="24"/>
          <w:szCs w:val="24"/>
        </w:rPr>
        <w:t xml:space="preserve">официальном периодическом издании органов местного самоуправления Каширского муниципального района Воронежской области «Вестник муниципальных правовых актов Каширского муниципального района Воронежской области». </w:t>
      </w:r>
      <w:r w:rsidR="006370F9">
        <w:rPr>
          <w:rFonts w:ascii="Times New Roman" w:hAnsi="Times New Roman" w:cs="Times New Roman"/>
          <w:color w:val="000000"/>
          <w:sz w:val="24"/>
          <w:szCs w:val="24"/>
        </w:rPr>
        <w:t xml:space="preserve"> </w:t>
      </w:r>
      <w:r w:rsidRPr="002F5C01">
        <w:rPr>
          <w:rFonts w:ascii="Times New Roman" w:hAnsi="Times New Roman" w:cs="Times New Roman"/>
          <w:color w:val="000000"/>
          <w:sz w:val="24"/>
          <w:szCs w:val="24"/>
        </w:rPr>
        <w:t>Не требуется официальное опубликование порядка учета предложений по проекту муниципального правового акта о внесении изменений и дополнений в устав Каширского муниципального района, а также порядка участия граждан в его обсуждении в случае, когда в устав Каширского муниципального района вносятся изменения в форме точного воспроизведения положений Конституции Российской Федерации, федеральных законов, Устава Воронежской области или законов Воронежской области в целях приведения данного устава в соответствие с этими нормативными правовыми актами.».</w:t>
      </w:r>
    </w:p>
    <w:p w14:paraId="09D05671" w14:textId="2B8ED3E4" w:rsidR="002F5C01" w:rsidRPr="002F5C01" w:rsidRDefault="002F5C01" w:rsidP="002F5C01">
      <w:pPr>
        <w:pStyle w:val="a7"/>
        <w:rPr>
          <w:rFonts w:ascii="Times New Roman" w:eastAsia="Calibri" w:hAnsi="Times New Roman"/>
          <w:color w:val="000000"/>
          <w:sz w:val="24"/>
        </w:rPr>
      </w:pPr>
      <w:r w:rsidRPr="002F5C01">
        <w:rPr>
          <w:rFonts w:ascii="Times New Roman" w:eastAsia="Calibri" w:hAnsi="Times New Roman"/>
          <w:color w:val="000000"/>
          <w:sz w:val="24"/>
        </w:rPr>
        <w:t xml:space="preserve">7. Статью 57.1. изложить в новой редакции: </w:t>
      </w:r>
    </w:p>
    <w:p w14:paraId="1890EACB" w14:textId="7CB66571" w:rsidR="002F5C01" w:rsidRPr="002F5C01" w:rsidRDefault="002F5C01" w:rsidP="002F5C01">
      <w:pPr>
        <w:pStyle w:val="a7"/>
        <w:rPr>
          <w:rFonts w:ascii="Times New Roman" w:hAnsi="Times New Roman"/>
          <w:color w:val="000000"/>
          <w:sz w:val="24"/>
        </w:rPr>
      </w:pPr>
      <w:r w:rsidRPr="002F5C01">
        <w:rPr>
          <w:rFonts w:ascii="Times New Roman" w:eastAsia="Calibri" w:hAnsi="Times New Roman"/>
          <w:color w:val="000000"/>
          <w:sz w:val="24"/>
        </w:rPr>
        <w:t xml:space="preserve"> «Статья 57.1.</w:t>
      </w:r>
      <w:r w:rsidR="006370F9">
        <w:rPr>
          <w:rFonts w:ascii="Times New Roman" w:eastAsia="Calibri" w:hAnsi="Times New Roman"/>
          <w:color w:val="000000"/>
          <w:sz w:val="24"/>
        </w:rPr>
        <w:t xml:space="preserve"> </w:t>
      </w:r>
      <w:r w:rsidRPr="002F5C01">
        <w:rPr>
          <w:rFonts w:ascii="Times New Roman" w:hAnsi="Times New Roman"/>
          <w:bCs/>
          <w:color w:val="000000"/>
          <w:sz w:val="24"/>
        </w:rPr>
        <w:t>Порядок опубликования муниципальных правовых актов</w:t>
      </w:r>
    </w:p>
    <w:p w14:paraId="0A8C3B00" w14:textId="0B8D527F" w:rsidR="002F5C01" w:rsidRPr="002F5C01" w:rsidRDefault="006370F9" w:rsidP="002F5C01">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2F5C01" w:rsidRPr="002F5C01">
        <w:rPr>
          <w:rFonts w:ascii="Times New Roman" w:hAnsi="Times New Roman" w:cs="Times New Roman"/>
          <w:color w:val="000000"/>
          <w:sz w:val="24"/>
          <w:szCs w:val="24"/>
        </w:rPr>
        <w:t>Официальным опубликованием муниципального правового акта или соглашения, заключенного между органами местного самоуправления, считается первая публикация его полного текста в официальном издании органов местного самоуправления Каширского муниципального района «Вестник муниципальных правовых актов Каширского муниципального района Воронежской области».</w:t>
      </w:r>
    </w:p>
    <w:p w14:paraId="40C02CE4" w14:textId="77777777" w:rsidR="002F5C01" w:rsidRPr="002F5C01" w:rsidRDefault="002F5C01" w:rsidP="002F5C01">
      <w:pPr>
        <w:spacing w:after="0" w:line="240" w:lineRule="auto"/>
        <w:ind w:firstLine="567"/>
        <w:jc w:val="both"/>
        <w:rPr>
          <w:rFonts w:ascii="Times New Roman" w:hAnsi="Times New Roman" w:cs="Times New Roman"/>
          <w:color w:val="000000"/>
          <w:sz w:val="24"/>
          <w:szCs w:val="24"/>
        </w:rPr>
      </w:pPr>
      <w:r w:rsidRPr="002F5C01">
        <w:rPr>
          <w:rFonts w:ascii="Times New Roman" w:hAnsi="Times New Roman" w:cs="Times New Roman"/>
          <w:color w:val="000000"/>
          <w:sz w:val="24"/>
          <w:szCs w:val="24"/>
        </w:rPr>
        <w:t>Под официальным изданием органов местного самоуправления Каширского муниципального района следует понимать официальное периодическое печатное средство массовой информации, учрежденное решением Совета народных депутатов Каширского муниципального района.</w:t>
      </w:r>
    </w:p>
    <w:p w14:paraId="27870205" w14:textId="77777777" w:rsidR="002F5C01" w:rsidRPr="002F5C01" w:rsidRDefault="002F5C01" w:rsidP="002F5C01">
      <w:pPr>
        <w:spacing w:after="0" w:line="240" w:lineRule="auto"/>
        <w:ind w:firstLine="567"/>
        <w:jc w:val="both"/>
        <w:rPr>
          <w:rFonts w:ascii="Times New Roman" w:hAnsi="Times New Roman" w:cs="Times New Roman"/>
          <w:color w:val="000000"/>
          <w:sz w:val="24"/>
          <w:szCs w:val="24"/>
        </w:rPr>
      </w:pPr>
      <w:r w:rsidRPr="002F5C01">
        <w:rPr>
          <w:rFonts w:ascii="Times New Roman" w:hAnsi="Times New Roman" w:cs="Times New Roman"/>
          <w:color w:val="000000"/>
          <w:sz w:val="24"/>
          <w:szCs w:val="24"/>
        </w:rPr>
        <w:t>Муниципальные нормативные правовые акты подлежат опубликованию не позднее 10 дней со дня их принятия, если иное не предусмотрено федеральным законодательством, законодательством Воронежской области, муниципальными правовыми актами.</w:t>
      </w:r>
    </w:p>
    <w:p w14:paraId="01652F78" w14:textId="77777777" w:rsidR="002F5C01" w:rsidRPr="002F5C01" w:rsidRDefault="002F5C01" w:rsidP="002F5C01">
      <w:pPr>
        <w:spacing w:after="0" w:line="240" w:lineRule="auto"/>
        <w:ind w:firstLine="567"/>
        <w:jc w:val="both"/>
        <w:rPr>
          <w:rFonts w:ascii="Times New Roman" w:hAnsi="Times New Roman" w:cs="Times New Roman"/>
          <w:color w:val="000000"/>
          <w:sz w:val="24"/>
          <w:szCs w:val="24"/>
        </w:rPr>
      </w:pPr>
      <w:r w:rsidRPr="002F5C01">
        <w:rPr>
          <w:rFonts w:ascii="Times New Roman" w:hAnsi="Times New Roman" w:cs="Times New Roman"/>
          <w:color w:val="000000"/>
          <w:sz w:val="24"/>
          <w:szCs w:val="24"/>
        </w:rPr>
        <w:t>В целях обеспечения доступности для населения опубликованных муниципальных правовых актов, не позднее 5 дней после выхода очередного выпуска официального издания органов местного самоуправления Каширского муниципального района «Вестник муниципальных правовых актов Каширского муниципального района Воронежской области», его экземпляры рассылаются в библиотеки и организации Каширского муниципального района.».</w:t>
      </w:r>
    </w:p>
    <w:p w14:paraId="5E5E840C" w14:textId="77777777" w:rsidR="00383ED4" w:rsidRPr="002F5C01" w:rsidRDefault="00383ED4" w:rsidP="003A5B29">
      <w:pPr>
        <w:spacing w:after="0" w:line="240" w:lineRule="auto"/>
        <w:ind w:left="284"/>
        <w:rPr>
          <w:rFonts w:ascii="Times New Roman" w:hAnsi="Times New Roman" w:cs="Times New Roman"/>
          <w:bCs/>
          <w:sz w:val="24"/>
          <w:szCs w:val="24"/>
        </w:rPr>
      </w:pPr>
    </w:p>
    <w:p w14:paraId="0704D333" w14:textId="56CEDCFF" w:rsidR="002F5C01" w:rsidRPr="002F5C01" w:rsidRDefault="002F5C01" w:rsidP="002F5C01">
      <w:pPr>
        <w:spacing w:after="0" w:line="240" w:lineRule="auto"/>
        <w:jc w:val="center"/>
        <w:rPr>
          <w:rFonts w:ascii="Times New Roman" w:hAnsi="Times New Roman" w:cs="Times New Roman"/>
          <w:sz w:val="24"/>
          <w:szCs w:val="24"/>
        </w:rPr>
      </w:pPr>
      <w:r w:rsidRPr="002F5C01">
        <w:rPr>
          <w:rFonts w:ascii="Times New Roman" w:hAnsi="Times New Roman" w:cs="Times New Roman"/>
          <w:b/>
          <w:sz w:val="24"/>
          <w:szCs w:val="24"/>
          <w:lang w:val="en-US"/>
        </w:rPr>
        <w:t>C</w:t>
      </w:r>
      <w:r w:rsidRPr="002F5C01">
        <w:rPr>
          <w:rFonts w:ascii="Times New Roman" w:hAnsi="Times New Roman" w:cs="Times New Roman"/>
          <w:b/>
          <w:sz w:val="24"/>
          <w:szCs w:val="24"/>
        </w:rPr>
        <w:t>ОВЕТ НАРОДНЫХ ДЕПУТАТОВ</w:t>
      </w:r>
      <w:r w:rsidR="006370F9">
        <w:rPr>
          <w:rFonts w:ascii="Times New Roman" w:hAnsi="Times New Roman" w:cs="Times New Roman"/>
          <w:b/>
          <w:sz w:val="24"/>
          <w:szCs w:val="24"/>
        </w:rPr>
        <w:t xml:space="preserve"> </w:t>
      </w:r>
    </w:p>
    <w:p w14:paraId="5F26ED65" w14:textId="77777777" w:rsidR="002F5C01" w:rsidRPr="002F5C01" w:rsidRDefault="002F5C01" w:rsidP="002F5C01">
      <w:pPr>
        <w:spacing w:after="0" w:line="240" w:lineRule="auto"/>
        <w:jc w:val="center"/>
        <w:rPr>
          <w:rFonts w:ascii="Times New Roman" w:hAnsi="Times New Roman" w:cs="Times New Roman"/>
          <w:b/>
          <w:sz w:val="24"/>
          <w:szCs w:val="24"/>
        </w:rPr>
      </w:pPr>
      <w:r w:rsidRPr="002F5C01">
        <w:rPr>
          <w:rFonts w:ascii="Times New Roman" w:hAnsi="Times New Roman" w:cs="Times New Roman"/>
          <w:b/>
          <w:sz w:val="24"/>
          <w:szCs w:val="24"/>
        </w:rPr>
        <w:t>КАШИРСКОГО МУНИЦИПАЛЬНОГО РАЙОНА</w:t>
      </w:r>
    </w:p>
    <w:p w14:paraId="736E196D" w14:textId="77777777" w:rsidR="002F5C01" w:rsidRPr="002F5C01" w:rsidRDefault="002F5C01" w:rsidP="002F5C01">
      <w:pPr>
        <w:spacing w:after="0" w:line="240" w:lineRule="auto"/>
        <w:jc w:val="center"/>
        <w:rPr>
          <w:rFonts w:ascii="Times New Roman" w:hAnsi="Times New Roman" w:cs="Times New Roman"/>
          <w:b/>
          <w:sz w:val="24"/>
          <w:szCs w:val="24"/>
        </w:rPr>
      </w:pPr>
      <w:r w:rsidRPr="002F5C01">
        <w:rPr>
          <w:rFonts w:ascii="Times New Roman" w:hAnsi="Times New Roman" w:cs="Times New Roman"/>
          <w:b/>
          <w:sz w:val="24"/>
          <w:szCs w:val="24"/>
        </w:rPr>
        <w:t>ВОРОНЕЖСКОЙ ОБЛАСТИ</w:t>
      </w:r>
    </w:p>
    <w:p w14:paraId="61D24D5A" w14:textId="77777777" w:rsidR="002F5C01" w:rsidRPr="002F5C01" w:rsidRDefault="002F5C01" w:rsidP="002F5C01">
      <w:pPr>
        <w:spacing w:after="0" w:line="240" w:lineRule="auto"/>
        <w:jc w:val="center"/>
        <w:rPr>
          <w:rFonts w:ascii="Times New Roman" w:hAnsi="Times New Roman" w:cs="Times New Roman"/>
          <w:b/>
          <w:sz w:val="24"/>
          <w:szCs w:val="24"/>
        </w:rPr>
      </w:pPr>
    </w:p>
    <w:p w14:paraId="5BEE5EF8" w14:textId="77777777" w:rsidR="002F5C01" w:rsidRPr="002F5C01" w:rsidRDefault="002F5C01" w:rsidP="002F5C01">
      <w:pPr>
        <w:spacing w:after="0" w:line="240" w:lineRule="auto"/>
        <w:jc w:val="center"/>
        <w:rPr>
          <w:rFonts w:ascii="Times New Roman" w:hAnsi="Times New Roman" w:cs="Times New Roman"/>
          <w:b/>
          <w:sz w:val="24"/>
          <w:szCs w:val="24"/>
        </w:rPr>
      </w:pPr>
      <w:r w:rsidRPr="002F5C01">
        <w:rPr>
          <w:rFonts w:ascii="Times New Roman" w:hAnsi="Times New Roman" w:cs="Times New Roman"/>
          <w:b/>
          <w:sz w:val="24"/>
          <w:szCs w:val="24"/>
        </w:rPr>
        <w:t>РЕШЕНИЕ</w:t>
      </w:r>
    </w:p>
    <w:p w14:paraId="62BE31CC" w14:textId="77777777" w:rsidR="002F5C01" w:rsidRPr="002F5C01" w:rsidRDefault="002F5C01" w:rsidP="002F5C01">
      <w:pPr>
        <w:spacing w:after="0" w:line="240" w:lineRule="auto"/>
        <w:rPr>
          <w:rFonts w:ascii="Times New Roman" w:hAnsi="Times New Roman" w:cs="Times New Roman"/>
          <w:sz w:val="24"/>
          <w:szCs w:val="24"/>
        </w:rPr>
      </w:pPr>
    </w:p>
    <w:p w14:paraId="358959EB" w14:textId="77777777" w:rsidR="002F5C01" w:rsidRPr="002F5C01" w:rsidRDefault="002F5C01" w:rsidP="002F5C01">
      <w:pPr>
        <w:spacing w:after="0" w:line="240" w:lineRule="auto"/>
        <w:rPr>
          <w:rFonts w:ascii="Times New Roman" w:hAnsi="Times New Roman" w:cs="Times New Roman"/>
          <w:sz w:val="24"/>
          <w:szCs w:val="24"/>
        </w:rPr>
      </w:pPr>
      <w:r w:rsidRPr="002F5C01">
        <w:rPr>
          <w:rFonts w:ascii="Times New Roman" w:hAnsi="Times New Roman" w:cs="Times New Roman"/>
          <w:sz w:val="24"/>
          <w:szCs w:val="24"/>
        </w:rPr>
        <w:t>От 24 ноября 2023 года №159</w:t>
      </w:r>
    </w:p>
    <w:p w14:paraId="714B5B0B" w14:textId="77777777" w:rsidR="002F5C01" w:rsidRPr="002F5C01" w:rsidRDefault="002F5C01" w:rsidP="002F5C01">
      <w:pPr>
        <w:spacing w:after="0" w:line="240" w:lineRule="auto"/>
        <w:ind w:firstLine="708"/>
        <w:rPr>
          <w:rFonts w:ascii="Times New Roman" w:hAnsi="Times New Roman" w:cs="Times New Roman"/>
          <w:sz w:val="24"/>
          <w:szCs w:val="24"/>
        </w:rPr>
      </w:pPr>
      <w:r w:rsidRPr="002F5C01">
        <w:rPr>
          <w:rFonts w:ascii="Times New Roman" w:hAnsi="Times New Roman" w:cs="Times New Roman"/>
          <w:sz w:val="24"/>
          <w:szCs w:val="24"/>
        </w:rPr>
        <w:t>с. Каширское</w:t>
      </w:r>
    </w:p>
    <w:p w14:paraId="72F0AA8E" w14:textId="77777777" w:rsidR="002F5C01" w:rsidRPr="002F5C01" w:rsidRDefault="002F5C01" w:rsidP="002F5C01">
      <w:pPr>
        <w:spacing w:after="0" w:line="240" w:lineRule="auto"/>
        <w:ind w:firstLine="708"/>
        <w:rPr>
          <w:rFonts w:ascii="Times New Roman" w:hAnsi="Times New Roman" w:cs="Times New Roman"/>
          <w:sz w:val="24"/>
          <w:szCs w:val="24"/>
        </w:rPr>
      </w:pPr>
    </w:p>
    <w:p w14:paraId="15CC09A4" w14:textId="388488F7" w:rsidR="002F5C01" w:rsidRPr="002F5C01" w:rsidRDefault="002F5C01" w:rsidP="002F5C01">
      <w:pPr>
        <w:spacing w:after="0" w:line="240" w:lineRule="auto"/>
        <w:rPr>
          <w:rFonts w:ascii="Times New Roman" w:hAnsi="Times New Roman" w:cs="Times New Roman"/>
          <w:b/>
          <w:sz w:val="24"/>
          <w:szCs w:val="24"/>
        </w:rPr>
      </w:pPr>
      <w:r w:rsidRPr="002F5C01">
        <w:rPr>
          <w:rFonts w:ascii="Times New Roman" w:hAnsi="Times New Roman" w:cs="Times New Roman"/>
          <w:b/>
          <w:sz w:val="24"/>
          <w:szCs w:val="24"/>
        </w:rPr>
        <w:t>О внесении изменений и дополнений в решение</w:t>
      </w:r>
      <w:r w:rsidR="006370F9">
        <w:rPr>
          <w:rFonts w:ascii="Times New Roman" w:hAnsi="Times New Roman" w:cs="Times New Roman"/>
          <w:b/>
          <w:sz w:val="24"/>
          <w:szCs w:val="24"/>
        </w:rPr>
        <w:t xml:space="preserve"> </w:t>
      </w:r>
      <w:r w:rsidRPr="002F5C01">
        <w:rPr>
          <w:rFonts w:ascii="Times New Roman" w:hAnsi="Times New Roman" w:cs="Times New Roman"/>
          <w:b/>
          <w:sz w:val="24"/>
          <w:szCs w:val="24"/>
        </w:rPr>
        <w:t>Совета народных депутатов Каширского</w:t>
      </w:r>
      <w:r w:rsidR="006370F9">
        <w:rPr>
          <w:rFonts w:ascii="Times New Roman" w:hAnsi="Times New Roman" w:cs="Times New Roman"/>
          <w:b/>
          <w:sz w:val="24"/>
          <w:szCs w:val="24"/>
        </w:rPr>
        <w:t xml:space="preserve"> </w:t>
      </w:r>
      <w:r w:rsidRPr="002F5C01">
        <w:rPr>
          <w:rFonts w:ascii="Times New Roman" w:hAnsi="Times New Roman" w:cs="Times New Roman"/>
          <w:b/>
          <w:sz w:val="24"/>
          <w:szCs w:val="24"/>
        </w:rPr>
        <w:t>муниципального района Воронежской</w:t>
      </w:r>
      <w:r w:rsidR="006370F9">
        <w:rPr>
          <w:rFonts w:ascii="Times New Roman" w:hAnsi="Times New Roman" w:cs="Times New Roman"/>
          <w:b/>
          <w:sz w:val="24"/>
          <w:szCs w:val="24"/>
        </w:rPr>
        <w:t xml:space="preserve"> </w:t>
      </w:r>
      <w:r w:rsidRPr="002F5C01">
        <w:rPr>
          <w:rFonts w:ascii="Times New Roman" w:hAnsi="Times New Roman" w:cs="Times New Roman"/>
          <w:b/>
          <w:sz w:val="24"/>
          <w:szCs w:val="24"/>
        </w:rPr>
        <w:t>области от 30.10.2015 № 22 «Об утверждении</w:t>
      </w:r>
      <w:r w:rsidR="006370F9">
        <w:rPr>
          <w:rFonts w:ascii="Times New Roman" w:hAnsi="Times New Roman" w:cs="Times New Roman"/>
          <w:b/>
          <w:sz w:val="24"/>
          <w:szCs w:val="24"/>
        </w:rPr>
        <w:t xml:space="preserve"> </w:t>
      </w:r>
      <w:r w:rsidRPr="002F5C01">
        <w:rPr>
          <w:rFonts w:ascii="Times New Roman" w:hAnsi="Times New Roman" w:cs="Times New Roman"/>
          <w:b/>
          <w:sz w:val="24"/>
          <w:szCs w:val="24"/>
        </w:rPr>
        <w:t>Положения о бюджетном процессе в Каширском</w:t>
      </w:r>
      <w:r w:rsidR="006370F9">
        <w:rPr>
          <w:rFonts w:ascii="Times New Roman" w:hAnsi="Times New Roman" w:cs="Times New Roman"/>
          <w:b/>
          <w:sz w:val="24"/>
          <w:szCs w:val="24"/>
        </w:rPr>
        <w:t xml:space="preserve"> </w:t>
      </w:r>
      <w:r w:rsidRPr="002F5C01">
        <w:rPr>
          <w:rFonts w:ascii="Times New Roman" w:hAnsi="Times New Roman" w:cs="Times New Roman"/>
          <w:b/>
          <w:sz w:val="24"/>
          <w:szCs w:val="24"/>
        </w:rPr>
        <w:t>муниципальном районе Воронежской области»</w:t>
      </w:r>
    </w:p>
    <w:p w14:paraId="4F9A9C63" w14:textId="1569EB6D" w:rsidR="002F5C01" w:rsidRPr="002F5C01" w:rsidRDefault="006370F9" w:rsidP="002F5C0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796E6A90" w14:textId="1E7A5178" w:rsidR="002F5C01" w:rsidRPr="002F5C01" w:rsidRDefault="006370F9" w:rsidP="002F5C0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F5C01" w:rsidRPr="002F5C01">
        <w:rPr>
          <w:rFonts w:ascii="Times New Roman" w:hAnsi="Times New Roman" w:cs="Times New Roman"/>
          <w:sz w:val="24"/>
          <w:szCs w:val="24"/>
        </w:rPr>
        <w:t xml:space="preserve">В соответствии с Федеральным законом от 31.07.1998 N 145-ФЗ «Бюджетный кодекс Российской Федерации» Совет народных депутатов Каширского муниципального района Воронежской области </w:t>
      </w:r>
      <w:r w:rsidR="002F5C01" w:rsidRPr="002F5C01">
        <w:rPr>
          <w:rFonts w:ascii="Times New Roman" w:hAnsi="Times New Roman" w:cs="Times New Roman"/>
          <w:b/>
          <w:sz w:val="24"/>
          <w:szCs w:val="24"/>
        </w:rPr>
        <w:t>решил</w:t>
      </w:r>
      <w:r w:rsidR="002F5C01" w:rsidRPr="002F5C01">
        <w:rPr>
          <w:rFonts w:ascii="Times New Roman" w:hAnsi="Times New Roman" w:cs="Times New Roman"/>
          <w:sz w:val="24"/>
          <w:szCs w:val="24"/>
        </w:rPr>
        <w:t>:</w:t>
      </w:r>
    </w:p>
    <w:p w14:paraId="1BFB0608" w14:textId="77777777" w:rsidR="002F5C01" w:rsidRPr="002F5C01" w:rsidRDefault="002F5C01" w:rsidP="002F5C01">
      <w:pPr>
        <w:spacing w:after="0" w:line="240" w:lineRule="auto"/>
        <w:jc w:val="both"/>
        <w:rPr>
          <w:rFonts w:ascii="Times New Roman" w:hAnsi="Times New Roman" w:cs="Times New Roman"/>
          <w:sz w:val="24"/>
          <w:szCs w:val="24"/>
        </w:rPr>
      </w:pPr>
    </w:p>
    <w:p w14:paraId="08233428" w14:textId="30D44FE1" w:rsidR="002F5C01" w:rsidRPr="002F5C01" w:rsidRDefault="006370F9" w:rsidP="002F5C0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F5C01" w:rsidRPr="002F5C01">
        <w:rPr>
          <w:rFonts w:ascii="Times New Roman" w:hAnsi="Times New Roman" w:cs="Times New Roman"/>
          <w:sz w:val="24"/>
          <w:szCs w:val="24"/>
        </w:rPr>
        <w:t>1.Внести в Положение о бюджетном процессе в Каширском муниципальном районе Воронежской области, утвержденное решением Совета народных депутатов Каширского муниципального района Воронежской области 30.10.2015 № 22 (далее– Положение), следующие изменения и дополнения:</w:t>
      </w:r>
    </w:p>
    <w:p w14:paraId="49948E70" w14:textId="77777777" w:rsidR="002F5C01" w:rsidRPr="002F5C01" w:rsidRDefault="002F5C01" w:rsidP="002F5C01">
      <w:pPr>
        <w:spacing w:after="0" w:line="240" w:lineRule="auto"/>
        <w:jc w:val="both"/>
        <w:rPr>
          <w:rFonts w:ascii="Times New Roman" w:hAnsi="Times New Roman" w:cs="Times New Roman"/>
          <w:sz w:val="24"/>
          <w:szCs w:val="24"/>
        </w:rPr>
      </w:pPr>
    </w:p>
    <w:p w14:paraId="63294975" w14:textId="6B5C2AA4" w:rsidR="002F5C01" w:rsidRPr="002F5C01" w:rsidRDefault="006370F9" w:rsidP="002F5C01">
      <w:pPr>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sz w:val="24"/>
          <w:szCs w:val="24"/>
        </w:rPr>
        <w:t xml:space="preserve"> </w:t>
      </w:r>
      <w:r w:rsidR="002F5C01" w:rsidRPr="002F5C01">
        <w:rPr>
          <w:rFonts w:ascii="Times New Roman" w:hAnsi="Times New Roman" w:cs="Times New Roman"/>
          <w:color w:val="000000"/>
          <w:sz w:val="24"/>
          <w:szCs w:val="24"/>
          <w:lang w:eastAsia="ru-RU"/>
        </w:rPr>
        <w:t>1.1. Статью 63 Положения изложить в следующей редакции:</w:t>
      </w:r>
    </w:p>
    <w:p w14:paraId="41F4077D" w14:textId="3630805B" w:rsidR="002F5C01" w:rsidRPr="002F5C01" w:rsidRDefault="006370F9" w:rsidP="002F5C01">
      <w:pPr>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sz w:val="24"/>
          <w:szCs w:val="24"/>
        </w:rPr>
        <w:t xml:space="preserve"> </w:t>
      </w:r>
      <w:r w:rsidR="002F5C01" w:rsidRPr="002F5C01">
        <w:rPr>
          <w:rFonts w:ascii="Times New Roman" w:hAnsi="Times New Roman" w:cs="Times New Roman"/>
          <w:sz w:val="24"/>
          <w:szCs w:val="24"/>
        </w:rPr>
        <w:t>«</w:t>
      </w:r>
      <w:r w:rsidR="002F5C01" w:rsidRPr="002F5C01">
        <w:rPr>
          <w:rFonts w:ascii="Times New Roman" w:hAnsi="Times New Roman" w:cs="Times New Roman"/>
          <w:color w:val="000000"/>
          <w:sz w:val="24"/>
          <w:szCs w:val="24"/>
          <w:lang w:eastAsia="ru-RU"/>
        </w:rPr>
        <w:t xml:space="preserve">Статья 63. Лицевые счета. </w:t>
      </w:r>
    </w:p>
    <w:p w14:paraId="49D01529" w14:textId="3A55518D" w:rsidR="002F5C01" w:rsidRPr="002F5C01" w:rsidRDefault="006370F9" w:rsidP="002F5C01">
      <w:p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color w:val="000000"/>
          <w:sz w:val="24"/>
          <w:szCs w:val="24"/>
          <w:lang w:eastAsia="ru-RU"/>
        </w:rPr>
        <w:t xml:space="preserve"> </w:t>
      </w:r>
      <w:r w:rsidR="002F5C01" w:rsidRPr="002F5C01">
        <w:rPr>
          <w:rFonts w:ascii="Times New Roman" w:hAnsi="Times New Roman" w:cs="Times New Roman"/>
          <w:color w:val="000000"/>
          <w:sz w:val="24"/>
          <w:szCs w:val="24"/>
          <w:lang w:eastAsia="ru-RU"/>
        </w:rPr>
        <w:t>1.</w:t>
      </w:r>
      <w:r w:rsidR="002F5C01" w:rsidRPr="002F5C01">
        <w:rPr>
          <w:rFonts w:ascii="Times New Roman" w:hAnsi="Times New Roman" w:cs="Times New Roman"/>
          <w:sz w:val="24"/>
          <w:szCs w:val="24"/>
          <w:lang w:eastAsia="ru-RU"/>
        </w:rPr>
        <w:t xml:space="preserve"> Учет операций администраторов доходов бюджетов производится на лицевых счетах, открываемых им в Федеральном казначействе.</w:t>
      </w:r>
    </w:p>
    <w:p w14:paraId="4EC89C10" w14:textId="37AA1F8F" w:rsidR="002F5C01" w:rsidRPr="002F5C01" w:rsidRDefault="006370F9" w:rsidP="002F5C01">
      <w:p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2F5C01" w:rsidRPr="002F5C01">
        <w:rPr>
          <w:rFonts w:ascii="Times New Roman" w:hAnsi="Times New Roman" w:cs="Times New Roman"/>
          <w:color w:val="000000"/>
          <w:sz w:val="24"/>
          <w:szCs w:val="24"/>
          <w:lang w:eastAsia="ru-RU"/>
        </w:rPr>
        <w:t>2. Учет операций по исполнению районного бюджета производится на лицевых счетах, открываемых в финансовом органе администрации Каширского муниципального района, на лицевых счетах, открываемых финансовому органу Каширского муниципального района в Федеральном казначействе, за исключением случаев, установленных Бюджетным кодексом Российской Федерации.</w:t>
      </w:r>
    </w:p>
    <w:p w14:paraId="0117E74F" w14:textId="797C11A0" w:rsidR="002F5C01" w:rsidRPr="002F5C01" w:rsidRDefault="006370F9" w:rsidP="002F5C0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lang w:eastAsia="ru-RU"/>
        </w:rPr>
        <w:t xml:space="preserve"> </w:t>
      </w:r>
      <w:r w:rsidR="002F5C01" w:rsidRPr="002F5C01">
        <w:rPr>
          <w:rFonts w:ascii="Times New Roman" w:hAnsi="Times New Roman" w:cs="Times New Roman"/>
          <w:color w:val="000000"/>
          <w:sz w:val="24"/>
          <w:szCs w:val="24"/>
          <w:lang w:eastAsia="ru-RU"/>
        </w:rPr>
        <w:t>3. Лицевые счета, открываемые в финансовом органе администрации Каширского муниципального района, открываются и ведутся в порядке, установленном финансовым органом администрации Каширского муниципального района</w:t>
      </w:r>
      <w:r w:rsidR="002F5C01" w:rsidRPr="002F5C01">
        <w:rPr>
          <w:rFonts w:ascii="Times New Roman" w:hAnsi="Times New Roman" w:cs="Times New Roman"/>
          <w:sz w:val="24"/>
          <w:szCs w:val="24"/>
        </w:rPr>
        <w:t xml:space="preserve"> в соответствии с общими требованиями, установленными Федеральным казначейством.</w:t>
      </w:r>
    </w:p>
    <w:p w14:paraId="0D117ED8" w14:textId="1B253B19" w:rsidR="002F5C01" w:rsidRPr="002F5C01" w:rsidRDefault="006370F9" w:rsidP="002F5C01">
      <w:p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2F5C01" w:rsidRPr="002F5C01">
        <w:rPr>
          <w:rFonts w:ascii="Times New Roman" w:hAnsi="Times New Roman" w:cs="Times New Roman"/>
          <w:sz w:val="24"/>
          <w:szCs w:val="24"/>
          <w:lang w:eastAsia="ru-RU"/>
        </w:rPr>
        <w:t>4. Учет операций на лицевых счетах осуществляется в соответствии с положениями статьи 220.1 Бюджетного кодекса Российской Федерации.»</w:t>
      </w:r>
    </w:p>
    <w:p w14:paraId="733BE056" w14:textId="344A8BAE" w:rsidR="002F5C01" w:rsidRPr="002F5C01" w:rsidRDefault="006370F9" w:rsidP="002F5C01">
      <w:p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p w14:paraId="5B1A2D9A" w14:textId="0B0E45D4" w:rsidR="002F5C01" w:rsidRPr="002F5C01" w:rsidRDefault="006370F9" w:rsidP="002F5C01">
      <w:p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2F5C01" w:rsidRPr="002F5C01">
        <w:rPr>
          <w:rFonts w:ascii="Times New Roman" w:hAnsi="Times New Roman" w:cs="Times New Roman"/>
          <w:sz w:val="24"/>
          <w:szCs w:val="24"/>
          <w:lang w:eastAsia="ru-RU"/>
        </w:rPr>
        <w:t>1.2. Дополнить Положение статьей 22.2 следующего содержания:</w:t>
      </w:r>
    </w:p>
    <w:p w14:paraId="165453D3" w14:textId="04C18EF9" w:rsidR="002F5C01" w:rsidRPr="002F5C01" w:rsidRDefault="006370F9" w:rsidP="002F5C01">
      <w:pPr>
        <w:autoSpaceDE w:val="0"/>
        <w:autoSpaceDN w:val="0"/>
        <w:adjustRightInd w:val="0"/>
        <w:spacing w:after="0" w:line="240" w:lineRule="auto"/>
        <w:jc w:val="both"/>
        <w:outlineLvl w:val="0"/>
        <w:rPr>
          <w:rFonts w:ascii="Times New Roman" w:hAnsi="Times New Roman" w:cs="Times New Roman"/>
          <w:bCs/>
          <w:sz w:val="24"/>
          <w:szCs w:val="24"/>
          <w:lang w:eastAsia="ru-RU"/>
        </w:rPr>
      </w:pPr>
      <w:r>
        <w:rPr>
          <w:rFonts w:ascii="Times New Roman" w:hAnsi="Times New Roman" w:cs="Times New Roman"/>
          <w:color w:val="000000"/>
          <w:sz w:val="24"/>
          <w:szCs w:val="24"/>
          <w:lang w:eastAsia="ru-RU"/>
        </w:rPr>
        <w:t xml:space="preserve"> </w:t>
      </w:r>
      <w:r w:rsidR="002F5C01" w:rsidRPr="002F5C01">
        <w:rPr>
          <w:rFonts w:ascii="Times New Roman" w:hAnsi="Times New Roman" w:cs="Times New Roman"/>
          <w:color w:val="000000"/>
          <w:sz w:val="24"/>
          <w:szCs w:val="24"/>
          <w:lang w:eastAsia="ru-RU"/>
        </w:rPr>
        <w:t>«Статья 22.2.</w:t>
      </w:r>
      <w:r>
        <w:rPr>
          <w:rFonts w:ascii="Times New Roman" w:hAnsi="Times New Roman" w:cs="Times New Roman"/>
          <w:b/>
          <w:bCs/>
          <w:sz w:val="24"/>
          <w:szCs w:val="24"/>
          <w:lang w:eastAsia="ru-RU"/>
        </w:rPr>
        <w:t xml:space="preserve"> </w:t>
      </w:r>
      <w:r w:rsidR="002F5C01" w:rsidRPr="002F5C01">
        <w:rPr>
          <w:rFonts w:ascii="Times New Roman" w:hAnsi="Times New Roman" w:cs="Times New Roman"/>
          <w:bCs/>
          <w:sz w:val="24"/>
          <w:szCs w:val="24"/>
          <w:lang w:eastAsia="ru-RU"/>
        </w:rPr>
        <w:t>Осуществление расходов, не предусмотренных бюджетом.</w:t>
      </w:r>
    </w:p>
    <w:p w14:paraId="3C208830" w14:textId="7D5FAEB3" w:rsidR="002F5C01" w:rsidRPr="002F5C01" w:rsidRDefault="006370F9" w:rsidP="002F5C01">
      <w:pPr>
        <w:tabs>
          <w:tab w:val="left" w:pos="426"/>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lang w:eastAsia="ru-RU"/>
        </w:rPr>
        <w:t xml:space="preserve"> </w:t>
      </w:r>
      <w:r w:rsidR="002F5C01" w:rsidRPr="002F5C01">
        <w:rPr>
          <w:rFonts w:ascii="Times New Roman" w:hAnsi="Times New Roman" w:cs="Times New Roman"/>
          <w:sz w:val="24"/>
          <w:szCs w:val="24"/>
          <w:lang w:eastAsia="ru-RU"/>
        </w:rPr>
        <w:t>Увеличение расходных обязательств по существующим видам расходных обязательств или введение новых видов расходных обязательств Каширского муниципального района, выделение бюджетных ассигнований на принятие новых видов расходных обязательств или увеличение бюджетных ассигнований на исполнение существующих видов расходных обязательств может осуществляться с учетом положений статьи 83 Бюджетного кодекса Российской Федерации.»</w:t>
      </w:r>
    </w:p>
    <w:p w14:paraId="47157EAA" w14:textId="45A34322" w:rsidR="002F5C01" w:rsidRPr="002F5C01" w:rsidRDefault="006370F9" w:rsidP="002F5C0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1EA928CF" w14:textId="4AB62ACB" w:rsidR="002F5C01" w:rsidRPr="002F5C01" w:rsidRDefault="006370F9" w:rsidP="002F5C01">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lang w:eastAsia="ru-RU"/>
        </w:rPr>
        <w:t xml:space="preserve"> </w:t>
      </w:r>
      <w:r w:rsidR="002F5C01" w:rsidRPr="002F5C01">
        <w:rPr>
          <w:rFonts w:ascii="Times New Roman" w:hAnsi="Times New Roman" w:cs="Times New Roman"/>
          <w:color w:val="000000"/>
          <w:sz w:val="24"/>
          <w:szCs w:val="24"/>
          <w:lang w:eastAsia="ru-RU"/>
        </w:rPr>
        <w:t>3</w:t>
      </w:r>
      <w:r w:rsidR="002F5C01" w:rsidRPr="002F5C01">
        <w:rPr>
          <w:rFonts w:ascii="Times New Roman" w:hAnsi="Times New Roman" w:cs="Times New Roman"/>
          <w:sz w:val="24"/>
          <w:szCs w:val="24"/>
        </w:rPr>
        <w:t>.</w:t>
      </w:r>
      <w:bookmarkStart w:id="0" w:name="Par158"/>
      <w:bookmarkEnd w:id="0"/>
      <w:r w:rsidR="002F5C01" w:rsidRPr="002F5C01">
        <w:rPr>
          <w:rFonts w:ascii="Times New Roman" w:hAnsi="Times New Roman" w:cs="Times New Roman"/>
          <w:sz w:val="24"/>
          <w:szCs w:val="24"/>
        </w:rPr>
        <w:t xml:space="preserve"> Настоящее решение вступает в силу со дня его официального опубликования.</w:t>
      </w:r>
    </w:p>
    <w:p w14:paraId="5A8F5A00" w14:textId="77777777" w:rsidR="002F5C01" w:rsidRPr="002F5C01" w:rsidRDefault="002F5C01" w:rsidP="002F5C01">
      <w:pPr>
        <w:spacing w:after="0" w:line="240" w:lineRule="auto"/>
        <w:jc w:val="both"/>
        <w:rPr>
          <w:rFonts w:ascii="Times New Roman" w:hAnsi="Times New Roman" w:cs="Times New Roman"/>
          <w:sz w:val="24"/>
          <w:szCs w:val="24"/>
        </w:rPr>
      </w:pPr>
    </w:p>
    <w:p w14:paraId="487C92CF" w14:textId="7C0976DB" w:rsidR="002F5C01" w:rsidRPr="002F5C01" w:rsidRDefault="006370F9" w:rsidP="002F5C0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F5C01" w:rsidRPr="002F5C01">
        <w:rPr>
          <w:rFonts w:ascii="Times New Roman" w:hAnsi="Times New Roman" w:cs="Times New Roman"/>
          <w:sz w:val="24"/>
          <w:szCs w:val="24"/>
        </w:rPr>
        <w:t>4. Настоящее решение опубликовать в официальном периодическом печатном средстве массовой информации органа местного самоуправления Каширского муниципального района Воронежской области «Вестник муниципальных правовых актов Каширского муниципального района Воронежской области» и разместить на официальных сайтах администрации и Совета народных депутатов Каширского муниципального района Воронежской области в сети Интернет.</w:t>
      </w:r>
      <w:r>
        <w:rPr>
          <w:rFonts w:ascii="Times New Roman" w:hAnsi="Times New Roman" w:cs="Times New Roman"/>
          <w:sz w:val="24"/>
          <w:szCs w:val="24"/>
        </w:rPr>
        <w:t xml:space="preserve"> </w:t>
      </w:r>
    </w:p>
    <w:p w14:paraId="6E18DCBF" w14:textId="77777777" w:rsidR="002F5C01" w:rsidRPr="002F5C01" w:rsidRDefault="002F5C01" w:rsidP="002F5C01">
      <w:pPr>
        <w:spacing w:after="0" w:line="240" w:lineRule="auto"/>
        <w:jc w:val="both"/>
        <w:rPr>
          <w:rFonts w:ascii="Times New Roman" w:hAnsi="Times New Roman" w:cs="Times New Roman"/>
          <w:sz w:val="24"/>
          <w:szCs w:val="24"/>
        </w:rPr>
      </w:pPr>
    </w:p>
    <w:p w14:paraId="4AD98B84" w14:textId="2E725F44" w:rsidR="002F5C01" w:rsidRPr="002F5C01" w:rsidRDefault="006370F9" w:rsidP="002F5C01">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2F5C01" w:rsidRPr="002F5C01">
        <w:rPr>
          <w:rFonts w:ascii="Times New Roman" w:hAnsi="Times New Roman" w:cs="Times New Roman"/>
          <w:sz w:val="24"/>
          <w:szCs w:val="24"/>
        </w:rPr>
        <w:t xml:space="preserve">5. Контроль за исполнением настоящего решения возложить на председателя постоянной комиссии по бюджету, налогам и финансам Совета народных депутатов Каширского муниципального района </w:t>
      </w:r>
      <w:proofErr w:type="spellStart"/>
      <w:r w:rsidR="002F5C01" w:rsidRPr="002F5C01">
        <w:rPr>
          <w:rFonts w:ascii="Times New Roman" w:hAnsi="Times New Roman" w:cs="Times New Roman"/>
          <w:sz w:val="24"/>
          <w:szCs w:val="24"/>
        </w:rPr>
        <w:t>А.Н.Панова</w:t>
      </w:r>
      <w:proofErr w:type="spellEnd"/>
      <w:r w:rsidR="002F5C01" w:rsidRPr="002F5C01">
        <w:rPr>
          <w:rFonts w:ascii="Times New Roman" w:hAnsi="Times New Roman" w:cs="Times New Roman"/>
          <w:sz w:val="24"/>
          <w:szCs w:val="24"/>
        </w:rPr>
        <w:t xml:space="preserve"> и главу администрации Каширского муниципального района </w:t>
      </w:r>
      <w:proofErr w:type="spellStart"/>
      <w:r w:rsidR="002F5C01" w:rsidRPr="002F5C01">
        <w:rPr>
          <w:rFonts w:ascii="Times New Roman" w:hAnsi="Times New Roman" w:cs="Times New Roman"/>
          <w:sz w:val="24"/>
          <w:szCs w:val="24"/>
        </w:rPr>
        <w:t>А.И.Пономарева</w:t>
      </w:r>
      <w:proofErr w:type="spellEnd"/>
      <w:r w:rsidR="002F5C01" w:rsidRPr="002F5C01">
        <w:rPr>
          <w:rFonts w:ascii="Times New Roman" w:hAnsi="Times New Roman" w:cs="Times New Roman"/>
          <w:sz w:val="24"/>
          <w:szCs w:val="24"/>
        </w:rPr>
        <w:t>.</w:t>
      </w:r>
    </w:p>
    <w:p w14:paraId="16CA11A9" w14:textId="77777777" w:rsidR="002F5C01" w:rsidRPr="002F5C01" w:rsidRDefault="002F5C01" w:rsidP="002F5C01">
      <w:pPr>
        <w:spacing w:after="0" w:line="240" w:lineRule="auto"/>
        <w:jc w:val="both"/>
        <w:rPr>
          <w:rFonts w:ascii="Times New Roman" w:hAnsi="Times New Roman" w:cs="Times New Roman"/>
          <w:sz w:val="24"/>
          <w:szCs w:val="24"/>
        </w:rPr>
      </w:pPr>
    </w:p>
    <w:p w14:paraId="342682CD" w14:textId="77777777" w:rsidR="002F5C01" w:rsidRPr="002F5C01" w:rsidRDefault="002F5C01" w:rsidP="002F5C01">
      <w:pPr>
        <w:spacing w:after="0" w:line="240" w:lineRule="auto"/>
        <w:jc w:val="both"/>
        <w:rPr>
          <w:rFonts w:ascii="Times New Roman" w:hAnsi="Times New Roman" w:cs="Times New Roman"/>
          <w:b/>
          <w:sz w:val="24"/>
          <w:szCs w:val="24"/>
        </w:rPr>
      </w:pPr>
      <w:r w:rsidRPr="002F5C01">
        <w:rPr>
          <w:rFonts w:ascii="Times New Roman" w:hAnsi="Times New Roman" w:cs="Times New Roman"/>
          <w:b/>
          <w:sz w:val="24"/>
          <w:szCs w:val="24"/>
        </w:rPr>
        <w:t xml:space="preserve">Глава </w:t>
      </w:r>
    </w:p>
    <w:p w14:paraId="4474C113" w14:textId="7AD8EB1D" w:rsidR="002F5C01" w:rsidRPr="002F5C01" w:rsidRDefault="002F5C01" w:rsidP="002F5C01">
      <w:pPr>
        <w:spacing w:after="0" w:line="240" w:lineRule="auto"/>
        <w:jc w:val="both"/>
        <w:rPr>
          <w:rFonts w:ascii="Times New Roman" w:hAnsi="Times New Roman" w:cs="Times New Roman"/>
          <w:b/>
          <w:sz w:val="24"/>
          <w:szCs w:val="24"/>
        </w:rPr>
      </w:pPr>
      <w:r w:rsidRPr="002F5C01">
        <w:rPr>
          <w:rFonts w:ascii="Times New Roman" w:hAnsi="Times New Roman" w:cs="Times New Roman"/>
          <w:b/>
          <w:sz w:val="24"/>
          <w:szCs w:val="24"/>
        </w:rPr>
        <w:t>Каширского муниципального района</w:t>
      </w:r>
      <w:r w:rsidR="006370F9">
        <w:rPr>
          <w:rFonts w:ascii="Times New Roman" w:hAnsi="Times New Roman" w:cs="Times New Roman"/>
          <w:b/>
          <w:sz w:val="24"/>
          <w:szCs w:val="24"/>
        </w:rPr>
        <w:t xml:space="preserve">      </w:t>
      </w:r>
      <w:r w:rsidRPr="002F5C01">
        <w:rPr>
          <w:rFonts w:ascii="Times New Roman" w:hAnsi="Times New Roman" w:cs="Times New Roman"/>
          <w:b/>
          <w:sz w:val="24"/>
          <w:szCs w:val="24"/>
        </w:rPr>
        <w:t>А.П. Воронов</w:t>
      </w:r>
    </w:p>
    <w:p w14:paraId="4E1FBE22" w14:textId="77777777" w:rsidR="002F5C01" w:rsidRPr="002F5C01" w:rsidRDefault="002F5C01" w:rsidP="003A5B29">
      <w:pPr>
        <w:spacing w:after="0" w:line="240" w:lineRule="auto"/>
        <w:ind w:left="284"/>
        <w:rPr>
          <w:rFonts w:ascii="Times New Roman" w:hAnsi="Times New Roman" w:cs="Times New Roman"/>
          <w:sz w:val="24"/>
          <w:szCs w:val="24"/>
        </w:rPr>
      </w:pPr>
    </w:p>
    <w:p w14:paraId="4CF5EBED" w14:textId="77777777" w:rsidR="002F5C01" w:rsidRPr="002F5C01" w:rsidRDefault="002F5C01" w:rsidP="002F5C01">
      <w:pPr>
        <w:spacing w:after="0" w:line="240" w:lineRule="auto"/>
        <w:ind w:firstLine="709"/>
        <w:jc w:val="center"/>
        <w:rPr>
          <w:rFonts w:ascii="Times New Roman" w:hAnsi="Times New Roman"/>
          <w:sz w:val="24"/>
          <w:szCs w:val="24"/>
        </w:rPr>
      </w:pPr>
      <w:r w:rsidRPr="002F5C01">
        <w:rPr>
          <w:rFonts w:ascii="Times New Roman" w:hAnsi="Times New Roman"/>
          <w:sz w:val="24"/>
          <w:szCs w:val="24"/>
        </w:rPr>
        <w:t>СОВЕТ НАРОДНЫХ ДЕПУТАТОВ</w:t>
      </w:r>
    </w:p>
    <w:p w14:paraId="1168CFF9" w14:textId="77777777" w:rsidR="002F5C01" w:rsidRPr="002F5C01" w:rsidRDefault="002F5C01" w:rsidP="002F5C01">
      <w:pPr>
        <w:spacing w:after="0" w:line="240" w:lineRule="auto"/>
        <w:ind w:firstLine="709"/>
        <w:jc w:val="center"/>
        <w:rPr>
          <w:rFonts w:ascii="Times New Roman" w:hAnsi="Times New Roman"/>
          <w:sz w:val="24"/>
          <w:szCs w:val="24"/>
        </w:rPr>
      </w:pPr>
      <w:r w:rsidRPr="002F5C01">
        <w:rPr>
          <w:rFonts w:ascii="Times New Roman" w:hAnsi="Times New Roman"/>
          <w:sz w:val="24"/>
          <w:szCs w:val="24"/>
        </w:rPr>
        <w:t>КАШИРСКОГО МУНИЦИПАЛЬНОГО РАЙОНА</w:t>
      </w:r>
    </w:p>
    <w:p w14:paraId="7CFF3402" w14:textId="77777777" w:rsidR="002F5C01" w:rsidRPr="002F5C01" w:rsidRDefault="002F5C01" w:rsidP="002F5C01">
      <w:pPr>
        <w:spacing w:after="0" w:line="240" w:lineRule="auto"/>
        <w:ind w:firstLine="709"/>
        <w:jc w:val="center"/>
        <w:rPr>
          <w:rFonts w:ascii="Times New Roman" w:hAnsi="Times New Roman"/>
          <w:sz w:val="24"/>
          <w:szCs w:val="24"/>
        </w:rPr>
      </w:pPr>
      <w:r w:rsidRPr="002F5C01">
        <w:rPr>
          <w:rFonts w:ascii="Times New Roman" w:hAnsi="Times New Roman"/>
          <w:sz w:val="24"/>
          <w:szCs w:val="24"/>
        </w:rPr>
        <w:t>ВОРОНЕЖСКОЙ ОБЛАСТИ</w:t>
      </w:r>
    </w:p>
    <w:p w14:paraId="657B258A" w14:textId="77777777" w:rsidR="002F5C01" w:rsidRPr="002F5C01" w:rsidRDefault="002F5C01" w:rsidP="002F5C01">
      <w:pPr>
        <w:spacing w:after="0" w:line="240" w:lineRule="auto"/>
        <w:ind w:firstLine="709"/>
        <w:jc w:val="center"/>
        <w:rPr>
          <w:rFonts w:ascii="Times New Roman" w:hAnsi="Times New Roman"/>
          <w:sz w:val="24"/>
          <w:szCs w:val="24"/>
        </w:rPr>
      </w:pPr>
    </w:p>
    <w:p w14:paraId="405BFFDE" w14:textId="77777777" w:rsidR="002F5C01" w:rsidRPr="002F5C01" w:rsidRDefault="002F5C01" w:rsidP="002F5C01">
      <w:pPr>
        <w:spacing w:after="0" w:line="240" w:lineRule="auto"/>
        <w:ind w:firstLine="709"/>
        <w:jc w:val="center"/>
        <w:rPr>
          <w:rFonts w:ascii="Times New Roman" w:hAnsi="Times New Roman"/>
          <w:sz w:val="24"/>
          <w:szCs w:val="24"/>
        </w:rPr>
      </w:pPr>
      <w:r w:rsidRPr="002F5C01">
        <w:rPr>
          <w:rFonts w:ascii="Times New Roman" w:hAnsi="Times New Roman"/>
          <w:sz w:val="24"/>
          <w:szCs w:val="24"/>
        </w:rPr>
        <w:t>РЕШЕНИЕ</w:t>
      </w:r>
    </w:p>
    <w:p w14:paraId="2473AE3C" w14:textId="77777777" w:rsidR="002F5C01" w:rsidRPr="002F5C01" w:rsidRDefault="002F5C01" w:rsidP="002F5C01">
      <w:pPr>
        <w:spacing w:after="0" w:line="240" w:lineRule="auto"/>
        <w:rPr>
          <w:rFonts w:ascii="Times New Roman" w:hAnsi="Times New Roman"/>
          <w:sz w:val="24"/>
          <w:szCs w:val="24"/>
        </w:rPr>
      </w:pPr>
    </w:p>
    <w:p w14:paraId="04EFEB53" w14:textId="33349739" w:rsidR="002F5C01" w:rsidRPr="002F5C01" w:rsidRDefault="002F5C01" w:rsidP="002F5C01">
      <w:pPr>
        <w:spacing w:after="0" w:line="240" w:lineRule="auto"/>
        <w:rPr>
          <w:rFonts w:ascii="Times New Roman" w:hAnsi="Times New Roman"/>
          <w:sz w:val="24"/>
          <w:szCs w:val="24"/>
        </w:rPr>
      </w:pPr>
      <w:r w:rsidRPr="002F5C01">
        <w:rPr>
          <w:rFonts w:ascii="Times New Roman" w:hAnsi="Times New Roman"/>
          <w:sz w:val="24"/>
          <w:szCs w:val="24"/>
        </w:rPr>
        <w:t>от 24 ноября 2023 года № 160</w:t>
      </w:r>
    </w:p>
    <w:p w14:paraId="0323731F" w14:textId="77777777" w:rsidR="002F5C01" w:rsidRPr="002F5C01" w:rsidRDefault="002F5C01" w:rsidP="002F5C01">
      <w:pPr>
        <w:spacing w:after="0" w:line="240" w:lineRule="auto"/>
        <w:rPr>
          <w:rFonts w:ascii="Times New Roman" w:hAnsi="Times New Roman"/>
          <w:sz w:val="24"/>
          <w:szCs w:val="24"/>
        </w:rPr>
      </w:pPr>
      <w:r w:rsidRPr="002F5C01">
        <w:rPr>
          <w:rFonts w:ascii="Times New Roman" w:hAnsi="Times New Roman"/>
          <w:sz w:val="24"/>
          <w:szCs w:val="24"/>
        </w:rPr>
        <w:t>с. Каширское</w:t>
      </w:r>
    </w:p>
    <w:p w14:paraId="020426EF" w14:textId="77777777" w:rsidR="002F5C01" w:rsidRPr="002F5C01" w:rsidRDefault="002F5C01" w:rsidP="002F5C01">
      <w:pPr>
        <w:spacing w:after="0" w:line="240" w:lineRule="auto"/>
        <w:ind w:firstLine="709"/>
        <w:rPr>
          <w:rFonts w:ascii="Times New Roman" w:hAnsi="Times New Roman"/>
          <w:sz w:val="24"/>
          <w:szCs w:val="24"/>
        </w:rPr>
      </w:pPr>
      <w:r w:rsidRPr="002F5C01">
        <w:rPr>
          <w:rFonts w:ascii="Times New Roman" w:hAnsi="Times New Roman"/>
          <w:sz w:val="24"/>
          <w:szCs w:val="24"/>
        </w:rPr>
        <w:t xml:space="preserve"> </w:t>
      </w:r>
    </w:p>
    <w:p w14:paraId="74565AEB" w14:textId="0CDCB9B8" w:rsidR="002F5C01" w:rsidRPr="002F5C01" w:rsidRDefault="002F5C01" w:rsidP="002F5C01">
      <w:pPr>
        <w:pStyle w:val="Title"/>
        <w:spacing w:before="0" w:after="0"/>
        <w:ind w:firstLine="0"/>
        <w:jc w:val="both"/>
        <w:rPr>
          <w:rFonts w:ascii="Times New Roman" w:hAnsi="Times New Roman" w:cs="Times New Roman"/>
          <w:sz w:val="24"/>
          <w:szCs w:val="24"/>
        </w:rPr>
      </w:pPr>
      <w:r w:rsidRPr="002F5C01">
        <w:rPr>
          <w:rFonts w:ascii="Times New Roman" w:hAnsi="Times New Roman" w:cs="Times New Roman"/>
          <w:sz w:val="24"/>
          <w:szCs w:val="24"/>
        </w:rPr>
        <w:t>О внесении изменений в решение Совета народных депутатов Каширского муниципального района Воронежской области от 23.12.2011 №126 «Об утверждении Положения о порядке управления муниципальным имуществом, составляющим муниципальную казну Каширского</w:t>
      </w:r>
      <w:r w:rsidR="006370F9">
        <w:rPr>
          <w:rFonts w:ascii="Times New Roman" w:hAnsi="Times New Roman" w:cs="Times New Roman"/>
          <w:sz w:val="24"/>
          <w:szCs w:val="24"/>
        </w:rPr>
        <w:t xml:space="preserve"> </w:t>
      </w:r>
      <w:r w:rsidRPr="002F5C01">
        <w:rPr>
          <w:rFonts w:ascii="Times New Roman" w:hAnsi="Times New Roman" w:cs="Times New Roman"/>
          <w:sz w:val="24"/>
          <w:szCs w:val="24"/>
        </w:rPr>
        <w:t>муниципального района Воронежской</w:t>
      </w:r>
      <w:r w:rsidR="006370F9">
        <w:rPr>
          <w:rFonts w:ascii="Times New Roman" w:hAnsi="Times New Roman" w:cs="Times New Roman"/>
          <w:sz w:val="24"/>
          <w:szCs w:val="24"/>
        </w:rPr>
        <w:t xml:space="preserve"> </w:t>
      </w:r>
      <w:r w:rsidRPr="002F5C01">
        <w:rPr>
          <w:rFonts w:ascii="Times New Roman" w:hAnsi="Times New Roman" w:cs="Times New Roman"/>
          <w:sz w:val="24"/>
          <w:szCs w:val="24"/>
        </w:rPr>
        <w:t>области»</w:t>
      </w:r>
    </w:p>
    <w:p w14:paraId="2FEACDC6" w14:textId="77777777" w:rsidR="002F5C01" w:rsidRPr="002F5C01" w:rsidRDefault="002F5C01" w:rsidP="002F5C01">
      <w:pPr>
        <w:spacing w:after="0" w:line="240" w:lineRule="auto"/>
        <w:ind w:firstLine="709"/>
        <w:rPr>
          <w:rFonts w:ascii="Times New Roman" w:hAnsi="Times New Roman"/>
          <w:sz w:val="24"/>
          <w:szCs w:val="24"/>
        </w:rPr>
      </w:pPr>
      <w:r w:rsidRPr="002F5C01">
        <w:rPr>
          <w:rFonts w:ascii="Times New Roman" w:hAnsi="Times New Roman"/>
          <w:sz w:val="24"/>
          <w:szCs w:val="24"/>
        </w:rPr>
        <w:t xml:space="preserve"> </w:t>
      </w:r>
    </w:p>
    <w:p w14:paraId="5DE4E00C" w14:textId="082908A7" w:rsidR="002F5C01" w:rsidRPr="002F5C01" w:rsidRDefault="002F5C01" w:rsidP="002F5C01">
      <w:pPr>
        <w:spacing w:after="0" w:line="240" w:lineRule="auto"/>
        <w:ind w:firstLine="709"/>
        <w:rPr>
          <w:rFonts w:ascii="Times New Roman" w:hAnsi="Times New Roman"/>
          <w:sz w:val="24"/>
          <w:szCs w:val="24"/>
        </w:rPr>
      </w:pPr>
      <w:bookmarkStart w:id="1" w:name="_Hlk134547958"/>
      <w:r w:rsidRPr="002F5C01">
        <w:rPr>
          <w:rFonts w:ascii="Times New Roman" w:hAnsi="Times New Roman"/>
          <w:sz w:val="24"/>
          <w:szCs w:val="24"/>
        </w:rPr>
        <w:t xml:space="preserve">В соответствии с ч. 5. ст. 27 Земельного Кодекса Российской Федерации, ч. 2 ст. 129 Гражданского Кодекса Российской Федерации, </w:t>
      </w:r>
      <w:proofErr w:type="spellStart"/>
      <w:r w:rsidRPr="002F5C01">
        <w:rPr>
          <w:rFonts w:ascii="Times New Roman" w:hAnsi="Times New Roman"/>
          <w:sz w:val="24"/>
          <w:szCs w:val="24"/>
        </w:rPr>
        <w:t>ст.ст</w:t>
      </w:r>
      <w:proofErr w:type="spellEnd"/>
      <w:r w:rsidRPr="002F5C01">
        <w:rPr>
          <w:rFonts w:ascii="Times New Roman" w:hAnsi="Times New Roman"/>
          <w:sz w:val="24"/>
          <w:szCs w:val="24"/>
        </w:rPr>
        <w:t>. 15, 50</w:t>
      </w:r>
      <w:r w:rsidR="006370F9">
        <w:rPr>
          <w:rFonts w:ascii="Times New Roman" w:hAnsi="Times New Roman"/>
          <w:sz w:val="24"/>
          <w:szCs w:val="24"/>
        </w:rPr>
        <w:t xml:space="preserve"> </w:t>
      </w:r>
      <w:r w:rsidRPr="002F5C01">
        <w:rPr>
          <w:rFonts w:ascii="Times New Roman" w:hAnsi="Times New Roman"/>
          <w:sz w:val="24"/>
          <w:szCs w:val="24"/>
        </w:rPr>
        <w:t>федерального закона от 6 октября 2003 г. N 131-ФЗ "Об общих принципах организации местного самоуправления в Российской Федерации", ч. 3 и ч. 4 ст. 10 федерального закона от 22 октября 2004 г. N 125-ФЗ "Об архивном деле в Российской Федерации" Совет народных депутатов Каширского муниципального района Воронежской области</w:t>
      </w:r>
    </w:p>
    <w:bookmarkEnd w:id="1"/>
    <w:p w14:paraId="30741243" w14:textId="77777777" w:rsidR="002F5C01" w:rsidRPr="002F5C01" w:rsidRDefault="002F5C01" w:rsidP="002F5C01">
      <w:pPr>
        <w:spacing w:after="0" w:line="240" w:lineRule="auto"/>
        <w:ind w:firstLine="709"/>
        <w:jc w:val="center"/>
        <w:rPr>
          <w:rFonts w:ascii="Times New Roman" w:hAnsi="Times New Roman"/>
          <w:sz w:val="24"/>
          <w:szCs w:val="24"/>
        </w:rPr>
      </w:pPr>
    </w:p>
    <w:p w14:paraId="6FED6F60" w14:textId="77777777" w:rsidR="002F5C01" w:rsidRPr="002F5C01" w:rsidRDefault="002F5C01" w:rsidP="002F5C01">
      <w:pPr>
        <w:spacing w:after="0" w:line="240" w:lineRule="auto"/>
        <w:ind w:firstLine="709"/>
        <w:jc w:val="center"/>
        <w:rPr>
          <w:rFonts w:ascii="Times New Roman" w:hAnsi="Times New Roman"/>
          <w:sz w:val="24"/>
          <w:szCs w:val="24"/>
        </w:rPr>
      </w:pPr>
      <w:r w:rsidRPr="002F5C01">
        <w:rPr>
          <w:rFonts w:ascii="Times New Roman" w:hAnsi="Times New Roman"/>
          <w:sz w:val="24"/>
          <w:szCs w:val="24"/>
        </w:rPr>
        <w:t>РЕШИЛ:</w:t>
      </w:r>
    </w:p>
    <w:p w14:paraId="02D6AA51" w14:textId="77777777" w:rsidR="002F5C01" w:rsidRPr="002F5C01" w:rsidRDefault="002F5C01" w:rsidP="002F5C01">
      <w:pPr>
        <w:spacing w:after="0" w:line="240" w:lineRule="auto"/>
        <w:ind w:firstLine="709"/>
        <w:jc w:val="center"/>
        <w:rPr>
          <w:rFonts w:ascii="Times New Roman" w:hAnsi="Times New Roman"/>
          <w:sz w:val="24"/>
          <w:szCs w:val="24"/>
        </w:rPr>
      </w:pPr>
    </w:p>
    <w:p w14:paraId="0050A33F" w14:textId="5D7B009B" w:rsidR="002F5C01" w:rsidRPr="002F5C01" w:rsidRDefault="002F5C01" w:rsidP="002F5C01">
      <w:pPr>
        <w:spacing w:after="0" w:line="240" w:lineRule="auto"/>
        <w:ind w:firstLine="709"/>
        <w:rPr>
          <w:rFonts w:ascii="Times New Roman" w:hAnsi="Times New Roman"/>
          <w:sz w:val="24"/>
          <w:szCs w:val="24"/>
        </w:rPr>
      </w:pPr>
      <w:r w:rsidRPr="002F5C01">
        <w:rPr>
          <w:rFonts w:ascii="Times New Roman" w:hAnsi="Times New Roman"/>
          <w:sz w:val="24"/>
          <w:szCs w:val="24"/>
        </w:rPr>
        <w:t>1. Внести в решение Совета народных депутатов Каширского муниципального района Воронежской области от 23.12.2011 №126 «Об утверждении Положения о порядке управления муниципальным имуществом, составляющим муниципальную казну Каширского</w:t>
      </w:r>
      <w:r w:rsidR="006370F9">
        <w:rPr>
          <w:rFonts w:ascii="Times New Roman" w:hAnsi="Times New Roman"/>
          <w:sz w:val="24"/>
          <w:szCs w:val="24"/>
        </w:rPr>
        <w:t xml:space="preserve"> </w:t>
      </w:r>
      <w:r w:rsidRPr="002F5C01">
        <w:rPr>
          <w:rFonts w:ascii="Times New Roman" w:hAnsi="Times New Roman"/>
          <w:sz w:val="24"/>
          <w:szCs w:val="24"/>
        </w:rPr>
        <w:t>муниципального района Воронежской</w:t>
      </w:r>
      <w:r w:rsidR="006370F9">
        <w:rPr>
          <w:rFonts w:ascii="Times New Roman" w:hAnsi="Times New Roman"/>
          <w:sz w:val="24"/>
          <w:szCs w:val="24"/>
        </w:rPr>
        <w:t xml:space="preserve"> </w:t>
      </w:r>
      <w:r w:rsidRPr="002F5C01">
        <w:rPr>
          <w:rFonts w:ascii="Times New Roman" w:hAnsi="Times New Roman"/>
          <w:sz w:val="24"/>
          <w:szCs w:val="24"/>
        </w:rPr>
        <w:t>области» (далее –Положение) следующие изменения:</w:t>
      </w:r>
    </w:p>
    <w:p w14:paraId="309355BF" w14:textId="77777777" w:rsidR="002F5C01" w:rsidRPr="002F5C01" w:rsidRDefault="002F5C01" w:rsidP="002F5C01">
      <w:pPr>
        <w:spacing w:after="0" w:line="240" w:lineRule="auto"/>
        <w:ind w:firstLine="709"/>
        <w:rPr>
          <w:rFonts w:ascii="Times New Roman" w:hAnsi="Times New Roman"/>
          <w:sz w:val="24"/>
          <w:szCs w:val="24"/>
        </w:rPr>
      </w:pPr>
      <w:r w:rsidRPr="002F5C01">
        <w:rPr>
          <w:rFonts w:ascii="Times New Roman" w:hAnsi="Times New Roman"/>
          <w:sz w:val="24"/>
          <w:szCs w:val="24"/>
        </w:rPr>
        <w:t xml:space="preserve">1.1. В части 5 раздела </w:t>
      </w:r>
      <w:r w:rsidRPr="002F5C01">
        <w:rPr>
          <w:rFonts w:ascii="Times New Roman" w:hAnsi="Times New Roman"/>
          <w:sz w:val="24"/>
          <w:szCs w:val="24"/>
          <w:lang w:val="en-US"/>
        </w:rPr>
        <w:t>I</w:t>
      </w:r>
      <w:r w:rsidRPr="002F5C01">
        <w:rPr>
          <w:rFonts w:ascii="Times New Roman" w:hAnsi="Times New Roman"/>
          <w:sz w:val="24"/>
          <w:szCs w:val="24"/>
        </w:rPr>
        <w:t xml:space="preserve"> Положения слова «Порядком управления и распоряжения имуществом, находящимся в собственности Каширского муниципального района Воронежской области», утвержденным Решением Совета народных депутатов Каширского муниципального района Воронежской области 20.04.2006 г. № 99» заменить словами «решением Совета народных депутатов Каширского муниципального района Воронежской области от 30.03.2018 года №163 «Об утверждении Порядка управления и распоряжения имуществом, находящимся в собственности Каширского муниципального района Воронежской области».</w:t>
      </w:r>
    </w:p>
    <w:p w14:paraId="1F4D5128" w14:textId="77777777" w:rsidR="002F5C01" w:rsidRPr="002F5C01" w:rsidRDefault="002F5C01" w:rsidP="002F5C01">
      <w:pPr>
        <w:spacing w:after="0" w:line="240" w:lineRule="auto"/>
        <w:rPr>
          <w:rFonts w:ascii="Times New Roman" w:hAnsi="Times New Roman"/>
          <w:sz w:val="24"/>
          <w:szCs w:val="24"/>
        </w:rPr>
      </w:pPr>
      <w:r w:rsidRPr="002F5C01">
        <w:rPr>
          <w:rFonts w:ascii="Times New Roman" w:hAnsi="Times New Roman"/>
          <w:sz w:val="24"/>
          <w:szCs w:val="24"/>
        </w:rPr>
        <w:t xml:space="preserve">1.2. Часть 1 раздела </w:t>
      </w:r>
      <w:r w:rsidRPr="002F5C01">
        <w:rPr>
          <w:rFonts w:ascii="Times New Roman" w:hAnsi="Times New Roman"/>
          <w:sz w:val="24"/>
          <w:szCs w:val="24"/>
          <w:lang w:val="en-US"/>
        </w:rPr>
        <w:t>III</w:t>
      </w:r>
      <w:r w:rsidRPr="002F5C01">
        <w:rPr>
          <w:rFonts w:ascii="Times New Roman" w:hAnsi="Times New Roman"/>
          <w:sz w:val="24"/>
          <w:szCs w:val="24"/>
        </w:rPr>
        <w:t xml:space="preserve"> Положения дополнить пунктом следующего содержания: «ж) архивные документы, относящиеся к муниципальной собственности Каширского муниципального района».</w:t>
      </w:r>
    </w:p>
    <w:p w14:paraId="742F2DC4" w14:textId="77B76A5E" w:rsidR="002F5C01" w:rsidRPr="002F5C01" w:rsidRDefault="002F5C01" w:rsidP="002F5C01">
      <w:pPr>
        <w:pStyle w:val="a7"/>
        <w:rPr>
          <w:rFonts w:ascii="Times New Roman" w:hAnsi="Times New Roman"/>
          <w:sz w:val="24"/>
        </w:rPr>
      </w:pPr>
      <w:r w:rsidRPr="002F5C01">
        <w:rPr>
          <w:rFonts w:ascii="Times New Roman" w:hAnsi="Times New Roman"/>
          <w:sz w:val="24"/>
        </w:rPr>
        <w:t xml:space="preserve">1.3. Часть 1 раздела </w:t>
      </w:r>
      <w:r w:rsidRPr="002F5C01">
        <w:rPr>
          <w:rFonts w:ascii="Times New Roman" w:hAnsi="Times New Roman"/>
          <w:sz w:val="24"/>
          <w:lang w:val="en-US"/>
        </w:rPr>
        <w:t>V</w:t>
      </w:r>
      <w:r w:rsidRPr="002F5C01">
        <w:rPr>
          <w:rFonts w:ascii="Times New Roman" w:hAnsi="Times New Roman"/>
          <w:sz w:val="24"/>
        </w:rPr>
        <w:t xml:space="preserve"> Положения изложить в новой редакции: «1. Имущество, входящее в состав муниципальной казны, может быть приватизировано, передано по концессионному соглашению, в аренду,</w:t>
      </w:r>
      <w:r w:rsidR="006370F9">
        <w:rPr>
          <w:rFonts w:ascii="Times New Roman" w:hAnsi="Times New Roman"/>
          <w:sz w:val="24"/>
        </w:rPr>
        <w:t xml:space="preserve"> </w:t>
      </w:r>
      <w:r w:rsidRPr="002F5C01">
        <w:rPr>
          <w:rFonts w:ascii="Times New Roman" w:hAnsi="Times New Roman"/>
          <w:sz w:val="24"/>
        </w:rPr>
        <w:t>безвозмездное пользование, залог, доверительное управление, на хранение, обменено, передано муниципальным</w:t>
      </w:r>
      <w:r w:rsidR="006370F9">
        <w:rPr>
          <w:rFonts w:ascii="Times New Roman" w:hAnsi="Times New Roman"/>
          <w:sz w:val="24"/>
        </w:rPr>
        <w:t xml:space="preserve"> </w:t>
      </w:r>
      <w:r w:rsidRPr="002F5C01">
        <w:rPr>
          <w:rFonts w:ascii="Times New Roman" w:hAnsi="Times New Roman"/>
          <w:sz w:val="24"/>
        </w:rPr>
        <w:t xml:space="preserve">предприятиям и муниципальным учреждениям в хозяйственное ведение (оперативное управление) в соответствии с действующим законодательством, нормативно-правовыми актами органов местного самоуправления муниципального образования Каширский муниципальный район Воронежской области, принятыми в пределах их компетенции, и заключенными на их основе договорами, за </w:t>
      </w:r>
      <w:r w:rsidRPr="002F5C01">
        <w:rPr>
          <w:rFonts w:ascii="Times New Roman" w:hAnsi="Times New Roman"/>
          <w:sz w:val="24"/>
        </w:rPr>
        <w:lastRenderedPageBreak/>
        <w:t>исключением муниципального имущества, ограниченного в обороте в соответствии с действующим законодательством РФ».</w:t>
      </w:r>
    </w:p>
    <w:p w14:paraId="50FBA7EC" w14:textId="70AE4893" w:rsidR="002F5C01" w:rsidRPr="002F5C01" w:rsidRDefault="002F5C01" w:rsidP="002F5C01">
      <w:pPr>
        <w:pStyle w:val="a7"/>
        <w:rPr>
          <w:rFonts w:ascii="Times New Roman" w:hAnsi="Times New Roman"/>
          <w:sz w:val="24"/>
        </w:rPr>
      </w:pPr>
      <w:r w:rsidRPr="002F5C01">
        <w:rPr>
          <w:rFonts w:ascii="Times New Roman" w:hAnsi="Times New Roman"/>
          <w:sz w:val="24"/>
        </w:rPr>
        <w:t>Архивные документы,</w:t>
      </w:r>
      <w:r>
        <w:rPr>
          <w:rFonts w:ascii="Times New Roman" w:hAnsi="Times New Roman"/>
          <w:sz w:val="24"/>
        </w:rPr>
        <w:t xml:space="preserve"> </w:t>
      </w:r>
      <w:r w:rsidRPr="002F5C01">
        <w:rPr>
          <w:rFonts w:ascii="Times New Roman" w:hAnsi="Times New Roman"/>
          <w:sz w:val="24"/>
        </w:rPr>
        <w:t>находящиеся в муниципальной собственности, не подлежат приватизации, не могут быть объектом продажи, мены, а также иных сделок, могущих привести к их отчуждению, если иное не предусмотрено международным договором Российской Федерации или федеральными законами. В случае приватизации муниципальных предприятий образовавшиеся в процессе их деятельности арх</w:t>
      </w:r>
      <w:r>
        <w:rPr>
          <w:rFonts w:ascii="Times New Roman" w:hAnsi="Times New Roman"/>
          <w:sz w:val="24"/>
        </w:rPr>
        <w:t>и</w:t>
      </w:r>
      <w:r w:rsidRPr="002F5C01">
        <w:rPr>
          <w:rFonts w:ascii="Times New Roman" w:hAnsi="Times New Roman"/>
          <w:sz w:val="24"/>
        </w:rPr>
        <w:t>вные документы, в том числе документы по личному составу, остаются соответственно в муниципальной собственности».</w:t>
      </w:r>
    </w:p>
    <w:p w14:paraId="6165DBFA" w14:textId="77777777" w:rsidR="002F5C01" w:rsidRPr="002F5C01" w:rsidRDefault="002F5C01" w:rsidP="002F5C01">
      <w:pPr>
        <w:pStyle w:val="ac"/>
        <w:spacing w:before="0" w:beforeAutospacing="0" w:after="0" w:afterAutospacing="0"/>
        <w:rPr>
          <w:color w:val="000000"/>
          <w:sz w:val="24"/>
          <w:szCs w:val="24"/>
        </w:rPr>
      </w:pPr>
      <w:r w:rsidRPr="002F5C01">
        <w:rPr>
          <w:sz w:val="24"/>
          <w:szCs w:val="24"/>
        </w:rPr>
        <w:t xml:space="preserve"> 2. </w:t>
      </w:r>
      <w:r w:rsidRPr="002F5C01">
        <w:rPr>
          <w:color w:val="000000"/>
          <w:sz w:val="24"/>
          <w:szCs w:val="24"/>
        </w:rPr>
        <w:t>Контроль за исполнением настоящего решения возложить на заместителя председателя Совета народных депутатов Каширского муниципального района Воронежской области С.И. Воронова и главу администрации Каширского муниципального района Воронежской области А.И. Пономарева.</w:t>
      </w:r>
    </w:p>
    <w:p w14:paraId="1BB4FE75" w14:textId="77777777" w:rsidR="002F5C01" w:rsidRPr="002F5C01" w:rsidRDefault="002F5C01" w:rsidP="002F5C01">
      <w:pPr>
        <w:spacing w:after="0" w:line="240" w:lineRule="auto"/>
        <w:ind w:firstLine="709"/>
        <w:rPr>
          <w:rFonts w:ascii="Times New Roman" w:hAnsi="Times New Roman"/>
          <w:color w:val="000000"/>
          <w:sz w:val="24"/>
          <w:szCs w:val="24"/>
        </w:rPr>
      </w:pPr>
    </w:p>
    <w:p w14:paraId="099292EB" w14:textId="77777777" w:rsidR="002F5C01" w:rsidRPr="002F5C01" w:rsidRDefault="002F5C01" w:rsidP="002F5C01">
      <w:pPr>
        <w:spacing w:after="0" w:line="240" w:lineRule="auto"/>
        <w:ind w:firstLine="709"/>
        <w:rPr>
          <w:rFonts w:ascii="Times New Roman" w:hAnsi="Times New Roman"/>
          <w:color w:val="000000"/>
          <w:sz w:val="24"/>
          <w:szCs w:val="24"/>
        </w:rPr>
      </w:pPr>
    </w:p>
    <w:tbl>
      <w:tblPr>
        <w:tblW w:w="9356" w:type="dxa"/>
        <w:tblInd w:w="108" w:type="dxa"/>
        <w:tblLook w:val="04A0" w:firstRow="1" w:lastRow="0" w:firstColumn="1" w:lastColumn="0" w:noHBand="0" w:noVBand="1"/>
      </w:tblPr>
      <w:tblGrid>
        <w:gridCol w:w="4785"/>
        <w:gridCol w:w="4571"/>
      </w:tblGrid>
      <w:tr w:rsidR="002F5C01" w:rsidRPr="002F5C01" w14:paraId="4AD5AB54" w14:textId="77777777" w:rsidTr="00F34009">
        <w:tc>
          <w:tcPr>
            <w:tcW w:w="4785" w:type="dxa"/>
            <w:shd w:val="clear" w:color="auto" w:fill="auto"/>
            <w:hideMark/>
          </w:tcPr>
          <w:p w14:paraId="571AEEA0" w14:textId="77777777" w:rsidR="002F5C01" w:rsidRPr="002F5C01" w:rsidRDefault="002F5C01" w:rsidP="002F5C01">
            <w:pPr>
              <w:spacing w:after="0" w:line="240" w:lineRule="auto"/>
              <w:rPr>
                <w:rFonts w:ascii="Times New Roman" w:hAnsi="Times New Roman"/>
                <w:color w:val="000000"/>
                <w:sz w:val="24"/>
                <w:szCs w:val="24"/>
              </w:rPr>
            </w:pPr>
            <w:r w:rsidRPr="002F5C01">
              <w:rPr>
                <w:rFonts w:ascii="Times New Roman" w:hAnsi="Times New Roman"/>
                <w:sz w:val="24"/>
                <w:szCs w:val="24"/>
              </w:rPr>
              <w:t>Глава Каширского муниципального района</w:t>
            </w:r>
          </w:p>
        </w:tc>
        <w:tc>
          <w:tcPr>
            <w:tcW w:w="4571" w:type="dxa"/>
            <w:shd w:val="clear" w:color="auto" w:fill="auto"/>
            <w:hideMark/>
          </w:tcPr>
          <w:p w14:paraId="3F41653D" w14:textId="77777777" w:rsidR="002F5C01" w:rsidRPr="002F5C01" w:rsidRDefault="002F5C01" w:rsidP="002F5C01">
            <w:pPr>
              <w:spacing w:after="0" w:line="240" w:lineRule="auto"/>
              <w:ind w:firstLine="709"/>
              <w:jc w:val="right"/>
              <w:rPr>
                <w:rFonts w:ascii="Times New Roman" w:hAnsi="Times New Roman"/>
                <w:color w:val="000000"/>
                <w:sz w:val="24"/>
                <w:szCs w:val="24"/>
              </w:rPr>
            </w:pPr>
            <w:r w:rsidRPr="002F5C01">
              <w:rPr>
                <w:rFonts w:ascii="Times New Roman" w:hAnsi="Times New Roman"/>
                <w:sz w:val="24"/>
                <w:szCs w:val="24"/>
              </w:rPr>
              <w:t>А.П. Воронов</w:t>
            </w:r>
          </w:p>
        </w:tc>
      </w:tr>
    </w:tbl>
    <w:p w14:paraId="69232AF5" w14:textId="77777777" w:rsidR="002F5C01" w:rsidRDefault="002F5C01" w:rsidP="003A5B29">
      <w:pPr>
        <w:spacing w:after="0" w:line="240" w:lineRule="auto"/>
        <w:ind w:left="284"/>
        <w:rPr>
          <w:rFonts w:ascii="Times New Roman" w:hAnsi="Times New Roman" w:cs="Times New Roman"/>
        </w:rPr>
      </w:pPr>
    </w:p>
    <w:p w14:paraId="663EFBD2" w14:textId="7918D829" w:rsidR="004C6ACF" w:rsidRPr="004C74BB" w:rsidRDefault="004C6ACF" w:rsidP="003A5B29">
      <w:pPr>
        <w:spacing w:after="0" w:line="240" w:lineRule="auto"/>
        <w:ind w:left="284"/>
        <w:rPr>
          <w:rFonts w:ascii="Times New Roman" w:hAnsi="Times New Roman" w:cs="Times New Roman"/>
        </w:rPr>
      </w:pPr>
      <w:r w:rsidRPr="004C74BB">
        <w:rPr>
          <w:rFonts w:ascii="Times New Roman" w:hAnsi="Times New Roman" w:cs="Times New Roman"/>
        </w:rPr>
        <w:t>____________________________________________________________________</w:t>
      </w:r>
      <w:r w:rsidR="00383ED4">
        <w:rPr>
          <w:rFonts w:ascii="Times New Roman" w:hAnsi="Times New Roman" w:cs="Times New Roman"/>
        </w:rPr>
        <w:t>_______</w:t>
      </w:r>
      <w:r w:rsidRPr="004C74BB">
        <w:rPr>
          <w:rFonts w:ascii="Times New Roman" w:hAnsi="Times New Roman" w:cs="Times New Roman"/>
        </w:rPr>
        <w:t>___________</w:t>
      </w:r>
      <w:r w:rsidR="00F60E57" w:rsidRPr="004C74BB">
        <w:rPr>
          <w:rFonts w:ascii="Times New Roman" w:hAnsi="Times New Roman" w:cs="Times New Roman"/>
        </w:rPr>
        <w:t>_</w:t>
      </w:r>
      <w:r w:rsidR="00AD0EC9">
        <w:rPr>
          <w:rFonts w:ascii="Times New Roman" w:hAnsi="Times New Roman" w:cs="Times New Roman"/>
        </w:rPr>
        <w:t>___</w:t>
      </w:r>
    </w:p>
    <w:p w14:paraId="194F83C1" w14:textId="77777777" w:rsidR="004C6ACF" w:rsidRPr="005D721C" w:rsidRDefault="004C6ACF" w:rsidP="003A5B29">
      <w:pPr>
        <w:spacing w:after="0" w:line="240" w:lineRule="auto"/>
        <w:ind w:left="284"/>
        <w:jc w:val="center"/>
        <w:rPr>
          <w:rFonts w:ascii="Times New Roman" w:hAnsi="Times New Roman" w:cs="Times New Roman"/>
          <w:b/>
          <w:color w:val="365F91"/>
        </w:rPr>
      </w:pPr>
      <w:r w:rsidRPr="005D721C">
        <w:rPr>
          <w:rFonts w:ascii="Times New Roman" w:hAnsi="Times New Roman" w:cs="Times New Roman"/>
          <w:b/>
          <w:color w:val="365F91"/>
        </w:rPr>
        <w:t>Раздел 2.</w:t>
      </w:r>
    </w:p>
    <w:p w14:paraId="1A7E3C23" w14:textId="77777777" w:rsidR="004C6ACF" w:rsidRPr="005D721C" w:rsidRDefault="004C6ACF" w:rsidP="003A5B29">
      <w:pPr>
        <w:pBdr>
          <w:bottom w:val="single" w:sz="12" w:space="8" w:color="auto"/>
        </w:pBdr>
        <w:spacing w:after="0" w:line="240" w:lineRule="auto"/>
        <w:ind w:left="284"/>
        <w:jc w:val="center"/>
        <w:rPr>
          <w:rFonts w:ascii="Times New Roman" w:hAnsi="Times New Roman" w:cs="Times New Roman"/>
          <w:b/>
          <w:color w:val="365F91"/>
        </w:rPr>
      </w:pPr>
      <w:r w:rsidRPr="005D721C">
        <w:rPr>
          <w:rFonts w:ascii="Times New Roman" w:hAnsi="Times New Roman" w:cs="Times New Roman"/>
          <w:b/>
          <w:color w:val="365F91"/>
        </w:rPr>
        <w:t xml:space="preserve">Постановления </w:t>
      </w:r>
      <w:r w:rsidRPr="00542509">
        <w:rPr>
          <w:rFonts w:ascii="Times New Roman" w:hAnsi="Times New Roman" w:cs="Times New Roman"/>
          <w:b/>
          <w:color w:val="2F5496" w:themeColor="accent5" w:themeShade="BF"/>
        </w:rPr>
        <w:t>администрации</w:t>
      </w:r>
      <w:r w:rsidRPr="005D721C">
        <w:rPr>
          <w:rFonts w:ascii="Times New Roman" w:hAnsi="Times New Roman" w:cs="Times New Roman"/>
          <w:b/>
          <w:color w:val="365F91"/>
        </w:rPr>
        <w:t xml:space="preserve"> Каширского муниципального района Воронежской области</w:t>
      </w:r>
    </w:p>
    <w:p w14:paraId="77D5C6F4" w14:textId="77777777" w:rsidR="005D0E40" w:rsidRPr="00542509" w:rsidRDefault="005D0E40" w:rsidP="003A5B29">
      <w:pPr>
        <w:pStyle w:val="consplusnormal1"/>
        <w:shd w:val="clear" w:color="auto" w:fill="FFFFFF"/>
        <w:spacing w:after="0"/>
        <w:ind w:firstLine="0"/>
        <w:textAlignment w:val="top"/>
        <w:rPr>
          <w:rFonts w:ascii="Times New Roman" w:hAnsi="Times New Roman"/>
          <w:sz w:val="22"/>
          <w:szCs w:val="22"/>
        </w:rPr>
      </w:pPr>
    </w:p>
    <w:p w14:paraId="19D374B4" w14:textId="77777777" w:rsidR="00234C35" w:rsidRPr="00234C35" w:rsidRDefault="00234C35" w:rsidP="00234C35">
      <w:pPr>
        <w:spacing w:after="0" w:line="240" w:lineRule="auto"/>
        <w:jc w:val="center"/>
        <w:rPr>
          <w:rFonts w:ascii="Times New Roman" w:hAnsi="Times New Roman" w:cs="Times New Roman"/>
          <w:sz w:val="24"/>
          <w:szCs w:val="24"/>
        </w:rPr>
      </w:pPr>
      <w:r w:rsidRPr="00234C35">
        <w:rPr>
          <w:rFonts w:ascii="Times New Roman" w:hAnsi="Times New Roman" w:cs="Times New Roman"/>
          <w:sz w:val="24"/>
          <w:szCs w:val="24"/>
        </w:rPr>
        <w:t>АДМИНИСТРАЦИЯ</w:t>
      </w:r>
    </w:p>
    <w:p w14:paraId="6030D7C2" w14:textId="77777777" w:rsidR="00234C35" w:rsidRPr="00234C35" w:rsidRDefault="00234C35" w:rsidP="00234C35">
      <w:pPr>
        <w:spacing w:after="0" w:line="240" w:lineRule="auto"/>
        <w:jc w:val="center"/>
        <w:rPr>
          <w:rFonts w:ascii="Times New Roman" w:hAnsi="Times New Roman" w:cs="Times New Roman"/>
          <w:sz w:val="24"/>
          <w:szCs w:val="24"/>
        </w:rPr>
      </w:pPr>
      <w:r w:rsidRPr="00234C35">
        <w:rPr>
          <w:rFonts w:ascii="Times New Roman" w:hAnsi="Times New Roman" w:cs="Times New Roman"/>
          <w:sz w:val="24"/>
          <w:szCs w:val="24"/>
        </w:rPr>
        <w:t>КАШИРСКОГО МУНИЦИПАЛЬНОГО РАЙОНА</w:t>
      </w:r>
    </w:p>
    <w:p w14:paraId="4CD21A6C" w14:textId="77777777" w:rsidR="00234C35" w:rsidRPr="00234C35" w:rsidRDefault="00234C35" w:rsidP="00234C35">
      <w:pPr>
        <w:spacing w:after="0" w:line="240" w:lineRule="auto"/>
        <w:jc w:val="center"/>
        <w:rPr>
          <w:rFonts w:ascii="Times New Roman" w:hAnsi="Times New Roman" w:cs="Times New Roman"/>
          <w:sz w:val="24"/>
          <w:szCs w:val="24"/>
        </w:rPr>
      </w:pPr>
      <w:r w:rsidRPr="00234C35">
        <w:rPr>
          <w:rFonts w:ascii="Times New Roman" w:hAnsi="Times New Roman" w:cs="Times New Roman"/>
          <w:sz w:val="24"/>
          <w:szCs w:val="24"/>
        </w:rPr>
        <w:t>ВОРОНЕЖСКОЙ ОБЛАСТИ</w:t>
      </w:r>
    </w:p>
    <w:p w14:paraId="334C7F1F" w14:textId="77777777" w:rsidR="00234C35" w:rsidRPr="00234C35" w:rsidRDefault="00234C35" w:rsidP="00234C35">
      <w:pPr>
        <w:spacing w:after="0" w:line="240" w:lineRule="auto"/>
        <w:jc w:val="center"/>
        <w:rPr>
          <w:rFonts w:ascii="Times New Roman" w:hAnsi="Times New Roman" w:cs="Times New Roman"/>
          <w:sz w:val="24"/>
          <w:szCs w:val="24"/>
        </w:rPr>
      </w:pPr>
    </w:p>
    <w:p w14:paraId="18B59298" w14:textId="77777777" w:rsidR="00234C35" w:rsidRPr="00234C35" w:rsidRDefault="00234C35" w:rsidP="00234C35">
      <w:pPr>
        <w:spacing w:after="0" w:line="240" w:lineRule="auto"/>
        <w:jc w:val="center"/>
        <w:rPr>
          <w:rFonts w:ascii="Times New Roman" w:hAnsi="Times New Roman" w:cs="Times New Roman"/>
          <w:sz w:val="24"/>
          <w:szCs w:val="24"/>
        </w:rPr>
      </w:pPr>
      <w:r w:rsidRPr="00234C35">
        <w:rPr>
          <w:rFonts w:ascii="Times New Roman" w:hAnsi="Times New Roman" w:cs="Times New Roman"/>
          <w:sz w:val="24"/>
          <w:szCs w:val="24"/>
        </w:rPr>
        <w:t>П О С Т А Н О В Л Е Н И Е</w:t>
      </w:r>
    </w:p>
    <w:p w14:paraId="08C58BE4" w14:textId="77777777" w:rsidR="00234C35" w:rsidRPr="00234C35" w:rsidRDefault="00234C35" w:rsidP="00234C35">
      <w:pPr>
        <w:spacing w:after="0" w:line="240" w:lineRule="auto"/>
        <w:jc w:val="center"/>
        <w:rPr>
          <w:rFonts w:ascii="Times New Roman" w:hAnsi="Times New Roman" w:cs="Times New Roman"/>
          <w:sz w:val="24"/>
          <w:szCs w:val="24"/>
        </w:rPr>
      </w:pPr>
    </w:p>
    <w:p w14:paraId="1D9465EC" w14:textId="77777777" w:rsidR="00234C35" w:rsidRPr="00234C35" w:rsidRDefault="00234C35" w:rsidP="00234C35">
      <w:pPr>
        <w:spacing w:after="0" w:line="240" w:lineRule="auto"/>
        <w:rPr>
          <w:rFonts w:ascii="Times New Roman" w:hAnsi="Times New Roman" w:cs="Times New Roman"/>
          <w:sz w:val="24"/>
          <w:szCs w:val="24"/>
        </w:rPr>
      </w:pPr>
      <w:r w:rsidRPr="00234C35">
        <w:rPr>
          <w:rFonts w:ascii="Times New Roman" w:hAnsi="Times New Roman" w:cs="Times New Roman"/>
          <w:sz w:val="24"/>
          <w:szCs w:val="24"/>
        </w:rPr>
        <w:t>От 17.11.2023 № 971</w:t>
      </w:r>
    </w:p>
    <w:p w14:paraId="6116DC22" w14:textId="77777777" w:rsidR="00234C35" w:rsidRPr="00234C35" w:rsidRDefault="00234C35" w:rsidP="00234C35">
      <w:pPr>
        <w:spacing w:after="0" w:line="240" w:lineRule="auto"/>
        <w:rPr>
          <w:rFonts w:ascii="Times New Roman" w:hAnsi="Times New Roman" w:cs="Times New Roman"/>
          <w:sz w:val="24"/>
          <w:szCs w:val="24"/>
        </w:rPr>
      </w:pPr>
      <w:r w:rsidRPr="00234C35">
        <w:rPr>
          <w:rFonts w:ascii="Times New Roman" w:hAnsi="Times New Roman" w:cs="Times New Roman"/>
          <w:sz w:val="24"/>
          <w:szCs w:val="24"/>
        </w:rPr>
        <w:t>с. Каширское</w:t>
      </w:r>
    </w:p>
    <w:p w14:paraId="4507F68B" w14:textId="77777777" w:rsidR="00234C35" w:rsidRPr="00234C35" w:rsidRDefault="00234C35" w:rsidP="00234C35">
      <w:pPr>
        <w:spacing w:after="0" w:line="240" w:lineRule="auto"/>
        <w:rPr>
          <w:rFonts w:ascii="Times New Roman" w:hAnsi="Times New Roman" w:cs="Times New Roman"/>
          <w:sz w:val="24"/>
          <w:szCs w:val="24"/>
        </w:rPr>
      </w:pPr>
    </w:p>
    <w:p w14:paraId="5D8A0571" w14:textId="77777777" w:rsidR="00234C35" w:rsidRPr="00234C35" w:rsidRDefault="00234C35" w:rsidP="00234C35">
      <w:pPr>
        <w:spacing w:after="0" w:line="240" w:lineRule="auto"/>
        <w:rPr>
          <w:rFonts w:ascii="Times New Roman" w:hAnsi="Times New Roman" w:cs="Times New Roman"/>
          <w:b/>
          <w:sz w:val="24"/>
          <w:szCs w:val="24"/>
        </w:rPr>
      </w:pPr>
      <w:r w:rsidRPr="00234C35">
        <w:rPr>
          <w:rFonts w:ascii="Times New Roman" w:hAnsi="Times New Roman" w:cs="Times New Roman"/>
          <w:b/>
          <w:sz w:val="24"/>
          <w:szCs w:val="24"/>
        </w:rPr>
        <w:t>Об утверждении Программы профилактики</w:t>
      </w:r>
    </w:p>
    <w:p w14:paraId="12FF9CD1" w14:textId="77777777" w:rsidR="00234C35" w:rsidRPr="00234C35" w:rsidRDefault="00234C35" w:rsidP="00234C35">
      <w:pPr>
        <w:spacing w:after="0" w:line="240" w:lineRule="auto"/>
        <w:rPr>
          <w:rFonts w:ascii="Times New Roman" w:hAnsi="Times New Roman" w:cs="Times New Roman"/>
          <w:b/>
          <w:sz w:val="24"/>
          <w:szCs w:val="24"/>
        </w:rPr>
      </w:pPr>
      <w:r w:rsidRPr="00234C35">
        <w:rPr>
          <w:rFonts w:ascii="Times New Roman" w:hAnsi="Times New Roman" w:cs="Times New Roman"/>
          <w:b/>
          <w:sz w:val="24"/>
          <w:szCs w:val="24"/>
        </w:rPr>
        <w:t xml:space="preserve">рисков причинения вреда (ущерба) </w:t>
      </w:r>
    </w:p>
    <w:p w14:paraId="732FAC74" w14:textId="77777777" w:rsidR="00234C35" w:rsidRPr="00234C35" w:rsidRDefault="00234C35" w:rsidP="00234C35">
      <w:pPr>
        <w:spacing w:after="0" w:line="240" w:lineRule="auto"/>
        <w:rPr>
          <w:rFonts w:ascii="Times New Roman" w:hAnsi="Times New Roman" w:cs="Times New Roman"/>
          <w:b/>
          <w:sz w:val="24"/>
          <w:szCs w:val="24"/>
        </w:rPr>
      </w:pPr>
      <w:r w:rsidRPr="00234C35">
        <w:rPr>
          <w:rFonts w:ascii="Times New Roman" w:hAnsi="Times New Roman" w:cs="Times New Roman"/>
          <w:b/>
          <w:sz w:val="24"/>
          <w:szCs w:val="24"/>
        </w:rPr>
        <w:t xml:space="preserve">охраняемым законом ценностям </w:t>
      </w:r>
    </w:p>
    <w:p w14:paraId="06F7D6A1" w14:textId="77777777" w:rsidR="00234C35" w:rsidRPr="00234C35" w:rsidRDefault="00234C35" w:rsidP="00234C35">
      <w:pPr>
        <w:spacing w:after="0" w:line="240" w:lineRule="auto"/>
        <w:rPr>
          <w:rFonts w:ascii="Times New Roman" w:hAnsi="Times New Roman" w:cs="Times New Roman"/>
          <w:b/>
          <w:sz w:val="24"/>
          <w:szCs w:val="24"/>
        </w:rPr>
      </w:pPr>
      <w:r w:rsidRPr="00234C35">
        <w:rPr>
          <w:rFonts w:ascii="Times New Roman" w:hAnsi="Times New Roman" w:cs="Times New Roman"/>
          <w:b/>
          <w:sz w:val="24"/>
          <w:szCs w:val="24"/>
        </w:rPr>
        <w:t>при осуществлении муниципального</w:t>
      </w:r>
    </w:p>
    <w:p w14:paraId="6CF194F5" w14:textId="77777777" w:rsidR="00234C35" w:rsidRPr="00234C35" w:rsidRDefault="00234C35" w:rsidP="00234C35">
      <w:pPr>
        <w:spacing w:after="0" w:line="240" w:lineRule="auto"/>
        <w:rPr>
          <w:rFonts w:ascii="Times New Roman" w:hAnsi="Times New Roman" w:cs="Times New Roman"/>
          <w:b/>
          <w:sz w:val="24"/>
          <w:szCs w:val="24"/>
        </w:rPr>
      </w:pPr>
      <w:r w:rsidRPr="00234C35">
        <w:rPr>
          <w:rFonts w:ascii="Times New Roman" w:hAnsi="Times New Roman" w:cs="Times New Roman"/>
          <w:b/>
          <w:sz w:val="24"/>
          <w:szCs w:val="24"/>
        </w:rPr>
        <w:t xml:space="preserve">земельного контроля на территории </w:t>
      </w:r>
    </w:p>
    <w:p w14:paraId="0AEC7D3C" w14:textId="77777777" w:rsidR="00234C35" w:rsidRPr="00234C35" w:rsidRDefault="00234C35" w:rsidP="00234C35">
      <w:pPr>
        <w:spacing w:after="0" w:line="240" w:lineRule="auto"/>
        <w:rPr>
          <w:rFonts w:ascii="Times New Roman" w:hAnsi="Times New Roman" w:cs="Times New Roman"/>
          <w:b/>
          <w:sz w:val="24"/>
          <w:szCs w:val="24"/>
        </w:rPr>
      </w:pPr>
      <w:r w:rsidRPr="00234C35">
        <w:rPr>
          <w:rFonts w:ascii="Times New Roman" w:hAnsi="Times New Roman" w:cs="Times New Roman"/>
          <w:b/>
          <w:sz w:val="24"/>
          <w:szCs w:val="24"/>
        </w:rPr>
        <w:t xml:space="preserve">Каширского муниципального района </w:t>
      </w:r>
    </w:p>
    <w:p w14:paraId="2D8D0E6F" w14:textId="77777777" w:rsidR="00234C35" w:rsidRPr="00234C35" w:rsidRDefault="00234C35" w:rsidP="00234C35">
      <w:pPr>
        <w:spacing w:after="0" w:line="240" w:lineRule="auto"/>
        <w:rPr>
          <w:rFonts w:ascii="Times New Roman" w:hAnsi="Times New Roman" w:cs="Times New Roman"/>
          <w:sz w:val="24"/>
          <w:szCs w:val="24"/>
        </w:rPr>
      </w:pPr>
      <w:r w:rsidRPr="00234C35">
        <w:rPr>
          <w:rFonts w:ascii="Times New Roman" w:hAnsi="Times New Roman" w:cs="Times New Roman"/>
          <w:b/>
          <w:sz w:val="24"/>
          <w:szCs w:val="24"/>
        </w:rPr>
        <w:t>Воронежской области на 2024 год</w:t>
      </w:r>
      <w:r w:rsidRPr="00234C35">
        <w:rPr>
          <w:rFonts w:ascii="Times New Roman" w:hAnsi="Times New Roman" w:cs="Times New Roman"/>
          <w:sz w:val="24"/>
          <w:szCs w:val="24"/>
        </w:rPr>
        <w:t xml:space="preserve">   </w:t>
      </w:r>
    </w:p>
    <w:p w14:paraId="176F958A" w14:textId="77777777" w:rsidR="00234C35" w:rsidRPr="00234C35" w:rsidRDefault="00234C35" w:rsidP="00234C35">
      <w:pPr>
        <w:spacing w:after="0" w:line="240" w:lineRule="auto"/>
        <w:rPr>
          <w:rFonts w:ascii="Times New Roman" w:hAnsi="Times New Roman" w:cs="Times New Roman"/>
          <w:sz w:val="24"/>
          <w:szCs w:val="24"/>
        </w:rPr>
      </w:pPr>
    </w:p>
    <w:p w14:paraId="2EC8811D" w14:textId="77777777" w:rsidR="00234C35" w:rsidRPr="00234C35" w:rsidRDefault="00234C35" w:rsidP="00234C35">
      <w:pPr>
        <w:pStyle w:val="23"/>
        <w:spacing w:after="0" w:line="240" w:lineRule="auto"/>
        <w:jc w:val="both"/>
        <w:rPr>
          <w:b/>
          <w:bCs/>
          <w:sz w:val="24"/>
          <w:szCs w:val="24"/>
        </w:rPr>
      </w:pPr>
      <w:r w:rsidRPr="00234C35">
        <w:rPr>
          <w:sz w:val="24"/>
          <w:szCs w:val="24"/>
        </w:rPr>
        <w:t xml:space="preserve">         В соответствии со статьей 44 Федерального закона от 31.07.2020 № 248-ФЗ «О государственном контроле (надзоре) и муниципальном контроле в Российской Федерации», статьей 15 Федерального закона от 06.10.2003 № 131-ФЗ «Об общих принципах организации местного самоуправления в Российской Федерации», Постановлением Правительства Российской Федерации от 25.06.2021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решением Совета народных депутатов Каширского муниципального района Воронежской области от 29.10.2021 № 80 «Об утверждении Положения о муниципальном земельном контроле на территории Каширского муниципального района Воронежской области»</w:t>
      </w:r>
      <w:r w:rsidRPr="00234C35">
        <w:rPr>
          <w:b/>
          <w:bCs/>
          <w:sz w:val="24"/>
          <w:szCs w:val="24"/>
        </w:rPr>
        <w:t xml:space="preserve"> </w:t>
      </w:r>
    </w:p>
    <w:p w14:paraId="5D0DEEEE" w14:textId="77777777" w:rsidR="00234C35" w:rsidRPr="00234C35" w:rsidRDefault="00234C35" w:rsidP="00234C35">
      <w:pPr>
        <w:pStyle w:val="23"/>
        <w:spacing w:after="0" w:line="240" w:lineRule="auto"/>
        <w:jc w:val="both"/>
        <w:rPr>
          <w:b/>
          <w:bCs/>
          <w:sz w:val="24"/>
          <w:szCs w:val="24"/>
        </w:rPr>
      </w:pPr>
      <w:r w:rsidRPr="00234C35">
        <w:rPr>
          <w:b/>
          <w:bCs/>
          <w:sz w:val="24"/>
          <w:szCs w:val="24"/>
        </w:rPr>
        <w:t xml:space="preserve">п о с т а н о в л я ю: </w:t>
      </w:r>
    </w:p>
    <w:p w14:paraId="7A93FF8B" w14:textId="77777777" w:rsidR="00234C35" w:rsidRPr="00234C35" w:rsidRDefault="00234C35" w:rsidP="00234C35">
      <w:pPr>
        <w:tabs>
          <w:tab w:val="left" w:pos="1843"/>
        </w:tabs>
        <w:spacing w:after="0" w:line="240" w:lineRule="auto"/>
        <w:jc w:val="both"/>
        <w:rPr>
          <w:rFonts w:ascii="Times New Roman" w:hAnsi="Times New Roman" w:cs="Times New Roman"/>
          <w:sz w:val="24"/>
          <w:szCs w:val="24"/>
        </w:rPr>
      </w:pPr>
      <w:r w:rsidRPr="00234C35">
        <w:rPr>
          <w:rFonts w:ascii="Times New Roman" w:hAnsi="Times New Roman" w:cs="Times New Roman"/>
          <w:sz w:val="24"/>
          <w:szCs w:val="24"/>
        </w:rPr>
        <w:t>1. Утвердить Программу профилактики рисков причинения вреда (ущерба) охраняемым законом ценностям при осуществлении муниципального земельного контроля на территории Каширского муниципального района Воронежской области на 2024 год согласно Приложению.</w:t>
      </w:r>
    </w:p>
    <w:p w14:paraId="1ABF6498" w14:textId="77777777" w:rsidR="00234C35" w:rsidRPr="00234C35" w:rsidRDefault="00234C35" w:rsidP="00234C35">
      <w:pPr>
        <w:tabs>
          <w:tab w:val="left" w:pos="1843"/>
        </w:tabs>
        <w:spacing w:after="0" w:line="240" w:lineRule="auto"/>
        <w:jc w:val="both"/>
        <w:rPr>
          <w:rFonts w:ascii="Times New Roman" w:hAnsi="Times New Roman" w:cs="Times New Roman"/>
          <w:sz w:val="24"/>
          <w:szCs w:val="24"/>
        </w:rPr>
      </w:pPr>
      <w:r w:rsidRPr="00234C35">
        <w:rPr>
          <w:rFonts w:ascii="Times New Roman" w:hAnsi="Times New Roman" w:cs="Times New Roman"/>
          <w:sz w:val="24"/>
          <w:szCs w:val="24"/>
        </w:rPr>
        <w:lastRenderedPageBreak/>
        <w:t>2. Опубликовать настоящее постановление в официальном издании органов местного самоуправления Каширского муниципального района Воронежской области «Вестник муниципальных правовых актов Каширского муниципального района Воронежской области» и на официальном сайте органа местного самоуправления в сети «Интернет».</w:t>
      </w:r>
    </w:p>
    <w:p w14:paraId="3B82E0AE" w14:textId="77777777" w:rsidR="00234C35" w:rsidRPr="00234C35" w:rsidRDefault="00234C35" w:rsidP="00234C35">
      <w:pPr>
        <w:spacing w:after="0" w:line="240" w:lineRule="auto"/>
        <w:jc w:val="both"/>
        <w:rPr>
          <w:rFonts w:ascii="Times New Roman" w:hAnsi="Times New Roman" w:cs="Times New Roman"/>
          <w:sz w:val="24"/>
          <w:szCs w:val="24"/>
        </w:rPr>
      </w:pPr>
      <w:r w:rsidRPr="00234C35">
        <w:rPr>
          <w:rFonts w:ascii="Times New Roman" w:hAnsi="Times New Roman" w:cs="Times New Roman"/>
          <w:sz w:val="24"/>
          <w:szCs w:val="24"/>
        </w:rPr>
        <w:t>3. Контроль за исполнением настоящего постановления возложить на первого заместителя главы администрации района И.П. Пономарева.</w:t>
      </w:r>
    </w:p>
    <w:p w14:paraId="26F2354D" w14:textId="77777777" w:rsidR="00234C35" w:rsidRPr="00234C35" w:rsidRDefault="00234C35" w:rsidP="00234C35">
      <w:pPr>
        <w:spacing w:after="0" w:line="240" w:lineRule="auto"/>
        <w:jc w:val="both"/>
        <w:rPr>
          <w:rFonts w:ascii="Times New Roman" w:hAnsi="Times New Roman" w:cs="Times New Roman"/>
          <w:sz w:val="24"/>
          <w:szCs w:val="24"/>
        </w:rPr>
      </w:pPr>
      <w:r w:rsidRPr="00234C35">
        <w:rPr>
          <w:rFonts w:ascii="Times New Roman" w:hAnsi="Times New Roman" w:cs="Times New Roman"/>
          <w:sz w:val="24"/>
          <w:szCs w:val="24"/>
        </w:rPr>
        <w:t xml:space="preserve"> </w:t>
      </w:r>
    </w:p>
    <w:p w14:paraId="34F38664" w14:textId="77777777" w:rsidR="00234C35" w:rsidRPr="00234C35" w:rsidRDefault="00234C35" w:rsidP="00234C35">
      <w:pPr>
        <w:spacing w:after="0" w:line="240" w:lineRule="auto"/>
        <w:jc w:val="both"/>
        <w:rPr>
          <w:rFonts w:ascii="Times New Roman" w:hAnsi="Times New Roman" w:cs="Times New Roman"/>
          <w:sz w:val="24"/>
          <w:szCs w:val="24"/>
        </w:rPr>
      </w:pPr>
      <w:r w:rsidRPr="00234C35">
        <w:rPr>
          <w:rFonts w:ascii="Times New Roman" w:hAnsi="Times New Roman" w:cs="Times New Roman"/>
          <w:sz w:val="24"/>
          <w:szCs w:val="24"/>
        </w:rPr>
        <w:t xml:space="preserve">Глава администрации </w:t>
      </w:r>
    </w:p>
    <w:p w14:paraId="7D7785BD" w14:textId="77777777" w:rsidR="00234C35" w:rsidRPr="00234C35" w:rsidRDefault="00234C35" w:rsidP="00234C35">
      <w:pPr>
        <w:spacing w:after="0" w:line="240" w:lineRule="auto"/>
        <w:jc w:val="both"/>
        <w:rPr>
          <w:rFonts w:ascii="Times New Roman" w:hAnsi="Times New Roman" w:cs="Times New Roman"/>
          <w:sz w:val="24"/>
          <w:szCs w:val="24"/>
        </w:rPr>
      </w:pPr>
      <w:r w:rsidRPr="00234C35">
        <w:rPr>
          <w:rFonts w:ascii="Times New Roman" w:hAnsi="Times New Roman" w:cs="Times New Roman"/>
          <w:sz w:val="24"/>
          <w:szCs w:val="24"/>
        </w:rPr>
        <w:t>Каширского муниципального района                                                        А.И. Пономарев</w:t>
      </w:r>
    </w:p>
    <w:p w14:paraId="6D529493" w14:textId="77777777" w:rsidR="00234C35" w:rsidRPr="00234C35" w:rsidRDefault="00234C35" w:rsidP="00234C35">
      <w:pPr>
        <w:spacing w:after="0" w:line="240" w:lineRule="auto"/>
        <w:ind w:left="4956" w:firstLine="708"/>
        <w:jc w:val="right"/>
        <w:rPr>
          <w:rFonts w:ascii="Times New Roman" w:hAnsi="Times New Roman" w:cs="Times New Roman"/>
          <w:sz w:val="24"/>
          <w:szCs w:val="24"/>
        </w:rPr>
      </w:pPr>
    </w:p>
    <w:p w14:paraId="141AC16B" w14:textId="77777777" w:rsidR="00234C35" w:rsidRPr="00234C35" w:rsidRDefault="00234C35" w:rsidP="00234C35">
      <w:pPr>
        <w:spacing w:after="0" w:line="240" w:lineRule="auto"/>
        <w:ind w:left="4956" w:firstLine="708"/>
        <w:jc w:val="right"/>
        <w:rPr>
          <w:rFonts w:ascii="Times New Roman" w:hAnsi="Times New Roman" w:cs="Times New Roman"/>
          <w:sz w:val="24"/>
          <w:szCs w:val="24"/>
        </w:rPr>
      </w:pPr>
    </w:p>
    <w:p w14:paraId="617ADCA4" w14:textId="77777777" w:rsidR="00234C35" w:rsidRPr="00234C35" w:rsidRDefault="00234C35" w:rsidP="00234C35">
      <w:pPr>
        <w:spacing w:after="0" w:line="240" w:lineRule="auto"/>
        <w:ind w:left="4956" w:firstLine="708"/>
        <w:jc w:val="right"/>
        <w:rPr>
          <w:rFonts w:ascii="Times New Roman" w:hAnsi="Times New Roman" w:cs="Times New Roman"/>
          <w:sz w:val="24"/>
          <w:szCs w:val="24"/>
        </w:rPr>
      </w:pPr>
      <w:r w:rsidRPr="00234C35">
        <w:rPr>
          <w:rFonts w:ascii="Times New Roman" w:hAnsi="Times New Roman" w:cs="Times New Roman"/>
          <w:sz w:val="24"/>
          <w:szCs w:val="24"/>
        </w:rPr>
        <w:t>Приложение к</w:t>
      </w:r>
    </w:p>
    <w:p w14:paraId="416F7750" w14:textId="77777777" w:rsidR="00234C35" w:rsidRPr="00234C35" w:rsidRDefault="00234C35" w:rsidP="00234C35">
      <w:pPr>
        <w:spacing w:after="0" w:line="240" w:lineRule="auto"/>
        <w:ind w:left="4956" w:firstLine="708"/>
        <w:jc w:val="right"/>
        <w:rPr>
          <w:rFonts w:ascii="Times New Roman" w:hAnsi="Times New Roman" w:cs="Times New Roman"/>
          <w:sz w:val="24"/>
          <w:szCs w:val="24"/>
        </w:rPr>
      </w:pPr>
      <w:r w:rsidRPr="00234C35">
        <w:rPr>
          <w:rFonts w:ascii="Times New Roman" w:hAnsi="Times New Roman" w:cs="Times New Roman"/>
          <w:sz w:val="24"/>
          <w:szCs w:val="24"/>
        </w:rPr>
        <w:t xml:space="preserve">постановлению администрации Каширского муниципального района </w:t>
      </w:r>
    </w:p>
    <w:p w14:paraId="6C411BF1" w14:textId="77777777" w:rsidR="00234C35" w:rsidRPr="00234C35" w:rsidRDefault="00234C35" w:rsidP="00234C35">
      <w:pPr>
        <w:spacing w:after="0" w:line="240" w:lineRule="auto"/>
        <w:ind w:left="4956" w:firstLine="708"/>
        <w:jc w:val="right"/>
        <w:rPr>
          <w:rFonts w:ascii="Times New Roman" w:hAnsi="Times New Roman" w:cs="Times New Roman"/>
          <w:sz w:val="24"/>
          <w:szCs w:val="24"/>
        </w:rPr>
      </w:pPr>
      <w:r w:rsidRPr="00234C35">
        <w:rPr>
          <w:rFonts w:ascii="Times New Roman" w:hAnsi="Times New Roman" w:cs="Times New Roman"/>
          <w:sz w:val="24"/>
          <w:szCs w:val="24"/>
        </w:rPr>
        <w:t>Воронежской области</w:t>
      </w:r>
      <w:r w:rsidRPr="00234C35">
        <w:rPr>
          <w:rFonts w:ascii="Times New Roman" w:hAnsi="Times New Roman" w:cs="Times New Roman"/>
          <w:i/>
          <w:sz w:val="24"/>
          <w:szCs w:val="24"/>
        </w:rPr>
        <w:t xml:space="preserve">  </w:t>
      </w:r>
    </w:p>
    <w:p w14:paraId="18D9CB43" w14:textId="77777777" w:rsidR="00234C35" w:rsidRPr="00234C35" w:rsidRDefault="00234C35" w:rsidP="00234C35">
      <w:pPr>
        <w:spacing w:after="0" w:line="240" w:lineRule="auto"/>
        <w:ind w:left="4956"/>
        <w:jc w:val="right"/>
        <w:rPr>
          <w:rFonts w:ascii="Times New Roman" w:hAnsi="Times New Roman" w:cs="Times New Roman"/>
          <w:sz w:val="24"/>
          <w:szCs w:val="24"/>
        </w:rPr>
      </w:pPr>
      <w:r w:rsidRPr="00234C35">
        <w:rPr>
          <w:rFonts w:ascii="Times New Roman" w:hAnsi="Times New Roman" w:cs="Times New Roman"/>
          <w:sz w:val="24"/>
          <w:szCs w:val="24"/>
        </w:rPr>
        <w:t xml:space="preserve">             № 971 от 17.11.2023 г.</w:t>
      </w:r>
    </w:p>
    <w:p w14:paraId="76579397" w14:textId="77777777" w:rsidR="00234C35" w:rsidRPr="00234C35" w:rsidRDefault="00234C35" w:rsidP="00234C35">
      <w:pPr>
        <w:spacing w:after="0" w:line="240" w:lineRule="auto"/>
        <w:ind w:left="4956"/>
        <w:jc w:val="center"/>
        <w:rPr>
          <w:rFonts w:ascii="Times New Roman" w:hAnsi="Times New Roman" w:cs="Times New Roman"/>
          <w:sz w:val="24"/>
          <w:szCs w:val="24"/>
        </w:rPr>
      </w:pPr>
    </w:p>
    <w:p w14:paraId="18C60849" w14:textId="77777777" w:rsidR="00234C35" w:rsidRPr="00234C35" w:rsidRDefault="00234C35" w:rsidP="00234C35">
      <w:pPr>
        <w:spacing w:after="0" w:line="240" w:lineRule="auto"/>
        <w:jc w:val="center"/>
        <w:rPr>
          <w:rFonts w:ascii="Times New Roman" w:eastAsia="Calibri" w:hAnsi="Times New Roman" w:cs="Times New Roman"/>
          <w:b/>
          <w:sz w:val="24"/>
          <w:szCs w:val="24"/>
        </w:rPr>
      </w:pPr>
      <w:r w:rsidRPr="00234C35">
        <w:rPr>
          <w:rFonts w:ascii="Times New Roman" w:eastAsia="Calibri" w:hAnsi="Times New Roman" w:cs="Times New Roman"/>
          <w:b/>
          <w:sz w:val="24"/>
          <w:szCs w:val="24"/>
        </w:rPr>
        <w:t>Программа</w:t>
      </w:r>
    </w:p>
    <w:p w14:paraId="003898BD" w14:textId="77777777" w:rsidR="00234C35" w:rsidRPr="00234C35" w:rsidRDefault="00234C35" w:rsidP="00234C35">
      <w:pPr>
        <w:spacing w:after="0" w:line="240" w:lineRule="auto"/>
        <w:jc w:val="center"/>
        <w:rPr>
          <w:rFonts w:ascii="Times New Roman" w:eastAsia="Calibri" w:hAnsi="Times New Roman" w:cs="Times New Roman"/>
          <w:b/>
          <w:sz w:val="24"/>
          <w:szCs w:val="24"/>
        </w:rPr>
      </w:pPr>
      <w:r w:rsidRPr="00234C35">
        <w:rPr>
          <w:rFonts w:ascii="Times New Roman" w:eastAsia="Calibri" w:hAnsi="Times New Roman" w:cs="Times New Roman"/>
          <w:b/>
          <w:sz w:val="24"/>
          <w:szCs w:val="24"/>
        </w:rPr>
        <w:t xml:space="preserve">профилактики рисков причинения вреда (ущерба) охраняемым законом ценностям при осуществлении муниципального земельного контроля на территории Каширского муниципального района Воронежской области </w:t>
      </w:r>
    </w:p>
    <w:p w14:paraId="16483153" w14:textId="77777777" w:rsidR="00234C35" w:rsidRPr="00234C35" w:rsidRDefault="00234C35" w:rsidP="00234C35">
      <w:pPr>
        <w:spacing w:after="0" w:line="240" w:lineRule="auto"/>
        <w:ind w:firstLine="709"/>
        <w:jc w:val="both"/>
        <w:rPr>
          <w:rFonts w:ascii="Times New Roman" w:eastAsia="Calibri" w:hAnsi="Times New Roman" w:cs="Times New Roman"/>
          <w:b/>
          <w:sz w:val="24"/>
          <w:szCs w:val="24"/>
        </w:rPr>
      </w:pPr>
    </w:p>
    <w:p w14:paraId="6A990C80" w14:textId="77777777" w:rsidR="00234C35" w:rsidRPr="00234C35" w:rsidRDefault="00234C35" w:rsidP="00234C35">
      <w:pPr>
        <w:spacing w:after="0" w:line="240" w:lineRule="auto"/>
        <w:ind w:firstLine="709"/>
        <w:jc w:val="both"/>
        <w:rPr>
          <w:rFonts w:ascii="Times New Roman" w:eastAsia="Calibri" w:hAnsi="Times New Roman" w:cs="Times New Roman"/>
          <w:sz w:val="24"/>
          <w:szCs w:val="24"/>
        </w:rPr>
      </w:pPr>
      <w:r w:rsidRPr="00234C35">
        <w:rPr>
          <w:rFonts w:ascii="Times New Roman" w:eastAsia="Calibri" w:hAnsi="Times New Roman" w:cs="Times New Roman"/>
          <w:sz w:val="24"/>
          <w:szCs w:val="24"/>
        </w:rPr>
        <w:t>Настоящая программа профилактики рисков причинения вреда (ущерба) охраняемым законом ценностям при осуществлении муниципального земельного контроля на территории Каширского муниципального района Воронежской области</w:t>
      </w:r>
      <w:r w:rsidRPr="00234C35">
        <w:rPr>
          <w:rFonts w:ascii="Times New Roman" w:eastAsia="Calibri" w:hAnsi="Times New Roman" w:cs="Times New Roman"/>
          <w:i/>
          <w:sz w:val="24"/>
          <w:szCs w:val="24"/>
        </w:rPr>
        <w:t xml:space="preserve"> </w:t>
      </w:r>
      <w:r w:rsidRPr="00234C35">
        <w:rPr>
          <w:rFonts w:ascii="Times New Roman" w:eastAsia="Calibri" w:hAnsi="Times New Roman" w:cs="Times New Roman"/>
          <w:sz w:val="24"/>
          <w:szCs w:val="24"/>
        </w:rPr>
        <w:t>(далее - Программа), устанавливает порядок проведения профилактических мероприятий, направленных на предупреждение причинения вреда (ущерба) охраняемым законом ценностям, соблюдение которых оценивается в рамках осуществления муниципального земельного контроля на территории Каширского муниципального района Воронежской области (далее – муниципальный контроль).</w:t>
      </w:r>
    </w:p>
    <w:p w14:paraId="0C81806C" w14:textId="77777777" w:rsidR="00234C35" w:rsidRPr="00234C35" w:rsidRDefault="00234C35" w:rsidP="00234C35">
      <w:pPr>
        <w:spacing w:after="0" w:line="240" w:lineRule="auto"/>
        <w:ind w:firstLine="709"/>
        <w:jc w:val="both"/>
        <w:rPr>
          <w:rFonts w:ascii="Times New Roman" w:eastAsia="Calibri" w:hAnsi="Times New Roman" w:cs="Times New Roman"/>
          <w:sz w:val="24"/>
          <w:szCs w:val="24"/>
        </w:rPr>
      </w:pPr>
    </w:p>
    <w:p w14:paraId="5F2866D4" w14:textId="77777777" w:rsidR="00234C35" w:rsidRPr="00234C35" w:rsidRDefault="00234C35" w:rsidP="00234C35">
      <w:pPr>
        <w:spacing w:after="0" w:line="240" w:lineRule="auto"/>
        <w:ind w:firstLine="708"/>
        <w:jc w:val="center"/>
        <w:rPr>
          <w:rFonts w:ascii="Times New Roman" w:eastAsia="Calibri" w:hAnsi="Times New Roman" w:cs="Times New Roman"/>
          <w:b/>
          <w:sz w:val="24"/>
          <w:szCs w:val="24"/>
        </w:rPr>
      </w:pPr>
      <w:r w:rsidRPr="00234C35">
        <w:rPr>
          <w:rFonts w:ascii="Times New Roman" w:eastAsia="Calibri" w:hAnsi="Times New Roman" w:cs="Times New Roman"/>
          <w:b/>
          <w:sz w:val="24"/>
          <w:szCs w:val="24"/>
          <w:lang w:val="en-US"/>
        </w:rPr>
        <w:t>I</w:t>
      </w:r>
      <w:r w:rsidRPr="00234C35">
        <w:rPr>
          <w:rFonts w:ascii="Times New Roman" w:eastAsia="Calibri" w:hAnsi="Times New Roman" w:cs="Times New Roman"/>
          <w:b/>
          <w:sz w:val="24"/>
          <w:szCs w:val="24"/>
        </w:rPr>
        <w:t>. Анализ текущего состояния осуществления муниципального контроля, описание текущего развития профилактической деятельности администрации Каширского муниципального района Воронежской области, характеристика проблем, на решение которых направлена Программа</w:t>
      </w:r>
    </w:p>
    <w:p w14:paraId="2BFDCAAD" w14:textId="77777777" w:rsidR="00234C35" w:rsidRPr="00234C35" w:rsidRDefault="00234C35" w:rsidP="00234C35">
      <w:pPr>
        <w:spacing w:after="0" w:line="240" w:lineRule="auto"/>
        <w:ind w:firstLine="708"/>
        <w:jc w:val="center"/>
        <w:rPr>
          <w:rFonts w:ascii="Times New Roman" w:eastAsia="Calibri" w:hAnsi="Times New Roman" w:cs="Times New Roman"/>
          <w:b/>
          <w:sz w:val="24"/>
          <w:szCs w:val="24"/>
        </w:rPr>
      </w:pPr>
    </w:p>
    <w:p w14:paraId="42552BC2" w14:textId="77777777" w:rsidR="00234C35" w:rsidRPr="00234C35" w:rsidRDefault="00234C35" w:rsidP="00234C35">
      <w:pPr>
        <w:spacing w:after="0" w:line="240" w:lineRule="auto"/>
        <w:ind w:firstLine="708"/>
        <w:jc w:val="both"/>
        <w:rPr>
          <w:rFonts w:ascii="Times New Roman" w:eastAsia="Calibri" w:hAnsi="Times New Roman" w:cs="Times New Roman"/>
          <w:sz w:val="24"/>
          <w:szCs w:val="24"/>
        </w:rPr>
      </w:pPr>
      <w:r w:rsidRPr="00234C35">
        <w:rPr>
          <w:rFonts w:ascii="Times New Roman" w:eastAsia="Calibri" w:hAnsi="Times New Roman" w:cs="Times New Roman"/>
          <w:sz w:val="24"/>
          <w:szCs w:val="24"/>
        </w:rPr>
        <w:t>Объектами при осуществлении вида муниципального контроля являются: объекты земельных отношений (земли, земельный участки, части земельных участков, расположенные в границах Каширского муниципального района Воронежской области.</w:t>
      </w:r>
    </w:p>
    <w:p w14:paraId="587C944E" w14:textId="77777777" w:rsidR="00234C35" w:rsidRPr="00234C35" w:rsidRDefault="00234C35" w:rsidP="00234C35">
      <w:pPr>
        <w:spacing w:after="0" w:line="240" w:lineRule="auto"/>
        <w:ind w:firstLine="708"/>
        <w:jc w:val="both"/>
        <w:rPr>
          <w:rFonts w:ascii="Times New Roman" w:eastAsia="Calibri" w:hAnsi="Times New Roman" w:cs="Times New Roman"/>
          <w:i/>
          <w:sz w:val="24"/>
          <w:szCs w:val="24"/>
        </w:rPr>
      </w:pPr>
      <w:r w:rsidRPr="00234C35">
        <w:rPr>
          <w:rFonts w:ascii="Times New Roman" w:eastAsia="Calibri" w:hAnsi="Times New Roman" w:cs="Times New Roman"/>
          <w:sz w:val="24"/>
          <w:szCs w:val="24"/>
        </w:rPr>
        <w:t>Контролируемыми лицами при осуществлении муниципального контроля являются юридические лица, индивидуальные предприниматели, граждане.</w:t>
      </w:r>
    </w:p>
    <w:p w14:paraId="3E526494" w14:textId="77777777" w:rsidR="00234C35" w:rsidRPr="00234C35" w:rsidRDefault="00234C35" w:rsidP="00234C35">
      <w:pPr>
        <w:spacing w:after="0" w:line="240" w:lineRule="auto"/>
        <w:ind w:firstLine="709"/>
        <w:jc w:val="both"/>
        <w:rPr>
          <w:rFonts w:ascii="Times New Roman" w:eastAsia="Calibri" w:hAnsi="Times New Roman" w:cs="Times New Roman"/>
          <w:sz w:val="24"/>
          <w:szCs w:val="24"/>
        </w:rPr>
      </w:pPr>
      <w:r w:rsidRPr="00234C35">
        <w:rPr>
          <w:rFonts w:ascii="Times New Roman" w:eastAsia="Calibri" w:hAnsi="Times New Roman" w:cs="Times New Roman"/>
          <w:sz w:val="24"/>
          <w:szCs w:val="24"/>
        </w:rPr>
        <w:t xml:space="preserve">Главной задачей администрации Каширского муниципального района Воронежской области при осуществлении муниципального контроля является переориентация контрольной деятельности на объекты повышенного риска и усиление профилактической работы в отношении всех объектов контроля, обеспечивая приоритет проведения профилактики. </w:t>
      </w:r>
    </w:p>
    <w:p w14:paraId="79E95F59" w14:textId="77777777" w:rsidR="00234C35" w:rsidRPr="00234C35" w:rsidRDefault="00234C35" w:rsidP="00234C35">
      <w:pPr>
        <w:widowControl w:val="0"/>
        <w:tabs>
          <w:tab w:val="left" w:pos="0"/>
        </w:tabs>
        <w:autoSpaceDE w:val="0"/>
        <w:autoSpaceDN w:val="0"/>
        <w:adjustRightInd w:val="0"/>
        <w:spacing w:after="0" w:line="240" w:lineRule="auto"/>
        <w:ind w:firstLine="709"/>
        <w:jc w:val="both"/>
        <w:rPr>
          <w:rFonts w:ascii="Times New Roman" w:hAnsi="Times New Roman" w:cs="Times New Roman"/>
          <w:spacing w:val="1"/>
          <w:sz w:val="24"/>
          <w:szCs w:val="24"/>
        </w:rPr>
      </w:pPr>
      <w:r w:rsidRPr="00234C35">
        <w:rPr>
          <w:rFonts w:ascii="Times New Roman" w:hAnsi="Times New Roman" w:cs="Times New Roman"/>
          <w:spacing w:val="1"/>
          <w:sz w:val="24"/>
          <w:szCs w:val="24"/>
        </w:rPr>
        <w:t xml:space="preserve">В 2023 году действует мораторий на проведение плановых контрольных (надзорных) мероприятий, плановых проверок, внеплановых контрольных (надзорных) мероприятий при осуществлении видов муниципального контроля, установленный постановлением Правительства Российской Федерации от 10.03.2022 № 336. </w:t>
      </w:r>
    </w:p>
    <w:p w14:paraId="08FBD485" w14:textId="77777777" w:rsidR="00234C35" w:rsidRPr="00234C35" w:rsidRDefault="00234C35" w:rsidP="00234C35">
      <w:pPr>
        <w:widowControl w:val="0"/>
        <w:tabs>
          <w:tab w:val="left" w:pos="0"/>
        </w:tabs>
        <w:autoSpaceDE w:val="0"/>
        <w:autoSpaceDN w:val="0"/>
        <w:adjustRightInd w:val="0"/>
        <w:spacing w:after="0" w:line="240" w:lineRule="auto"/>
        <w:ind w:firstLine="709"/>
        <w:jc w:val="both"/>
        <w:rPr>
          <w:rFonts w:ascii="Times New Roman" w:hAnsi="Times New Roman" w:cs="Times New Roman"/>
          <w:iCs/>
          <w:sz w:val="24"/>
          <w:szCs w:val="24"/>
        </w:rPr>
      </w:pPr>
      <w:r w:rsidRPr="00234C35">
        <w:rPr>
          <w:rFonts w:ascii="Times New Roman" w:hAnsi="Times New Roman" w:cs="Times New Roman"/>
          <w:iCs/>
          <w:sz w:val="24"/>
          <w:szCs w:val="24"/>
        </w:rPr>
        <w:t xml:space="preserve">В частности, в 2023 году в целях профилактики нарушений обязательных требований на официальном сайте муниципального образования в информационно-телекоммуникационной сети «Интернет» обеспечено размещение информации в отношении проведения муниципального контроля, в том числе перечень обязательных требований, обобщение практики, разъяснения, </w:t>
      </w:r>
      <w:r w:rsidRPr="00234C35">
        <w:rPr>
          <w:rFonts w:ascii="Times New Roman" w:hAnsi="Times New Roman" w:cs="Times New Roman"/>
          <w:iCs/>
          <w:sz w:val="24"/>
          <w:szCs w:val="24"/>
        </w:rPr>
        <w:lastRenderedPageBreak/>
        <w:t>полезная информация.</w:t>
      </w:r>
    </w:p>
    <w:p w14:paraId="4014971B" w14:textId="77777777" w:rsidR="00234C35" w:rsidRPr="00234C35" w:rsidRDefault="00234C35" w:rsidP="00234C35">
      <w:pPr>
        <w:widowControl w:val="0"/>
        <w:tabs>
          <w:tab w:val="left" w:pos="0"/>
        </w:tabs>
        <w:autoSpaceDE w:val="0"/>
        <w:autoSpaceDN w:val="0"/>
        <w:adjustRightInd w:val="0"/>
        <w:spacing w:after="0" w:line="240" w:lineRule="auto"/>
        <w:ind w:firstLine="709"/>
        <w:jc w:val="both"/>
        <w:rPr>
          <w:rFonts w:ascii="Times New Roman" w:hAnsi="Times New Roman" w:cs="Times New Roman"/>
          <w:iCs/>
          <w:sz w:val="24"/>
          <w:szCs w:val="24"/>
        </w:rPr>
      </w:pPr>
      <w:r w:rsidRPr="00234C35">
        <w:rPr>
          <w:rFonts w:ascii="Times New Roman" w:hAnsi="Times New Roman" w:cs="Times New Roman"/>
          <w:iCs/>
          <w:sz w:val="24"/>
          <w:szCs w:val="24"/>
        </w:rPr>
        <w:t>Информирование юридических лиц, индивидуальных предпринимателей, граждан по вопросам соблюдения обязательных требований обеспечено посредством опубликования информации на официальном сайте муниципального образования в информационно-телекоммуникационной сети «Интернет».</w:t>
      </w:r>
    </w:p>
    <w:p w14:paraId="70F5C7C3" w14:textId="77777777" w:rsidR="00234C35" w:rsidRPr="00234C35" w:rsidRDefault="00234C35" w:rsidP="00234C35">
      <w:pPr>
        <w:widowControl w:val="0"/>
        <w:tabs>
          <w:tab w:val="left" w:pos="0"/>
        </w:tabs>
        <w:autoSpaceDE w:val="0"/>
        <w:autoSpaceDN w:val="0"/>
        <w:adjustRightInd w:val="0"/>
        <w:spacing w:after="0" w:line="240" w:lineRule="auto"/>
        <w:ind w:firstLine="709"/>
        <w:jc w:val="both"/>
        <w:rPr>
          <w:rFonts w:ascii="Times New Roman" w:hAnsi="Times New Roman" w:cs="Times New Roman"/>
          <w:iCs/>
          <w:sz w:val="24"/>
          <w:szCs w:val="24"/>
        </w:rPr>
      </w:pPr>
      <w:r w:rsidRPr="00234C35">
        <w:rPr>
          <w:rFonts w:ascii="Times New Roman" w:hAnsi="Times New Roman" w:cs="Times New Roman"/>
          <w:iCs/>
          <w:sz w:val="24"/>
          <w:szCs w:val="24"/>
        </w:rPr>
        <w:t xml:space="preserve">На регулярной основе проводились консультации в ходе личных приемов, а также посредством телефонной связи и письменных ответов на обращения. </w:t>
      </w:r>
    </w:p>
    <w:p w14:paraId="1FFD85B1" w14:textId="77777777" w:rsidR="00234C35" w:rsidRPr="00234C35" w:rsidRDefault="00234C35" w:rsidP="00234C35">
      <w:pPr>
        <w:widowControl w:val="0"/>
        <w:tabs>
          <w:tab w:val="left" w:pos="0"/>
        </w:tabs>
        <w:autoSpaceDE w:val="0"/>
        <w:autoSpaceDN w:val="0"/>
        <w:adjustRightInd w:val="0"/>
        <w:spacing w:after="0" w:line="240" w:lineRule="auto"/>
        <w:ind w:firstLine="709"/>
        <w:jc w:val="both"/>
        <w:rPr>
          <w:rFonts w:ascii="Times New Roman" w:hAnsi="Times New Roman" w:cs="Times New Roman"/>
          <w:color w:val="010101"/>
          <w:sz w:val="24"/>
          <w:szCs w:val="24"/>
          <w:shd w:val="clear" w:color="auto" w:fill="FFFFFF"/>
        </w:rPr>
      </w:pPr>
      <w:r w:rsidRPr="00234C35">
        <w:rPr>
          <w:rFonts w:ascii="Times New Roman" w:hAnsi="Times New Roman" w:cs="Times New Roman"/>
          <w:color w:val="010101"/>
          <w:sz w:val="24"/>
          <w:szCs w:val="24"/>
          <w:shd w:val="clear" w:color="auto" w:fill="FFFFFF"/>
        </w:rPr>
        <w:t xml:space="preserve">Ежегодный план проведения плановых проверок юридических лиц и индивидуальных предпринимателей на основании ст. 9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 от 26.12.2008 № 294-ФЗ, в сфере муниципального земельного контроля на территории муниципального образования на 2023 год не утверждался. </w:t>
      </w:r>
    </w:p>
    <w:p w14:paraId="5BFEA8E5" w14:textId="77777777" w:rsidR="00234C35" w:rsidRPr="00234C35" w:rsidRDefault="00234C35" w:rsidP="00234C35">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234C35">
        <w:rPr>
          <w:rFonts w:ascii="Times New Roman" w:hAnsi="Times New Roman" w:cs="Times New Roman"/>
          <w:spacing w:val="1"/>
          <w:sz w:val="24"/>
          <w:szCs w:val="24"/>
        </w:rPr>
        <w:t>Проведённая администрацией Каширского муниципального района Воронежской области в 2023 году работа</w:t>
      </w:r>
      <w:r w:rsidRPr="00234C35">
        <w:rPr>
          <w:rFonts w:ascii="Times New Roman" w:eastAsia="Calibri" w:hAnsi="Times New Roman" w:cs="Times New Roman"/>
          <w:sz w:val="24"/>
          <w:szCs w:val="24"/>
        </w:rPr>
        <w:t xml:space="preserve"> способствовала снижению общественно опасных последствий, возникающих в результате несоблюдения контролируемыми лицами обязательных требований.</w:t>
      </w:r>
    </w:p>
    <w:p w14:paraId="53A251FA" w14:textId="77777777" w:rsidR="00234C35" w:rsidRPr="00234C35" w:rsidRDefault="00234C35" w:rsidP="00234C35">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234C35">
        <w:rPr>
          <w:rFonts w:ascii="Times New Roman" w:eastAsia="Calibri" w:hAnsi="Times New Roman" w:cs="Times New Roman"/>
          <w:sz w:val="24"/>
          <w:szCs w:val="24"/>
        </w:rPr>
        <w:t>Так, в 2022 году было выявлено 1 нарушение, в 2023 – 0.</w:t>
      </w:r>
    </w:p>
    <w:p w14:paraId="152FB62B" w14:textId="77777777" w:rsidR="00234C35" w:rsidRPr="00234C35" w:rsidRDefault="00234C35" w:rsidP="00234C35">
      <w:pPr>
        <w:widowControl w:val="0"/>
        <w:tabs>
          <w:tab w:val="left" w:pos="0"/>
        </w:tabs>
        <w:autoSpaceDE w:val="0"/>
        <w:autoSpaceDN w:val="0"/>
        <w:adjustRightInd w:val="0"/>
        <w:spacing w:after="0" w:line="240" w:lineRule="auto"/>
        <w:ind w:firstLine="709"/>
        <w:jc w:val="both"/>
        <w:rPr>
          <w:rFonts w:ascii="Times New Roman" w:hAnsi="Times New Roman" w:cs="Times New Roman"/>
          <w:spacing w:val="1"/>
          <w:sz w:val="24"/>
          <w:szCs w:val="24"/>
        </w:rPr>
      </w:pPr>
      <w:r w:rsidRPr="00234C35">
        <w:rPr>
          <w:rFonts w:ascii="Times New Roman" w:hAnsi="Times New Roman" w:cs="Times New Roman"/>
          <w:spacing w:val="1"/>
          <w:sz w:val="24"/>
          <w:szCs w:val="24"/>
        </w:rPr>
        <w:t>Для устранения указанных рисков деятельность администрации Каширского муниципального района Воронежской области</w:t>
      </w:r>
      <w:r w:rsidRPr="00234C35">
        <w:rPr>
          <w:rFonts w:ascii="Times New Roman" w:hAnsi="Times New Roman" w:cs="Times New Roman"/>
          <w:i/>
          <w:spacing w:val="1"/>
          <w:sz w:val="24"/>
          <w:szCs w:val="24"/>
        </w:rPr>
        <w:t xml:space="preserve"> </w:t>
      </w:r>
      <w:r w:rsidRPr="00234C35">
        <w:rPr>
          <w:rFonts w:ascii="Times New Roman" w:hAnsi="Times New Roman" w:cs="Times New Roman"/>
          <w:spacing w:val="1"/>
          <w:sz w:val="24"/>
          <w:szCs w:val="24"/>
        </w:rPr>
        <w:t>в 2024 году будет продолжена по вышеуказанным направлениям.</w:t>
      </w:r>
    </w:p>
    <w:p w14:paraId="626C5AFF" w14:textId="77777777" w:rsidR="00234C35" w:rsidRPr="00234C35" w:rsidRDefault="00234C35" w:rsidP="00234C35">
      <w:pPr>
        <w:spacing w:after="0" w:line="240" w:lineRule="auto"/>
        <w:ind w:firstLine="709"/>
        <w:jc w:val="center"/>
        <w:rPr>
          <w:rFonts w:ascii="Times New Roman" w:eastAsia="Calibri" w:hAnsi="Times New Roman" w:cs="Times New Roman"/>
          <w:b/>
          <w:sz w:val="24"/>
          <w:szCs w:val="24"/>
        </w:rPr>
      </w:pPr>
    </w:p>
    <w:p w14:paraId="71EBDE7F" w14:textId="77777777" w:rsidR="00234C35" w:rsidRPr="00234C35" w:rsidRDefault="00234C35" w:rsidP="00234C35">
      <w:pPr>
        <w:spacing w:after="0" w:line="240" w:lineRule="auto"/>
        <w:ind w:firstLine="709"/>
        <w:jc w:val="center"/>
        <w:rPr>
          <w:rFonts w:ascii="Times New Roman" w:eastAsia="Calibri" w:hAnsi="Times New Roman" w:cs="Times New Roman"/>
          <w:b/>
          <w:sz w:val="24"/>
          <w:szCs w:val="24"/>
        </w:rPr>
      </w:pPr>
      <w:r w:rsidRPr="00234C35">
        <w:rPr>
          <w:rFonts w:ascii="Times New Roman" w:eastAsia="Calibri" w:hAnsi="Times New Roman" w:cs="Times New Roman"/>
          <w:b/>
          <w:sz w:val="24"/>
          <w:szCs w:val="24"/>
          <w:lang w:val="en-US"/>
        </w:rPr>
        <w:t>II</w:t>
      </w:r>
      <w:r w:rsidRPr="00234C35">
        <w:rPr>
          <w:rFonts w:ascii="Times New Roman" w:eastAsia="Calibri" w:hAnsi="Times New Roman" w:cs="Times New Roman"/>
          <w:b/>
          <w:sz w:val="24"/>
          <w:szCs w:val="24"/>
        </w:rPr>
        <w:t>.</w:t>
      </w:r>
      <w:r w:rsidRPr="00234C35">
        <w:rPr>
          <w:rFonts w:ascii="Times New Roman" w:hAnsi="Times New Roman" w:cs="Times New Roman"/>
          <w:b/>
          <w:sz w:val="24"/>
          <w:szCs w:val="24"/>
        </w:rPr>
        <w:t xml:space="preserve"> </w:t>
      </w:r>
      <w:r w:rsidRPr="00234C35">
        <w:rPr>
          <w:rFonts w:ascii="Times New Roman" w:eastAsia="Calibri" w:hAnsi="Times New Roman" w:cs="Times New Roman"/>
          <w:b/>
          <w:sz w:val="24"/>
          <w:szCs w:val="24"/>
        </w:rPr>
        <w:t>Цели и задачи реализации Программы</w:t>
      </w:r>
    </w:p>
    <w:p w14:paraId="00C3A3A1" w14:textId="77777777" w:rsidR="00234C35" w:rsidRPr="00234C35" w:rsidRDefault="00234C35" w:rsidP="00234C35">
      <w:pPr>
        <w:spacing w:after="0" w:line="240" w:lineRule="auto"/>
        <w:ind w:firstLine="709"/>
        <w:jc w:val="center"/>
        <w:rPr>
          <w:rFonts w:ascii="Times New Roman" w:eastAsia="Calibri" w:hAnsi="Times New Roman" w:cs="Times New Roman"/>
          <w:sz w:val="24"/>
          <w:szCs w:val="24"/>
        </w:rPr>
      </w:pPr>
    </w:p>
    <w:p w14:paraId="6C6903C5" w14:textId="77777777" w:rsidR="00234C35" w:rsidRPr="00234C35" w:rsidRDefault="00234C35" w:rsidP="00234C35">
      <w:pPr>
        <w:spacing w:after="0" w:line="240" w:lineRule="auto"/>
        <w:ind w:firstLine="709"/>
        <w:jc w:val="both"/>
        <w:rPr>
          <w:rFonts w:ascii="Times New Roman" w:eastAsia="Calibri" w:hAnsi="Times New Roman" w:cs="Times New Roman"/>
          <w:sz w:val="24"/>
          <w:szCs w:val="24"/>
        </w:rPr>
      </w:pPr>
      <w:r w:rsidRPr="00234C35">
        <w:rPr>
          <w:rFonts w:ascii="Times New Roman" w:eastAsia="Calibri" w:hAnsi="Times New Roman" w:cs="Times New Roman"/>
          <w:sz w:val="24"/>
          <w:szCs w:val="24"/>
        </w:rPr>
        <w:t>1. Целями реализации Программы являются:</w:t>
      </w:r>
    </w:p>
    <w:p w14:paraId="13C283D2" w14:textId="77777777" w:rsidR="00234C35" w:rsidRPr="00234C35" w:rsidRDefault="00234C35" w:rsidP="00234C35">
      <w:pPr>
        <w:spacing w:after="0" w:line="240" w:lineRule="auto"/>
        <w:ind w:firstLine="567"/>
        <w:jc w:val="both"/>
        <w:rPr>
          <w:rFonts w:ascii="Times New Roman" w:eastAsia="Calibri" w:hAnsi="Times New Roman" w:cs="Times New Roman"/>
          <w:sz w:val="24"/>
          <w:szCs w:val="24"/>
        </w:rPr>
      </w:pPr>
      <w:r w:rsidRPr="00234C35">
        <w:rPr>
          <w:rFonts w:ascii="Times New Roman" w:eastAsia="Calibri" w:hAnsi="Times New Roman" w:cs="Times New Roman"/>
          <w:sz w:val="24"/>
          <w:szCs w:val="24"/>
        </w:rPr>
        <w:t>- предупреждение нарушений обязательных требований в сфере земельного законодательства в отношении объектов земельных отношений;</w:t>
      </w:r>
    </w:p>
    <w:p w14:paraId="2847D9D8" w14:textId="77777777" w:rsidR="00234C35" w:rsidRPr="00234C35" w:rsidRDefault="00234C35" w:rsidP="00234C35">
      <w:pPr>
        <w:spacing w:after="0" w:line="240" w:lineRule="auto"/>
        <w:ind w:firstLine="567"/>
        <w:jc w:val="both"/>
        <w:rPr>
          <w:rFonts w:ascii="Times New Roman" w:eastAsia="Calibri" w:hAnsi="Times New Roman" w:cs="Times New Roman"/>
          <w:sz w:val="24"/>
          <w:szCs w:val="24"/>
        </w:rPr>
      </w:pPr>
      <w:r w:rsidRPr="00234C35">
        <w:rPr>
          <w:rFonts w:ascii="Times New Roman" w:eastAsia="Calibri" w:hAnsi="Times New Roman" w:cs="Times New Roman"/>
          <w:sz w:val="24"/>
          <w:szCs w:val="24"/>
        </w:rPr>
        <w:t>- предотвращение угрозы причинения, либо причинения вреда объектам земельных отношений вследствие нарушений обязательных требований;</w:t>
      </w:r>
    </w:p>
    <w:p w14:paraId="677D030A" w14:textId="77777777" w:rsidR="00234C35" w:rsidRPr="00234C35" w:rsidRDefault="00234C35" w:rsidP="00234C35">
      <w:pPr>
        <w:spacing w:after="0" w:line="240" w:lineRule="auto"/>
        <w:ind w:firstLine="567"/>
        <w:jc w:val="both"/>
        <w:rPr>
          <w:rFonts w:ascii="Times New Roman" w:eastAsia="Calibri" w:hAnsi="Times New Roman" w:cs="Times New Roman"/>
          <w:sz w:val="24"/>
          <w:szCs w:val="24"/>
        </w:rPr>
      </w:pPr>
      <w:r w:rsidRPr="00234C35">
        <w:rPr>
          <w:rFonts w:ascii="Times New Roman" w:eastAsia="Calibri" w:hAnsi="Times New Roman" w:cs="Times New Roman"/>
          <w:sz w:val="24"/>
          <w:szCs w:val="24"/>
        </w:rPr>
        <w:t>- устранение существующих и потенциальных условий, причин и факторов, способных привести к нарушению обязательных требований и угрозе причинения, либо причинения вреда;</w:t>
      </w:r>
    </w:p>
    <w:p w14:paraId="41EA9317" w14:textId="77777777" w:rsidR="00234C35" w:rsidRPr="00234C35" w:rsidRDefault="00234C35" w:rsidP="00234C35">
      <w:pPr>
        <w:spacing w:after="0" w:line="240" w:lineRule="auto"/>
        <w:ind w:firstLine="567"/>
        <w:jc w:val="both"/>
        <w:rPr>
          <w:rFonts w:ascii="Times New Roman" w:eastAsia="Calibri" w:hAnsi="Times New Roman" w:cs="Times New Roman"/>
          <w:sz w:val="24"/>
          <w:szCs w:val="24"/>
        </w:rPr>
      </w:pPr>
      <w:r w:rsidRPr="00234C35">
        <w:rPr>
          <w:rFonts w:ascii="Times New Roman" w:eastAsia="Calibri" w:hAnsi="Times New Roman" w:cs="Times New Roman"/>
          <w:sz w:val="24"/>
          <w:szCs w:val="24"/>
        </w:rPr>
        <w:t>- формирование моделей социально ответственного, добросовестного, правового поведения контролируемых лиц;</w:t>
      </w:r>
    </w:p>
    <w:p w14:paraId="5F19A7E1" w14:textId="77777777" w:rsidR="00234C35" w:rsidRPr="00234C35" w:rsidRDefault="00234C35" w:rsidP="00234C35">
      <w:pPr>
        <w:spacing w:after="0" w:line="240" w:lineRule="auto"/>
        <w:ind w:firstLine="567"/>
        <w:jc w:val="both"/>
        <w:rPr>
          <w:rFonts w:ascii="Times New Roman" w:eastAsia="Calibri" w:hAnsi="Times New Roman" w:cs="Times New Roman"/>
          <w:sz w:val="24"/>
          <w:szCs w:val="24"/>
        </w:rPr>
      </w:pPr>
      <w:r w:rsidRPr="00234C35">
        <w:rPr>
          <w:rFonts w:ascii="Times New Roman" w:eastAsia="Calibri" w:hAnsi="Times New Roman" w:cs="Times New Roman"/>
          <w:sz w:val="24"/>
          <w:szCs w:val="24"/>
        </w:rPr>
        <w:t>- повышение прозрачности системы контрольно-надзорной деятельности.</w:t>
      </w:r>
    </w:p>
    <w:p w14:paraId="764A4A5C" w14:textId="77777777" w:rsidR="00234C35" w:rsidRPr="00234C35" w:rsidRDefault="00234C35" w:rsidP="00234C35">
      <w:pPr>
        <w:spacing w:after="0" w:line="240" w:lineRule="auto"/>
        <w:ind w:firstLine="709"/>
        <w:jc w:val="both"/>
        <w:rPr>
          <w:rFonts w:ascii="Times New Roman" w:eastAsia="Calibri" w:hAnsi="Times New Roman" w:cs="Times New Roman"/>
          <w:sz w:val="24"/>
          <w:szCs w:val="24"/>
        </w:rPr>
      </w:pPr>
      <w:r w:rsidRPr="00234C35">
        <w:rPr>
          <w:rFonts w:ascii="Times New Roman" w:eastAsia="Calibri" w:hAnsi="Times New Roman" w:cs="Times New Roman"/>
          <w:sz w:val="24"/>
          <w:szCs w:val="24"/>
        </w:rPr>
        <w:t>2. Задачами реализации Программы являются:</w:t>
      </w:r>
    </w:p>
    <w:p w14:paraId="1B13B3A5" w14:textId="77777777" w:rsidR="00234C35" w:rsidRPr="00234C35" w:rsidRDefault="00234C35" w:rsidP="00234C35">
      <w:pPr>
        <w:spacing w:after="0" w:line="240" w:lineRule="auto"/>
        <w:ind w:firstLine="567"/>
        <w:jc w:val="both"/>
        <w:rPr>
          <w:rFonts w:ascii="Times New Roman" w:eastAsia="Calibri" w:hAnsi="Times New Roman" w:cs="Times New Roman"/>
          <w:sz w:val="24"/>
          <w:szCs w:val="24"/>
        </w:rPr>
      </w:pPr>
      <w:r w:rsidRPr="00234C35">
        <w:rPr>
          <w:rFonts w:ascii="Times New Roman" w:eastAsia="Calibri" w:hAnsi="Times New Roman" w:cs="Times New Roman"/>
          <w:sz w:val="24"/>
          <w:szCs w:val="24"/>
        </w:rPr>
        <w:t>- оценка возможной угрозы причинения, либо причинения вреда (ущерба) объектам земельных отношений, выработка и реализация профилактических мер, способствующих ее снижению;</w:t>
      </w:r>
    </w:p>
    <w:p w14:paraId="5DDF7CF5" w14:textId="77777777" w:rsidR="00234C35" w:rsidRPr="00234C35" w:rsidRDefault="00234C35" w:rsidP="00234C35">
      <w:pPr>
        <w:spacing w:after="0" w:line="240" w:lineRule="auto"/>
        <w:ind w:firstLine="567"/>
        <w:jc w:val="both"/>
        <w:rPr>
          <w:rFonts w:ascii="Times New Roman" w:eastAsia="Calibri" w:hAnsi="Times New Roman" w:cs="Times New Roman"/>
          <w:sz w:val="24"/>
          <w:szCs w:val="24"/>
        </w:rPr>
      </w:pPr>
      <w:r w:rsidRPr="00234C35">
        <w:rPr>
          <w:rFonts w:ascii="Times New Roman" w:eastAsia="Calibri" w:hAnsi="Times New Roman" w:cs="Times New Roman"/>
          <w:sz w:val="24"/>
          <w:szCs w:val="24"/>
        </w:rPr>
        <w:t>- выявление факторов угрозы причинения, либо причинения вреда (ущерба), причин и условий, способствующих нарушению обязательных требований, определение способов устранения или снижения угрозы;</w:t>
      </w:r>
    </w:p>
    <w:p w14:paraId="61C9AFCC" w14:textId="77777777" w:rsidR="00234C35" w:rsidRPr="00234C35" w:rsidRDefault="00234C35" w:rsidP="00234C35">
      <w:pPr>
        <w:spacing w:after="0" w:line="240" w:lineRule="auto"/>
        <w:ind w:firstLine="567"/>
        <w:jc w:val="both"/>
        <w:rPr>
          <w:rFonts w:ascii="Times New Roman" w:eastAsia="Calibri" w:hAnsi="Times New Roman" w:cs="Times New Roman"/>
          <w:sz w:val="24"/>
          <w:szCs w:val="24"/>
        </w:rPr>
      </w:pPr>
      <w:r w:rsidRPr="00234C35">
        <w:rPr>
          <w:rFonts w:ascii="Times New Roman" w:eastAsia="Calibri" w:hAnsi="Times New Roman" w:cs="Times New Roman"/>
          <w:sz w:val="24"/>
          <w:szCs w:val="24"/>
        </w:rPr>
        <w:t>- создание условий для изменения ценностного отношения контролируемых лиц к рисковому поведению, формирования позитивной ответственности за свое поведение, поддержания мотивации к добросовестному поведению;</w:t>
      </w:r>
    </w:p>
    <w:p w14:paraId="116A1B6D" w14:textId="77777777" w:rsidR="00234C35" w:rsidRPr="00234C35" w:rsidRDefault="00234C35" w:rsidP="00234C35">
      <w:pPr>
        <w:spacing w:after="0" w:line="240" w:lineRule="auto"/>
        <w:ind w:firstLine="567"/>
        <w:jc w:val="both"/>
        <w:rPr>
          <w:rFonts w:ascii="Times New Roman" w:eastAsia="Calibri" w:hAnsi="Times New Roman" w:cs="Times New Roman"/>
          <w:sz w:val="24"/>
          <w:szCs w:val="24"/>
        </w:rPr>
      </w:pPr>
      <w:r w:rsidRPr="00234C35">
        <w:rPr>
          <w:rFonts w:ascii="Times New Roman" w:eastAsia="Calibri" w:hAnsi="Times New Roman" w:cs="Times New Roman"/>
          <w:sz w:val="24"/>
          <w:szCs w:val="24"/>
        </w:rPr>
        <w:t>- регулярная ревизия обязательных требований и принятие мер к обеспечению реального влияния на подконтрольную сферу комплекса обязательных требований, соблюдение которых составляет предмет муниципального контроля;</w:t>
      </w:r>
    </w:p>
    <w:p w14:paraId="2EAAD0CF" w14:textId="77777777" w:rsidR="00234C35" w:rsidRPr="00234C35" w:rsidRDefault="00234C35" w:rsidP="00234C35">
      <w:pPr>
        <w:spacing w:after="0" w:line="240" w:lineRule="auto"/>
        <w:ind w:firstLine="567"/>
        <w:jc w:val="both"/>
        <w:rPr>
          <w:rFonts w:ascii="Times New Roman" w:eastAsia="Calibri" w:hAnsi="Times New Roman" w:cs="Times New Roman"/>
          <w:sz w:val="24"/>
          <w:szCs w:val="24"/>
        </w:rPr>
      </w:pPr>
      <w:r w:rsidRPr="00234C35">
        <w:rPr>
          <w:rFonts w:ascii="Times New Roman" w:eastAsia="Calibri" w:hAnsi="Times New Roman" w:cs="Times New Roman"/>
          <w:sz w:val="24"/>
          <w:szCs w:val="24"/>
        </w:rPr>
        <w:t>- формирование единого понимания обязательных требований у всех участников контрольно-надзорной деятельности;</w:t>
      </w:r>
    </w:p>
    <w:p w14:paraId="6A194F1E" w14:textId="77777777" w:rsidR="00234C35" w:rsidRPr="00234C35" w:rsidRDefault="00234C35" w:rsidP="00234C35">
      <w:pPr>
        <w:spacing w:after="0" w:line="240" w:lineRule="auto"/>
        <w:ind w:firstLine="567"/>
        <w:jc w:val="both"/>
        <w:rPr>
          <w:rFonts w:ascii="Times New Roman" w:eastAsia="Calibri" w:hAnsi="Times New Roman" w:cs="Times New Roman"/>
          <w:sz w:val="24"/>
          <w:szCs w:val="24"/>
        </w:rPr>
      </w:pPr>
      <w:r w:rsidRPr="00234C35">
        <w:rPr>
          <w:rFonts w:ascii="Times New Roman" w:eastAsia="Calibri" w:hAnsi="Times New Roman" w:cs="Times New Roman"/>
          <w:sz w:val="24"/>
          <w:szCs w:val="24"/>
        </w:rPr>
        <w:t>- создание и внедрение мер системы позитивной профилактики; повышение уровня правовой грамотности контролируемых лиц, в том числе путем обеспечения доступности информации об обязательных требованиях и необходимых мерах по их исполнению;</w:t>
      </w:r>
    </w:p>
    <w:p w14:paraId="67FD1B65" w14:textId="77777777" w:rsidR="00234C35" w:rsidRPr="00234C35" w:rsidRDefault="00234C35" w:rsidP="00234C35">
      <w:pPr>
        <w:spacing w:after="0" w:line="240" w:lineRule="auto"/>
        <w:ind w:firstLine="567"/>
        <w:jc w:val="both"/>
        <w:rPr>
          <w:rFonts w:ascii="Times New Roman" w:eastAsia="Calibri" w:hAnsi="Times New Roman" w:cs="Times New Roman"/>
          <w:sz w:val="24"/>
          <w:szCs w:val="24"/>
        </w:rPr>
      </w:pPr>
      <w:r w:rsidRPr="00234C35">
        <w:rPr>
          <w:rFonts w:ascii="Times New Roman" w:eastAsia="Calibri" w:hAnsi="Times New Roman" w:cs="Times New Roman"/>
          <w:sz w:val="24"/>
          <w:szCs w:val="24"/>
        </w:rPr>
        <w:t>- снижение издержек контрольно-надзорной деятельности и административной нагрузки на контролируемых лиц.</w:t>
      </w:r>
    </w:p>
    <w:p w14:paraId="7410E84D" w14:textId="77777777" w:rsidR="00234C35" w:rsidRPr="00234C35" w:rsidRDefault="00234C35" w:rsidP="00234C35">
      <w:pPr>
        <w:spacing w:after="0" w:line="240" w:lineRule="auto"/>
        <w:rPr>
          <w:rFonts w:ascii="Times New Roman" w:hAnsi="Times New Roman" w:cs="Times New Roman"/>
          <w:b/>
          <w:bCs/>
          <w:sz w:val="24"/>
          <w:szCs w:val="24"/>
          <w:highlight w:val="green"/>
        </w:rPr>
      </w:pPr>
    </w:p>
    <w:p w14:paraId="47ACC06B" w14:textId="77777777" w:rsidR="00234C35" w:rsidRPr="00234C35" w:rsidRDefault="00234C35" w:rsidP="00234C35">
      <w:pPr>
        <w:spacing w:after="0" w:line="240" w:lineRule="auto"/>
        <w:jc w:val="center"/>
        <w:rPr>
          <w:rFonts w:ascii="Times New Roman" w:hAnsi="Times New Roman" w:cs="Times New Roman"/>
          <w:b/>
          <w:bCs/>
          <w:sz w:val="24"/>
          <w:szCs w:val="24"/>
        </w:rPr>
      </w:pPr>
      <w:r w:rsidRPr="00234C35">
        <w:rPr>
          <w:rFonts w:ascii="Times New Roman" w:hAnsi="Times New Roman" w:cs="Times New Roman"/>
          <w:b/>
          <w:bCs/>
          <w:sz w:val="24"/>
          <w:szCs w:val="24"/>
        </w:rPr>
        <w:t>III. Перечень профилактических мероприятий, сроки</w:t>
      </w:r>
    </w:p>
    <w:p w14:paraId="495E98AB" w14:textId="77777777" w:rsidR="00234C35" w:rsidRPr="00234C35" w:rsidRDefault="00234C35" w:rsidP="00234C35">
      <w:pPr>
        <w:spacing w:after="0" w:line="240" w:lineRule="auto"/>
        <w:ind w:firstLine="567"/>
        <w:jc w:val="center"/>
        <w:rPr>
          <w:rFonts w:ascii="Times New Roman" w:hAnsi="Times New Roman" w:cs="Times New Roman"/>
          <w:b/>
          <w:bCs/>
          <w:sz w:val="24"/>
          <w:szCs w:val="24"/>
        </w:rPr>
      </w:pPr>
      <w:r w:rsidRPr="00234C35">
        <w:rPr>
          <w:rFonts w:ascii="Times New Roman" w:hAnsi="Times New Roman" w:cs="Times New Roman"/>
          <w:b/>
          <w:bCs/>
          <w:sz w:val="24"/>
          <w:szCs w:val="24"/>
        </w:rPr>
        <w:t>(периодичность) их проведения</w:t>
      </w:r>
    </w:p>
    <w:p w14:paraId="4D13C31E" w14:textId="77777777" w:rsidR="00234C35" w:rsidRPr="00234C35" w:rsidRDefault="00234C35" w:rsidP="00234C35">
      <w:pPr>
        <w:spacing w:after="0" w:line="240" w:lineRule="auto"/>
        <w:ind w:firstLine="567"/>
        <w:jc w:val="center"/>
        <w:rPr>
          <w:rFonts w:ascii="Times New Roman" w:hAnsi="Times New Roman" w:cs="Times New Roman"/>
          <w:b/>
          <w:bCs/>
          <w:sz w:val="24"/>
          <w:szCs w:val="24"/>
        </w:rPr>
      </w:pPr>
    </w:p>
    <w:p w14:paraId="0A313E6D" w14:textId="77777777" w:rsidR="00234C35" w:rsidRPr="00234C35" w:rsidRDefault="00234C35" w:rsidP="00234C35">
      <w:pPr>
        <w:spacing w:after="0" w:line="240" w:lineRule="auto"/>
        <w:ind w:firstLine="567"/>
        <w:jc w:val="both"/>
        <w:rPr>
          <w:rFonts w:ascii="Times New Roman" w:hAnsi="Times New Roman" w:cs="Times New Roman"/>
          <w:sz w:val="24"/>
          <w:szCs w:val="24"/>
        </w:rPr>
      </w:pPr>
      <w:r w:rsidRPr="00234C35">
        <w:rPr>
          <w:rFonts w:ascii="Times New Roman" w:hAnsi="Times New Roman" w:cs="Times New Roman"/>
          <w:sz w:val="24"/>
          <w:szCs w:val="24"/>
        </w:rPr>
        <w:t xml:space="preserve">1. В соответствии с Положением о муниципальном земельном контроле на территории Каширского муниципального района Воронежской области, утвержденным решением Совета народных депутатов Каширского муниципального района Воронежской области от 29.10.2021 №80, проводятся следующие профилактические мероприятия: </w:t>
      </w:r>
    </w:p>
    <w:p w14:paraId="1E349DFD" w14:textId="77777777" w:rsidR="00234C35" w:rsidRPr="00234C35" w:rsidRDefault="00234C35" w:rsidP="00234C35">
      <w:pPr>
        <w:spacing w:after="0" w:line="240" w:lineRule="auto"/>
        <w:ind w:firstLine="567"/>
        <w:jc w:val="both"/>
        <w:rPr>
          <w:rFonts w:ascii="Times New Roman" w:hAnsi="Times New Roman" w:cs="Times New Roman"/>
          <w:sz w:val="24"/>
          <w:szCs w:val="24"/>
        </w:rPr>
      </w:pPr>
      <w:r w:rsidRPr="00234C35">
        <w:rPr>
          <w:rFonts w:ascii="Times New Roman" w:hAnsi="Times New Roman" w:cs="Times New Roman"/>
          <w:sz w:val="24"/>
          <w:szCs w:val="24"/>
        </w:rPr>
        <w:t>1) информирование;</w:t>
      </w:r>
    </w:p>
    <w:p w14:paraId="639DA3D6" w14:textId="77777777" w:rsidR="00234C35" w:rsidRPr="00234C35" w:rsidRDefault="00234C35" w:rsidP="00234C35">
      <w:pPr>
        <w:spacing w:after="0" w:line="240" w:lineRule="auto"/>
        <w:ind w:firstLine="567"/>
        <w:jc w:val="both"/>
        <w:rPr>
          <w:rFonts w:ascii="Times New Roman" w:hAnsi="Times New Roman" w:cs="Times New Roman"/>
          <w:sz w:val="24"/>
          <w:szCs w:val="24"/>
        </w:rPr>
      </w:pPr>
      <w:r w:rsidRPr="00234C35">
        <w:rPr>
          <w:rFonts w:ascii="Times New Roman" w:hAnsi="Times New Roman" w:cs="Times New Roman"/>
          <w:sz w:val="24"/>
          <w:szCs w:val="24"/>
        </w:rPr>
        <w:t>2) обобщение правоприменительной практики;</w:t>
      </w:r>
    </w:p>
    <w:p w14:paraId="31A33A09" w14:textId="77777777" w:rsidR="00234C35" w:rsidRPr="00234C35" w:rsidRDefault="00234C35" w:rsidP="00234C35">
      <w:pPr>
        <w:spacing w:after="0" w:line="240" w:lineRule="auto"/>
        <w:ind w:firstLine="567"/>
        <w:jc w:val="both"/>
        <w:rPr>
          <w:rFonts w:ascii="Times New Roman" w:hAnsi="Times New Roman" w:cs="Times New Roman"/>
          <w:sz w:val="24"/>
          <w:szCs w:val="24"/>
        </w:rPr>
      </w:pPr>
      <w:r w:rsidRPr="00234C35">
        <w:rPr>
          <w:rFonts w:ascii="Times New Roman" w:hAnsi="Times New Roman" w:cs="Times New Roman"/>
          <w:sz w:val="24"/>
          <w:szCs w:val="24"/>
        </w:rPr>
        <w:t>3) объявление предостережения;</w:t>
      </w:r>
    </w:p>
    <w:p w14:paraId="5DF63752" w14:textId="77777777" w:rsidR="00234C35" w:rsidRPr="00234C35" w:rsidRDefault="00234C35" w:rsidP="00234C35">
      <w:pPr>
        <w:spacing w:after="0" w:line="240" w:lineRule="auto"/>
        <w:ind w:firstLine="567"/>
        <w:jc w:val="both"/>
        <w:rPr>
          <w:rFonts w:ascii="Times New Roman" w:hAnsi="Times New Roman" w:cs="Times New Roman"/>
          <w:sz w:val="24"/>
          <w:szCs w:val="24"/>
        </w:rPr>
      </w:pPr>
      <w:r w:rsidRPr="00234C35">
        <w:rPr>
          <w:rFonts w:ascii="Times New Roman" w:hAnsi="Times New Roman" w:cs="Times New Roman"/>
          <w:sz w:val="24"/>
          <w:szCs w:val="24"/>
        </w:rPr>
        <w:t>4) консультирование;</w:t>
      </w:r>
    </w:p>
    <w:p w14:paraId="49B52CA4" w14:textId="77777777" w:rsidR="00234C35" w:rsidRPr="00234C35" w:rsidRDefault="00234C35" w:rsidP="00234C35">
      <w:pPr>
        <w:spacing w:after="0" w:line="240" w:lineRule="auto"/>
        <w:ind w:firstLine="567"/>
        <w:jc w:val="both"/>
        <w:rPr>
          <w:rFonts w:ascii="Times New Roman" w:hAnsi="Times New Roman" w:cs="Times New Roman"/>
          <w:sz w:val="24"/>
          <w:szCs w:val="24"/>
        </w:rPr>
      </w:pPr>
      <w:r w:rsidRPr="00234C35">
        <w:rPr>
          <w:rFonts w:ascii="Times New Roman" w:hAnsi="Times New Roman" w:cs="Times New Roman"/>
          <w:sz w:val="24"/>
          <w:szCs w:val="24"/>
        </w:rPr>
        <w:t>5) профилактический визит.</w:t>
      </w:r>
    </w:p>
    <w:p w14:paraId="467E5FFA" w14:textId="77777777" w:rsidR="00234C35" w:rsidRPr="00234C35" w:rsidRDefault="00234C35" w:rsidP="00234C35">
      <w:pPr>
        <w:spacing w:after="0" w:line="240" w:lineRule="auto"/>
        <w:ind w:firstLine="567"/>
        <w:jc w:val="both"/>
        <w:rPr>
          <w:rFonts w:ascii="Times New Roman" w:hAnsi="Times New Roman" w:cs="Times New Roman"/>
          <w:sz w:val="24"/>
          <w:szCs w:val="24"/>
        </w:rPr>
      </w:pPr>
    </w:p>
    <w:p w14:paraId="7934CFD6" w14:textId="77777777" w:rsidR="00234C35" w:rsidRPr="00234C35" w:rsidRDefault="00234C35" w:rsidP="00234C35">
      <w:pPr>
        <w:spacing w:after="0" w:line="240" w:lineRule="auto"/>
        <w:ind w:firstLine="567"/>
        <w:jc w:val="both"/>
        <w:rPr>
          <w:rFonts w:ascii="Times New Roman" w:hAnsi="Times New Roman" w:cs="Times New Roman"/>
          <w:sz w:val="24"/>
          <w:szCs w:val="24"/>
        </w:rPr>
      </w:pPr>
      <w:r w:rsidRPr="00234C35">
        <w:rPr>
          <w:rFonts w:ascii="Times New Roman" w:hAnsi="Times New Roman" w:cs="Times New Roman"/>
          <w:sz w:val="24"/>
          <w:szCs w:val="24"/>
        </w:rPr>
        <w:t>2. Перечень профилактических мероприятий с указанием сроков (периодичности) их проведения, ответственных за их осуществление указаны в приложении к Программе.</w:t>
      </w:r>
    </w:p>
    <w:p w14:paraId="7A1632A9" w14:textId="77777777" w:rsidR="00234C35" w:rsidRPr="00234C35" w:rsidRDefault="00234C35" w:rsidP="00234C35">
      <w:pPr>
        <w:spacing w:after="0" w:line="240" w:lineRule="auto"/>
        <w:ind w:firstLine="567"/>
        <w:jc w:val="both"/>
        <w:rPr>
          <w:rFonts w:ascii="Times New Roman" w:hAnsi="Times New Roman" w:cs="Times New Roman"/>
          <w:i/>
          <w:sz w:val="24"/>
          <w:szCs w:val="24"/>
        </w:rPr>
      </w:pPr>
    </w:p>
    <w:p w14:paraId="40A26937" w14:textId="77777777" w:rsidR="00234C35" w:rsidRPr="00234C35" w:rsidRDefault="00234C35" w:rsidP="00234C35">
      <w:pPr>
        <w:spacing w:after="0" w:line="240" w:lineRule="auto"/>
        <w:jc w:val="center"/>
        <w:rPr>
          <w:rFonts w:ascii="Times New Roman" w:eastAsia="Calibri" w:hAnsi="Times New Roman" w:cs="Times New Roman"/>
          <w:b/>
          <w:sz w:val="24"/>
          <w:szCs w:val="24"/>
        </w:rPr>
      </w:pPr>
      <w:r w:rsidRPr="00234C35">
        <w:rPr>
          <w:rFonts w:ascii="Times New Roman" w:eastAsia="Calibri" w:hAnsi="Times New Roman" w:cs="Times New Roman"/>
          <w:b/>
          <w:sz w:val="24"/>
          <w:szCs w:val="24"/>
        </w:rPr>
        <w:t>IV. Показатели результативности и эффективности Программы</w:t>
      </w:r>
    </w:p>
    <w:p w14:paraId="31AB4B82" w14:textId="77777777" w:rsidR="00234C35" w:rsidRPr="00234C35" w:rsidRDefault="00234C35" w:rsidP="00234C35">
      <w:pPr>
        <w:spacing w:after="0" w:line="240" w:lineRule="auto"/>
        <w:jc w:val="both"/>
        <w:rPr>
          <w:rFonts w:ascii="Times New Roman" w:eastAsia="Calibri" w:hAnsi="Times New Roman" w:cs="Times New Roman"/>
          <w:sz w:val="24"/>
          <w:szCs w:val="24"/>
        </w:rPr>
      </w:pPr>
    </w:p>
    <w:p w14:paraId="137C7C9E" w14:textId="77777777" w:rsidR="00234C35" w:rsidRPr="00234C35" w:rsidRDefault="00234C35" w:rsidP="00234C35">
      <w:pPr>
        <w:spacing w:after="0" w:line="240" w:lineRule="auto"/>
        <w:ind w:firstLine="709"/>
        <w:jc w:val="both"/>
        <w:rPr>
          <w:rFonts w:ascii="Times New Roman" w:hAnsi="Times New Roman" w:cs="Times New Roman"/>
          <w:iCs/>
          <w:sz w:val="24"/>
          <w:szCs w:val="24"/>
        </w:rPr>
      </w:pPr>
      <w:r w:rsidRPr="00234C35">
        <w:rPr>
          <w:rFonts w:ascii="Times New Roman" w:hAnsi="Times New Roman" w:cs="Times New Roman"/>
          <w:iCs/>
          <w:sz w:val="24"/>
          <w:szCs w:val="24"/>
        </w:rPr>
        <w:t>1. Для оценки результативности и эффективности Программы устанавливаются следующие показатели результативности и эффективности:</w:t>
      </w:r>
    </w:p>
    <w:p w14:paraId="29C56A54" w14:textId="77777777" w:rsidR="00234C35" w:rsidRPr="00234C35" w:rsidRDefault="00234C35" w:rsidP="00234C35">
      <w:pPr>
        <w:spacing w:after="0" w:line="240" w:lineRule="auto"/>
        <w:ind w:firstLine="709"/>
        <w:jc w:val="both"/>
        <w:rPr>
          <w:rFonts w:ascii="Times New Roman" w:hAnsi="Times New Roman" w:cs="Times New Roman"/>
          <w:iCs/>
          <w:sz w:val="24"/>
          <w:szCs w:val="24"/>
        </w:rPr>
      </w:pPr>
      <w:r w:rsidRPr="00234C35">
        <w:rPr>
          <w:rFonts w:ascii="Times New Roman" w:hAnsi="Times New Roman" w:cs="Times New Roman"/>
          <w:iCs/>
          <w:sz w:val="24"/>
          <w:szCs w:val="24"/>
        </w:rPr>
        <w:t>а) доля нарушений, выявленных в ходе проведения контрольных (надзорных) мероприятий, от общего числа контрольных (надзорных) мероприятий, осуществленных в отношении контролируемых лиц – 30 %.</w:t>
      </w:r>
    </w:p>
    <w:p w14:paraId="158CE372" w14:textId="77777777" w:rsidR="00234C35" w:rsidRPr="00234C35" w:rsidRDefault="00234C35" w:rsidP="00234C35">
      <w:pPr>
        <w:spacing w:after="0" w:line="240" w:lineRule="auto"/>
        <w:ind w:firstLine="709"/>
        <w:jc w:val="both"/>
        <w:rPr>
          <w:rFonts w:ascii="Times New Roman" w:hAnsi="Times New Roman" w:cs="Times New Roman"/>
          <w:iCs/>
          <w:sz w:val="24"/>
          <w:szCs w:val="24"/>
        </w:rPr>
      </w:pPr>
      <w:r w:rsidRPr="00234C35">
        <w:rPr>
          <w:rFonts w:ascii="Times New Roman" w:hAnsi="Times New Roman" w:cs="Times New Roman"/>
          <w:iCs/>
          <w:sz w:val="24"/>
          <w:szCs w:val="24"/>
        </w:rPr>
        <w:t>Показатель рассчитывается как процентное соотношение количества нарушений, выявленных в ходе проведения контрольных мероприятий, к общему количеству проведенных контрольных мероприятий;</w:t>
      </w:r>
    </w:p>
    <w:p w14:paraId="58FE5877" w14:textId="77777777" w:rsidR="00234C35" w:rsidRPr="00234C35" w:rsidRDefault="00234C35" w:rsidP="00234C35">
      <w:pPr>
        <w:spacing w:after="0" w:line="240" w:lineRule="auto"/>
        <w:ind w:firstLine="709"/>
        <w:jc w:val="both"/>
        <w:rPr>
          <w:rFonts w:ascii="Times New Roman" w:hAnsi="Times New Roman" w:cs="Times New Roman"/>
          <w:iCs/>
          <w:sz w:val="24"/>
          <w:szCs w:val="24"/>
        </w:rPr>
      </w:pPr>
      <w:r w:rsidRPr="00234C35">
        <w:rPr>
          <w:rFonts w:ascii="Times New Roman" w:hAnsi="Times New Roman" w:cs="Times New Roman"/>
          <w:iCs/>
          <w:sz w:val="24"/>
          <w:szCs w:val="24"/>
        </w:rPr>
        <w:t>б) доля профилактических мероприятий в объеме контрольных мероприятий - 30 %.</w:t>
      </w:r>
    </w:p>
    <w:p w14:paraId="3094B515" w14:textId="77777777" w:rsidR="00234C35" w:rsidRPr="00234C35" w:rsidRDefault="00234C35" w:rsidP="00234C35">
      <w:pPr>
        <w:spacing w:after="0" w:line="240" w:lineRule="auto"/>
        <w:ind w:firstLine="709"/>
        <w:jc w:val="both"/>
        <w:rPr>
          <w:rFonts w:ascii="Times New Roman" w:hAnsi="Times New Roman" w:cs="Times New Roman"/>
          <w:iCs/>
          <w:sz w:val="24"/>
          <w:szCs w:val="24"/>
        </w:rPr>
      </w:pPr>
      <w:r w:rsidRPr="00234C35">
        <w:rPr>
          <w:rFonts w:ascii="Times New Roman" w:hAnsi="Times New Roman" w:cs="Times New Roman"/>
          <w:iCs/>
          <w:sz w:val="24"/>
          <w:szCs w:val="24"/>
        </w:rPr>
        <w:t>Показатель рассчитывается как отношение количества проведенных профилактических мероприятий к количеству проведенных контрольных мероприятий. Ожидается ежегодный рост указанного показателя. </w:t>
      </w:r>
    </w:p>
    <w:p w14:paraId="53F3B707" w14:textId="77777777" w:rsidR="00234C35" w:rsidRPr="00234C35" w:rsidRDefault="00234C35" w:rsidP="00234C35">
      <w:pPr>
        <w:spacing w:after="0" w:line="240" w:lineRule="auto"/>
        <w:ind w:firstLine="708"/>
        <w:jc w:val="both"/>
        <w:rPr>
          <w:rFonts w:ascii="Times New Roman" w:eastAsia="Calibri" w:hAnsi="Times New Roman" w:cs="Times New Roman"/>
          <w:i/>
          <w:sz w:val="24"/>
          <w:szCs w:val="24"/>
        </w:rPr>
      </w:pPr>
    </w:p>
    <w:p w14:paraId="47C15D8F" w14:textId="77777777" w:rsidR="00234C35" w:rsidRPr="00234C35" w:rsidRDefault="00234C35" w:rsidP="00234C35">
      <w:pPr>
        <w:spacing w:after="0" w:line="240" w:lineRule="auto"/>
        <w:ind w:firstLine="567"/>
        <w:jc w:val="both"/>
        <w:rPr>
          <w:rFonts w:ascii="Times New Roman" w:eastAsia="Calibri" w:hAnsi="Times New Roman" w:cs="Times New Roman"/>
          <w:sz w:val="24"/>
          <w:szCs w:val="24"/>
        </w:rPr>
      </w:pPr>
      <w:r w:rsidRPr="00234C35">
        <w:rPr>
          <w:rFonts w:ascii="Times New Roman" w:eastAsia="Calibri" w:hAnsi="Times New Roman" w:cs="Times New Roman"/>
          <w:sz w:val="24"/>
          <w:szCs w:val="24"/>
        </w:rPr>
        <w:t xml:space="preserve">2. Сведения о достижении показателей результативности и эффективности Программы включаются администрацией Каширского муниципального района Воронежской области в состав доклада о виде муниципального контроля в соответствии со статьей 30 Федерального закона «О государственном контроле (надзоре) и муниципальном контроле в Российской Федерации». </w:t>
      </w:r>
    </w:p>
    <w:p w14:paraId="602F24DE" w14:textId="77777777" w:rsidR="00234C35" w:rsidRPr="00234C35" w:rsidRDefault="00234C35" w:rsidP="00234C35">
      <w:pPr>
        <w:spacing w:after="0" w:line="240" w:lineRule="auto"/>
        <w:ind w:firstLine="567"/>
        <w:jc w:val="both"/>
        <w:rPr>
          <w:rFonts w:ascii="Times New Roman" w:eastAsia="Calibri" w:hAnsi="Times New Roman" w:cs="Times New Roman"/>
          <w:sz w:val="24"/>
          <w:szCs w:val="24"/>
        </w:rPr>
      </w:pPr>
    </w:p>
    <w:p w14:paraId="4722956B" w14:textId="77777777" w:rsidR="00234C35" w:rsidRPr="00234C35" w:rsidRDefault="00234C35" w:rsidP="00234C35">
      <w:pPr>
        <w:spacing w:after="0" w:line="240" w:lineRule="auto"/>
        <w:jc w:val="right"/>
        <w:rPr>
          <w:rFonts w:ascii="Times New Roman" w:hAnsi="Times New Roman" w:cs="Times New Roman"/>
          <w:bCs/>
          <w:sz w:val="24"/>
          <w:szCs w:val="24"/>
        </w:rPr>
      </w:pPr>
      <w:r w:rsidRPr="00234C35">
        <w:rPr>
          <w:rFonts w:ascii="Times New Roman" w:hAnsi="Times New Roman" w:cs="Times New Roman"/>
          <w:bCs/>
          <w:sz w:val="24"/>
          <w:szCs w:val="24"/>
        </w:rPr>
        <w:t>Приложение к Программе</w:t>
      </w:r>
    </w:p>
    <w:p w14:paraId="14CB128D" w14:textId="77777777" w:rsidR="00234C35" w:rsidRPr="00234C35" w:rsidRDefault="00234C35" w:rsidP="00234C35">
      <w:pPr>
        <w:spacing w:after="0" w:line="240" w:lineRule="auto"/>
        <w:rPr>
          <w:rFonts w:ascii="Times New Roman" w:hAnsi="Times New Roman" w:cs="Times New Roman"/>
          <w:b/>
          <w:bCs/>
          <w:sz w:val="24"/>
          <w:szCs w:val="24"/>
        </w:rPr>
      </w:pPr>
    </w:p>
    <w:p w14:paraId="4D93552F" w14:textId="77777777" w:rsidR="00234C35" w:rsidRPr="00234C35" w:rsidRDefault="00234C35" w:rsidP="00234C35">
      <w:pPr>
        <w:spacing w:after="0" w:line="240" w:lineRule="auto"/>
        <w:jc w:val="center"/>
        <w:rPr>
          <w:rFonts w:ascii="Times New Roman" w:hAnsi="Times New Roman" w:cs="Times New Roman"/>
          <w:b/>
          <w:bCs/>
          <w:sz w:val="24"/>
          <w:szCs w:val="24"/>
        </w:rPr>
      </w:pPr>
      <w:r w:rsidRPr="00234C35">
        <w:rPr>
          <w:rFonts w:ascii="Times New Roman" w:hAnsi="Times New Roman" w:cs="Times New Roman"/>
          <w:b/>
          <w:bCs/>
          <w:sz w:val="24"/>
          <w:szCs w:val="24"/>
        </w:rPr>
        <w:t xml:space="preserve">Перечень профилактических мероприятий, </w:t>
      </w:r>
    </w:p>
    <w:p w14:paraId="2837BB20" w14:textId="77777777" w:rsidR="00234C35" w:rsidRPr="00234C35" w:rsidRDefault="00234C35" w:rsidP="00234C35">
      <w:pPr>
        <w:spacing w:after="0" w:line="240" w:lineRule="auto"/>
        <w:jc w:val="center"/>
        <w:rPr>
          <w:rFonts w:ascii="Times New Roman" w:hAnsi="Times New Roman" w:cs="Times New Roman"/>
          <w:b/>
          <w:bCs/>
          <w:sz w:val="24"/>
          <w:szCs w:val="24"/>
        </w:rPr>
      </w:pPr>
      <w:r w:rsidRPr="00234C35">
        <w:rPr>
          <w:rFonts w:ascii="Times New Roman" w:hAnsi="Times New Roman" w:cs="Times New Roman"/>
          <w:b/>
          <w:bCs/>
          <w:sz w:val="24"/>
          <w:szCs w:val="24"/>
        </w:rPr>
        <w:t>сроки (периодичность) их проведения</w:t>
      </w:r>
    </w:p>
    <w:p w14:paraId="7D12864D" w14:textId="77777777" w:rsidR="00234C35" w:rsidRPr="00234C35" w:rsidRDefault="00234C35" w:rsidP="00234C35">
      <w:pPr>
        <w:spacing w:after="0" w:line="240" w:lineRule="auto"/>
        <w:jc w:val="center"/>
        <w:rPr>
          <w:rFonts w:ascii="Times New Roman" w:hAnsi="Times New Roman" w:cs="Times New Roman"/>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2514"/>
        <w:gridCol w:w="2598"/>
        <w:gridCol w:w="2187"/>
        <w:gridCol w:w="2677"/>
      </w:tblGrid>
      <w:tr w:rsidR="00234C35" w:rsidRPr="00234C35" w14:paraId="009AACB0" w14:textId="77777777" w:rsidTr="00234C35">
        <w:trPr>
          <w:trHeight w:val="1918"/>
        </w:trPr>
        <w:tc>
          <w:tcPr>
            <w:tcW w:w="197" w:type="pct"/>
            <w:tcBorders>
              <w:top w:val="single" w:sz="4" w:space="0" w:color="auto"/>
              <w:left w:val="single" w:sz="4" w:space="0" w:color="auto"/>
              <w:bottom w:val="single" w:sz="4" w:space="0" w:color="auto"/>
              <w:right w:val="single" w:sz="4" w:space="0" w:color="auto"/>
            </w:tcBorders>
            <w:shd w:val="clear" w:color="auto" w:fill="auto"/>
            <w:hideMark/>
          </w:tcPr>
          <w:p w14:paraId="4AB72358" w14:textId="77777777" w:rsidR="00234C35" w:rsidRPr="00234C35" w:rsidRDefault="00234C35" w:rsidP="00234C3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234C35">
              <w:rPr>
                <w:rFonts w:ascii="Times New Roman" w:eastAsia="Calibri" w:hAnsi="Times New Roman" w:cs="Times New Roman"/>
                <w:color w:val="000000"/>
                <w:sz w:val="24"/>
                <w:szCs w:val="24"/>
              </w:rPr>
              <w:t>№</w:t>
            </w:r>
          </w:p>
          <w:p w14:paraId="6ED3CC0B" w14:textId="77777777" w:rsidR="00234C35" w:rsidRPr="00234C35" w:rsidRDefault="00234C35" w:rsidP="00234C35">
            <w:pPr>
              <w:autoSpaceDE w:val="0"/>
              <w:autoSpaceDN w:val="0"/>
              <w:adjustRightInd w:val="0"/>
              <w:spacing w:after="0" w:line="240" w:lineRule="auto"/>
              <w:jc w:val="center"/>
              <w:rPr>
                <w:rFonts w:ascii="Times New Roman" w:eastAsia="Calibri" w:hAnsi="Times New Roman" w:cs="Times New Roman"/>
                <w:color w:val="000000"/>
                <w:sz w:val="24"/>
                <w:szCs w:val="24"/>
              </w:rPr>
            </w:pPr>
          </w:p>
        </w:tc>
        <w:tc>
          <w:tcPr>
            <w:tcW w:w="1119" w:type="pct"/>
            <w:tcBorders>
              <w:top w:val="single" w:sz="4" w:space="0" w:color="auto"/>
              <w:left w:val="single" w:sz="4" w:space="0" w:color="auto"/>
              <w:bottom w:val="single" w:sz="4" w:space="0" w:color="auto"/>
              <w:right w:val="single" w:sz="4" w:space="0" w:color="auto"/>
            </w:tcBorders>
            <w:shd w:val="clear" w:color="auto" w:fill="auto"/>
            <w:hideMark/>
          </w:tcPr>
          <w:p w14:paraId="4E47C379" w14:textId="77777777" w:rsidR="00234C35" w:rsidRPr="00234C35" w:rsidRDefault="00234C35" w:rsidP="00234C35">
            <w:pPr>
              <w:spacing w:after="0" w:line="240" w:lineRule="auto"/>
              <w:jc w:val="center"/>
              <w:rPr>
                <w:rFonts w:ascii="Times New Roman" w:eastAsia="Calibri" w:hAnsi="Times New Roman" w:cs="Times New Roman"/>
                <w:sz w:val="24"/>
                <w:szCs w:val="24"/>
              </w:rPr>
            </w:pPr>
            <w:r w:rsidRPr="00234C35">
              <w:rPr>
                <w:rFonts w:ascii="Times New Roman" w:eastAsia="Calibri" w:hAnsi="Times New Roman" w:cs="Times New Roman"/>
                <w:b/>
                <w:bCs/>
                <w:sz w:val="24"/>
                <w:szCs w:val="24"/>
              </w:rPr>
              <w:t>Вид мероприятия</w:t>
            </w:r>
          </w:p>
        </w:tc>
        <w:tc>
          <w:tcPr>
            <w:tcW w:w="1579" w:type="pct"/>
            <w:tcBorders>
              <w:top w:val="single" w:sz="4" w:space="0" w:color="auto"/>
              <w:left w:val="single" w:sz="4" w:space="0" w:color="auto"/>
              <w:bottom w:val="single" w:sz="4" w:space="0" w:color="auto"/>
              <w:right w:val="single" w:sz="4" w:space="0" w:color="auto"/>
            </w:tcBorders>
            <w:shd w:val="clear" w:color="auto" w:fill="auto"/>
            <w:hideMark/>
          </w:tcPr>
          <w:p w14:paraId="3222CE00" w14:textId="77777777" w:rsidR="00234C35" w:rsidRPr="00234C35" w:rsidRDefault="00234C35" w:rsidP="00234C35">
            <w:pPr>
              <w:spacing w:after="0" w:line="240" w:lineRule="auto"/>
              <w:ind w:firstLine="36"/>
              <w:jc w:val="center"/>
              <w:rPr>
                <w:rFonts w:ascii="Times New Roman" w:eastAsia="Calibri" w:hAnsi="Times New Roman" w:cs="Times New Roman"/>
                <w:sz w:val="24"/>
                <w:szCs w:val="24"/>
              </w:rPr>
            </w:pPr>
            <w:r w:rsidRPr="00234C35">
              <w:rPr>
                <w:rFonts w:ascii="Times New Roman" w:eastAsia="Calibri" w:hAnsi="Times New Roman" w:cs="Times New Roman"/>
                <w:b/>
                <w:bCs/>
                <w:sz w:val="24"/>
                <w:szCs w:val="24"/>
              </w:rPr>
              <w:t>Форма мероприятия</w:t>
            </w:r>
          </w:p>
        </w:tc>
        <w:tc>
          <w:tcPr>
            <w:tcW w:w="1382" w:type="pct"/>
            <w:tcBorders>
              <w:top w:val="single" w:sz="4" w:space="0" w:color="auto"/>
              <w:left w:val="single" w:sz="4" w:space="0" w:color="auto"/>
              <w:bottom w:val="single" w:sz="4" w:space="0" w:color="auto"/>
              <w:right w:val="single" w:sz="4" w:space="0" w:color="auto"/>
            </w:tcBorders>
          </w:tcPr>
          <w:p w14:paraId="7C45B60E" w14:textId="77777777" w:rsidR="00234C35" w:rsidRPr="00234C35" w:rsidRDefault="00234C35" w:rsidP="00234C35">
            <w:pPr>
              <w:autoSpaceDE w:val="0"/>
              <w:autoSpaceDN w:val="0"/>
              <w:adjustRightInd w:val="0"/>
              <w:spacing w:after="0" w:line="240" w:lineRule="auto"/>
              <w:jc w:val="center"/>
              <w:rPr>
                <w:rFonts w:ascii="Times New Roman" w:hAnsi="Times New Roman" w:cs="Times New Roman"/>
                <w:b/>
                <w:sz w:val="24"/>
                <w:szCs w:val="24"/>
              </w:rPr>
            </w:pPr>
            <w:r w:rsidRPr="00234C35">
              <w:rPr>
                <w:rFonts w:ascii="Times New Roman" w:hAnsi="Times New Roman" w:cs="Times New Roman"/>
                <w:b/>
                <w:sz w:val="24"/>
                <w:szCs w:val="24"/>
              </w:rPr>
              <w:t xml:space="preserve">Подразделение и (или) должностные лица администрации Каширского муниципального района, ответственные за реализацию </w:t>
            </w:r>
            <w:r w:rsidRPr="00234C35">
              <w:rPr>
                <w:rFonts w:ascii="Times New Roman" w:hAnsi="Times New Roman" w:cs="Times New Roman"/>
                <w:b/>
                <w:sz w:val="24"/>
                <w:szCs w:val="24"/>
              </w:rPr>
              <w:lastRenderedPageBreak/>
              <w:t>мероприятия</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66320C" w14:textId="77777777" w:rsidR="00234C35" w:rsidRPr="00234C35" w:rsidRDefault="00234C35" w:rsidP="00234C35">
            <w:pPr>
              <w:spacing w:after="0" w:line="240" w:lineRule="auto"/>
              <w:jc w:val="center"/>
              <w:rPr>
                <w:rFonts w:ascii="Times New Roman" w:eastAsia="Calibri" w:hAnsi="Times New Roman" w:cs="Times New Roman"/>
                <w:sz w:val="24"/>
                <w:szCs w:val="24"/>
              </w:rPr>
            </w:pPr>
            <w:r w:rsidRPr="00234C35">
              <w:rPr>
                <w:rFonts w:ascii="Times New Roman" w:eastAsia="Calibri" w:hAnsi="Times New Roman" w:cs="Times New Roman"/>
                <w:b/>
                <w:bCs/>
                <w:sz w:val="24"/>
                <w:szCs w:val="24"/>
              </w:rPr>
              <w:lastRenderedPageBreak/>
              <w:t>Сроки (периодичность) их проведения</w:t>
            </w:r>
          </w:p>
        </w:tc>
      </w:tr>
      <w:tr w:rsidR="00234C35" w:rsidRPr="00234C35" w14:paraId="26EA3D04" w14:textId="77777777" w:rsidTr="00234C35">
        <w:tc>
          <w:tcPr>
            <w:tcW w:w="197" w:type="pct"/>
            <w:vMerge w:val="restart"/>
            <w:tcBorders>
              <w:top w:val="single" w:sz="4" w:space="0" w:color="auto"/>
              <w:left w:val="single" w:sz="4" w:space="0" w:color="auto"/>
              <w:right w:val="single" w:sz="4" w:space="0" w:color="auto"/>
            </w:tcBorders>
            <w:shd w:val="clear" w:color="auto" w:fill="auto"/>
            <w:hideMark/>
          </w:tcPr>
          <w:p w14:paraId="48DF8380" w14:textId="77777777" w:rsidR="00234C35" w:rsidRPr="00234C35" w:rsidRDefault="00234C35" w:rsidP="00234C35">
            <w:pPr>
              <w:spacing w:after="0" w:line="240" w:lineRule="auto"/>
              <w:jc w:val="both"/>
              <w:rPr>
                <w:rFonts w:ascii="Times New Roman" w:eastAsia="Calibri" w:hAnsi="Times New Roman" w:cs="Times New Roman"/>
                <w:sz w:val="24"/>
                <w:szCs w:val="24"/>
              </w:rPr>
            </w:pPr>
            <w:r w:rsidRPr="00234C35">
              <w:rPr>
                <w:rFonts w:ascii="Times New Roman" w:eastAsia="Calibri" w:hAnsi="Times New Roman" w:cs="Times New Roman"/>
                <w:sz w:val="24"/>
                <w:szCs w:val="24"/>
              </w:rPr>
              <w:lastRenderedPageBreak/>
              <w:t>1.</w:t>
            </w:r>
          </w:p>
          <w:p w14:paraId="41C49BBE" w14:textId="77777777" w:rsidR="00234C35" w:rsidRPr="00234C35" w:rsidRDefault="00234C35" w:rsidP="00234C35">
            <w:pPr>
              <w:spacing w:after="0" w:line="240" w:lineRule="auto"/>
              <w:jc w:val="both"/>
              <w:rPr>
                <w:rFonts w:ascii="Times New Roman" w:eastAsia="Calibri" w:hAnsi="Times New Roman" w:cs="Times New Roman"/>
                <w:sz w:val="24"/>
                <w:szCs w:val="24"/>
              </w:rPr>
            </w:pPr>
          </w:p>
        </w:tc>
        <w:tc>
          <w:tcPr>
            <w:tcW w:w="1119" w:type="pct"/>
            <w:vMerge w:val="restart"/>
            <w:tcBorders>
              <w:top w:val="single" w:sz="4" w:space="0" w:color="auto"/>
              <w:left w:val="single" w:sz="4" w:space="0" w:color="auto"/>
              <w:right w:val="single" w:sz="4" w:space="0" w:color="auto"/>
            </w:tcBorders>
            <w:shd w:val="clear" w:color="auto" w:fill="auto"/>
            <w:hideMark/>
          </w:tcPr>
          <w:p w14:paraId="2E97AFF3" w14:textId="77777777" w:rsidR="00234C35" w:rsidRPr="00234C35" w:rsidRDefault="00234C35" w:rsidP="00234C35">
            <w:pPr>
              <w:spacing w:after="0" w:line="240" w:lineRule="auto"/>
              <w:ind w:firstLine="8"/>
              <w:jc w:val="both"/>
              <w:rPr>
                <w:rFonts w:ascii="Times New Roman" w:eastAsia="Calibri" w:hAnsi="Times New Roman" w:cs="Times New Roman"/>
                <w:sz w:val="24"/>
                <w:szCs w:val="24"/>
              </w:rPr>
            </w:pPr>
            <w:r w:rsidRPr="00234C35">
              <w:rPr>
                <w:rFonts w:ascii="Times New Roman" w:eastAsia="Calibri" w:hAnsi="Times New Roman" w:cs="Times New Roman"/>
                <w:sz w:val="24"/>
                <w:szCs w:val="24"/>
              </w:rPr>
              <w:t>Информирование</w:t>
            </w:r>
          </w:p>
        </w:tc>
        <w:tc>
          <w:tcPr>
            <w:tcW w:w="1579" w:type="pct"/>
            <w:tcBorders>
              <w:top w:val="single" w:sz="4" w:space="0" w:color="auto"/>
              <w:left w:val="single" w:sz="4" w:space="0" w:color="auto"/>
              <w:bottom w:val="single" w:sz="4" w:space="0" w:color="auto"/>
              <w:right w:val="single" w:sz="4" w:space="0" w:color="auto"/>
            </w:tcBorders>
            <w:shd w:val="clear" w:color="auto" w:fill="auto"/>
            <w:hideMark/>
          </w:tcPr>
          <w:p w14:paraId="0C45D4A6" w14:textId="77777777" w:rsidR="00234C35" w:rsidRPr="00234C35" w:rsidRDefault="00234C35" w:rsidP="00234C35">
            <w:pPr>
              <w:spacing w:after="0" w:line="240" w:lineRule="auto"/>
              <w:jc w:val="both"/>
              <w:rPr>
                <w:rFonts w:ascii="Times New Roman" w:eastAsia="Calibri" w:hAnsi="Times New Roman" w:cs="Times New Roman"/>
                <w:sz w:val="24"/>
                <w:szCs w:val="24"/>
              </w:rPr>
            </w:pPr>
            <w:r w:rsidRPr="00234C35">
              <w:rPr>
                <w:rFonts w:ascii="Times New Roman" w:eastAsia="Calibri" w:hAnsi="Times New Roman" w:cs="Times New Roman"/>
                <w:sz w:val="24"/>
                <w:szCs w:val="24"/>
              </w:rPr>
              <w:t>Проведение публичных мероприятий (собраний, совещаний, семинаров) с контролируемыми лицами в целях их информирования</w:t>
            </w:r>
          </w:p>
        </w:tc>
        <w:tc>
          <w:tcPr>
            <w:tcW w:w="1382" w:type="pct"/>
            <w:tcBorders>
              <w:top w:val="single" w:sz="4" w:space="0" w:color="auto"/>
              <w:left w:val="single" w:sz="4" w:space="0" w:color="auto"/>
              <w:bottom w:val="single" w:sz="4" w:space="0" w:color="auto"/>
              <w:right w:val="single" w:sz="4" w:space="0" w:color="auto"/>
            </w:tcBorders>
          </w:tcPr>
          <w:p w14:paraId="6DFB8FD6" w14:textId="77777777" w:rsidR="00234C35" w:rsidRPr="00234C35" w:rsidRDefault="00234C35" w:rsidP="00234C35">
            <w:pPr>
              <w:spacing w:after="0" w:line="240" w:lineRule="auto"/>
              <w:jc w:val="both"/>
              <w:rPr>
                <w:rFonts w:ascii="Times New Roman" w:eastAsia="Calibri" w:hAnsi="Times New Roman" w:cs="Times New Roman"/>
                <w:sz w:val="24"/>
                <w:szCs w:val="24"/>
              </w:rPr>
            </w:pPr>
            <w:r w:rsidRPr="00234C35">
              <w:rPr>
                <w:rFonts w:ascii="Times New Roman" w:eastAsia="Calibri" w:hAnsi="Times New Roman" w:cs="Times New Roman"/>
                <w:sz w:val="24"/>
                <w:szCs w:val="24"/>
              </w:rPr>
              <w:t>Отдел по экономике, управлению муниципальным имуществом и земельными ресурсами;</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66C9F309" w14:textId="77777777" w:rsidR="00234C35" w:rsidRPr="00234C35" w:rsidRDefault="00234C35" w:rsidP="00234C35">
            <w:pPr>
              <w:spacing w:after="0" w:line="240" w:lineRule="auto"/>
              <w:jc w:val="both"/>
              <w:rPr>
                <w:rFonts w:ascii="Times New Roman" w:eastAsia="Calibri" w:hAnsi="Times New Roman" w:cs="Times New Roman"/>
                <w:sz w:val="24"/>
                <w:szCs w:val="24"/>
              </w:rPr>
            </w:pPr>
            <w:r w:rsidRPr="00234C35">
              <w:rPr>
                <w:rFonts w:ascii="Times New Roman" w:eastAsia="Calibri" w:hAnsi="Times New Roman" w:cs="Times New Roman"/>
                <w:sz w:val="24"/>
                <w:szCs w:val="24"/>
              </w:rPr>
              <w:t>По мере необходимости в течение года;</w:t>
            </w:r>
          </w:p>
          <w:p w14:paraId="6C7D887E" w14:textId="77777777" w:rsidR="00234C35" w:rsidRPr="00234C35" w:rsidRDefault="00234C35" w:rsidP="00234C35">
            <w:pPr>
              <w:spacing w:after="0" w:line="240" w:lineRule="auto"/>
              <w:jc w:val="both"/>
              <w:rPr>
                <w:rFonts w:ascii="Times New Roman" w:eastAsia="Calibri" w:hAnsi="Times New Roman" w:cs="Times New Roman"/>
                <w:sz w:val="24"/>
                <w:szCs w:val="24"/>
              </w:rPr>
            </w:pPr>
          </w:p>
        </w:tc>
      </w:tr>
      <w:tr w:rsidR="00234C35" w:rsidRPr="00234C35" w14:paraId="0D1C8360" w14:textId="77777777" w:rsidTr="00234C35">
        <w:tc>
          <w:tcPr>
            <w:tcW w:w="197" w:type="pct"/>
            <w:vMerge/>
            <w:tcBorders>
              <w:left w:val="single" w:sz="4" w:space="0" w:color="auto"/>
              <w:right w:val="single" w:sz="4" w:space="0" w:color="auto"/>
            </w:tcBorders>
            <w:shd w:val="clear" w:color="auto" w:fill="auto"/>
          </w:tcPr>
          <w:p w14:paraId="033383DF" w14:textId="77777777" w:rsidR="00234C35" w:rsidRPr="00234C35" w:rsidRDefault="00234C35" w:rsidP="00234C35">
            <w:pPr>
              <w:spacing w:after="0" w:line="240" w:lineRule="auto"/>
              <w:ind w:firstLine="33"/>
              <w:jc w:val="both"/>
              <w:rPr>
                <w:rFonts w:ascii="Times New Roman" w:eastAsia="Calibri" w:hAnsi="Times New Roman" w:cs="Times New Roman"/>
                <w:sz w:val="24"/>
                <w:szCs w:val="24"/>
              </w:rPr>
            </w:pPr>
          </w:p>
        </w:tc>
        <w:tc>
          <w:tcPr>
            <w:tcW w:w="1119" w:type="pct"/>
            <w:vMerge/>
            <w:tcBorders>
              <w:left w:val="single" w:sz="4" w:space="0" w:color="auto"/>
              <w:right w:val="single" w:sz="4" w:space="0" w:color="auto"/>
            </w:tcBorders>
            <w:shd w:val="clear" w:color="auto" w:fill="auto"/>
          </w:tcPr>
          <w:p w14:paraId="6A56A513" w14:textId="77777777" w:rsidR="00234C35" w:rsidRPr="00234C35" w:rsidRDefault="00234C35" w:rsidP="00234C35">
            <w:pPr>
              <w:autoSpaceDE w:val="0"/>
              <w:autoSpaceDN w:val="0"/>
              <w:adjustRightInd w:val="0"/>
              <w:spacing w:after="0" w:line="240" w:lineRule="auto"/>
              <w:jc w:val="both"/>
              <w:rPr>
                <w:rFonts w:ascii="Times New Roman" w:eastAsia="Calibri" w:hAnsi="Times New Roman" w:cs="Times New Roman"/>
                <w:sz w:val="24"/>
                <w:szCs w:val="24"/>
              </w:rPr>
            </w:pP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1907CA69" w14:textId="77777777" w:rsidR="00234C35" w:rsidRPr="00234C35" w:rsidRDefault="00234C35" w:rsidP="00234C35">
            <w:pPr>
              <w:spacing w:after="0" w:line="240" w:lineRule="auto"/>
              <w:jc w:val="both"/>
              <w:rPr>
                <w:rFonts w:ascii="Times New Roman" w:eastAsia="Calibri" w:hAnsi="Times New Roman" w:cs="Times New Roman"/>
                <w:sz w:val="24"/>
                <w:szCs w:val="24"/>
              </w:rPr>
            </w:pPr>
            <w:r w:rsidRPr="00234C35">
              <w:rPr>
                <w:rFonts w:ascii="Times New Roman" w:eastAsia="Calibri" w:hAnsi="Times New Roman" w:cs="Times New Roman"/>
                <w:sz w:val="24"/>
                <w:szCs w:val="24"/>
              </w:rPr>
              <w:t>Публикация на сайте руководств по соблюдению обязательных требований в сфере земельного законодательства при направлении их в адрес администрации уполномоченным федеральным органом исполнительной власти</w:t>
            </w:r>
          </w:p>
        </w:tc>
        <w:tc>
          <w:tcPr>
            <w:tcW w:w="1382" w:type="pct"/>
            <w:tcBorders>
              <w:top w:val="single" w:sz="4" w:space="0" w:color="auto"/>
              <w:left w:val="single" w:sz="4" w:space="0" w:color="auto"/>
              <w:bottom w:val="single" w:sz="4" w:space="0" w:color="auto"/>
              <w:right w:val="single" w:sz="4" w:space="0" w:color="auto"/>
            </w:tcBorders>
          </w:tcPr>
          <w:p w14:paraId="5AECD5F7" w14:textId="77777777" w:rsidR="00234C35" w:rsidRPr="00234C35" w:rsidRDefault="00234C35" w:rsidP="00234C35">
            <w:pPr>
              <w:spacing w:after="0" w:line="240" w:lineRule="auto"/>
              <w:jc w:val="both"/>
              <w:rPr>
                <w:rFonts w:ascii="Times New Roman" w:eastAsia="Calibri" w:hAnsi="Times New Roman" w:cs="Times New Roman"/>
                <w:sz w:val="24"/>
                <w:szCs w:val="24"/>
              </w:rPr>
            </w:pPr>
            <w:r w:rsidRPr="00234C35">
              <w:rPr>
                <w:rFonts w:ascii="Times New Roman" w:eastAsia="Calibri" w:hAnsi="Times New Roman" w:cs="Times New Roman"/>
                <w:sz w:val="24"/>
                <w:szCs w:val="24"/>
              </w:rPr>
              <w:t>Отдел по экономике, управлению муниципальным имуществом и земельными ресурсами;</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4AD94AEF" w14:textId="77777777" w:rsidR="00234C35" w:rsidRPr="00234C35" w:rsidRDefault="00234C35" w:rsidP="00234C35">
            <w:pPr>
              <w:spacing w:after="0" w:line="240" w:lineRule="auto"/>
              <w:jc w:val="both"/>
              <w:rPr>
                <w:rFonts w:ascii="Times New Roman" w:eastAsia="Calibri" w:hAnsi="Times New Roman" w:cs="Times New Roman"/>
                <w:sz w:val="24"/>
                <w:szCs w:val="24"/>
              </w:rPr>
            </w:pPr>
            <w:r w:rsidRPr="00234C35">
              <w:rPr>
                <w:rFonts w:ascii="Times New Roman" w:eastAsia="Calibri" w:hAnsi="Times New Roman" w:cs="Times New Roman"/>
                <w:sz w:val="24"/>
                <w:szCs w:val="24"/>
              </w:rPr>
              <w:t>По мере поступления</w:t>
            </w:r>
          </w:p>
        </w:tc>
      </w:tr>
      <w:tr w:rsidR="00234C35" w:rsidRPr="00234C35" w14:paraId="142BD1B3" w14:textId="77777777" w:rsidTr="00234C35">
        <w:trPr>
          <w:trHeight w:val="1852"/>
        </w:trPr>
        <w:tc>
          <w:tcPr>
            <w:tcW w:w="197" w:type="pct"/>
            <w:vMerge/>
            <w:tcBorders>
              <w:left w:val="single" w:sz="4" w:space="0" w:color="auto"/>
              <w:right w:val="single" w:sz="4" w:space="0" w:color="auto"/>
            </w:tcBorders>
            <w:shd w:val="clear" w:color="auto" w:fill="auto"/>
            <w:hideMark/>
          </w:tcPr>
          <w:p w14:paraId="19E8B778" w14:textId="77777777" w:rsidR="00234C35" w:rsidRPr="00234C35" w:rsidRDefault="00234C35" w:rsidP="00234C35">
            <w:pPr>
              <w:spacing w:after="0" w:line="240" w:lineRule="auto"/>
              <w:ind w:firstLine="33"/>
              <w:jc w:val="both"/>
              <w:rPr>
                <w:rFonts w:ascii="Times New Roman" w:eastAsia="Calibri" w:hAnsi="Times New Roman" w:cs="Times New Roman"/>
                <w:sz w:val="24"/>
                <w:szCs w:val="24"/>
              </w:rPr>
            </w:pPr>
          </w:p>
        </w:tc>
        <w:tc>
          <w:tcPr>
            <w:tcW w:w="1119" w:type="pct"/>
            <w:vMerge/>
            <w:tcBorders>
              <w:left w:val="single" w:sz="4" w:space="0" w:color="auto"/>
              <w:right w:val="single" w:sz="4" w:space="0" w:color="auto"/>
            </w:tcBorders>
            <w:shd w:val="clear" w:color="auto" w:fill="auto"/>
            <w:hideMark/>
          </w:tcPr>
          <w:p w14:paraId="0FD335E9" w14:textId="77777777" w:rsidR="00234C35" w:rsidRPr="00234C35" w:rsidRDefault="00234C35" w:rsidP="00234C35">
            <w:pPr>
              <w:spacing w:after="0" w:line="240" w:lineRule="auto"/>
              <w:jc w:val="both"/>
              <w:rPr>
                <w:rFonts w:ascii="Times New Roman" w:eastAsia="Calibri" w:hAnsi="Times New Roman" w:cs="Times New Roman"/>
                <w:sz w:val="24"/>
                <w:szCs w:val="24"/>
              </w:rPr>
            </w:pPr>
          </w:p>
        </w:tc>
        <w:tc>
          <w:tcPr>
            <w:tcW w:w="1579" w:type="pct"/>
            <w:tcBorders>
              <w:top w:val="single" w:sz="4" w:space="0" w:color="auto"/>
              <w:left w:val="single" w:sz="4" w:space="0" w:color="auto"/>
              <w:right w:val="single" w:sz="4" w:space="0" w:color="auto"/>
            </w:tcBorders>
            <w:shd w:val="clear" w:color="auto" w:fill="auto"/>
            <w:hideMark/>
          </w:tcPr>
          <w:p w14:paraId="34C7F1C7" w14:textId="77777777" w:rsidR="00234C35" w:rsidRPr="00234C35" w:rsidRDefault="00234C35" w:rsidP="00234C35">
            <w:pPr>
              <w:autoSpaceDE w:val="0"/>
              <w:autoSpaceDN w:val="0"/>
              <w:adjustRightInd w:val="0"/>
              <w:spacing w:after="0" w:line="240" w:lineRule="auto"/>
              <w:jc w:val="both"/>
              <w:rPr>
                <w:rFonts w:ascii="Times New Roman" w:hAnsi="Times New Roman" w:cs="Times New Roman"/>
                <w:sz w:val="24"/>
                <w:szCs w:val="24"/>
              </w:rPr>
            </w:pPr>
            <w:r w:rsidRPr="00234C35">
              <w:rPr>
                <w:rFonts w:ascii="Times New Roman" w:hAnsi="Times New Roman" w:cs="Times New Roman"/>
                <w:sz w:val="24"/>
                <w:szCs w:val="24"/>
              </w:rPr>
              <w:t>Размещение и поддержание в актуальном состоянии на официальном сайте в сети "Интернет" информации, перечень которой предусмотрен п. 3.1.2. Положения о виде контроля</w:t>
            </w:r>
          </w:p>
        </w:tc>
        <w:tc>
          <w:tcPr>
            <w:tcW w:w="1382" w:type="pct"/>
            <w:tcBorders>
              <w:top w:val="single" w:sz="4" w:space="0" w:color="auto"/>
              <w:left w:val="single" w:sz="4" w:space="0" w:color="auto"/>
              <w:right w:val="single" w:sz="4" w:space="0" w:color="auto"/>
            </w:tcBorders>
          </w:tcPr>
          <w:p w14:paraId="759339BA" w14:textId="77777777" w:rsidR="00234C35" w:rsidRPr="00234C35" w:rsidRDefault="00234C35" w:rsidP="00234C35">
            <w:pPr>
              <w:spacing w:after="0" w:line="240" w:lineRule="auto"/>
              <w:jc w:val="both"/>
              <w:rPr>
                <w:rFonts w:ascii="Times New Roman" w:eastAsia="Calibri" w:hAnsi="Times New Roman" w:cs="Times New Roman"/>
                <w:sz w:val="24"/>
                <w:szCs w:val="24"/>
              </w:rPr>
            </w:pPr>
            <w:r w:rsidRPr="00234C35">
              <w:rPr>
                <w:rFonts w:ascii="Times New Roman" w:eastAsia="Calibri" w:hAnsi="Times New Roman" w:cs="Times New Roman"/>
                <w:sz w:val="24"/>
                <w:szCs w:val="24"/>
              </w:rPr>
              <w:t>Отдел по экономике, управлению муниципальным имуществом и земельными ресурсами;</w:t>
            </w:r>
          </w:p>
        </w:tc>
        <w:tc>
          <w:tcPr>
            <w:tcW w:w="724" w:type="pct"/>
            <w:tcBorders>
              <w:top w:val="single" w:sz="4" w:space="0" w:color="auto"/>
              <w:left w:val="single" w:sz="4" w:space="0" w:color="auto"/>
              <w:right w:val="single" w:sz="4" w:space="0" w:color="auto"/>
            </w:tcBorders>
            <w:shd w:val="clear" w:color="auto" w:fill="auto"/>
            <w:vAlign w:val="center"/>
            <w:hideMark/>
          </w:tcPr>
          <w:p w14:paraId="2C1A9DFE" w14:textId="77777777" w:rsidR="00234C35" w:rsidRPr="00234C35" w:rsidRDefault="00234C35" w:rsidP="00234C35">
            <w:pPr>
              <w:spacing w:after="0" w:line="240" w:lineRule="auto"/>
              <w:jc w:val="both"/>
              <w:rPr>
                <w:rFonts w:ascii="Times New Roman" w:eastAsia="Calibri" w:hAnsi="Times New Roman" w:cs="Times New Roman"/>
                <w:sz w:val="24"/>
                <w:szCs w:val="24"/>
              </w:rPr>
            </w:pPr>
            <w:r w:rsidRPr="00234C35">
              <w:rPr>
                <w:rFonts w:ascii="Times New Roman" w:eastAsia="Calibri" w:hAnsi="Times New Roman" w:cs="Times New Roman"/>
                <w:sz w:val="24"/>
                <w:szCs w:val="24"/>
              </w:rPr>
              <w:t>По мере обновления</w:t>
            </w:r>
          </w:p>
        </w:tc>
      </w:tr>
      <w:tr w:rsidR="00234C35" w:rsidRPr="00234C35" w14:paraId="1812E21C" w14:textId="77777777" w:rsidTr="00234C35">
        <w:trPr>
          <w:trHeight w:val="558"/>
        </w:trPr>
        <w:tc>
          <w:tcPr>
            <w:tcW w:w="197" w:type="pct"/>
            <w:tcBorders>
              <w:left w:val="single" w:sz="4" w:space="0" w:color="auto"/>
              <w:right w:val="single" w:sz="4" w:space="0" w:color="auto"/>
            </w:tcBorders>
            <w:shd w:val="clear" w:color="auto" w:fill="auto"/>
          </w:tcPr>
          <w:p w14:paraId="70186AE2" w14:textId="77777777" w:rsidR="00234C35" w:rsidRPr="00234C35" w:rsidRDefault="00234C35" w:rsidP="00234C35">
            <w:pPr>
              <w:spacing w:after="0" w:line="240" w:lineRule="auto"/>
              <w:ind w:firstLine="33"/>
              <w:jc w:val="both"/>
              <w:rPr>
                <w:rFonts w:ascii="Times New Roman" w:eastAsia="Calibri" w:hAnsi="Times New Roman" w:cs="Times New Roman"/>
                <w:sz w:val="24"/>
                <w:szCs w:val="24"/>
              </w:rPr>
            </w:pPr>
            <w:r w:rsidRPr="00234C35">
              <w:rPr>
                <w:rFonts w:ascii="Times New Roman" w:eastAsia="Calibri" w:hAnsi="Times New Roman" w:cs="Times New Roman"/>
                <w:sz w:val="24"/>
                <w:szCs w:val="24"/>
              </w:rPr>
              <w:t>2.</w:t>
            </w:r>
          </w:p>
        </w:tc>
        <w:tc>
          <w:tcPr>
            <w:tcW w:w="1119" w:type="pct"/>
            <w:tcBorders>
              <w:left w:val="single" w:sz="4" w:space="0" w:color="auto"/>
              <w:right w:val="single" w:sz="4" w:space="0" w:color="auto"/>
            </w:tcBorders>
            <w:shd w:val="clear" w:color="auto" w:fill="auto"/>
          </w:tcPr>
          <w:p w14:paraId="73C95C68" w14:textId="77777777" w:rsidR="00234C35" w:rsidRPr="00234C35" w:rsidRDefault="00234C35" w:rsidP="00234C35">
            <w:pPr>
              <w:spacing w:after="0" w:line="240" w:lineRule="auto"/>
              <w:jc w:val="both"/>
              <w:rPr>
                <w:rFonts w:ascii="Times New Roman" w:eastAsia="Calibri" w:hAnsi="Times New Roman" w:cs="Times New Roman"/>
                <w:sz w:val="24"/>
                <w:szCs w:val="24"/>
              </w:rPr>
            </w:pPr>
            <w:r w:rsidRPr="00234C35">
              <w:rPr>
                <w:rFonts w:ascii="Times New Roman" w:eastAsia="Calibri" w:hAnsi="Times New Roman" w:cs="Times New Roman"/>
                <w:sz w:val="24"/>
                <w:szCs w:val="24"/>
              </w:rPr>
              <w:t>Обобщение правоприменительной практики</w:t>
            </w:r>
          </w:p>
          <w:p w14:paraId="0EEAE8D0" w14:textId="77777777" w:rsidR="00234C35" w:rsidRPr="00234C35" w:rsidRDefault="00234C35" w:rsidP="00234C35">
            <w:pPr>
              <w:spacing w:after="0" w:line="240" w:lineRule="auto"/>
              <w:jc w:val="both"/>
              <w:rPr>
                <w:rFonts w:ascii="Times New Roman" w:eastAsia="Calibri" w:hAnsi="Times New Roman" w:cs="Times New Roman"/>
                <w:sz w:val="24"/>
                <w:szCs w:val="24"/>
              </w:rPr>
            </w:pPr>
          </w:p>
        </w:tc>
        <w:tc>
          <w:tcPr>
            <w:tcW w:w="1579" w:type="pct"/>
            <w:tcBorders>
              <w:top w:val="single" w:sz="4" w:space="0" w:color="auto"/>
              <w:left w:val="single" w:sz="4" w:space="0" w:color="auto"/>
              <w:right w:val="single" w:sz="4" w:space="0" w:color="auto"/>
            </w:tcBorders>
            <w:shd w:val="clear" w:color="auto" w:fill="auto"/>
          </w:tcPr>
          <w:p w14:paraId="64F21DBF" w14:textId="77777777" w:rsidR="00234C35" w:rsidRPr="00234C35" w:rsidRDefault="00234C35" w:rsidP="00234C35">
            <w:pPr>
              <w:autoSpaceDE w:val="0"/>
              <w:autoSpaceDN w:val="0"/>
              <w:adjustRightInd w:val="0"/>
              <w:spacing w:after="0" w:line="240" w:lineRule="auto"/>
              <w:jc w:val="both"/>
              <w:rPr>
                <w:rFonts w:ascii="Times New Roman" w:hAnsi="Times New Roman" w:cs="Times New Roman"/>
                <w:sz w:val="24"/>
                <w:szCs w:val="24"/>
              </w:rPr>
            </w:pPr>
            <w:r w:rsidRPr="00234C35">
              <w:rPr>
                <w:rFonts w:ascii="Times New Roman" w:hAnsi="Times New Roman" w:cs="Times New Roman"/>
                <w:sz w:val="24"/>
                <w:szCs w:val="24"/>
              </w:rPr>
              <w:t xml:space="preserve">Обобщение правоприменительной практики осуществляется посредством сбора и анализа данных о проведенных контрольных мероприятиях </w:t>
            </w:r>
            <w:r w:rsidRPr="00234C35">
              <w:rPr>
                <w:rFonts w:ascii="Times New Roman" w:hAnsi="Times New Roman" w:cs="Times New Roman"/>
                <w:sz w:val="24"/>
                <w:szCs w:val="24"/>
              </w:rPr>
              <w:br/>
              <w:t>и их результатах.</w:t>
            </w:r>
          </w:p>
          <w:p w14:paraId="376C0C58" w14:textId="77777777" w:rsidR="00234C35" w:rsidRPr="00234C35" w:rsidRDefault="00234C35" w:rsidP="00234C35">
            <w:pPr>
              <w:autoSpaceDE w:val="0"/>
              <w:autoSpaceDN w:val="0"/>
              <w:adjustRightInd w:val="0"/>
              <w:spacing w:after="0" w:line="240" w:lineRule="auto"/>
              <w:jc w:val="both"/>
              <w:rPr>
                <w:rFonts w:ascii="Times New Roman" w:hAnsi="Times New Roman" w:cs="Times New Roman"/>
                <w:sz w:val="24"/>
                <w:szCs w:val="24"/>
              </w:rPr>
            </w:pPr>
            <w:r w:rsidRPr="00234C35">
              <w:rPr>
                <w:rFonts w:ascii="Times New Roman" w:hAnsi="Times New Roman" w:cs="Times New Roman"/>
                <w:sz w:val="24"/>
                <w:szCs w:val="24"/>
              </w:rPr>
              <w:t xml:space="preserve">По итогам обобщения правоприменительной практики подготавливается и размещается доклад, </w:t>
            </w:r>
            <w:r w:rsidRPr="00234C35">
              <w:rPr>
                <w:rFonts w:ascii="Times New Roman" w:hAnsi="Times New Roman" w:cs="Times New Roman"/>
                <w:sz w:val="24"/>
                <w:szCs w:val="24"/>
              </w:rPr>
              <w:lastRenderedPageBreak/>
              <w:t>содержащий результаты обобщения правоприменительной практики по осуществлению муниципального земельного контроля на территории Каширского муниципального района</w:t>
            </w:r>
          </w:p>
        </w:tc>
        <w:tc>
          <w:tcPr>
            <w:tcW w:w="1382" w:type="pct"/>
            <w:tcBorders>
              <w:top w:val="single" w:sz="4" w:space="0" w:color="auto"/>
              <w:left w:val="single" w:sz="4" w:space="0" w:color="auto"/>
              <w:right w:val="single" w:sz="4" w:space="0" w:color="auto"/>
            </w:tcBorders>
          </w:tcPr>
          <w:p w14:paraId="47224B48" w14:textId="77777777" w:rsidR="00234C35" w:rsidRPr="00234C35" w:rsidRDefault="00234C35" w:rsidP="00234C35">
            <w:pPr>
              <w:spacing w:after="0" w:line="240" w:lineRule="auto"/>
              <w:jc w:val="both"/>
              <w:rPr>
                <w:rFonts w:ascii="Times New Roman" w:eastAsia="Calibri" w:hAnsi="Times New Roman" w:cs="Times New Roman"/>
                <w:sz w:val="24"/>
                <w:szCs w:val="24"/>
              </w:rPr>
            </w:pPr>
            <w:r w:rsidRPr="00234C35">
              <w:rPr>
                <w:rFonts w:ascii="Times New Roman" w:eastAsia="Calibri" w:hAnsi="Times New Roman" w:cs="Times New Roman"/>
                <w:sz w:val="24"/>
                <w:szCs w:val="24"/>
              </w:rPr>
              <w:lastRenderedPageBreak/>
              <w:t>Отдел по экономике, управлению муниципальным имуществом и земельными ресурсами;</w:t>
            </w:r>
          </w:p>
        </w:tc>
        <w:tc>
          <w:tcPr>
            <w:tcW w:w="724" w:type="pct"/>
            <w:tcBorders>
              <w:top w:val="single" w:sz="4" w:space="0" w:color="auto"/>
              <w:left w:val="single" w:sz="4" w:space="0" w:color="auto"/>
              <w:right w:val="single" w:sz="4" w:space="0" w:color="auto"/>
            </w:tcBorders>
            <w:shd w:val="clear" w:color="auto" w:fill="auto"/>
            <w:vAlign w:val="center"/>
          </w:tcPr>
          <w:p w14:paraId="09AEF5A8" w14:textId="77777777" w:rsidR="00234C35" w:rsidRPr="00234C35" w:rsidRDefault="00234C35" w:rsidP="00234C35">
            <w:pPr>
              <w:spacing w:after="0" w:line="240" w:lineRule="auto"/>
              <w:jc w:val="both"/>
              <w:rPr>
                <w:rFonts w:ascii="Times New Roman" w:eastAsia="Calibri" w:hAnsi="Times New Roman" w:cs="Times New Roman"/>
                <w:sz w:val="24"/>
                <w:szCs w:val="24"/>
              </w:rPr>
            </w:pPr>
            <w:r w:rsidRPr="00234C35">
              <w:rPr>
                <w:rFonts w:ascii="Times New Roman" w:eastAsia="Calibri" w:hAnsi="Times New Roman" w:cs="Times New Roman"/>
                <w:sz w:val="24"/>
                <w:szCs w:val="24"/>
              </w:rPr>
              <w:t>В срок до 20 февраля года, следующего за отчетным годом, размещается на</w:t>
            </w:r>
            <w:r w:rsidRPr="00234C35">
              <w:rPr>
                <w:rFonts w:ascii="Times New Roman" w:eastAsia="Calibri" w:hAnsi="Times New Roman" w:cs="Times New Roman"/>
                <w:sz w:val="24"/>
                <w:szCs w:val="24"/>
              </w:rPr>
              <w:br/>
              <w:t xml:space="preserve">странице официального сайта Администрации </w:t>
            </w:r>
            <w:r w:rsidRPr="00234C35">
              <w:rPr>
                <w:rFonts w:ascii="Times New Roman" w:eastAsia="Calibri" w:hAnsi="Times New Roman" w:cs="Times New Roman"/>
                <w:sz w:val="24"/>
                <w:szCs w:val="24"/>
              </w:rPr>
              <w:br/>
              <w:t xml:space="preserve">Каширского муниципального района </w:t>
            </w:r>
            <w:r w:rsidRPr="00234C35">
              <w:rPr>
                <w:rFonts w:ascii="Times New Roman" w:eastAsia="Calibri" w:hAnsi="Times New Roman" w:cs="Times New Roman"/>
                <w:sz w:val="24"/>
                <w:szCs w:val="24"/>
              </w:rPr>
              <w:br/>
              <w:t>в информационно-телекоммуникационной сети «Интернет»</w:t>
            </w:r>
          </w:p>
        </w:tc>
      </w:tr>
      <w:tr w:rsidR="00234C35" w:rsidRPr="00234C35" w14:paraId="12913275" w14:textId="77777777" w:rsidTr="00234C35">
        <w:trPr>
          <w:trHeight w:val="3416"/>
        </w:trPr>
        <w:tc>
          <w:tcPr>
            <w:tcW w:w="197" w:type="pct"/>
            <w:tcBorders>
              <w:left w:val="single" w:sz="4" w:space="0" w:color="auto"/>
              <w:right w:val="single" w:sz="4" w:space="0" w:color="auto"/>
            </w:tcBorders>
            <w:shd w:val="clear" w:color="auto" w:fill="auto"/>
          </w:tcPr>
          <w:p w14:paraId="277908DE" w14:textId="77777777" w:rsidR="00234C35" w:rsidRPr="00234C35" w:rsidRDefault="00234C35" w:rsidP="00234C35">
            <w:pPr>
              <w:spacing w:after="0" w:line="240" w:lineRule="auto"/>
              <w:ind w:firstLine="33"/>
              <w:jc w:val="both"/>
              <w:rPr>
                <w:rFonts w:ascii="Times New Roman" w:eastAsia="Calibri" w:hAnsi="Times New Roman" w:cs="Times New Roman"/>
                <w:sz w:val="24"/>
                <w:szCs w:val="24"/>
              </w:rPr>
            </w:pPr>
            <w:r w:rsidRPr="00234C35">
              <w:rPr>
                <w:rFonts w:ascii="Times New Roman" w:eastAsia="Calibri" w:hAnsi="Times New Roman" w:cs="Times New Roman"/>
                <w:sz w:val="24"/>
                <w:szCs w:val="24"/>
              </w:rPr>
              <w:lastRenderedPageBreak/>
              <w:t>3.</w:t>
            </w:r>
          </w:p>
        </w:tc>
        <w:tc>
          <w:tcPr>
            <w:tcW w:w="1119" w:type="pct"/>
            <w:tcBorders>
              <w:left w:val="single" w:sz="4" w:space="0" w:color="auto"/>
              <w:right w:val="single" w:sz="4" w:space="0" w:color="auto"/>
            </w:tcBorders>
            <w:shd w:val="clear" w:color="auto" w:fill="auto"/>
          </w:tcPr>
          <w:p w14:paraId="6955E511" w14:textId="77777777" w:rsidR="00234C35" w:rsidRPr="00234C35" w:rsidRDefault="00234C35" w:rsidP="00234C35">
            <w:pPr>
              <w:spacing w:after="0" w:line="240" w:lineRule="auto"/>
              <w:jc w:val="both"/>
              <w:rPr>
                <w:rFonts w:ascii="Times New Roman" w:eastAsia="Calibri" w:hAnsi="Times New Roman" w:cs="Times New Roman"/>
                <w:sz w:val="24"/>
                <w:szCs w:val="24"/>
              </w:rPr>
            </w:pPr>
            <w:r w:rsidRPr="00234C35">
              <w:rPr>
                <w:rFonts w:ascii="Times New Roman" w:eastAsia="Calibri" w:hAnsi="Times New Roman" w:cs="Times New Roman"/>
                <w:sz w:val="24"/>
                <w:szCs w:val="24"/>
              </w:rPr>
              <w:t>Объявление предостережения</w:t>
            </w:r>
          </w:p>
          <w:p w14:paraId="1F41B4C3" w14:textId="77777777" w:rsidR="00234C35" w:rsidRPr="00234C35" w:rsidRDefault="00234C35" w:rsidP="00234C35">
            <w:pPr>
              <w:spacing w:after="0" w:line="240" w:lineRule="auto"/>
              <w:jc w:val="both"/>
              <w:rPr>
                <w:rFonts w:ascii="Times New Roman" w:eastAsia="Calibri" w:hAnsi="Times New Roman" w:cs="Times New Roman"/>
                <w:sz w:val="24"/>
                <w:szCs w:val="24"/>
              </w:rPr>
            </w:pPr>
            <w:r w:rsidRPr="00234C35">
              <w:rPr>
                <w:rFonts w:ascii="Times New Roman" w:eastAsia="Calibri" w:hAnsi="Times New Roman" w:cs="Times New Roman"/>
                <w:sz w:val="24"/>
                <w:szCs w:val="24"/>
              </w:rPr>
              <w:t>о недопустимости нарушения обязательных требований</w:t>
            </w:r>
          </w:p>
        </w:tc>
        <w:tc>
          <w:tcPr>
            <w:tcW w:w="1579" w:type="pct"/>
            <w:tcBorders>
              <w:top w:val="single" w:sz="4" w:space="0" w:color="auto"/>
              <w:left w:val="single" w:sz="4" w:space="0" w:color="auto"/>
              <w:right w:val="single" w:sz="4" w:space="0" w:color="auto"/>
            </w:tcBorders>
            <w:shd w:val="clear" w:color="auto" w:fill="auto"/>
          </w:tcPr>
          <w:p w14:paraId="36C072C9" w14:textId="77777777" w:rsidR="00234C35" w:rsidRPr="00234C35" w:rsidRDefault="00234C35" w:rsidP="00234C35">
            <w:pPr>
              <w:autoSpaceDE w:val="0"/>
              <w:autoSpaceDN w:val="0"/>
              <w:adjustRightInd w:val="0"/>
              <w:spacing w:after="0" w:line="240" w:lineRule="auto"/>
              <w:jc w:val="both"/>
              <w:rPr>
                <w:rFonts w:ascii="Times New Roman" w:hAnsi="Times New Roman" w:cs="Times New Roman"/>
                <w:sz w:val="24"/>
                <w:szCs w:val="24"/>
              </w:rPr>
            </w:pPr>
            <w:r w:rsidRPr="00234C35">
              <w:rPr>
                <w:rFonts w:ascii="Times New Roman" w:hAnsi="Times New Roman" w:cs="Times New Roman"/>
                <w:sz w:val="24"/>
                <w:szCs w:val="24"/>
              </w:rPr>
              <w:t xml:space="preserve">Предостережение объявляется контролируемому лицу в случае наличия сведений </w:t>
            </w:r>
            <w:r w:rsidRPr="00234C35">
              <w:rPr>
                <w:rFonts w:ascii="Times New Roman" w:hAnsi="Times New Roman" w:cs="Times New Roman"/>
                <w:sz w:val="24"/>
                <w:szCs w:val="24"/>
              </w:rPr>
              <w:br/>
              <w:t xml:space="preserve">о готовящихся нарушениях обязательных требований </w:t>
            </w:r>
            <w:r w:rsidRPr="00234C35">
              <w:rPr>
                <w:rFonts w:ascii="Times New Roman" w:hAnsi="Times New Roman" w:cs="Times New Roman"/>
                <w:sz w:val="24"/>
                <w:szCs w:val="24"/>
              </w:rPr>
              <w:br/>
              <w:t xml:space="preserve">и (или) в случае отсутствия подтверждения данных о том, </w:t>
            </w:r>
            <w:r w:rsidRPr="00234C35">
              <w:rPr>
                <w:rFonts w:ascii="Times New Roman" w:hAnsi="Times New Roman" w:cs="Times New Roman"/>
                <w:sz w:val="24"/>
                <w:szCs w:val="24"/>
              </w:rPr>
              <w:br/>
              <w:t>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w:t>
            </w:r>
          </w:p>
        </w:tc>
        <w:tc>
          <w:tcPr>
            <w:tcW w:w="1382" w:type="pct"/>
            <w:tcBorders>
              <w:top w:val="single" w:sz="4" w:space="0" w:color="auto"/>
              <w:left w:val="single" w:sz="4" w:space="0" w:color="auto"/>
              <w:right w:val="single" w:sz="4" w:space="0" w:color="auto"/>
            </w:tcBorders>
          </w:tcPr>
          <w:p w14:paraId="1000499C" w14:textId="77777777" w:rsidR="00234C35" w:rsidRPr="00234C35" w:rsidRDefault="00234C35" w:rsidP="00234C35">
            <w:pPr>
              <w:spacing w:after="0" w:line="240" w:lineRule="auto"/>
              <w:jc w:val="both"/>
              <w:rPr>
                <w:rFonts w:ascii="Times New Roman" w:eastAsia="Calibri" w:hAnsi="Times New Roman" w:cs="Times New Roman"/>
                <w:sz w:val="24"/>
                <w:szCs w:val="24"/>
              </w:rPr>
            </w:pPr>
            <w:r w:rsidRPr="00234C35">
              <w:rPr>
                <w:rFonts w:ascii="Times New Roman" w:eastAsia="Calibri" w:hAnsi="Times New Roman" w:cs="Times New Roman"/>
                <w:sz w:val="24"/>
                <w:szCs w:val="24"/>
              </w:rPr>
              <w:t>Отдел по экономике, управлению муниципальным имуществом и земельными ресурсами;</w:t>
            </w:r>
          </w:p>
        </w:tc>
        <w:tc>
          <w:tcPr>
            <w:tcW w:w="724" w:type="pct"/>
            <w:tcBorders>
              <w:top w:val="single" w:sz="4" w:space="0" w:color="auto"/>
              <w:left w:val="single" w:sz="4" w:space="0" w:color="auto"/>
              <w:right w:val="single" w:sz="4" w:space="0" w:color="auto"/>
            </w:tcBorders>
            <w:shd w:val="clear" w:color="auto" w:fill="auto"/>
            <w:vAlign w:val="center"/>
          </w:tcPr>
          <w:p w14:paraId="7614AF2C" w14:textId="77777777" w:rsidR="00234C35" w:rsidRPr="00234C35" w:rsidRDefault="00234C35" w:rsidP="00234C35">
            <w:pPr>
              <w:spacing w:after="0" w:line="240" w:lineRule="auto"/>
              <w:jc w:val="both"/>
              <w:rPr>
                <w:rFonts w:ascii="Times New Roman" w:eastAsia="Calibri" w:hAnsi="Times New Roman" w:cs="Times New Roman"/>
                <w:sz w:val="24"/>
                <w:szCs w:val="24"/>
              </w:rPr>
            </w:pPr>
            <w:r w:rsidRPr="00234C35">
              <w:rPr>
                <w:rFonts w:ascii="Times New Roman" w:eastAsia="Calibri" w:hAnsi="Times New Roman" w:cs="Times New Roman"/>
                <w:sz w:val="24"/>
                <w:szCs w:val="24"/>
              </w:rPr>
              <w:t>В течение года по мере появления оснований, предусмотренных законодательством</w:t>
            </w:r>
          </w:p>
        </w:tc>
      </w:tr>
      <w:tr w:rsidR="00234C35" w:rsidRPr="00234C35" w14:paraId="26AA8001" w14:textId="77777777" w:rsidTr="00234C35">
        <w:trPr>
          <w:trHeight w:val="5735"/>
        </w:trPr>
        <w:tc>
          <w:tcPr>
            <w:tcW w:w="197" w:type="pct"/>
            <w:tcBorders>
              <w:top w:val="single" w:sz="4" w:space="0" w:color="auto"/>
              <w:left w:val="single" w:sz="4" w:space="0" w:color="auto"/>
              <w:bottom w:val="single" w:sz="4" w:space="0" w:color="auto"/>
              <w:right w:val="single" w:sz="4" w:space="0" w:color="auto"/>
            </w:tcBorders>
            <w:shd w:val="clear" w:color="auto" w:fill="auto"/>
            <w:hideMark/>
          </w:tcPr>
          <w:p w14:paraId="67497590" w14:textId="77777777" w:rsidR="00234C35" w:rsidRPr="00234C35" w:rsidRDefault="00234C35" w:rsidP="00234C35">
            <w:pPr>
              <w:spacing w:after="0" w:line="240" w:lineRule="auto"/>
              <w:jc w:val="both"/>
              <w:rPr>
                <w:rFonts w:ascii="Times New Roman" w:eastAsia="Calibri" w:hAnsi="Times New Roman" w:cs="Times New Roman"/>
                <w:sz w:val="24"/>
                <w:szCs w:val="24"/>
              </w:rPr>
            </w:pPr>
            <w:r w:rsidRPr="00234C35">
              <w:rPr>
                <w:rFonts w:ascii="Times New Roman" w:eastAsia="Calibri" w:hAnsi="Times New Roman" w:cs="Times New Roman"/>
                <w:sz w:val="24"/>
                <w:szCs w:val="24"/>
              </w:rPr>
              <w:lastRenderedPageBreak/>
              <w:t>4.</w:t>
            </w:r>
          </w:p>
        </w:tc>
        <w:tc>
          <w:tcPr>
            <w:tcW w:w="1119" w:type="pct"/>
            <w:tcBorders>
              <w:top w:val="single" w:sz="4" w:space="0" w:color="auto"/>
              <w:left w:val="single" w:sz="4" w:space="0" w:color="auto"/>
              <w:bottom w:val="single" w:sz="4" w:space="0" w:color="auto"/>
              <w:right w:val="single" w:sz="4" w:space="0" w:color="auto"/>
            </w:tcBorders>
            <w:shd w:val="clear" w:color="auto" w:fill="auto"/>
            <w:hideMark/>
          </w:tcPr>
          <w:p w14:paraId="083004F6" w14:textId="77777777" w:rsidR="00234C35" w:rsidRPr="00234C35" w:rsidRDefault="00234C35" w:rsidP="00234C35">
            <w:pPr>
              <w:spacing w:after="0" w:line="240" w:lineRule="auto"/>
              <w:ind w:firstLine="34"/>
              <w:jc w:val="both"/>
              <w:rPr>
                <w:rFonts w:ascii="Times New Roman" w:eastAsia="Calibri" w:hAnsi="Times New Roman" w:cs="Times New Roman"/>
                <w:sz w:val="24"/>
                <w:szCs w:val="24"/>
              </w:rPr>
            </w:pPr>
            <w:r w:rsidRPr="00234C35">
              <w:rPr>
                <w:rFonts w:ascii="Times New Roman" w:eastAsia="Calibri" w:hAnsi="Times New Roman" w:cs="Times New Roman"/>
                <w:sz w:val="24"/>
                <w:szCs w:val="24"/>
              </w:rPr>
              <w:t>Консультирование</w:t>
            </w:r>
          </w:p>
        </w:tc>
        <w:tc>
          <w:tcPr>
            <w:tcW w:w="1579" w:type="pct"/>
            <w:tcBorders>
              <w:top w:val="single" w:sz="4" w:space="0" w:color="auto"/>
              <w:left w:val="single" w:sz="4" w:space="0" w:color="auto"/>
              <w:bottom w:val="single" w:sz="4" w:space="0" w:color="auto"/>
              <w:right w:val="single" w:sz="4" w:space="0" w:color="auto"/>
            </w:tcBorders>
            <w:shd w:val="clear" w:color="auto" w:fill="auto"/>
            <w:hideMark/>
          </w:tcPr>
          <w:p w14:paraId="353AF735" w14:textId="77777777" w:rsidR="00234C35" w:rsidRPr="00234C35" w:rsidRDefault="00234C35" w:rsidP="00234C35">
            <w:pPr>
              <w:autoSpaceDE w:val="0"/>
              <w:autoSpaceDN w:val="0"/>
              <w:adjustRightInd w:val="0"/>
              <w:spacing w:after="0" w:line="240" w:lineRule="auto"/>
              <w:jc w:val="both"/>
              <w:rPr>
                <w:rFonts w:ascii="Times New Roman" w:eastAsia="Calibri" w:hAnsi="Times New Roman" w:cs="Times New Roman"/>
                <w:sz w:val="24"/>
                <w:szCs w:val="24"/>
              </w:rPr>
            </w:pPr>
            <w:r w:rsidRPr="00234C35">
              <w:rPr>
                <w:rFonts w:ascii="Times New Roman" w:eastAsia="Calibri" w:hAnsi="Times New Roman" w:cs="Times New Roman"/>
                <w:sz w:val="24"/>
                <w:szCs w:val="24"/>
              </w:rPr>
              <w:t>Проведение должностными лицами администрации консультаций по вопросам связанным с организацией и осуществлением муниципального земельного контроля.</w:t>
            </w:r>
          </w:p>
          <w:p w14:paraId="322A7BAE" w14:textId="77777777" w:rsidR="00234C35" w:rsidRPr="00234C35" w:rsidRDefault="00234C35" w:rsidP="00234C35">
            <w:pPr>
              <w:autoSpaceDE w:val="0"/>
              <w:autoSpaceDN w:val="0"/>
              <w:adjustRightInd w:val="0"/>
              <w:spacing w:after="0" w:line="240" w:lineRule="auto"/>
              <w:jc w:val="both"/>
              <w:rPr>
                <w:rFonts w:ascii="Times New Roman" w:hAnsi="Times New Roman" w:cs="Times New Roman"/>
                <w:sz w:val="24"/>
                <w:szCs w:val="24"/>
              </w:rPr>
            </w:pPr>
            <w:r w:rsidRPr="00234C35">
              <w:rPr>
                <w:rFonts w:ascii="Times New Roman" w:eastAsia="Calibri" w:hAnsi="Times New Roman" w:cs="Times New Roman"/>
                <w:sz w:val="24"/>
                <w:szCs w:val="24"/>
              </w:rPr>
              <w:t xml:space="preserve">Консультирование осуществляется посредствам </w:t>
            </w:r>
            <w:r w:rsidRPr="00234C35">
              <w:rPr>
                <w:rFonts w:ascii="Times New Roman" w:hAnsi="Times New Roman" w:cs="Times New Roman"/>
                <w:sz w:val="24"/>
                <w:szCs w:val="24"/>
              </w:rPr>
              <w:t xml:space="preserve">личного обращения, телефонной связи, электронной почты, видео-конференц-связи, при получении письменного запроса - в письменной форме в порядке, установленном Федеральным </w:t>
            </w:r>
            <w:hyperlink r:id="rId11" w:history="1">
              <w:r w:rsidRPr="00234C35">
                <w:rPr>
                  <w:rFonts w:ascii="Times New Roman" w:hAnsi="Times New Roman" w:cs="Times New Roman"/>
                  <w:sz w:val="24"/>
                  <w:szCs w:val="24"/>
                </w:rPr>
                <w:t>законом</w:t>
              </w:r>
            </w:hyperlink>
            <w:r w:rsidRPr="00234C35">
              <w:rPr>
                <w:rFonts w:ascii="Times New Roman" w:hAnsi="Times New Roman" w:cs="Times New Roman"/>
                <w:sz w:val="24"/>
                <w:szCs w:val="24"/>
              </w:rPr>
              <w:t xml:space="preserve"> «О порядке рассмотрения обращения граждан Российской Федерации», а также в ходе проведения профилактического мероприятия, контрольного (надзорного) мероприятия.</w:t>
            </w:r>
          </w:p>
        </w:tc>
        <w:tc>
          <w:tcPr>
            <w:tcW w:w="1382" w:type="pct"/>
            <w:tcBorders>
              <w:top w:val="single" w:sz="4" w:space="0" w:color="auto"/>
              <w:left w:val="single" w:sz="4" w:space="0" w:color="auto"/>
              <w:bottom w:val="single" w:sz="4" w:space="0" w:color="auto"/>
              <w:right w:val="single" w:sz="4" w:space="0" w:color="auto"/>
            </w:tcBorders>
          </w:tcPr>
          <w:p w14:paraId="22D78A5E" w14:textId="77777777" w:rsidR="00234C35" w:rsidRPr="00234C35" w:rsidRDefault="00234C35" w:rsidP="00234C35">
            <w:pPr>
              <w:autoSpaceDE w:val="0"/>
              <w:autoSpaceDN w:val="0"/>
              <w:adjustRightInd w:val="0"/>
              <w:spacing w:after="0" w:line="240" w:lineRule="auto"/>
              <w:jc w:val="both"/>
              <w:rPr>
                <w:rFonts w:ascii="Times New Roman" w:eastAsia="Calibri" w:hAnsi="Times New Roman" w:cs="Times New Roman"/>
                <w:sz w:val="24"/>
                <w:szCs w:val="24"/>
              </w:rPr>
            </w:pPr>
            <w:r w:rsidRPr="00234C35">
              <w:rPr>
                <w:rFonts w:ascii="Times New Roman" w:eastAsia="Calibri" w:hAnsi="Times New Roman" w:cs="Times New Roman"/>
                <w:sz w:val="24"/>
                <w:szCs w:val="24"/>
              </w:rPr>
              <w:t>Отдел по экономике, управлению муниципальным имуществом и земельными ресурсами;</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E40EEA" w14:textId="77777777" w:rsidR="00234C35" w:rsidRPr="00234C35" w:rsidRDefault="00234C35" w:rsidP="00234C35">
            <w:pPr>
              <w:autoSpaceDE w:val="0"/>
              <w:autoSpaceDN w:val="0"/>
              <w:adjustRightInd w:val="0"/>
              <w:spacing w:after="0" w:line="240" w:lineRule="auto"/>
              <w:jc w:val="both"/>
              <w:rPr>
                <w:rFonts w:ascii="Times New Roman" w:eastAsia="Calibri" w:hAnsi="Times New Roman" w:cs="Times New Roman"/>
                <w:sz w:val="24"/>
                <w:szCs w:val="24"/>
              </w:rPr>
            </w:pPr>
            <w:r w:rsidRPr="00234C35">
              <w:rPr>
                <w:rFonts w:ascii="Times New Roman" w:eastAsia="Calibri" w:hAnsi="Times New Roman" w:cs="Times New Roman"/>
                <w:sz w:val="24"/>
                <w:szCs w:val="24"/>
              </w:rPr>
              <w:t>В течение года (при наличии оснований)</w:t>
            </w:r>
          </w:p>
          <w:p w14:paraId="651D0DE2" w14:textId="77777777" w:rsidR="00234C35" w:rsidRPr="00234C35" w:rsidRDefault="00234C35" w:rsidP="00234C35">
            <w:pPr>
              <w:autoSpaceDE w:val="0"/>
              <w:autoSpaceDN w:val="0"/>
              <w:adjustRightInd w:val="0"/>
              <w:spacing w:after="0" w:line="240" w:lineRule="auto"/>
              <w:jc w:val="both"/>
              <w:rPr>
                <w:rFonts w:ascii="Times New Roman" w:eastAsia="Calibri" w:hAnsi="Times New Roman" w:cs="Times New Roman"/>
                <w:sz w:val="24"/>
                <w:szCs w:val="24"/>
                <w:highlight w:val="yellow"/>
              </w:rPr>
            </w:pPr>
          </w:p>
        </w:tc>
      </w:tr>
      <w:tr w:rsidR="00234C35" w:rsidRPr="00234C35" w14:paraId="22151DE9" w14:textId="77777777" w:rsidTr="00234C35">
        <w:trPr>
          <w:trHeight w:val="3974"/>
        </w:trPr>
        <w:tc>
          <w:tcPr>
            <w:tcW w:w="197" w:type="pct"/>
            <w:tcBorders>
              <w:top w:val="single" w:sz="4" w:space="0" w:color="auto"/>
              <w:left w:val="single" w:sz="4" w:space="0" w:color="auto"/>
              <w:right w:val="single" w:sz="4" w:space="0" w:color="auto"/>
            </w:tcBorders>
            <w:shd w:val="clear" w:color="auto" w:fill="auto"/>
          </w:tcPr>
          <w:p w14:paraId="75FD653A" w14:textId="77777777" w:rsidR="00234C35" w:rsidRPr="00234C35" w:rsidRDefault="00234C35" w:rsidP="00234C35">
            <w:pPr>
              <w:spacing w:after="0" w:line="240" w:lineRule="auto"/>
              <w:jc w:val="both"/>
              <w:rPr>
                <w:rFonts w:ascii="Times New Roman" w:eastAsia="Calibri" w:hAnsi="Times New Roman" w:cs="Times New Roman"/>
                <w:sz w:val="24"/>
                <w:szCs w:val="24"/>
              </w:rPr>
            </w:pPr>
            <w:r w:rsidRPr="00234C35">
              <w:rPr>
                <w:rFonts w:ascii="Times New Roman" w:eastAsia="Calibri" w:hAnsi="Times New Roman" w:cs="Times New Roman"/>
                <w:sz w:val="24"/>
                <w:szCs w:val="24"/>
              </w:rPr>
              <w:t>5.</w:t>
            </w:r>
          </w:p>
        </w:tc>
        <w:tc>
          <w:tcPr>
            <w:tcW w:w="1119" w:type="pct"/>
            <w:tcBorders>
              <w:top w:val="single" w:sz="4" w:space="0" w:color="auto"/>
              <w:left w:val="single" w:sz="4" w:space="0" w:color="auto"/>
              <w:right w:val="single" w:sz="4" w:space="0" w:color="auto"/>
            </w:tcBorders>
            <w:shd w:val="clear" w:color="auto" w:fill="auto"/>
          </w:tcPr>
          <w:p w14:paraId="15214B1F" w14:textId="77777777" w:rsidR="00234C35" w:rsidRPr="00234C35" w:rsidRDefault="00234C35" w:rsidP="00234C35">
            <w:pPr>
              <w:spacing w:after="0" w:line="240" w:lineRule="auto"/>
              <w:ind w:firstLine="34"/>
              <w:jc w:val="both"/>
              <w:rPr>
                <w:rFonts w:ascii="Times New Roman" w:eastAsia="Calibri" w:hAnsi="Times New Roman" w:cs="Times New Roman"/>
                <w:sz w:val="24"/>
                <w:szCs w:val="24"/>
              </w:rPr>
            </w:pPr>
            <w:r w:rsidRPr="00234C35">
              <w:rPr>
                <w:rFonts w:ascii="Times New Roman" w:eastAsia="Calibri" w:hAnsi="Times New Roman" w:cs="Times New Roman"/>
                <w:sz w:val="24"/>
                <w:szCs w:val="24"/>
              </w:rPr>
              <w:t>Профилактический визит</w:t>
            </w:r>
          </w:p>
          <w:p w14:paraId="394BB110" w14:textId="77777777" w:rsidR="00234C35" w:rsidRPr="00234C35" w:rsidRDefault="00234C35" w:rsidP="00234C35">
            <w:pPr>
              <w:spacing w:after="0" w:line="240" w:lineRule="auto"/>
              <w:ind w:firstLine="34"/>
              <w:jc w:val="both"/>
              <w:rPr>
                <w:rFonts w:ascii="Times New Roman" w:eastAsia="Calibri" w:hAnsi="Times New Roman" w:cs="Times New Roman"/>
                <w:sz w:val="24"/>
                <w:szCs w:val="24"/>
              </w:rPr>
            </w:pPr>
          </w:p>
        </w:tc>
        <w:tc>
          <w:tcPr>
            <w:tcW w:w="1579" w:type="pct"/>
            <w:tcBorders>
              <w:top w:val="single" w:sz="4" w:space="0" w:color="auto"/>
              <w:left w:val="single" w:sz="4" w:space="0" w:color="auto"/>
              <w:right w:val="single" w:sz="4" w:space="0" w:color="auto"/>
            </w:tcBorders>
            <w:shd w:val="clear" w:color="auto" w:fill="auto"/>
          </w:tcPr>
          <w:p w14:paraId="27D4939F" w14:textId="77777777" w:rsidR="00234C35" w:rsidRPr="00234C35" w:rsidRDefault="00234C35" w:rsidP="00234C35">
            <w:pPr>
              <w:autoSpaceDE w:val="0"/>
              <w:autoSpaceDN w:val="0"/>
              <w:adjustRightInd w:val="0"/>
              <w:spacing w:after="0" w:line="240" w:lineRule="auto"/>
              <w:jc w:val="both"/>
              <w:rPr>
                <w:rFonts w:ascii="Times New Roman" w:eastAsia="Calibri" w:hAnsi="Times New Roman" w:cs="Times New Roman"/>
                <w:sz w:val="24"/>
                <w:szCs w:val="24"/>
              </w:rPr>
            </w:pPr>
            <w:r w:rsidRPr="00234C35">
              <w:rPr>
                <w:rFonts w:ascii="Times New Roman" w:eastAsia="Calibri" w:hAnsi="Times New Roman" w:cs="Times New Roman"/>
                <w:sz w:val="24"/>
                <w:szCs w:val="24"/>
              </w:rPr>
              <w:t>Профилактический визит проводится</w:t>
            </w:r>
          </w:p>
          <w:p w14:paraId="21300851" w14:textId="77777777" w:rsidR="00234C35" w:rsidRPr="00234C35" w:rsidRDefault="00234C35" w:rsidP="00234C35">
            <w:pPr>
              <w:autoSpaceDE w:val="0"/>
              <w:autoSpaceDN w:val="0"/>
              <w:adjustRightInd w:val="0"/>
              <w:spacing w:after="0" w:line="240" w:lineRule="auto"/>
              <w:jc w:val="both"/>
              <w:rPr>
                <w:rFonts w:ascii="Times New Roman" w:eastAsia="Calibri" w:hAnsi="Times New Roman" w:cs="Times New Roman"/>
                <w:sz w:val="24"/>
                <w:szCs w:val="24"/>
              </w:rPr>
            </w:pPr>
            <w:r w:rsidRPr="00234C35">
              <w:rPr>
                <w:rFonts w:ascii="Times New Roman" w:eastAsia="Calibri" w:hAnsi="Times New Roman" w:cs="Times New Roman"/>
                <w:sz w:val="24"/>
                <w:szCs w:val="24"/>
              </w:rPr>
              <w:t>в форме профилактической беседы</w:t>
            </w:r>
          </w:p>
          <w:p w14:paraId="4ABBBED4" w14:textId="77777777" w:rsidR="00234C35" w:rsidRPr="00234C35" w:rsidRDefault="00234C35" w:rsidP="00234C35">
            <w:pPr>
              <w:autoSpaceDE w:val="0"/>
              <w:autoSpaceDN w:val="0"/>
              <w:adjustRightInd w:val="0"/>
              <w:spacing w:after="0" w:line="240" w:lineRule="auto"/>
              <w:jc w:val="both"/>
              <w:rPr>
                <w:rFonts w:ascii="Times New Roman" w:eastAsia="Calibri" w:hAnsi="Times New Roman" w:cs="Times New Roman"/>
                <w:sz w:val="24"/>
                <w:szCs w:val="24"/>
              </w:rPr>
            </w:pPr>
            <w:r w:rsidRPr="00234C35">
              <w:rPr>
                <w:rFonts w:ascii="Times New Roman" w:eastAsia="Calibri" w:hAnsi="Times New Roman" w:cs="Times New Roman"/>
                <w:sz w:val="24"/>
                <w:szCs w:val="24"/>
              </w:rPr>
              <w:t>по месту осуществления деятельности контролируемого лица либо путем использования видео-конференц-связи.</w:t>
            </w:r>
          </w:p>
        </w:tc>
        <w:tc>
          <w:tcPr>
            <w:tcW w:w="1382" w:type="pct"/>
            <w:tcBorders>
              <w:top w:val="single" w:sz="4" w:space="0" w:color="auto"/>
              <w:left w:val="single" w:sz="4" w:space="0" w:color="auto"/>
              <w:right w:val="single" w:sz="4" w:space="0" w:color="auto"/>
            </w:tcBorders>
          </w:tcPr>
          <w:p w14:paraId="1F9495B9" w14:textId="77777777" w:rsidR="00234C35" w:rsidRPr="00234C35" w:rsidRDefault="00234C35" w:rsidP="00234C35">
            <w:pPr>
              <w:autoSpaceDE w:val="0"/>
              <w:autoSpaceDN w:val="0"/>
              <w:adjustRightInd w:val="0"/>
              <w:spacing w:after="0" w:line="240" w:lineRule="auto"/>
              <w:jc w:val="both"/>
              <w:rPr>
                <w:rFonts w:ascii="Times New Roman" w:eastAsia="Calibri" w:hAnsi="Times New Roman" w:cs="Times New Roman"/>
                <w:sz w:val="24"/>
                <w:szCs w:val="24"/>
              </w:rPr>
            </w:pPr>
            <w:r w:rsidRPr="00234C35">
              <w:rPr>
                <w:rFonts w:ascii="Times New Roman" w:eastAsia="Calibri" w:hAnsi="Times New Roman" w:cs="Times New Roman"/>
                <w:sz w:val="24"/>
                <w:szCs w:val="24"/>
              </w:rPr>
              <w:t>Отдел по экономике, управлению муниципальным имуществом и земельными ресурсами;</w:t>
            </w:r>
          </w:p>
        </w:tc>
        <w:tc>
          <w:tcPr>
            <w:tcW w:w="724" w:type="pct"/>
            <w:tcBorders>
              <w:top w:val="single" w:sz="4" w:space="0" w:color="auto"/>
              <w:left w:val="single" w:sz="4" w:space="0" w:color="auto"/>
              <w:right w:val="single" w:sz="4" w:space="0" w:color="auto"/>
            </w:tcBorders>
            <w:shd w:val="clear" w:color="auto" w:fill="auto"/>
            <w:vAlign w:val="center"/>
          </w:tcPr>
          <w:p w14:paraId="2240915B" w14:textId="77777777" w:rsidR="00234C35" w:rsidRPr="00234C35" w:rsidRDefault="00234C35" w:rsidP="00234C35">
            <w:pPr>
              <w:autoSpaceDE w:val="0"/>
              <w:autoSpaceDN w:val="0"/>
              <w:adjustRightInd w:val="0"/>
              <w:spacing w:after="0" w:line="240" w:lineRule="auto"/>
              <w:jc w:val="both"/>
              <w:rPr>
                <w:rFonts w:ascii="Times New Roman" w:eastAsia="Calibri" w:hAnsi="Times New Roman" w:cs="Times New Roman"/>
                <w:sz w:val="24"/>
                <w:szCs w:val="24"/>
              </w:rPr>
            </w:pPr>
            <w:r w:rsidRPr="00234C35">
              <w:rPr>
                <w:rFonts w:ascii="Times New Roman" w:eastAsia="Calibri" w:hAnsi="Times New Roman" w:cs="Times New Roman"/>
                <w:sz w:val="24"/>
                <w:szCs w:val="24"/>
              </w:rPr>
              <w:t>В течение года по мере появления оснований, предусмотренных законодательством</w:t>
            </w:r>
          </w:p>
        </w:tc>
      </w:tr>
    </w:tbl>
    <w:p w14:paraId="1F2942EC" w14:textId="77777777" w:rsidR="00234C35" w:rsidRPr="00495F2A" w:rsidRDefault="00234C35" w:rsidP="00234C35">
      <w:pPr>
        <w:jc w:val="both"/>
        <w:rPr>
          <w:rFonts w:eastAsia="Calibri"/>
        </w:rPr>
      </w:pPr>
    </w:p>
    <w:p w14:paraId="25E16DD2" w14:textId="77777777" w:rsidR="00545FAC" w:rsidRPr="009036D0" w:rsidRDefault="00545FAC" w:rsidP="00545FAC">
      <w:pPr>
        <w:suppressAutoHyphens/>
        <w:spacing w:after="0" w:line="240" w:lineRule="auto"/>
        <w:ind w:firstLine="709"/>
        <w:jc w:val="center"/>
        <w:rPr>
          <w:rFonts w:ascii="Times New Roman" w:eastAsia="Times New Roman" w:hAnsi="Times New Roman" w:cs="Times New Roman"/>
          <w:sz w:val="24"/>
          <w:szCs w:val="24"/>
        </w:rPr>
      </w:pPr>
      <w:r w:rsidRPr="009036D0">
        <w:rPr>
          <w:rFonts w:ascii="Times New Roman" w:eastAsia="Times New Roman" w:hAnsi="Times New Roman" w:cs="Times New Roman"/>
          <w:sz w:val="24"/>
          <w:szCs w:val="24"/>
        </w:rPr>
        <w:t xml:space="preserve">АДМИНИСТРАЦИЯ КАШИРСКОГО МУНИЦИПАЛЬНОГО РАЙОНА </w:t>
      </w:r>
    </w:p>
    <w:p w14:paraId="543EE043" w14:textId="77777777" w:rsidR="00545FAC" w:rsidRPr="009036D0" w:rsidRDefault="00545FAC" w:rsidP="00545FAC">
      <w:pPr>
        <w:suppressAutoHyphens/>
        <w:spacing w:after="0" w:line="240" w:lineRule="auto"/>
        <w:ind w:firstLine="709"/>
        <w:jc w:val="center"/>
        <w:rPr>
          <w:rFonts w:ascii="Times New Roman" w:eastAsia="Times New Roman" w:hAnsi="Times New Roman" w:cs="Times New Roman"/>
          <w:sz w:val="24"/>
          <w:szCs w:val="24"/>
        </w:rPr>
      </w:pPr>
      <w:r w:rsidRPr="009036D0">
        <w:rPr>
          <w:rFonts w:ascii="Times New Roman" w:eastAsia="Times New Roman" w:hAnsi="Times New Roman" w:cs="Times New Roman"/>
          <w:sz w:val="24"/>
          <w:szCs w:val="24"/>
        </w:rPr>
        <w:t>ВОРОНЕЖСКОЙ ОБЛАСТИ</w:t>
      </w:r>
    </w:p>
    <w:p w14:paraId="0B2E556A" w14:textId="77777777" w:rsidR="00545FAC" w:rsidRPr="009036D0" w:rsidRDefault="00545FAC" w:rsidP="00545FAC">
      <w:pPr>
        <w:suppressAutoHyphens/>
        <w:spacing w:after="0" w:line="240" w:lineRule="auto"/>
        <w:ind w:firstLine="709"/>
        <w:jc w:val="center"/>
        <w:rPr>
          <w:rFonts w:ascii="Times New Roman" w:eastAsia="Times New Roman" w:hAnsi="Times New Roman" w:cs="Times New Roman"/>
          <w:spacing w:val="80"/>
          <w:sz w:val="24"/>
          <w:szCs w:val="24"/>
        </w:rPr>
      </w:pPr>
    </w:p>
    <w:p w14:paraId="0B8F8CA4" w14:textId="77777777" w:rsidR="00545FAC" w:rsidRPr="009036D0" w:rsidRDefault="00545FAC" w:rsidP="00545FAC">
      <w:pPr>
        <w:suppressAutoHyphens/>
        <w:spacing w:after="0" w:line="240" w:lineRule="auto"/>
        <w:ind w:firstLine="709"/>
        <w:jc w:val="center"/>
        <w:rPr>
          <w:rFonts w:ascii="Times New Roman" w:eastAsia="Times New Roman" w:hAnsi="Times New Roman" w:cs="Times New Roman"/>
          <w:sz w:val="24"/>
          <w:szCs w:val="24"/>
        </w:rPr>
      </w:pPr>
      <w:r w:rsidRPr="009036D0">
        <w:rPr>
          <w:rFonts w:ascii="Times New Roman" w:eastAsia="Times New Roman" w:hAnsi="Times New Roman" w:cs="Times New Roman"/>
          <w:spacing w:val="70"/>
          <w:sz w:val="24"/>
          <w:szCs w:val="24"/>
        </w:rPr>
        <w:lastRenderedPageBreak/>
        <w:t>ПОСТАНОВЛЕНИЕ</w:t>
      </w:r>
      <w:r w:rsidRPr="009036D0">
        <w:rPr>
          <w:rFonts w:ascii="Times New Roman" w:eastAsia="Times New Roman" w:hAnsi="Times New Roman" w:cs="Times New Roman"/>
          <w:sz w:val="24"/>
          <w:szCs w:val="24"/>
        </w:rPr>
        <w:t xml:space="preserve"> </w:t>
      </w:r>
    </w:p>
    <w:p w14:paraId="1D132DD9" w14:textId="77777777" w:rsidR="00545FAC" w:rsidRPr="009036D0" w:rsidRDefault="00545FAC" w:rsidP="00545FAC">
      <w:pPr>
        <w:suppressAutoHyphens/>
        <w:spacing w:after="0" w:line="240" w:lineRule="auto"/>
        <w:ind w:firstLine="709"/>
        <w:jc w:val="center"/>
        <w:rPr>
          <w:rFonts w:ascii="Times New Roman" w:eastAsia="Times New Roman" w:hAnsi="Times New Roman" w:cs="Times New Roman"/>
          <w:spacing w:val="70"/>
          <w:sz w:val="24"/>
          <w:szCs w:val="24"/>
        </w:rPr>
      </w:pPr>
    </w:p>
    <w:p w14:paraId="03D28F24" w14:textId="77777777" w:rsidR="00545FAC" w:rsidRPr="009036D0" w:rsidRDefault="00545FAC" w:rsidP="00545FAC">
      <w:pPr>
        <w:suppressAutoHyphens/>
        <w:spacing w:after="0" w:line="240" w:lineRule="auto"/>
        <w:ind w:firstLine="709"/>
        <w:rPr>
          <w:rFonts w:ascii="Times New Roman" w:eastAsia="Times New Roman" w:hAnsi="Times New Roman" w:cs="Times New Roman"/>
          <w:sz w:val="24"/>
          <w:szCs w:val="24"/>
        </w:rPr>
      </w:pPr>
      <w:r w:rsidRPr="009036D0">
        <w:rPr>
          <w:rFonts w:ascii="Times New Roman" w:eastAsia="Times New Roman" w:hAnsi="Times New Roman" w:cs="Times New Roman"/>
          <w:sz w:val="24"/>
          <w:szCs w:val="24"/>
        </w:rPr>
        <w:t xml:space="preserve">от </w:t>
      </w:r>
      <w:r>
        <w:rPr>
          <w:rFonts w:ascii="Times New Roman" w:eastAsia="Times New Roman" w:hAnsi="Times New Roman" w:cs="Times New Roman"/>
          <w:sz w:val="24"/>
          <w:szCs w:val="24"/>
        </w:rPr>
        <w:t>23.11.2023 №979</w:t>
      </w:r>
    </w:p>
    <w:p w14:paraId="3FC9F91F" w14:textId="77777777" w:rsidR="00545FAC" w:rsidRPr="009036D0" w:rsidRDefault="00545FAC" w:rsidP="00545FAC">
      <w:pPr>
        <w:suppressAutoHyphens/>
        <w:spacing w:after="0" w:line="240" w:lineRule="auto"/>
        <w:ind w:firstLine="709"/>
        <w:rPr>
          <w:rFonts w:ascii="Times New Roman" w:eastAsia="Times New Roman" w:hAnsi="Times New Roman" w:cs="Times New Roman"/>
          <w:bCs/>
          <w:sz w:val="24"/>
          <w:szCs w:val="24"/>
        </w:rPr>
      </w:pPr>
      <w:r w:rsidRPr="009036D0">
        <w:rPr>
          <w:rFonts w:ascii="Times New Roman" w:eastAsia="Times New Roman" w:hAnsi="Times New Roman" w:cs="Times New Roman"/>
          <w:bCs/>
          <w:sz w:val="24"/>
          <w:szCs w:val="24"/>
        </w:rPr>
        <w:t xml:space="preserve"> с. Каширское</w:t>
      </w:r>
    </w:p>
    <w:p w14:paraId="4266F812" w14:textId="77777777" w:rsidR="00545FAC" w:rsidRPr="009036D0" w:rsidRDefault="00545FAC" w:rsidP="00545FAC">
      <w:pPr>
        <w:suppressAutoHyphens/>
        <w:spacing w:after="0" w:line="240" w:lineRule="auto"/>
        <w:ind w:firstLine="709"/>
        <w:rPr>
          <w:rFonts w:ascii="Times New Roman" w:eastAsia="Times New Roman" w:hAnsi="Times New Roman" w:cs="Times New Roman"/>
          <w:b/>
          <w:bCs/>
          <w:sz w:val="24"/>
          <w:szCs w:val="24"/>
        </w:rPr>
      </w:pPr>
    </w:p>
    <w:p w14:paraId="0347B444" w14:textId="77777777" w:rsidR="00545FAC" w:rsidRPr="009036D0" w:rsidRDefault="00545FAC" w:rsidP="00545FAC">
      <w:pPr>
        <w:suppressAutoHyphens/>
        <w:spacing w:after="0" w:line="240" w:lineRule="auto"/>
        <w:ind w:right="3685"/>
        <w:jc w:val="both"/>
        <w:rPr>
          <w:rFonts w:ascii="Times New Roman" w:eastAsia="Times New Roman" w:hAnsi="Times New Roman" w:cs="Times New Roman"/>
          <w:b/>
          <w:sz w:val="24"/>
          <w:szCs w:val="24"/>
          <w:lang w:bidi="ru-RU"/>
        </w:rPr>
      </w:pPr>
      <w:r w:rsidRPr="009036D0">
        <w:rPr>
          <w:rFonts w:ascii="Times New Roman" w:eastAsia="Times New Roman" w:hAnsi="Times New Roman" w:cs="Times New Roman"/>
          <w:b/>
          <w:sz w:val="24"/>
          <w:szCs w:val="24"/>
          <w:lang w:bidi="ru-RU"/>
        </w:rPr>
        <w:t>О внесении изменений в постановление администрации Каширского муниципального</w:t>
      </w:r>
      <w:r>
        <w:rPr>
          <w:rFonts w:ascii="Times New Roman" w:eastAsia="Times New Roman" w:hAnsi="Times New Roman" w:cs="Times New Roman"/>
          <w:b/>
          <w:sz w:val="24"/>
          <w:szCs w:val="24"/>
          <w:lang w:bidi="ru-RU"/>
        </w:rPr>
        <w:t xml:space="preserve"> района</w:t>
      </w:r>
      <w:r w:rsidRPr="009036D0">
        <w:rPr>
          <w:rFonts w:ascii="Times New Roman" w:eastAsia="Times New Roman" w:hAnsi="Times New Roman" w:cs="Times New Roman"/>
          <w:b/>
          <w:sz w:val="24"/>
          <w:szCs w:val="24"/>
          <w:lang w:bidi="ru-RU"/>
        </w:rPr>
        <w:t xml:space="preserve"> от 27.06.2023 № 731 «Об утверждении Порядка осуществления органами местного самоуправления Каширского муниципального района и (или) находящимися в их ведении казенными учреждениями бюджетных полномочий главных администраторов доходов бюджета Каширского муниципального района» </w:t>
      </w:r>
    </w:p>
    <w:p w14:paraId="70DB537E" w14:textId="77777777" w:rsidR="00545FAC" w:rsidRPr="009036D0" w:rsidRDefault="00545FAC" w:rsidP="00545FAC">
      <w:pPr>
        <w:suppressAutoHyphens/>
        <w:spacing w:after="0" w:line="240" w:lineRule="auto"/>
        <w:ind w:firstLine="709"/>
        <w:rPr>
          <w:rFonts w:ascii="Times New Roman" w:eastAsia="Times New Roman" w:hAnsi="Times New Roman" w:cs="Times New Roman"/>
          <w:sz w:val="24"/>
          <w:szCs w:val="24"/>
          <w:lang w:bidi="ru-RU"/>
        </w:rPr>
      </w:pPr>
    </w:p>
    <w:p w14:paraId="291EEADC" w14:textId="77777777" w:rsidR="00545FAC" w:rsidRPr="009036D0" w:rsidRDefault="00545FAC" w:rsidP="00545FAC">
      <w:pPr>
        <w:tabs>
          <w:tab w:val="left" w:pos="426"/>
        </w:tabs>
        <w:suppressAutoHyphens/>
        <w:spacing w:after="0" w:line="240" w:lineRule="auto"/>
        <w:ind w:firstLine="709"/>
        <w:jc w:val="both"/>
        <w:rPr>
          <w:rFonts w:ascii="Times New Roman" w:hAnsi="Times New Roman" w:cs="Times New Roman"/>
          <w:sz w:val="24"/>
          <w:szCs w:val="24"/>
        </w:rPr>
      </w:pPr>
      <w:r w:rsidRPr="009036D0">
        <w:rPr>
          <w:rFonts w:ascii="Times New Roman" w:eastAsia="Times New Roman" w:hAnsi="Times New Roman" w:cs="Times New Roman"/>
          <w:sz w:val="24"/>
          <w:szCs w:val="24"/>
        </w:rPr>
        <w:t xml:space="preserve"> В соответствии с постановлением Правительства Российской Федерации от 21.09.2023 № 1539 « О внесении изменений в общие требования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доходов бюджета и к утверждению перечня главных администраторов доходов бюджета субъекта Российской Федерации, бюджета территориального фонда обязательного медицинского страхования, местного бюджета» </w:t>
      </w:r>
      <w:r w:rsidRPr="009036D0">
        <w:rPr>
          <w:rFonts w:ascii="Times New Roman" w:hAnsi="Times New Roman" w:cs="Times New Roman"/>
          <w:sz w:val="24"/>
          <w:szCs w:val="24"/>
        </w:rPr>
        <w:t>администрация Каширского муниципального района постановляет:</w:t>
      </w:r>
    </w:p>
    <w:p w14:paraId="2224BB7C" w14:textId="77777777" w:rsidR="00545FAC" w:rsidRDefault="00545FAC" w:rsidP="00545FAC">
      <w:pPr>
        <w:widowControl w:val="0"/>
        <w:suppressAutoHyphens/>
        <w:spacing w:after="0" w:line="240" w:lineRule="auto"/>
        <w:ind w:firstLine="709"/>
        <w:jc w:val="both"/>
        <w:rPr>
          <w:rFonts w:ascii="Times New Roman" w:hAnsi="Times New Roman" w:cs="Times New Roman"/>
          <w:sz w:val="24"/>
          <w:szCs w:val="24"/>
        </w:rPr>
      </w:pPr>
    </w:p>
    <w:p w14:paraId="76395B69" w14:textId="77777777" w:rsidR="00545FAC" w:rsidRDefault="00545FAC" w:rsidP="00545FAC">
      <w:pPr>
        <w:widowControl w:val="0"/>
        <w:suppressAutoHyphens/>
        <w:spacing w:after="0" w:line="240" w:lineRule="auto"/>
        <w:ind w:firstLine="709"/>
        <w:jc w:val="both"/>
        <w:rPr>
          <w:rFonts w:ascii="Times New Roman" w:hAnsi="Times New Roman" w:cs="Times New Roman"/>
          <w:sz w:val="24"/>
          <w:szCs w:val="24"/>
        </w:rPr>
      </w:pPr>
      <w:r w:rsidRPr="009036D0">
        <w:rPr>
          <w:rFonts w:ascii="Times New Roman" w:hAnsi="Times New Roman" w:cs="Times New Roman"/>
          <w:sz w:val="24"/>
          <w:szCs w:val="24"/>
        </w:rPr>
        <w:t xml:space="preserve">1. </w:t>
      </w:r>
      <w:r>
        <w:rPr>
          <w:rFonts w:ascii="Times New Roman" w:hAnsi="Times New Roman" w:cs="Times New Roman"/>
          <w:sz w:val="24"/>
          <w:szCs w:val="24"/>
        </w:rPr>
        <w:t xml:space="preserve">Наименование постановления </w:t>
      </w:r>
      <w:r w:rsidRPr="009036D0">
        <w:rPr>
          <w:rFonts w:ascii="Times New Roman" w:hAnsi="Times New Roman" w:cs="Times New Roman"/>
          <w:sz w:val="24"/>
          <w:szCs w:val="24"/>
        </w:rPr>
        <w:t>администрации Каширского муниципального от 27.06.2023 № 731</w:t>
      </w:r>
      <w:r>
        <w:rPr>
          <w:rFonts w:ascii="Times New Roman" w:hAnsi="Times New Roman" w:cs="Times New Roman"/>
          <w:sz w:val="24"/>
          <w:szCs w:val="24"/>
        </w:rPr>
        <w:t xml:space="preserve"> </w:t>
      </w:r>
      <w:r w:rsidRPr="009036D0">
        <w:rPr>
          <w:rFonts w:ascii="Times New Roman" w:hAnsi="Times New Roman" w:cs="Times New Roman"/>
          <w:sz w:val="24"/>
          <w:szCs w:val="24"/>
        </w:rPr>
        <w:t xml:space="preserve">«Об утверждении Порядка осуществления органами местного самоуправления Каширского муниципального района и (или) находящимися в их ведении казенными учреждениями бюджетных полномочий главных администраторов доходов бюджета Каширского муниципального района» </w:t>
      </w:r>
      <w:r>
        <w:rPr>
          <w:rFonts w:ascii="Times New Roman" w:hAnsi="Times New Roman" w:cs="Times New Roman"/>
          <w:sz w:val="24"/>
          <w:szCs w:val="24"/>
        </w:rPr>
        <w:t>(далее – Постановление) изложить в новой редакции: «</w:t>
      </w:r>
      <w:r w:rsidRPr="009036D0">
        <w:rPr>
          <w:rFonts w:ascii="Times New Roman" w:hAnsi="Times New Roman" w:cs="Times New Roman"/>
          <w:sz w:val="24"/>
          <w:szCs w:val="24"/>
        </w:rPr>
        <w:t>Об утверждении Порядка осуществления органами местного самоуправления</w:t>
      </w:r>
      <w:r>
        <w:rPr>
          <w:rFonts w:ascii="Times New Roman" w:hAnsi="Times New Roman" w:cs="Times New Roman"/>
          <w:sz w:val="24"/>
          <w:szCs w:val="24"/>
        </w:rPr>
        <w:t xml:space="preserve">, </w:t>
      </w:r>
      <w:r w:rsidRPr="009036D0">
        <w:rPr>
          <w:rFonts w:ascii="Times New Roman" w:eastAsia="Times New Roman" w:hAnsi="Times New Roman" w:cs="Times New Roman"/>
          <w:bCs/>
          <w:sz w:val="24"/>
          <w:szCs w:val="24"/>
        </w:rPr>
        <w:t>органами местной администрации</w:t>
      </w:r>
      <w:r w:rsidRPr="009036D0">
        <w:rPr>
          <w:rFonts w:ascii="Times New Roman" w:hAnsi="Times New Roman" w:cs="Times New Roman"/>
          <w:sz w:val="24"/>
          <w:szCs w:val="24"/>
        </w:rPr>
        <w:t xml:space="preserve"> Каширского муниципального района и (или) находящимися в их ведении казенными учреждениями бюджетных полномочий главных администраторов доходов бюджета Каширского муниципального района»</w:t>
      </w:r>
    </w:p>
    <w:p w14:paraId="1174C368" w14:textId="76C18EB7" w:rsidR="00545FAC" w:rsidRDefault="00545FAC" w:rsidP="00545FAC">
      <w:pPr>
        <w:widowControl w:val="0"/>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 Пункт 1 Постановления после слов</w:t>
      </w:r>
      <w:r w:rsidR="006370F9">
        <w:rPr>
          <w:rFonts w:ascii="Times New Roman" w:hAnsi="Times New Roman" w:cs="Times New Roman"/>
          <w:sz w:val="24"/>
          <w:szCs w:val="24"/>
        </w:rPr>
        <w:t xml:space="preserve"> </w:t>
      </w:r>
      <w:r>
        <w:rPr>
          <w:rFonts w:ascii="Times New Roman" w:hAnsi="Times New Roman" w:cs="Times New Roman"/>
          <w:sz w:val="24"/>
          <w:szCs w:val="24"/>
        </w:rPr>
        <w:t>«</w:t>
      </w:r>
      <w:r w:rsidRPr="009036D0">
        <w:rPr>
          <w:rFonts w:ascii="Times New Roman" w:hAnsi="Times New Roman" w:cs="Times New Roman"/>
          <w:sz w:val="24"/>
          <w:szCs w:val="24"/>
        </w:rPr>
        <w:t>органами местного самоуправления</w:t>
      </w:r>
      <w:r>
        <w:rPr>
          <w:rFonts w:ascii="Times New Roman" w:hAnsi="Times New Roman" w:cs="Times New Roman"/>
          <w:sz w:val="24"/>
          <w:szCs w:val="24"/>
        </w:rPr>
        <w:t xml:space="preserve">» дополнить словами «, </w:t>
      </w:r>
      <w:r w:rsidRPr="009036D0">
        <w:rPr>
          <w:rFonts w:ascii="Times New Roman" w:eastAsia="Times New Roman" w:hAnsi="Times New Roman" w:cs="Times New Roman"/>
          <w:bCs/>
          <w:sz w:val="24"/>
          <w:szCs w:val="24"/>
        </w:rPr>
        <w:t>органами местной администрации</w:t>
      </w:r>
      <w:r>
        <w:rPr>
          <w:rFonts w:ascii="Times New Roman" w:eastAsia="Times New Roman" w:hAnsi="Times New Roman" w:cs="Times New Roman"/>
          <w:bCs/>
          <w:sz w:val="24"/>
          <w:szCs w:val="24"/>
        </w:rPr>
        <w:t>».</w:t>
      </w:r>
    </w:p>
    <w:p w14:paraId="477934CA" w14:textId="77777777" w:rsidR="00545FAC" w:rsidRPr="009036D0" w:rsidRDefault="00545FAC" w:rsidP="00545FAC">
      <w:pPr>
        <w:widowControl w:val="0"/>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Pr="009036D0">
        <w:rPr>
          <w:rFonts w:ascii="Times New Roman" w:hAnsi="Times New Roman" w:cs="Times New Roman"/>
          <w:sz w:val="24"/>
          <w:szCs w:val="24"/>
        </w:rPr>
        <w:t xml:space="preserve">Внести изменения в </w:t>
      </w:r>
      <w:r>
        <w:rPr>
          <w:rFonts w:ascii="Times New Roman" w:hAnsi="Times New Roman" w:cs="Times New Roman"/>
          <w:sz w:val="24"/>
          <w:szCs w:val="24"/>
        </w:rPr>
        <w:t>«</w:t>
      </w:r>
      <w:r w:rsidRPr="009036D0">
        <w:rPr>
          <w:rFonts w:ascii="Times New Roman" w:hAnsi="Times New Roman" w:cs="Times New Roman"/>
          <w:sz w:val="24"/>
          <w:szCs w:val="24"/>
        </w:rPr>
        <w:t>Порядок осуществления органами местного самоуправления Каширского муниципального района и (или) находящимися в их ведении казенными учреждениями бюджетных полномочий главных администраторов доходов бюджета Каширского муниципального района</w:t>
      </w:r>
      <w:r>
        <w:rPr>
          <w:rFonts w:ascii="Times New Roman" w:hAnsi="Times New Roman" w:cs="Times New Roman"/>
          <w:sz w:val="24"/>
          <w:szCs w:val="24"/>
        </w:rPr>
        <w:t>»</w:t>
      </w:r>
      <w:r w:rsidRPr="009036D0">
        <w:rPr>
          <w:rFonts w:ascii="Times New Roman" w:hAnsi="Times New Roman" w:cs="Times New Roman"/>
          <w:sz w:val="24"/>
          <w:szCs w:val="24"/>
        </w:rPr>
        <w:t xml:space="preserve">, утвержденный </w:t>
      </w:r>
      <w:r>
        <w:rPr>
          <w:rFonts w:ascii="Times New Roman" w:hAnsi="Times New Roman" w:cs="Times New Roman"/>
          <w:sz w:val="24"/>
          <w:szCs w:val="24"/>
        </w:rPr>
        <w:t>Постановлением</w:t>
      </w:r>
      <w:r w:rsidRPr="009036D0">
        <w:rPr>
          <w:rFonts w:ascii="Times New Roman" w:hAnsi="Times New Roman" w:cs="Times New Roman"/>
          <w:sz w:val="24"/>
          <w:szCs w:val="24"/>
        </w:rPr>
        <w:t>, изложив его в новой редакции согласно Приложению к настоящему постановлению.</w:t>
      </w:r>
    </w:p>
    <w:p w14:paraId="0FEAF237" w14:textId="77777777" w:rsidR="00545FAC" w:rsidRPr="009036D0" w:rsidRDefault="00545FAC" w:rsidP="00545FAC">
      <w:pPr>
        <w:widowControl w:val="0"/>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9036D0">
        <w:rPr>
          <w:rFonts w:ascii="Times New Roman" w:hAnsi="Times New Roman" w:cs="Times New Roman"/>
          <w:sz w:val="24"/>
          <w:szCs w:val="24"/>
        </w:rPr>
        <w:t>. Контроль за исполнением настоящего постановления оставляю за собой.</w:t>
      </w:r>
    </w:p>
    <w:p w14:paraId="435AF0BC" w14:textId="77777777" w:rsidR="00545FAC" w:rsidRPr="009036D0" w:rsidRDefault="00545FAC" w:rsidP="00545FAC">
      <w:pPr>
        <w:widowControl w:val="0"/>
        <w:suppressAutoHyphens/>
        <w:spacing w:after="0" w:line="240" w:lineRule="auto"/>
        <w:ind w:firstLine="709"/>
        <w:jc w:val="both"/>
        <w:rPr>
          <w:rFonts w:ascii="Times New Roman" w:hAnsi="Times New Roman" w:cs="Times New Roman"/>
          <w:sz w:val="24"/>
          <w:szCs w:val="24"/>
        </w:rPr>
      </w:pPr>
    </w:p>
    <w:p w14:paraId="12D24473" w14:textId="77777777" w:rsidR="00545FAC" w:rsidRPr="009036D0" w:rsidRDefault="00545FAC" w:rsidP="00545FAC">
      <w:pPr>
        <w:suppressAutoHyphens/>
        <w:spacing w:after="0" w:line="240" w:lineRule="auto"/>
        <w:ind w:firstLine="709"/>
        <w:rPr>
          <w:rFonts w:ascii="Times New Roman" w:eastAsia="Times New Roman" w:hAnsi="Times New Roman" w:cs="Times New Roman"/>
          <w:sz w:val="24"/>
          <w:szCs w:val="24"/>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45FAC" w:rsidRPr="009036D0" w14:paraId="27011F2B" w14:textId="77777777" w:rsidTr="002D4571">
        <w:trPr>
          <w:trHeight w:val="596"/>
        </w:trPr>
        <w:tc>
          <w:tcPr>
            <w:tcW w:w="4785" w:type="dxa"/>
          </w:tcPr>
          <w:p w14:paraId="2798B5B0" w14:textId="77777777" w:rsidR="00545FAC" w:rsidRPr="009036D0" w:rsidRDefault="00545FAC" w:rsidP="002D4571">
            <w:pPr>
              <w:suppressAutoHyphens/>
              <w:rPr>
                <w:sz w:val="24"/>
                <w:szCs w:val="24"/>
              </w:rPr>
            </w:pPr>
            <w:r w:rsidRPr="009036D0">
              <w:rPr>
                <w:sz w:val="24"/>
                <w:szCs w:val="24"/>
              </w:rPr>
              <w:t xml:space="preserve">Глава администрации </w:t>
            </w:r>
          </w:p>
          <w:p w14:paraId="287EE679" w14:textId="77777777" w:rsidR="00545FAC" w:rsidRPr="009036D0" w:rsidRDefault="00545FAC" w:rsidP="002D4571">
            <w:pPr>
              <w:suppressAutoHyphens/>
              <w:rPr>
                <w:sz w:val="24"/>
                <w:szCs w:val="24"/>
              </w:rPr>
            </w:pPr>
            <w:r w:rsidRPr="009036D0">
              <w:rPr>
                <w:sz w:val="24"/>
                <w:szCs w:val="24"/>
              </w:rPr>
              <w:t>Каширского муниципального района</w:t>
            </w:r>
          </w:p>
        </w:tc>
        <w:tc>
          <w:tcPr>
            <w:tcW w:w="4786" w:type="dxa"/>
          </w:tcPr>
          <w:p w14:paraId="275C7904" w14:textId="77777777" w:rsidR="00545FAC" w:rsidRPr="009036D0" w:rsidRDefault="00545FAC" w:rsidP="002D4571">
            <w:pPr>
              <w:suppressAutoHyphens/>
              <w:ind w:firstLine="709"/>
              <w:jc w:val="right"/>
              <w:rPr>
                <w:sz w:val="24"/>
                <w:szCs w:val="24"/>
              </w:rPr>
            </w:pPr>
          </w:p>
          <w:p w14:paraId="219B45C1" w14:textId="77777777" w:rsidR="00545FAC" w:rsidRPr="009036D0" w:rsidRDefault="00545FAC" w:rsidP="002D4571">
            <w:pPr>
              <w:suppressAutoHyphens/>
              <w:ind w:firstLine="709"/>
              <w:jc w:val="right"/>
              <w:rPr>
                <w:sz w:val="24"/>
                <w:szCs w:val="24"/>
              </w:rPr>
            </w:pPr>
            <w:r w:rsidRPr="009036D0">
              <w:rPr>
                <w:sz w:val="24"/>
                <w:szCs w:val="24"/>
              </w:rPr>
              <w:t xml:space="preserve">А.И. Пономарев </w:t>
            </w:r>
          </w:p>
          <w:p w14:paraId="5CCFB289" w14:textId="77777777" w:rsidR="00545FAC" w:rsidRPr="009036D0" w:rsidRDefault="00545FAC" w:rsidP="002D4571">
            <w:pPr>
              <w:suppressAutoHyphens/>
              <w:rPr>
                <w:sz w:val="24"/>
                <w:szCs w:val="24"/>
              </w:rPr>
            </w:pPr>
          </w:p>
        </w:tc>
      </w:tr>
    </w:tbl>
    <w:p w14:paraId="4DD3054B" w14:textId="77777777" w:rsidR="00545FAC" w:rsidRDefault="00545FAC" w:rsidP="00545FAC">
      <w:pPr>
        <w:pStyle w:val="ConsPlusNormal"/>
        <w:tabs>
          <w:tab w:val="left" w:pos="4820"/>
        </w:tabs>
        <w:suppressAutoHyphens/>
        <w:ind w:left="5103"/>
        <w:jc w:val="both"/>
        <w:rPr>
          <w:rFonts w:ascii="Times New Roman" w:hAnsi="Times New Roman" w:cs="Times New Roman"/>
        </w:rPr>
      </w:pPr>
    </w:p>
    <w:p w14:paraId="03D9769E" w14:textId="77777777" w:rsidR="00545FAC" w:rsidRPr="009036D0" w:rsidRDefault="00545FAC" w:rsidP="00545FAC">
      <w:pPr>
        <w:pStyle w:val="ConsPlusNormal"/>
        <w:tabs>
          <w:tab w:val="left" w:pos="4820"/>
        </w:tabs>
        <w:suppressAutoHyphens/>
        <w:ind w:left="5103"/>
        <w:jc w:val="both"/>
        <w:rPr>
          <w:rFonts w:ascii="Times New Roman" w:hAnsi="Times New Roman" w:cs="Times New Roman"/>
        </w:rPr>
      </w:pPr>
      <w:r w:rsidRPr="009036D0">
        <w:rPr>
          <w:rFonts w:ascii="Times New Roman" w:hAnsi="Times New Roman" w:cs="Times New Roman"/>
        </w:rPr>
        <w:t xml:space="preserve">Приложение </w:t>
      </w:r>
    </w:p>
    <w:p w14:paraId="48A82D91" w14:textId="77777777" w:rsidR="00545FAC" w:rsidRPr="009036D0" w:rsidRDefault="00545FAC" w:rsidP="00545FAC">
      <w:pPr>
        <w:pStyle w:val="ConsPlusNormal"/>
        <w:tabs>
          <w:tab w:val="left" w:pos="4820"/>
        </w:tabs>
        <w:suppressAutoHyphens/>
        <w:ind w:left="5103"/>
        <w:jc w:val="both"/>
        <w:rPr>
          <w:rFonts w:ascii="Times New Roman" w:hAnsi="Times New Roman" w:cs="Times New Roman"/>
        </w:rPr>
      </w:pPr>
      <w:r w:rsidRPr="009036D0">
        <w:rPr>
          <w:rFonts w:ascii="Times New Roman" w:hAnsi="Times New Roman" w:cs="Times New Roman"/>
        </w:rPr>
        <w:t>к постановлению администрации</w:t>
      </w:r>
    </w:p>
    <w:p w14:paraId="76E8E6EB" w14:textId="77777777" w:rsidR="00545FAC" w:rsidRPr="009036D0" w:rsidRDefault="00545FAC" w:rsidP="00545FAC">
      <w:pPr>
        <w:pStyle w:val="ConsPlusNormal"/>
        <w:tabs>
          <w:tab w:val="left" w:pos="4820"/>
        </w:tabs>
        <w:suppressAutoHyphens/>
        <w:ind w:left="5103"/>
        <w:jc w:val="both"/>
        <w:rPr>
          <w:rFonts w:ascii="Times New Roman" w:hAnsi="Times New Roman" w:cs="Times New Roman"/>
        </w:rPr>
      </w:pPr>
      <w:r w:rsidRPr="009036D0">
        <w:rPr>
          <w:rFonts w:ascii="Times New Roman" w:hAnsi="Times New Roman" w:cs="Times New Roman"/>
        </w:rPr>
        <w:t xml:space="preserve">Каширского муниципального района </w:t>
      </w:r>
    </w:p>
    <w:p w14:paraId="5FEFBE01" w14:textId="77777777" w:rsidR="00545FAC" w:rsidRDefault="00545FAC" w:rsidP="00545FAC">
      <w:pPr>
        <w:suppressAutoHyphens/>
        <w:spacing w:after="0" w:line="240" w:lineRule="auto"/>
        <w:ind w:left="5103"/>
        <w:jc w:val="both"/>
        <w:rPr>
          <w:rFonts w:ascii="Times New Roman" w:eastAsia="Times New Roman" w:hAnsi="Times New Roman" w:cs="Times New Roman"/>
          <w:sz w:val="24"/>
          <w:szCs w:val="24"/>
        </w:rPr>
      </w:pPr>
      <w:r w:rsidRPr="004622AB">
        <w:rPr>
          <w:rFonts w:ascii="Times New Roman" w:eastAsia="Times New Roman" w:hAnsi="Times New Roman" w:cs="Times New Roman"/>
          <w:sz w:val="24"/>
          <w:szCs w:val="24"/>
        </w:rPr>
        <w:t>от 23.11.2023 №979</w:t>
      </w:r>
    </w:p>
    <w:p w14:paraId="0B591724" w14:textId="77777777" w:rsidR="00545FAC" w:rsidRPr="009036D0" w:rsidRDefault="00545FAC" w:rsidP="00545FAC">
      <w:pPr>
        <w:suppressAutoHyphens/>
        <w:spacing w:after="0" w:line="240" w:lineRule="auto"/>
        <w:ind w:left="5103"/>
        <w:jc w:val="both"/>
        <w:rPr>
          <w:rFonts w:ascii="Times New Roman" w:eastAsia="Times New Roman" w:hAnsi="Times New Roman" w:cs="Times New Roman"/>
          <w:b/>
          <w:sz w:val="24"/>
          <w:szCs w:val="24"/>
        </w:rPr>
      </w:pPr>
    </w:p>
    <w:p w14:paraId="73D96D55" w14:textId="77777777" w:rsidR="00545FAC" w:rsidRPr="009036D0" w:rsidRDefault="00545FAC" w:rsidP="00545FAC">
      <w:pPr>
        <w:suppressAutoHyphens/>
        <w:spacing w:after="0" w:line="240" w:lineRule="auto"/>
        <w:ind w:firstLine="709"/>
        <w:jc w:val="center"/>
        <w:rPr>
          <w:rFonts w:ascii="Times New Roman" w:eastAsia="Times New Roman" w:hAnsi="Times New Roman" w:cs="Times New Roman"/>
          <w:bCs/>
          <w:sz w:val="24"/>
          <w:szCs w:val="24"/>
        </w:rPr>
      </w:pPr>
      <w:r w:rsidRPr="009036D0">
        <w:rPr>
          <w:rFonts w:ascii="Times New Roman" w:eastAsia="Times New Roman" w:hAnsi="Times New Roman" w:cs="Times New Roman"/>
          <w:bCs/>
          <w:sz w:val="24"/>
          <w:szCs w:val="24"/>
        </w:rPr>
        <w:lastRenderedPageBreak/>
        <w:t>Порядок</w:t>
      </w:r>
    </w:p>
    <w:p w14:paraId="77444AFD" w14:textId="77777777" w:rsidR="00545FAC" w:rsidRPr="009036D0" w:rsidRDefault="00545FAC" w:rsidP="00545FAC">
      <w:pPr>
        <w:suppressAutoHyphens/>
        <w:spacing w:after="0" w:line="240" w:lineRule="auto"/>
        <w:ind w:firstLine="709"/>
        <w:jc w:val="center"/>
        <w:rPr>
          <w:rFonts w:ascii="Times New Roman" w:eastAsia="Times New Roman" w:hAnsi="Times New Roman" w:cs="Times New Roman"/>
          <w:bCs/>
          <w:sz w:val="24"/>
          <w:szCs w:val="24"/>
        </w:rPr>
      </w:pPr>
      <w:r w:rsidRPr="009036D0">
        <w:rPr>
          <w:rFonts w:ascii="Times New Roman" w:eastAsia="Times New Roman" w:hAnsi="Times New Roman" w:cs="Times New Roman"/>
          <w:bCs/>
          <w:sz w:val="24"/>
          <w:szCs w:val="24"/>
        </w:rPr>
        <w:t xml:space="preserve"> осуществления органами местного самоуправления, органами местной администрации Каширского муниципального района и (или) находящимися в их ведении казенными учреждениями бюджетных полномочий главных администраторов доходов бюджета Каширского муниципального района </w:t>
      </w:r>
    </w:p>
    <w:p w14:paraId="11FDC885" w14:textId="77777777" w:rsidR="00545FAC" w:rsidRPr="009036D0" w:rsidRDefault="00545FAC" w:rsidP="00545FAC">
      <w:pPr>
        <w:suppressAutoHyphens/>
        <w:spacing w:after="0" w:line="240" w:lineRule="auto"/>
        <w:ind w:firstLine="709"/>
        <w:jc w:val="center"/>
        <w:rPr>
          <w:rFonts w:ascii="Times New Roman" w:eastAsia="Times New Roman" w:hAnsi="Times New Roman" w:cs="Times New Roman"/>
          <w:sz w:val="24"/>
          <w:szCs w:val="24"/>
        </w:rPr>
      </w:pPr>
    </w:p>
    <w:p w14:paraId="50024C7D" w14:textId="77777777" w:rsidR="00545FAC" w:rsidRPr="009036D0" w:rsidRDefault="00545FAC" w:rsidP="00545FAC">
      <w:pPr>
        <w:suppressAutoHyphens/>
        <w:spacing w:after="0" w:line="240" w:lineRule="auto"/>
        <w:ind w:firstLine="709"/>
        <w:jc w:val="center"/>
        <w:rPr>
          <w:rFonts w:ascii="Times New Roman" w:eastAsia="Times New Roman" w:hAnsi="Times New Roman" w:cs="Times New Roman"/>
          <w:sz w:val="24"/>
          <w:szCs w:val="24"/>
        </w:rPr>
      </w:pPr>
      <w:r w:rsidRPr="009036D0">
        <w:rPr>
          <w:rFonts w:ascii="Times New Roman" w:eastAsia="Times New Roman" w:hAnsi="Times New Roman" w:cs="Times New Roman"/>
          <w:sz w:val="24"/>
          <w:szCs w:val="24"/>
        </w:rPr>
        <w:t>1. Общие положения</w:t>
      </w:r>
    </w:p>
    <w:p w14:paraId="033D3DC4" w14:textId="77777777" w:rsidR="00545FAC" w:rsidRPr="009036D0" w:rsidRDefault="00545FAC" w:rsidP="00545FAC">
      <w:pPr>
        <w:suppressAutoHyphens/>
        <w:spacing w:after="0" w:line="240" w:lineRule="auto"/>
        <w:ind w:firstLine="709"/>
        <w:jc w:val="both"/>
        <w:rPr>
          <w:rFonts w:ascii="Times New Roman" w:eastAsia="Times New Roman" w:hAnsi="Times New Roman" w:cs="Times New Roman"/>
          <w:sz w:val="24"/>
          <w:szCs w:val="24"/>
        </w:rPr>
      </w:pPr>
      <w:r w:rsidRPr="009036D0">
        <w:rPr>
          <w:rFonts w:ascii="Times New Roman" w:eastAsia="Times New Roman" w:hAnsi="Times New Roman" w:cs="Times New Roman"/>
          <w:sz w:val="24"/>
          <w:szCs w:val="24"/>
        </w:rPr>
        <w:t xml:space="preserve">1. Настоящий Порядок </w:t>
      </w:r>
      <w:r w:rsidRPr="009036D0">
        <w:rPr>
          <w:rFonts w:ascii="Times New Roman" w:eastAsia="Times New Roman" w:hAnsi="Times New Roman" w:cs="Times New Roman"/>
          <w:bCs/>
          <w:sz w:val="24"/>
          <w:szCs w:val="24"/>
        </w:rPr>
        <w:t xml:space="preserve">осуществления органами местного самоуправления, органами местной администрации Каширского муниципального района и (или) находящимися в их ведении казенными учреждениями бюджетных полномочий главных администраторов доходов бюджета Каширского муниципального района (далее-Порядок) </w:t>
      </w:r>
      <w:r w:rsidRPr="009036D0">
        <w:rPr>
          <w:rFonts w:ascii="Times New Roman" w:eastAsia="Times New Roman" w:hAnsi="Times New Roman" w:cs="Times New Roman"/>
          <w:sz w:val="24"/>
          <w:szCs w:val="24"/>
        </w:rPr>
        <w:t>регулирует правоотношения по осуществлению органами местного самоуправления, органами местной администрации Каширского муниципального района и (или) находящимися в их ведении казенными учреждениями бюджетных полномочий главных администраторов доходов бюджета Каширского муниципального района (далее - главные администраторы доходов бюджета).</w:t>
      </w:r>
    </w:p>
    <w:p w14:paraId="5F774053" w14:textId="77777777" w:rsidR="00545FAC" w:rsidRPr="009036D0" w:rsidRDefault="00545FAC" w:rsidP="00545FAC">
      <w:pPr>
        <w:suppressAutoHyphens/>
        <w:spacing w:after="0" w:line="240" w:lineRule="auto"/>
        <w:ind w:firstLine="709"/>
        <w:jc w:val="both"/>
        <w:rPr>
          <w:rFonts w:ascii="Times New Roman" w:eastAsia="Times New Roman" w:hAnsi="Times New Roman" w:cs="Times New Roman"/>
          <w:sz w:val="24"/>
          <w:szCs w:val="24"/>
        </w:rPr>
      </w:pPr>
      <w:r w:rsidRPr="009036D0">
        <w:rPr>
          <w:rFonts w:ascii="Times New Roman" w:eastAsia="Times New Roman" w:hAnsi="Times New Roman" w:cs="Times New Roman"/>
          <w:sz w:val="24"/>
          <w:szCs w:val="24"/>
        </w:rPr>
        <w:t>1.2. Понятия и термины, используемые в настоящем Порядке, применяются в соответствии с содержанием понятий и терминов, установленных Бюджетным кодексом Российской Федерации.</w:t>
      </w:r>
    </w:p>
    <w:p w14:paraId="7CEB8BDD" w14:textId="0EEEE246" w:rsidR="00545FAC" w:rsidRPr="009036D0" w:rsidRDefault="00545FAC" w:rsidP="00545FAC">
      <w:pPr>
        <w:suppressAutoHyphens/>
        <w:spacing w:after="0" w:line="240" w:lineRule="auto"/>
        <w:ind w:firstLine="709"/>
        <w:jc w:val="center"/>
        <w:rPr>
          <w:rFonts w:ascii="Times New Roman" w:eastAsia="Times New Roman" w:hAnsi="Times New Roman" w:cs="Times New Roman"/>
          <w:sz w:val="24"/>
          <w:szCs w:val="24"/>
        </w:rPr>
      </w:pPr>
      <w:r w:rsidRPr="009036D0">
        <w:rPr>
          <w:rFonts w:ascii="Times New Roman" w:eastAsia="Times New Roman" w:hAnsi="Times New Roman" w:cs="Times New Roman"/>
          <w:sz w:val="24"/>
          <w:szCs w:val="24"/>
        </w:rPr>
        <w:t>2.</w:t>
      </w:r>
      <w:r w:rsidR="006370F9">
        <w:rPr>
          <w:rFonts w:ascii="Times New Roman" w:eastAsia="Times New Roman" w:hAnsi="Times New Roman" w:cs="Times New Roman"/>
          <w:sz w:val="24"/>
          <w:szCs w:val="24"/>
        </w:rPr>
        <w:t xml:space="preserve"> </w:t>
      </w:r>
      <w:r w:rsidRPr="009036D0">
        <w:rPr>
          <w:rFonts w:ascii="Times New Roman" w:eastAsia="Times New Roman" w:hAnsi="Times New Roman" w:cs="Times New Roman"/>
          <w:sz w:val="24"/>
          <w:szCs w:val="24"/>
        </w:rPr>
        <w:t>Порядок осуществления бюджетных полномочий главным администратором доходов бюджета.</w:t>
      </w:r>
    </w:p>
    <w:p w14:paraId="73619AB6" w14:textId="77777777" w:rsidR="00545FAC" w:rsidRPr="009036D0" w:rsidRDefault="00545FAC" w:rsidP="00545FAC">
      <w:pPr>
        <w:suppressAutoHyphens/>
        <w:spacing w:after="0" w:line="240" w:lineRule="auto"/>
        <w:ind w:firstLine="709"/>
        <w:jc w:val="both"/>
        <w:rPr>
          <w:rFonts w:ascii="Times New Roman" w:eastAsia="Times New Roman" w:hAnsi="Times New Roman" w:cs="Times New Roman"/>
          <w:sz w:val="24"/>
          <w:szCs w:val="24"/>
        </w:rPr>
      </w:pPr>
      <w:r w:rsidRPr="009036D0">
        <w:rPr>
          <w:rFonts w:ascii="Times New Roman" w:eastAsia="Times New Roman" w:hAnsi="Times New Roman" w:cs="Times New Roman"/>
          <w:sz w:val="24"/>
          <w:szCs w:val="24"/>
        </w:rPr>
        <w:t>2.1. Главный администратор доходов бюджета обладает следующими бюджетными полномочиями:</w:t>
      </w:r>
    </w:p>
    <w:p w14:paraId="02793ADF" w14:textId="77777777" w:rsidR="00545FAC" w:rsidRPr="009036D0" w:rsidRDefault="00545FAC" w:rsidP="00545FAC">
      <w:pPr>
        <w:suppressAutoHyphens/>
        <w:spacing w:after="0" w:line="240" w:lineRule="auto"/>
        <w:ind w:firstLine="709"/>
        <w:jc w:val="both"/>
        <w:rPr>
          <w:rFonts w:ascii="Times New Roman" w:eastAsia="Times New Roman" w:hAnsi="Times New Roman" w:cs="Times New Roman"/>
          <w:sz w:val="24"/>
          <w:szCs w:val="24"/>
        </w:rPr>
      </w:pPr>
      <w:r w:rsidRPr="009036D0">
        <w:rPr>
          <w:rFonts w:ascii="Times New Roman" w:eastAsia="Times New Roman" w:hAnsi="Times New Roman" w:cs="Times New Roman"/>
          <w:sz w:val="24"/>
          <w:szCs w:val="24"/>
        </w:rPr>
        <w:t>2.1.1. Формирует перечень подведомственных ему администраторов доходов бюджета Каширского муниципального района (далее - администраторов доходов бюджета).</w:t>
      </w:r>
    </w:p>
    <w:p w14:paraId="7FD42F23" w14:textId="77777777" w:rsidR="00545FAC" w:rsidRPr="009036D0" w:rsidRDefault="00545FAC" w:rsidP="00545FAC">
      <w:pPr>
        <w:suppressAutoHyphens/>
        <w:spacing w:after="0" w:line="240" w:lineRule="auto"/>
        <w:ind w:firstLine="709"/>
        <w:jc w:val="both"/>
        <w:rPr>
          <w:rFonts w:ascii="Times New Roman" w:eastAsia="Times New Roman" w:hAnsi="Times New Roman" w:cs="Times New Roman"/>
          <w:sz w:val="24"/>
          <w:szCs w:val="24"/>
        </w:rPr>
      </w:pPr>
      <w:r w:rsidRPr="009036D0">
        <w:rPr>
          <w:rFonts w:ascii="Times New Roman" w:eastAsia="Times New Roman" w:hAnsi="Times New Roman" w:cs="Times New Roman"/>
          <w:sz w:val="24"/>
          <w:szCs w:val="24"/>
        </w:rPr>
        <w:t>2.1.2. Формирует сведения, необходимые для составления среднесрочного финансового плана и (или) проекта бюджета Каширского муниципального района на очередной финансовый год и плановый период;</w:t>
      </w:r>
    </w:p>
    <w:p w14:paraId="0A213F6A" w14:textId="77777777" w:rsidR="00545FAC" w:rsidRPr="009036D0" w:rsidRDefault="00545FAC" w:rsidP="00545FAC">
      <w:pPr>
        <w:suppressAutoHyphens/>
        <w:spacing w:after="0" w:line="240" w:lineRule="auto"/>
        <w:ind w:firstLine="709"/>
        <w:jc w:val="both"/>
        <w:rPr>
          <w:rFonts w:ascii="Times New Roman" w:eastAsia="Times New Roman" w:hAnsi="Times New Roman" w:cs="Times New Roman"/>
          <w:sz w:val="24"/>
          <w:szCs w:val="24"/>
        </w:rPr>
      </w:pPr>
      <w:r w:rsidRPr="009036D0">
        <w:rPr>
          <w:rFonts w:ascii="Times New Roman" w:eastAsia="Times New Roman" w:hAnsi="Times New Roman" w:cs="Times New Roman"/>
          <w:sz w:val="24"/>
          <w:szCs w:val="24"/>
        </w:rPr>
        <w:t>- сведения, необходимые для составления и ведения кассового плана;</w:t>
      </w:r>
    </w:p>
    <w:p w14:paraId="388A8CEA" w14:textId="77777777" w:rsidR="00545FAC" w:rsidRPr="009036D0" w:rsidRDefault="00545FAC" w:rsidP="00545FAC">
      <w:pPr>
        <w:suppressAutoHyphens/>
        <w:spacing w:after="0" w:line="240" w:lineRule="auto"/>
        <w:ind w:firstLine="709"/>
        <w:jc w:val="both"/>
        <w:rPr>
          <w:rFonts w:ascii="Times New Roman" w:eastAsia="Times New Roman" w:hAnsi="Times New Roman" w:cs="Times New Roman"/>
          <w:sz w:val="24"/>
          <w:szCs w:val="24"/>
        </w:rPr>
      </w:pPr>
      <w:r w:rsidRPr="009036D0">
        <w:rPr>
          <w:rFonts w:ascii="Times New Roman" w:eastAsia="Times New Roman" w:hAnsi="Times New Roman" w:cs="Times New Roman"/>
          <w:sz w:val="24"/>
          <w:szCs w:val="24"/>
        </w:rPr>
        <w:t>- аналитические материалы об исполнении бюджета Каширского муниципального района в части доходов бюджета в порядке и сроки, установленные муниципальными правовыми актами, а также по отдельным запросам финансового отдела администрации района;</w:t>
      </w:r>
    </w:p>
    <w:p w14:paraId="364CCAD2" w14:textId="77777777" w:rsidR="00545FAC" w:rsidRPr="009036D0" w:rsidRDefault="00545FAC" w:rsidP="00545FAC">
      <w:pPr>
        <w:suppressAutoHyphens/>
        <w:spacing w:after="0" w:line="240" w:lineRule="auto"/>
        <w:ind w:firstLine="709"/>
        <w:jc w:val="both"/>
        <w:rPr>
          <w:rFonts w:ascii="Times New Roman" w:eastAsia="Times New Roman" w:hAnsi="Times New Roman" w:cs="Times New Roman"/>
          <w:sz w:val="24"/>
          <w:szCs w:val="24"/>
        </w:rPr>
      </w:pPr>
      <w:r w:rsidRPr="009036D0">
        <w:rPr>
          <w:rFonts w:ascii="Times New Roman" w:eastAsia="Times New Roman" w:hAnsi="Times New Roman" w:cs="Times New Roman"/>
          <w:sz w:val="24"/>
          <w:szCs w:val="24"/>
        </w:rPr>
        <w:t>- предложения по изменению плановых объемов поступлений доходов в бюджет Каширского муниципального района по администрируемым доходным источникам на текущий финансовый год и плановый период;</w:t>
      </w:r>
    </w:p>
    <w:p w14:paraId="3B0D9DA6" w14:textId="77777777" w:rsidR="00545FAC" w:rsidRPr="009036D0" w:rsidRDefault="00545FAC" w:rsidP="00545FAC">
      <w:pPr>
        <w:suppressAutoHyphens/>
        <w:spacing w:after="0" w:line="240" w:lineRule="auto"/>
        <w:ind w:firstLine="709"/>
        <w:jc w:val="both"/>
        <w:rPr>
          <w:rFonts w:ascii="Times New Roman" w:eastAsia="Times New Roman" w:hAnsi="Times New Roman" w:cs="Times New Roman"/>
          <w:sz w:val="24"/>
          <w:szCs w:val="24"/>
        </w:rPr>
      </w:pPr>
      <w:r w:rsidRPr="009036D0">
        <w:rPr>
          <w:rFonts w:ascii="Times New Roman" w:eastAsia="Times New Roman" w:hAnsi="Times New Roman" w:cs="Times New Roman"/>
          <w:sz w:val="24"/>
          <w:szCs w:val="24"/>
        </w:rPr>
        <w:t>- информацию об изменении состава и (или) функций главного администратора доходов бюджета в письменной форме в течение трех рабочих дней с момента издания муниципального правового акта, предусматривающего изменение состава и (или) функций главного администратора доходов бюджета (с приложением копии утвержденного муниципального правового акта);</w:t>
      </w:r>
    </w:p>
    <w:p w14:paraId="1465CE76" w14:textId="77777777" w:rsidR="00545FAC" w:rsidRPr="009036D0" w:rsidRDefault="00545FAC" w:rsidP="00545FAC">
      <w:pPr>
        <w:suppressAutoHyphens/>
        <w:spacing w:after="0" w:line="240" w:lineRule="auto"/>
        <w:ind w:firstLine="709"/>
        <w:jc w:val="both"/>
        <w:rPr>
          <w:rFonts w:ascii="Times New Roman" w:eastAsia="Times New Roman" w:hAnsi="Times New Roman" w:cs="Times New Roman"/>
          <w:sz w:val="24"/>
          <w:szCs w:val="24"/>
        </w:rPr>
      </w:pPr>
      <w:r w:rsidRPr="009036D0">
        <w:rPr>
          <w:rFonts w:ascii="Times New Roman" w:eastAsia="Times New Roman" w:hAnsi="Times New Roman" w:cs="Times New Roman"/>
          <w:sz w:val="24"/>
          <w:szCs w:val="24"/>
        </w:rPr>
        <w:t>- сведения о закрепленных за ним источниках доходов для включения в перечень источников доходов Российской Федерации и реестр источников доходов бюджета района.</w:t>
      </w:r>
    </w:p>
    <w:p w14:paraId="20AE4096" w14:textId="77777777" w:rsidR="00545FAC" w:rsidRPr="009036D0" w:rsidRDefault="00545FAC" w:rsidP="00545FAC">
      <w:pPr>
        <w:suppressAutoHyphens/>
        <w:spacing w:after="0" w:line="240" w:lineRule="auto"/>
        <w:ind w:firstLine="709"/>
        <w:jc w:val="both"/>
        <w:rPr>
          <w:rFonts w:ascii="Times New Roman" w:eastAsia="Times New Roman" w:hAnsi="Times New Roman" w:cs="Times New Roman"/>
          <w:sz w:val="24"/>
          <w:szCs w:val="24"/>
        </w:rPr>
      </w:pPr>
      <w:r w:rsidRPr="009036D0">
        <w:rPr>
          <w:rFonts w:ascii="Times New Roman" w:eastAsia="Times New Roman" w:hAnsi="Times New Roman" w:cs="Times New Roman"/>
          <w:sz w:val="24"/>
          <w:szCs w:val="24"/>
        </w:rPr>
        <w:t>2.1.3. Формирует и представляет бюджетную отчетность главного администратора доходов бюджета.</w:t>
      </w:r>
    </w:p>
    <w:p w14:paraId="57F08B6A" w14:textId="77777777" w:rsidR="00545FAC" w:rsidRPr="009036D0" w:rsidRDefault="00545FAC" w:rsidP="00545FAC">
      <w:pPr>
        <w:suppressAutoHyphens/>
        <w:spacing w:after="0" w:line="240" w:lineRule="auto"/>
        <w:ind w:firstLine="709"/>
        <w:jc w:val="both"/>
        <w:rPr>
          <w:rFonts w:ascii="Times New Roman" w:eastAsia="Times New Roman" w:hAnsi="Times New Roman" w:cs="Times New Roman"/>
          <w:sz w:val="24"/>
          <w:szCs w:val="24"/>
        </w:rPr>
      </w:pPr>
      <w:r w:rsidRPr="009036D0">
        <w:rPr>
          <w:rFonts w:ascii="Times New Roman" w:eastAsia="Times New Roman" w:hAnsi="Times New Roman" w:cs="Times New Roman"/>
          <w:sz w:val="24"/>
          <w:szCs w:val="24"/>
        </w:rPr>
        <w:t>2.1.4.Утверждает методику прогнозирования поступлений доходов в бюджет Каширского муниципального района в соответствии с общими требованиями к такой методике, установленными Правительством Российской Федерации.</w:t>
      </w:r>
    </w:p>
    <w:p w14:paraId="422141F1" w14:textId="77777777" w:rsidR="00545FAC" w:rsidRPr="009036D0" w:rsidRDefault="00545FAC" w:rsidP="00545FAC">
      <w:pPr>
        <w:suppressAutoHyphens/>
        <w:spacing w:after="0" w:line="240" w:lineRule="auto"/>
        <w:ind w:firstLine="709"/>
        <w:jc w:val="both"/>
        <w:rPr>
          <w:rFonts w:ascii="Times New Roman" w:eastAsia="Times New Roman" w:hAnsi="Times New Roman" w:cs="Times New Roman"/>
          <w:sz w:val="24"/>
          <w:szCs w:val="24"/>
        </w:rPr>
      </w:pPr>
      <w:r w:rsidRPr="009036D0">
        <w:rPr>
          <w:rFonts w:ascii="Times New Roman" w:eastAsia="Times New Roman" w:hAnsi="Times New Roman" w:cs="Times New Roman"/>
          <w:sz w:val="24"/>
          <w:szCs w:val="24"/>
        </w:rPr>
        <w:t>2.1.5. Вносит изменения и дополнения в перечень кодов подвидов по видам доходов бюджета в соответствии с осуществляемыми бюджетными полномочиями в целях организации учета и упорядочения отдельных платежей.</w:t>
      </w:r>
    </w:p>
    <w:p w14:paraId="10EB8BA0" w14:textId="77777777" w:rsidR="00545FAC" w:rsidRPr="009036D0" w:rsidRDefault="00545FAC" w:rsidP="00545FAC">
      <w:pPr>
        <w:suppressAutoHyphens/>
        <w:spacing w:after="0" w:line="240" w:lineRule="auto"/>
        <w:ind w:firstLine="709"/>
        <w:jc w:val="both"/>
        <w:rPr>
          <w:rFonts w:ascii="Times New Roman" w:eastAsia="Times New Roman" w:hAnsi="Times New Roman" w:cs="Times New Roman"/>
          <w:sz w:val="24"/>
          <w:szCs w:val="24"/>
        </w:rPr>
      </w:pPr>
      <w:r w:rsidRPr="009036D0">
        <w:rPr>
          <w:rFonts w:ascii="Times New Roman" w:eastAsia="Times New Roman" w:hAnsi="Times New Roman" w:cs="Times New Roman"/>
          <w:sz w:val="24"/>
          <w:szCs w:val="24"/>
        </w:rPr>
        <w:t>2.1.6. Принимает муниципальные правовые акты о наделении казенных учреждений, находящихся в его ведении, полномочиями администраторов доходов бюджета и доводит их до подведомственного администратора доходов бюджета не позднее 5 рабочих дней после их принятия.</w:t>
      </w:r>
    </w:p>
    <w:p w14:paraId="37584122" w14:textId="77777777" w:rsidR="00545FAC" w:rsidRPr="009036D0" w:rsidRDefault="00545FAC" w:rsidP="00545FAC">
      <w:pPr>
        <w:suppressAutoHyphens/>
        <w:spacing w:after="0" w:line="240" w:lineRule="auto"/>
        <w:ind w:firstLine="709"/>
        <w:jc w:val="both"/>
        <w:rPr>
          <w:rFonts w:ascii="Times New Roman" w:eastAsia="Times New Roman" w:hAnsi="Times New Roman" w:cs="Times New Roman"/>
          <w:sz w:val="24"/>
          <w:szCs w:val="24"/>
        </w:rPr>
      </w:pPr>
      <w:r w:rsidRPr="009036D0">
        <w:rPr>
          <w:rFonts w:ascii="Times New Roman" w:eastAsia="Times New Roman" w:hAnsi="Times New Roman" w:cs="Times New Roman"/>
          <w:sz w:val="24"/>
          <w:szCs w:val="24"/>
        </w:rPr>
        <w:lastRenderedPageBreak/>
        <w:t>Муниципальные правовые акты главного администратора доходов бюджета, указанные в настоящем пункте, должны содержать следующие положения:</w:t>
      </w:r>
    </w:p>
    <w:p w14:paraId="4FC77E2E" w14:textId="77777777" w:rsidR="00545FAC" w:rsidRPr="009036D0" w:rsidRDefault="00545FAC" w:rsidP="00545FAC">
      <w:pPr>
        <w:suppressAutoHyphens/>
        <w:spacing w:after="0" w:line="240" w:lineRule="auto"/>
        <w:ind w:firstLine="709"/>
        <w:jc w:val="both"/>
        <w:rPr>
          <w:rFonts w:ascii="Times New Roman" w:eastAsia="Times New Roman" w:hAnsi="Times New Roman" w:cs="Times New Roman"/>
          <w:sz w:val="24"/>
          <w:szCs w:val="24"/>
        </w:rPr>
      </w:pPr>
      <w:r w:rsidRPr="009036D0">
        <w:rPr>
          <w:rFonts w:ascii="Times New Roman" w:eastAsia="Times New Roman" w:hAnsi="Times New Roman" w:cs="Times New Roman"/>
          <w:sz w:val="24"/>
          <w:szCs w:val="24"/>
        </w:rPr>
        <w:t>- закрепление за подведомственными администраторами доходов бюджета источников доходов бюджета, полномочия по администрированию которых они осуществляют;</w:t>
      </w:r>
    </w:p>
    <w:p w14:paraId="334099D5" w14:textId="77777777" w:rsidR="00545FAC" w:rsidRPr="009036D0" w:rsidRDefault="00545FAC" w:rsidP="00545FAC">
      <w:pPr>
        <w:suppressAutoHyphens/>
        <w:spacing w:after="0" w:line="240" w:lineRule="auto"/>
        <w:ind w:firstLine="709"/>
        <w:jc w:val="both"/>
        <w:rPr>
          <w:rFonts w:ascii="Times New Roman" w:eastAsia="Times New Roman" w:hAnsi="Times New Roman" w:cs="Times New Roman"/>
          <w:sz w:val="24"/>
          <w:szCs w:val="24"/>
        </w:rPr>
      </w:pPr>
      <w:r w:rsidRPr="009036D0">
        <w:rPr>
          <w:rFonts w:ascii="Times New Roman" w:eastAsia="Times New Roman" w:hAnsi="Times New Roman" w:cs="Times New Roman"/>
          <w:sz w:val="24"/>
          <w:szCs w:val="24"/>
        </w:rPr>
        <w:t>-наделение администратора доходов бюджета, в отношении закрепленных за ними источников доходов бюджета, бюджетными полномочиями, осуществляемыми в порядке, установленном бюджетным законодательством Российской Федерации и с учетом положений раздела 3 настоящего Порядка;</w:t>
      </w:r>
    </w:p>
    <w:p w14:paraId="505A422A" w14:textId="77777777" w:rsidR="00545FAC" w:rsidRPr="009036D0" w:rsidRDefault="00545FAC" w:rsidP="00545FAC">
      <w:pPr>
        <w:suppressAutoHyphens/>
        <w:spacing w:after="0" w:line="240" w:lineRule="auto"/>
        <w:ind w:firstLine="709"/>
        <w:jc w:val="both"/>
        <w:rPr>
          <w:rFonts w:ascii="Times New Roman" w:eastAsia="Times New Roman" w:hAnsi="Times New Roman" w:cs="Times New Roman"/>
          <w:sz w:val="24"/>
          <w:szCs w:val="24"/>
        </w:rPr>
      </w:pPr>
      <w:r w:rsidRPr="009036D0">
        <w:rPr>
          <w:rFonts w:ascii="Times New Roman" w:eastAsia="Times New Roman" w:hAnsi="Times New Roman" w:cs="Times New Roman"/>
          <w:sz w:val="24"/>
          <w:szCs w:val="24"/>
        </w:rPr>
        <w:t>- определение порядка заполнения (составления) и отражения в бюджетном учете первичных документов по администрируемым доходам бюджета или указание нормативных правовых актов Российской Федерации, регулирующих данные вопросы;</w:t>
      </w:r>
    </w:p>
    <w:p w14:paraId="31A93188" w14:textId="77777777" w:rsidR="00545FAC" w:rsidRPr="009036D0" w:rsidRDefault="00545FAC" w:rsidP="00545FAC">
      <w:pPr>
        <w:suppressAutoHyphens/>
        <w:spacing w:after="0" w:line="240" w:lineRule="auto"/>
        <w:ind w:firstLine="709"/>
        <w:jc w:val="both"/>
        <w:rPr>
          <w:rFonts w:ascii="Times New Roman" w:eastAsia="Times New Roman" w:hAnsi="Times New Roman" w:cs="Times New Roman"/>
          <w:sz w:val="24"/>
          <w:szCs w:val="24"/>
        </w:rPr>
      </w:pPr>
      <w:r w:rsidRPr="009036D0">
        <w:rPr>
          <w:rFonts w:ascii="Times New Roman" w:eastAsia="Times New Roman" w:hAnsi="Times New Roman" w:cs="Times New Roman"/>
          <w:sz w:val="24"/>
          <w:szCs w:val="24"/>
        </w:rPr>
        <w:t>- определение порядка и сроков сверки данных бюджетного учета администрируемых доходов бюджета в соответствии с нормативными правовыми актами Российской Федерации;</w:t>
      </w:r>
    </w:p>
    <w:p w14:paraId="42DDF3F1" w14:textId="77777777" w:rsidR="00545FAC" w:rsidRPr="009036D0" w:rsidRDefault="00545FAC" w:rsidP="00545FAC">
      <w:pPr>
        <w:suppressAutoHyphens/>
        <w:spacing w:after="0" w:line="240" w:lineRule="auto"/>
        <w:ind w:firstLine="709"/>
        <w:jc w:val="both"/>
        <w:rPr>
          <w:rFonts w:ascii="Times New Roman" w:eastAsia="Times New Roman" w:hAnsi="Times New Roman" w:cs="Times New Roman"/>
          <w:sz w:val="24"/>
          <w:szCs w:val="24"/>
        </w:rPr>
      </w:pPr>
      <w:r w:rsidRPr="009036D0">
        <w:rPr>
          <w:rFonts w:ascii="Times New Roman" w:eastAsia="Times New Roman" w:hAnsi="Times New Roman" w:cs="Times New Roman"/>
          <w:sz w:val="24"/>
          <w:szCs w:val="24"/>
        </w:rPr>
        <w:t>- определение порядка, форм и сроков представления администратором доходов бюджета главному администратору доходов бюджета сведений и бюджетной отчетности, необходимых для осуществления полномочий главного администратора доходов бюджета;</w:t>
      </w:r>
    </w:p>
    <w:p w14:paraId="57E42D9B" w14:textId="77777777" w:rsidR="00545FAC" w:rsidRPr="009036D0" w:rsidRDefault="00545FAC" w:rsidP="00545FAC">
      <w:pPr>
        <w:suppressAutoHyphens/>
        <w:spacing w:after="0" w:line="240" w:lineRule="auto"/>
        <w:ind w:firstLine="709"/>
        <w:jc w:val="both"/>
        <w:rPr>
          <w:rFonts w:ascii="Times New Roman" w:eastAsia="Times New Roman" w:hAnsi="Times New Roman" w:cs="Times New Roman"/>
          <w:sz w:val="24"/>
          <w:szCs w:val="24"/>
        </w:rPr>
      </w:pPr>
      <w:r w:rsidRPr="009036D0">
        <w:rPr>
          <w:rFonts w:ascii="Times New Roman" w:eastAsia="Times New Roman" w:hAnsi="Times New Roman" w:cs="Times New Roman"/>
          <w:sz w:val="24"/>
          <w:szCs w:val="24"/>
        </w:rPr>
        <w:t>- определение порядка действий администраторов доходов бюджета при принятии решения о возврате излишне уплаченных (взысканных) платежей в бюджет района;</w:t>
      </w:r>
    </w:p>
    <w:p w14:paraId="67B670F8" w14:textId="77777777" w:rsidR="00545FAC" w:rsidRPr="009036D0" w:rsidRDefault="00545FAC" w:rsidP="00545FAC">
      <w:pPr>
        <w:suppressAutoHyphens/>
        <w:spacing w:after="0" w:line="240" w:lineRule="auto"/>
        <w:ind w:firstLine="709"/>
        <w:jc w:val="both"/>
        <w:rPr>
          <w:rFonts w:ascii="Times New Roman" w:eastAsia="Times New Roman" w:hAnsi="Times New Roman" w:cs="Times New Roman"/>
          <w:sz w:val="24"/>
          <w:szCs w:val="24"/>
        </w:rPr>
      </w:pPr>
      <w:r w:rsidRPr="009036D0">
        <w:rPr>
          <w:rFonts w:ascii="Times New Roman" w:eastAsia="Times New Roman" w:hAnsi="Times New Roman" w:cs="Times New Roman"/>
          <w:sz w:val="24"/>
          <w:szCs w:val="24"/>
        </w:rPr>
        <w:t>- определение порядка действий при принятии решения о зачете (уточнении) платежей в бюджет района;</w:t>
      </w:r>
    </w:p>
    <w:p w14:paraId="5D18B5E1" w14:textId="77777777" w:rsidR="00545FAC" w:rsidRPr="009036D0" w:rsidRDefault="00545FAC" w:rsidP="00545FAC">
      <w:pPr>
        <w:suppressAutoHyphens/>
        <w:spacing w:after="0" w:line="240" w:lineRule="auto"/>
        <w:ind w:firstLine="709"/>
        <w:jc w:val="both"/>
        <w:rPr>
          <w:rFonts w:ascii="Times New Roman" w:eastAsia="Times New Roman" w:hAnsi="Times New Roman" w:cs="Times New Roman"/>
          <w:sz w:val="24"/>
          <w:szCs w:val="24"/>
        </w:rPr>
      </w:pPr>
      <w:r w:rsidRPr="009036D0">
        <w:rPr>
          <w:rFonts w:ascii="Times New Roman" w:eastAsia="Times New Roman" w:hAnsi="Times New Roman" w:cs="Times New Roman"/>
          <w:sz w:val="24"/>
          <w:szCs w:val="24"/>
        </w:rPr>
        <w:t>- иные положения, необходимые для реализации полномочий администратора доходов бюджета.</w:t>
      </w:r>
    </w:p>
    <w:p w14:paraId="18066623" w14:textId="77777777" w:rsidR="00545FAC" w:rsidRPr="009036D0" w:rsidRDefault="00545FAC" w:rsidP="00545FAC">
      <w:pPr>
        <w:suppressAutoHyphens/>
        <w:spacing w:after="0" w:line="240" w:lineRule="auto"/>
        <w:ind w:firstLine="709"/>
        <w:jc w:val="both"/>
        <w:rPr>
          <w:rFonts w:ascii="Times New Roman" w:eastAsia="Times New Roman" w:hAnsi="Times New Roman" w:cs="Times New Roman"/>
          <w:sz w:val="24"/>
          <w:szCs w:val="24"/>
        </w:rPr>
      </w:pPr>
      <w:r w:rsidRPr="009036D0">
        <w:rPr>
          <w:rFonts w:ascii="Times New Roman" w:eastAsia="Times New Roman" w:hAnsi="Times New Roman" w:cs="Times New Roman"/>
          <w:sz w:val="24"/>
          <w:szCs w:val="24"/>
        </w:rPr>
        <w:t>2.1.7.В случае отсутствия подведомственных администраторов доходов бюджета, исполняет бюджетные полномочия администратора доходов бюджета в соответствии с бюджетным законодательством Российской Федерации и с учетом положений раздела 3 настоящего Порядка.</w:t>
      </w:r>
    </w:p>
    <w:p w14:paraId="488907AF" w14:textId="77777777" w:rsidR="00545FAC" w:rsidRPr="009036D0" w:rsidRDefault="00545FAC" w:rsidP="00545FAC">
      <w:pPr>
        <w:suppressAutoHyphens/>
        <w:spacing w:after="0" w:line="240" w:lineRule="auto"/>
        <w:ind w:firstLine="709"/>
        <w:jc w:val="both"/>
        <w:rPr>
          <w:rFonts w:ascii="Times New Roman" w:eastAsia="Times New Roman" w:hAnsi="Times New Roman" w:cs="Times New Roman"/>
          <w:sz w:val="24"/>
          <w:szCs w:val="24"/>
        </w:rPr>
      </w:pPr>
      <w:r w:rsidRPr="009036D0">
        <w:rPr>
          <w:rFonts w:ascii="Times New Roman" w:eastAsia="Times New Roman" w:hAnsi="Times New Roman" w:cs="Times New Roman"/>
          <w:sz w:val="24"/>
          <w:szCs w:val="24"/>
        </w:rPr>
        <w:t>2.1.8. Осуществляет иные бюджетные полномочия, установленные Бюджетным кодексом Российской Федерации и принимаемыми в соответствии с ним нормативными правовыми актами (муниципальными правовыми актами), регулирующими бюджетные правоотношения.</w:t>
      </w:r>
    </w:p>
    <w:p w14:paraId="4BF89C8A" w14:textId="1B22158E" w:rsidR="00545FAC" w:rsidRPr="009036D0" w:rsidRDefault="00545FAC" w:rsidP="00545FAC">
      <w:pPr>
        <w:suppressAutoHyphens/>
        <w:spacing w:after="0" w:line="240" w:lineRule="auto"/>
        <w:ind w:firstLine="709"/>
        <w:jc w:val="center"/>
        <w:rPr>
          <w:rFonts w:ascii="Times New Roman" w:eastAsia="Times New Roman" w:hAnsi="Times New Roman" w:cs="Times New Roman"/>
          <w:sz w:val="24"/>
          <w:szCs w:val="24"/>
        </w:rPr>
      </w:pPr>
      <w:r w:rsidRPr="009036D0">
        <w:rPr>
          <w:rFonts w:ascii="Times New Roman" w:eastAsia="Times New Roman" w:hAnsi="Times New Roman" w:cs="Times New Roman"/>
          <w:sz w:val="24"/>
          <w:szCs w:val="24"/>
        </w:rPr>
        <w:t>3.</w:t>
      </w:r>
      <w:r w:rsidR="006370F9">
        <w:rPr>
          <w:rFonts w:ascii="Times New Roman" w:eastAsia="Times New Roman" w:hAnsi="Times New Roman" w:cs="Times New Roman"/>
          <w:sz w:val="24"/>
          <w:szCs w:val="24"/>
        </w:rPr>
        <w:t xml:space="preserve"> </w:t>
      </w:r>
      <w:r w:rsidRPr="009036D0">
        <w:rPr>
          <w:rFonts w:ascii="Times New Roman" w:eastAsia="Times New Roman" w:hAnsi="Times New Roman" w:cs="Times New Roman"/>
          <w:sz w:val="24"/>
          <w:szCs w:val="24"/>
        </w:rPr>
        <w:t>Порядок осуществления главным администратором доходов бюджета бюджетных полномочий администратора доходов бюджета Каширского муниципального района.</w:t>
      </w:r>
    </w:p>
    <w:p w14:paraId="1B9A3D6A" w14:textId="77777777" w:rsidR="00545FAC" w:rsidRPr="009036D0" w:rsidRDefault="00545FAC" w:rsidP="00545FAC">
      <w:pPr>
        <w:suppressAutoHyphens/>
        <w:spacing w:after="0" w:line="240" w:lineRule="auto"/>
        <w:ind w:firstLine="709"/>
        <w:jc w:val="both"/>
        <w:rPr>
          <w:rFonts w:ascii="Times New Roman" w:eastAsia="Times New Roman" w:hAnsi="Times New Roman" w:cs="Times New Roman"/>
          <w:sz w:val="24"/>
          <w:szCs w:val="24"/>
        </w:rPr>
      </w:pPr>
      <w:r w:rsidRPr="009036D0">
        <w:rPr>
          <w:rFonts w:ascii="Times New Roman" w:eastAsia="Times New Roman" w:hAnsi="Times New Roman" w:cs="Times New Roman"/>
          <w:sz w:val="24"/>
          <w:szCs w:val="24"/>
        </w:rPr>
        <w:t>3.1. Главный администратор доходов бюджета района при осуществлении бюджетных полномочий администратора доходов бюджета района:</w:t>
      </w:r>
    </w:p>
    <w:p w14:paraId="0732D8D6" w14:textId="77777777" w:rsidR="00545FAC" w:rsidRPr="009036D0" w:rsidRDefault="00545FAC" w:rsidP="00545FAC">
      <w:pPr>
        <w:suppressAutoHyphens/>
        <w:spacing w:after="0" w:line="240" w:lineRule="auto"/>
        <w:ind w:firstLine="709"/>
        <w:jc w:val="both"/>
        <w:rPr>
          <w:rFonts w:ascii="Times New Roman" w:eastAsia="Times New Roman" w:hAnsi="Times New Roman" w:cs="Times New Roman"/>
          <w:sz w:val="24"/>
          <w:szCs w:val="24"/>
        </w:rPr>
      </w:pPr>
      <w:r w:rsidRPr="009036D0">
        <w:rPr>
          <w:rFonts w:ascii="Times New Roman" w:eastAsia="Times New Roman" w:hAnsi="Times New Roman" w:cs="Times New Roman"/>
          <w:sz w:val="24"/>
          <w:szCs w:val="24"/>
        </w:rPr>
        <w:t>3.1.1.Осуществляет начисление, учет и контроль за правильностью исчисления, полнотой и своевременностью осуществления платежей в бюджет Каширского муниципального района, пеней и штрафов по ним.</w:t>
      </w:r>
    </w:p>
    <w:p w14:paraId="44B54E9A" w14:textId="77777777" w:rsidR="00545FAC" w:rsidRPr="009036D0" w:rsidRDefault="00545FAC" w:rsidP="00545FAC">
      <w:pPr>
        <w:suppressAutoHyphens/>
        <w:spacing w:after="0" w:line="240" w:lineRule="auto"/>
        <w:ind w:firstLine="709"/>
        <w:jc w:val="both"/>
        <w:rPr>
          <w:rFonts w:ascii="Times New Roman" w:eastAsia="Times New Roman" w:hAnsi="Times New Roman" w:cs="Times New Roman"/>
          <w:sz w:val="24"/>
          <w:szCs w:val="24"/>
        </w:rPr>
      </w:pPr>
      <w:r w:rsidRPr="009036D0">
        <w:rPr>
          <w:rFonts w:ascii="Times New Roman" w:eastAsia="Times New Roman" w:hAnsi="Times New Roman" w:cs="Times New Roman"/>
          <w:sz w:val="24"/>
          <w:szCs w:val="24"/>
        </w:rPr>
        <w:t>3.1.2.Осуществляет взыскание задолженности по платежам в бюджет района, пеней и штрафов.</w:t>
      </w:r>
    </w:p>
    <w:p w14:paraId="7A954102" w14:textId="77777777" w:rsidR="00545FAC" w:rsidRPr="009036D0" w:rsidRDefault="00545FAC" w:rsidP="00545FAC">
      <w:pPr>
        <w:suppressAutoHyphens/>
        <w:spacing w:after="0" w:line="240" w:lineRule="auto"/>
        <w:ind w:firstLine="709"/>
        <w:jc w:val="both"/>
        <w:rPr>
          <w:rFonts w:ascii="Times New Roman" w:eastAsia="Times New Roman" w:hAnsi="Times New Roman" w:cs="Times New Roman"/>
          <w:sz w:val="24"/>
          <w:szCs w:val="24"/>
        </w:rPr>
      </w:pPr>
      <w:r w:rsidRPr="009036D0">
        <w:rPr>
          <w:rFonts w:ascii="Times New Roman" w:eastAsia="Times New Roman" w:hAnsi="Times New Roman" w:cs="Times New Roman"/>
          <w:sz w:val="24"/>
          <w:szCs w:val="24"/>
        </w:rPr>
        <w:t>3.1.3. Принимает решение о возврате излишне уплаченных (взысканных) платежей в бюджет, пеней и штрафов, а также процентов за несвоевременное осуществление такого возврата и процентов, начисленных на излишне взысканные суммы, и представляет поручение в Управление Федерального казначейства для осуществления возврата в порядке, установленном Министерством финансов Российской Федерации.</w:t>
      </w:r>
    </w:p>
    <w:p w14:paraId="4AEBEC7A" w14:textId="77777777" w:rsidR="00545FAC" w:rsidRPr="009036D0" w:rsidRDefault="00545FAC" w:rsidP="00545FAC">
      <w:pPr>
        <w:suppressAutoHyphens/>
        <w:spacing w:after="0" w:line="240" w:lineRule="auto"/>
        <w:ind w:firstLine="709"/>
        <w:jc w:val="both"/>
        <w:rPr>
          <w:rFonts w:ascii="Times New Roman" w:eastAsia="Times New Roman" w:hAnsi="Times New Roman" w:cs="Times New Roman"/>
          <w:sz w:val="24"/>
          <w:szCs w:val="24"/>
        </w:rPr>
      </w:pPr>
      <w:r w:rsidRPr="009036D0">
        <w:rPr>
          <w:rFonts w:ascii="Times New Roman" w:eastAsia="Times New Roman" w:hAnsi="Times New Roman" w:cs="Times New Roman"/>
          <w:sz w:val="24"/>
          <w:szCs w:val="24"/>
        </w:rPr>
        <w:t>Принятие решения о возврате излишне уплаченных (взысканных) платежей в бюджет Каширского муниципального района осуществляется в соответствии со статьей 40.1 Бюджетного кодекса Российской Федерации и на основании письменного заявления плательщика о возврате излишне уплаченных (взысканных) платежей, зачисленных в бюджет Каширского муниципального района (далее - заявление плательщика о возврате платежей), представленного в адрес главного администратора доходов бюджета.</w:t>
      </w:r>
    </w:p>
    <w:p w14:paraId="57DBDCCF" w14:textId="77777777" w:rsidR="00545FAC" w:rsidRPr="009036D0" w:rsidRDefault="00545FAC" w:rsidP="00545FAC">
      <w:pPr>
        <w:suppressAutoHyphens/>
        <w:spacing w:after="0" w:line="240" w:lineRule="auto"/>
        <w:ind w:firstLine="709"/>
        <w:jc w:val="both"/>
        <w:rPr>
          <w:rFonts w:ascii="Times New Roman" w:eastAsia="Times New Roman" w:hAnsi="Times New Roman" w:cs="Times New Roman"/>
          <w:sz w:val="24"/>
          <w:szCs w:val="24"/>
        </w:rPr>
      </w:pPr>
      <w:r w:rsidRPr="009036D0">
        <w:rPr>
          <w:rFonts w:ascii="Times New Roman" w:eastAsia="Times New Roman" w:hAnsi="Times New Roman" w:cs="Times New Roman"/>
          <w:sz w:val="24"/>
          <w:szCs w:val="24"/>
        </w:rPr>
        <w:t>Главный администратор доходов бюджета проверяет факт поступления в бюджет Каширского муниципального района сумм, указанных в заявлении плательщика о возврате платежей.</w:t>
      </w:r>
    </w:p>
    <w:p w14:paraId="28B2DEE5" w14:textId="77777777" w:rsidR="00545FAC" w:rsidRPr="009036D0" w:rsidRDefault="00545FAC" w:rsidP="00545FAC">
      <w:pPr>
        <w:suppressAutoHyphens/>
        <w:spacing w:after="0" w:line="240" w:lineRule="auto"/>
        <w:ind w:firstLine="709"/>
        <w:jc w:val="both"/>
        <w:rPr>
          <w:rFonts w:ascii="Times New Roman" w:eastAsia="Times New Roman" w:hAnsi="Times New Roman" w:cs="Times New Roman"/>
          <w:sz w:val="24"/>
          <w:szCs w:val="24"/>
        </w:rPr>
      </w:pPr>
      <w:r w:rsidRPr="009036D0">
        <w:rPr>
          <w:rFonts w:ascii="Times New Roman" w:eastAsia="Times New Roman" w:hAnsi="Times New Roman" w:cs="Times New Roman"/>
          <w:sz w:val="24"/>
          <w:szCs w:val="24"/>
        </w:rPr>
        <w:lastRenderedPageBreak/>
        <w:t>В случае отсутствия переплаты в бюджет Каширского муниципального района по соответствующему виду доходов и (или) поступления заявления плательщика о возврате платежей по истечении трех лет со дня уплаты (взыскания) указанной суммы главный администратор доходов бюджета готовит заявителю мотивированный отказ в возврате платежей.</w:t>
      </w:r>
    </w:p>
    <w:p w14:paraId="711DCE08" w14:textId="77777777" w:rsidR="00545FAC" w:rsidRPr="009036D0" w:rsidRDefault="00545FAC" w:rsidP="00545FAC">
      <w:pPr>
        <w:suppressAutoHyphens/>
        <w:spacing w:after="0" w:line="240" w:lineRule="auto"/>
        <w:ind w:firstLine="709"/>
        <w:jc w:val="both"/>
        <w:rPr>
          <w:rFonts w:ascii="Times New Roman" w:eastAsia="Times New Roman" w:hAnsi="Times New Roman" w:cs="Times New Roman"/>
          <w:sz w:val="24"/>
          <w:szCs w:val="24"/>
        </w:rPr>
      </w:pPr>
      <w:r w:rsidRPr="009036D0">
        <w:rPr>
          <w:rFonts w:ascii="Times New Roman" w:eastAsia="Times New Roman" w:hAnsi="Times New Roman" w:cs="Times New Roman"/>
          <w:sz w:val="24"/>
          <w:szCs w:val="24"/>
        </w:rPr>
        <w:t>Возврат излишне уплаченных в бюджет района сумм государственной пошлины осуществляется в порядке, установленном Налоговым кодексом Российской Федерации.</w:t>
      </w:r>
    </w:p>
    <w:p w14:paraId="1F75F6C1" w14:textId="77777777" w:rsidR="00545FAC" w:rsidRPr="009036D0" w:rsidRDefault="00545FAC" w:rsidP="00545FAC">
      <w:pPr>
        <w:suppressAutoHyphens/>
        <w:spacing w:after="0" w:line="240" w:lineRule="auto"/>
        <w:ind w:firstLine="709"/>
        <w:jc w:val="both"/>
        <w:rPr>
          <w:rFonts w:ascii="Times New Roman" w:eastAsia="Times New Roman" w:hAnsi="Times New Roman" w:cs="Times New Roman"/>
          <w:sz w:val="24"/>
          <w:szCs w:val="24"/>
        </w:rPr>
      </w:pPr>
      <w:r w:rsidRPr="009036D0">
        <w:rPr>
          <w:rFonts w:ascii="Times New Roman" w:eastAsia="Times New Roman" w:hAnsi="Times New Roman" w:cs="Times New Roman"/>
          <w:sz w:val="24"/>
          <w:szCs w:val="24"/>
        </w:rPr>
        <w:t>3.1.4. Принимает решение о зачете (уточнении) платежей в бюджеты бюджетной системы Российской Федерации и представляет уведомление в Управление Федерального казначейства.</w:t>
      </w:r>
    </w:p>
    <w:p w14:paraId="0B880888" w14:textId="77777777" w:rsidR="00545FAC" w:rsidRPr="009036D0" w:rsidRDefault="00545FAC" w:rsidP="00545FAC">
      <w:pPr>
        <w:suppressAutoHyphens/>
        <w:spacing w:after="0" w:line="240" w:lineRule="auto"/>
        <w:ind w:firstLine="709"/>
        <w:jc w:val="both"/>
        <w:rPr>
          <w:rFonts w:ascii="Times New Roman" w:eastAsia="Times New Roman" w:hAnsi="Times New Roman" w:cs="Times New Roman"/>
          <w:sz w:val="24"/>
          <w:szCs w:val="24"/>
        </w:rPr>
      </w:pPr>
      <w:r w:rsidRPr="009036D0">
        <w:rPr>
          <w:rFonts w:ascii="Times New Roman" w:eastAsia="Times New Roman" w:hAnsi="Times New Roman" w:cs="Times New Roman"/>
          <w:sz w:val="24"/>
          <w:szCs w:val="24"/>
        </w:rPr>
        <w:t>Принятие решения о зачете (уточнении) платежа, поступившего в бюджет района, осуществляется на основании письменного заявления плательщика о зачете (уточнении) платежа, поступившего в бюджет района, представленного в адрес главного администратора доходов бюджета.</w:t>
      </w:r>
    </w:p>
    <w:p w14:paraId="7CBC08A4" w14:textId="77777777" w:rsidR="00545FAC" w:rsidRPr="009036D0" w:rsidRDefault="00545FAC" w:rsidP="00545FAC">
      <w:pPr>
        <w:suppressAutoHyphens/>
        <w:spacing w:after="0" w:line="240" w:lineRule="auto"/>
        <w:ind w:firstLine="709"/>
        <w:jc w:val="both"/>
        <w:rPr>
          <w:rFonts w:ascii="Times New Roman" w:eastAsia="Times New Roman" w:hAnsi="Times New Roman" w:cs="Times New Roman"/>
          <w:sz w:val="24"/>
          <w:szCs w:val="24"/>
        </w:rPr>
      </w:pPr>
      <w:r w:rsidRPr="009036D0">
        <w:rPr>
          <w:rFonts w:ascii="Times New Roman" w:eastAsia="Times New Roman" w:hAnsi="Times New Roman" w:cs="Times New Roman"/>
          <w:sz w:val="24"/>
          <w:szCs w:val="24"/>
        </w:rPr>
        <w:t>В случае неверно указанных в заявлении плательщика о зачете (уточнении) платежа, поступившего в бюджет района реквизитов главный администратор доходов бюджета района готовит заявителю мотивированный отказ в зачете (уточнении) платежа, поступившего в бюджет района.</w:t>
      </w:r>
    </w:p>
    <w:p w14:paraId="54A48778" w14:textId="77777777" w:rsidR="00545FAC" w:rsidRPr="009036D0" w:rsidRDefault="00545FAC" w:rsidP="00545FAC">
      <w:pPr>
        <w:suppressAutoHyphens/>
        <w:spacing w:after="0" w:line="240" w:lineRule="auto"/>
        <w:ind w:firstLine="709"/>
        <w:jc w:val="both"/>
        <w:rPr>
          <w:rFonts w:ascii="Times New Roman" w:eastAsia="Times New Roman" w:hAnsi="Times New Roman" w:cs="Times New Roman"/>
          <w:sz w:val="24"/>
          <w:szCs w:val="24"/>
        </w:rPr>
      </w:pPr>
      <w:r w:rsidRPr="009036D0">
        <w:rPr>
          <w:rFonts w:ascii="Times New Roman" w:eastAsia="Times New Roman" w:hAnsi="Times New Roman" w:cs="Times New Roman"/>
          <w:sz w:val="24"/>
          <w:szCs w:val="24"/>
        </w:rPr>
        <w:t>Главный администратор доходов бюджета вправе самостоятельно, без заявления плательщика о зачете (уточнении) платежа, поступившего в бюджет района, осуществлять уточнение платежа на код бюджетной классификации, администрируемый главным администратором доходов бюджета.</w:t>
      </w:r>
    </w:p>
    <w:p w14:paraId="46EDE53A" w14:textId="77777777" w:rsidR="00545FAC" w:rsidRPr="009036D0" w:rsidRDefault="00545FAC" w:rsidP="00545FAC">
      <w:pPr>
        <w:suppressAutoHyphens/>
        <w:spacing w:after="0" w:line="240" w:lineRule="auto"/>
        <w:ind w:firstLine="709"/>
        <w:jc w:val="both"/>
        <w:rPr>
          <w:rFonts w:ascii="Times New Roman" w:eastAsia="Times New Roman" w:hAnsi="Times New Roman" w:cs="Times New Roman"/>
          <w:sz w:val="24"/>
          <w:szCs w:val="24"/>
        </w:rPr>
      </w:pPr>
      <w:r w:rsidRPr="009036D0">
        <w:rPr>
          <w:rFonts w:ascii="Times New Roman" w:eastAsia="Times New Roman" w:hAnsi="Times New Roman" w:cs="Times New Roman"/>
          <w:sz w:val="24"/>
          <w:szCs w:val="24"/>
        </w:rPr>
        <w:t>3.1.5. Осуществляет заполнение (составление) и отражение в бюджетном учете первичных документов по администрируемым доходам бюджета Каширского муниципального района в соответствии с Федеральным законом от 06.12.2011 № 402-ФЗ «О бухгалтерском учете», приказом Министерства финансов Российской Федерации от 01.12.2010 №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w:t>
      </w:r>
    </w:p>
    <w:p w14:paraId="2F7FCBB8" w14:textId="77777777" w:rsidR="00545FAC" w:rsidRPr="009036D0" w:rsidRDefault="00545FAC" w:rsidP="00545FAC">
      <w:pPr>
        <w:suppressAutoHyphens/>
        <w:spacing w:after="0" w:line="240" w:lineRule="auto"/>
        <w:ind w:firstLine="709"/>
        <w:jc w:val="both"/>
        <w:rPr>
          <w:rFonts w:ascii="Times New Roman" w:eastAsia="Times New Roman" w:hAnsi="Times New Roman" w:cs="Times New Roman"/>
          <w:sz w:val="24"/>
          <w:szCs w:val="24"/>
        </w:rPr>
      </w:pPr>
      <w:r w:rsidRPr="009036D0">
        <w:rPr>
          <w:rFonts w:ascii="Times New Roman" w:eastAsia="Times New Roman" w:hAnsi="Times New Roman" w:cs="Times New Roman"/>
          <w:sz w:val="24"/>
          <w:szCs w:val="24"/>
        </w:rPr>
        <w:t>3.1.6. В случае и порядке, установленных главным администратором доходов бюджета формирует и представляет главному администратору доходов бюджета сведения и бюджетную отчетность, необходимые для осуществления полномочий главного администратора доходов бюджета.</w:t>
      </w:r>
    </w:p>
    <w:p w14:paraId="54B73007" w14:textId="77777777" w:rsidR="00545FAC" w:rsidRPr="009036D0" w:rsidRDefault="00545FAC" w:rsidP="00545FAC">
      <w:pPr>
        <w:suppressAutoHyphens/>
        <w:spacing w:after="0" w:line="240" w:lineRule="auto"/>
        <w:ind w:firstLine="709"/>
        <w:jc w:val="both"/>
        <w:rPr>
          <w:rFonts w:ascii="Times New Roman" w:eastAsia="Times New Roman" w:hAnsi="Times New Roman" w:cs="Times New Roman"/>
          <w:sz w:val="24"/>
          <w:szCs w:val="24"/>
        </w:rPr>
      </w:pPr>
      <w:r w:rsidRPr="009036D0">
        <w:rPr>
          <w:rFonts w:ascii="Times New Roman" w:eastAsia="Times New Roman" w:hAnsi="Times New Roman" w:cs="Times New Roman"/>
          <w:sz w:val="24"/>
          <w:szCs w:val="24"/>
        </w:rPr>
        <w:t>3.1.7. Предоставляет информацию, необходимую для уплаты денежных средств физическими и юридическими лицами за государственные и муниципальные услуги, а также иных платежей, являющихся источниками формирования доходов бюджетов бюджетной системы Российской Федерации, в Государственную информационную систему о государственных и муниципальных платежах в соответствии с порядком, установленным Федеральном законом от 27.07.2010 № 210-ФЗ «Об организации предоставления государственных и муниципальных услуг», за исключением случаев, предусмотренных законодательством Российской Федерации.</w:t>
      </w:r>
    </w:p>
    <w:p w14:paraId="12BA62C0" w14:textId="77777777" w:rsidR="00545FAC" w:rsidRPr="009036D0" w:rsidRDefault="00545FAC" w:rsidP="00545FAC">
      <w:pPr>
        <w:suppressAutoHyphens/>
        <w:spacing w:after="0" w:line="240" w:lineRule="auto"/>
        <w:ind w:firstLine="709"/>
        <w:jc w:val="both"/>
        <w:rPr>
          <w:rFonts w:ascii="Times New Roman" w:eastAsia="Times New Roman" w:hAnsi="Times New Roman" w:cs="Times New Roman"/>
          <w:sz w:val="24"/>
          <w:szCs w:val="24"/>
        </w:rPr>
      </w:pPr>
      <w:r w:rsidRPr="009036D0">
        <w:rPr>
          <w:rFonts w:ascii="Times New Roman" w:eastAsia="Times New Roman" w:hAnsi="Times New Roman" w:cs="Times New Roman"/>
          <w:sz w:val="24"/>
          <w:szCs w:val="24"/>
        </w:rPr>
        <w:t>3.1.8. Принимает решение о признании безнадежной к взысканию задолженности по платежам в бюджет района.</w:t>
      </w:r>
    </w:p>
    <w:p w14:paraId="136B09F0" w14:textId="77777777" w:rsidR="00545FAC" w:rsidRPr="009036D0" w:rsidRDefault="00545FAC" w:rsidP="00545FAC">
      <w:pPr>
        <w:suppressAutoHyphens/>
        <w:spacing w:after="0" w:line="240" w:lineRule="auto"/>
        <w:ind w:firstLine="709"/>
        <w:jc w:val="both"/>
        <w:rPr>
          <w:rFonts w:ascii="Times New Roman" w:eastAsia="Times New Roman" w:hAnsi="Times New Roman" w:cs="Times New Roman"/>
          <w:sz w:val="24"/>
          <w:szCs w:val="24"/>
        </w:rPr>
      </w:pPr>
      <w:r w:rsidRPr="009036D0">
        <w:rPr>
          <w:rFonts w:ascii="Times New Roman" w:eastAsia="Times New Roman" w:hAnsi="Times New Roman" w:cs="Times New Roman"/>
          <w:sz w:val="24"/>
          <w:szCs w:val="24"/>
        </w:rPr>
        <w:t>3.1.9. Доводит до плательщиков сведения о реквизитах счетов, ИНН и КПП получателя (главного администратора поступлений бюджета), код бюджетной классификации Российской Федерации бюджетной классификации Российской Федерации и другую информацию, необходимую для заполнения расчетных документов или распоряжений о совершении казначейских платежей в уплату платежей в бюджет района.</w:t>
      </w:r>
    </w:p>
    <w:p w14:paraId="0C68F9C8" w14:textId="20D25EEC" w:rsidR="00545FAC" w:rsidRPr="009036D0" w:rsidRDefault="00545FAC" w:rsidP="00545FAC">
      <w:pPr>
        <w:suppressAutoHyphens/>
        <w:spacing w:after="0" w:line="240" w:lineRule="auto"/>
        <w:ind w:firstLine="709"/>
        <w:jc w:val="both"/>
        <w:rPr>
          <w:rFonts w:ascii="Times New Roman" w:eastAsia="Times New Roman" w:hAnsi="Times New Roman" w:cs="Times New Roman"/>
          <w:sz w:val="24"/>
          <w:szCs w:val="24"/>
        </w:rPr>
      </w:pPr>
      <w:r w:rsidRPr="009036D0">
        <w:rPr>
          <w:rFonts w:ascii="Times New Roman" w:eastAsia="Times New Roman" w:hAnsi="Times New Roman" w:cs="Times New Roman"/>
          <w:iCs/>
          <w:sz w:val="24"/>
          <w:szCs w:val="24"/>
        </w:rPr>
        <w:t>3.1.10</w:t>
      </w:r>
      <w:r w:rsidRPr="009036D0">
        <w:rPr>
          <w:rFonts w:ascii="Times New Roman" w:eastAsia="Times New Roman" w:hAnsi="Times New Roman" w:cs="Times New Roman"/>
          <w:sz w:val="24"/>
          <w:szCs w:val="24"/>
        </w:rPr>
        <w:t xml:space="preserve">. В соответствии с приказом Министерства финансов Российской Федерации от 18 ноября 2022 года N 172н «Об утверждении общих требований к регламенту реализации полномочий администратора доходов бюджета по взысканию дебиторской задолженности по платежам в бюджет, пеням и штрафам по ним» администраторы доходов районного бюджета разрабатывают и утверждают, по согласованию с соответствующими главными администраторами доходов бюджета, регламенты реализации полномочий администратора доходов бюджета по </w:t>
      </w:r>
      <w:r w:rsidRPr="009036D0">
        <w:rPr>
          <w:rFonts w:ascii="Times New Roman" w:eastAsia="Times New Roman" w:hAnsi="Times New Roman" w:cs="Times New Roman"/>
          <w:sz w:val="24"/>
          <w:szCs w:val="24"/>
        </w:rPr>
        <w:lastRenderedPageBreak/>
        <w:t>взысканию дебиторской задолженности по платежам в бюджет, пеням и штрафам по ним в соответствии с общими требованиями, установленными Министерством финансов Российской Федерации».</w:t>
      </w:r>
    </w:p>
    <w:p w14:paraId="32432CF9" w14:textId="77777777" w:rsidR="00545FAC" w:rsidRPr="009036D0" w:rsidRDefault="00545FAC" w:rsidP="00545FAC">
      <w:pPr>
        <w:suppressAutoHyphens/>
        <w:spacing w:after="0" w:line="240" w:lineRule="auto"/>
        <w:ind w:firstLine="709"/>
        <w:jc w:val="both"/>
        <w:rPr>
          <w:rFonts w:ascii="Times New Roman" w:hAnsi="Times New Roman" w:cs="Times New Roman"/>
          <w:sz w:val="24"/>
          <w:szCs w:val="24"/>
        </w:rPr>
      </w:pPr>
      <w:r w:rsidRPr="009036D0">
        <w:rPr>
          <w:rFonts w:ascii="Times New Roman" w:eastAsia="Times New Roman" w:hAnsi="Times New Roman" w:cs="Times New Roman"/>
          <w:sz w:val="24"/>
          <w:szCs w:val="24"/>
        </w:rPr>
        <w:t>3.1.11.Осуществляет иные бюджетные полномочия, установленные Бюджетным кодексом Российской Федерации и принимаемыми в соответствии с ним нормативными правовыми актами (муниципальными правовыми актами), регулирующими бюджетные правоотношения.</w:t>
      </w:r>
    </w:p>
    <w:p w14:paraId="56211297" w14:textId="77777777" w:rsidR="00545FAC" w:rsidRPr="009036D0" w:rsidRDefault="00545FAC" w:rsidP="00545FAC">
      <w:pPr>
        <w:suppressAutoHyphens/>
        <w:overflowPunct w:val="0"/>
        <w:autoSpaceDE w:val="0"/>
        <w:autoSpaceDN w:val="0"/>
        <w:adjustRightInd w:val="0"/>
        <w:spacing w:after="0" w:line="240" w:lineRule="auto"/>
        <w:ind w:firstLine="709"/>
        <w:textAlignment w:val="baseline"/>
        <w:rPr>
          <w:rFonts w:ascii="Times New Roman" w:eastAsia="Times New Roman" w:hAnsi="Times New Roman" w:cs="Times New Roman"/>
          <w:color w:val="000000"/>
          <w:sz w:val="24"/>
          <w:szCs w:val="24"/>
        </w:rPr>
      </w:pPr>
    </w:p>
    <w:p w14:paraId="5FE66C9B" w14:textId="77777777" w:rsidR="00545FAC" w:rsidRPr="00545FAC" w:rsidRDefault="00545FAC" w:rsidP="00545FAC">
      <w:pPr>
        <w:spacing w:after="0" w:line="240" w:lineRule="auto"/>
        <w:jc w:val="center"/>
        <w:rPr>
          <w:rFonts w:ascii="Times New Roman" w:eastAsia="Times New Roman" w:hAnsi="Times New Roman" w:cs="Times New Roman"/>
          <w:sz w:val="24"/>
          <w:szCs w:val="24"/>
        </w:rPr>
      </w:pPr>
    </w:p>
    <w:p w14:paraId="3C15C884" w14:textId="77777777" w:rsidR="002F230F" w:rsidRPr="00545FAC" w:rsidRDefault="002F230F" w:rsidP="00545FAC">
      <w:pPr>
        <w:spacing w:after="0" w:line="240" w:lineRule="auto"/>
        <w:jc w:val="center"/>
        <w:rPr>
          <w:rFonts w:ascii="Times New Roman" w:eastAsia="Times New Roman" w:hAnsi="Times New Roman" w:cs="Times New Roman"/>
          <w:sz w:val="24"/>
          <w:szCs w:val="24"/>
        </w:rPr>
      </w:pPr>
      <w:r w:rsidRPr="00545FAC">
        <w:rPr>
          <w:rFonts w:ascii="Times New Roman" w:eastAsia="Times New Roman" w:hAnsi="Times New Roman" w:cs="Times New Roman"/>
          <w:sz w:val="24"/>
          <w:szCs w:val="24"/>
        </w:rPr>
        <w:t>АДМИНИСТРАЦИЯ</w:t>
      </w:r>
    </w:p>
    <w:p w14:paraId="2ABA4825" w14:textId="77777777" w:rsidR="002F230F" w:rsidRPr="00545FAC" w:rsidRDefault="002F230F" w:rsidP="00545FAC">
      <w:pPr>
        <w:spacing w:after="0" w:line="240" w:lineRule="auto"/>
        <w:jc w:val="center"/>
        <w:rPr>
          <w:rFonts w:ascii="Times New Roman" w:eastAsia="Times New Roman" w:hAnsi="Times New Roman" w:cs="Times New Roman"/>
          <w:sz w:val="24"/>
          <w:szCs w:val="24"/>
        </w:rPr>
      </w:pPr>
      <w:r w:rsidRPr="00545FAC">
        <w:rPr>
          <w:rFonts w:ascii="Times New Roman" w:eastAsia="Times New Roman" w:hAnsi="Times New Roman" w:cs="Times New Roman"/>
          <w:sz w:val="24"/>
          <w:szCs w:val="24"/>
        </w:rPr>
        <w:t>КАШИРСКОГО МУНИЦИПАЛЬНОГО РАЙОНА</w:t>
      </w:r>
    </w:p>
    <w:p w14:paraId="476E8543" w14:textId="77777777" w:rsidR="002F230F" w:rsidRPr="00545FAC" w:rsidRDefault="002F230F" w:rsidP="00545FAC">
      <w:pPr>
        <w:spacing w:after="0" w:line="240" w:lineRule="auto"/>
        <w:jc w:val="center"/>
        <w:rPr>
          <w:rFonts w:ascii="Times New Roman" w:eastAsia="Times New Roman" w:hAnsi="Times New Roman" w:cs="Times New Roman"/>
          <w:sz w:val="24"/>
          <w:szCs w:val="24"/>
        </w:rPr>
      </w:pPr>
      <w:r w:rsidRPr="00545FAC">
        <w:rPr>
          <w:rFonts w:ascii="Times New Roman" w:eastAsia="Times New Roman" w:hAnsi="Times New Roman" w:cs="Times New Roman"/>
          <w:sz w:val="24"/>
          <w:szCs w:val="24"/>
        </w:rPr>
        <w:t>ВОРОНЕЖСКОЙ ОБЛАСТИ</w:t>
      </w:r>
    </w:p>
    <w:p w14:paraId="75FB42AA" w14:textId="77777777" w:rsidR="002F230F" w:rsidRPr="00545FAC" w:rsidRDefault="002F230F" w:rsidP="00545FAC">
      <w:pPr>
        <w:spacing w:after="0" w:line="240" w:lineRule="auto"/>
        <w:jc w:val="center"/>
        <w:rPr>
          <w:rFonts w:ascii="Times New Roman" w:eastAsia="Times New Roman" w:hAnsi="Times New Roman" w:cs="Times New Roman"/>
          <w:sz w:val="24"/>
          <w:szCs w:val="24"/>
        </w:rPr>
      </w:pPr>
    </w:p>
    <w:p w14:paraId="4339601B" w14:textId="77777777" w:rsidR="002F230F" w:rsidRPr="00545FAC" w:rsidRDefault="002F230F" w:rsidP="00545FAC">
      <w:pPr>
        <w:spacing w:after="0" w:line="240" w:lineRule="auto"/>
        <w:jc w:val="center"/>
        <w:rPr>
          <w:rFonts w:ascii="Times New Roman" w:eastAsia="Times New Roman" w:hAnsi="Times New Roman" w:cs="Times New Roman"/>
          <w:sz w:val="24"/>
          <w:szCs w:val="24"/>
        </w:rPr>
      </w:pPr>
      <w:r w:rsidRPr="00545FAC">
        <w:rPr>
          <w:rFonts w:ascii="Times New Roman" w:eastAsia="Times New Roman" w:hAnsi="Times New Roman" w:cs="Times New Roman"/>
          <w:sz w:val="24"/>
          <w:szCs w:val="24"/>
        </w:rPr>
        <w:t>ПОСТАНОВЛЕНИЕ</w:t>
      </w:r>
    </w:p>
    <w:p w14:paraId="0B28B850" w14:textId="77777777" w:rsidR="002F230F" w:rsidRPr="00545FAC" w:rsidRDefault="002F230F" w:rsidP="00545FAC">
      <w:pPr>
        <w:spacing w:after="0" w:line="240" w:lineRule="auto"/>
        <w:rPr>
          <w:rFonts w:ascii="Times New Roman" w:eastAsia="Times New Roman" w:hAnsi="Times New Roman" w:cs="Times New Roman"/>
          <w:sz w:val="24"/>
          <w:szCs w:val="24"/>
        </w:rPr>
      </w:pPr>
    </w:p>
    <w:p w14:paraId="343399FF" w14:textId="77777777" w:rsidR="002F230F" w:rsidRPr="00545FAC" w:rsidRDefault="002F230F" w:rsidP="00545FAC">
      <w:pPr>
        <w:spacing w:after="0" w:line="240" w:lineRule="auto"/>
        <w:rPr>
          <w:rFonts w:ascii="Times New Roman" w:eastAsia="Times New Roman" w:hAnsi="Times New Roman" w:cs="Times New Roman"/>
          <w:sz w:val="24"/>
          <w:szCs w:val="24"/>
        </w:rPr>
      </w:pPr>
      <w:r w:rsidRPr="00545FAC">
        <w:rPr>
          <w:rFonts w:ascii="Times New Roman" w:eastAsia="Times New Roman" w:hAnsi="Times New Roman" w:cs="Times New Roman"/>
          <w:sz w:val="24"/>
          <w:szCs w:val="24"/>
        </w:rPr>
        <w:t>От 27.11.2023 № 990</w:t>
      </w:r>
    </w:p>
    <w:p w14:paraId="3AA7A9AC" w14:textId="77777777" w:rsidR="002F230F" w:rsidRPr="00545FAC" w:rsidRDefault="002F230F" w:rsidP="00545FAC">
      <w:pPr>
        <w:spacing w:after="0" w:line="240" w:lineRule="auto"/>
        <w:rPr>
          <w:rFonts w:ascii="Times New Roman" w:eastAsia="Times New Roman" w:hAnsi="Times New Roman" w:cs="Times New Roman"/>
          <w:sz w:val="24"/>
          <w:szCs w:val="24"/>
        </w:rPr>
      </w:pPr>
      <w:r w:rsidRPr="00545FAC">
        <w:rPr>
          <w:rFonts w:ascii="Times New Roman" w:eastAsia="Times New Roman" w:hAnsi="Times New Roman" w:cs="Times New Roman"/>
          <w:sz w:val="24"/>
          <w:szCs w:val="24"/>
        </w:rPr>
        <w:t>с. Каширское</w:t>
      </w:r>
    </w:p>
    <w:p w14:paraId="4D2503C0" w14:textId="77777777" w:rsidR="002F230F" w:rsidRPr="00545FAC" w:rsidRDefault="002F230F" w:rsidP="00545FAC">
      <w:pPr>
        <w:spacing w:after="0" w:line="240" w:lineRule="auto"/>
        <w:rPr>
          <w:rFonts w:ascii="Times New Roman" w:eastAsia="Times New Roman" w:hAnsi="Times New Roman" w:cs="Times New Roman"/>
          <w:sz w:val="24"/>
          <w:szCs w:val="24"/>
        </w:rPr>
      </w:pPr>
    </w:p>
    <w:p w14:paraId="200DB58B" w14:textId="77777777" w:rsidR="002F230F" w:rsidRPr="00545FAC" w:rsidRDefault="002F230F" w:rsidP="00545FAC">
      <w:pPr>
        <w:spacing w:after="0" w:line="240" w:lineRule="auto"/>
        <w:rPr>
          <w:rFonts w:ascii="Times New Roman" w:eastAsia="Times New Roman" w:hAnsi="Times New Roman" w:cs="Times New Roman"/>
          <w:b/>
          <w:sz w:val="24"/>
          <w:szCs w:val="24"/>
        </w:rPr>
      </w:pPr>
      <w:r w:rsidRPr="00545FAC">
        <w:rPr>
          <w:rFonts w:ascii="Times New Roman" w:eastAsia="Times New Roman" w:hAnsi="Times New Roman" w:cs="Times New Roman"/>
          <w:b/>
          <w:sz w:val="24"/>
          <w:szCs w:val="24"/>
        </w:rPr>
        <w:t xml:space="preserve">О внесении изменений в постановление администрации </w:t>
      </w:r>
    </w:p>
    <w:p w14:paraId="48FA5256" w14:textId="77777777" w:rsidR="002F230F" w:rsidRPr="00545FAC" w:rsidRDefault="002F230F" w:rsidP="00545FAC">
      <w:pPr>
        <w:spacing w:after="0" w:line="240" w:lineRule="auto"/>
        <w:rPr>
          <w:rFonts w:ascii="Times New Roman" w:eastAsia="Times New Roman" w:hAnsi="Times New Roman" w:cs="Times New Roman"/>
          <w:b/>
          <w:sz w:val="24"/>
          <w:szCs w:val="24"/>
        </w:rPr>
      </w:pPr>
      <w:r w:rsidRPr="00545FAC">
        <w:rPr>
          <w:rFonts w:ascii="Times New Roman" w:eastAsia="Times New Roman" w:hAnsi="Times New Roman" w:cs="Times New Roman"/>
          <w:b/>
          <w:sz w:val="24"/>
          <w:szCs w:val="24"/>
        </w:rPr>
        <w:t>Каширского муниципального района Воронежской</w:t>
      </w:r>
    </w:p>
    <w:p w14:paraId="463599F7" w14:textId="77777777" w:rsidR="002F230F" w:rsidRPr="00545FAC" w:rsidRDefault="002F230F" w:rsidP="00545FAC">
      <w:pPr>
        <w:spacing w:after="0" w:line="240" w:lineRule="auto"/>
        <w:rPr>
          <w:rFonts w:ascii="Times New Roman" w:eastAsia="Times New Roman" w:hAnsi="Times New Roman" w:cs="Times New Roman"/>
          <w:b/>
          <w:sz w:val="24"/>
          <w:szCs w:val="24"/>
        </w:rPr>
      </w:pPr>
      <w:r w:rsidRPr="00545FAC">
        <w:rPr>
          <w:rFonts w:ascii="Times New Roman" w:eastAsia="Times New Roman" w:hAnsi="Times New Roman" w:cs="Times New Roman"/>
          <w:b/>
          <w:sz w:val="24"/>
          <w:szCs w:val="24"/>
        </w:rPr>
        <w:t xml:space="preserve">области от 24.09.2019 № 616 «Об утверждении </w:t>
      </w:r>
    </w:p>
    <w:p w14:paraId="116061B7" w14:textId="77777777" w:rsidR="002F230F" w:rsidRPr="00545FAC" w:rsidRDefault="002F230F" w:rsidP="00545FAC">
      <w:pPr>
        <w:spacing w:after="0" w:line="240" w:lineRule="auto"/>
        <w:rPr>
          <w:rFonts w:ascii="Times New Roman" w:eastAsia="Times New Roman" w:hAnsi="Times New Roman" w:cs="Times New Roman"/>
          <w:b/>
          <w:sz w:val="24"/>
          <w:szCs w:val="24"/>
        </w:rPr>
      </w:pPr>
      <w:r w:rsidRPr="00545FAC">
        <w:rPr>
          <w:rFonts w:ascii="Times New Roman" w:eastAsia="Times New Roman" w:hAnsi="Times New Roman" w:cs="Times New Roman"/>
          <w:b/>
          <w:sz w:val="24"/>
          <w:szCs w:val="24"/>
        </w:rPr>
        <w:t>муниципальной программы Каширского муниципального</w:t>
      </w:r>
    </w:p>
    <w:p w14:paraId="399159CF" w14:textId="77777777" w:rsidR="002F230F" w:rsidRPr="00545FAC" w:rsidRDefault="002F230F" w:rsidP="00545FAC">
      <w:pPr>
        <w:spacing w:after="0" w:line="240" w:lineRule="auto"/>
        <w:rPr>
          <w:rFonts w:ascii="Times New Roman" w:eastAsia="Times New Roman" w:hAnsi="Times New Roman" w:cs="Times New Roman"/>
          <w:b/>
          <w:sz w:val="24"/>
          <w:szCs w:val="24"/>
        </w:rPr>
      </w:pPr>
      <w:r w:rsidRPr="00545FAC">
        <w:rPr>
          <w:rFonts w:ascii="Times New Roman" w:eastAsia="Times New Roman" w:hAnsi="Times New Roman" w:cs="Times New Roman"/>
          <w:b/>
          <w:sz w:val="24"/>
          <w:szCs w:val="24"/>
        </w:rPr>
        <w:t>района Воронежской области «Муниципальное управление</w:t>
      </w:r>
    </w:p>
    <w:p w14:paraId="182F3A1C" w14:textId="77777777" w:rsidR="002F230F" w:rsidRPr="00545FAC" w:rsidRDefault="002F230F" w:rsidP="00545FAC">
      <w:pPr>
        <w:spacing w:after="0" w:line="240" w:lineRule="auto"/>
        <w:rPr>
          <w:rFonts w:ascii="Times New Roman" w:eastAsia="Times New Roman" w:hAnsi="Times New Roman" w:cs="Times New Roman"/>
          <w:b/>
          <w:sz w:val="24"/>
          <w:szCs w:val="24"/>
        </w:rPr>
      </w:pPr>
      <w:r w:rsidRPr="00545FAC">
        <w:rPr>
          <w:rFonts w:ascii="Times New Roman" w:eastAsia="Times New Roman" w:hAnsi="Times New Roman" w:cs="Times New Roman"/>
          <w:b/>
          <w:sz w:val="24"/>
          <w:szCs w:val="24"/>
        </w:rPr>
        <w:t>Каширского муниципального района»»</w:t>
      </w:r>
    </w:p>
    <w:p w14:paraId="66D50AD4" w14:textId="77777777" w:rsidR="002F230F" w:rsidRPr="00545FAC" w:rsidRDefault="002F230F" w:rsidP="00545FAC">
      <w:pPr>
        <w:spacing w:after="0" w:line="240" w:lineRule="auto"/>
        <w:rPr>
          <w:rFonts w:ascii="Times New Roman" w:eastAsia="Times New Roman" w:hAnsi="Times New Roman" w:cs="Times New Roman"/>
          <w:sz w:val="24"/>
          <w:szCs w:val="24"/>
        </w:rPr>
      </w:pPr>
      <w:r w:rsidRPr="00545FAC">
        <w:rPr>
          <w:rFonts w:ascii="Times New Roman" w:eastAsia="Times New Roman" w:hAnsi="Times New Roman" w:cs="Times New Roman"/>
          <w:sz w:val="24"/>
          <w:szCs w:val="24"/>
        </w:rPr>
        <w:t xml:space="preserve"> </w:t>
      </w:r>
    </w:p>
    <w:p w14:paraId="160D4BDF" w14:textId="77777777" w:rsidR="002F230F" w:rsidRPr="00545FAC" w:rsidRDefault="002F230F" w:rsidP="00545FAC">
      <w:pPr>
        <w:spacing w:after="0" w:line="240" w:lineRule="auto"/>
        <w:rPr>
          <w:rFonts w:ascii="Times New Roman" w:eastAsia="Times New Roman" w:hAnsi="Times New Roman" w:cs="Times New Roman"/>
          <w:sz w:val="24"/>
          <w:szCs w:val="24"/>
        </w:rPr>
      </w:pPr>
      <w:r w:rsidRPr="00545FAC">
        <w:rPr>
          <w:rFonts w:ascii="Times New Roman" w:eastAsia="Times New Roman" w:hAnsi="Times New Roman" w:cs="Times New Roman"/>
          <w:sz w:val="24"/>
          <w:szCs w:val="24"/>
        </w:rPr>
        <w:t xml:space="preserve"> </w:t>
      </w:r>
    </w:p>
    <w:p w14:paraId="17247039" w14:textId="6F19C4A6" w:rsidR="002F230F" w:rsidRPr="00545FAC" w:rsidRDefault="006370F9" w:rsidP="00545FA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F230F" w:rsidRPr="00545FAC">
        <w:rPr>
          <w:rFonts w:ascii="Times New Roman" w:eastAsia="Times New Roman" w:hAnsi="Times New Roman" w:cs="Times New Roman"/>
          <w:sz w:val="24"/>
          <w:szCs w:val="24"/>
        </w:rPr>
        <w:t>В соответствии с Федеральным законом от 07.05.2013 №104-ФЗ «О внесении изменений в Бюджетный кодекс Российской Федерации и отдельные акты Российской Федерации в связи с совершенствованием бюджетного процесса» постановляю:</w:t>
      </w:r>
    </w:p>
    <w:p w14:paraId="6BF1F5C0" w14:textId="77777777" w:rsidR="002F230F" w:rsidRPr="00545FAC" w:rsidRDefault="002F230F" w:rsidP="00545FAC">
      <w:pPr>
        <w:spacing w:after="0" w:line="240" w:lineRule="auto"/>
        <w:jc w:val="both"/>
        <w:rPr>
          <w:rFonts w:ascii="Times New Roman" w:eastAsia="Times New Roman" w:hAnsi="Times New Roman" w:cs="Times New Roman"/>
          <w:sz w:val="24"/>
          <w:szCs w:val="24"/>
        </w:rPr>
      </w:pPr>
    </w:p>
    <w:p w14:paraId="3C6DA5AF" w14:textId="14B289BC" w:rsidR="002F230F" w:rsidRPr="00545FAC" w:rsidRDefault="002F230F" w:rsidP="00545FAC">
      <w:pPr>
        <w:spacing w:after="0" w:line="240" w:lineRule="auto"/>
        <w:jc w:val="both"/>
        <w:rPr>
          <w:rFonts w:ascii="Times New Roman" w:eastAsia="Times New Roman" w:hAnsi="Times New Roman" w:cs="Times New Roman"/>
          <w:sz w:val="24"/>
          <w:szCs w:val="24"/>
        </w:rPr>
      </w:pPr>
      <w:r w:rsidRPr="00545FAC">
        <w:rPr>
          <w:rFonts w:ascii="Times New Roman" w:eastAsia="Times New Roman" w:hAnsi="Times New Roman" w:cs="Times New Roman"/>
          <w:sz w:val="24"/>
          <w:szCs w:val="24"/>
        </w:rPr>
        <w:t xml:space="preserve"> </w:t>
      </w:r>
      <w:r w:rsidR="006370F9">
        <w:rPr>
          <w:rFonts w:ascii="Times New Roman" w:eastAsia="Times New Roman" w:hAnsi="Times New Roman" w:cs="Times New Roman"/>
          <w:sz w:val="24"/>
          <w:szCs w:val="24"/>
        </w:rPr>
        <w:t xml:space="preserve"> </w:t>
      </w:r>
      <w:r w:rsidRPr="00545FAC">
        <w:rPr>
          <w:rFonts w:ascii="Times New Roman" w:eastAsia="Times New Roman" w:hAnsi="Times New Roman" w:cs="Times New Roman"/>
          <w:sz w:val="24"/>
          <w:szCs w:val="24"/>
        </w:rPr>
        <w:t>1. Внести изменения в приложения №2, №3 муниципальной программы «Муниципальное управление Каширского муниципального района», утвержденной постановлением администрации Каширского муниципального района от 24.09.2019 № 616,</w:t>
      </w:r>
      <w:r w:rsidR="006370F9">
        <w:rPr>
          <w:rFonts w:ascii="Times New Roman" w:eastAsia="Times New Roman" w:hAnsi="Times New Roman" w:cs="Times New Roman"/>
          <w:sz w:val="24"/>
          <w:szCs w:val="24"/>
        </w:rPr>
        <w:t xml:space="preserve"> </w:t>
      </w:r>
      <w:r w:rsidRPr="00545FAC">
        <w:rPr>
          <w:rFonts w:ascii="Times New Roman" w:eastAsia="Times New Roman" w:hAnsi="Times New Roman" w:cs="Times New Roman"/>
          <w:sz w:val="24"/>
          <w:szCs w:val="24"/>
        </w:rPr>
        <w:t>изложив их в редакции согласно приложению к настоящему постановлению (Приложение).</w:t>
      </w:r>
      <w:r w:rsidR="006370F9">
        <w:rPr>
          <w:rFonts w:ascii="Times New Roman" w:eastAsia="Times New Roman" w:hAnsi="Times New Roman" w:cs="Times New Roman"/>
          <w:sz w:val="24"/>
          <w:szCs w:val="24"/>
        </w:rPr>
        <w:t xml:space="preserve"> </w:t>
      </w:r>
    </w:p>
    <w:p w14:paraId="557A09CF" w14:textId="51532762" w:rsidR="002F230F" w:rsidRPr="00545FAC" w:rsidRDefault="006370F9" w:rsidP="00545FA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F230F" w:rsidRPr="00545FAC">
        <w:rPr>
          <w:rFonts w:ascii="Times New Roman" w:eastAsia="Times New Roman" w:hAnsi="Times New Roman" w:cs="Times New Roman"/>
          <w:sz w:val="24"/>
          <w:szCs w:val="24"/>
        </w:rPr>
        <w:t>2. Контроль над выполнением настоящего постановления возложить на заместителя главы администрации-руководителя аппарата О. И. Усову.</w:t>
      </w:r>
    </w:p>
    <w:p w14:paraId="45D71EDE" w14:textId="77777777" w:rsidR="002F230F" w:rsidRPr="00545FAC" w:rsidRDefault="002F230F" w:rsidP="00545FAC">
      <w:pPr>
        <w:spacing w:after="0" w:line="240" w:lineRule="auto"/>
        <w:jc w:val="both"/>
        <w:rPr>
          <w:rFonts w:ascii="Times New Roman" w:eastAsia="Times New Roman" w:hAnsi="Times New Roman" w:cs="Times New Roman"/>
          <w:sz w:val="24"/>
          <w:szCs w:val="24"/>
        </w:rPr>
      </w:pPr>
    </w:p>
    <w:p w14:paraId="68C80E3A" w14:textId="77777777" w:rsidR="002F230F" w:rsidRPr="00545FAC" w:rsidRDefault="002F230F" w:rsidP="00545FAC">
      <w:pPr>
        <w:spacing w:after="0" w:line="240" w:lineRule="auto"/>
        <w:jc w:val="both"/>
        <w:rPr>
          <w:rFonts w:ascii="Times New Roman" w:eastAsia="Times New Roman" w:hAnsi="Times New Roman" w:cs="Times New Roman"/>
          <w:sz w:val="24"/>
          <w:szCs w:val="24"/>
        </w:rPr>
      </w:pPr>
    </w:p>
    <w:p w14:paraId="5DD6B045" w14:textId="5A2497FB" w:rsidR="002F230F" w:rsidRPr="00545FAC" w:rsidRDefault="002F230F" w:rsidP="00545FAC">
      <w:pPr>
        <w:spacing w:after="0" w:line="240" w:lineRule="auto"/>
        <w:jc w:val="both"/>
        <w:rPr>
          <w:rFonts w:ascii="Times New Roman" w:eastAsia="Times New Roman" w:hAnsi="Times New Roman" w:cs="Times New Roman"/>
          <w:sz w:val="24"/>
          <w:szCs w:val="24"/>
        </w:rPr>
      </w:pPr>
      <w:r w:rsidRPr="00545FAC">
        <w:rPr>
          <w:rFonts w:ascii="Times New Roman" w:eastAsia="Times New Roman" w:hAnsi="Times New Roman" w:cs="Times New Roman"/>
          <w:sz w:val="24"/>
          <w:szCs w:val="24"/>
        </w:rPr>
        <w:t xml:space="preserve"> Глава администрации</w:t>
      </w:r>
      <w:r w:rsidR="006370F9">
        <w:rPr>
          <w:rFonts w:ascii="Times New Roman" w:eastAsia="Times New Roman" w:hAnsi="Times New Roman" w:cs="Times New Roman"/>
          <w:sz w:val="24"/>
          <w:szCs w:val="24"/>
        </w:rPr>
        <w:t xml:space="preserve"> </w:t>
      </w:r>
    </w:p>
    <w:p w14:paraId="103521CF" w14:textId="70561E6A" w:rsidR="002F230F" w:rsidRPr="00545FAC" w:rsidRDefault="002F230F" w:rsidP="00545FAC">
      <w:pPr>
        <w:spacing w:after="0" w:line="240" w:lineRule="auto"/>
        <w:jc w:val="both"/>
        <w:rPr>
          <w:rFonts w:ascii="Times New Roman" w:eastAsia="Times New Roman" w:hAnsi="Times New Roman" w:cs="Times New Roman"/>
          <w:sz w:val="24"/>
          <w:szCs w:val="24"/>
        </w:rPr>
      </w:pPr>
      <w:r w:rsidRPr="00545FAC">
        <w:rPr>
          <w:rFonts w:ascii="Times New Roman" w:eastAsia="Times New Roman" w:hAnsi="Times New Roman" w:cs="Times New Roman"/>
          <w:sz w:val="24"/>
          <w:szCs w:val="24"/>
        </w:rPr>
        <w:t>Каширского муниципального района</w:t>
      </w:r>
      <w:r w:rsidR="006370F9">
        <w:rPr>
          <w:rFonts w:ascii="Times New Roman" w:eastAsia="Times New Roman" w:hAnsi="Times New Roman" w:cs="Times New Roman"/>
          <w:sz w:val="24"/>
          <w:szCs w:val="24"/>
        </w:rPr>
        <w:t xml:space="preserve"> </w:t>
      </w:r>
      <w:r w:rsidRPr="00545FAC">
        <w:rPr>
          <w:rFonts w:ascii="Times New Roman" w:eastAsia="Times New Roman" w:hAnsi="Times New Roman" w:cs="Times New Roman"/>
          <w:sz w:val="24"/>
          <w:szCs w:val="24"/>
        </w:rPr>
        <w:t>А. И. Пономарев</w:t>
      </w:r>
    </w:p>
    <w:p w14:paraId="00D72E19" w14:textId="77777777" w:rsidR="002F230F" w:rsidRPr="00545FAC" w:rsidRDefault="002F230F" w:rsidP="002F230F">
      <w:pPr>
        <w:spacing w:after="0" w:line="360" w:lineRule="auto"/>
        <w:jc w:val="both"/>
        <w:rPr>
          <w:rFonts w:ascii="Times New Roman" w:eastAsia="Times New Roman" w:hAnsi="Times New Roman" w:cs="Times New Roman"/>
          <w:sz w:val="24"/>
          <w:szCs w:val="24"/>
        </w:rPr>
        <w:sectPr w:rsidR="002F230F" w:rsidRPr="00545FAC" w:rsidSect="002F230F">
          <w:headerReference w:type="default" r:id="rId12"/>
          <w:headerReference w:type="first" r:id="rId13"/>
          <w:pgSz w:w="11906" w:h="16838"/>
          <w:pgMar w:top="1134" w:right="567" w:bottom="1134" w:left="1134" w:header="709" w:footer="709" w:gutter="0"/>
          <w:cols w:space="708"/>
          <w:titlePg/>
          <w:docGrid w:linePitch="360"/>
        </w:sectPr>
      </w:pPr>
    </w:p>
    <w:p w14:paraId="1E153C2B" w14:textId="6D8D52D0" w:rsidR="002F230F" w:rsidRPr="009A18B5" w:rsidRDefault="006370F9" w:rsidP="002F230F">
      <w:pPr>
        <w:spacing w:after="0" w:line="240" w:lineRule="auto"/>
        <w:ind w:right="-314"/>
        <w:jc w:val="right"/>
        <w:rPr>
          <w:rFonts w:ascii="Times New Roman" w:eastAsia="Times New Roman" w:hAnsi="Times New Roman" w:cs="Times New Roman"/>
          <w:sz w:val="24"/>
          <w:szCs w:val="24"/>
        </w:rPr>
      </w:pPr>
      <w:r>
        <w:rPr>
          <w:rFonts w:ascii="Times New Roman" w:eastAsia="Times New Roman" w:hAnsi="Times New Roman" w:cs="Times New Roman"/>
          <w:caps/>
          <w:sz w:val="24"/>
          <w:szCs w:val="24"/>
        </w:rPr>
        <w:lastRenderedPageBreak/>
        <w:t xml:space="preserve"> </w:t>
      </w:r>
      <w:r w:rsidR="002F230F" w:rsidRPr="009A18B5">
        <w:rPr>
          <w:rFonts w:ascii="Times New Roman" w:eastAsia="Times New Roman" w:hAnsi="Times New Roman" w:cs="Times New Roman"/>
          <w:sz w:val="24"/>
          <w:szCs w:val="24"/>
        </w:rPr>
        <w:t>Приложение</w:t>
      </w:r>
      <w:r>
        <w:rPr>
          <w:rFonts w:ascii="Times New Roman" w:eastAsia="Times New Roman" w:hAnsi="Times New Roman" w:cs="Times New Roman"/>
          <w:sz w:val="24"/>
          <w:szCs w:val="24"/>
        </w:rPr>
        <w:t xml:space="preserve"> </w:t>
      </w:r>
    </w:p>
    <w:p w14:paraId="2FB20361" w14:textId="5CDC8C05" w:rsidR="002F230F" w:rsidRPr="009A18B5" w:rsidRDefault="006370F9" w:rsidP="002F230F">
      <w:pPr>
        <w:spacing w:after="0" w:line="240" w:lineRule="auto"/>
        <w:ind w:right="-31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F230F" w:rsidRPr="009A18B5">
        <w:rPr>
          <w:rFonts w:ascii="Times New Roman" w:eastAsia="Times New Roman" w:hAnsi="Times New Roman" w:cs="Times New Roman"/>
          <w:sz w:val="24"/>
          <w:szCs w:val="24"/>
        </w:rPr>
        <w:t>к постановлению</w:t>
      </w:r>
      <w:r>
        <w:rPr>
          <w:rFonts w:ascii="Times New Roman" w:eastAsia="Times New Roman" w:hAnsi="Times New Roman" w:cs="Times New Roman"/>
          <w:sz w:val="24"/>
          <w:szCs w:val="24"/>
        </w:rPr>
        <w:t xml:space="preserve"> </w:t>
      </w:r>
      <w:r w:rsidR="002F230F" w:rsidRPr="009A18B5">
        <w:rPr>
          <w:rFonts w:ascii="Times New Roman" w:eastAsia="Times New Roman" w:hAnsi="Times New Roman" w:cs="Times New Roman"/>
          <w:sz w:val="24"/>
          <w:szCs w:val="24"/>
        </w:rPr>
        <w:t xml:space="preserve">администрации </w:t>
      </w:r>
    </w:p>
    <w:p w14:paraId="5B387E32" w14:textId="6AB8E452" w:rsidR="002F230F" w:rsidRPr="009A18B5" w:rsidRDefault="006370F9" w:rsidP="002F230F">
      <w:pPr>
        <w:spacing w:after="0" w:line="240" w:lineRule="auto"/>
        <w:ind w:right="-31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F230F" w:rsidRPr="009A18B5">
        <w:rPr>
          <w:rFonts w:ascii="Times New Roman" w:eastAsia="Times New Roman" w:hAnsi="Times New Roman" w:cs="Times New Roman"/>
          <w:sz w:val="24"/>
          <w:szCs w:val="24"/>
        </w:rPr>
        <w:t>Каширского</w:t>
      </w:r>
      <w:r>
        <w:rPr>
          <w:rFonts w:ascii="Times New Roman" w:eastAsia="Times New Roman" w:hAnsi="Times New Roman" w:cs="Times New Roman"/>
          <w:sz w:val="24"/>
          <w:szCs w:val="24"/>
        </w:rPr>
        <w:t xml:space="preserve"> </w:t>
      </w:r>
      <w:r w:rsidR="002F230F" w:rsidRPr="009A18B5">
        <w:rPr>
          <w:rFonts w:ascii="Times New Roman" w:eastAsia="Times New Roman" w:hAnsi="Times New Roman" w:cs="Times New Roman"/>
          <w:sz w:val="24"/>
          <w:szCs w:val="24"/>
        </w:rPr>
        <w:t xml:space="preserve">муниципального района </w:t>
      </w:r>
    </w:p>
    <w:p w14:paraId="214E3BD4" w14:textId="1BDFA923" w:rsidR="002F230F" w:rsidRPr="009A18B5" w:rsidRDefault="006370F9" w:rsidP="002F230F">
      <w:pPr>
        <w:spacing w:after="0" w:line="240" w:lineRule="auto"/>
        <w:ind w:right="-31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F230F" w:rsidRPr="009A18B5">
        <w:rPr>
          <w:rFonts w:ascii="Times New Roman" w:eastAsia="Times New Roman" w:hAnsi="Times New Roman" w:cs="Times New Roman"/>
          <w:sz w:val="24"/>
          <w:szCs w:val="24"/>
        </w:rPr>
        <w:t>Воронежской области</w:t>
      </w:r>
    </w:p>
    <w:p w14:paraId="5159EA90" w14:textId="5DA5E9D7" w:rsidR="002F230F" w:rsidRPr="009A18B5" w:rsidRDefault="006370F9" w:rsidP="002F230F">
      <w:pPr>
        <w:spacing w:after="0" w:line="240" w:lineRule="auto"/>
        <w:ind w:right="-31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F230F">
        <w:rPr>
          <w:rFonts w:ascii="Times New Roman" w:eastAsia="Times New Roman" w:hAnsi="Times New Roman" w:cs="Times New Roman"/>
          <w:sz w:val="24"/>
          <w:szCs w:val="24"/>
        </w:rPr>
        <w:t>о</w:t>
      </w:r>
      <w:r w:rsidR="002F230F" w:rsidRPr="009A18B5">
        <w:rPr>
          <w:rFonts w:ascii="Times New Roman" w:eastAsia="Times New Roman" w:hAnsi="Times New Roman" w:cs="Times New Roman"/>
          <w:sz w:val="24"/>
          <w:szCs w:val="24"/>
        </w:rPr>
        <w:t>т</w:t>
      </w:r>
      <w:r w:rsidR="002F230F">
        <w:rPr>
          <w:rFonts w:ascii="Times New Roman" w:eastAsia="Times New Roman" w:hAnsi="Times New Roman" w:cs="Times New Roman"/>
          <w:sz w:val="24"/>
          <w:szCs w:val="24"/>
        </w:rPr>
        <w:t xml:space="preserve"> 27.11.2023</w:t>
      </w:r>
      <w:r>
        <w:rPr>
          <w:rFonts w:ascii="Times New Roman" w:eastAsia="Times New Roman" w:hAnsi="Times New Roman" w:cs="Times New Roman"/>
          <w:sz w:val="24"/>
          <w:szCs w:val="24"/>
        </w:rPr>
        <w:t xml:space="preserve"> </w:t>
      </w:r>
      <w:r w:rsidR="002F230F">
        <w:rPr>
          <w:rFonts w:ascii="Times New Roman" w:eastAsia="Times New Roman" w:hAnsi="Times New Roman" w:cs="Times New Roman"/>
          <w:sz w:val="24"/>
          <w:szCs w:val="24"/>
        </w:rPr>
        <w:t>№990</w:t>
      </w:r>
      <w:r w:rsidR="002F230F" w:rsidRPr="009A18B5">
        <w:rPr>
          <w:rFonts w:ascii="Times New Roman" w:eastAsia="Times New Roman" w:hAnsi="Times New Roman" w:cs="Times New Roman"/>
          <w:sz w:val="24"/>
          <w:szCs w:val="24"/>
        </w:rPr>
        <w:t xml:space="preserve"> </w:t>
      </w:r>
    </w:p>
    <w:p w14:paraId="01887926" w14:textId="77777777" w:rsidR="002F230F" w:rsidRPr="009A18B5" w:rsidRDefault="002F230F" w:rsidP="002F230F">
      <w:pPr>
        <w:spacing w:after="0" w:line="240" w:lineRule="auto"/>
        <w:ind w:right="-314"/>
        <w:jc w:val="right"/>
        <w:rPr>
          <w:rFonts w:ascii="Times New Roman" w:eastAsia="Times New Roman" w:hAnsi="Times New Roman" w:cs="Times New Roman"/>
          <w:sz w:val="24"/>
          <w:szCs w:val="24"/>
        </w:rPr>
      </w:pPr>
    </w:p>
    <w:p w14:paraId="6B9C4A52" w14:textId="77777777" w:rsidR="002F230F" w:rsidRPr="009A18B5" w:rsidRDefault="002F230F" w:rsidP="002F230F">
      <w:pPr>
        <w:spacing w:after="0" w:line="240" w:lineRule="auto"/>
        <w:ind w:right="-314"/>
        <w:jc w:val="right"/>
        <w:rPr>
          <w:rFonts w:ascii="Times New Roman" w:eastAsia="Times New Roman" w:hAnsi="Times New Roman" w:cs="Times New Roman"/>
          <w:sz w:val="20"/>
          <w:szCs w:val="20"/>
        </w:rPr>
      </w:pPr>
      <w:r w:rsidRPr="009A18B5">
        <w:rPr>
          <w:rFonts w:ascii="Times New Roman" w:eastAsia="Times New Roman" w:hAnsi="Times New Roman" w:cs="Times New Roman"/>
          <w:bCs/>
          <w:sz w:val="24"/>
          <w:szCs w:val="24"/>
        </w:rPr>
        <w:t xml:space="preserve"> </w:t>
      </w:r>
      <w:r w:rsidRPr="009A18B5">
        <w:rPr>
          <w:rFonts w:ascii="Times New Roman" w:eastAsia="Times New Roman" w:hAnsi="Times New Roman" w:cs="Times New Roman"/>
          <w:sz w:val="20"/>
          <w:szCs w:val="20"/>
        </w:rPr>
        <w:t>Приложение №2 к программе</w:t>
      </w:r>
    </w:p>
    <w:p w14:paraId="65DC0960" w14:textId="0B5B7A2B" w:rsidR="002F230F" w:rsidRPr="009A18B5" w:rsidRDefault="002F230F" w:rsidP="002F230F">
      <w:pPr>
        <w:spacing w:after="0" w:line="240" w:lineRule="auto"/>
        <w:jc w:val="center"/>
        <w:rPr>
          <w:rFonts w:ascii="Times New Roman" w:eastAsia="Times New Roman" w:hAnsi="Times New Roman" w:cs="Times New Roman"/>
          <w:sz w:val="28"/>
          <w:szCs w:val="20"/>
        </w:rPr>
      </w:pPr>
      <w:r w:rsidRPr="009A18B5">
        <w:rPr>
          <w:rFonts w:ascii="Times New Roman" w:eastAsia="Times New Roman" w:hAnsi="Times New Roman" w:cs="Times New Roman"/>
          <w:color w:val="000000"/>
          <w:sz w:val="24"/>
          <w:szCs w:val="24"/>
        </w:rPr>
        <w:t>Расходы местного бюджета Каширского муниципального района на реализацию муниципальной программы Каширского муниципального района «Муниципальное управление Каширского муниципального района»</w:t>
      </w:r>
      <w:r w:rsidR="006370F9">
        <w:rPr>
          <w:rFonts w:ascii="Times New Roman" w:eastAsia="Times New Roman" w:hAnsi="Times New Roman" w:cs="Times New Roman"/>
          <w:color w:val="000000"/>
          <w:sz w:val="24"/>
          <w:szCs w:val="24"/>
        </w:rPr>
        <w:t xml:space="preserve"> </w:t>
      </w:r>
    </w:p>
    <w:tbl>
      <w:tblPr>
        <w:tblW w:w="15058"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3"/>
        <w:gridCol w:w="2196"/>
        <w:gridCol w:w="2270"/>
        <w:gridCol w:w="1330"/>
        <w:gridCol w:w="1231"/>
        <w:gridCol w:w="1212"/>
        <w:gridCol w:w="1212"/>
        <w:gridCol w:w="1172"/>
        <w:gridCol w:w="1180"/>
        <w:gridCol w:w="1322"/>
      </w:tblGrid>
      <w:tr w:rsidR="002F230F" w:rsidRPr="009A18B5" w14:paraId="0CB72FD6" w14:textId="77777777" w:rsidTr="00F34009">
        <w:trPr>
          <w:trHeight w:val="630"/>
          <w:tblHeader/>
        </w:trPr>
        <w:tc>
          <w:tcPr>
            <w:tcW w:w="1933" w:type="dxa"/>
            <w:vMerge w:val="restart"/>
            <w:shd w:val="clear" w:color="auto" w:fill="auto"/>
            <w:vAlign w:val="center"/>
          </w:tcPr>
          <w:p w14:paraId="45608828" w14:textId="77777777" w:rsidR="002F230F" w:rsidRPr="009A18B5" w:rsidRDefault="002F230F" w:rsidP="00F34009">
            <w:pPr>
              <w:spacing w:after="0" w:line="240" w:lineRule="auto"/>
              <w:jc w:val="center"/>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Статус</w:t>
            </w:r>
          </w:p>
        </w:tc>
        <w:tc>
          <w:tcPr>
            <w:tcW w:w="2196" w:type="dxa"/>
            <w:vMerge w:val="restart"/>
            <w:shd w:val="clear" w:color="auto" w:fill="auto"/>
            <w:vAlign w:val="center"/>
          </w:tcPr>
          <w:p w14:paraId="23545008" w14:textId="77777777" w:rsidR="002F230F" w:rsidRPr="009A18B5" w:rsidRDefault="002F230F" w:rsidP="00F34009">
            <w:pPr>
              <w:spacing w:after="0" w:line="240" w:lineRule="auto"/>
              <w:jc w:val="center"/>
              <w:rPr>
                <w:rFonts w:ascii="Times New Roman" w:eastAsia="Times New Roman" w:hAnsi="Times New Roman" w:cs="Times New Roman"/>
                <w:color w:val="000000"/>
                <w:sz w:val="20"/>
                <w:szCs w:val="20"/>
              </w:rPr>
            </w:pPr>
            <w:r w:rsidRPr="009A18B5">
              <w:rPr>
                <w:rFonts w:ascii="Times New Roman" w:eastAsia="Times New Roman" w:hAnsi="Times New Roman" w:cs="Times New Roman"/>
                <w:color w:val="000000"/>
                <w:sz w:val="20"/>
                <w:szCs w:val="20"/>
              </w:rPr>
              <w:t xml:space="preserve">Наименование муниципальной программы, подпрограммы, основного мероприятия </w:t>
            </w:r>
          </w:p>
        </w:tc>
        <w:tc>
          <w:tcPr>
            <w:tcW w:w="2270" w:type="dxa"/>
            <w:vMerge w:val="restart"/>
            <w:shd w:val="clear" w:color="000000" w:fill="FFFFFF"/>
            <w:vAlign w:val="center"/>
          </w:tcPr>
          <w:p w14:paraId="748F1327" w14:textId="4416F85B" w:rsidR="002F230F" w:rsidRPr="009A18B5" w:rsidRDefault="002F230F" w:rsidP="00F34009">
            <w:pPr>
              <w:spacing w:after="0" w:line="240" w:lineRule="auto"/>
              <w:jc w:val="center"/>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Наименование ответственного исполнителя, исполнителя - главного распорядителя средств</w:t>
            </w:r>
            <w:r w:rsidR="006370F9">
              <w:rPr>
                <w:rFonts w:ascii="Times New Roman" w:eastAsia="Times New Roman" w:hAnsi="Times New Roman" w:cs="Times New Roman"/>
                <w:sz w:val="20"/>
                <w:szCs w:val="20"/>
              </w:rPr>
              <w:t xml:space="preserve"> </w:t>
            </w:r>
            <w:r w:rsidRPr="009A18B5">
              <w:rPr>
                <w:rFonts w:ascii="Times New Roman" w:eastAsia="Times New Roman" w:hAnsi="Times New Roman" w:cs="Times New Roman"/>
                <w:sz w:val="20"/>
                <w:szCs w:val="20"/>
              </w:rPr>
              <w:t>бюджета Каширского муниципального района (далее - ГРБС), наименование статей расходов</w:t>
            </w:r>
          </w:p>
        </w:tc>
        <w:tc>
          <w:tcPr>
            <w:tcW w:w="8659" w:type="dxa"/>
            <w:gridSpan w:val="7"/>
            <w:shd w:val="clear" w:color="000000" w:fill="FFFFFF"/>
            <w:vAlign w:val="center"/>
          </w:tcPr>
          <w:p w14:paraId="2FDEAD9D" w14:textId="549F1581" w:rsidR="002F230F" w:rsidRPr="009A18B5" w:rsidRDefault="006370F9" w:rsidP="00F3400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2F230F" w:rsidRPr="009A18B5">
              <w:rPr>
                <w:rFonts w:ascii="Times New Roman" w:eastAsia="Times New Roman" w:hAnsi="Times New Roman" w:cs="Times New Roman"/>
                <w:sz w:val="20"/>
                <w:szCs w:val="20"/>
              </w:rPr>
              <w:t>Расходы муниципального бюджета по годам реализации муниципальной программы (тыс. руб.)</w:t>
            </w:r>
          </w:p>
        </w:tc>
      </w:tr>
      <w:tr w:rsidR="002F230F" w:rsidRPr="009A18B5" w14:paraId="023603EC" w14:textId="77777777" w:rsidTr="00F34009">
        <w:trPr>
          <w:trHeight w:val="420"/>
          <w:tblHeader/>
        </w:trPr>
        <w:tc>
          <w:tcPr>
            <w:tcW w:w="1933" w:type="dxa"/>
            <w:vMerge/>
            <w:vAlign w:val="center"/>
          </w:tcPr>
          <w:p w14:paraId="6AB2E960"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196" w:type="dxa"/>
            <w:vMerge/>
            <w:vAlign w:val="center"/>
          </w:tcPr>
          <w:p w14:paraId="6CAFF066" w14:textId="77777777" w:rsidR="002F230F" w:rsidRPr="009A18B5" w:rsidRDefault="002F230F" w:rsidP="00F34009">
            <w:pPr>
              <w:spacing w:after="0" w:line="240" w:lineRule="auto"/>
              <w:rPr>
                <w:rFonts w:ascii="Times New Roman" w:eastAsia="Times New Roman" w:hAnsi="Times New Roman" w:cs="Times New Roman"/>
                <w:color w:val="000000"/>
                <w:sz w:val="20"/>
                <w:szCs w:val="20"/>
              </w:rPr>
            </w:pPr>
          </w:p>
        </w:tc>
        <w:tc>
          <w:tcPr>
            <w:tcW w:w="2270" w:type="dxa"/>
            <w:vMerge/>
            <w:vAlign w:val="center"/>
          </w:tcPr>
          <w:p w14:paraId="34A661CE"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8659" w:type="dxa"/>
            <w:gridSpan w:val="7"/>
            <w:shd w:val="clear" w:color="000000" w:fill="FFFFFF"/>
            <w:vAlign w:val="center"/>
          </w:tcPr>
          <w:p w14:paraId="6E02F320" w14:textId="77777777" w:rsidR="002F230F" w:rsidRPr="009A18B5" w:rsidRDefault="002F230F" w:rsidP="00F34009">
            <w:pPr>
              <w:spacing w:after="0" w:line="240" w:lineRule="auto"/>
              <w:jc w:val="center"/>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 xml:space="preserve"> в том числе по годам реализации муниципальной программы</w:t>
            </w:r>
          </w:p>
        </w:tc>
      </w:tr>
      <w:tr w:rsidR="002F230F" w:rsidRPr="009A18B5" w14:paraId="3CCA6CEA" w14:textId="77777777" w:rsidTr="00F34009">
        <w:trPr>
          <w:trHeight w:val="684"/>
          <w:tblHeader/>
        </w:trPr>
        <w:tc>
          <w:tcPr>
            <w:tcW w:w="1933" w:type="dxa"/>
            <w:vMerge/>
            <w:vAlign w:val="center"/>
          </w:tcPr>
          <w:p w14:paraId="6D411A6C"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196" w:type="dxa"/>
            <w:vMerge/>
            <w:vAlign w:val="center"/>
          </w:tcPr>
          <w:p w14:paraId="759F8916" w14:textId="77777777" w:rsidR="002F230F" w:rsidRPr="009A18B5" w:rsidRDefault="002F230F" w:rsidP="00F34009">
            <w:pPr>
              <w:spacing w:after="0" w:line="240" w:lineRule="auto"/>
              <w:rPr>
                <w:rFonts w:ascii="Times New Roman" w:eastAsia="Times New Roman" w:hAnsi="Times New Roman" w:cs="Times New Roman"/>
                <w:color w:val="000000"/>
                <w:sz w:val="20"/>
                <w:szCs w:val="20"/>
              </w:rPr>
            </w:pPr>
          </w:p>
        </w:tc>
        <w:tc>
          <w:tcPr>
            <w:tcW w:w="2270" w:type="dxa"/>
            <w:vMerge/>
            <w:vAlign w:val="center"/>
          </w:tcPr>
          <w:p w14:paraId="045AF853"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1330" w:type="dxa"/>
            <w:vAlign w:val="center"/>
          </w:tcPr>
          <w:p w14:paraId="30F527D9" w14:textId="77777777" w:rsidR="002F230F" w:rsidRPr="009A18B5" w:rsidRDefault="002F230F" w:rsidP="00F34009">
            <w:pPr>
              <w:spacing w:after="0" w:line="240" w:lineRule="auto"/>
              <w:jc w:val="center"/>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2020</w:t>
            </w:r>
          </w:p>
        </w:tc>
        <w:tc>
          <w:tcPr>
            <w:tcW w:w="1231" w:type="dxa"/>
            <w:shd w:val="clear" w:color="auto" w:fill="auto"/>
            <w:vAlign w:val="center"/>
          </w:tcPr>
          <w:p w14:paraId="4806834D" w14:textId="77777777" w:rsidR="002F230F" w:rsidRPr="009A18B5" w:rsidRDefault="002F230F" w:rsidP="00F34009">
            <w:pPr>
              <w:spacing w:after="0" w:line="240" w:lineRule="auto"/>
              <w:jc w:val="center"/>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2021</w:t>
            </w:r>
          </w:p>
        </w:tc>
        <w:tc>
          <w:tcPr>
            <w:tcW w:w="1212" w:type="dxa"/>
            <w:shd w:val="clear" w:color="auto" w:fill="auto"/>
            <w:vAlign w:val="center"/>
          </w:tcPr>
          <w:p w14:paraId="3CE80826" w14:textId="77777777" w:rsidR="002F230F" w:rsidRPr="009A18B5" w:rsidRDefault="002F230F" w:rsidP="00F34009">
            <w:pPr>
              <w:spacing w:after="0" w:line="240" w:lineRule="auto"/>
              <w:jc w:val="center"/>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2022</w:t>
            </w:r>
          </w:p>
        </w:tc>
        <w:tc>
          <w:tcPr>
            <w:tcW w:w="1212" w:type="dxa"/>
            <w:shd w:val="clear" w:color="auto" w:fill="auto"/>
            <w:vAlign w:val="center"/>
          </w:tcPr>
          <w:p w14:paraId="2C8D7837" w14:textId="77777777" w:rsidR="002F230F" w:rsidRPr="009A18B5" w:rsidRDefault="002F230F" w:rsidP="00F34009">
            <w:pPr>
              <w:spacing w:after="0" w:line="240" w:lineRule="auto"/>
              <w:jc w:val="center"/>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2023</w:t>
            </w:r>
          </w:p>
        </w:tc>
        <w:tc>
          <w:tcPr>
            <w:tcW w:w="1172" w:type="dxa"/>
            <w:shd w:val="clear" w:color="auto" w:fill="auto"/>
            <w:vAlign w:val="center"/>
          </w:tcPr>
          <w:p w14:paraId="4A49AAB9" w14:textId="77777777" w:rsidR="002F230F" w:rsidRPr="009A18B5" w:rsidRDefault="002F230F" w:rsidP="00F34009">
            <w:pPr>
              <w:spacing w:after="0" w:line="240" w:lineRule="auto"/>
              <w:jc w:val="center"/>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2024</w:t>
            </w:r>
          </w:p>
        </w:tc>
        <w:tc>
          <w:tcPr>
            <w:tcW w:w="1180" w:type="dxa"/>
            <w:shd w:val="clear" w:color="auto" w:fill="auto"/>
            <w:vAlign w:val="center"/>
          </w:tcPr>
          <w:p w14:paraId="072765C2" w14:textId="77777777" w:rsidR="002F230F" w:rsidRPr="009A18B5" w:rsidRDefault="002F230F" w:rsidP="00F34009">
            <w:pPr>
              <w:spacing w:after="0" w:line="240" w:lineRule="auto"/>
              <w:jc w:val="center"/>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2025</w:t>
            </w:r>
          </w:p>
        </w:tc>
        <w:tc>
          <w:tcPr>
            <w:tcW w:w="1322" w:type="dxa"/>
            <w:shd w:val="clear" w:color="auto" w:fill="auto"/>
            <w:vAlign w:val="center"/>
          </w:tcPr>
          <w:p w14:paraId="0D778232" w14:textId="77777777" w:rsidR="002F230F" w:rsidRPr="009A18B5" w:rsidRDefault="002F230F" w:rsidP="00F34009">
            <w:pPr>
              <w:spacing w:after="0" w:line="240" w:lineRule="auto"/>
              <w:jc w:val="center"/>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2026</w:t>
            </w:r>
          </w:p>
        </w:tc>
      </w:tr>
      <w:tr w:rsidR="002F230F" w:rsidRPr="009A18B5" w14:paraId="02BDF474" w14:textId="77777777" w:rsidTr="00F34009">
        <w:trPr>
          <w:trHeight w:val="312"/>
          <w:tblHeader/>
        </w:trPr>
        <w:tc>
          <w:tcPr>
            <w:tcW w:w="1933" w:type="dxa"/>
            <w:shd w:val="clear" w:color="000000" w:fill="FFFFFF"/>
            <w:vAlign w:val="center"/>
          </w:tcPr>
          <w:p w14:paraId="3CC1220D" w14:textId="77777777" w:rsidR="002F230F" w:rsidRPr="009A18B5" w:rsidRDefault="002F230F" w:rsidP="00F34009">
            <w:pPr>
              <w:spacing w:after="0" w:line="240" w:lineRule="auto"/>
              <w:jc w:val="center"/>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1</w:t>
            </w:r>
          </w:p>
        </w:tc>
        <w:tc>
          <w:tcPr>
            <w:tcW w:w="2196" w:type="dxa"/>
            <w:shd w:val="clear" w:color="000000" w:fill="FFFFFF"/>
            <w:vAlign w:val="center"/>
          </w:tcPr>
          <w:p w14:paraId="58442CC8" w14:textId="77777777" w:rsidR="002F230F" w:rsidRPr="009A18B5" w:rsidRDefault="002F230F" w:rsidP="00F34009">
            <w:pPr>
              <w:spacing w:after="0" w:line="240" w:lineRule="auto"/>
              <w:jc w:val="center"/>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2</w:t>
            </w:r>
          </w:p>
        </w:tc>
        <w:tc>
          <w:tcPr>
            <w:tcW w:w="2270" w:type="dxa"/>
            <w:shd w:val="clear" w:color="000000" w:fill="FFFFFF"/>
            <w:vAlign w:val="center"/>
          </w:tcPr>
          <w:p w14:paraId="4A76C940" w14:textId="77777777" w:rsidR="002F230F" w:rsidRPr="009A18B5" w:rsidRDefault="002F230F" w:rsidP="00F34009">
            <w:pPr>
              <w:spacing w:after="0" w:line="240" w:lineRule="auto"/>
              <w:jc w:val="center"/>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3</w:t>
            </w:r>
          </w:p>
        </w:tc>
        <w:tc>
          <w:tcPr>
            <w:tcW w:w="1330" w:type="dxa"/>
            <w:shd w:val="clear" w:color="000000" w:fill="FFFFFF"/>
            <w:vAlign w:val="center"/>
          </w:tcPr>
          <w:p w14:paraId="4A1378DC" w14:textId="77777777" w:rsidR="002F230F" w:rsidRPr="009A18B5" w:rsidRDefault="002F230F" w:rsidP="00F34009">
            <w:pPr>
              <w:spacing w:after="0" w:line="240" w:lineRule="auto"/>
              <w:jc w:val="center"/>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4</w:t>
            </w:r>
          </w:p>
        </w:tc>
        <w:tc>
          <w:tcPr>
            <w:tcW w:w="1231" w:type="dxa"/>
            <w:shd w:val="clear" w:color="000000" w:fill="FFFFFF"/>
            <w:vAlign w:val="center"/>
          </w:tcPr>
          <w:p w14:paraId="68107D3D" w14:textId="77777777" w:rsidR="002F230F" w:rsidRPr="009A18B5" w:rsidRDefault="002F230F" w:rsidP="00F34009">
            <w:pPr>
              <w:spacing w:after="0" w:line="240" w:lineRule="auto"/>
              <w:jc w:val="center"/>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5</w:t>
            </w:r>
          </w:p>
        </w:tc>
        <w:tc>
          <w:tcPr>
            <w:tcW w:w="1212" w:type="dxa"/>
            <w:shd w:val="clear" w:color="000000" w:fill="FFFFFF"/>
            <w:vAlign w:val="center"/>
          </w:tcPr>
          <w:p w14:paraId="5BA18DE3" w14:textId="77777777" w:rsidR="002F230F" w:rsidRPr="009A18B5" w:rsidRDefault="002F230F" w:rsidP="00F34009">
            <w:pPr>
              <w:spacing w:after="0" w:line="240" w:lineRule="auto"/>
              <w:jc w:val="center"/>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6</w:t>
            </w:r>
          </w:p>
        </w:tc>
        <w:tc>
          <w:tcPr>
            <w:tcW w:w="1212" w:type="dxa"/>
            <w:shd w:val="clear" w:color="000000" w:fill="FFFFFF"/>
            <w:vAlign w:val="center"/>
          </w:tcPr>
          <w:p w14:paraId="5FCD198D" w14:textId="77777777" w:rsidR="002F230F" w:rsidRPr="009A18B5" w:rsidRDefault="002F230F" w:rsidP="00F34009">
            <w:pPr>
              <w:spacing w:after="0" w:line="240" w:lineRule="auto"/>
              <w:jc w:val="center"/>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7</w:t>
            </w:r>
          </w:p>
        </w:tc>
        <w:tc>
          <w:tcPr>
            <w:tcW w:w="1172" w:type="dxa"/>
            <w:shd w:val="clear" w:color="000000" w:fill="FFFFFF"/>
            <w:vAlign w:val="center"/>
          </w:tcPr>
          <w:p w14:paraId="5A5A1920" w14:textId="77777777" w:rsidR="002F230F" w:rsidRPr="009A18B5" w:rsidRDefault="002F230F" w:rsidP="00F34009">
            <w:pPr>
              <w:spacing w:after="0" w:line="240" w:lineRule="auto"/>
              <w:jc w:val="center"/>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8</w:t>
            </w:r>
          </w:p>
        </w:tc>
        <w:tc>
          <w:tcPr>
            <w:tcW w:w="1180" w:type="dxa"/>
            <w:shd w:val="clear" w:color="auto" w:fill="auto"/>
            <w:noWrap/>
            <w:vAlign w:val="bottom"/>
          </w:tcPr>
          <w:p w14:paraId="4D82D7D6" w14:textId="77777777" w:rsidR="002F230F" w:rsidRPr="009A18B5" w:rsidRDefault="002F230F" w:rsidP="00F34009">
            <w:pPr>
              <w:spacing w:after="0" w:line="240" w:lineRule="auto"/>
              <w:jc w:val="center"/>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9</w:t>
            </w:r>
          </w:p>
        </w:tc>
        <w:tc>
          <w:tcPr>
            <w:tcW w:w="1322" w:type="dxa"/>
            <w:shd w:val="clear" w:color="auto" w:fill="auto"/>
            <w:noWrap/>
            <w:vAlign w:val="bottom"/>
          </w:tcPr>
          <w:p w14:paraId="2F9F0635" w14:textId="77777777" w:rsidR="002F230F" w:rsidRPr="009A18B5" w:rsidRDefault="002F230F" w:rsidP="00F34009">
            <w:pPr>
              <w:spacing w:after="0" w:line="240" w:lineRule="auto"/>
              <w:jc w:val="center"/>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10</w:t>
            </w:r>
          </w:p>
        </w:tc>
      </w:tr>
      <w:tr w:rsidR="002F230F" w:rsidRPr="009A18B5" w14:paraId="1E95CE4A" w14:textId="77777777" w:rsidTr="00F34009">
        <w:trPr>
          <w:trHeight w:val="276"/>
        </w:trPr>
        <w:tc>
          <w:tcPr>
            <w:tcW w:w="1933" w:type="dxa"/>
            <w:vMerge w:val="restart"/>
            <w:shd w:val="clear" w:color="auto" w:fill="auto"/>
          </w:tcPr>
          <w:p w14:paraId="4C57A769" w14:textId="77777777" w:rsidR="002F230F" w:rsidRPr="009A18B5" w:rsidRDefault="002F230F" w:rsidP="00F34009">
            <w:pPr>
              <w:spacing w:after="0" w:line="240" w:lineRule="auto"/>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Муниципальная программа Каширского муниципального района</w:t>
            </w:r>
          </w:p>
        </w:tc>
        <w:tc>
          <w:tcPr>
            <w:tcW w:w="2196" w:type="dxa"/>
            <w:vMerge w:val="restart"/>
            <w:shd w:val="clear" w:color="auto" w:fill="auto"/>
          </w:tcPr>
          <w:p w14:paraId="59BE337F" w14:textId="4A4BC71D" w:rsidR="002F230F" w:rsidRPr="009A18B5" w:rsidRDefault="002F230F" w:rsidP="00F34009">
            <w:pPr>
              <w:spacing w:after="0" w:line="240" w:lineRule="auto"/>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«Муниципальное управление Каширского муниципального района»</w:t>
            </w:r>
            <w:r w:rsidR="006370F9">
              <w:rPr>
                <w:rFonts w:ascii="Times New Roman" w:eastAsia="Times New Roman" w:hAnsi="Times New Roman" w:cs="Times New Roman"/>
                <w:sz w:val="20"/>
                <w:szCs w:val="20"/>
              </w:rPr>
              <w:t xml:space="preserve"> </w:t>
            </w:r>
          </w:p>
        </w:tc>
        <w:tc>
          <w:tcPr>
            <w:tcW w:w="2270" w:type="dxa"/>
            <w:shd w:val="clear" w:color="auto" w:fill="auto"/>
          </w:tcPr>
          <w:p w14:paraId="70CA837F" w14:textId="77777777" w:rsidR="002F230F" w:rsidRPr="009A18B5" w:rsidRDefault="002F230F" w:rsidP="00F34009">
            <w:pPr>
              <w:spacing w:after="0" w:line="240" w:lineRule="auto"/>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всего</w:t>
            </w:r>
          </w:p>
        </w:tc>
        <w:tc>
          <w:tcPr>
            <w:tcW w:w="1330" w:type="dxa"/>
            <w:tcBorders>
              <w:top w:val="single" w:sz="4" w:space="0" w:color="auto"/>
              <w:left w:val="single" w:sz="4" w:space="0" w:color="auto"/>
              <w:bottom w:val="single" w:sz="4" w:space="0" w:color="auto"/>
              <w:right w:val="single" w:sz="4" w:space="0" w:color="auto"/>
            </w:tcBorders>
            <w:vAlign w:val="bottom"/>
          </w:tcPr>
          <w:p w14:paraId="2423A2B6" w14:textId="77777777" w:rsidR="002F230F" w:rsidRPr="009A18B5" w:rsidRDefault="002F230F" w:rsidP="00F34009">
            <w:pPr>
              <w:rPr>
                <w:rFonts w:ascii="Times New Roman" w:hAnsi="Times New Roman" w:cs="Times New Roman"/>
              </w:rPr>
            </w:pPr>
            <w:r w:rsidRPr="009A18B5">
              <w:rPr>
                <w:rFonts w:ascii="Times New Roman" w:hAnsi="Times New Roman" w:cs="Times New Roman"/>
              </w:rPr>
              <w:t>37768,8</w:t>
            </w:r>
          </w:p>
        </w:tc>
        <w:tc>
          <w:tcPr>
            <w:tcW w:w="1231" w:type="dxa"/>
            <w:tcBorders>
              <w:top w:val="single" w:sz="4" w:space="0" w:color="auto"/>
              <w:left w:val="single" w:sz="4" w:space="0" w:color="auto"/>
              <w:bottom w:val="single" w:sz="4" w:space="0" w:color="auto"/>
              <w:right w:val="single" w:sz="4" w:space="0" w:color="auto"/>
            </w:tcBorders>
            <w:vAlign w:val="bottom"/>
          </w:tcPr>
          <w:p w14:paraId="0625F876" w14:textId="77777777" w:rsidR="002F230F" w:rsidRPr="009A18B5" w:rsidRDefault="002F230F" w:rsidP="00F34009">
            <w:pPr>
              <w:rPr>
                <w:rFonts w:ascii="Times New Roman" w:hAnsi="Times New Roman" w:cs="Times New Roman"/>
              </w:rPr>
            </w:pPr>
            <w:r w:rsidRPr="009A18B5">
              <w:rPr>
                <w:rFonts w:ascii="Times New Roman" w:hAnsi="Times New Roman" w:cs="Times New Roman"/>
              </w:rPr>
              <w:t>42813,2</w:t>
            </w:r>
          </w:p>
        </w:tc>
        <w:tc>
          <w:tcPr>
            <w:tcW w:w="1212" w:type="dxa"/>
            <w:tcBorders>
              <w:top w:val="nil"/>
              <w:left w:val="nil"/>
              <w:bottom w:val="single" w:sz="4" w:space="0" w:color="auto"/>
              <w:right w:val="single" w:sz="4" w:space="0" w:color="auto"/>
            </w:tcBorders>
            <w:vAlign w:val="bottom"/>
          </w:tcPr>
          <w:p w14:paraId="79B98042" w14:textId="77777777" w:rsidR="002F230F" w:rsidRPr="009A18B5" w:rsidRDefault="002F230F" w:rsidP="00F34009">
            <w:pPr>
              <w:rPr>
                <w:rFonts w:ascii="Times New Roman" w:hAnsi="Times New Roman" w:cs="Times New Roman"/>
              </w:rPr>
            </w:pPr>
            <w:r w:rsidRPr="009A18B5">
              <w:rPr>
                <w:rFonts w:ascii="Times New Roman" w:hAnsi="Times New Roman" w:cs="Times New Roman"/>
              </w:rPr>
              <w:t>48336,9</w:t>
            </w:r>
          </w:p>
        </w:tc>
        <w:tc>
          <w:tcPr>
            <w:tcW w:w="1212" w:type="dxa"/>
            <w:tcBorders>
              <w:top w:val="nil"/>
              <w:left w:val="nil"/>
              <w:bottom w:val="single" w:sz="4" w:space="0" w:color="auto"/>
              <w:right w:val="single" w:sz="4" w:space="0" w:color="auto"/>
            </w:tcBorders>
            <w:vAlign w:val="bottom"/>
          </w:tcPr>
          <w:p w14:paraId="5C7A696C" w14:textId="77777777" w:rsidR="002F230F" w:rsidRPr="009A18B5" w:rsidRDefault="002F230F" w:rsidP="00F34009">
            <w:pPr>
              <w:rPr>
                <w:rFonts w:ascii="Times New Roman" w:hAnsi="Times New Roman" w:cs="Times New Roman"/>
              </w:rPr>
            </w:pPr>
            <w:r w:rsidRPr="009A18B5">
              <w:rPr>
                <w:rFonts w:ascii="Times New Roman" w:hAnsi="Times New Roman" w:cs="Times New Roman"/>
              </w:rPr>
              <w:t>46566,3</w:t>
            </w:r>
          </w:p>
        </w:tc>
        <w:tc>
          <w:tcPr>
            <w:tcW w:w="1172" w:type="dxa"/>
            <w:tcBorders>
              <w:top w:val="nil"/>
              <w:left w:val="nil"/>
              <w:bottom w:val="single" w:sz="4" w:space="0" w:color="auto"/>
              <w:right w:val="single" w:sz="4" w:space="0" w:color="auto"/>
            </w:tcBorders>
            <w:vAlign w:val="bottom"/>
          </w:tcPr>
          <w:p w14:paraId="5F2B4167" w14:textId="77777777" w:rsidR="002F230F" w:rsidRPr="009A18B5" w:rsidRDefault="002F230F" w:rsidP="00F34009">
            <w:pPr>
              <w:rPr>
                <w:rFonts w:ascii="Times New Roman" w:hAnsi="Times New Roman" w:cs="Times New Roman"/>
              </w:rPr>
            </w:pPr>
            <w:r w:rsidRPr="009A18B5">
              <w:rPr>
                <w:rFonts w:ascii="Times New Roman" w:hAnsi="Times New Roman" w:cs="Times New Roman"/>
              </w:rPr>
              <w:t xml:space="preserve">42236,8 </w:t>
            </w:r>
          </w:p>
        </w:tc>
        <w:tc>
          <w:tcPr>
            <w:tcW w:w="1180" w:type="dxa"/>
            <w:tcBorders>
              <w:top w:val="nil"/>
              <w:left w:val="nil"/>
              <w:bottom w:val="single" w:sz="4" w:space="0" w:color="auto"/>
              <w:right w:val="single" w:sz="4" w:space="0" w:color="auto"/>
            </w:tcBorders>
            <w:vAlign w:val="bottom"/>
          </w:tcPr>
          <w:p w14:paraId="1978FF36" w14:textId="77777777" w:rsidR="002F230F" w:rsidRPr="009A18B5" w:rsidRDefault="002F230F" w:rsidP="00F34009">
            <w:pPr>
              <w:rPr>
                <w:rFonts w:ascii="Times New Roman" w:hAnsi="Times New Roman" w:cs="Times New Roman"/>
              </w:rPr>
            </w:pPr>
            <w:r w:rsidRPr="009A18B5">
              <w:rPr>
                <w:rFonts w:ascii="Times New Roman" w:hAnsi="Times New Roman" w:cs="Times New Roman"/>
              </w:rPr>
              <w:t>43500,2</w:t>
            </w:r>
          </w:p>
        </w:tc>
        <w:tc>
          <w:tcPr>
            <w:tcW w:w="1322" w:type="dxa"/>
            <w:tcBorders>
              <w:top w:val="nil"/>
              <w:left w:val="nil"/>
              <w:bottom w:val="single" w:sz="4" w:space="0" w:color="auto"/>
              <w:right w:val="single" w:sz="4" w:space="0" w:color="auto"/>
            </w:tcBorders>
            <w:vAlign w:val="bottom"/>
          </w:tcPr>
          <w:p w14:paraId="51E37895" w14:textId="77777777" w:rsidR="002F230F" w:rsidRPr="009A18B5" w:rsidRDefault="002F230F" w:rsidP="00F34009">
            <w:pPr>
              <w:rPr>
                <w:rFonts w:ascii="Times New Roman" w:hAnsi="Times New Roman" w:cs="Times New Roman"/>
              </w:rPr>
            </w:pPr>
            <w:r w:rsidRPr="009A18B5">
              <w:rPr>
                <w:rFonts w:ascii="Times New Roman" w:hAnsi="Times New Roman" w:cs="Times New Roman"/>
              </w:rPr>
              <w:t>42920</w:t>
            </w:r>
          </w:p>
        </w:tc>
      </w:tr>
      <w:tr w:rsidR="002F230F" w:rsidRPr="009A18B5" w14:paraId="66F73A48" w14:textId="77777777" w:rsidTr="00F34009">
        <w:trPr>
          <w:trHeight w:val="528"/>
        </w:trPr>
        <w:tc>
          <w:tcPr>
            <w:tcW w:w="1933" w:type="dxa"/>
            <w:vMerge/>
            <w:vAlign w:val="center"/>
          </w:tcPr>
          <w:p w14:paraId="74179E68"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196" w:type="dxa"/>
            <w:vMerge/>
            <w:vAlign w:val="center"/>
          </w:tcPr>
          <w:p w14:paraId="4924FE75"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270" w:type="dxa"/>
            <w:shd w:val="clear" w:color="auto" w:fill="auto"/>
            <w:vAlign w:val="center"/>
          </w:tcPr>
          <w:p w14:paraId="2B429FF4" w14:textId="77777777" w:rsidR="002F230F" w:rsidRPr="009A18B5" w:rsidRDefault="002F230F" w:rsidP="00F34009">
            <w:pPr>
              <w:spacing w:after="0" w:line="240" w:lineRule="auto"/>
              <w:rPr>
                <w:rFonts w:ascii="Times New Roman" w:eastAsia="Times New Roman" w:hAnsi="Times New Roman" w:cs="Times New Roman"/>
                <w:color w:val="000000"/>
                <w:sz w:val="20"/>
                <w:szCs w:val="20"/>
              </w:rPr>
            </w:pPr>
            <w:r w:rsidRPr="009A18B5">
              <w:rPr>
                <w:rFonts w:ascii="Times New Roman" w:eastAsia="Times New Roman" w:hAnsi="Times New Roman" w:cs="Times New Roman"/>
                <w:color w:val="000000"/>
                <w:sz w:val="20"/>
                <w:szCs w:val="20"/>
              </w:rPr>
              <w:t xml:space="preserve">в том числе по </w:t>
            </w:r>
            <w:r w:rsidRPr="009A18B5">
              <w:rPr>
                <w:rFonts w:ascii="Times New Roman" w:eastAsia="Times New Roman" w:hAnsi="Times New Roman" w:cs="Times New Roman"/>
                <w:sz w:val="20"/>
                <w:szCs w:val="20"/>
              </w:rPr>
              <w:t>ГРБС:</w:t>
            </w:r>
            <w:r w:rsidRPr="009A18B5">
              <w:rPr>
                <w:rFonts w:ascii="Times New Roman" w:eastAsia="Times New Roman" w:hAnsi="Times New Roman" w:cs="Times New Roman"/>
                <w:color w:val="000000"/>
                <w:sz w:val="20"/>
                <w:szCs w:val="20"/>
              </w:rPr>
              <w:t xml:space="preserve"> </w:t>
            </w:r>
          </w:p>
        </w:tc>
        <w:tc>
          <w:tcPr>
            <w:tcW w:w="1330" w:type="dxa"/>
            <w:tcBorders>
              <w:top w:val="single" w:sz="4" w:space="0" w:color="auto"/>
              <w:left w:val="single" w:sz="4" w:space="0" w:color="auto"/>
              <w:bottom w:val="single" w:sz="4" w:space="0" w:color="auto"/>
              <w:right w:val="single" w:sz="4" w:space="0" w:color="auto"/>
            </w:tcBorders>
            <w:vAlign w:val="bottom"/>
          </w:tcPr>
          <w:p w14:paraId="35FF1820" w14:textId="77777777" w:rsidR="002F230F" w:rsidRPr="009A18B5" w:rsidRDefault="002F230F" w:rsidP="00F34009">
            <w:pPr>
              <w:rPr>
                <w:rFonts w:ascii="Times New Roman" w:hAnsi="Times New Roman" w:cs="Times New Roman"/>
              </w:rPr>
            </w:pPr>
          </w:p>
        </w:tc>
        <w:tc>
          <w:tcPr>
            <w:tcW w:w="1231" w:type="dxa"/>
            <w:tcBorders>
              <w:top w:val="single" w:sz="4" w:space="0" w:color="auto"/>
              <w:left w:val="single" w:sz="4" w:space="0" w:color="auto"/>
              <w:bottom w:val="single" w:sz="4" w:space="0" w:color="auto"/>
              <w:right w:val="single" w:sz="4" w:space="0" w:color="auto"/>
            </w:tcBorders>
            <w:vAlign w:val="bottom"/>
          </w:tcPr>
          <w:p w14:paraId="164D5E37" w14:textId="77777777" w:rsidR="002F230F" w:rsidRPr="009A18B5" w:rsidRDefault="002F230F" w:rsidP="00F34009">
            <w:pPr>
              <w:rPr>
                <w:rFonts w:ascii="Times New Roman" w:hAnsi="Times New Roman" w:cs="Times New Roman"/>
              </w:rPr>
            </w:pPr>
          </w:p>
        </w:tc>
        <w:tc>
          <w:tcPr>
            <w:tcW w:w="1212" w:type="dxa"/>
            <w:tcBorders>
              <w:top w:val="single" w:sz="4" w:space="0" w:color="auto"/>
              <w:left w:val="single" w:sz="4" w:space="0" w:color="auto"/>
              <w:bottom w:val="single" w:sz="4" w:space="0" w:color="auto"/>
              <w:right w:val="single" w:sz="4" w:space="0" w:color="auto"/>
            </w:tcBorders>
            <w:vAlign w:val="bottom"/>
          </w:tcPr>
          <w:p w14:paraId="31242E9C" w14:textId="77777777" w:rsidR="002F230F" w:rsidRPr="009A18B5" w:rsidRDefault="002F230F" w:rsidP="00F34009">
            <w:pPr>
              <w:rPr>
                <w:rFonts w:ascii="Times New Roman" w:hAnsi="Times New Roman" w:cs="Times New Roman"/>
              </w:rPr>
            </w:pPr>
          </w:p>
        </w:tc>
        <w:tc>
          <w:tcPr>
            <w:tcW w:w="1212" w:type="dxa"/>
            <w:tcBorders>
              <w:top w:val="single" w:sz="4" w:space="0" w:color="auto"/>
              <w:left w:val="single" w:sz="4" w:space="0" w:color="auto"/>
              <w:bottom w:val="single" w:sz="4" w:space="0" w:color="auto"/>
              <w:right w:val="single" w:sz="4" w:space="0" w:color="auto"/>
            </w:tcBorders>
            <w:vAlign w:val="bottom"/>
          </w:tcPr>
          <w:p w14:paraId="541CED37" w14:textId="77777777" w:rsidR="002F230F" w:rsidRPr="009A18B5" w:rsidRDefault="002F230F" w:rsidP="00F34009">
            <w:pPr>
              <w:rPr>
                <w:rFonts w:ascii="Times New Roman" w:hAnsi="Times New Roman" w:cs="Times New Roman"/>
              </w:rPr>
            </w:pPr>
          </w:p>
        </w:tc>
        <w:tc>
          <w:tcPr>
            <w:tcW w:w="1172" w:type="dxa"/>
            <w:tcBorders>
              <w:top w:val="single" w:sz="4" w:space="0" w:color="auto"/>
              <w:left w:val="single" w:sz="4" w:space="0" w:color="auto"/>
              <w:bottom w:val="single" w:sz="4" w:space="0" w:color="auto"/>
              <w:right w:val="single" w:sz="4" w:space="0" w:color="auto"/>
            </w:tcBorders>
            <w:vAlign w:val="bottom"/>
          </w:tcPr>
          <w:p w14:paraId="74C528F3" w14:textId="77777777" w:rsidR="002F230F" w:rsidRPr="009A18B5" w:rsidRDefault="002F230F" w:rsidP="00F34009">
            <w:pPr>
              <w:rPr>
                <w:rFonts w:ascii="Times New Roman" w:hAnsi="Times New Roman" w:cs="Times New Roman"/>
              </w:rPr>
            </w:pPr>
          </w:p>
        </w:tc>
        <w:tc>
          <w:tcPr>
            <w:tcW w:w="1180" w:type="dxa"/>
            <w:tcBorders>
              <w:top w:val="single" w:sz="4" w:space="0" w:color="auto"/>
              <w:left w:val="single" w:sz="4" w:space="0" w:color="auto"/>
              <w:bottom w:val="single" w:sz="4" w:space="0" w:color="auto"/>
              <w:right w:val="single" w:sz="4" w:space="0" w:color="auto"/>
            </w:tcBorders>
            <w:vAlign w:val="bottom"/>
          </w:tcPr>
          <w:p w14:paraId="4AC0E78A" w14:textId="77777777" w:rsidR="002F230F" w:rsidRPr="009A18B5" w:rsidRDefault="002F230F" w:rsidP="00F34009">
            <w:pPr>
              <w:rPr>
                <w:rFonts w:ascii="Times New Roman" w:hAnsi="Times New Roman" w:cs="Times New Roman"/>
              </w:rPr>
            </w:pPr>
          </w:p>
        </w:tc>
        <w:tc>
          <w:tcPr>
            <w:tcW w:w="1322" w:type="dxa"/>
            <w:tcBorders>
              <w:top w:val="single" w:sz="4" w:space="0" w:color="auto"/>
              <w:left w:val="single" w:sz="4" w:space="0" w:color="auto"/>
              <w:bottom w:val="single" w:sz="4" w:space="0" w:color="auto"/>
              <w:right w:val="single" w:sz="4" w:space="0" w:color="auto"/>
            </w:tcBorders>
            <w:vAlign w:val="bottom"/>
          </w:tcPr>
          <w:p w14:paraId="657F7D4F" w14:textId="77777777" w:rsidR="002F230F" w:rsidRPr="009A18B5" w:rsidRDefault="002F230F" w:rsidP="00F34009">
            <w:pPr>
              <w:rPr>
                <w:rFonts w:ascii="Times New Roman" w:hAnsi="Times New Roman" w:cs="Times New Roman"/>
              </w:rPr>
            </w:pPr>
          </w:p>
        </w:tc>
      </w:tr>
      <w:tr w:rsidR="002F230F" w:rsidRPr="009A18B5" w14:paraId="393979EC" w14:textId="77777777" w:rsidTr="00F34009">
        <w:trPr>
          <w:trHeight w:val="358"/>
        </w:trPr>
        <w:tc>
          <w:tcPr>
            <w:tcW w:w="1933" w:type="dxa"/>
            <w:vMerge/>
            <w:vAlign w:val="center"/>
          </w:tcPr>
          <w:p w14:paraId="3583BC4A"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196" w:type="dxa"/>
            <w:vMerge/>
            <w:vAlign w:val="center"/>
          </w:tcPr>
          <w:p w14:paraId="19DB3E73"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270" w:type="dxa"/>
            <w:shd w:val="clear" w:color="auto" w:fill="auto"/>
            <w:vAlign w:val="center"/>
          </w:tcPr>
          <w:p w14:paraId="0AF773E8" w14:textId="411BFBEC" w:rsidR="002F230F" w:rsidRPr="009A18B5" w:rsidRDefault="002F230F" w:rsidP="00F34009">
            <w:pPr>
              <w:spacing w:after="0" w:line="240" w:lineRule="auto"/>
              <w:rPr>
                <w:rFonts w:ascii="Times New Roman" w:eastAsia="Times New Roman" w:hAnsi="Times New Roman" w:cs="Times New Roman"/>
                <w:color w:val="000000"/>
                <w:sz w:val="20"/>
                <w:szCs w:val="20"/>
              </w:rPr>
            </w:pPr>
            <w:r w:rsidRPr="009A18B5">
              <w:rPr>
                <w:rFonts w:ascii="Times New Roman" w:eastAsia="Times New Roman" w:hAnsi="Times New Roman" w:cs="Times New Roman"/>
                <w:color w:val="000000"/>
                <w:sz w:val="20"/>
                <w:szCs w:val="20"/>
              </w:rPr>
              <w:t xml:space="preserve"> 914</w:t>
            </w:r>
            <w:r w:rsidR="006370F9">
              <w:rPr>
                <w:rFonts w:ascii="Times New Roman" w:eastAsia="Times New Roman" w:hAnsi="Times New Roman" w:cs="Times New Roman"/>
                <w:color w:val="000000"/>
                <w:sz w:val="20"/>
                <w:szCs w:val="20"/>
              </w:rPr>
              <w:t xml:space="preserve"> </w:t>
            </w:r>
            <w:r w:rsidRPr="009A18B5">
              <w:rPr>
                <w:rFonts w:ascii="Times New Roman" w:eastAsia="Times New Roman" w:hAnsi="Times New Roman" w:cs="Times New Roman"/>
                <w:color w:val="000000"/>
                <w:sz w:val="20"/>
                <w:szCs w:val="20"/>
              </w:rPr>
              <w:t>администрация района</w:t>
            </w:r>
          </w:p>
        </w:tc>
        <w:tc>
          <w:tcPr>
            <w:tcW w:w="1330" w:type="dxa"/>
            <w:tcBorders>
              <w:top w:val="single" w:sz="4" w:space="0" w:color="auto"/>
              <w:left w:val="single" w:sz="4" w:space="0" w:color="auto"/>
              <w:bottom w:val="single" w:sz="4" w:space="0" w:color="auto"/>
              <w:right w:val="single" w:sz="4" w:space="0" w:color="auto"/>
            </w:tcBorders>
            <w:vAlign w:val="bottom"/>
          </w:tcPr>
          <w:p w14:paraId="5226529D" w14:textId="77777777" w:rsidR="002F230F" w:rsidRPr="009A18B5" w:rsidRDefault="002F230F" w:rsidP="00F34009">
            <w:pPr>
              <w:rPr>
                <w:rFonts w:ascii="Times New Roman" w:hAnsi="Times New Roman" w:cs="Times New Roman"/>
              </w:rPr>
            </w:pPr>
            <w:r w:rsidRPr="009A18B5">
              <w:rPr>
                <w:rFonts w:ascii="Times New Roman" w:hAnsi="Times New Roman" w:cs="Times New Roman"/>
              </w:rPr>
              <w:t>22113,8</w:t>
            </w:r>
          </w:p>
        </w:tc>
        <w:tc>
          <w:tcPr>
            <w:tcW w:w="1231" w:type="dxa"/>
            <w:tcBorders>
              <w:top w:val="single" w:sz="4" w:space="0" w:color="auto"/>
              <w:left w:val="single" w:sz="4" w:space="0" w:color="auto"/>
              <w:bottom w:val="single" w:sz="4" w:space="0" w:color="auto"/>
              <w:right w:val="single" w:sz="4" w:space="0" w:color="auto"/>
            </w:tcBorders>
            <w:vAlign w:val="bottom"/>
          </w:tcPr>
          <w:p w14:paraId="233C27E1" w14:textId="77777777" w:rsidR="002F230F" w:rsidRPr="009A18B5" w:rsidRDefault="002F230F" w:rsidP="00F34009">
            <w:pPr>
              <w:rPr>
                <w:rFonts w:ascii="Times New Roman" w:hAnsi="Times New Roman" w:cs="Times New Roman"/>
              </w:rPr>
            </w:pPr>
            <w:r w:rsidRPr="009A18B5">
              <w:rPr>
                <w:rFonts w:ascii="Times New Roman" w:hAnsi="Times New Roman" w:cs="Times New Roman"/>
              </w:rPr>
              <w:t>25965,5</w:t>
            </w:r>
          </w:p>
        </w:tc>
        <w:tc>
          <w:tcPr>
            <w:tcW w:w="1212" w:type="dxa"/>
            <w:tcBorders>
              <w:top w:val="nil"/>
              <w:left w:val="nil"/>
              <w:bottom w:val="single" w:sz="4" w:space="0" w:color="auto"/>
              <w:right w:val="single" w:sz="4" w:space="0" w:color="auto"/>
            </w:tcBorders>
            <w:vAlign w:val="bottom"/>
          </w:tcPr>
          <w:p w14:paraId="55D2AA38" w14:textId="77777777" w:rsidR="002F230F" w:rsidRPr="009A18B5" w:rsidRDefault="002F230F" w:rsidP="00F34009">
            <w:pPr>
              <w:rPr>
                <w:rFonts w:ascii="Times New Roman" w:hAnsi="Times New Roman" w:cs="Times New Roman"/>
              </w:rPr>
            </w:pPr>
            <w:r w:rsidRPr="009A18B5">
              <w:rPr>
                <w:rFonts w:ascii="Times New Roman" w:hAnsi="Times New Roman" w:cs="Times New Roman"/>
              </w:rPr>
              <w:t>23334,0</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90B20" w14:textId="77777777" w:rsidR="002F230F" w:rsidRPr="009A18B5" w:rsidRDefault="002F230F" w:rsidP="00F34009">
            <w:pPr>
              <w:jc w:val="center"/>
              <w:rPr>
                <w:rFonts w:ascii="Times New Roman" w:hAnsi="Times New Roman" w:cs="Times New Roman"/>
                <w:iCs/>
              </w:rPr>
            </w:pPr>
          </w:p>
          <w:p w14:paraId="5A8C89DD" w14:textId="77777777" w:rsidR="002F230F" w:rsidRPr="009A18B5" w:rsidRDefault="002F230F" w:rsidP="00F34009">
            <w:pPr>
              <w:jc w:val="center"/>
              <w:rPr>
                <w:rFonts w:ascii="Times New Roman" w:hAnsi="Times New Roman" w:cs="Times New Roman"/>
                <w:iCs/>
              </w:rPr>
            </w:pPr>
          </w:p>
          <w:p w14:paraId="5C91C8D0" w14:textId="77777777" w:rsidR="002F230F" w:rsidRPr="009A18B5" w:rsidRDefault="002F230F" w:rsidP="00F34009">
            <w:pPr>
              <w:rPr>
                <w:rFonts w:ascii="Times New Roman" w:hAnsi="Times New Roman" w:cs="Times New Roman"/>
                <w:iCs/>
                <w:sz w:val="24"/>
                <w:szCs w:val="24"/>
              </w:rPr>
            </w:pPr>
            <w:r w:rsidRPr="009A18B5">
              <w:rPr>
                <w:rFonts w:ascii="Times New Roman" w:hAnsi="Times New Roman" w:cs="Times New Roman"/>
                <w:iCs/>
              </w:rPr>
              <w:t>25846,6</w:t>
            </w:r>
          </w:p>
        </w:tc>
        <w:tc>
          <w:tcPr>
            <w:tcW w:w="1172" w:type="dxa"/>
            <w:tcBorders>
              <w:top w:val="single" w:sz="4" w:space="0" w:color="000000"/>
              <w:left w:val="nil"/>
              <w:bottom w:val="single" w:sz="4" w:space="0" w:color="000000"/>
              <w:right w:val="single" w:sz="4" w:space="0" w:color="000000"/>
            </w:tcBorders>
            <w:shd w:val="clear" w:color="auto" w:fill="auto"/>
            <w:vAlign w:val="center"/>
          </w:tcPr>
          <w:p w14:paraId="5FD1B21F" w14:textId="77777777" w:rsidR="002F230F" w:rsidRPr="009A18B5" w:rsidRDefault="002F230F" w:rsidP="00F34009">
            <w:pPr>
              <w:jc w:val="both"/>
              <w:rPr>
                <w:rFonts w:ascii="Times New Roman" w:hAnsi="Times New Roman" w:cs="Times New Roman"/>
                <w:iCs/>
              </w:rPr>
            </w:pPr>
          </w:p>
          <w:p w14:paraId="0AAB31F2" w14:textId="77777777" w:rsidR="002F230F" w:rsidRPr="009A18B5" w:rsidRDefault="002F230F" w:rsidP="00F34009">
            <w:pPr>
              <w:jc w:val="both"/>
              <w:rPr>
                <w:rFonts w:ascii="Times New Roman" w:hAnsi="Times New Roman" w:cs="Times New Roman"/>
                <w:iCs/>
              </w:rPr>
            </w:pPr>
          </w:p>
          <w:p w14:paraId="64A7CCDB" w14:textId="77777777" w:rsidR="002F230F" w:rsidRPr="009A18B5" w:rsidRDefault="002F230F" w:rsidP="00F34009">
            <w:pPr>
              <w:rPr>
                <w:rFonts w:ascii="Times New Roman" w:hAnsi="Times New Roman" w:cs="Times New Roman"/>
                <w:iCs/>
                <w:sz w:val="24"/>
                <w:szCs w:val="24"/>
              </w:rPr>
            </w:pPr>
            <w:r w:rsidRPr="009A18B5">
              <w:rPr>
                <w:rFonts w:ascii="Times New Roman" w:hAnsi="Times New Roman" w:cs="Times New Roman"/>
                <w:iCs/>
              </w:rPr>
              <w:t>24718</w:t>
            </w:r>
          </w:p>
        </w:tc>
        <w:tc>
          <w:tcPr>
            <w:tcW w:w="1180" w:type="dxa"/>
            <w:tcBorders>
              <w:top w:val="single" w:sz="4" w:space="0" w:color="000000"/>
              <w:left w:val="nil"/>
              <w:bottom w:val="single" w:sz="4" w:space="0" w:color="000000"/>
              <w:right w:val="single" w:sz="4" w:space="0" w:color="000000"/>
            </w:tcBorders>
            <w:shd w:val="clear" w:color="auto" w:fill="auto"/>
            <w:vAlign w:val="center"/>
          </w:tcPr>
          <w:p w14:paraId="146AD364" w14:textId="77777777" w:rsidR="002F230F" w:rsidRPr="009A18B5" w:rsidRDefault="002F230F" w:rsidP="00F34009">
            <w:pPr>
              <w:jc w:val="both"/>
              <w:rPr>
                <w:rFonts w:ascii="Times New Roman" w:hAnsi="Times New Roman" w:cs="Times New Roman"/>
                <w:iCs/>
              </w:rPr>
            </w:pPr>
          </w:p>
          <w:p w14:paraId="613C5108" w14:textId="77777777" w:rsidR="002F230F" w:rsidRPr="009A18B5" w:rsidRDefault="002F230F" w:rsidP="00F34009">
            <w:pPr>
              <w:jc w:val="both"/>
              <w:rPr>
                <w:rFonts w:ascii="Times New Roman" w:hAnsi="Times New Roman" w:cs="Times New Roman"/>
                <w:iCs/>
              </w:rPr>
            </w:pPr>
          </w:p>
          <w:p w14:paraId="61FD9877" w14:textId="77777777" w:rsidR="002F230F" w:rsidRPr="009A18B5" w:rsidRDefault="002F230F" w:rsidP="00F34009">
            <w:pPr>
              <w:jc w:val="both"/>
              <w:rPr>
                <w:rFonts w:ascii="Times New Roman" w:hAnsi="Times New Roman" w:cs="Times New Roman"/>
                <w:iCs/>
                <w:sz w:val="24"/>
                <w:szCs w:val="24"/>
              </w:rPr>
            </w:pPr>
            <w:r w:rsidRPr="009A18B5">
              <w:rPr>
                <w:rFonts w:ascii="Times New Roman" w:hAnsi="Times New Roman" w:cs="Times New Roman"/>
                <w:iCs/>
              </w:rPr>
              <w:t>25485</w:t>
            </w:r>
          </w:p>
        </w:tc>
        <w:tc>
          <w:tcPr>
            <w:tcW w:w="13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CEF109" w14:textId="77777777" w:rsidR="002F230F" w:rsidRPr="009A18B5" w:rsidRDefault="002F230F" w:rsidP="00F34009">
            <w:pPr>
              <w:jc w:val="both"/>
              <w:rPr>
                <w:rFonts w:ascii="Times New Roman" w:hAnsi="Times New Roman" w:cs="Times New Roman"/>
                <w:iCs/>
              </w:rPr>
            </w:pPr>
          </w:p>
          <w:p w14:paraId="1601BE03" w14:textId="77777777" w:rsidR="002F230F" w:rsidRPr="009A18B5" w:rsidRDefault="002F230F" w:rsidP="00F34009">
            <w:pPr>
              <w:jc w:val="both"/>
              <w:rPr>
                <w:rFonts w:ascii="Times New Roman" w:hAnsi="Times New Roman" w:cs="Times New Roman"/>
                <w:iCs/>
              </w:rPr>
            </w:pPr>
          </w:p>
          <w:p w14:paraId="5BE34777" w14:textId="77777777" w:rsidR="002F230F" w:rsidRPr="009A18B5" w:rsidRDefault="002F230F" w:rsidP="00F34009">
            <w:pPr>
              <w:jc w:val="both"/>
              <w:rPr>
                <w:rFonts w:ascii="Times New Roman" w:hAnsi="Times New Roman" w:cs="Times New Roman"/>
                <w:iCs/>
                <w:sz w:val="24"/>
                <w:szCs w:val="24"/>
              </w:rPr>
            </w:pPr>
            <w:r w:rsidRPr="009A18B5">
              <w:rPr>
                <w:rFonts w:ascii="Times New Roman" w:hAnsi="Times New Roman" w:cs="Times New Roman"/>
                <w:iCs/>
              </w:rPr>
              <w:t>25485</w:t>
            </w:r>
          </w:p>
        </w:tc>
      </w:tr>
      <w:tr w:rsidR="002F230F" w:rsidRPr="009A18B5" w14:paraId="5C5D711D" w14:textId="77777777" w:rsidTr="00F34009">
        <w:trPr>
          <w:trHeight w:val="276"/>
        </w:trPr>
        <w:tc>
          <w:tcPr>
            <w:tcW w:w="1933" w:type="dxa"/>
            <w:vMerge/>
            <w:vAlign w:val="center"/>
          </w:tcPr>
          <w:p w14:paraId="6D071678"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196" w:type="dxa"/>
            <w:vMerge/>
            <w:vAlign w:val="center"/>
          </w:tcPr>
          <w:p w14:paraId="43F5DB3A"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270" w:type="dxa"/>
            <w:shd w:val="clear" w:color="auto" w:fill="auto"/>
            <w:vAlign w:val="center"/>
          </w:tcPr>
          <w:p w14:paraId="49E80D9F" w14:textId="77777777" w:rsidR="002F230F" w:rsidRPr="009A18B5" w:rsidRDefault="002F230F" w:rsidP="00F34009">
            <w:pPr>
              <w:spacing w:after="0" w:line="240" w:lineRule="auto"/>
              <w:rPr>
                <w:rFonts w:ascii="Times New Roman" w:eastAsia="Times New Roman" w:hAnsi="Times New Roman" w:cs="Times New Roman"/>
                <w:color w:val="000000"/>
                <w:sz w:val="20"/>
                <w:szCs w:val="20"/>
              </w:rPr>
            </w:pPr>
            <w:r w:rsidRPr="009A18B5">
              <w:rPr>
                <w:rFonts w:ascii="Times New Roman" w:eastAsia="Times New Roman" w:hAnsi="Times New Roman" w:cs="Times New Roman"/>
                <w:color w:val="000000"/>
                <w:sz w:val="20"/>
                <w:szCs w:val="20"/>
              </w:rPr>
              <w:t xml:space="preserve"> 943 МКУ «Служба технического обеспечения»</w:t>
            </w:r>
          </w:p>
        </w:tc>
        <w:tc>
          <w:tcPr>
            <w:tcW w:w="1330" w:type="dxa"/>
            <w:tcBorders>
              <w:top w:val="single" w:sz="4" w:space="0" w:color="auto"/>
              <w:left w:val="single" w:sz="4" w:space="0" w:color="auto"/>
              <w:bottom w:val="single" w:sz="4" w:space="0" w:color="auto"/>
              <w:right w:val="single" w:sz="4" w:space="0" w:color="auto"/>
            </w:tcBorders>
            <w:vAlign w:val="bottom"/>
          </w:tcPr>
          <w:p w14:paraId="665F6686" w14:textId="77777777" w:rsidR="002F230F" w:rsidRPr="009A18B5" w:rsidRDefault="002F230F" w:rsidP="00F34009">
            <w:pPr>
              <w:rPr>
                <w:rFonts w:ascii="Times New Roman" w:hAnsi="Times New Roman" w:cs="Times New Roman"/>
              </w:rPr>
            </w:pPr>
            <w:r w:rsidRPr="009A18B5">
              <w:rPr>
                <w:rFonts w:ascii="Times New Roman" w:hAnsi="Times New Roman" w:cs="Times New Roman"/>
              </w:rPr>
              <w:t>14338,3</w:t>
            </w:r>
          </w:p>
        </w:tc>
        <w:tc>
          <w:tcPr>
            <w:tcW w:w="1231" w:type="dxa"/>
            <w:tcBorders>
              <w:top w:val="single" w:sz="4" w:space="0" w:color="auto"/>
              <w:left w:val="single" w:sz="4" w:space="0" w:color="auto"/>
              <w:bottom w:val="single" w:sz="4" w:space="0" w:color="auto"/>
              <w:right w:val="single" w:sz="4" w:space="0" w:color="auto"/>
            </w:tcBorders>
            <w:vAlign w:val="bottom"/>
          </w:tcPr>
          <w:p w14:paraId="74ED13BE" w14:textId="77777777" w:rsidR="002F230F" w:rsidRPr="009A18B5" w:rsidRDefault="002F230F" w:rsidP="00F34009">
            <w:pPr>
              <w:rPr>
                <w:rFonts w:ascii="Times New Roman" w:hAnsi="Times New Roman" w:cs="Times New Roman"/>
              </w:rPr>
            </w:pPr>
            <w:r w:rsidRPr="009A18B5">
              <w:rPr>
                <w:rFonts w:ascii="Times New Roman" w:hAnsi="Times New Roman" w:cs="Times New Roman"/>
              </w:rPr>
              <w:t>14794,5</w:t>
            </w:r>
          </w:p>
        </w:tc>
        <w:tc>
          <w:tcPr>
            <w:tcW w:w="1212" w:type="dxa"/>
            <w:tcBorders>
              <w:top w:val="nil"/>
              <w:left w:val="nil"/>
              <w:bottom w:val="single" w:sz="4" w:space="0" w:color="auto"/>
              <w:right w:val="single" w:sz="4" w:space="0" w:color="auto"/>
            </w:tcBorders>
            <w:vAlign w:val="bottom"/>
          </w:tcPr>
          <w:p w14:paraId="461B63E6" w14:textId="77777777" w:rsidR="002F230F" w:rsidRPr="009A18B5" w:rsidRDefault="002F230F" w:rsidP="00F34009">
            <w:pPr>
              <w:rPr>
                <w:rFonts w:ascii="Times New Roman" w:hAnsi="Times New Roman" w:cs="Times New Roman"/>
              </w:rPr>
            </w:pPr>
            <w:r w:rsidRPr="009A18B5">
              <w:rPr>
                <w:rFonts w:ascii="Times New Roman" w:hAnsi="Times New Roman" w:cs="Times New Roman"/>
              </w:rPr>
              <w:t>18695,3</w:t>
            </w:r>
          </w:p>
        </w:tc>
        <w:tc>
          <w:tcPr>
            <w:tcW w:w="1212" w:type="dxa"/>
            <w:tcBorders>
              <w:top w:val="nil"/>
              <w:left w:val="nil"/>
              <w:bottom w:val="single" w:sz="4" w:space="0" w:color="auto"/>
              <w:right w:val="single" w:sz="4" w:space="0" w:color="auto"/>
            </w:tcBorders>
            <w:vAlign w:val="bottom"/>
          </w:tcPr>
          <w:p w14:paraId="23D43C68" w14:textId="77777777" w:rsidR="002F230F" w:rsidRPr="009A18B5" w:rsidRDefault="002F230F" w:rsidP="00F34009">
            <w:pPr>
              <w:rPr>
                <w:rFonts w:ascii="Times New Roman" w:hAnsi="Times New Roman" w:cs="Times New Roman"/>
              </w:rPr>
            </w:pPr>
            <w:r w:rsidRPr="009A18B5">
              <w:rPr>
                <w:rFonts w:ascii="Times New Roman" w:hAnsi="Times New Roman" w:cs="Times New Roman"/>
              </w:rPr>
              <w:t>19081</w:t>
            </w:r>
          </w:p>
        </w:tc>
        <w:tc>
          <w:tcPr>
            <w:tcW w:w="1172" w:type="dxa"/>
            <w:tcBorders>
              <w:top w:val="nil"/>
              <w:left w:val="nil"/>
              <w:bottom w:val="single" w:sz="4" w:space="0" w:color="auto"/>
              <w:right w:val="single" w:sz="4" w:space="0" w:color="auto"/>
            </w:tcBorders>
            <w:vAlign w:val="bottom"/>
          </w:tcPr>
          <w:p w14:paraId="201E310F" w14:textId="77777777" w:rsidR="002F230F" w:rsidRPr="009A18B5" w:rsidRDefault="002F230F" w:rsidP="00F34009">
            <w:pPr>
              <w:rPr>
                <w:rFonts w:ascii="Times New Roman" w:hAnsi="Times New Roman" w:cs="Times New Roman"/>
              </w:rPr>
            </w:pPr>
            <w:r w:rsidRPr="009A18B5">
              <w:rPr>
                <w:rFonts w:ascii="Times New Roman" w:hAnsi="Times New Roman" w:cs="Times New Roman"/>
              </w:rPr>
              <w:t>16872</w:t>
            </w:r>
          </w:p>
        </w:tc>
        <w:tc>
          <w:tcPr>
            <w:tcW w:w="1180" w:type="dxa"/>
            <w:tcBorders>
              <w:top w:val="nil"/>
              <w:left w:val="nil"/>
              <w:bottom w:val="single" w:sz="4" w:space="0" w:color="auto"/>
              <w:right w:val="single" w:sz="4" w:space="0" w:color="auto"/>
            </w:tcBorders>
            <w:vAlign w:val="bottom"/>
          </w:tcPr>
          <w:p w14:paraId="414CC6AB" w14:textId="77777777" w:rsidR="002F230F" w:rsidRPr="009A18B5" w:rsidRDefault="002F230F" w:rsidP="00F34009">
            <w:pPr>
              <w:rPr>
                <w:rFonts w:ascii="Times New Roman" w:hAnsi="Times New Roman" w:cs="Times New Roman"/>
              </w:rPr>
            </w:pPr>
            <w:r w:rsidRPr="009A18B5">
              <w:rPr>
                <w:rFonts w:ascii="Times New Roman" w:hAnsi="Times New Roman" w:cs="Times New Roman"/>
              </w:rPr>
              <w:t>17335</w:t>
            </w:r>
          </w:p>
        </w:tc>
        <w:tc>
          <w:tcPr>
            <w:tcW w:w="1322" w:type="dxa"/>
            <w:tcBorders>
              <w:top w:val="nil"/>
              <w:left w:val="nil"/>
              <w:bottom w:val="single" w:sz="4" w:space="0" w:color="auto"/>
              <w:right w:val="single" w:sz="4" w:space="0" w:color="auto"/>
            </w:tcBorders>
            <w:vAlign w:val="bottom"/>
          </w:tcPr>
          <w:p w14:paraId="396E6D22" w14:textId="77777777" w:rsidR="002F230F" w:rsidRPr="009A18B5" w:rsidRDefault="002F230F" w:rsidP="00F34009">
            <w:pPr>
              <w:rPr>
                <w:rFonts w:ascii="Times New Roman" w:hAnsi="Times New Roman" w:cs="Times New Roman"/>
              </w:rPr>
            </w:pPr>
            <w:r w:rsidRPr="009A18B5">
              <w:rPr>
                <w:rFonts w:ascii="Times New Roman" w:hAnsi="Times New Roman" w:cs="Times New Roman"/>
              </w:rPr>
              <w:t>17335</w:t>
            </w:r>
          </w:p>
        </w:tc>
      </w:tr>
      <w:tr w:rsidR="002F230F" w:rsidRPr="009A18B5" w14:paraId="0281FA07" w14:textId="77777777" w:rsidTr="00F34009">
        <w:trPr>
          <w:trHeight w:val="276"/>
        </w:trPr>
        <w:tc>
          <w:tcPr>
            <w:tcW w:w="1933" w:type="dxa"/>
            <w:vMerge/>
            <w:vAlign w:val="center"/>
          </w:tcPr>
          <w:p w14:paraId="07C9557B"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196" w:type="dxa"/>
            <w:vMerge/>
            <w:vAlign w:val="center"/>
          </w:tcPr>
          <w:p w14:paraId="51E11165"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270" w:type="dxa"/>
            <w:shd w:val="clear" w:color="000000" w:fill="FFFFFF"/>
            <w:vAlign w:val="bottom"/>
          </w:tcPr>
          <w:p w14:paraId="426534FF" w14:textId="77777777" w:rsidR="002F230F" w:rsidRPr="009A18B5" w:rsidRDefault="002F230F" w:rsidP="00F34009">
            <w:pPr>
              <w:spacing w:after="0" w:line="240" w:lineRule="auto"/>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 xml:space="preserve"> 914 Прочие</w:t>
            </w:r>
          </w:p>
        </w:tc>
        <w:tc>
          <w:tcPr>
            <w:tcW w:w="1330" w:type="dxa"/>
            <w:tcBorders>
              <w:top w:val="single" w:sz="4" w:space="0" w:color="auto"/>
              <w:left w:val="single" w:sz="4" w:space="0" w:color="auto"/>
              <w:bottom w:val="single" w:sz="4" w:space="0" w:color="auto"/>
              <w:right w:val="single" w:sz="4" w:space="0" w:color="auto"/>
            </w:tcBorders>
            <w:vAlign w:val="bottom"/>
          </w:tcPr>
          <w:p w14:paraId="3FAEE44B" w14:textId="77777777" w:rsidR="002F230F" w:rsidRPr="009A18B5" w:rsidRDefault="002F230F" w:rsidP="00F34009">
            <w:pPr>
              <w:rPr>
                <w:rFonts w:ascii="Times New Roman" w:hAnsi="Times New Roman" w:cs="Times New Roman"/>
              </w:rPr>
            </w:pPr>
            <w:r w:rsidRPr="009A18B5">
              <w:rPr>
                <w:rFonts w:ascii="Times New Roman" w:hAnsi="Times New Roman" w:cs="Times New Roman"/>
              </w:rPr>
              <w:t>1316,7</w:t>
            </w:r>
          </w:p>
        </w:tc>
        <w:tc>
          <w:tcPr>
            <w:tcW w:w="1231" w:type="dxa"/>
            <w:tcBorders>
              <w:top w:val="single" w:sz="4" w:space="0" w:color="auto"/>
              <w:left w:val="single" w:sz="4" w:space="0" w:color="auto"/>
              <w:bottom w:val="single" w:sz="4" w:space="0" w:color="auto"/>
              <w:right w:val="single" w:sz="4" w:space="0" w:color="auto"/>
            </w:tcBorders>
            <w:vAlign w:val="bottom"/>
          </w:tcPr>
          <w:p w14:paraId="3378D9ED" w14:textId="77777777" w:rsidR="002F230F" w:rsidRPr="009A18B5" w:rsidRDefault="002F230F" w:rsidP="00F34009">
            <w:pPr>
              <w:rPr>
                <w:rFonts w:ascii="Times New Roman" w:hAnsi="Times New Roman" w:cs="Times New Roman"/>
              </w:rPr>
            </w:pPr>
            <w:r w:rsidRPr="009A18B5">
              <w:rPr>
                <w:rFonts w:ascii="Times New Roman" w:hAnsi="Times New Roman" w:cs="Times New Roman"/>
              </w:rPr>
              <w:t>1679,2</w:t>
            </w:r>
          </w:p>
        </w:tc>
        <w:tc>
          <w:tcPr>
            <w:tcW w:w="1212" w:type="dxa"/>
            <w:tcBorders>
              <w:top w:val="nil"/>
              <w:left w:val="nil"/>
              <w:bottom w:val="single" w:sz="4" w:space="0" w:color="auto"/>
              <w:right w:val="single" w:sz="4" w:space="0" w:color="auto"/>
            </w:tcBorders>
            <w:vAlign w:val="bottom"/>
          </w:tcPr>
          <w:p w14:paraId="3E4D3A48" w14:textId="77777777" w:rsidR="002F230F" w:rsidRPr="009A18B5" w:rsidRDefault="002F230F" w:rsidP="00F34009">
            <w:pPr>
              <w:rPr>
                <w:rFonts w:ascii="Times New Roman" w:hAnsi="Times New Roman" w:cs="Times New Roman"/>
                <w:color w:val="000000"/>
              </w:rPr>
            </w:pPr>
            <w:r w:rsidRPr="009A18B5">
              <w:rPr>
                <w:rFonts w:ascii="Times New Roman" w:hAnsi="Times New Roman" w:cs="Times New Roman"/>
                <w:color w:val="000000"/>
              </w:rPr>
              <w:t>6307,6</w:t>
            </w:r>
          </w:p>
        </w:tc>
        <w:tc>
          <w:tcPr>
            <w:tcW w:w="1212" w:type="dxa"/>
            <w:tcBorders>
              <w:top w:val="nil"/>
              <w:left w:val="nil"/>
              <w:bottom w:val="single" w:sz="4" w:space="0" w:color="auto"/>
              <w:right w:val="single" w:sz="4" w:space="0" w:color="auto"/>
            </w:tcBorders>
            <w:vAlign w:val="bottom"/>
          </w:tcPr>
          <w:p w14:paraId="33C1A630" w14:textId="77777777" w:rsidR="002F230F" w:rsidRPr="009A18B5" w:rsidRDefault="002F230F" w:rsidP="00F34009">
            <w:pPr>
              <w:rPr>
                <w:rFonts w:ascii="Times New Roman" w:hAnsi="Times New Roman" w:cs="Times New Roman"/>
                <w:color w:val="000000"/>
              </w:rPr>
            </w:pPr>
            <w:r w:rsidRPr="009A18B5">
              <w:rPr>
                <w:rFonts w:ascii="Times New Roman" w:hAnsi="Times New Roman" w:cs="Times New Roman"/>
                <w:color w:val="000000"/>
              </w:rPr>
              <w:t>1167,7</w:t>
            </w:r>
          </w:p>
        </w:tc>
        <w:tc>
          <w:tcPr>
            <w:tcW w:w="1172" w:type="dxa"/>
            <w:tcBorders>
              <w:top w:val="nil"/>
              <w:left w:val="nil"/>
              <w:bottom w:val="single" w:sz="4" w:space="0" w:color="auto"/>
              <w:right w:val="single" w:sz="4" w:space="0" w:color="auto"/>
            </w:tcBorders>
            <w:vAlign w:val="bottom"/>
          </w:tcPr>
          <w:p w14:paraId="27114499" w14:textId="77777777" w:rsidR="002F230F" w:rsidRPr="009A18B5" w:rsidRDefault="002F230F" w:rsidP="00F34009">
            <w:pPr>
              <w:rPr>
                <w:rFonts w:ascii="Times New Roman" w:hAnsi="Times New Roman" w:cs="Times New Roman"/>
                <w:color w:val="000000"/>
              </w:rPr>
            </w:pPr>
            <w:r w:rsidRPr="009A18B5">
              <w:rPr>
                <w:rFonts w:ascii="Times New Roman" w:hAnsi="Times New Roman" w:cs="Times New Roman"/>
                <w:color w:val="000000"/>
              </w:rPr>
              <w:t>182,8</w:t>
            </w:r>
          </w:p>
        </w:tc>
        <w:tc>
          <w:tcPr>
            <w:tcW w:w="1180" w:type="dxa"/>
            <w:tcBorders>
              <w:top w:val="nil"/>
              <w:left w:val="nil"/>
              <w:bottom w:val="single" w:sz="4" w:space="0" w:color="auto"/>
              <w:right w:val="single" w:sz="4" w:space="0" w:color="auto"/>
            </w:tcBorders>
            <w:vAlign w:val="bottom"/>
          </w:tcPr>
          <w:p w14:paraId="5C816E28" w14:textId="77777777" w:rsidR="002F230F" w:rsidRPr="009A18B5" w:rsidRDefault="002F230F" w:rsidP="00F34009">
            <w:pPr>
              <w:rPr>
                <w:rFonts w:ascii="Times New Roman" w:hAnsi="Times New Roman" w:cs="Times New Roman"/>
                <w:color w:val="000000"/>
              </w:rPr>
            </w:pPr>
            <w:r w:rsidRPr="009A18B5">
              <w:rPr>
                <w:rFonts w:ascii="Times New Roman" w:hAnsi="Times New Roman" w:cs="Times New Roman"/>
                <w:color w:val="000000"/>
              </w:rPr>
              <w:t>197,2</w:t>
            </w:r>
          </w:p>
        </w:tc>
        <w:tc>
          <w:tcPr>
            <w:tcW w:w="1322" w:type="dxa"/>
            <w:tcBorders>
              <w:top w:val="nil"/>
              <w:left w:val="nil"/>
              <w:bottom w:val="single" w:sz="4" w:space="0" w:color="auto"/>
              <w:right w:val="single" w:sz="4" w:space="0" w:color="auto"/>
            </w:tcBorders>
            <w:vAlign w:val="bottom"/>
          </w:tcPr>
          <w:p w14:paraId="6C6BE6CB" w14:textId="77777777" w:rsidR="002F230F" w:rsidRPr="009A18B5" w:rsidRDefault="002F230F" w:rsidP="00F34009">
            <w:pPr>
              <w:rPr>
                <w:rFonts w:ascii="Times New Roman" w:hAnsi="Times New Roman" w:cs="Times New Roman"/>
                <w:color w:val="000000"/>
              </w:rPr>
            </w:pPr>
            <w:r w:rsidRPr="009A18B5">
              <w:rPr>
                <w:rFonts w:ascii="Times New Roman" w:hAnsi="Times New Roman" w:cs="Times New Roman"/>
                <w:color w:val="000000"/>
              </w:rPr>
              <w:t>100</w:t>
            </w:r>
          </w:p>
        </w:tc>
      </w:tr>
    </w:tbl>
    <w:p w14:paraId="58925C8D" w14:textId="77777777" w:rsidR="002F230F" w:rsidRPr="009A18B5" w:rsidRDefault="002F230F" w:rsidP="002F230F">
      <w:pPr>
        <w:spacing w:after="0" w:line="240" w:lineRule="auto"/>
        <w:ind w:right="-314"/>
        <w:rPr>
          <w:rFonts w:ascii="Times New Roman" w:eastAsia="Times New Roman" w:hAnsi="Times New Roman" w:cs="Times New Roman"/>
          <w:sz w:val="24"/>
          <w:szCs w:val="24"/>
        </w:rPr>
      </w:pPr>
    </w:p>
    <w:p w14:paraId="01F572C1" w14:textId="77777777" w:rsidR="002F230F" w:rsidRPr="009A18B5" w:rsidRDefault="002F230F" w:rsidP="002F230F">
      <w:pPr>
        <w:spacing w:after="0" w:line="240" w:lineRule="auto"/>
        <w:ind w:right="-314"/>
        <w:jc w:val="right"/>
        <w:rPr>
          <w:rFonts w:ascii="Times New Roman" w:eastAsia="Times New Roman" w:hAnsi="Times New Roman" w:cs="Times New Roman"/>
          <w:sz w:val="24"/>
          <w:szCs w:val="24"/>
        </w:rPr>
      </w:pPr>
      <w:r w:rsidRPr="009A18B5">
        <w:rPr>
          <w:rFonts w:ascii="Times New Roman" w:eastAsia="Times New Roman" w:hAnsi="Times New Roman" w:cs="Times New Roman"/>
          <w:sz w:val="24"/>
          <w:szCs w:val="24"/>
        </w:rPr>
        <w:t xml:space="preserve">Приложение </w:t>
      </w:r>
    </w:p>
    <w:p w14:paraId="40400E4F" w14:textId="68787A8D" w:rsidR="002F230F" w:rsidRPr="009A18B5" w:rsidRDefault="006370F9" w:rsidP="002F230F">
      <w:pPr>
        <w:spacing w:after="0" w:line="240" w:lineRule="auto"/>
        <w:ind w:right="-31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F230F" w:rsidRPr="009A18B5">
        <w:rPr>
          <w:rFonts w:ascii="Times New Roman" w:eastAsia="Times New Roman" w:hAnsi="Times New Roman" w:cs="Times New Roman"/>
          <w:sz w:val="24"/>
          <w:szCs w:val="24"/>
        </w:rPr>
        <w:t>к постановлению</w:t>
      </w:r>
      <w:r>
        <w:rPr>
          <w:rFonts w:ascii="Times New Roman" w:eastAsia="Times New Roman" w:hAnsi="Times New Roman" w:cs="Times New Roman"/>
          <w:sz w:val="24"/>
          <w:szCs w:val="24"/>
        </w:rPr>
        <w:t xml:space="preserve"> </w:t>
      </w:r>
      <w:r w:rsidR="002F230F" w:rsidRPr="009A18B5">
        <w:rPr>
          <w:rFonts w:ascii="Times New Roman" w:eastAsia="Times New Roman" w:hAnsi="Times New Roman" w:cs="Times New Roman"/>
          <w:sz w:val="24"/>
          <w:szCs w:val="24"/>
        </w:rPr>
        <w:t xml:space="preserve">администрации </w:t>
      </w:r>
    </w:p>
    <w:p w14:paraId="7471CF61" w14:textId="67C23828" w:rsidR="002F230F" w:rsidRPr="009A18B5" w:rsidRDefault="006370F9" w:rsidP="002F230F">
      <w:pPr>
        <w:spacing w:after="0" w:line="240" w:lineRule="auto"/>
        <w:ind w:right="-31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2F230F" w:rsidRPr="009A18B5">
        <w:rPr>
          <w:rFonts w:ascii="Times New Roman" w:eastAsia="Times New Roman" w:hAnsi="Times New Roman" w:cs="Times New Roman"/>
          <w:sz w:val="24"/>
          <w:szCs w:val="24"/>
        </w:rPr>
        <w:t>Каширского</w:t>
      </w:r>
      <w:r>
        <w:rPr>
          <w:rFonts w:ascii="Times New Roman" w:eastAsia="Times New Roman" w:hAnsi="Times New Roman" w:cs="Times New Roman"/>
          <w:sz w:val="24"/>
          <w:szCs w:val="24"/>
        </w:rPr>
        <w:t xml:space="preserve"> </w:t>
      </w:r>
      <w:r w:rsidR="002F230F" w:rsidRPr="009A18B5">
        <w:rPr>
          <w:rFonts w:ascii="Times New Roman" w:eastAsia="Times New Roman" w:hAnsi="Times New Roman" w:cs="Times New Roman"/>
          <w:sz w:val="24"/>
          <w:szCs w:val="24"/>
        </w:rPr>
        <w:t xml:space="preserve">муниципального района </w:t>
      </w:r>
    </w:p>
    <w:p w14:paraId="4D2DB58C" w14:textId="61B6A8B7" w:rsidR="002F230F" w:rsidRPr="009A18B5" w:rsidRDefault="006370F9" w:rsidP="002F230F">
      <w:pPr>
        <w:spacing w:after="0" w:line="240" w:lineRule="auto"/>
        <w:ind w:right="-31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F230F" w:rsidRPr="009A18B5">
        <w:rPr>
          <w:rFonts w:ascii="Times New Roman" w:eastAsia="Times New Roman" w:hAnsi="Times New Roman" w:cs="Times New Roman"/>
          <w:sz w:val="24"/>
          <w:szCs w:val="24"/>
        </w:rPr>
        <w:t>Воронежской области</w:t>
      </w:r>
    </w:p>
    <w:p w14:paraId="6D9A98B1" w14:textId="6E0CE36C" w:rsidR="002F230F" w:rsidRPr="009A18B5" w:rsidRDefault="006370F9" w:rsidP="002F230F">
      <w:pPr>
        <w:spacing w:after="0" w:line="240" w:lineRule="auto"/>
        <w:ind w:right="-31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F230F" w:rsidRPr="009A18B5">
        <w:rPr>
          <w:rFonts w:ascii="Times New Roman" w:eastAsia="Times New Roman" w:hAnsi="Times New Roman" w:cs="Times New Roman"/>
          <w:sz w:val="24"/>
          <w:szCs w:val="24"/>
        </w:rPr>
        <w:t>от 27.11.2023</w:t>
      </w:r>
      <w:r>
        <w:rPr>
          <w:rFonts w:ascii="Times New Roman" w:eastAsia="Times New Roman" w:hAnsi="Times New Roman" w:cs="Times New Roman"/>
          <w:sz w:val="24"/>
          <w:szCs w:val="24"/>
        </w:rPr>
        <w:t xml:space="preserve"> </w:t>
      </w:r>
      <w:r w:rsidR="002F230F" w:rsidRPr="009A18B5">
        <w:rPr>
          <w:rFonts w:ascii="Times New Roman" w:eastAsia="Times New Roman" w:hAnsi="Times New Roman" w:cs="Times New Roman"/>
          <w:sz w:val="24"/>
          <w:szCs w:val="24"/>
        </w:rPr>
        <w:t>№990</w:t>
      </w:r>
    </w:p>
    <w:p w14:paraId="5EE0C086" w14:textId="77777777" w:rsidR="002F230F" w:rsidRPr="009A18B5" w:rsidRDefault="002F230F" w:rsidP="002F230F">
      <w:pPr>
        <w:spacing w:after="0" w:line="240" w:lineRule="auto"/>
        <w:ind w:right="-314"/>
        <w:jc w:val="right"/>
        <w:rPr>
          <w:rFonts w:ascii="Times New Roman" w:eastAsia="Times New Roman" w:hAnsi="Times New Roman" w:cs="Times New Roman"/>
          <w:sz w:val="24"/>
          <w:szCs w:val="24"/>
        </w:rPr>
      </w:pPr>
    </w:p>
    <w:p w14:paraId="6F46C90A" w14:textId="77777777" w:rsidR="002F230F" w:rsidRPr="009A18B5" w:rsidRDefault="002F230F" w:rsidP="002F230F">
      <w:pPr>
        <w:spacing w:after="0" w:line="240" w:lineRule="auto"/>
        <w:ind w:right="-314"/>
        <w:jc w:val="right"/>
        <w:rPr>
          <w:rFonts w:ascii="Times New Roman" w:eastAsia="Times New Roman" w:hAnsi="Times New Roman" w:cs="Times New Roman"/>
          <w:sz w:val="24"/>
          <w:szCs w:val="24"/>
        </w:rPr>
      </w:pPr>
      <w:r w:rsidRPr="009A18B5">
        <w:rPr>
          <w:rFonts w:ascii="Times New Roman" w:eastAsia="Times New Roman" w:hAnsi="Times New Roman" w:cs="Times New Roman"/>
          <w:bCs/>
          <w:sz w:val="24"/>
          <w:szCs w:val="24"/>
        </w:rPr>
        <w:t xml:space="preserve"> </w:t>
      </w:r>
      <w:r w:rsidRPr="009A18B5">
        <w:rPr>
          <w:rFonts w:ascii="Times New Roman" w:eastAsia="Times New Roman" w:hAnsi="Times New Roman" w:cs="Times New Roman"/>
          <w:sz w:val="24"/>
          <w:szCs w:val="24"/>
        </w:rPr>
        <w:t>Приложение №3 к программе</w:t>
      </w:r>
    </w:p>
    <w:p w14:paraId="099B8836" w14:textId="77777777" w:rsidR="002F230F" w:rsidRPr="009A18B5" w:rsidRDefault="002F230F" w:rsidP="002F230F">
      <w:pPr>
        <w:spacing w:after="0" w:line="240" w:lineRule="auto"/>
        <w:ind w:right="-314"/>
        <w:jc w:val="center"/>
        <w:rPr>
          <w:rFonts w:ascii="Times New Roman" w:eastAsia="Times New Roman" w:hAnsi="Times New Roman" w:cs="Times New Roman"/>
          <w:sz w:val="24"/>
          <w:szCs w:val="24"/>
        </w:rPr>
      </w:pPr>
      <w:r w:rsidRPr="009A18B5">
        <w:rPr>
          <w:rFonts w:ascii="Times New Roman" w:eastAsia="Times New Roman" w:hAnsi="Times New Roman" w:cs="Times New Roman"/>
          <w:sz w:val="24"/>
          <w:szCs w:val="24"/>
        </w:rPr>
        <w:t>Финансовое обеспечение и прогнозная (справочная) оценка расходов федерального, областного и местных бюджетов, бюджетов территориальных государственных внебюджетных фондов, юридических и физических лиц на реализацию муниципальной программы Каширского муниципального района «Муниципальное управление Каширского муниципального района»</w:t>
      </w:r>
    </w:p>
    <w:p w14:paraId="2EC53199" w14:textId="77777777" w:rsidR="002F230F" w:rsidRPr="009A18B5" w:rsidRDefault="002F230F" w:rsidP="002F230F">
      <w:pPr>
        <w:spacing w:after="0" w:line="240" w:lineRule="auto"/>
        <w:ind w:right="-314"/>
        <w:jc w:val="center"/>
        <w:rPr>
          <w:rFonts w:ascii="Times New Roman" w:eastAsia="Times New Roman" w:hAnsi="Times New Roman" w:cs="Times New Roman"/>
          <w:sz w:val="24"/>
          <w:szCs w:val="24"/>
        </w:rPr>
      </w:pPr>
    </w:p>
    <w:tbl>
      <w:tblPr>
        <w:tblW w:w="14613" w:type="dxa"/>
        <w:tblInd w:w="96" w:type="dxa"/>
        <w:tblLook w:val="04A0" w:firstRow="1" w:lastRow="0" w:firstColumn="1" w:lastColumn="0" w:noHBand="0" w:noVBand="1"/>
      </w:tblPr>
      <w:tblGrid>
        <w:gridCol w:w="1934"/>
        <w:gridCol w:w="2196"/>
        <w:gridCol w:w="2039"/>
        <w:gridCol w:w="1330"/>
        <w:gridCol w:w="1230"/>
        <w:gridCol w:w="1210"/>
        <w:gridCol w:w="1210"/>
        <w:gridCol w:w="1171"/>
        <w:gridCol w:w="1180"/>
        <w:gridCol w:w="1113"/>
      </w:tblGrid>
      <w:tr w:rsidR="002F230F" w:rsidRPr="009A18B5" w14:paraId="25C4A819" w14:textId="77777777" w:rsidTr="00F34009">
        <w:trPr>
          <w:trHeight w:val="312"/>
          <w:tblHeader/>
        </w:trPr>
        <w:tc>
          <w:tcPr>
            <w:tcW w:w="19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E0C73FA" w14:textId="77777777" w:rsidR="002F230F" w:rsidRPr="009A18B5" w:rsidRDefault="002F230F" w:rsidP="00F34009">
            <w:pPr>
              <w:spacing w:after="0" w:line="240" w:lineRule="auto"/>
              <w:jc w:val="center"/>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Статус</w:t>
            </w:r>
          </w:p>
        </w:tc>
        <w:tc>
          <w:tcPr>
            <w:tcW w:w="21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ECA1CE8" w14:textId="77777777" w:rsidR="002F230F" w:rsidRPr="009A18B5" w:rsidRDefault="002F230F" w:rsidP="00F34009">
            <w:pPr>
              <w:spacing w:after="0" w:line="240" w:lineRule="auto"/>
              <w:jc w:val="center"/>
              <w:rPr>
                <w:rFonts w:ascii="Times New Roman" w:eastAsia="Times New Roman" w:hAnsi="Times New Roman" w:cs="Times New Roman"/>
                <w:color w:val="000000"/>
                <w:sz w:val="20"/>
                <w:szCs w:val="20"/>
              </w:rPr>
            </w:pPr>
            <w:r w:rsidRPr="009A18B5">
              <w:rPr>
                <w:rFonts w:ascii="Times New Roman" w:eastAsia="Times New Roman" w:hAnsi="Times New Roman" w:cs="Times New Roman"/>
                <w:color w:val="000000"/>
                <w:sz w:val="20"/>
                <w:szCs w:val="20"/>
              </w:rPr>
              <w:t xml:space="preserve">Наименование муниципальной программы, подпрограммы, основного мероприятия </w:t>
            </w:r>
          </w:p>
        </w:tc>
        <w:tc>
          <w:tcPr>
            <w:tcW w:w="2039"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4AC3B703" w14:textId="77777777" w:rsidR="002F230F" w:rsidRPr="009A18B5" w:rsidRDefault="002F230F" w:rsidP="00F34009">
            <w:pPr>
              <w:spacing w:after="0" w:line="240" w:lineRule="auto"/>
              <w:jc w:val="center"/>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Источники ресурсного обеспечения</w:t>
            </w:r>
          </w:p>
        </w:tc>
        <w:tc>
          <w:tcPr>
            <w:tcW w:w="8444" w:type="dxa"/>
            <w:gridSpan w:val="7"/>
            <w:tcBorders>
              <w:top w:val="single" w:sz="4" w:space="0" w:color="auto"/>
              <w:left w:val="nil"/>
              <w:bottom w:val="single" w:sz="4" w:space="0" w:color="auto"/>
              <w:right w:val="single" w:sz="4" w:space="0" w:color="auto"/>
            </w:tcBorders>
            <w:shd w:val="clear" w:color="000000" w:fill="FFFFFF"/>
            <w:vAlign w:val="center"/>
          </w:tcPr>
          <w:p w14:paraId="5150D9E9" w14:textId="77777777" w:rsidR="002F230F" w:rsidRPr="009A18B5" w:rsidRDefault="002F230F" w:rsidP="00F34009">
            <w:pPr>
              <w:spacing w:after="0" w:line="240" w:lineRule="auto"/>
              <w:jc w:val="center"/>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Оценка расходов, тыс. руб.</w:t>
            </w:r>
          </w:p>
        </w:tc>
      </w:tr>
      <w:tr w:rsidR="002F230F" w:rsidRPr="009A18B5" w14:paraId="2942138F" w14:textId="77777777" w:rsidTr="00F34009">
        <w:trPr>
          <w:trHeight w:val="312"/>
          <w:tblHeader/>
        </w:trPr>
        <w:tc>
          <w:tcPr>
            <w:tcW w:w="1934" w:type="dxa"/>
            <w:vMerge/>
            <w:tcBorders>
              <w:top w:val="single" w:sz="4" w:space="0" w:color="auto"/>
              <w:left w:val="single" w:sz="4" w:space="0" w:color="auto"/>
              <w:bottom w:val="single" w:sz="4" w:space="0" w:color="auto"/>
              <w:right w:val="single" w:sz="4" w:space="0" w:color="auto"/>
            </w:tcBorders>
            <w:vAlign w:val="center"/>
          </w:tcPr>
          <w:p w14:paraId="04718281"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196" w:type="dxa"/>
            <w:vMerge/>
            <w:tcBorders>
              <w:top w:val="nil"/>
              <w:left w:val="single" w:sz="4" w:space="0" w:color="auto"/>
              <w:bottom w:val="single" w:sz="4" w:space="0" w:color="auto"/>
              <w:right w:val="single" w:sz="4" w:space="0" w:color="auto"/>
            </w:tcBorders>
            <w:vAlign w:val="center"/>
          </w:tcPr>
          <w:p w14:paraId="11A843EA" w14:textId="77777777" w:rsidR="002F230F" w:rsidRPr="009A18B5" w:rsidRDefault="002F230F" w:rsidP="00F34009">
            <w:pPr>
              <w:spacing w:after="0" w:line="240" w:lineRule="auto"/>
              <w:rPr>
                <w:rFonts w:ascii="Times New Roman" w:eastAsia="Times New Roman" w:hAnsi="Times New Roman" w:cs="Times New Roman"/>
                <w:color w:val="000000"/>
                <w:sz w:val="20"/>
                <w:szCs w:val="20"/>
              </w:rPr>
            </w:pPr>
          </w:p>
        </w:tc>
        <w:tc>
          <w:tcPr>
            <w:tcW w:w="2039" w:type="dxa"/>
            <w:vMerge/>
            <w:tcBorders>
              <w:top w:val="nil"/>
              <w:left w:val="single" w:sz="4" w:space="0" w:color="auto"/>
              <w:bottom w:val="single" w:sz="4" w:space="0" w:color="auto"/>
              <w:right w:val="single" w:sz="4" w:space="0" w:color="auto"/>
            </w:tcBorders>
            <w:vAlign w:val="center"/>
          </w:tcPr>
          <w:p w14:paraId="7F42328F"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8444" w:type="dxa"/>
            <w:gridSpan w:val="7"/>
            <w:tcBorders>
              <w:top w:val="nil"/>
              <w:left w:val="single" w:sz="4" w:space="0" w:color="auto"/>
              <w:bottom w:val="single" w:sz="4" w:space="0" w:color="auto"/>
              <w:right w:val="single" w:sz="4" w:space="0" w:color="auto"/>
            </w:tcBorders>
            <w:shd w:val="clear" w:color="000000" w:fill="FFFFFF"/>
            <w:vAlign w:val="center"/>
          </w:tcPr>
          <w:p w14:paraId="299A8DE3" w14:textId="77777777" w:rsidR="002F230F" w:rsidRPr="009A18B5" w:rsidRDefault="002F230F" w:rsidP="00F34009">
            <w:pPr>
              <w:spacing w:after="0" w:line="240" w:lineRule="auto"/>
              <w:jc w:val="center"/>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 xml:space="preserve"> в том числе по годам реализации муниципальной программы</w:t>
            </w:r>
          </w:p>
        </w:tc>
      </w:tr>
      <w:tr w:rsidR="002F230F" w:rsidRPr="009A18B5" w14:paraId="24BEBCE6" w14:textId="77777777" w:rsidTr="00F34009">
        <w:trPr>
          <w:trHeight w:val="276"/>
          <w:tblHeader/>
        </w:trPr>
        <w:tc>
          <w:tcPr>
            <w:tcW w:w="1934" w:type="dxa"/>
            <w:vMerge/>
            <w:tcBorders>
              <w:top w:val="single" w:sz="4" w:space="0" w:color="auto"/>
              <w:left w:val="single" w:sz="4" w:space="0" w:color="auto"/>
              <w:bottom w:val="single" w:sz="4" w:space="0" w:color="auto"/>
              <w:right w:val="single" w:sz="4" w:space="0" w:color="auto"/>
            </w:tcBorders>
            <w:vAlign w:val="center"/>
          </w:tcPr>
          <w:p w14:paraId="66F52379"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196" w:type="dxa"/>
            <w:vMerge/>
            <w:tcBorders>
              <w:top w:val="nil"/>
              <w:left w:val="single" w:sz="4" w:space="0" w:color="auto"/>
              <w:bottom w:val="single" w:sz="4" w:space="0" w:color="auto"/>
              <w:right w:val="single" w:sz="4" w:space="0" w:color="auto"/>
            </w:tcBorders>
            <w:vAlign w:val="center"/>
          </w:tcPr>
          <w:p w14:paraId="655EC095" w14:textId="77777777" w:rsidR="002F230F" w:rsidRPr="009A18B5" w:rsidRDefault="002F230F" w:rsidP="00F34009">
            <w:pPr>
              <w:spacing w:after="0" w:line="240" w:lineRule="auto"/>
              <w:rPr>
                <w:rFonts w:ascii="Times New Roman" w:eastAsia="Times New Roman" w:hAnsi="Times New Roman" w:cs="Times New Roman"/>
                <w:color w:val="000000"/>
                <w:sz w:val="20"/>
                <w:szCs w:val="20"/>
              </w:rPr>
            </w:pPr>
          </w:p>
        </w:tc>
        <w:tc>
          <w:tcPr>
            <w:tcW w:w="2039" w:type="dxa"/>
            <w:vMerge/>
            <w:tcBorders>
              <w:top w:val="nil"/>
              <w:left w:val="single" w:sz="4" w:space="0" w:color="auto"/>
              <w:bottom w:val="single" w:sz="4" w:space="0" w:color="auto"/>
              <w:right w:val="single" w:sz="4" w:space="0" w:color="auto"/>
            </w:tcBorders>
            <w:vAlign w:val="center"/>
          </w:tcPr>
          <w:p w14:paraId="7F0EF5FB"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1330" w:type="dxa"/>
            <w:tcBorders>
              <w:top w:val="single" w:sz="4" w:space="0" w:color="auto"/>
              <w:left w:val="single" w:sz="4" w:space="0" w:color="auto"/>
              <w:bottom w:val="single" w:sz="4" w:space="0" w:color="000000"/>
              <w:right w:val="single" w:sz="4" w:space="0" w:color="auto"/>
            </w:tcBorders>
            <w:vAlign w:val="center"/>
          </w:tcPr>
          <w:p w14:paraId="7BFFA6ED" w14:textId="77777777" w:rsidR="002F230F" w:rsidRPr="009A18B5" w:rsidRDefault="002F230F" w:rsidP="00F34009">
            <w:pPr>
              <w:spacing w:after="0" w:line="240" w:lineRule="auto"/>
              <w:jc w:val="center"/>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2020</w:t>
            </w:r>
          </w:p>
        </w:tc>
        <w:tc>
          <w:tcPr>
            <w:tcW w:w="1230" w:type="dxa"/>
            <w:tcBorders>
              <w:top w:val="nil"/>
              <w:left w:val="nil"/>
              <w:bottom w:val="single" w:sz="4" w:space="0" w:color="auto"/>
              <w:right w:val="single" w:sz="4" w:space="0" w:color="auto"/>
            </w:tcBorders>
            <w:shd w:val="clear" w:color="auto" w:fill="auto"/>
            <w:vAlign w:val="center"/>
          </w:tcPr>
          <w:p w14:paraId="19B3BEF9" w14:textId="77777777" w:rsidR="002F230F" w:rsidRPr="009A18B5" w:rsidRDefault="002F230F" w:rsidP="00F34009">
            <w:pPr>
              <w:spacing w:after="0" w:line="240" w:lineRule="auto"/>
              <w:jc w:val="center"/>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2021</w:t>
            </w:r>
          </w:p>
        </w:tc>
        <w:tc>
          <w:tcPr>
            <w:tcW w:w="1210" w:type="dxa"/>
            <w:tcBorders>
              <w:top w:val="nil"/>
              <w:left w:val="nil"/>
              <w:bottom w:val="single" w:sz="4" w:space="0" w:color="auto"/>
              <w:right w:val="single" w:sz="4" w:space="0" w:color="auto"/>
            </w:tcBorders>
            <w:shd w:val="clear" w:color="auto" w:fill="auto"/>
            <w:vAlign w:val="center"/>
          </w:tcPr>
          <w:p w14:paraId="1FB20716" w14:textId="77777777" w:rsidR="002F230F" w:rsidRPr="009A18B5" w:rsidRDefault="002F230F" w:rsidP="00F34009">
            <w:pPr>
              <w:spacing w:after="0" w:line="240" w:lineRule="auto"/>
              <w:jc w:val="center"/>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2022</w:t>
            </w:r>
          </w:p>
        </w:tc>
        <w:tc>
          <w:tcPr>
            <w:tcW w:w="1210" w:type="dxa"/>
            <w:tcBorders>
              <w:top w:val="nil"/>
              <w:left w:val="nil"/>
              <w:bottom w:val="single" w:sz="4" w:space="0" w:color="auto"/>
              <w:right w:val="single" w:sz="4" w:space="0" w:color="auto"/>
            </w:tcBorders>
            <w:shd w:val="clear" w:color="auto" w:fill="auto"/>
            <w:vAlign w:val="center"/>
          </w:tcPr>
          <w:p w14:paraId="0BC6AC6A" w14:textId="77777777" w:rsidR="002F230F" w:rsidRPr="009A18B5" w:rsidRDefault="002F230F" w:rsidP="00F34009">
            <w:pPr>
              <w:spacing w:after="0" w:line="240" w:lineRule="auto"/>
              <w:jc w:val="center"/>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2023</w:t>
            </w:r>
          </w:p>
        </w:tc>
        <w:tc>
          <w:tcPr>
            <w:tcW w:w="1171" w:type="dxa"/>
            <w:tcBorders>
              <w:top w:val="nil"/>
              <w:left w:val="nil"/>
              <w:bottom w:val="single" w:sz="4" w:space="0" w:color="auto"/>
              <w:right w:val="single" w:sz="4" w:space="0" w:color="auto"/>
            </w:tcBorders>
            <w:shd w:val="clear" w:color="auto" w:fill="auto"/>
            <w:vAlign w:val="center"/>
          </w:tcPr>
          <w:p w14:paraId="5FD114AE" w14:textId="77777777" w:rsidR="002F230F" w:rsidRPr="009A18B5" w:rsidRDefault="002F230F" w:rsidP="00F34009">
            <w:pPr>
              <w:spacing w:after="0" w:line="240" w:lineRule="auto"/>
              <w:jc w:val="center"/>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2024</w:t>
            </w:r>
          </w:p>
        </w:tc>
        <w:tc>
          <w:tcPr>
            <w:tcW w:w="1180" w:type="dxa"/>
            <w:tcBorders>
              <w:top w:val="nil"/>
              <w:left w:val="nil"/>
              <w:bottom w:val="single" w:sz="4" w:space="0" w:color="auto"/>
              <w:right w:val="single" w:sz="4" w:space="0" w:color="auto"/>
            </w:tcBorders>
            <w:shd w:val="clear" w:color="auto" w:fill="auto"/>
            <w:vAlign w:val="center"/>
          </w:tcPr>
          <w:p w14:paraId="73133D8F" w14:textId="77777777" w:rsidR="002F230F" w:rsidRPr="009A18B5" w:rsidRDefault="002F230F" w:rsidP="00F34009">
            <w:pPr>
              <w:spacing w:after="0" w:line="240" w:lineRule="auto"/>
              <w:jc w:val="center"/>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2025</w:t>
            </w:r>
          </w:p>
        </w:tc>
        <w:tc>
          <w:tcPr>
            <w:tcW w:w="1113" w:type="dxa"/>
            <w:tcBorders>
              <w:top w:val="nil"/>
              <w:left w:val="nil"/>
              <w:bottom w:val="single" w:sz="4" w:space="0" w:color="auto"/>
              <w:right w:val="single" w:sz="4" w:space="0" w:color="auto"/>
            </w:tcBorders>
            <w:shd w:val="clear" w:color="auto" w:fill="auto"/>
            <w:vAlign w:val="center"/>
          </w:tcPr>
          <w:p w14:paraId="442D9BCC" w14:textId="77777777" w:rsidR="002F230F" w:rsidRPr="009A18B5" w:rsidRDefault="002F230F" w:rsidP="00F34009">
            <w:pPr>
              <w:spacing w:after="0" w:line="240" w:lineRule="auto"/>
              <w:jc w:val="center"/>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2026</w:t>
            </w:r>
          </w:p>
        </w:tc>
      </w:tr>
      <w:tr w:rsidR="002F230F" w:rsidRPr="009A18B5" w14:paraId="48B373B8" w14:textId="77777777" w:rsidTr="00F34009">
        <w:trPr>
          <w:trHeight w:val="312"/>
          <w:tblHeader/>
        </w:trPr>
        <w:tc>
          <w:tcPr>
            <w:tcW w:w="1934" w:type="dxa"/>
            <w:tcBorders>
              <w:top w:val="nil"/>
              <w:left w:val="single" w:sz="4" w:space="0" w:color="auto"/>
              <w:bottom w:val="single" w:sz="4" w:space="0" w:color="auto"/>
              <w:right w:val="single" w:sz="4" w:space="0" w:color="auto"/>
            </w:tcBorders>
            <w:shd w:val="clear" w:color="000000" w:fill="FFFFFF"/>
            <w:vAlign w:val="center"/>
          </w:tcPr>
          <w:p w14:paraId="44618A96" w14:textId="77777777" w:rsidR="002F230F" w:rsidRPr="009A18B5" w:rsidRDefault="002F230F" w:rsidP="00F34009">
            <w:pPr>
              <w:spacing w:after="0" w:line="240" w:lineRule="auto"/>
              <w:jc w:val="center"/>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1</w:t>
            </w:r>
          </w:p>
        </w:tc>
        <w:tc>
          <w:tcPr>
            <w:tcW w:w="2196" w:type="dxa"/>
            <w:tcBorders>
              <w:top w:val="nil"/>
              <w:left w:val="nil"/>
              <w:bottom w:val="single" w:sz="4" w:space="0" w:color="auto"/>
              <w:right w:val="single" w:sz="4" w:space="0" w:color="auto"/>
            </w:tcBorders>
            <w:shd w:val="clear" w:color="000000" w:fill="FFFFFF"/>
            <w:vAlign w:val="center"/>
          </w:tcPr>
          <w:p w14:paraId="6D0E7DD2" w14:textId="77777777" w:rsidR="002F230F" w:rsidRPr="009A18B5" w:rsidRDefault="002F230F" w:rsidP="00F34009">
            <w:pPr>
              <w:spacing w:after="0" w:line="240" w:lineRule="auto"/>
              <w:jc w:val="center"/>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2</w:t>
            </w:r>
          </w:p>
        </w:tc>
        <w:tc>
          <w:tcPr>
            <w:tcW w:w="2039" w:type="dxa"/>
            <w:tcBorders>
              <w:top w:val="nil"/>
              <w:left w:val="nil"/>
              <w:bottom w:val="single" w:sz="4" w:space="0" w:color="auto"/>
              <w:right w:val="single" w:sz="4" w:space="0" w:color="auto"/>
            </w:tcBorders>
            <w:shd w:val="clear" w:color="000000" w:fill="FFFFFF"/>
            <w:vAlign w:val="center"/>
          </w:tcPr>
          <w:p w14:paraId="5FFDDF9E" w14:textId="77777777" w:rsidR="002F230F" w:rsidRPr="009A18B5" w:rsidRDefault="002F230F" w:rsidP="00F34009">
            <w:pPr>
              <w:spacing w:after="0" w:line="240" w:lineRule="auto"/>
              <w:jc w:val="center"/>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3</w:t>
            </w:r>
          </w:p>
        </w:tc>
        <w:tc>
          <w:tcPr>
            <w:tcW w:w="1330" w:type="dxa"/>
            <w:tcBorders>
              <w:top w:val="nil"/>
              <w:left w:val="nil"/>
              <w:bottom w:val="single" w:sz="4" w:space="0" w:color="auto"/>
              <w:right w:val="single" w:sz="4" w:space="0" w:color="auto"/>
            </w:tcBorders>
            <w:shd w:val="clear" w:color="000000" w:fill="FFFFFF"/>
            <w:vAlign w:val="center"/>
          </w:tcPr>
          <w:p w14:paraId="297893AE" w14:textId="77777777" w:rsidR="002F230F" w:rsidRPr="009A18B5" w:rsidRDefault="002F230F" w:rsidP="00F34009">
            <w:pPr>
              <w:spacing w:after="0" w:line="240" w:lineRule="auto"/>
              <w:jc w:val="center"/>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4</w:t>
            </w:r>
          </w:p>
        </w:tc>
        <w:tc>
          <w:tcPr>
            <w:tcW w:w="1230" w:type="dxa"/>
            <w:tcBorders>
              <w:top w:val="nil"/>
              <w:left w:val="nil"/>
              <w:bottom w:val="single" w:sz="4" w:space="0" w:color="auto"/>
              <w:right w:val="single" w:sz="4" w:space="0" w:color="auto"/>
            </w:tcBorders>
            <w:shd w:val="clear" w:color="000000" w:fill="FFFFFF"/>
            <w:vAlign w:val="center"/>
          </w:tcPr>
          <w:p w14:paraId="11C6478A" w14:textId="77777777" w:rsidR="002F230F" w:rsidRPr="009A18B5" w:rsidRDefault="002F230F" w:rsidP="00F34009">
            <w:pPr>
              <w:spacing w:after="0" w:line="240" w:lineRule="auto"/>
              <w:jc w:val="center"/>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5</w:t>
            </w:r>
          </w:p>
        </w:tc>
        <w:tc>
          <w:tcPr>
            <w:tcW w:w="1210" w:type="dxa"/>
            <w:tcBorders>
              <w:top w:val="nil"/>
              <w:left w:val="nil"/>
              <w:bottom w:val="single" w:sz="4" w:space="0" w:color="auto"/>
              <w:right w:val="single" w:sz="4" w:space="0" w:color="auto"/>
            </w:tcBorders>
            <w:shd w:val="clear" w:color="000000" w:fill="FFFFFF"/>
            <w:vAlign w:val="center"/>
          </w:tcPr>
          <w:p w14:paraId="7EB33DFD" w14:textId="77777777" w:rsidR="002F230F" w:rsidRPr="009A18B5" w:rsidRDefault="002F230F" w:rsidP="00F34009">
            <w:pPr>
              <w:spacing w:after="0" w:line="240" w:lineRule="auto"/>
              <w:jc w:val="center"/>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6</w:t>
            </w:r>
          </w:p>
        </w:tc>
        <w:tc>
          <w:tcPr>
            <w:tcW w:w="1210" w:type="dxa"/>
            <w:tcBorders>
              <w:top w:val="nil"/>
              <w:left w:val="nil"/>
              <w:bottom w:val="single" w:sz="4" w:space="0" w:color="auto"/>
              <w:right w:val="single" w:sz="4" w:space="0" w:color="auto"/>
            </w:tcBorders>
            <w:shd w:val="clear" w:color="000000" w:fill="FFFFFF"/>
            <w:vAlign w:val="center"/>
          </w:tcPr>
          <w:p w14:paraId="3D5E1057" w14:textId="77777777" w:rsidR="002F230F" w:rsidRPr="009A18B5" w:rsidRDefault="002F230F" w:rsidP="00F34009">
            <w:pPr>
              <w:spacing w:after="0" w:line="240" w:lineRule="auto"/>
              <w:jc w:val="center"/>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7</w:t>
            </w:r>
          </w:p>
        </w:tc>
        <w:tc>
          <w:tcPr>
            <w:tcW w:w="1171" w:type="dxa"/>
            <w:tcBorders>
              <w:top w:val="nil"/>
              <w:left w:val="nil"/>
              <w:bottom w:val="single" w:sz="4" w:space="0" w:color="auto"/>
              <w:right w:val="single" w:sz="4" w:space="0" w:color="auto"/>
            </w:tcBorders>
            <w:shd w:val="clear" w:color="000000" w:fill="FFFFFF"/>
            <w:vAlign w:val="center"/>
          </w:tcPr>
          <w:p w14:paraId="5CA5B5FE" w14:textId="77777777" w:rsidR="002F230F" w:rsidRPr="009A18B5" w:rsidRDefault="002F230F" w:rsidP="00F34009">
            <w:pPr>
              <w:spacing w:after="0" w:line="240" w:lineRule="auto"/>
              <w:jc w:val="center"/>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8</w:t>
            </w:r>
          </w:p>
        </w:tc>
        <w:tc>
          <w:tcPr>
            <w:tcW w:w="1180" w:type="dxa"/>
            <w:tcBorders>
              <w:top w:val="nil"/>
              <w:left w:val="nil"/>
              <w:bottom w:val="single" w:sz="4" w:space="0" w:color="auto"/>
              <w:right w:val="single" w:sz="4" w:space="0" w:color="auto"/>
            </w:tcBorders>
            <w:shd w:val="clear" w:color="auto" w:fill="auto"/>
            <w:noWrap/>
            <w:vAlign w:val="bottom"/>
          </w:tcPr>
          <w:p w14:paraId="5C43A9B0" w14:textId="77777777" w:rsidR="002F230F" w:rsidRPr="009A18B5" w:rsidRDefault="002F230F" w:rsidP="00F34009">
            <w:pPr>
              <w:spacing w:after="0" w:line="240" w:lineRule="auto"/>
              <w:jc w:val="center"/>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9</w:t>
            </w:r>
          </w:p>
        </w:tc>
        <w:tc>
          <w:tcPr>
            <w:tcW w:w="1113" w:type="dxa"/>
            <w:tcBorders>
              <w:top w:val="nil"/>
              <w:left w:val="nil"/>
              <w:bottom w:val="single" w:sz="4" w:space="0" w:color="auto"/>
              <w:right w:val="single" w:sz="4" w:space="0" w:color="auto"/>
            </w:tcBorders>
            <w:shd w:val="clear" w:color="auto" w:fill="auto"/>
            <w:noWrap/>
            <w:vAlign w:val="bottom"/>
          </w:tcPr>
          <w:p w14:paraId="2AD1ABAA" w14:textId="77777777" w:rsidR="002F230F" w:rsidRPr="009A18B5" w:rsidRDefault="002F230F" w:rsidP="00F34009">
            <w:pPr>
              <w:spacing w:after="0" w:line="240" w:lineRule="auto"/>
              <w:jc w:val="center"/>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10</w:t>
            </w:r>
          </w:p>
        </w:tc>
      </w:tr>
      <w:tr w:rsidR="002F230F" w:rsidRPr="009A18B5" w14:paraId="311FB239" w14:textId="77777777" w:rsidTr="00F34009">
        <w:trPr>
          <w:trHeight w:val="276"/>
        </w:trPr>
        <w:tc>
          <w:tcPr>
            <w:tcW w:w="1934" w:type="dxa"/>
            <w:vMerge w:val="restart"/>
            <w:tcBorders>
              <w:top w:val="nil"/>
              <w:left w:val="single" w:sz="4" w:space="0" w:color="auto"/>
              <w:bottom w:val="nil"/>
              <w:right w:val="single" w:sz="4" w:space="0" w:color="auto"/>
            </w:tcBorders>
            <w:shd w:val="clear" w:color="auto" w:fill="auto"/>
          </w:tcPr>
          <w:p w14:paraId="276B4751" w14:textId="77777777" w:rsidR="002F230F" w:rsidRPr="009A18B5" w:rsidRDefault="002F230F" w:rsidP="00F34009">
            <w:pPr>
              <w:spacing w:after="0" w:line="240" w:lineRule="auto"/>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Муниципальная программа Каширского муниципального района</w:t>
            </w:r>
          </w:p>
        </w:tc>
        <w:tc>
          <w:tcPr>
            <w:tcW w:w="2196" w:type="dxa"/>
            <w:vMerge w:val="restart"/>
            <w:tcBorders>
              <w:top w:val="nil"/>
              <w:left w:val="single" w:sz="4" w:space="0" w:color="auto"/>
              <w:bottom w:val="single" w:sz="4" w:space="0" w:color="000000"/>
              <w:right w:val="single" w:sz="4" w:space="0" w:color="auto"/>
            </w:tcBorders>
            <w:shd w:val="clear" w:color="auto" w:fill="auto"/>
          </w:tcPr>
          <w:p w14:paraId="599BB05D" w14:textId="0E509783" w:rsidR="002F230F" w:rsidRPr="009A18B5" w:rsidRDefault="002F230F" w:rsidP="00F34009">
            <w:pPr>
              <w:spacing w:after="0" w:line="240" w:lineRule="auto"/>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«Муниципальное управление Каширского муниципального района»</w:t>
            </w:r>
            <w:r w:rsidR="006370F9">
              <w:rPr>
                <w:rFonts w:ascii="Times New Roman" w:eastAsia="Times New Roman" w:hAnsi="Times New Roman" w:cs="Times New Roman"/>
                <w:sz w:val="20"/>
                <w:szCs w:val="20"/>
              </w:rPr>
              <w:t xml:space="preserve"> </w:t>
            </w:r>
          </w:p>
        </w:tc>
        <w:tc>
          <w:tcPr>
            <w:tcW w:w="2039" w:type="dxa"/>
            <w:tcBorders>
              <w:top w:val="nil"/>
              <w:left w:val="nil"/>
              <w:bottom w:val="single" w:sz="4" w:space="0" w:color="auto"/>
              <w:right w:val="single" w:sz="4" w:space="0" w:color="auto"/>
            </w:tcBorders>
            <w:shd w:val="clear" w:color="auto" w:fill="auto"/>
            <w:vAlign w:val="bottom"/>
          </w:tcPr>
          <w:p w14:paraId="44C9B3A1" w14:textId="77777777" w:rsidR="002F230F" w:rsidRPr="009A18B5" w:rsidRDefault="002F230F" w:rsidP="00F34009">
            <w:pPr>
              <w:spacing w:after="0" w:line="240" w:lineRule="auto"/>
              <w:rPr>
                <w:rFonts w:ascii="Times New Roman" w:eastAsia="Times New Roman" w:hAnsi="Times New Roman" w:cs="Times New Roman"/>
                <w:color w:val="000000"/>
                <w:sz w:val="20"/>
                <w:szCs w:val="20"/>
              </w:rPr>
            </w:pPr>
            <w:r w:rsidRPr="009A18B5">
              <w:rPr>
                <w:rFonts w:ascii="Times New Roman" w:eastAsia="Times New Roman" w:hAnsi="Times New Roman" w:cs="Times New Roman"/>
                <w:color w:val="000000"/>
                <w:sz w:val="20"/>
                <w:szCs w:val="20"/>
              </w:rPr>
              <w:t>всего, в том числе:</w:t>
            </w:r>
          </w:p>
        </w:tc>
        <w:tc>
          <w:tcPr>
            <w:tcW w:w="1330" w:type="dxa"/>
            <w:tcBorders>
              <w:top w:val="nil"/>
              <w:left w:val="nil"/>
              <w:bottom w:val="single" w:sz="4" w:space="0" w:color="auto"/>
              <w:right w:val="single" w:sz="4" w:space="0" w:color="auto"/>
            </w:tcBorders>
            <w:vAlign w:val="bottom"/>
          </w:tcPr>
          <w:p w14:paraId="08FD0B26" w14:textId="77777777" w:rsidR="002F230F" w:rsidRPr="009A18B5" w:rsidRDefault="002F230F" w:rsidP="00F34009">
            <w:pPr>
              <w:rPr>
                <w:rFonts w:ascii="Times New Roman" w:hAnsi="Times New Roman" w:cs="Times New Roman"/>
                <w:color w:val="000000"/>
              </w:rPr>
            </w:pPr>
            <w:r w:rsidRPr="009A18B5">
              <w:rPr>
                <w:rFonts w:ascii="Times New Roman" w:hAnsi="Times New Roman" w:cs="Times New Roman"/>
                <w:color w:val="000000"/>
              </w:rPr>
              <w:t>58445,8</w:t>
            </w:r>
          </w:p>
        </w:tc>
        <w:tc>
          <w:tcPr>
            <w:tcW w:w="1230" w:type="dxa"/>
            <w:tcBorders>
              <w:top w:val="nil"/>
              <w:left w:val="nil"/>
              <w:bottom w:val="single" w:sz="4" w:space="0" w:color="auto"/>
              <w:right w:val="single" w:sz="4" w:space="0" w:color="auto"/>
            </w:tcBorders>
            <w:vAlign w:val="bottom"/>
          </w:tcPr>
          <w:p w14:paraId="6EA1543E" w14:textId="77777777" w:rsidR="002F230F" w:rsidRPr="009A18B5" w:rsidRDefault="002F230F" w:rsidP="00F34009">
            <w:pPr>
              <w:rPr>
                <w:rFonts w:ascii="Times New Roman" w:hAnsi="Times New Roman" w:cs="Times New Roman"/>
                <w:color w:val="000000"/>
              </w:rPr>
            </w:pPr>
            <w:r w:rsidRPr="009A18B5">
              <w:rPr>
                <w:rFonts w:ascii="Times New Roman" w:hAnsi="Times New Roman" w:cs="Times New Roman"/>
                <w:color w:val="000000"/>
              </w:rPr>
              <w:t>42813,2</w:t>
            </w:r>
          </w:p>
        </w:tc>
        <w:tc>
          <w:tcPr>
            <w:tcW w:w="1210" w:type="dxa"/>
            <w:tcBorders>
              <w:top w:val="nil"/>
              <w:left w:val="nil"/>
              <w:bottom w:val="single" w:sz="4" w:space="0" w:color="auto"/>
              <w:right w:val="single" w:sz="4" w:space="0" w:color="auto"/>
            </w:tcBorders>
            <w:vAlign w:val="bottom"/>
          </w:tcPr>
          <w:p w14:paraId="3E29CB81" w14:textId="77777777" w:rsidR="002F230F" w:rsidRPr="009A18B5" w:rsidRDefault="002F230F" w:rsidP="00F34009">
            <w:pPr>
              <w:rPr>
                <w:rFonts w:ascii="Times New Roman" w:hAnsi="Times New Roman" w:cs="Times New Roman"/>
                <w:color w:val="000000"/>
                <w:highlight w:val="yellow"/>
              </w:rPr>
            </w:pPr>
            <w:r w:rsidRPr="009A18B5">
              <w:rPr>
                <w:rFonts w:ascii="Times New Roman" w:hAnsi="Times New Roman" w:cs="Times New Roman"/>
                <w:color w:val="000000"/>
              </w:rPr>
              <w:t>48336,9</w:t>
            </w:r>
          </w:p>
        </w:tc>
        <w:tc>
          <w:tcPr>
            <w:tcW w:w="1210" w:type="dxa"/>
            <w:tcBorders>
              <w:top w:val="nil"/>
              <w:left w:val="nil"/>
              <w:bottom w:val="single" w:sz="4" w:space="0" w:color="auto"/>
              <w:right w:val="single" w:sz="4" w:space="0" w:color="auto"/>
            </w:tcBorders>
            <w:vAlign w:val="bottom"/>
          </w:tcPr>
          <w:p w14:paraId="6470ECCD" w14:textId="77777777" w:rsidR="002F230F" w:rsidRPr="009A18B5" w:rsidRDefault="002F230F" w:rsidP="00F34009">
            <w:pPr>
              <w:rPr>
                <w:rFonts w:ascii="Times New Roman" w:hAnsi="Times New Roman" w:cs="Times New Roman"/>
                <w:color w:val="000000"/>
              </w:rPr>
            </w:pPr>
            <w:r w:rsidRPr="009A18B5">
              <w:rPr>
                <w:rFonts w:ascii="Times New Roman" w:hAnsi="Times New Roman" w:cs="Times New Roman"/>
                <w:color w:val="000000"/>
              </w:rPr>
              <w:t>41251,7</w:t>
            </w:r>
          </w:p>
        </w:tc>
        <w:tc>
          <w:tcPr>
            <w:tcW w:w="1171" w:type="dxa"/>
            <w:tcBorders>
              <w:top w:val="nil"/>
              <w:left w:val="nil"/>
              <w:bottom w:val="single" w:sz="4" w:space="0" w:color="auto"/>
              <w:right w:val="single" w:sz="4" w:space="0" w:color="auto"/>
            </w:tcBorders>
            <w:vAlign w:val="bottom"/>
          </w:tcPr>
          <w:p w14:paraId="5B39659D" w14:textId="77777777" w:rsidR="002F230F" w:rsidRPr="009A18B5" w:rsidRDefault="002F230F" w:rsidP="00F34009">
            <w:pPr>
              <w:rPr>
                <w:rFonts w:ascii="Times New Roman" w:hAnsi="Times New Roman" w:cs="Times New Roman"/>
                <w:color w:val="000000"/>
              </w:rPr>
            </w:pPr>
            <w:r w:rsidRPr="009A18B5">
              <w:rPr>
                <w:rFonts w:ascii="Times New Roman" w:hAnsi="Times New Roman" w:cs="Times New Roman"/>
                <w:color w:val="000000"/>
              </w:rPr>
              <w:t>42236,8</w:t>
            </w:r>
          </w:p>
        </w:tc>
        <w:tc>
          <w:tcPr>
            <w:tcW w:w="1180" w:type="dxa"/>
            <w:tcBorders>
              <w:top w:val="nil"/>
              <w:left w:val="nil"/>
              <w:bottom w:val="single" w:sz="4" w:space="0" w:color="auto"/>
              <w:right w:val="single" w:sz="4" w:space="0" w:color="auto"/>
            </w:tcBorders>
            <w:vAlign w:val="bottom"/>
          </w:tcPr>
          <w:p w14:paraId="43FC1C84" w14:textId="77777777" w:rsidR="002F230F" w:rsidRPr="009A18B5" w:rsidRDefault="002F230F" w:rsidP="00F34009">
            <w:pPr>
              <w:rPr>
                <w:rFonts w:ascii="Times New Roman" w:hAnsi="Times New Roman" w:cs="Times New Roman"/>
              </w:rPr>
            </w:pPr>
            <w:r w:rsidRPr="009A18B5">
              <w:rPr>
                <w:rFonts w:ascii="Times New Roman" w:hAnsi="Times New Roman" w:cs="Times New Roman"/>
              </w:rPr>
              <w:t>43500,2</w:t>
            </w:r>
          </w:p>
        </w:tc>
        <w:tc>
          <w:tcPr>
            <w:tcW w:w="1113" w:type="dxa"/>
            <w:tcBorders>
              <w:top w:val="nil"/>
              <w:left w:val="nil"/>
              <w:bottom w:val="single" w:sz="4" w:space="0" w:color="auto"/>
              <w:right w:val="single" w:sz="4" w:space="0" w:color="auto"/>
            </w:tcBorders>
            <w:vAlign w:val="bottom"/>
          </w:tcPr>
          <w:p w14:paraId="39DEBDAF" w14:textId="77777777" w:rsidR="002F230F" w:rsidRPr="009A18B5" w:rsidRDefault="002F230F" w:rsidP="00F34009">
            <w:pPr>
              <w:rPr>
                <w:rFonts w:ascii="Times New Roman" w:hAnsi="Times New Roman" w:cs="Times New Roman"/>
              </w:rPr>
            </w:pPr>
            <w:r w:rsidRPr="009A18B5">
              <w:rPr>
                <w:rFonts w:ascii="Times New Roman" w:hAnsi="Times New Roman" w:cs="Times New Roman"/>
              </w:rPr>
              <w:t>43500,2</w:t>
            </w:r>
          </w:p>
        </w:tc>
      </w:tr>
      <w:tr w:rsidR="002F230F" w:rsidRPr="009A18B5" w14:paraId="4E8E635C" w14:textId="77777777" w:rsidTr="00F34009">
        <w:trPr>
          <w:trHeight w:val="276"/>
        </w:trPr>
        <w:tc>
          <w:tcPr>
            <w:tcW w:w="1934" w:type="dxa"/>
            <w:vMerge/>
            <w:tcBorders>
              <w:top w:val="nil"/>
              <w:left w:val="single" w:sz="4" w:space="0" w:color="auto"/>
              <w:bottom w:val="nil"/>
              <w:right w:val="single" w:sz="4" w:space="0" w:color="auto"/>
            </w:tcBorders>
            <w:vAlign w:val="center"/>
          </w:tcPr>
          <w:p w14:paraId="280511C5"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196" w:type="dxa"/>
            <w:vMerge/>
            <w:tcBorders>
              <w:top w:val="nil"/>
              <w:left w:val="single" w:sz="4" w:space="0" w:color="auto"/>
              <w:bottom w:val="single" w:sz="4" w:space="0" w:color="000000"/>
              <w:right w:val="single" w:sz="4" w:space="0" w:color="auto"/>
            </w:tcBorders>
            <w:vAlign w:val="center"/>
          </w:tcPr>
          <w:p w14:paraId="65877CF8"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039" w:type="dxa"/>
            <w:tcBorders>
              <w:top w:val="nil"/>
              <w:left w:val="nil"/>
              <w:bottom w:val="single" w:sz="4" w:space="0" w:color="auto"/>
              <w:right w:val="single" w:sz="4" w:space="0" w:color="auto"/>
            </w:tcBorders>
            <w:shd w:val="clear" w:color="auto" w:fill="auto"/>
            <w:vAlign w:val="bottom"/>
          </w:tcPr>
          <w:p w14:paraId="19D21E19" w14:textId="77777777" w:rsidR="002F230F" w:rsidRPr="009A18B5" w:rsidRDefault="002F230F" w:rsidP="00F34009">
            <w:pPr>
              <w:spacing w:after="0" w:line="240" w:lineRule="auto"/>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 xml:space="preserve">федеральный бюджет </w:t>
            </w:r>
          </w:p>
        </w:tc>
        <w:tc>
          <w:tcPr>
            <w:tcW w:w="1330" w:type="dxa"/>
            <w:tcBorders>
              <w:top w:val="nil"/>
              <w:left w:val="nil"/>
              <w:bottom w:val="single" w:sz="4" w:space="0" w:color="auto"/>
              <w:right w:val="single" w:sz="4" w:space="0" w:color="auto"/>
            </w:tcBorders>
            <w:vAlign w:val="bottom"/>
          </w:tcPr>
          <w:p w14:paraId="2CD95D0E" w14:textId="77777777" w:rsidR="002F230F" w:rsidRPr="009A18B5" w:rsidRDefault="002F230F" w:rsidP="00F34009">
            <w:pPr>
              <w:rPr>
                <w:rFonts w:ascii="Times New Roman" w:hAnsi="Times New Roman" w:cs="Times New Roman"/>
              </w:rPr>
            </w:pPr>
          </w:p>
        </w:tc>
        <w:tc>
          <w:tcPr>
            <w:tcW w:w="1230" w:type="dxa"/>
            <w:tcBorders>
              <w:top w:val="nil"/>
              <w:left w:val="nil"/>
              <w:bottom w:val="single" w:sz="4" w:space="0" w:color="auto"/>
              <w:right w:val="single" w:sz="4" w:space="0" w:color="auto"/>
            </w:tcBorders>
            <w:vAlign w:val="bottom"/>
          </w:tcPr>
          <w:p w14:paraId="29D3AFDD" w14:textId="77777777" w:rsidR="002F230F" w:rsidRPr="009A18B5" w:rsidRDefault="002F230F" w:rsidP="00F34009">
            <w:pPr>
              <w:rPr>
                <w:rFonts w:ascii="Times New Roman" w:hAnsi="Times New Roman" w:cs="Times New Roman"/>
              </w:rPr>
            </w:pPr>
            <w:r w:rsidRPr="009A18B5">
              <w:rPr>
                <w:rFonts w:ascii="Times New Roman" w:hAnsi="Times New Roman" w:cs="Times New Roman"/>
              </w:rPr>
              <w:t>354,3</w:t>
            </w:r>
          </w:p>
        </w:tc>
        <w:tc>
          <w:tcPr>
            <w:tcW w:w="1210" w:type="dxa"/>
            <w:tcBorders>
              <w:top w:val="nil"/>
              <w:left w:val="nil"/>
              <w:bottom w:val="single" w:sz="4" w:space="0" w:color="auto"/>
              <w:right w:val="single" w:sz="4" w:space="0" w:color="auto"/>
            </w:tcBorders>
            <w:vAlign w:val="bottom"/>
          </w:tcPr>
          <w:p w14:paraId="390E7997" w14:textId="77777777" w:rsidR="002F230F" w:rsidRPr="009A18B5" w:rsidRDefault="002F230F" w:rsidP="00F34009">
            <w:pPr>
              <w:rPr>
                <w:rFonts w:ascii="Times New Roman" w:hAnsi="Times New Roman" w:cs="Times New Roman"/>
              </w:rPr>
            </w:pPr>
            <w:r w:rsidRPr="009A18B5">
              <w:rPr>
                <w:rFonts w:ascii="Times New Roman" w:hAnsi="Times New Roman" w:cs="Times New Roman"/>
                <w:color w:val="000000"/>
              </w:rPr>
              <w:t>1841,4</w:t>
            </w:r>
          </w:p>
        </w:tc>
        <w:tc>
          <w:tcPr>
            <w:tcW w:w="1210" w:type="dxa"/>
            <w:tcBorders>
              <w:top w:val="nil"/>
              <w:left w:val="nil"/>
              <w:bottom w:val="single" w:sz="4" w:space="0" w:color="auto"/>
              <w:right w:val="single" w:sz="4" w:space="0" w:color="auto"/>
            </w:tcBorders>
            <w:vAlign w:val="bottom"/>
          </w:tcPr>
          <w:p w14:paraId="7B5B7A8E" w14:textId="77777777" w:rsidR="002F230F" w:rsidRPr="009A18B5" w:rsidRDefault="002F230F" w:rsidP="00F34009">
            <w:pPr>
              <w:rPr>
                <w:rFonts w:ascii="Times New Roman" w:hAnsi="Times New Roman" w:cs="Times New Roman"/>
              </w:rPr>
            </w:pPr>
          </w:p>
        </w:tc>
        <w:tc>
          <w:tcPr>
            <w:tcW w:w="1171" w:type="dxa"/>
            <w:tcBorders>
              <w:top w:val="nil"/>
              <w:left w:val="nil"/>
              <w:bottom w:val="single" w:sz="4" w:space="0" w:color="auto"/>
              <w:right w:val="single" w:sz="4" w:space="0" w:color="auto"/>
            </w:tcBorders>
            <w:vAlign w:val="bottom"/>
          </w:tcPr>
          <w:p w14:paraId="7F799E95" w14:textId="77777777" w:rsidR="002F230F" w:rsidRPr="009A18B5" w:rsidRDefault="002F230F" w:rsidP="00F34009">
            <w:pPr>
              <w:rPr>
                <w:rFonts w:ascii="Times New Roman" w:hAnsi="Times New Roman" w:cs="Times New Roman"/>
              </w:rPr>
            </w:pPr>
          </w:p>
        </w:tc>
        <w:tc>
          <w:tcPr>
            <w:tcW w:w="1180" w:type="dxa"/>
            <w:tcBorders>
              <w:top w:val="nil"/>
              <w:left w:val="nil"/>
              <w:bottom w:val="single" w:sz="4" w:space="0" w:color="auto"/>
              <w:right w:val="single" w:sz="4" w:space="0" w:color="auto"/>
            </w:tcBorders>
            <w:vAlign w:val="bottom"/>
          </w:tcPr>
          <w:p w14:paraId="77C5A3DA" w14:textId="77777777" w:rsidR="002F230F" w:rsidRPr="009A18B5" w:rsidRDefault="002F230F" w:rsidP="00F34009">
            <w:pPr>
              <w:rPr>
                <w:rFonts w:ascii="Times New Roman" w:hAnsi="Times New Roman" w:cs="Times New Roman"/>
              </w:rPr>
            </w:pPr>
          </w:p>
        </w:tc>
        <w:tc>
          <w:tcPr>
            <w:tcW w:w="1113" w:type="dxa"/>
            <w:tcBorders>
              <w:top w:val="nil"/>
              <w:left w:val="nil"/>
              <w:bottom w:val="single" w:sz="4" w:space="0" w:color="auto"/>
              <w:right w:val="single" w:sz="4" w:space="0" w:color="auto"/>
            </w:tcBorders>
            <w:vAlign w:val="bottom"/>
          </w:tcPr>
          <w:p w14:paraId="742BC76C" w14:textId="77777777" w:rsidR="002F230F" w:rsidRPr="009A18B5" w:rsidRDefault="002F230F" w:rsidP="00F34009">
            <w:pPr>
              <w:rPr>
                <w:rFonts w:ascii="Times New Roman" w:hAnsi="Times New Roman" w:cs="Times New Roman"/>
              </w:rPr>
            </w:pPr>
          </w:p>
        </w:tc>
      </w:tr>
      <w:tr w:rsidR="002F230F" w:rsidRPr="009A18B5" w14:paraId="340258D4" w14:textId="77777777" w:rsidTr="00F34009">
        <w:trPr>
          <w:trHeight w:val="276"/>
        </w:trPr>
        <w:tc>
          <w:tcPr>
            <w:tcW w:w="1934" w:type="dxa"/>
            <w:vMerge/>
            <w:tcBorders>
              <w:top w:val="nil"/>
              <w:left w:val="single" w:sz="4" w:space="0" w:color="auto"/>
              <w:bottom w:val="nil"/>
              <w:right w:val="single" w:sz="4" w:space="0" w:color="auto"/>
            </w:tcBorders>
            <w:vAlign w:val="center"/>
          </w:tcPr>
          <w:p w14:paraId="47869444"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196" w:type="dxa"/>
            <w:vMerge/>
            <w:tcBorders>
              <w:top w:val="nil"/>
              <w:left w:val="single" w:sz="4" w:space="0" w:color="auto"/>
              <w:bottom w:val="single" w:sz="4" w:space="0" w:color="000000"/>
              <w:right w:val="single" w:sz="4" w:space="0" w:color="auto"/>
            </w:tcBorders>
            <w:vAlign w:val="center"/>
          </w:tcPr>
          <w:p w14:paraId="10F2D85C"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039" w:type="dxa"/>
            <w:tcBorders>
              <w:top w:val="nil"/>
              <w:left w:val="nil"/>
              <w:bottom w:val="single" w:sz="4" w:space="0" w:color="auto"/>
              <w:right w:val="single" w:sz="4" w:space="0" w:color="auto"/>
            </w:tcBorders>
            <w:shd w:val="clear" w:color="auto" w:fill="auto"/>
            <w:vAlign w:val="bottom"/>
          </w:tcPr>
          <w:p w14:paraId="4F630B3A" w14:textId="77777777" w:rsidR="002F230F" w:rsidRPr="009A18B5" w:rsidRDefault="002F230F" w:rsidP="00F34009">
            <w:pPr>
              <w:spacing w:after="0" w:line="240" w:lineRule="auto"/>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областной бюджет</w:t>
            </w:r>
          </w:p>
        </w:tc>
        <w:tc>
          <w:tcPr>
            <w:tcW w:w="1330" w:type="dxa"/>
            <w:tcBorders>
              <w:top w:val="nil"/>
              <w:left w:val="nil"/>
              <w:bottom w:val="single" w:sz="4" w:space="0" w:color="auto"/>
              <w:right w:val="single" w:sz="4" w:space="0" w:color="auto"/>
            </w:tcBorders>
            <w:vAlign w:val="bottom"/>
          </w:tcPr>
          <w:p w14:paraId="25B286B0" w14:textId="77777777" w:rsidR="002F230F" w:rsidRPr="009A18B5" w:rsidRDefault="002F230F" w:rsidP="00F34009">
            <w:pPr>
              <w:rPr>
                <w:rFonts w:ascii="Times New Roman" w:hAnsi="Times New Roman" w:cs="Times New Roman"/>
                <w:color w:val="000000"/>
              </w:rPr>
            </w:pPr>
            <w:r w:rsidRPr="009A18B5">
              <w:rPr>
                <w:rFonts w:ascii="Times New Roman" w:hAnsi="Times New Roman" w:cs="Times New Roman"/>
                <w:color w:val="000000"/>
              </w:rPr>
              <w:t xml:space="preserve">20677 </w:t>
            </w:r>
          </w:p>
        </w:tc>
        <w:tc>
          <w:tcPr>
            <w:tcW w:w="1230" w:type="dxa"/>
            <w:tcBorders>
              <w:top w:val="nil"/>
              <w:left w:val="nil"/>
              <w:bottom w:val="single" w:sz="4" w:space="0" w:color="auto"/>
              <w:right w:val="single" w:sz="4" w:space="0" w:color="auto"/>
            </w:tcBorders>
            <w:vAlign w:val="bottom"/>
          </w:tcPr>
          <w:p w14:paraId="4CE5E6E0" w14:textId="77777777" w:rsidR="002F230F" w:rsidRPr="009A18B5" w:rsidRDefault="002F230F" w:rsidP="00F34009">
            <w:pPr>
              <w:rPr>
                <w:rFonts w:ascii="Times New Roman" w:hAnsi="Times New Roman" w:cs="Times New Roman"/>
                <w:color w:val="000000"/>
              </w:rPr>
            </w:pPr>
            <w:r w:rsidRPr="009A18B5">
              <w:rPr>
                <w:rFonts w:ascii="Times New Roman" w:hAnsi="Times New Roman" w:cs="Times New Roman"/>
                <w:color w:val="000000"/>
              </w:rPr>
              <w:t>927,3</w:t>
            </w:r>
          </w:p>
        </w:tc>
        <w:tc>
          <w:tcPr>
            <w:tcW w:w="1210" w:type="dxa"/>
            <w:tcBorders>
              <w:top w:val="nil"/>
              <w:left w:val="nil"/>
              <w:bottom w:val="single" w:sz="4" w:space="0" w:color="auto"/>
              <w:right w:val="single" w:sz="4" w:space="0" w:color="auto"/>
            </w:tcBorders>
            <w:vAlign w:val="bottom"/>
          </w:tcPr>
          <w:p w14:paraId="2AD71085" w14:textId="77777777" w:rsidR="002F230F" w:rsidRPr="009A18B5" w:rsidRDefault="002F230F" w:rsidP="00F34009">
            <w:pPr>
              <w:rPr>
                <w:rFonts w:ascii="Times New Roman" w:hAnsi="Times New Roman" w:cs="Times New Roman"/>
                <w:color w:val="000000"/>
              </w:rPr>
            </w:pPr>
            <w:r w:rsidRPr="009A18B5">
              <w:rPr>
                <w:rFonts w:ascii="Times New Roman" w:hAnsi="Times New Roman" w:cs="Times New Roman"/>
                <w:color w:val="000000"/>
              </w:rPr>
              <w:t>978,6</w:t>
            </w:r>
          </w:p>
        </w:tc>
        <w:tc>
          <w:tcPr>
            <w:tcW w:w="1210" w:type="dxa"/>
            <w:tcBorders>
              <w:top w:val="nil"/>
              <w:left w:val="nil"/>
              <w:bottom w:val="single" w:sz="4" w:space="0" w:color="auto"/>
              <w:right w:val="single" w:sz="4" w:space="0" w:color="auto"/>
            </w:tcBorders>
            <w:vAlign w:val="bottom"/>
          </w:tcPr>
          <w:p w14:paraId="17A17C6F" w14:textId="77777777" w:rsidR="002F230F" w:rsidRPr="009A18B5" w:rsidRDefault="002F230F" w:rsidP="00F34009">
            <w:pPr>
              <w:rPr>
                <w:rFonts w:ascii="Times New Roman" w:hAnsi="Times New Roman" w:cs="Times New Roman"/>
                <w:color w:val="000000"/>
              </w:rPr>
            </w:pPr>
            <w:r w:rsidRPr="009A18B5">
              <w:rPr>
                <w:rFonts w:ascii="Times New Roman" w:hAnsi="Times New Roman" w:cs="Times New Roman"/>
                <w:color w:val="000000"/>
              </w:rPr>
              <w:t>577,7</w:t>
            </w:r>
          </w:p>
        </w:tc>
        <w:tc>
          <w:tcPr>
            <w:tcW w:w="1171" w:type="dxa"/>
            <w:tcBorders>
              <w:top w:val="nil"/>
              <w:left w:val="nil"/>
              <w:bottom w:val="single" w:sz="4" w:space="0" w:color="auto"/>
              <w:right w:val="single" w:sz="4" w:space="0" w:color="auto"/>
            </w:tcBorders>
            <w:vAlign w:val="bottom"/>
          </w:tcPr>
          <w:p w14:paraId="292F780E" w14:textId="77777777" w:rsidR="002F230F" w:rsidRPr="009A18B5" w:rsidRDefault="002F230F" w:rsidP="00F34009">
            <w:pPr>
              <w:rPr>
                <w:rFonts w:ascii="Times New Roman" w:hAnsi="Times New Roman" w:cs="Times New Roman"/>
                <w:color w:val="000000"/>
              </w:rPr>
            </w:pPr>
            <w:r w:rsidRPr="009A18B5">
              <w:rPr>
                <w:rFonts w:ascii="Times New Roman" w:hAnsi="Times New Roman" w:cs="Times New Roman"/>
                <w:color w:val="000000"/>
              </w:rPr>
              <w:t>546,8</w:t>
            </w:r>
          </w:p>
        </w:tc>
        <w:tc>
          <w:tcPr>
            <w:tcW w:w="1180" w:type="dxa"/>
            <w:tcBorders>
              <w:top w:val="nil"/>
              <w:left w:val="nil"/>
              <w:bottom w:val="single" w:sz="4" w:space="0" w:color="auto"/>
              <w:right w:val="single" w:sz="4" w:space="0" w:color="auto"/>
            </w:tcBorders>
            <w:vAlign w:val="bottom"/>
          </w:tcPr>
          <w:p w14:paraId="1D1D80BD" w14:textId="77777777" w:rsidR="002F230F" w:rsidRPr="009A18B5" w:rsidRDefault="002F230F" w:rsidP="00F34009">
            <w:pPr>
              <w:rPr>
                <w:rFonts w:ascii="Times New Roman" w:hAnsi="Times New Roman" w:cs="Times New Roman"/>
                <w:color w:val="000000"/>
              </w:rPr>
            </w:pPr>
            <w:r w:rsidRPr="009A18B5">
              <w:rPr>
                <w:rFonts w:ascii="Times New Roman" w:hAnsi="Times New Roman" w:cs="Times New Roman"/>
                <w:color w:val="000000"/>
              </w:rPr>
              <w:t>580,2</w:t>
            </w:r>
          </w:p>
        </w:tc>
        <w:tc>
          <w:tcPr>
            <w:tcW w:w="1113" w:type="dxa"/>
            <w:tcBorders>
              <w:top w:val="nil"/>
              <w:left w:val="nil"/>
              <w:bottom w:val="single" w:sz="4" w:space="0" w:color="auto"/>
              <w:right w:val="single" w:sz="4" w:space="0" w:color="auto"/>
            </w:tcBorders>
            <w:vAlign w:val="bottom"/>
          </w:tcPr>
          <w:p w14:paraId="0FE0895C" w14:textId="77777777" w:rsidR="002F230F" w:rsidRPr="009A18B5" w:rsidRDefault="002F230F" w:rsidP="00F34009">
            <w:pPr>
              <w:rPr>
                <w:rFonts w:ascii="Times New Roman" w:hAnsi="Times New Roman" w:cs="Times New Roman"/>
                <w:color w:val="000000"/>
              </w:rPr>
            </w:pPr>
            <w:r w:rsidRPr="009A18B5">
              <w:rPr>
                <w:rFonts w:ascii="Times New Roman" w:hAnsi="Times New Roman" w:cs="Times New Roman"/>
                <w:color w:val="000000"/>
              </w:rPr>
              <w:t>580,2</w:t>
            </w:r>
          </w:p>
        </w:tc>
      </w:tr>
      <w:tr w:rsidR="002F230F" w:rsidRPr="009A18B5" w14:paraId="0157BEAE" w14:textId="77777777" w:rsidTr="00F34009">
        <w:trPr>
          <w:trHeight w:val="276"/>
        </w:trPr>
        <w:tc>
          <w:tcPr>
            <w:tcW w:w="1934" w:type="dxa"/>
            <w:vMerge/>
            <w:tcBorders>
              <w:top w:val="nil"/>
              <w:left w:val="single" w:sz="4" w:space="0" w:color="auto"/>
              <w:bottom w:val="nil"/>
              <w:right w:val="single" w:sz="4" w:space="0" w:color="auto"/>
            </w:tcBorders>
            <w:vAlign w:val="center"/>
          </w:tcPr>
          <w:p w14:paraId="59167EA7"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196" w:type="dxa"/>
            <w:vMerge/>
            <w:tcBorders>
              <w:top w:val="nil"/>
              <w:left w:val="single" w:sz="4" w:space="0" w:color="auto"/>
              <w:bottom w:val="single" w:sz="4" w:space="0" w:color="000000"/>
              <w:right w:val="single" w:sz="4" w:space="0" w:color="auto"/>
            </w:tcBorders>
            <w:vAlign w:val="center"/>
          </w:tcPr>
          <w:p w14:paraId="4F05AB01"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039" w:type="dxa"/>
            <w:tcBorders>
              <w:top w:val="nil"/>
              <w:left w:val="nil"/>
              <w:bottom w:val="single" w:sz="4" w:space="0" w:color="auto"/>
              <w:right w:val="single" w:sz="4" w:space="0" w:color="auto"/>
            </w:tcBorders>
            <w:shd w:val="clear" w:color="auto" w:fill="auto"/>
            <w:vAlign w:val="bottom"/>
          </w:tcPr>
          <w:p w14:paraId="277E1324" w14:textId="77777777" w:rsidR="002F230F" w:rsidRPr="009A18B5" w:rsidRDefault="002F230F" w:rsidP="00F34009">
            <w:pPr>
              <w:spacing w:after="0" w:line="240" w:lineRule="auto"/>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местный бюджет</w:t>
            </w:r>
          </w:p>
        </w:tc>
        <w:tc>
          <w:tcPr>
            <w:tcW w:w="1330" w:type="dxa"/>
            <w:tcBorders>
              <w:top w:val="nil"/>
              <w:left w:val="nil"/>
              <w:bottom w:val="single" w:sz="4" w:space="0" w:color="auto"/>
              <w:right w:val="single" w:sz="4" w:space="0" w:color="auto"/>
            </w:tcBorders>
            <w:vAlign w:val="bottom"/>
          </w:tcPr>
          <w:p w14:paraId="2AB11463" w14:textId="77777777" w:rsidR="002F230F" w:rsidRPr="009A18B5" w:rsidRDefault="002F230F" w:rsidP="00F34009">
            <w:pPr>
              <w:rPr>
                <w:rFonts w:ascii="Times New Roman" w:hAnsi="Times New Roman" w:cs="Times New Roman"/>
              </w:rPr>
            </w:pPr>
            <w:r w:rsidRPr="009A18B5">
              <w:rPr>
                <w:rFonts w:ascii="Times New Roman" w:hAnsi="Times New Roman" w:cs="Times New Roman"/>
              </w:rPr>
              <w:t xml:space="preserve">37768,8 </w:t>
            </w:r>
          </w:p>
        </w:tc>
        <w:tc>
          <w:tcPr>
            <w:tcW w:w="1230" w:type="dxa"/>
            <w:tcBorders>
              <w:top w:val="nil"/>
              <w:left w:val="nil"/>
              <w:bottom w:val="single" w:sz="4" w:space="0" w:color="auto"/>
              <w:right w:val="single" w:sz="4" w:space="0" w:color="auto"/>
            </w:tcBorders>
            <w:vAlign w:val="bottom"/>
          </w:tcPr>
          <w:p w14:paraId="6667D84E" w14:textId="77777777" w:rsidR="002F230F" w:rsidRPr="009A18B5" w:rsidRDefault="002F230F" w:rsidP="00F34009">
            <w:pPr>
              <w:rPr>
                <w:rFonts w:ascii="Times New Roman" w:hAnsi="Times New Roman" w:cs="Times New Roman"/>
              </w:rPr>
            </w:pPr>
            <w:r w:rsidRPr="009A18B5">
              <w:rPr>
                <w:rFonts w:ascii="Times New Roman" w:hAnsi="Times New Roman" w:cs="Times New Roman"/>
              </w:rPr>
              <w:t>41531,6</w:t>
            </w:r>
          </w:p>
        </w:tc>
        <w:tc>
          <w:tcPr>
            <w:tcW w:w="1210" w:type="dxa"/>
            <w:tcBorders>
              <w:top w:val="nil"/>
              <w:left w:val="nil"/>
              <w:bottom w:val="single" w:sz="4" w:space="0" w:color="auto"/>
              <w:right w:val="single" w:sz="4" w:space="0" w:color="auto"/>
            </w:tcBorders>
            <w:vAlign w:val="bottom"/>
          </w:tcPr>
          <w:p w14:paraId="38E206F9" w14:textId="77777777" w:rsidR="002F230F" w:rsidRPr="009A18B5" w:rsidRDefault="002F230F" w:rsidP="00F34009">
            <w:pPr>
              <w:rPr>
                <w:rFonts w:ascii="Times New Roman" w:hAnsi="Times New Roman" w:cs="Times New Roman"/>
              </w:rPr>
            </w:pPr>
            <w:r w:rsidRPr="009A18B5">
              <w:rPr>
                <w:rFonts w:ascii="Times New Roman" w:hAnsi="Times New Roman" w:cs="Times New Roman"/>
              </w:rPr>
              <w:t>45516,9</w:t>
            </w:r>
          </w:p>
        </w:tc>
        <w:tc>
          <w:tcPr>
            <w:tcW w:w="1210" w:type="dxa"/>
            <w:tcBorders>
              <w:top w:val="nil"/>
              <w:left w:val="nil"/>
              <w:bottom w:val="single" w:sz="4" w:space="0" w:color="auto"/>
              <w:right w:val="single" w:sz="4" w:space="0" w:color="auto"/>
            </w:tcBorders>
            <w:vAlign w:val="bottom"/>
          </w:tcPr>
          <w:p w14:paraId="523241BE" w14:textId="77777777" w:rsidR="002F230F" w:rsidRPr="009A18B5" w:rsidRDefault="002F230F" w:rsidP="00F34009">
            <w:pPr>
              <w:rPr>
                <w:rFonts w:ascii="Times New Roman" w:hAnsi="Times New Roman" w:cs="Times New Roman"/>
              </w:rPr>
            </w:pPr>
            <w:r w:rsidRPr="009A18B5">
              <w:rPr>
                <w:rFonts w:ascii="Times New Roman" w:hAnsi="Times New Roman" w:cs="Times New Roman"/>
              </w:rPr>
              <w:t>40674</w:t>
            </w:r>
          </w:p>
        </w:tc>
        <w:tc>
          <w:tcPr>
            <w:tcW w:w="1171" w:type="dxa"/>
            <w:tcBorders>
              <w:top w:val="nil"/>
              <w:left w:val="nil"/>
              <w:bottom w:val="single" w:sz="4" w:space="0" w:color="auto"/>
              <w:right w:val="single" w:sz="4" w:space="0" w:color="auto"/>
            </w:tcBorders>
            <w:vAlign w:val="bottom"/>
          </w:tcPr>
          <w:p w14:paraId="6D10F435" w14:textId="29C03BBE" w:rsidR="002F230F" w:rsidRPr="009A18B5" w:rsidRDefault="002F230F" w:rsidP="00F34009">
            <w:pPr>
              <w:rPr>
                <w:rFonts w:ascii="Times New Roman" w:hAnsi="Times New Roman" w:cs="Times New Roman"/>
              </w:rPr>
            </w:pPr>
            <w:r w:rsidRPr="009A18B5">
              <w:rPr>
                <w:rFonts w:ascii="Times New Roman" w:hAnsi="Times New Roman" w:cs="Times New Roman"/>
              </w:rPr>
              <w:t>41690</w:t>
            </w:r>
            <w:r w:rsidR="006370F9">
              <w:rPr>
                <w:rFonts w:ascii="Times New Roman" w:hAnsi="Times New Roman" w:cs="Times New Roman"/>
              </w:rPr>
              <w:t xml:space="preserve"> </w:t>
            </w:r>
          </w:p>
        </w:tc>
        <w:tc>
          <w:tcPr>
            <w:tcW w:w="1180" w:type="dxa"/>
            <w:tcBorders>
              <w:top w:val="nil"/>
              <w:left w:val="nil"/>
              <w:bottom w:val="single" w:sz="4" w:space="0" w:color="auto"/>
              <w:right w:val="single" w:sz="4" w:space="0" w:color="auto"/>
            </w:tcBorders>
            <w:vAlign w:val="bottom"/>
          </w:tcPr>
          <w:p w14:paraId="3E757B75" w14:textId="77777777" w:rsidR="002F230F" w:rsidRPr="009A18B5" w:rsidRDefault="002F230F" w:rsidP="00F34009">
            <w:pPr>
              <w:rPr>
                <w:rFonts w:ascii="Times New Roman" w:hAnsi="Times New Roman" w:cs="Times New Roman"/>
              </w:rPr>
            </w:pPr>
            <w:r w:rsidRPr="009A18B5">
              <w:rPr>
                <w:rFonts w:ascii="Times New Roman" w:hAnsi="Times New Roman" w:cs="Times New Roman"/>
              </w:rPr>
              <w:t>42920</w:t>
            </w:r>
          </w:p>
        </w:tc>
        <w:tc>
          <w:tcPr>
            <w:tcW w:w="1113" w:type="dxa"/>
            <w:tcBorders>
              <w:top w:val="nil"/>
              <w:left w:val="nil"/>
              <w:bottom w:val="single" w:sz="4" w:space="0" w:color="auto"/>
              <w:right w:val="single" w:sz="4" w:space="0" w:color="auto"/>
            </w:tcBorders>
            <w:vAlign w:val="bottom"/>
          </w:tcPr>
          <w:p w14:paraId="3C0E080D" w14:textId="77777777" w:rsidR="002F230F" w:rsidRPr="009A18B5" w:rsidRDefault="002F230F" w:rsidP="00F34009">
            <w:pPr>
              <w:rPr>
                <w:rFonts w:ascii="Times New Roman" w:hAnsi="Times New Roman" w:cs="Times New Roman"/>
              </w:rPr>
            </w:pPr>
            <w:r w:rsidRPr="009A18B5">
              <w:rPr>
                <w:rFonts w:ascii="Times New Roman" w:hAnsi="Times New Roman" w:cs="Times New Roman"/>
              </w:rPr>
              <w:t>42920</w:t>
            </w:r>
          </w:p>
        </w:tc>
      </w:tr>
      <w:tr w:rsidR="002F230F" w:rsidRPr="009A18B5" w14:paraId="21C52EA1" w14:textId="77777777" w:rsidTr="00F34009">
        <w:trPr>
          <w:trHeight w:val="840"/>
        </w:trPr>
        <w:tc>
          <w:tcPr>
            <w:tcW w:w="1934" w:type="dxa"/>
            <w:vMerge/>
            <w:tcBorders>
              <w:top w:val="nil"/>
              <w:left w:val="single" w:sz="4" w:space="0" w:color="auto"/>
              <w:bottom w:val="nil"/>
              <w:right w:val="single" w:sz="4" w:space="0" w:color="auto"/>
            </w:tcBorders>
            <w:vAlign w:val="center"/>
          </w:tcPr>
          <w:p w14:paraId="1E3AD887"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196" w:type="dxa"/>
            <w:vMerge/>
            <w:tcBorders>
              <w:top w:val="nil"/>
              <w:left w:val="single" w:sz="4" w:space="0" w:color="auto"/>
              <w:bottom w:val="single" w:sz="4" w:space="0" w:color="000000"/>
              <w:right w:val="single" w:sz="4" w:space="0" w:color="auto"/>
            </w:tcBorders>
            <w:vAlign w:val="center"/>
          </w:tcPr>
          <w:p w14:paraId="5291792D"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039" w:type="dxa"/>
            <w:tcBorders>
              <w:top w:val="nil"/>
              <w:left w:val="nil"/>
              <w:bottom w:val="single" w:sz="4" w:space="0" w:color="auto"/>
              <w:right w:val="single" w:sz="4" w:space="0" w:color="auto"/>
            </w:tcBorders>
            <w:shd w:val="clear" w:color="auto" w:fill="auto"/>
            <w:vAlign w:val="bottom"/>
          </w:tcPr>
          <w:p w14:paraId="31E2994A" w14:textId="77777777" w:rsidR="002F230F" w:rsidRPr="009A18B5" w:rsidRDefault="002F230F" w:rsidP="00F34009">
            <w:pPr>
              <w:spacing w:after="0" w:line="240" w:lineRule="auto"/>
              <w:rPr>
                <w:rFonts w:ascii="Times New Roman" w:eastAsia="Times New Roman" w:hAnsi="Times New Roman" w:cs="Times New Roman"/>
                <w:color w:val="000000"/>
                <w:sz w:val="20"/>
                <w:szCs w:val="20"/>
              </w:rPr>
            </w:pPr>
            <w:r w:rsidRPr="009A18B5">
              <w:rPr>
                <w:rFonts w:ascii="Times New Roman" w:eastAsia="Times New Roman" w:hAnsi="Times New Roman" w:cs="Times New Roman"/>
                <w:color w:val="000000"/>
                <w:sz w:val="20"/>
                <w:szCs w:val="20"/>
              </w:rPr>
              <w:t xml:space="preserve">территориальные муниципальные внебюджетные фонды </w:t>
            </w:r>
          </w:p>
        </w:tc>
        <w:tc>
          <w:tcPr>
            <w:tcW w:w="1330" w:type="dxa"/>
            <w:tcBorders>
              <w:top w:val="nil"/>
              <w:left w:val="nil"/>
              <w:bottom w:val="single" w:sz="4" w:space="0" w:color="auto"/>
              <w:right w:val="single" w:sz="4" w:space="0" w:color="auto"/>
            </w:tcBorders>
            <w:vAlign w:val="bottom"/>
          </w:tcPr>
          <w:p w14:paraId="5D1F7742" w14:textId="77777777" w:rsidR="002F230F" w:rsidRPr="009A18B5" w:rsidRDefault="002F230F" w:rsidP="00F34009">
            <w:pPr>
              <w:rPr>
                <w:rFonts w:ascii="Times New Roman" w:hAnsi="Times New Roman" w:cs="Times New Roman"/>
              </w:rPr>
            </w:pPr>
          </w:p>
        </w:tc>
        <w:tc>
          <w:tcPr>
            <w:tcW w:w="1230" w:type="dxa"/>
            <w:tcBorders>
              <w:top w:val="nil"/>
              <w:left w:val="nil"/>
              <w:bottom w:val="single" w:sz="4" w:space="0" w:color="auto"/>
              <w:right w:val="single" w:sz="4" w:space="0" w:color="auto"/>
            </w:tcBorders>
            <w:vAlign w:val="bottom"/>
          </w:tcPr>
          <w:p w14:paraId="1B2F14D7" w14:textId="77777777" w:rsidR="002F230F" w:rsidRPr="009A18B5" w:rsidRDefault="002F230F" w:rsidP="00F34009">
            <w:pPr>
              <w:rPr>
                <w:rFonts w:ascii="Times New Roman" w:hAnsi="Times New Roman" w:cs="Times New Roman"/>
              </w:rPr>
            </w:pPr>
          </w:p>
        </w:tc>
        <w:tc>
          <w:tcPr>
            <w:tcW w:w="1210" w:type="dxa"/>
            <w:tcBorders>
              <w:top w:val="nil"/>
              <w:left w:val="nil"/>
              <w:bottom w:val="single" w:sz="4" w:space="0" w:color="auto"/>
              <w:right w:val="single" w:sz="4" w:space="0" w:color="auto"/>
            </w:tcBorders>
            <w:vAlign w:val="bottom"/>
          </w:tcPr>
          <w:p w14:paraId="783F4B3A" w14:textId="77777777" w:rsidR="002F230F" w:rsidRPr="009A18B5" w:rsidRDefault="002F230F" w:rsidP="00F34009">
            <w:pPr>
              <w:rPr>
                <w:rFonts w:ascii="Times New Roman" w:hAnsi="Times New Roman" w:cs="Times New Roman"/>
                <w:highlight w:val="yellow"/>
              </w:rPr>
            </w:pPr>
          </w:p>
        </w:tc>
        <w:tc>
          <w:tcPr>
            <w:tcW w:w="1210" w:type="dxa"/>
            <w:tcBorders>
              <w:top w:val="nil"/>
              <w:left w:val="nil"/>
              <w:bottom w:val="single" w:sz="4" w:space="0" w:color="auto"/>
              <w:right w:val="single" w:sz="4" w:space="0" w:color="auto"/>
            </w:tcBorders>
            <w:vAlign w:val="bottom"/>
          </w:tcPr>
          <w:p w14:paraId="2F35E915" w14:textId="77777777" w:rsidR="002F230F" w:rsidRPr="009A18B5" w:rsidRDefault="002F230F" w:rsidP="00F34009">
            <w:pPr>
              <w:rPr>
                <w:rFonts w:ascii="Times New Roman" w:hAnsi="Times New Roman" w:cs="Times New Roman"/>
              </w:rPr>
            </w:pPr>
          </w:p>
        </w:tc>
        <w:tc>
          <w:tcPr>
            <w:tcW w:w="1171" w:type="dxa"/>
            <w:tcBorders>
              <w:top w:val="nil"/>
              <w:left w:val="nil"/>
              <w:bottom w:val="single" w:sz="4" w:space="0" w:color="auto"/>
              <w:right w:val="single" w:sz="4" w:space="0" w:color="auto"/>
            </w:tcBorders>
            <w:vAlign w:val="bottom"/>
          </w:tcPr>
          <w:p w14:paraId="423B8B98" w14:textId="77777777" w:rsidR="002F230F" w:rsidRPr="009A18B5" w:rsidRDefault="002F230F" w:rsidP="00F34009">
            <w:pPr>
              <w:rPr>
                <w:rFonts w:ascii="Times New Roman" w:hAnsi="Times New Roman" w:cs="Times New Roman"/>
              </w:rPr>
            </w:pPr>
          </w:p>
        </w:tc>
        <w:tc>
          <w:tcPr>
            <w:tcW w:w="1180" w:type="dxa"/>
            <w:tcBorders>
              <w:top w:val="nil"/>
              <w:left w:val="nil"/>
              <w:bottom w:val="single" w:sz="4" w:space="0" w:color="auto"/>
              <w:right w:val="single" w:sz="4" w:space="0" w:color="auto"/>
            </w:tcBorders>
            <w:vAlign w:val="bottom"/>
          </w:tcPr>
          <w:p w14:paraId="01670C35" w14:textId="77777777" w:rsidR="002F230F" w:rsidRPr="009A18B5" w:rsidRDefault="002F230F" w:rsidP="00F34009">
            <w:pPr>
              <w:rPr>
                <w:rFonts w:ascii="Times New Roman" w:hAnsi="Times New Roman" w:cs="Times New Roman"/>
              </w:rPr>
            </w:pPr>
          </w:p>
        </w:tc>
        <w:tc>
          <w:tcPr>
            <w:tcW w:w="1113" w:type="dxa"/>
            <w:tcBorders>
              <w:top w:val="nil"/>
              <w:left w:val="nil"/>
              <w:bottom w:val="single" w:sz="4" w:space="0" w:color="auto"/>
              <w:right w:val="single" w:sz="4" w:space="0" w:color="auto"/>
            </w:tcBorders>
            <w:vAlign w:val="bottom"/>
          </w:tcPr>
          <w:p w14:paraId="694BF364" w14:textId="77777777" w:rsidR="002F230F" w:rsidRPr="009A18B5" w:rsidRDefault="002F230F" w:rsidP="00F34009">
            <w:pPr>
              <w:rPr>
                <w:rFonts w:ascii="Times New Roman" w:hAnsi="Times New Roman" w:cs="Times New Roman"/>
              </w:rPr>
            </w:pPr>
          </w:p>
        </w:tc>
      </w:tr>
      <w:tr w:rsidR="002F230F" w:rsidRPr="009A18B5" w14:paraId="08A3C096" w14:textId="77777777" w:rsidTr="00F34009">
        <w:trPr>
          <w:trHeight w:val="312"/>
        </w:trPr>
        <w:tc>
          <w:tcPr>
            <w:tcW w:w="1934" w:type="dxa"/>
            <w:vMerge/>
            <w:tcBorders>
              <w:top w:val="nil"/>
              <w:left w:val="single" w:sz="4" w:space="0" w:color="auto"/>
              <w:bottom w:val="nil"/>
              <w:right w:val="single" w:sz="4" w:space="0" w:color="auto"/>
            </w:tcBorders>
            <w:vAlign w:val="center"/>
          </w:tcPr>
          <w:p w14:paraId="249A99A0"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196" w:type="dxa"/>
            <w:vMerge/>
            <w:tcBorders>
              <w:top w:val="nil"/>
              <w:left w:val="single" w:sz="4" w:space="0" w:color="auto"/>
              <w:bottom w:val="single" w:sz="4" w:space="0" w:color="000000"/>
              <w:right w:val="single" w:sz="4" w:space="0" w:color="auto"/>
            </w:tcBorders>
            <w:vAlign w:val="center"/>
          </w:tcPr>
          <w:p w14:paraId="5A045F5F"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039" w:type="dxa"/>
            <w:tcBorders>
              <w:top w:val="nil"/>
              <w:left w:val="nil"/>
              <w:bottom w:val="single" w:sz="4" w:space="0" w:color="auto"/>
              <w:right w:val="single" w:sz="4" w:space="0" w:color="auto"/>
            </w:tcBorders>
            <w:shd w:val="clear" w:color="auto" w:fill="auto"/>
            <w:vAlign w:val="bottom"/>
          </w:tcPr>
          <w:p w14:paraId="74CBADF4" w14:textId="77777777" w:rsidR="002F230F" w:rsidRPr="009A18B5" w:rsidRDefault="002F230F" w:rsidP="00F34009">
            <w:pPr>
              <w:spacing w:after="0" w:line="240" w:lineRule="auto"/>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 xml:space="preserve">юридические лица </w:t>
            </w:r>
            <w:r w:rsidRPr="009A18B5">
              <w:rPr>
                <w:rFonts w:ascii="Times New Roman" w:eastAsia="Times New Roman" w:hAnsi="Times New Roman" w:cs="Times New Roman"/>
                <w:sz w:val="20"/>
                <w:szCs w:val="20"/>
                <w:vertAlign w:val="superscript"/>
              </w:rPr>
              <w:t>1</w:t>
            </w:r>
          </w:p>
        </w:tc>
        <w:tc>
          <w:tcPr>
            <w:tcW w:w="1330" w:type="dxa"/>
            <w:tcBorders>
              <w:top w:val="nil"/>
              <w:left w:val="nil"/>
              <w:bottom w:val="single" w:sz="4" w:space="0" w:color="auto"/>
              <w:right w:val="single" w:sz="4" w:space="0" w:color="auto"/>
            </w:tcBorders>
            <w:vAlign w:val="bottom"/>
          </w:tcPr>
          <w:p w14:paraId="44DD5FCD" w14:textId="77777777" w:rsidR="002F230F" w:rsidRPr="009A18B5" w:rsidRDefault="002F230F" w:rsidP="00F34009">
            <w:pPr>
              <w:rPr>
                <w:rFonts w:ascii="Times New Roman" w:hAnsi="Times New Roman" w:cs="Times New Roman"/>
              </w:rPr>
            </w:pPr>
          </w:p>
        </w:tc>
        <w:tc>
          <w:tcPr>
            <w:tcW w:w="1230" w:type="dxa"/>
            <w:tcBorders>
              <w:top w:val="nil"/>
              <w:left w:val="nil"/>
              <w:bottom w:val="single" w:sz="4" w:space="0" w:color="auto"/>
              <w:right w:val="single" w:sz="4" w:space="0" w:color="auto"/>
            </w:tcBorders>
            <w:vAlign w:val="bottom"/>
          </w:tcPr>
          <w:p w14:paraId="7BB1268B" w14:textId="77777777" w:rsidR="002F230F" w:rsidRPr="009A18B5" w:rsidRDefault="002F230F" w:rsidP="00F34009">
            <w:pPr>
              <w:rPr>
                <w:rFonts w:ascii="Times New Roman" w:hAnsi="Times New Roman" w:cs="Times New Roman"/>
              </w:rPr>
            </w:pPr>
          </w:p>
        </w:tc>
        <w:tc>
          <w:tcPr>
            <w:tcW w:w="1210" w:type="dxa"/>
            <w:tcBorders>
              <w:top w:val="nil"/>
              <w:left w:val="nil"/>
              <w:bottom w:val="single" w:sz="4" w:space="0" w:color="auto"/>
              <w:right w:val="single" w:sz="4" w:space="0" w:color="auto"/>
            </w:tcBorders>
            <w:vAlign w:val="bottom"/>
          </w:tcPr>
          <w:p w14:paraId="562091FD" w14:textId="77777777" w:rsidR="002F230F" w:rsidRPr="009A18B5" w:rsidRDefault="002F230F" w:rsidP="00F34009">
            <w:pPr>
              <w:rPr>
                <w:rFonts w:ascii="Times New Roman" w:hAnsi="Times New Roman" w:cs="Times New Roman"/>
                <w:highlight w:val="yellow"/>
              </w:rPr>
            </w:pPr>
          </w:p>
        </w:tc>
        <w:tc>
          <w:tcPr>
            <w:tcW w:w="1210" w:type="dxa"/>
            <w:tcBorders>
              <w:top w:val="nil"/>
              <w:left w:val="nil"/>
              <w:bottom w:val="single" w:sz="4" w:space="0" w:color="auto"/>
              <w:right w:val="single" w:sz="4" w:space="0" w:color="auto"/>
            </w:tcBorders>
            <w:vAlign w:val="bottom"/>
          </w:tcPr>
          <w:p w14:paraId="3A8D7B8A" w14:textId="77777777" w:rsidR="002F230F" w:rsidRPr="009A18B5" w:rsidRDefault="002F230F" w:rsidP="00F34009">
            <w:pPr>
              <w:rPr>
                <w:rFonts w:ascii="Times New Roman" w:hAnsi="Times New Roman" w:cs="Times New Roman"/>
              </w:rPr>
            </w:pPr>
          </w:p>
        </w:tc>
        <w:tc>
          <w:tcPr>
            <w:tcW w:w="1171" w:type="dxa"/>
            <w:tcBorders>
              <w:top w:val="nil"/>
              <w:left w:val="nil"/>
              <w:bottom w:val="single" w:sz="4" w:space="0" w:color="auto"/>
              <w:right w:val="single" w:sz="4" w:space="0" w:color="auto"/>
            </w:tcBorders>
            <w:vAlign w:val="bottom"/>
          </w:tcPr>
          <w:p w14:paraId="60C934CC" w14:textId="77777777" w:rsidR="002F230F" w:rsidRPr="009A18B5" w:rsidRDefault="002F230F" w:rsidP="00F34009">
            <w:pPr>
              <w:rPr>
                <w:rFonts w:ascii="Times New Roman" w:hAnsi="Times New Roman" w:cs="Times New Roman"/>
              </w:rPr>
            </w:pPr>
          </w:p>
        </w:tc>
        <w:tc>
          <w:tcPr>
            <w:tcW w:w="1180" w:type="dxa"/>
            <w:tcBorders>
              <w:top w:val="nil"/>
              <w:left w:val="nil"/>
              <w:bottom w:val="single" w:sz="4" w:space="0" w:color="auto"/>
              <w:right w:val="single" w:sz="4" w:space="0" w:color="auto"/>
            </w:tcBorders>
            <w:vAlign w:val="bottom"/>
          </w:tcPr>
          <w:p w14:paraId="21FB63E2" w14:textId="77777777" w:rsidR="002F230F" w:rsidRPr="009A18B5" w:rsidRDefault="002F230F" w:rsidP="00F34009">
            <w:pPr>
              <w:rPr>
                <w:rFonts w:ascii="Times New Roman" w:hAnsi="Times New Roman" w:cs="Times New Roman"/>
              </w:rPr>
            </w:pPr>
          </w:p>
        </w:tc>
        <w:tc>
          <w:tcPr>
            <w:tcW w:w="1113" w:type="dxa"/>
            <w:tcBorders>
              <w:top w:val="nil"/>
              <w:left w:val="nil"/>
              <w:bottom w:val="single" w:sz="4" w:space="0" w:color="auto"/>
              <w:right w:val="single" w:sz="4" w:space="0" w:color="auto"/>
            </w:tcBorders>
            <w:vAlign w:val="bottom"/>
          </w:tcPr>
          <w:p w14:paraId="44338C8C" w14:textId="77777777" w:rsidR="002F230F" w:rsidRPr="009A18B5" w:rsidRDefault="002F230F" w:rsidP="00F34009">
            <w:pPr>
              <w:rPr>
                <w:rFonts w:ascii="Times New Roman" w:hAnsi="Times New Roman" w:cs="Times New Roman"/>
              </w:rPr>
            </w:pPr>
          </w:p>
        </w:tc>
      </w:tr>
      <w:tr w:rsidR="002F230F" w:rsidRPr="009A18B5" w14:paraId="4027CD7C" w14:textId="77777777" w:rsidTr="00F34009">
        <w:trPr>
          <w:trHeight w:val="276"/>
        </w:trPr>
        <w:tc>
          <w:tcPr>
            <w:tcW w:w="1934" w:type="dxa"/>
            <w:vMerge/>
            <w:tcBorders>
              <w:top w:val="nil"/>
              <w:left w:val="single" w:sz="4" w:space="0" w:color="auto"/>
              <w:bottom w:val="nil"/>
              <w:right w:val="single" w:sz="4" w:space="0" w:color="auto"/>
            </w:tcBorders>
            <w:vAlign w:val="center"/>
          </w:tcPr>
          <w:p w14:paraId="0D1FF949"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196" w:type="dxa"/>
            <w:vMerge/>
            <w:tcBorders>
              <w:top w:val="nil"/>
              <w:left w:val="single" w:sz="4" w:space="0" w:color="auto"/>
              <w:bottom w:val="single" w:sz="4" w:space="0" w:color="000000"/>
              <w:right w:val="single" w:sz="4" w:space="0" w:color="auto"/>
            </w:tcBorders>
            <w:vAlign w:val="center"/>
          </w:tcPr>
          <w:p w14:paraId="1EAB213D"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039" w:type="dxa"/>
            <w:tcBorders>
              <w:top w:val="nil"/>
              <w:left w:val="nil"/>
              <w:bottom w:val="single" w:sz="4" w:space="0" w:color="auto"/>
              <w:right w:val="single" w:sz="4" w:space="0" w:color="auto"/>
            </w:tcBorders>
            <w:shd w:val="clear" w:color="auto" w:fill="auto"/>
          </w:tcPr>
          <w:p w14:paraId="2626F216" w14:textId="77777777" w:rsidR="002F230F" w:rsidRPr="009A18B5" w:rsidRDefault="002F230F" w:rsidP="00F34009">
            <w:pPr>
              <w:spacing w:after="0" w:line="240" w:lineRule="auto"/>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физические лица</w:t>
            </w:r>
          </w:p>
        </w:tc>
        <w:tc>
          <w:tcPr>
            <w:tcW w:w="1330" w:type="dxa"/>
            <w:tcBorders>
              <w:top w:val="nil"/>
              <w:left w:val="nil"/>
              <w:bottom w:val="single" w:sz="4" w:space="0" w:color="auto"/>
              <w:right w:val="single" w:sz="4" w:space="0" w:color="auto"/>
            </w:tcBorders>
            <w:vAlign w:val="bottom"/>
          </w:tcPr>
          <w:p w14:paraId="3F21F010" w14:textId="77777777" w:rsidR="002F230F" w:rsidRPr="009A18B5" w:rsidRDefault="002F230F" w:rsidP="00F34009">
            <w:pPr>
              <w:rPr>
                <w:rFonts w:ascii="Times New Roman" w:hAnsi="Times New Roman" w:cs="Times New Roman"/>
              </w:rPr>
            </w:pPr>
          </w:p>
        </w:tc>
        <w:tc>
          <w:tcPr>
            <w:tcW w:w="1230" w:type="dxa"/>
            <w:tcBorders>
              <w:top w:val="nil"/>
              <w:left w:val="nil"/>
              <w:bottom w:val="single" w:sz="4" w:space="0" w:color="auto"/>
              <w:right w:val="single" w:sz="4" w:space="0" w:color="auto"/>
            </w:tcBorders>
            <w:vAlign w:val="bottom"/>
          </w:tcPr>
          <w:p w14:paraId="140366E3" w14:textId="77777777" w:rsidR="002F230F" w:rsidRPr="009A18B5" w:rsidRDefault="002F230F" w:rsidP="00F34009">
            <w:pPr>
              <w:rPr>
                <w:rFonts w:ascii="Times New Roman" w:hAnsi="Times New Roman" w:cs="Times New Roman"/>
              </w:rPr>
            </w:pPr>
          </w:p>
        </w:tc>
        <w:tc>
          <w:tcPr>
            <w:tcW w:w="1210" w:type="dxa"/>
            <w:tcBorders>
              <w:top w:val="nil"/>
              <w:left w:val="nil"/>
              <w:bottom w:val="single" w:sz="4" w:space="0" w:color="auto"/>
              <w:right w:val="single" w:sz="4" w:space="0" w:color="auto"/>
            </w:tcBorders>
            <w:vAlign w:val="bottom"/>
          </w:tcPr>
          <w:p w14:paraId="618EDA78" w14:textId="77777777" w:rsidR="002F230F" w:rsidRPr="009A18B5" w:rsidRDefault="002F230F" w:rsidP="00F34009">
            <w:pPr>
              <w:rPr>
                <w:rFonts w:ascii="Times New Roman" w:hAnsi="Times New Roman" w:cs="Times New Roman"/>
                <w:highlight w:val="yellow"/>
              </w:rPr>
            </w:pPr>
          </w:p>
        </w:tc>
        <w:tc>
          <w:tcPr>
            <w:tcW w:w="1210" w:type="dxa"/>
            <w:tcBorders>
              <w:top w:val="nil"/>
              <w:left w:val="nil"/>
              <w:bottom w:val="single" w:sz="4" w:space="0" w:color="auto"/>
              <w:right w:val="single" w:sz="4" w:space="0" w:color="auto"/>
            </w:tcBorders>
            <w:vAlign w:val="bottom"/>
          </w:tcPr>
          <w:p w14:paraId="40601CCA" w14:textId="77777777" w:rsidR="002F230F" w:rsidRPr="009A18B5" w:rsidRDefault="002F230F" w:rsidP="00F34009">
            <w:pPr>
              <w:rPr>
                <w:rFonts w:ascii="Times New Roman" w:hAnsi="Times New Roman" w:cs="Times New Roman"/>
              </w:rPr>
            </w:pPr>
          </w:p>
        </w:tc>
        <w:tc>
          <w:tcPr>
            <w:tcW w:w="1171" w:type="dxa"/>
            <w:tcBorders>
              <w:top w:val="nil"/>
              <w:left w:val="nil"/>
              <w:bottom w:val="single" w:sz="4" w:space="0" w:color="auto"/>
              <w:right w:val="single" w:sz="4" w:space="0" w:color="auto"/>
            </w:tcBorders>
            <w:vAlign w:val="bottom"/>
          </w:tcPr>
          <w:p w14:paraId="423D3A23" w14:textId="77777777" w:rsidR="002F230F" w:rsidRPr="009A18B5" w:rsidRDefault="002F230F" w:rsidP="00F34009">
            <w:pPr>
              <w:rPr>
                <w:rFonts w:ascii="Times New Roman" w:hAnsi="Times New Roman" w:cs="Times New Roman"/>
              </w:rPr>
            </w:pPr>
          </w:p>
        </w:tc>
        <w:tc>
          <w:tcPr>
            <w:tcW w:w="1180" w:type="dxa"/>
            <w:tcBorders>
              <w:top w:val="nil"/>
              <w:left w:val="nil"/>
              <w:bottom w:val="single" w:sz="4" w:space="0" w:color="auto"/>
              <w:right w:val="single" w:sz="4" w:space="0" w:color="auto"/>
            </w:tcBorders>
            <w:vAlign w:val="bottom"/>
          </w:tcPr>
          <w:p w14:paraId="41EC38DE" w14:textId="77777777" w:rsidR="002F230F" w:rsidRPr="009A18B5" w:rsidRDefault="002F230F" w:rsidP="00F34009">
            <w:pPr>
              <w:rPr>
                <w:rFonts w:ascii="Times New Roman" w:hAnsi="Times New Roman" w:cs="Times New Roman"/>
              </w:rPr>
            </w:pPr>
          </w:p>
        </w:tc>
        <w:tc>
          <w:tcPr>
            <w:tcW w:w="1113" w:type="dxa"/>
            <w:tcBorders>
              <w:top w:val="nil"/>
              <w:left w:val="nil"/>
              <w:bottom w:val="single" w:sz="4" w:space="0" w:color="auto"/>
              <w:right w:val="single" w:sz="4" w:space="0" w:color="auto"/>
            </w:tcBorders>
            <w:vAlign w:val="bottom"/>
          </w:tcPr>
          <w:p w14:paraId="1E4E628F" w14:textId="77777777" w:rsidR="002F230F" w:rsidRPr="009A18B5" w:rsidRDefault="002F230F" w:rsidP="00F34009">
            <w:pPr>
              <w:rPr>
                <w:rFonts w:ascii="Times New Roman" w:hAnsi="Times New Roman" w:cs="Times New Roman"/>
              </w:rPr>
            </w:pPr>
          </w:p>
        </w:tc>
      </w:tr>
      <w:tr w:rsidR="002F230F" w:rsidRPr="009A18B5" w14:paraId="68CAFE90" w14:textId="77777777" w:rsidTr="00F34009">
        <w:trPr>
          <w:trHeight w:val="276"/>
        </w:trPr>
        <w:tc>
          <w:tcPr>
            <w:tcW w:w="1934" w:type="dxa"/>
            <w:vMerge w:val="restart"/>
            <w:tcBorders>
              <w:top w:val="nil"/>
              <w:left w:val="single" w:sz="4" w:space="0" w:color="auto"/>
              <w:bottom w:val="single" w:sz="4" w:space="0" w:color="000000"/>
              <w:right w:val="single" w:sz="4" w:space="0" w:color="auto"/>
            </w:tcBorders>
            <w:shd w:val="clear" w:color="auto" w:fill="auto"/>
          </w:tcPr>
          <w:p w14:paraId="5202D71A" w14:textId="77777777" w:rsidR="002F230F" w:rsidRPr="009A18B5" w:rsidRDefault="002F230F" w:rsidP="00F34009">
            <w:pPr>
              <w:spacing w:after="0" w:line="240" w:lineRule="auto"/>
              <w:jc w:val="center"/>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Подпрограмма 1</w:t>
            </w:r>
          </w:p>
        </w:tc>
        <w:tc>
          <w:tcPr>
            <w:tcW w:w="2196" w:type="dxa"/>
            <w:vMerge w:val="restart"/>
            <w:tcBorders>
              <w:top w:val="nil"/>
              <w:left w:val="single" w:sz="4" w:space="0" w:color="auto"/>
              <w:bottom w:val="single" w:sz="4" w:space="0" w:color="000000"/>
              <w:right w:val="single" w:sz="4" w:space="0" w:color="auto"/>
            </w:tcBorders>
            <w:shd w:val="clear" w:color="auto" w:fill="auto"/>
          </w:tcPr>
          <w:p w14:paraId="5202DE1B" w14:textId="77777777" w:rsidR="002F230F" w:rsidRPr="009A18B5" w:rsidRDefault="002F230F" w:rsidP="00F34009">
            <w:pPr>
              <w:spacing w:after="0" w:line="240" w:lineRule="auto"/>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"Обеспечение реализации муниципальной программы"</w:t>
            </w:r>
          </w:p>
        </w:tc>
        <w:tc>
          <w:tcPr>
            <w:tcW w:w="2039" w:type="dxa"/>
            <w:tcBorders>
              <w:top w:val="nil"/>
              <w:left w:val="nil"/>
              <w:bottom w:val="single" w:sz="4" w:space="0" w:color="auto"/>
              <w:right w:val="single" w:sz="4" w:space="0" w:color="auto"/>
            </w:tcBorders>
            <w:shd w:val="clear" w:color="auto" w:fill="auto"/>
            <w:vAlign w:val="bottom"/>
          </w:tcPr>
          <w:p w14:paraId="530F8D98" w14:textId="77777777" w:rsidR="002F230F" w:rsidRPr="009A18B5" w:rsidRDefault="002F230F" w:rsidP="00F34009">
            <w:pPr>
              <w:spacing w:after="0" w:line="240" w:lineRule="auto"/>
              <w:rPr>
                <w:rFonts w:ascii="Times New Roman" w:eastAsia="Times New Roman" w:hAnsi="Times New Roman" w:cs="Times New Roman"/>
                <w:color w:val="000000"/>
                <w:sz w:val="20"/>
                <w:szCs w:val="20"/>
              </w:rPr>
            </w:pPr>
            <w:r w:rsidRPr="009A18B5">
              <w:rPr>
                <w:rFonts w:ascii="Times New Roman" w:eastAsia="Times New Roman" w:hAnsi="Times New Roman" w:cs="Times New Roman"/>
                <w:color w:val="000000"/>
                <w:sz w:val="20"/>
                <w:szCs w:val="20"/>
              </w:rPr>
              <w:t>всего, в том числе:</w:t>
            </w:r>
          </w:p>
        </w:tc>
        <w:tc>
          <w:tcPr>
            <w:tcW w:w="1330" w:type="dxa"/>
            <w:tcBorders>
              <w:top w:val="nil"/>
              <w:left w:val="nil"/>
              <w:bottom w:val="single" w:sz="4" w:space="0" w:color="auto"/>
              <w:right w:val="single" w:sz="4" w:space="0" w:color="auto"/>
            </w:tcBorders>
            <w:vAlign w:val="bottom"/>
          </w:tcPr>
          <w:p w14:paraId="16B7ED9E" w14:textId="77777777" w:rsidR="002F230F" w:rsidRPr="009A18B5" w:rsidRDefault="002F230F" w:rsidP="00F34009">
            <w:pPr>
              <w:rPr>
                <w:rFonts w:ascii="Times New Roman" w:hAnsi="Times New Roman" w:cs="Times New Roman"/>
                <w:color w:val="000000"/>
              </w:rPr>
            </w:pPr>
            <w:r w:rsidRPr="009A18B5">
              <w:rPr>
                <w:rFonts w:ascii="Times New Roman" w:hAnsi="Times New Roman" w:cs="Times New Roman"/>
                <w:color w:val="000000"/>
              </w:rPr>
              <w:t>58445,8</w:t>
            </w:r>
          </w:p>
        </w:tc>
        <w:tc>
          <w:tcPr>
            <w:tcW w:w="1230" w:type="dxa"/>
            <w:tcBorders>
              <w:top w:val="nil"/>
              <w:left w:val="nil"/>
              <w:bottom w:val="single" w:sz="4" w:space="0" w:color="auto"/>
              <w:right w:val="single" w:sz="4" w:space="0" w:color="auto"/>
            </w:tcBorders>
            <w:vAlign w:val="bottom"/>
          </w:tcPr>
          <w:p w14:paraId="2923815E" w14:textId="77777777" w:rsidR="002F230F" w:rsidRPr="009A18B5" w:rsidRDefault="002F230F" w:rsidP="00F34009">
            <w:pPr>
              <w:rPr>
                <w:rFonts w:ascii="Times New Roman" w:hAnsi="Times New Roman" w:cs="Times New Roman"/>
                <w:color w:val="000000"/>
              </w:rPr>
            </w:pPr>
            <w:r w:rsidRPr="009A18B5">
              <w:rPr>
                <w:rFonts w:ascii="Times New Roman" w:hAnsi="Times New Roman" w:cs="Times New Roman"/>
                <w:color w:val="000000"/>
              </w:rPr>
              <w:t>42813,2</w:t>
            </w:r>
          </w:p>
        </w:tc>
        <w:tc>
          <w:tcPr>
            <w:tcW w:w="1210" w:type="dxa"/>
            <w:tcBorders>
              <w:top w:val="nil"/>
              <w:left w:val="nil"/>
              <w:bottom w:val="single" w:sz="4" w:space="0" w:color="auto"/>
              <w:right w:val="single" w:sz="4" w:space="0" w:color="auto"/>
            </w:tcBorders>
            <w:vAlign w:val="bottom"/>
          </w:tcPr>
          <w:p w14:paraId="5226CB1D" w14:textId="77777777" w:rsidR="002F230F" w:rsidRPr="009A18B5" w:rsidRDefault="002F230F" w:rsidP="00F34009">
            <w:pPr>
              <w:rPr>
                <w:rFonts w:ascii="Times New Roman" w:hAnsi="Times New Roman" w:cs="Times New Roman"/>
                <w:color w:val="000000"/>
                <w:highlight w:val="yellow"/>
              </w:rPr>
            </w:pPr>
            <w:r w:rsidRPr="009A18B5">
              <w:rPr>
                <w:rFonts w:ascii="Times New Roman" w:hAnsi="Times New Roman" w:cs="Times New Roman"/>
                <w:color w:val="000000"/>
              </w:rPr>
              <w:t>48336,9</w:t>
            </w:r>
          </w:p>
        </w:tc>
        <w:tc>
          <w:tcPr>
            <w:tcW w:w="1210" w:type="dxa"/>
            <w:tcBorders>
              <w:top w:val="nil"/>
              <w:left w:val="nil"/>
              <w:bottom w:val="single" w:sz="4" w:space="0" w:color="auto"/>
              <w:right w:val="single" w:sz="4" w:space="0" w:color="auto"/>
            </w:tcBorders>
            <w:vAlign w:val="bottom"/>
          </w:tcPr>
          <w:p w14:paraId="354AFAD1" w14:textId="77777777" w:rsidR="002F230F" w:rsidRPr="009A18B5" w:rsidRDefault="002F230F" w:rsidP="00F34009">
            <w:pPr>
              <w:rPr>
                <w:rFonts w:ascii="Times New Roman" w:hAnsi="Times New Roman" w:cs="Times New Roman"/>
                <w:color w:val="000000"/>
              </w:rPr>
            </w:pPr>
            <w:r w:rsidRPr="009A18B5">
              <w:rPr>
                <w:rFonts w:ascii="Times New Roman" w:hAnsi="Times New Roman" w:cs="Times New Roman"/>
                <w:color w:val="000000"/>
              </w:rPr>
              <w:t>41251,7</w:t>
            </w:r>
          </w:p>
        </w:tc>
        <w:tc>
          <w:tcPr>
            <w:tcW w:w="1171" w:type="dxa"/>
            <w:tcBorders>
              <w:top w:val="nil"/>
              <w:left w:val="nil"/>
              <w:bottom w:val="single" w:sz="4" w:space="0" w:color="auto"/>
              <w:right w:val="single" w:sz="4" w:space="0" w:color="auto"/>
            </w:tcBorders>
            <w:vAlign w:val="bottom"/>
          </w:tcPr>
          <w:p w14:paraId="1884F141" w14:textId="77777777" w:rsidR="002F230F" w:rsidRPr="009A18B5" w:rsidRDefault="002F230F" w:rsidP="00F34009">
            <w:pPr>
              <w:rPr>
                <w:rFonts w:ascii="Times New Roman" w:hAnsi="Times New Roman" w:cs="Times New Roman"/>
                <w:color w:val="000000"/>
              </w:rPr>
            </w:pPr>
            <w:r w:rsidRPr="009A18B5">
              <w:rPr>
                <w:rFonts w:ascii="Times New Roman" w:hAnsi="Times New Roman" w:cs="Times New Roman"/>
                <w:color w:val="000000"/>
              </w:rPr>
              <w:t>42236,8</w:t>
            </w:r>
          </w:p>
        </w:tc>
        <w:tc>
          <w:tcPr>
            <w:tcW w:w="1180" w:type="dxa"/>
            <w:tcBorders>
              <w:top w:val="nil"/>
              <w:left w:val="nil"/>
              <w:bottom w:val="single" w:sz="4" w:space="0" w:color="auto"/>
              <w:right w:val="single" w:sz="4" w:space="0" w:color="auto"/>
            </w:tcBorders>
            <w:vAlign w:val="bottom"/>
          </w:tcPr>
          <w:p w14:paraId="3F280F79" w14:textId="77777777" w:rsidR="002F230F" w:rsidRPr="009A18B5" w:rsidRDefault="002F230F" w:rsidP="00F34009">
            <w:pPr>
              <w:rPr>
                <w:rFonts w:ascii="Times New Roman" w:hAnsi="Times New Roman" w:cs="Times New Roman"/>
              </w:rPr>
            </w:pPr>
            <w:r w:rsidRPr="009A18B5">
              <w:rPr>
                <w:rFonts w:ascii="Times New Roman" w:hAnsi="Times New Roman" w:cs="Times New Roman"/>
              </w:rPr>
              <w:t>43500,2</w:t>
            </w:r>
          </w:p>
        </w:tc>
        <w:tc>
          <w:tcPr>
            <w:tcW w:w="1113" w:type="dxa"/>
            <w:tcBorders>
              <w:top w:val="nil"/>
              <w:left w:val="nil"/>
              <w:bottom w:val="single" w:sz="4" w:space="0" w:color="auto"/>
              <w:right w:val="single" w:sz="4" w:space="0" w:color="auto"/>
            </w:tcBorders>
            <w:vAlign w:val="bottom"/>
          </w:tcPr>
          <w:p w14:paraId="7EE66C05" w14:textId="77777777" w:rsidR="002F230F" w:rsidRPr="009A18B5" w:rsidRDefault="002F230F" w:rsidP="00F34009">
            <w:pPr>
              <w:rPr>
                <w:rFonts w:ascii="Times New Roman" w:hAnsi="Times New Roman" w:cs="Times New Roman"/>
              </w:rPr>
            </w:pPr>
            <w:r w:rsidRPr="009A18B5">
              <w:rPr>
                <w:rFonts w:ascii="Times New Roman" w:hAnsi="Times New Roman" w:cs="Times New Roman"/>
              </w:rPr>
              <w:t>43500,2</w:t>
            </w:r>
          </w:p>
        </w:tc>
      </w:tr>
      <w:tr w:rsidR="002F230F" w:rsidRPr="009A18B5" w14:paraId="3BDFF4DE" w14:textId="77777777" w:rsidTr="00F34009">
        <w:trPr>
          <w:trHeight w:val="276"/>
        </w:trPr>
        <w:tc>
          <w:tcPr>
            <w:tcW w:w="1934" w:type="dxa"/>
            <w:vMerge/>
            <w:tcBorders>
              <w:top w:val="nil"/>
              <w:left w:val="single" w:sz="4" w:space="0" w:color="auto"/>
              <w:bottom w:val="single" w:sz="4" w:space="0" w:color="000000"/>
              <w:right w:val="single" w:sz="4" w:space="0" w:color="auto"/>
            </w:tcBorders>
            <w:vAlign w:val="center"/>
          </w:tcPr>
          <w:p w14:paraId="4E94D92A"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196" w:type="dxa"/>
            <w:vMerge/>
            <w:tcBorders>
              <w:top w:val="nil"/>
              <w:left w:val="single" w:sz="4" w:space="0" w:color="auto"/>
              <w:bottom w:val="single" w:sz="4" w:space="0" w:color="000000"/>
              <w:right w:val="single" w:sz="4" w:space="0" w:color="auto"/>
            </w:tcBorders>
            <w:vAlign w:val="center"/>
          </w:tcPr>
          <w:p w14:paraId="3F5C0DF4"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039" w:type="dxa"/>
            <w:tcBorders>
              <w:top w:val="nil"/>
              <w:left w:val="nil"/>
              <w:bottom w:val="single" w:sz="4" w:space="0" w:color="auto"/>
              <w:right w:val="single" w:sz="4" w:space="0" w:color="auto"/>
            </w:tcBorders>
            <w:shd w:val="clear" w:color="auto" w:fill="auto"/>
            <w:vAlign w:val="bottom"/>
          </w:tcPr>
          <w:p w14:paraId="4990207B" w14:textId="77777777" w:rsidR="002F230F" w:rsidRPr="009A18B5" w:rsidRDefault="002F230F" w:rsidP="00F34009">
            <w:pPr>
              <w:spacing w:after="0" w:line="240" w:lineRule="auto"/>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 xml:space="preserve">федеральный бюджет </w:t>
            </w:r>
          </w:p>
        </w:tc>
        <w:tc>
          <w:tcPr>
            <w:tcW w:w="1330" w:type="dxa"/>
            <w:tcBorders>
              <w:top w:val="nil"/>
              <w:left w:val="nil"/>
              <w:bottom w:val="single" w:sz="4" w:space="0" w:color="auto"/>
              <w:right w:val="single" w:sz="4" w:space="0" w:color="auto"/>
            </w:tcBorders>
            <w:vAlign w:val="bottom"/>
          </w:tcPr>
          <w:p w14:paraId="393AFC87" w14:textId="77777777" w:rsidR="002F230F" w:rsidRPr="009A18B5" w:rsidRDefault="002F230F" w:rsidP="00F34009">
            <w:pPr>
              <w:rPr>
                <w:rFonts w:ascii="Times New Roman" w:hAnsi="Times New Roman" w:cs="Times New Roman"/>
              </w:rPr>
            </w:pPr>
          </w:p>
        </w:tc>
        <w:tc>
          <w:tcPr>
            <w:tcW w:w="1230" w:type="dxa"/>
            <w:tcBorders>
              <w:top w:val="nil"/>
              <w:left w:val="nil"/>
              <w:bottom w:val="single" w:sz="4" w:space="0" w:color="auto"/>
              <w:right w:val="single" w:sz="4" w:space="0" w:color="auto"/>
            </w:tcBorders>
            <w:vAlign w:val="bottom"/>
          </w:tcPr>
          <w:p w14:paraId="26F6ABD3" w14:textId="77777777" w:rsidR="002F230F" w:rsidRPr="009A18B5" w:rsidRDefault="002F230F" w:rsidP="00F34009">
            <w:pPr>
              <w:rPr>
                <w:rFonts w:ascii="Times New Roman" w:hAnsi="Times New Roman" w:cs="Times New Roman"/>
              </w:rPr>
            </w:pPr>
            <w:r w:rsidRPr="009A18B5">
              <w:rPr>
                <w:rFonts w:ascii="Times New Roman" w:hAnsi="Times New Roman" w:cs="Times New Roman"/>
              </w:rPr>
              <w:t>354,3</w:t>
            </w:r>
          </w:p>
        </w:tc>
        <w:tc>
          <w:tcPr>
            <w:tcW w:w="1210" w:type="dxa"/>
            <w:tcBorders>
              <w:top w:val="nil"/>
              <w:left w:val="nil"/>
              <w:bottom w:val="single" w:sz="4" w:space="0" w:color="auto"/>
              <w:right w:val="single" w:sz="4" w:space="0" w:color="auto"/>
            </w:tcBorders>
            <w:vAlign w:val="bottom"/>
          </w:tcPr>
          <w:p w14:paraId="602A7CE4" w14:textId="77777777" w:rsidR="002F230F" w:rsidRPr="009A18B5" w:rsidRDefault="002F230F" w:rsidP="00F34009">
            <w:pPr>
              <w:rPr>
                <w:rFonts w:ascii="Times New Roman" w:hAnsi="Times New Roman" w:cs="Times New Roman"/>
              </w:rPr>
            </w:pPr>
            <w:r w:rsidRPr="009A18B5">
              <w:rPr>
                <w:rFonts w:ascii="Times New Roman" w:hAnsi="Times New Roman" w:cs="Times New Roman"/>
                <w:color w:val="000000"/>
              </w:rPr>
              <w:t>1841,4</w:t>
            </w:r>
          </w:p>
        </w:tc>
        <w:tc>
          <w:tcPr>
            <w:tcW w:w="1210" w:type="dxa"/>
            <w:tcBorders>
              <w:top w:val="nil"/>
              <w:left w:val="nil"/>
              <w:bottom w:val="single" w:sz="4" w:space="0" w:color="auto"/>
              <w:right w:val="single" w:sz="4" w:space="0" w:color="auto"/>
            </w:tcBorders>
            <w:vAlign w:val="bottom"/>
          </w:tcPr>
          <w:p w14:paraId="59061C5B" w14:textId="77777777" w:rsidR="002F230F" w:rsidRPr="009A18B5" w:rsidRDefault="002F230F" w:rsidP="00F34009">
            <w:pPr>
              <w:rPr>
                <w:rFonts w:ascii="Times New Roman" w:hAnsi="Times New Roman" w:cs="Times New Roman"/>
              </w:rPr>
            </w:pPr>
          </w:p>
        </w:tc>
        <w:tc>
          <w:tcPr>
            <w:tcW w:w="1171" w:type="dxa"/>
            <w:tcBorders>
              <w:top w:val="nil"/>
              <w:left w:val="nil"/>
              <w:bottom w:val="single" w:sz="4" w:space="0" w:color="auto"/>
              <w:right w:val="single" w:sz="4" w:space="0" w:color="auto"/>
            </w:tcBorders>
            <w:vAlign w:val="bottom"/>
          </w:tcPr>
          <w:p w14:paraId="5A7AAD9E" w14:textId="77777777" w:rsidR="002F230F" w:rsidRPr="009A18B5" w:rsidRDefault="002F230F" w:rsidP="00F34009">
            <w:pPr>
              <w:rPr>
                <w:rFonts w:ascii="Times New Roman" w:hAnsi="Times New Roman" w:cs="Times New Roman"/>
              </w:rPr>
            </w:pPr>
          </w:p>
        </w:tc>
        <w:tc>
          <w:tcPr>
            <w:tcW w:w="1180" w:type="dxa"/>
            <w:tcBorders>
              <w:top w:val="nil"/>
              <w:left w:val="nil"/>
              <w:bottom w:val="single" w:sz="4" w:space="0" w:color="auto"/>
              <w:right w:val="single" w:sz="4" w:space="0" w:color="auto"/>
            </w:tcBorders>
            <w:vAlign w:val="bottom"/>
          </w:tcPr>
          <w:p w14:paraId="2F636915" w14:textId="77777777" w:rsidR="002F230F" w:rsidRPr="009A18B5" w:rsidRDefault="002F230F" w:rsidP="00F34009">
            <w:pPr>
              <w:rPr>
                <w:rFonts w:ascii="Times New Roman" w:hAnsi="Times New Roman" w:cs="Times New Roman"/>
              </w:rPr>
            </w:pPr>
          </w:p>
        </w:tc>
        <w:tc>
          <w:tcPr>
            <w:tcW w:w="1113" w:type="dxa"/>
            <w:tcBorders>
              <w:top w:val="nil"/>
              <w:left w:val="nil"/>
              <w:bottom w:val="single" w:sz="4" w:space="0" w:color="auto"/>
              <w:right w:val="single" w:sz="4" w:space="0" w:color="auto"/>
            </w:tcBorders>
            <w:vAlign w:val="bottom"/>
          </w:tcPr>
          <w:p w14:paraId="13C30693" w14:textId="77777777" w:rsidR="002F230F" w:rsidRPr="009A18B5" w:rsidRDefault="002F230F" w:rsidP="00F34009">
            <w:pPr>
              <w:rPr>
                <w:rFonts w:ascii="Times New Roman" w:hAnsi="Times New Roman" w:cs="Times New Roman"/>
              </w:rPr>
            </w:pPr>
          </w:p>
        </w:tc>
      </w:tr>
      <w:tr w:rsidR="002F230F" w:rsidRPr="009A18B5" w14:paraId="5E9691A8" w14:textId="77777777" w:rsidTr="00F34009">
        <w:trPr>
          <w:trHeight w:val="276"/>
        </w:trPr>
        <w:tc>
          <w:tcPr>
            <w:tcW w:w="1934" w:type="dxa"/>
            <w:vMerge/>
            <w:tcBorders>
              <w:top w:val="nil"/>
              <w:left w:val="single" w:sz="4" w:space="0" w:color="auto"/>
              <w:bottom w:val="single" w:sz="4" w:space="0" w:color="000000"/>
              <w:right w:val="single" w:sz="4" w:space="0" w:color="auto"/>
            </w:tcBorders>
            <w:vAlign w:val="center"/>
          </w:tcPr>
          <w:p w14:paraId="19C1BCB8"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196" w:type="dxa"/>
            <w:vMerge/>
            <w:tcBorders>
              <w:top w:val="nil"/>
              <w:left w:val="single" w:sz="4" w:space="0" w:color="auto"/>
              <w:bottom w:val="single" w:sz="4" w:space="0" w:color="000000"/>
              <w:right w:val="single" w:sz="4" w:space="0" w:color="auto"/>
            </w:tcBorders>
            <w:vAlign w:val="center"/>
          </w:tcPr>
          <w:p w14:paraId="3871B10A"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039" w:type="dxa"/>
            <w:tcBorders>
              <w:top w:val="nil"/>
              <w:left w:val="nil"/>
              <w:bottom w:val="single" w:sz="4" w:space="0" w:color="auto"/>
              <w:right w:val="single" w:sz="4" w:space="0" w:color="auto"/>
            </w:tcBorders>
            <w:shd w:val="clear" w:color="auto" w:fill="auto"/>
            <w:vAlign w:val="bottom"/>
          </w:tcPr>
          <w:p w14:paraId="7CA1B06F" w14:textId="77777777" w:rsidR="002F230F" w:rsidRPr="009A18B5" w:rsidRDefault="002F230F" w:rsidP="00F34009">
            <w:pPr>
              <w:spacing w:after="0" w:line="240" w:lineRule="auto"/>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областной бюджет</w:t>
            </w:r>
          </w:p>
        </w:tc>
        <w:tc>
          <w:tcPr>
            <w:tcW w:w="1330" w:type="dxa"/>
            <w:tcBorders>
              <w:top w:val="nil"/>
              <w:left w:val="nil"/>
              <w:bottom w:val="single" w:sz="4" w:space="0" w:color="auto"/>
              <w:right w:val="single" w:sz="4" w:space="0" w:color="auto"/>
            </w:tcBorders>
            <w:vAlign w:val="bottom"/>
          </w:tcPr>
          <w:p w14:paraId="61FA906D" w14:textId="77777777" w:rsidR="002F230F" w:rsidRPr="009A18B5" w:rsidRDefault="002F230F" w:rsidP="00F34009">
            <w:pPr>
              <w:rPr>
                <w:rFonts w:ascii="Times New Roman" w:hAnsi="Times New Roman" w:cs="Times New Roman"/>
                <w:color w:val="000000"/>
              </w:rPr>
            </w:pPr>
            <w:r w:rsidRPr="009A18B5">
              <w:rPr>
                <w:rFonts w:ascii="Times New Roman" w:hAnsi="Times New Roman" w:cs="Times New Roman"/>
                <w:color w:val="000000"/>
              </w:rPr>
              <w:t>20677</w:t>
            </w:r>
          </w:p>
        </w:tc>
        <w:tc>
          <w:tcPr>
            <w:tcW w:w="1230" w:type="dxa"/>
            <w:tcBorders>
              <w:top w:val="nil"/>
              <w:left w:val="nil"/>
              <w:bottom w:val="single" w:sz="4" w:space="0" w:color="auto"/>
              <w:right w:val="single" w:sz="4" w:space="0" w:color="auto"/>
            </w:tcBorders>
            <w:vAlign w:val="bottom"/>
          </w:tcPr>
          <w:p w14:paraId="64839A69" w14:textId="77777777" w:rsidR="002F230F" w:rsidRPr="009A18B5" w:rsidRDefault="002F230F" w:rsidP="00F34009">
            <w:pPr>
              <w:rPr>
                <w:rFonts w:ascii="Times New Roman" w:hAnsi="Times New Roman" w:cs="Times New Roman"/>
                <w:color w:val="000000"/>
              </w:rPr>
            </w:pPr>
            <w:r w:rsidRPr="009A18B5">
              <w:rPr>
                <w:rFonts w:ascii="Times New Roman" w:hAnsi="Times New Roman" w:cs="Times New Roman"/>
                <w:color w:val="000000"/>
              </w:rPr>
              <w:t>927,3</w:t>
            </w:r>
          </w:p>
        </w:tc>
        <w:tc>
          <w:tcPr>
            <w:tcW w:w="1210" w:type="dxa"/>
            <w:tcBorders>
              <w:top w:val="nil"/>
              <w:left w:val="nil"/>
              <w:bottom w:val="single" w:sz="4" w:space="0" w:color="auto"/>
              <w:right w:val="single" w:sz="4" w:space="0" w:color="auto"/>
            </w:tcBorders>
            <w:vAlign w:val="bottom"/>
          </w:tcPr>
          <w:p w14:paraId="27C78ECE" w14:textId="77777777" w:rsidR="002F230F" w:rsidRPr="009A18B5" w:rsidRDefault="002F230F" w:rsidP="00F34009">
            <w:pPr>
              <w:rPr>
                <w:rFonts w:ascii="Times New Roman" w:hAnsi="Times New Roman" w:cs="Times New Roman"/>
                <w:color w:val="000000"/>
              </w:rPr>
            </w:pPr>
            <w:r w:rsidRPr="009A18B5">
              <w:rPr>
                <w:rFonts w:ascii="Times New Roman" w:hAnsi="Times New Roman" w:cs="Times New Roman"/>
                <w:color w:val="000000"/>
              </w:rPr>
              <w:t>978,6</w:t>
            </w:r>
          </w:p>
        </w:tc>
        <w:tc>
          <w:tcPr>
            <w:tcW w:w="1210" w:type="dxa"/>
            <w:tcBorders>
              <w:top w:val="nil"/>
              <w:left w:val="nil"/>
              <w:bottom w:val="single" w:sz="4" w:space="0" w:color="auto"/>
              <w:right w:val="single" w:sz="4" w:space="0" w:color="auto"/>
            </w:tcBorders>
            <w:vAlign w:val="bottom"/>
          </w:tcPr>
          <w:p w14:paraId="2DBE3474" w14:textId="77777777" w:rsidR="002F230F" w:rsidRPr="009A18B5" w:rsidRDefault="002F230F" w:rsidP="00F34009">
            <w:pPr>
              <w:rPr>
                <w:rFonts w:ascii="Times New Roman" w:hAnsi="Times New Roman" w:cs="Times New Roman"/>
                <w:color w:val="000000"/>
              </w:rPr>
            </w:pPr>
            <w:r w:rsidRPr="009A18B5">
              <w:rPr>
                <w:rFonts w:ascii="Times New Roman" w:hAnsi="Times New Roman" w:cs="Times New Roman"/>
                <w:color w:val="000000"/>
              </w:rPr>
              <w:t>707,3</w:t>
            </w:r>
          </w:p>
        </w:tc>
        <w:tc>
          <w:tcPr>
            <w:tcW w:w="1171" w:type="dxa"/>
            <w:tcBorders>
              <w:top w:val="nil"/>
              <w:left w:val="nil"/>
              <w:bottom w:val="single" w:sz="4" w:space="0" w:color="auto"/>
              <w:right w:val="single" w:sz="4" w:space="0" w:color="auto"/>
            </w:tcBorders>
            <w:vAlign w:val="bottom"/>
          </w:tcPr>
          <w:p w14:paraId="74EF01C8" w14:textId="77777777" w:rsidR="002F230F" w:rsidRPr="009A18B5" w:rsidRDefault="002F230F" w:rsidP="00F34009">
            <w:pPr>
              <w:rPr>
                <w:rFonts w:ascii="Times New Roman" w:hAnsi="Times New Roman" w:cs="Times New Roman"/>
                <w:color w:val="000000"/>
              </w:rPr>
            </w:pPr>
            <w:r w:rsidRPr="009A18B5">
              <w:rPr>
                <w:rFonts w:ascii="Times New Roman" w:hAnsi="Times New Roman" w:cs="Times New Roman"/>
                <w:color w:val="000000"/>
              </w:rPr>
              <w:t>546,8</w:t>
            </w:r>
          </w:p>
        </w:tc>
        <w:tc>
          <w:tcPr>
            <w:tcW w:w="1180" w:type="dxa"/>
            <w:tcBorders>
              <w:top w:val="nil"/>
              <w:left w:val="nil"/>
              <w:bottom w:val="single" w:sz="4" w:space="0" w:color="auto"/>
              <w:right w:val="single" w:sz="4" w:space="0" w:color="auto"/>
            </w:tcBorders>
            <w:vAlign w:val="bottom"/>
          </w:tcPr>
          <w:p w14:paraId="102445FA" w14:textId="77777777" w:rsidR="002F230F" w:rsidRPr="009A18B5" w:rsidRDefault="002F230F" w:rsidP="00F34009">
            <w:pPr>
              <w:rPr>
                <w:rFonts w:ascii="Times New Roman" w:hAnsi="Times New Roman" w:cs="Times New Roman"/>
                <w:color w:val="000000"/>
              </w:rPr>
            </w:pPr>
            <w:r w:rsidRPr="009A18B5">
              <w:rPr>
                <w:rFonts w:ascii="Times New Roman" w:hAnsi="Times New Roman" w:cs="Times New Roman"/>
                <w:color w:val="000000"/>
              </w:rPr>
              <w:t>580,2</w:t>
            </w:r>
          </w:p>
        </w:tc>
        <w:tc>
          <w:tcPr>
            <w:tcW w:w="1113" w:type="dxa"/>
            <w:tcBorders>
              <w:top w:val="nil"/>
              <w:left w:val="nil"/>
              <w:bottom w:val="single" w:sz="4" w:space="0" w:color="auto"/>
              <w:right w:val="single" w:sz="4" w:space="0" w:color="auto"/>
            </w:tcBorders>
            <w:vAlign w:val="bottom"/>
          </w:tcPr>
          <w:p w14:paraId="5A9D4616" w14:textId="77777777" w:rsidR="002F230F" w:rsidRPr="009A18B5" w:rsidRDefault="002F230F" w:rsidP="00F34009">
            <w:pPr>
              <w:rPr>
                <w:rFonts w:ascii="Times New Roman" w:hAnsi="Times New Roman" w:cs="Times New Roman"/>
                <w:color w:val="000000"/>
              </w:rPr>
            </w:pPr>
            <w:r w:rsidRPr="009A18B5">
              <w:rPr>
                <w:rFonts w:ascii="Times New Roman" w:hAnsi="Times New Roman" w:cs="Times New Roman"/>
                <w:color w:val="000000"/>
              </w:rPr>
              <w:t>580,2</w:t>
            </w:r>
          </w:p>
        </w:tc>
      </w:tr>
      <w:tr w:rsidR="002F230F" w:rsidRPr="009A18B5" w14:paraId="11FA39F0" w14:textId="77777777" w:rsidTr="00F34009">
        <w:trPr>
          <w:trHeight w:val="276"/>
        </w:trPr>
        <w:tc>
          <w:tcPr>
            <w:tcW w:w="1934" w:type="dxa"/>
            <w:vMerge/>
            <w:tcBorders>
              <w:top w:val="nil"/>
              <w:left w:val="single" w:sz="4" w:space="0" w:color="auto"/>
              <w:bottom w:val="single" w:sz="4" w:space="0" w:color="000000"/>
              <w:right w:val="single" w:sz="4" w:space="0" w:color="auto"/>
            </w:tcBorders>
            <w:vAlign w:val="center"/>
          </w:tcPr>
          <w:p w14:paraId="515EC7CD"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196" w:type="dxa"/>
            <w:vMerge/>
            <w:tcBorders>
              <w:top w:val="nil"/>
              <w:left w:val="single" w:sz="4" w:space="0" w:color="auto"/>
              <w:bottom w:val="single" w:sz="4" w:space="0" w:color="000000"/>
              <w:right w:val="single" w:sz="4" w:space="0" w:color="auto"/>
            </w:tcBorders>
            <w:vAlign w:val="center"/>
          </w:tcPr>
          <w:p w14:paraId="3C23E149"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039" w:type="dxa"/>
            <w:tcBorders>
              <w:top w:val="nil"/>
              <w:left w:val="nil"/>
              <w:bottom w:val="single" w:sz="4" w:space="0" w:color="auto"/>
              <w:right w:val="single" w:sz="4" w:space="0" w:color="auto"/>
            </w:tcBorders>
            <w:shd w:val="clear" w:color="auto" w:fill="auto"/>
            <w:vAlign w:val="bottom"/>
          </w:tcPr>
          <w:p w14:paraId="478670E1" w14:textId="77777777" w:rsidR="002F230F" w:rsidRPr="009A18B5" w:rsidRDefault="002F230F" w:rsidP="00F34009">
            <w:pPr>
              <w:spacing w:after="0" w:line="240" w:lineRule="auto"/>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местный бюджет</w:t>
            </w:r>
          </w:p>
        </w:tc>
        <w:tc>
          <w:tcPr>
            <w:tcW w:w="1330" w:type="dxa"/>
            <w:tcBorders>
              <w:top w:val="nil"/>
              <w:left w:val="nil"/>
              <w:bottom w:val="single" w:sz="4" w:space="0" w:color="auto"/>
              <w:right w:val="single" w:sz="4" w:space="0" w:color="auto"/>
            </w:tcBorders>
            <w:vAlign w:val="bottom"/>
          </w:tcPr>
          <w:p w14:paraId="0BA54CE5" w14:textId="77777777" w:rsidR="002F230F" w:rsidRPr="009A18B5" w:rsidRDefault="002F230F" w:rsidP="00F34009">
            <w:pPr>
              <w:rPr>
                <w:rFonts w:ascii="Times New Roman" w:hAnsi="Times New Roman" w:cs="Times New Roman"/>
              </w:rPr>
            </w:pPr>
            <w:r w:rsidRPr="009A18B5">
              <w:rPr>
                <w:rFonts w:ascii="Times New Roman" w:hAnsi="Times New Roman" w:cs="Times New Roman"/>
              </w:rPr>
              <w:t>37768,8</w:t>
            </w:r>
          </w:p>
        </w:tc>
        <w:tc>
          <w:tcPr>
            <w:tcW w:w="1230" w:type="dxa"/>
            <w:tcBorders>
              <w:top w:val="nil"/>
              <w:left w:val="nil"/>
              <w:bottom w:val="single" w:sz="4" w:space="0" w:color="auto"/>
              <w:right w:val="single" w:sz="4" w:space="0" w:color="auto"/>
            </w:tcBorders>
            <w:vAlign w:val="bottom"/>
          </w:tcPr>
          <w:p w14:paraId="5F83A8E8" w14:textId="77777777" w:rsidR="002F230F" w:rsidRPr="009A18B5" w:rsidRDefault="002F230F" w:rsidP="00F34009">
            <w:pPr>
              <w:rPr>
                <w:rFonts w:ascii="Times New Roman" w:hAnsi="Times New Roman" w:cs="Times New Roman"/>
              </w:rPr>
            </w:pPr>
            <w:r w:rsidRPr="009A18B5">
              <w:rPr>
                <w:rFonts w:ascii="Times New Roman" w:hAnsi="Times New Roman" w:cs="Times New Roman"/>
              </w:rPr>
              <w:t>41531,6</w:t>
            </w:r>
          </w:p>
        </w:tc>
        <w:tc>
          <w:tcPr>
            <w:tcW w:w="1210" w:type="dxa"/>
            <w:tcBorders>
              <w:top w:val="nil"/>
              <w:left w:val="nil"/>
              <w:bottom w:val="single" w:sz="4" w:space="0" w:color="auto"/>
              <w:right w:val="single" w:sz="4" w:space="0" w:color="auto"/>
            </w:tcBorders>
            <w:vAlign w:val="bottom"/>
          </w:tcPr>
          <w:p w14:paraId="58F3C391" w14:textId="77777777" w:rsidR="002F230F" w:rsidRPr="009A18B5" w:rsidRDefault="002F230F" w:rsidP="00F34009">
            <w:pPr>
              <w:rPr>
                <w:rFonts w:ascii="Times New Roman" w:hAnsi="Times New Roman" w:cs="Times New Roman"/>
              </w:rPr>
            </w:pPr>
            <w:r w:rsidRPr="009A18B5">
              <w:rPr>
                <w:rFonts w:ascii="Times New Roman" w:hAnsi="Times New Roman" w:cs="Times New Roman"/>
              </w:rPr>
              <w:t>45516,9</w:t>
            </w:r>
          </w:p>
        </w:tc>
        <w:tc>
          <w:tcPr>
            <w:tcW w:w="1210" w:type="dxa"/>
            <w:tcBorders>
              <w:top w:val="nil"/>
              <w:left w:val="nil"/>
              <w:bottom w:val="single" w:sz="4" w:space="0" w:color="auto"/>
              <w:right w:val="single" w:sz="4" w:space="0" w:color="auto"/>
            </w:tcBorders>
            <w:vAlign w:val="bottom"/>
          </w:tcPr>
          <w:p w14:paraId="1AA2721C" w14:textId="77777777" w:rsidR="002F230F" w:rsidRPr="009A18B5" w:rsidRDefault="002F230F" w:rsidP="00F34009">
            <w:pPr>
              <w:rPr>
                <w:rFonts w:ascii="Times New Roman" w:hAnsi="Times New Roman" w:cs="Times New Roman"/>
              </w:rPr>
            </w:pPr>
            <w:r w:rsidRPr="009A18B5">
              <w:rPr>
                <w:rFonts w:ascii="Times New Roman" w:hAnsi="Times New Roman" w:cs="Times New Roman"/>
              </w:rPr>
              <w:t>45160,6</w:t>
            </w:r>
          </w:p>
        </w:tc>
        <w:tc>
          <w:tcPr>
            <w:tcW w:w="1171" w:type="dxa"/>
            <w:tcBorders>
              <w:top w:val="nil"/>
              <w:left w:val="nil"/>
              <w:bottom w:val="single" w:sz="4" w:space="0" w:color="auto"/>
              <w:right w:val="single" w:sz="4" w:space="0" w:color="auto"/>
            </w:tcBorders>
            <w:vAlign w:val="bottom"/>
          </w:tcPr>
          <w:p w14:paraId="65006D3E" w14:textId="77777777" w:rsidR="002F230F" w:rsidRPr="009A18B5" w:rsidRDefault="002F230F" w:rsidP="00F34009">
            <w:pPr>
              <w:rPr>
                <w:rFonts w:ascii="Times New Roman" w:hAnsi="Times New Roman" w:cs="Times New Roman"/>
              </w:rPr>
            </w:pPr>
            <w:r w:rsidRPr="009A18B5">
              <w:rPr>
                <w:rFonts w:ascii="Times New Roman" w:hAnsi="Times New Roman" w:cs="Times New Roman"/>
              </w:rPr>
              <w:t>42236,8</w:t>
            </w:r>
          </w:p>
        </w:tc>
        <w:tc>
          <w:tcPr>
            <w:tcW w:w="1180" w:type="dxa"/>
            <w:tcBorders>
              <w:top w:val="nil"/>
              <w:left w:val="nil"/>
              <w:bottom w:val="single" w:sz="4" w:space="0" w:color="auto"/>
              <w:right w:val="single" w:sz="4" w:space="0" w:color="auto"/>
            </w:tcBorders>
            <w:vAlign w:val="bottom"/>
          </w:tcPr>
          <w:p w14:paraId="5C6BD1E4" w14:textId="77777777" w:rsidR="002F230F" w:rsidRPr="009A18B5" w:rsidRDefault="002F230F" w:rsidP="00F34009">
            <w:pPr>
              <w:rPr>
                <w:rFonts w:ascii="Times New Roman" w:hAnsi="Times New Roman" w:cs="Times New Roman"/>
              </w:rPr>
            </w:pPr>
            <w:r w:rsidRPr="009A18B5">
              <w:rPr>
                <w:rFonts w:ascii="Times New Roman" w:hAnsi="Times New Roman" w:cs="Times New Roman"/>
              </w:rPr>
              <w:t>43500,2</w:t>
            </w:r>
          </w:p>
        </w:tc>
        <w:tc>
          <w:tcPr>
            <w:tcW w:w="1113" w:type="dxa"/>
            <w:tcBorders>
              <w:top w:val="nil"/>
              <w:left w:val="nil"/>
              <w:bottom w:val="single" w:sz="4" w:space="0" w:color="auto"/>
              <w:right w:val="single" w:sz="4" w:space="0" w:color="auto"/>
            </w:tcBorders>
            <w:vAlign w:val="bottom"/>
          </w:tcPr>
          <w:p w14:paraId="2F600706" w14:textId="77777777" w:rsidR="002F230F" w:rsidRPr="009A18B5" w:rsidRDefault="002F230F" w:rsidP="00F34009">
            <w:pPr>
              <w:rPr>
                <w:rFonts w:ascii="Times New Roman" w:hAnsi="Times New Roman" w:cs="Times New Roman"/>
              </w:rPr>
            </w:pPr>
            <w:r w:rsidRPr="009A18B5">
              <w:rPr>
                <w:rFonts w:ascii="Times New Roman" w:hAnsi="Times New Roman" w:cs="Times New Roman"/>
              </w:rPr>
              <w:t>42920</w:t>
            </w:r>
          </w:p>
        </w:tc>
      </w:tr>
      <w:tr w:rsidR="002F230F" w:rsidRPr="009A18B5" w14:paraId="79AD4DBC" w14:textId="77777777" w:rsidTr="00F34009">
        <w:trPr>
          <w:trHeight w:val="876"/>
        </w:trPr>
        <w:tc>
          <w:tcPr>
            <w:tcW w:w="1934" w:type="dxa"/>
            <w:vMerge/>
            <w:tcBorders>
              <w:top w:val="nil"/>
              <w:left w:val="single" w:sz="4" w:space="0" w:color="auto"/>
              <w:bottom w:val="single" w:sz="4" w:space="0" w:color="000000"/>
              <w:right w:val="single" w:sz="4" w:space="0" w:color="auto"/>
            </w:tcBorders>
            <w:vAlign w:val="center"/>
          </w:tcPr>
          <w:p w14:paraId="478D6DF9"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196" w:type="dxa"/>
            <w:vMerge/>
            <w:tcBorders>
              <w:top w:val="nil"/>
              <w:left w:val="single" w:sz="4" w:space="0" w:color="auto"/>
              <w:bottom w:val="single" w:sz="4" w:space="0" w:color="000000"/>
              <w:right w:val="single" w:sz="4" w:space="0" w:color="auto"/>
            </w:tcBorders>
            <w:vAlign w:val="center"/>
          </w:tcPr>
          <w:p w14:paraId="17C0D5BB"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039" w:type="dxa"/>
            <w:tcBorders>
              <w:top w:val="nil"/>
              <w:left w:val="nil"/>
              <w:bottom w:val="single" w:sz="4" w:space="0" w:color="auto"/>
              <w:right w:val="single" w:sz="4" w:space="0" w:color="auto"/>
            </w:tcBorders>
            <w:shd w:val="clear" w:color="auto" w:fill="auto"/>
            <w:vAlign w:val="bottom"/>
          </w:tcPr>
          <w:p w14:paraId="5BD42C77" w14:textId="77777777" w:rsidR="002F230F" w:rsidRPr="009A18B5" w:rsidRDefault="002F230F" w:rsidP="00F34009">
            <w:pPr>
              <w:spacing w:after="0" w:line="240" w:lineRule="auto"/>
              <w:rPr>
                <w:rFonts w:ascii="Times New Roman" w:eastAsia="Times New Roman" w:hAnsi="Times New Roman" w:cs="Times New Roman"/>
                <w:color w:val="000000"/>
                <w:sz w:val="20"/>
                <w:szCs w:val="20"/>
              </w:rPr>
            </w:pPr>
            <w:r w:rsidRPr="009A18B5">
              <w:rPr>
                <w:rFonts w:ascii="Times New Roman" w:eastAsia="Times New Roman" w:hAnsi="Times New Roman" w:cs="Times New Roman"/>
                <w:color w:val="000000"/>
                <w:sz w:val="20"/>
                <w:szCs w:val="20"/>
              </w:rPr>
              <w:t xml:space="preserve">территориальные государственные внебюджетные фонды </w:t>
            </w:r>
          </w:p>
        </w:tc>
        <w:tc>
          <w:tcPr>
            <w:tcW w:w="1330" w:type="dxa"/>
            <w:tcBorders>
              <w:top w:val="nil"/>
              <w:left w:val="nil"/>
              <w:bottom w:val="single" w:sz="4" w:space="0" w:color="auto"/>
              <w:right w:val="single" w:sz="4" w:space="0" w:color="auto"/>
            </w:tcBorders>
            <w:vAlign w:val="bottom"/>
          </w:tcPr>
          <w:p w14:paraId="75BAC0A5" w14:textId="77777777" w:rsidR="002F230F" w:rsidRPr="009A18B5" w:rsidRDefault="002F230F" w:rsidP="00F34009">
            <w:pPr>
              <w:rPr>
                <w:rFonts w:ascii="Times New Roman" w:hAnsi="Times New Roman" w:cs="Times New Roman"/>
                <w:color w:val="000000"/>
              </w:rPr>
            </w:pPr>
          </w:p>
        </w:tc>
        <w:tc>
          <w:tcPr>
            <w:tcW w:w="1230" w:type="dxa"/>
            <w:tcBorders>
              <w:top w:val="nil"/>
              <w:left w:val="nil"/>
              <w:bottom w:val="single" w:sz="4" w:space="0" w:color="auto"/>
              <w:right w:val="single" w:sz="4" w:space="0" w:color="auto"/>
            </w:tcBorders>
            <w:vAlign w:val="bottom"/>
          </w:tcPr>
          <w:p w14:paraId="187D7DF8" w14:textId="77777777" w:rsidR="002F230F" w:rsidRPr="009A18B5" w:rsidRDefault="002F230F" w:rsidP="00F34009">
            <w:pPr>
              <w:rPr>
                <w:rFonts w:ascii="Times New Roman" w:hAnsi="Times New Roman" w:cs="Times New Roman"/>
                <w:color w:val="000000"/>
              </w:rPr>
            </w:pPr>
          </w:p>
        </w:tc>
        <w:tc>
          <w:tcPr>
            <w:tcW w:w="1210" w:type="dxa"/>
            <w:tcBorders>
              <w:top w:val="nil"/>
              <w:left w:val="nil"/>
              <w:bottom w:val="single" w:sz="4" w:space="0" w:color="auto"/>
              <w:right w:val="single" w:sz="4" w:space="0" w:color="auto"/>
            </w:tcBorders>
            <w:vAlign w:val="bottom"/>
          </w:tcPr>
          <w:p w14:paraId="21564885" w14:textId="77777777" w:rsidR="002F230F" w:rsidRPr="009A18B5" w:rsidRDefault="002F230F" w:rsidP="00F34009">
            <w:pPr>
              <w:rPr>
                <w:rFonts w:ascii="Times New Roman" w:hAnsi="Times New Roman" w:cs="Times New Roman"/>
                <w:color w:val="000000"/>
                <w:highlight w:val="yellow"/>
              </w:rPr>
            </w:pPr>
          </w:p>
        </w:tc>
        <w:tc>
          <w:tcPr>
            <w:tcW w:w="1210" w:type="dxa"/>
            <w:tcBorders>
              <w:top w:val="nil"/>
              <w:left w:val="nil"/>
              <w:bottom w:val="single" w:sz="4" w:space="0" w:color="auto"/>
              <w:right w:val="single" w:sz="4" w:space="0" w:color="auto"/>
            </w:tcBorders>
            <w:vAlign w:val="bottom"/>
          </w:tcPr>
          <w:p w14:paraId="0628DD5A" w14:textId="77777777" w:rsidR="002F230F" w:rsidRPr="009A18B5" w:rsidRDefault="002F230F" w:rsidP="00F34009">
            <w:pPr>
              <w:rPr>
                <w:rFonts w:ascii="Times New Roman" w:hAnsi="Times New Roman" w:cs="Times New Roman"/>
                <w:color w:val="000000"/>
                <w:highlight w:val="yellow"/>
              </w:rPr>
            </w:pPr>
          </w:p>
        </w:tc>
        <w:tc>
          <w:tcPr>
            <w:tcW w:w="1171" w:type="dxa"/>
            <w:tcBorders>
              <w:top w:val="nil"/>
              <w:left w:val="nil"/>
              <w:bottom w:val="single" w:sz="4" w:space="0" w:color="auto"/>
              <w:right w:val="single" w:sz="4" w:space="0" w:color="auto"/>
            </w:tcBorders>
            <w:vAlign w:val="bottom"/>
          </w:tcPr>
          <w:p w14:paraId="68C080A9" w14:textId="77777777" w:rsidR="002F230F" w:rsidRPr="009A18B5" w:rsidRDefault="002F230F" w:rsidP="00F34009">
            <w:pPr>
              <w:rPr>
                <w:rFonts w:ascii="Times New Roman" w:hAnsi="Times New Roman" w:cs="Times New Roman"/>
                <w:color w:val="000000"/>
              </w:rPr>
            </w:pPr>
          </w:p>
        </w:tc>
        <w:tc>
          <w:tcPr>
            <w:tcW w:w="1180" w:type="dxa"/>
            <w:tcBorders>
              <w:top w:val="nil"/>
              <w:left w:val="nil"/>
              <w:bottom w:val="single" w:sz="4" w:space="0" w:color="auto"/>
              <w:right w:val="single" w:sz="4" w:space="0" w:color="auto"/>
            </w:tcBorders>
            <w:vAlign w:val="bottom"/>
          </w:tcPr>
          <w:p w14:paraId="3C14D1B9" w14:textId="77777777" w:rsidR="002F230F" w:rsidRPr="009A18B5" w:rsidRDefault="002F230F" w:rsidP="00F34009">
            <w:pPr>
              <w:rPr>
                <w:rFonts w:ascii="Times New Roman" w:hAnsi="Times New Roman" w:cs="Times New Roman"/>
                <w:color w:val="000000"/>
              </w:rPr>
            </w:pPr>
          </w:p>
        </w:tc>
        <w:tc>
          <w:tcPr>
            <w:tcW w:w="1113" w:type="dxa"/>
            <w:tcBorders>
              <w:top w:val="nil"/>
              <w:left w:val="nil"/>
              <w:bottom w:val="single" w:sz="4" w:space="0" w:color="auto"/>
              <w:right w:val="single" w:sz="4" w:space="0" w:color="auto"/>
            </w:tcBorders>
            <w:vAlign w:val="bottom"/>
          </w:tcPr>
          <w:p w14:paraId="05BE897E" w14:textId="77777777" w:rsidR="002F230F" w:rsidRPr="009A18B5" w:rsidRDefault="002F230F" w:rsidP="00F34009">
            <w:pPr>
              <w:rPr>
                <w:rFonts w:ascii="Times New Roman" w:hAnsi="Times New Roman" w:cs="Times New Roman"/>
                <w:color w:val="000000"/>
              </w:rPr>
            </w:pPr>
          </w:p>
        </w:tc>
      </w:tr>
      <w:tr w:rsidR="002F230F" w:rsidRPr="009A18B5" w14:paraId="3CF9BCC0" w14:textId="77777777" w:rsidTr="00F34009">
        <w:trPr>
          <w:trHeight w:val="276"/>
        </w:trPr>
        <w:tc>
          <w:tcPr>
            <w:tcW w:w="1934" w:type="dxa"/>
            <w:vMerge/>
            <w:tcBorders>
              <w:top w:val="nil"/>
              <w:left w:val="single" w:sz="4" w:space="0" w:color="auto"/>
              <w:bottom w:val="single" w:sz="4" w:space="0" w:color="000000"/>
              <w:right w:val="single" w:sz="4" w:space="0" w:color="auto"/>
            </w:tcBorders>
            <w:vAlign w:val="center"/>
          </w:tcPr>
          <w:p w14:paraId="088C1086"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196" w:type="dxa"/>
            <w:vMerge/>
            <w:tcBorders>
              <w:top w:val="nil"/>
              <w:left w:val="single" w:sz="4" w:space="0" w:color="auto"/>
              <w:bottom w:val="single" w:sz="4" w:space="0" w:color="000000"/>
              <w:right w:val="single" w:sz="4" w:space="0" w:color="auto"/>
            </w:tcBorders>
            <w:vAlign w:val="center"/>
          </w:tcPr>
          <w:p w14:paraId="00629576"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039" w:type="dxa"/>
            <w:tcBorders>
              <w:top w:val="nil"/>
              <w:left w:val="nil"/>
              <w:bottom w:val="single" w:sz="4" w:space="0" w:color="auto"/>
              <w:right w:val="single" w:sz="4" w:space="0" w:color="auto"/>
            </w:tcBorders>
            <w:shd w:val="clear" w:color="auto" w:fill="auto"/>
            <w:vAlign w:val="bottom"/>
          </w:tcPr>
          <w:p w14:paraId="610C8CDB" w14:textId="77777777" w:rsidR="002F230F" w:rsidRPr="009A18B5" w:rsidRDefault="002F230F" w:rsidP="00F34009">
            <w:pPr>
              <w:spacing w:after="0" w:line="240" w:lineRule="auto"/>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юридические лица</w:t>
            </w:r>
          </w:p>
        </w:tc>
        <w:tc>
          <w:tcPr>
            <w:tcW w:w="1330" w:type="dxa"/>
            <w:tcBorders>
              <w:top w:val="nil"/>
              <w:left w:val="nil"/>
              <w:bottom w:val="single" w:sz="4" w:space="0" w:color="auto"/>
              <w:right w:val="single" w:sz="4" w:space="0" w:color="auto"/>
            </w:tcBorders>
            <w:vAlign w:val="bottom"/>
          </w:tcPr>
          <w:p w14:paraId="3984A838" w14:textId="77777777" w:rsidR="002F230F" w:rsidRPr="009A18B5" w:rsidRDefault="002F230F" w:rsidP="00F34009">
            <w:pPr>
              <w:rPr>
                <w:rFonts w:ascii="Times New Roman" w:hAnsi="Times New Roman" w:cs="Times New Roman"/>
              </w:rPr>
            </w:pPr>
          </w:p>
        </w:tc>
        <w:tc>
          <w:tcPr>
            <w:tcW w:w="1230" w:type="dxa"/>
            <w:tcBorders>
              <w:top w:val="nil"/>
              <w:left w:val="nil"/>
              <w:bottom w:val="single" w:sz="4" w:space="0" w:color="auto"/>
              <w:right w:val="single" w:sz="4" w:space="0" w:color="auto"/>
            </w:tcBorders>
            <w:vAlign w:val="bottom"/>
          </w:tcPr>
          <w:p w14:paraId="31363B78" w14:textId="77777777" w:rsidR="002F230F" w:rsidRPr="009A18B5" w:rsidRDefault="002F230F" w:rsidP="00F34009">
            <w:pPr>
              <w:rPr>
                <w:rFonts w:ascii="Times New Roman" w:hAnsi="Times New Roman" w:cs="Times New Roman"/>
              </w:rPr>
            </w:pPr>
          </w:p>
        </w:tc>
        <w:tc>
          <w:tcPr>
            <w:tcW w:w="1210" w:type="dxa"/>
            <w:tcBorders>
              <w:top w:val="nil"/>
              <w:left w:val="nil"/>
              <w:bottom w:val="single" w:sz="4" w:space="0" w:color="auto"/>
              <w:right w:val="single" w:sz="4" w:space="0" w:color="auto"/>
            </w:tcBorders>
            <w:vAlign w:val="bottom"/>
          </w:tcPr>
          <w:p w14:paraId="08943D3E" w14:textId="77777777" w:rsidR="002F230F" w:rsidRPr="009A18B5" w:rsidRDefault="002F230F" w:rsidP="00F34009">
            <w:pPr>
              <w:rPr>
                <w:rFonts w:ascii="Times New Roman" w:hAnsi="Times New Roman" w:cs="Times New Roman"/>
                <w:highlight w:val="yellow"/>
              </w:rPr>
            </w:pPr>
          </w:p>
        </w:tc>
        <w:tc>
          <w:tcPr>
            <w:tcW w:w="1210" w:type="dxa"/>
            <w:tcBorders>
              <w:top w:val="nil"/>
              <w:left w:val="nil"/>
              <w:bottom w:val="single" w:sz="4" w:space="0" w:color="auto"/>
              <w:right w:val="single" w:sz="4" w:space="0" w:color="auto"/>
            </w:tcBorders>
            <w:vAlign w:val="bottom"/>
          </w:tcPr>
          <w:p w14:paraId="39FE3469" w14:textId="77777777" w:rsidR="002F230F" w:rsidRPr="009A18B5" w:rsidRDefault="002F230F" w:rsidP="00F34009">
            <w:pPr>
              <w:rPr>
                <w:rFonts w:ascii="Times New Roman" w:hAnsi="Times New Roman" w:cs="Times New Roman"/>
                <w:highlight w:val="yellow"/>
              </w:rPr>
            </w:pPr>
          </w:p>
        </w:tc>
        <w:tc>
          <w:tcPr>
            <w:tcW w:w="1171" w:type="dxa"/>
            <w:tcBorders>
              <w:top w:val="nil"/>
              <w:left w:val="nil"/>
              <w:bottom w:val="single" w:sz="4" w:space="0" w:color="auto"/>
              <w:right w:val="single" w:sz="4" w:space="0" w:color="auto"/>
            </w:tcBorders>
            <w:vAlign w:val="bottom"/>
          </w:tcPr>
          <w:p w14:paraId="682D8585" w14:textId="77777777" w:rsidR="002F230F" w:rsidRPr="009A18B5" w:rsidRDefault="002F230F" w:rsidP="00F34009">
            <w:pPr>
              <w:rPr>
                <w:rFonts w:ascii="Times New Roman" w:hAnsi="Times New Roman" w:cs="Times New Roman"/>
              </w:rPr>
            </w:pPr>
          </w:p>
        </w:tc>
        <w:tc>
          <w:tcPr>
            <w:tcW w:w="1180" w:type="dxa"/>
            <w:tcBorders>
              <w:top w:val="nil"/>
              <w:left w:val="nil"/>
              <w:bottom w:val="single" w:sz="4" w:space="0" w:color="auto"/>
              <w:right w:val="single" w:sz="4" w:space="0" w:color="auto"/>
            </w:tcBorders>
            <w:vAlign w:val="bottom"/>
          </w:tcPr>
          <w:p w14:paraId="3568364E" w14:textId="77777777" w:rsidR="002F230F" w:rsidRPr="009A18B5" w:rsidRDefault="002F230F" w:rsidP="00F34009">
            <w:pPr>
              <w:rPr>
                <w:rFonts w:ascii="Times New Roman" w:hAnsi="Times New Roman" w:cs="Times New Roman"/>
              </w:rPr>
            </w:pPr>
          </w:p>
        </w:tc>
        <w:tc>
          <w:tcPr>
            <w:tcW w:w="1113" w:type="dxa"/>
            <w:tcBorders>
              <w:top w:val="nil"/>
              <w:left w:val="nil"/>
              <w:bottom w:val="single" w:sz="4" w:space="0" w:color="auto"/>
              <w:right w:val="single" w:sz="4" w:space="0" w:color="auto"/>
            </w:tcBorders>
            <w:vAlign w:val="bottom"/>
          </w:tcPr>
          <w:p w14:paraId="79F812E4" w14:textId="77777777" w:rsidR="002F230F" w:rsidRPr="009A18B5" w:rsidRDefault="002F230F" w:rsidP="00F34009">
            <w:pPr>
              <w:rPr>
                <w:rFonts w:ascii="Times New Roman" w:hAnsi="Times New Roman" w:cs="Times New Roman"/>
              </w:rPr>
            </w:pPr>
          </w:p>
        </w:tc>
      </w:tr>
      <w:tr w:rsidR="002F230F" w:rsidRPr="009A18B5" w14:paraId="71CCD02A" w14:textId="77777777" w:rsidTr="00F34009">
        <w:trPr>
          <w:trHeight w:val="276"/>
        </w:trPr>
        <w:tc>
          <w:tcPr>
            <w:tcW w:w="1934" w:type="dxa"/>
            <w:vMerge/>
            <w:tcBorders>
              <w:top w:val="nil"/>
              <w:left w:val="single" w:sz="4" w:space="0" w:color="auto"/>
              <w:bottom w:val="single" w:sz="4" w:space="0" w:color="000000"/>
              <w:right w:val="single" w:sz="4" w:space="0" w:color="auto"/>
            </w:tcBorders>
            <w:vAlign w:val="center"/>
          </w:tcPr>
          <w:p w14:paraId="53CAD842"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196" w:type="dxa"/>
            <w:vMerge/>
            <w:tcBorders>
              <w:top w:val="nil"/>
              <w:left w:val="single" w:sz="4" w:space="0" w:color="auto"/>
              <w:bottom w:val="single" w:sz="4" w:space="0" w:color="000000"/>
              <w:right w:val="single" w:sz="4" w:space="0" w:color="auto"/>
            </w:tcBorders>
            <w:vAlign w:val="center"/>
          </w:tcPr>
          <w:p w14:paraId="27D732E5"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039" w:type="dxa"/>
            <w:tcBorders>
              <w:top w:val="nil"/>
              <w:left w:val="nil"/>
              <w:bottom w:val="single" w:sz="4" w:space="0" w:color="auto"/>
              <w:right w:val="single" w:sz="4" w:space="0" w:color="auto"/>
            </w:tcBorders>
            <w:shd w:val="clear" w:color="auto" w:fill="auto"/>
            <w:vAlign w:val="bottom"/>
          </w:tcPr>
          <w:p w14:paraId="05C849A5" w14:textId="77777777" w:rsidR="002F230F" w:rsidRPr="009A18B5" w:rsidRDefault="002F230F" w:rsidP="00F34009">
            <w:pPr>
              <w:spacing w:after="0" w:line="240" w:lineRule="auto"/>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физические лица</w:t>
            </w:r>
          </w:p>
        </w:tc>
        <w:tc>
          <w:tcPr>
            <w:tcW w:w="1330" w:type="dxa"/>
            <w:tcBorders>
              <w:top w:val="nil"/>
              <w:left w:val="nil"/>
              <w:bottom w:val="single" w:sz="4" w:space="0" w:color="auto"/>
              <w:right w:val="single" w:sz="4" w:space="0" w:color="auto"/>
            </w:tcBorders>
            <w:vAlign w:val="bottom"/>
          </w:tcPr>
          <w:p w14:paraId="6FBDF93C" w14:textId="77777777" w:rsidR="002F230F" w:rsidRPr="009A18B5" w:rsidRDefault="002F230F" w:rsidP="00F34009">
            <w:pPr>
              <w:rPr>
                <w:rFonts w:ascii="Times New Roman" w:hAnsi="Times New Roman" w:cs="Times New Roman"/>
              </w:rPr>
            </w:pPr>
          </w:p>
        </w:tc>
        <w:tc>
          <w:tcPr>
            <w:tcW w:w="1230" w:type="dxa"/>
            <w:tcBorders>
              <w:top w:val="nil"/>
              <w:left w:val="nil"/>
              <w:bottom w:val="single" w:sz="4" w:space="0" w:color="auto"/>
              <w:right w:val="single" w:sz="4" w:space="0" w:color="auto"/>
            </w:tcBorders>
            <w:vAlign w:val="bottom"/>
          </w:tcPr>
          <w:p w14:paraId="660F58C6" w14:textId="77777777" w:rsidR="002F230F" w:rsidRPr="009A18B5" w:rsidRDefault="002F230F" w:rsidP="00F34009">
            <w:pPr>
              <w:rPr>
                <w:rFonts w:ascii="Times New Roman" w:hAnsi="Times New Roman" w:cs="Times New Roman"/>
              </w:rPr>
            </w:pPr>
          </w:p>
        </w:tc>
        <w:tc>
          <w:tcPr>
            <w:tcW w:w="1210" w:type="dxa"/>
            <w:tcBorders>
              <w:top w:val="nil"/>
              <w:left w:val="nil"/>
              <w:bottom w:val="single" w:sz="4" w:space="0" w:color="auto"/>
              <w:right w:val="single" w:sz="4" w:space="0" w:color="auto"/>
            </w:tcBorders>
            <w:vAlign w:val="bottom"/>
          </w:tcPr>
          <w:p w14:paraId="75CD8602" w14:textId="77777777" w:rsidR="002F230F" w:rsidRPr="009A18B5" w:rsidRDefault="002F230F" w:rsidP="00F34009">
            <w:pPr>
              <w:rPr>
                <w:rFonts w:ascii="Times New Roman" w:hAnsi="Times New Roman" w:cs="Times New Roman"/>
                <w:highlight w:val="yellow"/>
              </w:rPr>
            </w:pPr>
          </w:p>
        </w:tc>
        <w:tc>
          <w:tcPr>
            <w:tcW w:w="1210" w:type="dxa"/>
            <w:tcBorders>
              <w:top w:val="nil"/>
              <w:left w:val="nil"/>
              <w:bottom w:val="single" w:sz="4" w:space="0" w:color="auto"/>
              <w:right w:val="single" w:sz="4" w:space="0" w:color="auto"/>
            </w:tcBorders>
            <w:vAlign w:val="bottom"/>
          </w:tcPr>
          <w:p w14:paraId="689AF203" w14:textId="77777777" w:rsidR="002F230F" w:rsidRPr="009A18B5" w:rsidRDefault="002F230F" w:rsidP="00F34009">
            <w:pPr>
              <w:rPr>
                <w:rFonts w:ascii="Times New Roman" w:hAnsi="Times New Roman" w:cs="Times New Roman"/>
                <w:highlight w:val="yellow"/>
              </w:rPr>
            </w:pPr>
          </w:p>
        </w:tc>
        <w:tc>
          <w:tcPr>
            <w:tcW w:w="1171" w:type="dxa"/>
            <w:tcBorders>
              <w:top w:val="nil"/>
              <w:left w:val="nil"/>
              <w:bottom w:val="single" w:sz="4" w:space="0" w:color="auto"/>
              <w:right w:val="single" w:sz="4" w:space="0" w:color="auto"/>
            </w:tcBorders>
            <w:vAlign w:val="bottom"/>
          </w:tcPr>
          <w:p w14:paraId="1B433D86" w14:textId="77777777" w:rsidR="002F230F" w:rsidRPr="009A18B5" w:rsidRDefault="002F230F" w:rsidP="00F34009">
            <w:pPr>
              <w:rPr>
                <w:rFonts w:ascii="Times New Roman" w:hAnsi="Times New Roman" w:cs="Times New Roman"/>
              </w:rPr>
            </w:pPr>
          </w:p>
        </w:tc>
        <w:tc>
          <w:tcPr>
            <w:tcW w:w="1180" w:type="dxa"/>
            <w:tcBorders>
              <w:top w:val="nil"/>
              <w:left w:val="nil"/>
              <w:bottom w:val="single" w:sz="4" w:space="0" w:color="auto"/>
              <w:right w:val="single" w:sz="4" w:space="0" w:color="auto"/>
            </w:tcBorders>
            <w:vAlign w:val="bottom"/>
          </w:tcPr>
          <w:p w14:paraId="7D9C0EC0" w14:textId="77777777" w:rsidR="002F230F" w:rsidRPr="009A18B5" w:rsidRDefault="002F230F" w:rsidP="00F34009">
            <w:pPr>
              <w:rPr>
                <w:rFonts w:ascii="Times New Roman" w:hAnsi="Times New Roman" w:cs="Times New Roman"/>
              </w:rPr>
            </w:pPr>
          </w:p>
        </w:tc>
        <w:tc>
          <w:tcPr>
            <w:tcW w:w="1113" w:type="dxa"/>
            <w:tcBorders>
              <w:top w:val="nil"/>
              <w:left w:val="nil"/>
              <w:bottom w:val="single" w:sz="4" w:space="0" w:color="auto"/>
              <w:right w:val="single" w:sz="4" w:space="0" w:color="auto"/>
            </w:tcBorders>
            <w:vAlign w:val="bottom"/>
          </w:tcPr>
          <w:p w14:paraId="66EECA1E" w14:textId="77777777" w:rsidR="002F230F" w:rsidRPr="009A18B5" w:rsidRDefault="002F230F" w:rsidP="00F34009">
            <w:pPr>
              <w:rPr>
                <w:rFonts w:ascii="Times New Roman" w:hAnsi="Times New Roman" w:cs="Times New Roman"/>
              </w:rPr>
            </w:pPr>
          </w:p>
        </w:tc>
      </w:tr>
      <w:tr w:rsidR="002F230F" w:rsidRPr="009A18B5" w14:paraId="38492090" w14:textId="77777777" w:rsidTr="00F34009">
        <w:trPr>
          <w:trHeight w:val="360"/>
        </w:trPr>
        <w:tc>
          <w:tcPr>
            <w:tcW w:w="1934" w:type="dxa"/>
            <w:vMerge w:val="restart"/>
            <w:tcBorders>
              <w:top w:val="nil"/>
              <w:left w:val="single" w:sz="4" w:space="0" w:color="auto"/>
              <w:bottom w:val="single" w:sz="4" w:space="0" w:color="000000"/>
              <w:right w:val="single" w:sz="4" w:space="0" w:color="auto"/>
            </w:tcBorders>
            <w:shd w:val="clear" w:color="auto" w:fill="auto"/>
          </w:tcPr>
          <w:p w14:paraId="595AD158" w14:textId="77777777" w:rsidR="002F230F" w:rsidRPr="009A18B5" w:rsidRDefault="002F230F" w:rsidP="00F34009">
            <w:pPr>
              <w:spacing w:after="0" w:line="240" w:lineRule="auto"/>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Основное мероприятие 1.1</w:t>
            </w:r>
          </w:p>
        </w:tc>
        <w:tc>
          <w:tcPr>
            <w:tcW w:w="2196" w:type="dxa"/>
            <w:vMerge w:val="restart"/>
            <w:tcBorders>
              <w:top w:val="nil"/>
              <w:left w:val="single" w:sz="4" w:space="0" w:color="auto"/>
              <w:bottom w:val="single" w:sz="4" w:space="0" w:color="000000"/>
              <w:right w:val="single" w:sz="4" w:space="0" w:color="auto"/>
            </w:tcBorders>
            <w:shd w:val="clear" w:color="auto" w:fill="auto"/>
          </w:tcPr>
          <w:p w14:paraId="0C1E0100" w14:textId="538F5052" w:rsidR="002F230F" w:rsidRPr="009A18B5" w:rsidRDefault="002F230F" w:rsidP="00F34009">
            <w:pPr>
              <w:spacing w:after="0" w:line="240" w:lineRule="auto"/>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Финансовое обеспечение деятельности</w:t>
            </w:r>
            <w:r w:rsidR="006370F9">
              <w:rPr>
                <w:rFonts w:ascii="Times New Roman" w:eastAsia="Times New Roman" w:hAnsi="Times New Roman" w:cs="Times New Roman"/>
                <w:sz w:val="20"/>
                <w:szCs w:val="20"/>
              </w:rPr>
              <w:t xml:space="preserve"> </w:t>
            </w:r>
            <w:r w:rsidRPr="009A18B5">
              <w:rPr>
                <w:rFonts w:ascii="Times New Roman" w:eastAsia="Times New Roman" w:hAnsi="Times New Roman" w:cs="Times New Roman"/>
                <w:sz w:val="20"/>
                <w:szCs w:val="20"/>
              </w:rPr>
              <w:t>администрации Каширского муниципального района.</w:t>
            </w:r>
          </w:p>
        </w:tc>
        <w:tc>
          <w:tcPr>
            <w:tcW w:w="2039" w:type="dxa"/>
            <w:tcBorders>
              <w:top w:val="nil"/>
              <w:left w:val="nil"/>
              <w:bottom w:val="single" w:sz="4" w:space="0" w:color="auto"/>
              <w:right w:val="single" w:sz="4" w:space="0" w:color="auto"/>
            </w:tcBorders>
            <w:shd w:val="clear" w:color="auto" w:fill="auto"/>
            <w:vAlign w:val="bottom"/>
          </w:tcPr>
          <w:p w14:paraId="76192348" w14:textId="77777777" w:rsidR="002F230F" w:rsidRPr="009A18B5" w:rsidRDefault="002F230F" w:rsidP="00F34009">
            <w:pPr>
              <w:spacing w:after="0" w:line="240" w:lineRule="auto"/>
              <w:rPr>
                <w:rFonts w:ascii="Times New Roman" w:eastAsia="Times New Roman" w:hAnsi="Times New Roman" w:cs="Times New Roman"/>
                <w:color w:val="000000"/>
                <w:sz w:val="20"/>
                <w:szCs w:val="20"/>
              </w:rPr>
            </w:pPr>
            <w:r w:rsidRPr="009A18B5">
              <w:rPr>
                <w:rFonts w:ascii="Times New Roman" w:eastAsia="Times New Roman" w:hAnsi="Times New Roman" w:cs="Times New Roman"/>
                <w:color w:val="000000"/>
                <w:sz w:val="20"/>
                <w:szCs w:val="20"/>
              </w:rPr>
              <w:t>всего</w:t>
            </w:r>
          </w:p>
        </w:tc>
        <w:tc>
          <w:tcPr>
            <w:tcW w:w="1330" w:type="dxa"/>
            <w:tcBorders>
              <w:top w:val="nil"/>
              <w:left w:val="nil"/>
              <w:bottom w:val="single" w:sz="4" w:space="0" w:color="auto"/>
              <w:right w:val="single" w:sz="4" w:space="0" w:color="auto"/>
            </w:tcBorders>
            <w:vAlign w:val="bottom"/>
          </w:tcPr>
          <w:p w14:paraId="3D6B6988" w14:textId="77777777" w:rsidR="002F230F" w:rsidRPr="009A18B5" w:rsidRDefault="002F230F" w:rsidP="00F34009">
            <w:pPr>
              <w:rPr>
                <w:rFonts w:ascii="Times New Roman" w:hAnsi="Times New Roman" w:cs="Times New Roman"/>
              </w:rPr>
            </w:pPr>
            <w:r w:rsidRPr="009A18B5">
              <w:rPr>
                <w:rFonts w:ascii="Times New Roman" w:hAnsi="Times New Roman" w:cs="Times New Roman"/>
              </w:rPr>
              <w:t>41113,8</w:t>
            </w:r>
          </w:p>
        </w:tc>
        <w:tc>
          <w:tcPr>
            <w:tcW w:w="1230" w:type="dxa"/>
            <w:tcBorders>
              <w:top w:val="nil"/>
              <w:left w:val="nil"/>
              <w:bottom w:val="single" w:sz="4" w:space="0" w:color="auto"/>
              <w:right w:val="single" w:sz="4" w:space="0" w:color="auto"/>
            </w:tcBorders>
            <w:vAlign w:val="bottom"/>
          </w:tcPr>
          <w:p w14:paraId="5CBC614B" w14:textId="77777777" w:rsidR="002F230F" w:rsidRPr="009A18B5" w:rsidRDefault="002F230F" w:rsidP="00F34009">
            <w:pPr>
              <w:rPr>
                <w:rFonts w:ascii="Times New Roman" w:hAnsi="Times New Roman" w:cs="Times New Roman"/>
              </w:rPr>
            </w:pPr>
            <w:r w:rsidRPr="009A18B5">
              <w:rPr>
                <w:rFonts w:ascii="Times New Roman" w:hAnsi="Times New Roman" w:cs="Times New Roman"/>
              </w:rPr>
              <w:t>25965,5</w:t>
            </w:r>
          </w:p>
        </w:tc>
        <w:tc>
          <w:tcPr>
            <w:tcW w:w="1210" w:type="dxa"/>
            <w:tcBorders>
              <w:top w:val="nil"/>
              <w:left w:val="nil"/>
              <w:bottom w:val="single" w:sz="4" w:space="0" w:color="auto"/>
              <w:right w:val="single" w:sz="4" w:space="0" w:color="auto"/>
            </w:tcBorders>
            <w:vAlign w:val="bottom"/>
          </w:tcPr>
          <w:p w14:paraId="41ED60C0" w14:textId="77777777" w:rsidR="002F230F" w:rsidRPr="009A18B5" w:rsidRDefault="002F230F" w:rsidP="00F34009">
            <w:pPr>
              <w:rPr>
                <w:rFonts w:ascii="Times New Roman" w:hAnsi="Times New Roman" w:cs="Times New Roman"/>
              </w:rPr>
            </w:pPr>
            <w:r w:rsidRPr="009A18B5">
              <w:rPr>
                <w:rFonts w:ascii="Times New Roman" w:hAnsi="Times New Roman" w:cs="Times New Roman"/>
              </w:rPr>
              <w:t>22926,0</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56BCF" w14:textId="77777777" w:rsidR="002F230F" w:rsidRPr="009A18B5" w:rsidRDefault="002F230F" w:rsidP="00F34009">
            <w:pPr>
              <w:jc w:val="center"/>
              <w:rPr>
                <w:rFonts w:ascii="Times New Roman" w:hAnsi="Times New Roman" w:cs="Times New Roman"/>
                <w:iCs/>
                <w:sz w:val="24"/>
                <w:szCs w:val="24"/>
              </w:rPr>
            </w:pPr>
            <w:r w:rsidRPr="009A18B5">
              <w:rPr>
                <w:rFonts w:ascii="Times New Roman" w:hAnsi="Times New Roman" w:cs="Times New Roman"/>
                <w:iCs/>
              </w:rPr>
              <w:t>25846,6</w:t>
            </w:r>
          </w:p>
        </w:tc>
        <w:tc>
          <w:tcPr>
            <w:tcW w:w="1171" w:type="dxa"/>
            <w:tcBorders>
              <w:top w:val="single" w:sz="4" w:space="0" w:color="000000"/>
              <w:left w:val="nil"/>
              <w:bottom w:val="single" w:sz="4" w:space="0" w:color="000000"/>
              <w:right w:val="single" w:sz="4" w:space="0" w:color="000000"/>
            </w:tcBorders>
            <w:shd w:val="clear" w:color="auto" w:fill="auto"/>
            <w:vAlign w:val="center"/>
          </w:tcPr>
          <w:p w14:paraId="4725B7AB" w14:textId="77777777" w:rsidR="002F230F" w:rsidRPr="009A18B5" w:rsidRDefault="002F230F" w:rsidP="00F34009">
            <w:pPr>
              <w:jc w:val="center"/>
              <w:rPr>
                <w:rFonts w:ascii="Times New Roman" w:hAnsi="Times New Roman" w:cs="Times New Roman"/>
                <w:iCs/>
                <w:sz w:val="24"/>
                <w:szCs w:val="24"/>
              </w:rPr>
            </w:pPr>
            <w:r w:rsidRPr="009A18B5">
              <w:rPr>
                <w:rFonts w:ascii="Times New Roman" w:hAnsi="Times New Roman" w:cs="Times New Roman"/>
                <w:iCs/>
              </w:rPr>
              <w:t>24718</w:t>
            </w:r>
          </w:p>
        </w:tc>
        <w:tc>
          <w:tcPr>
            <w:tcW w:w="1180" w:type="dxa"/>
            <w:tcBorders>
              <w:top w:val="single" w:sz="4" w:space="0" w:color="000000"/>
              <w:left w:val="nil"/>
              <w:bottom w:val="single" w:sz="4" w:space="0" w:color="000000"/>
              <w:right w:val="single" w:sz="4" w:space="0" w:color="000000"/>
            </w:tcBorders>
            <w:shd w:val="clear" w:color="auto" w:fill="auto"/>
            <w:vAlign w:val="center"/>
          </w:tcPr>
          <w:p w14:paraId="0D04024D" w14:textId="77777777" w:rsidR="002F230F" w:rsidRPr="009A18B5" w:rsidRDefault="002F230F" w:rsidP="00F34009">
            <w:pPr>
              <w:jc w:val="center"/>
              <w:rPr>
                <w:rFonts w:ascii="Times New Roman" w:hAnsi="Times New Roman" w:cs="Times New Roman"/>
                <w:iCs/>
                <w:sz w:val="24"/>
                <w:szCs w:val="24"/>
              </w:rPr>
            </w:pPr>
            <w:r w:rsidRPr="009A18B5">
              <w:rPr>
                <w:rFonts w:ascii="Times New Roman" w:hAnsi="Times New Roman" w:cs="Times New Roman"/>
                <w:iCs/>
              </w:rPr>
              <w:t>25485</w:t>
            </w:r>
          </w:p>
        </w:tc>
        <w:tc>
          <w:tcPr>
            <w:tcW w:w="1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D8FC04" w14:textId="77777777" w:rsidR="002F230F" w:rsidRPr="009A18B5" w:rsidRDefault="002F230F" w:rsidP="00F34009">
            <w:pPr>
              <w:jc w:val="center"/>
              <w:rPr>
                <w:rFonts w:ascii="Times New Roman" w:hAnsi="Times New Roman" w:cs="Times New Roman"/>
                <w:iCs/>
                <w:sz w:val="24"/>
                <w:szCs w:val="24"/>
              </w:rPr>
            </w:pPr>
            <w:r w:rsidRPr="009A18B5">
              <w:rPr>
                <w:rFonts w:ascii="Times New Roman" w:hAnsi="Times New Roman" w:cs="Times New Roman"/>
                <w:iCs/>
              </w:rPr>
              <w:t>25485</w:t>
            </w:r>
          </w:p>
        </w:tc>
      </w:tr>
      <w:tr w:rsidR="002F230F" w:rsidRPr="009A18B5" w14:paraId="18A6FC11" w14:textId="77777777" w:rsidTr="00F34009">
        <w:trPr>
          <w:trHeight w:val="360"/>
        </w:trPr>
        <w:tc>
          <w:tcPr>
            <w:tcW w:w="1934" w:type="dxa"/>
            <w:vMerge/>
            <w:tcBorders>
              <w:top w:val="nil"/>
              <w:left w:val="single" w:sz="4" w:space="0" w:color="auto"/>
              <w:bottom w:val="single" w:sz="4" w:space="0" w:color="000000"/>
              <w:right w:val="single" w:sz="4" w:space="0" w:color="auto"/>
            </w:tcBorders>
            <w:vAlign w:val="center"/>
          </w:tcPr>
          <w:p w14:paraId="6872F892"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196" w:type="dxa"/>
            <w:vMerge/>
            <w:tcBorders>
              <w:top w:val="nil"/>
              <w:left w:val="single" w:sz="4" w:space="0" w:color="auto"/>
              <w:bottom w:val="single" w:sz="4" w:space="0" w:color="000000"/>
              <w:right w:val="single" w:sz="4" w:space="0" w:color="auto"/>
            </w:tcBorders>
            <w:vAlign w:val="center"/>
          </w:tcPr>
          <w:p w14:paraId="1DB6E517"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039" w:type="dxa"/>
            <w:tcBorders>
              <w:top w:val="nil"/>
              <w:left w:val="nil"/>
              <w:bottom w:val="single" w:sz="4" w:space="0" w:color="auto"/>
              <w:right w:val="single" w:sz="4" w:space="0" w:color="auto"/>
            </w:tcBorders>
            <w:shd w:val="clear" w:color="auto" w:fill="auto"/>
            <w:vAlign w:val="bottom"/>
          </w:tcPr>
          <w:p w14:paraId="0C7F53FD" w14:textId="77777777" w:rsidR="002F230F" w:rsidRPr="009A18B5" w:rsidRDefault="002F230F" w:rsidP="00F34009">
            <w:pPr>
              <w:spacing w:after="0" w:line="240" w:lineRule="auto"/>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 xml:space="preserve">федеральный бюджет </w:t>
            </w:r>
          </w:p>
        </w:tc>
        <w:tc>
          <w:tcPr>
            <w:tcW w:w="1330" w:type="dxa"/>
            <w:tcBorders>
              <w:top w:val="nil"/>
              <w:left w:val="nil"/>
              <w:bottom w:val="single" w:sz="4" w:space="0" w:color="auto"/>
              <w:right w:val="single" w:sz="4" w:space="0" w:color="auto"/>
            </w:tcBorders>
            <w:vAlign w:val="bottom"/>
          </w:tcPr>
          <w:p w14:paraId="0BC5BFF8" w14:textId="77777777" w:rsidR="002F230F" w:rsidRPr="009A18B5" w:rsidRDefault="002F230F" w:rsidP="00F34009">
            <w:pPr>
              <w:rPr>
                <w:rFonts w:ascii="Times New Roman" w:hAnsi="Times New Roman" w:cs="Times New Roman"/>
              </w:rPr>
            </w:pPr>
          </w:p>
        </w:tc>
        <w:tc>
          <w:tcPr>
            <w:tcW w:w="1230" w:type="dxa"/>
            <w:tcBorders>
              <w:top w:val="nil"/>
              <w:left w:val="nil"/>
              <w:bottom w:val="single" w:sz="4" w:space="0" w:color="auto"/>
              <w:right w:val="single" w:sz="4" w:space="0" w:color="auto"/>
            </w:tcBorders>
            <w:vAlign w:val="bottom"/>
          </w:tcPr>
          <w:p w14:paraId="3C624344" w14:textId="77777777" w:rsidR="002F230F" w:rsidRPr="009A18B5" w:rsidRDefault="002F230F" w:rsidP="00F34009">
            <w:pPr>
              <w:rPr>
                <w:rFonts w:ascii="Times New Roman" w:hAnsi="Times New Roman" w:cs="Times New Roman"/>
              </w:rPr>
            </w:pPr>
          </w:p>
        </w:tc>
        <w:tc>
          <w:tcPr>
            <w:tcW w:w="1210" w:type="dxa"/>
            <w:tcBorders>
              <w:top w:val="nil"/>
              <w:left w:val="nil"/>
              <w:bottom w:val="single" w:sz="4" w:space="0" w:color="auto"/>
              <w:right w:val="single" w:sz="4" w:space="0" w:color="auto"/>
            </w:tcBorders>
            <w:vAlign w:val="bottom"/>
          </w:tcPr>
          <w:p w14:paraId="20BB6E0F" w14:textId="77777777" w:rsidR="002F230F" w:rsidRPr="009A18B5" w:rsidRDefault="002F230F" w:rsidP="00F34009">
            <w:pPr>
              <w:rPr>
                <w:rFonts w:ascii="Times New Roman" w:hAnsi="Times New Roman" w:cs="Times New Roman"/>
              </w:rPr>
            </w:pPr>
          </w:p>
        </w:tc>
        <w:tc>
          <w:tcPr>
            <w:tcW w:w="1210" w:type="dxa"/>
            <w:tcBorders>
              <w:top w:val="nil"/>
              <w:left w:val="nil"/>
              <w:bottom w:val="single" w:sz="4" w:space="0" w:color="auto"/>
              <w:right w:val="single" w:sz="4" w:space="0" w:color="auto"/>
            </w:tcBorders>
            <w:vAlign w:val="bottom"/>
          </w:tcPr>
          <w:p w14:paraId="5179ED92" w14:textId="77777777" w:rsidR="002F230F" w:rsidRPr="009A18B5" w:rsidRDefault="002F230F" w:rsidP="00F34009">
            <w:pPr>
              <w:rPr>
                <w:rFonts w:ascii="Times New Roman" w:hAnsi="Times New Roman" w:cs="Times New Roman"/>
              </w:rPr>
            </w:pPr>
          </w:p>
        </w:tc>
        <w:tc>
          <w:tcPr>
            <w:tcW w:w="1171" w:type="dxa"/>
            <w:tcBorders>
              <w:top w:val="nil"/>
              <w:left w:val="nil"/>
              <w:bottom w:val="single" w:sz="4" w:space="0" w:color="auto"/>
              <w:right w:val="single" w:sz="4" w:space="0" w:color="auto"/>
            </w:tcBorders>
            <w:vAlign w:val="bottom"/>
          </w:tcPr>
          <w:p w14:paraId="4D9BD5C0" w14:textId="77777777" w:rsidR="002F230F" w:rsidRPr="009A18B5" w:rsidRDefault="002F230F" w:rsidP="00F34009">
            <w:pPr>
              <w:rPr>
                <w:rFonts w:ascii="Times New Roman" w:hAnsi="Times New Roman" w:cs="Times New Roman"/>
              </w:rPr>
            </w:pPr>
          </w:p>
        </w:tc>
        <w:tc>
          <w:tcPr>
            <w:tcW w:w="1180" w:type="dxa"/>
            <w:tcBorders>
              <w:top w:val="nil"/>
              <w:left w:val="nil"/>
              <w:bottom w:val="single" w:sz="4" w:space="0" w:color="auto"/>
              <w:right w:val="single" w:sz="4" w:space="0" w:color="auto"/>
            </w:tcBorders>
            <w:noWrap/>
            <w:vAlign w:val="bottom"/>
          </w:tcPr>
          <w:p w14:paraId="6E640D2D" w14:textId="77777777" w:rsidR="002F230F" w:rsidRPr="009A18B5" w:rsidRDefault="002F230F" w:rsidP="00F34009">
            <w:pPr>
              <w:rPr>
                <w:rFonts w:ascii="Times New Roman" w:hAnsi="Times New Roman" w:cs="Times New Roman"/>
              </w:rPr>
            </w:pPr>
          </w:p>
        </w:tc>
        <w:tc>
          <w:tcPr>
            <w:tcW w:w="1113" w:type="dxa"/>
            <w:tcBorders>
              <w:top w:val="nil"/>
              <w:left w:val="nil"/>
              <w:bottom w:val="single" w:sz="4" w:space="0" w:color="auto"/>
              <w:right w:val="single" w:sz="4" w:space="0" w:color="auto"/>
            </w:tcBorders>
            <w:noWrap/>
            <w:vAlign w:val="bottom"/>
          </w:tcPr>
          <w:p w14:paraId="0F5A5CCE" w14:textId="77777777" w:rsidR="002F230F" w:rsidRPr="009A18B5" w:rsidRDefault="002F230F" w:rsidP="00F34009">
            <w:pPr>
              <w:rPr>
                <w:rFonts w:ascii="Times New Roman" w:hAnsi="Times New Roman" w:cs="Times New Roman"/>
              </w:rPr>
            </w:pPr>
          </w:p>
        </w:tc>
      </w:tr>
      <w:tr w:rsidR="002F230F" w:rsidRPr="009A18B5" w14:paraId="4EDD6C6B" w14:textId="77777777" w:rsidTr="00F34009">
        <w:trPr>
          <w:trHeight w:val="360"/>
        </w:trPr>
        <w:tc>
          <w:tcPr>
            <w:tcW w:w="1934" w:type="dxa"/>
            <w:vMerge/>
            <w:tcBorders>
              <w:top w:val="nil"/>
              <w:left w:val="single" w:sz="4" w:space="0" w:color="auto"/>
              <w:bottom w:val="single" w:sz="4" w:space="0" w:color="000000"/>
              <w:right w:val="single" w:sz="4" w:space="0" w:color="auto"/>
            </w:tcBorders>
            <w:vAlign w:val="center"/>
          </w:tcPr>
          <w:p w14:paraId="5920D89D"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196" w:type="dxa"/>
            <w:vMerge/>
            <w:tcBorders>
              <w:top w:val="nil"/>
              <w:left w:val="single" w:sz="4" w:space="0" w:color="auto"/>
              <w:bottom w:val="single" w:sz="4" w:space="0" w:color="000000"/>
              <w:right w:val="single" w:sz="4" w:space="0" w:color="auto"/>
            </w:tcBorders>
            <w:vAlign w:val="center"/>
          </w:tcPr>
          <w:p w14:paraId="5C22E0F7"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039" w:type="dxa"/>
            <w:tcBorders>
              <w:top w:val="nil"/>
              <w:left w:val="nil"/>
              <w:bottom w:val="single" w:sz="4" w:space="0" w:color="auto"/>
              <w:right w:val="single" w:sz="4" w:space="0" w:color="auto"/>
            </w:tcBorders>
            <w:shd w:val="clear" w:color="auto" w:fill="auto"/>
            <w:vAlign w:val="bottom"/>
          </w:tcPr>
          <w:p w14:paraId="411D4D14" w14:textId="77777777" w:rsidR="002F230F" w:rsidRPr="009A18B5" w:rsidRDefault="002F230F" w:rsidP="00F34009">
            <w:pPr>
              <w:spacing w:after="0" w:line="240" w:lineRule="auto"/>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областной бюджет</w:t>
            </w:r>
          </w:p>
        </w:tc>
        <w:tc>
          <w:tcPr>
            <w:tcW w:w="1330" w:type="dxa"/>
            <w:tcBorders>
              <w:top w:val="nil"/>
              <w:left w:val="nil"/>
              <w:bottom w:val="single" w:sz="4" w:space="0" w:color="auto"/>
              <w:right w:val="single" w:sz="4" w:space="0" w:color="auto"/>
            </w:tcBorders>
            <w:vAlign w:val="bottom"/>
          </w:tcPr>
          <w:p w14:paraId="1C22E0F1" w14:textId="77777777" w:rsidR="002F230F" w:rsidRPr="009A18B5" w:rsidRDefault="002F230F" w:rsidP="00F34009">
            <w:pPr>
              <w:rPr>
                <w:rFonts w:ascii="Times New Roman" w:hAnsi="Times New Roman" w:cs="Times New Roman"/>
              </w:rPr>
            </w:pPr>
            <w:r w:rsidRPr="009A18B5">
              <w:rPr>
                <w:rFonts w:ascii="Times New Roman" w:hAnsi="Times New Roman" w:cs="Times New Roman"/>
              </w:rPr>
              <w:t>19000</w:t>
            </w:r>
          </w:p>
        </w:tc>
        <w:tc>
          <w:tcPr>
            <w:tcW w:w="1230" w:type="dxa"/>
            <w:tcBorders>
              <w:top w:val="nil"/>
              <w:left w:val="nil"/>
              <w:bottom w:val="single" w:sz="4" w:space="0" w:color="auto"/>
              <w:right w:val="single" w:sz="4" w:space="0" w:color="auto"/>
            </w:tcBorders>
            <w:vAlign w:val="bottom"/>
          </w:tcPr>
          <w:p w14:paraId="011C4DE1" w14:textId="77777777" w:rsidR="002F230F" w:rsidRPr="009A18B5" w:rsidRDefault="002F230F" w:rsidP="00F34009">
            <w:pPr>
              <w:rPr>
                <w:rFonts w:ascii="Times New Roman" w:hAnsi="Times New Roman" w:cs="Times New Roman"/>
              </w:rPr>
            </w:pPr>
          </w:p>
        </w:tc>
        <w:tc>
          <w:tcPr>
            <w:tcW w:w="1210" w:type="dxa"/>
            <w:tcBorders>
              <w:top w:val="nil"/>
              <w:left w:val="nil"/>
              <w:bottom w:val="single" w:sz="4" w:space="0" w:color="auto"/>
              <w:right w:val="single" w:sz="4" w:space="0" w:color="auto"/>
            </w:tcBorders>
            <w:vAlign w:val="bottom"/>
          </w:tcPr>
          <w:p w14:paraId="35E4596D" w14:textId="77777777" w:rsidR="002F230F" w:rsidRPr="009A18B5" w:rsidRDefault="002F230F" w:rsidP="00F34009">
            <w:pPr>
              <w:rPr>
                <w:rFonts w:ascii="Times New Roman" w:hAnsi="Times New Roman" w:cs="Times New Roman"/>
              </w:rPr>
            </w:pPr>
            <w:r w:rsidRPr="009A18B5">
              <w:rPr>
                <w:rFonts w:ascii="Times New Roman" w:hAnsi="Times New Roman" w:cs="Times New Roman"/>
              </w:rPr>
              <w:t>260</w:t>
            </w:r>
          </w:p>
        </w:tc>
        <w:tc>
          <w:tcPr>
            <w:tcW w:w="1210" w:type="dxa"/>
            <w:tcBorders>
              <w:top w:val="nil"/>
              <w:left w:val="nil"/>
              <w:bottom w:val="single" w:sz="4" w:space="0" w:color="auto"/>
              <w:right w:val="single" w:sz="4" w:space="0" w:color="auto"/>
            </w:tcBorders>
            <w:vAlign w:val="bottom"/>
          </w:tcPr>
          <w:p w14:paraId="14477648" w14:textId="77777777" w:rsidR="002F230F" w:rsidRPr="009A18B5" w:rsidRDefault="002F230F" w:rsidP="00F34009">
            <w:pPr>
              <w:rPr>
                <w:rFonts w:ascii="Times New Roman" w:hAnsi="Times New Roman" w:cs="Times New Roman"/>
              </w:rPr>
            </w:pPr>
          </w:p>
        </w:tc>
        <w:tc>
          <w:tcPr>
            <w:tcW w:w="1171" w:type="dxa"/>
            <w:tcBorders>
              <w:top w:val="nil"/>
              <w:left w:val="nil"/>
              <w:bottom w:val="single" w:sz="4" w:space="0" w:color="auto"/>
              <w:right w:val="single" w:sz="4" w:space="0" w:color="auto"/>
            </w:tcBorders>
            <w:vAlign w:val="bottom"/>
          </w:tcPr>
          <w:p w14:paraId="14915245" w14:textId="77777777" w:rsidR="002F230F" w:rsidRPr="009A18B5" w:rsidRDefault="002F230F" w:rsidP="00F34009">
            <w:pPr>
              <w:rPr>
                <w:rFonts w:ascii="Times New Roman" w:hAnsi="Times New Roman" w:cs="Times New Roman"/>
              </w:rPr>
            </w:pPr>
          </w:p>
        </w:tc>
        <w:tc>
          <w:tcPr>
            <w:tcW w:w="1180" w:type="dxa"/>
            <w:tcBorders>
              <w:top w:val="nil"/>
              <w:left w:val="nil"/>
              <w:bottom w:val="single" w:sz="4" w:space="0" w:color="auto"/>
              <w:right w:val="single" w:sz="4" w:space="0" w:color="auto"/>
            </w:tcBorders>
            <w:vAlign w:val="bottom"/>
          </w:tcPr>
          <w:p w14:paraId="260DD7B1" w14:textId="77777777" w:rsidR="002F230F" w:rsidRPr="009A18B5" w:rsidRDefault="002F230F" w:rsidP="00F34009">
            <w:pPr>
              <w:rPr>
                <w:rFonts w:ascii="Times New Roman" w:hAnsi="Times New Roman" w:cs="Times New Roman"/>
              </w:rPr>
            </w:pPr>
          </w:p>
        </w:tc>
        <w:tc>
          <w:tcPr>
            <w:tcW w:w="1113" w:type="dxa"/>
            <w:tcBorders>
              <w:top w:val="nil"/>
              <w:left w:val="nil"/>
              <w:bottom w:val="single" w:sz="4" w:space="0" w:color="auto"/>
              <w:right w:val="single" w:sz="4" w:space="0" w:color="auto"/>
            </w:tcBorders>
            <w:vAlign w:val="bottom"/>
          </w:tcPr>
          <w:p w14:paraId="7C1864BC" w14:textId="77777777" w:rsidR="002F230F" w:rsidRPr="009A18B5" w:rsidRDefault="002F230F" w:rsidP="00F34009">
            <w:pPr>
              <w:rPr>
                <w:rFonts w:ascii="Times New Roman" w:hAnsi="Times New Roman" w:cs="Times New Roman"/>
              </w:rPr>
            </w:pPr>
          </w:p>
        </w:tc>
      </w:tr>
      <w:tr w:rsidR="002F230F" w:rsidRPr="009A18B5" w14:paraId="463F1DD4" w14:textId="77777777" w:rsidTr="00F34009">
        <w:trPr>
          <w:trHeight w:val="360"/>
        </w:trPr>
        <w:tc>
          <w:tcPr>
            <w:tcW w:w="1934" w:type="dxa"/>
            <w:vMerge/>
            <w:tcBorders>
              <w:top w:val="nil"/>
              <w:left w:val="single" w:sz="4" w:space="0" w:color="auto"/>
              <w:bottom w:val="single" w:sz="4" w:space="0" w:color="000000"/>
              <w:right w:val="single" w:sz="4" w:space="0" w:color="auto"/>
            </w:tcBorders>
            <w:vAlign w:val="center"/>
          </w:tcPr>
          <w:p w14:paraId="1F9522E9"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196" w:type="dxa"/>
            <w:vMerge/>
            <w:tcBorders>
              <w:top w:val="nil"/>
              <w:left w:val="single" w:sz="4" w:space="0" w:color="auto"/>
              <w:bottom w:val="single" w:sz="4" w:space="0" w:color="000000"/>
              <w:right w:val="single" w:sz="4" w:space="0" w:color="auto"/>
            </w:tcBorders>
            <w:vAlign w:val="center"/>
          </w:tcPr>
          <w:p w14:paraId="3768F68C"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039" w:type="dxa"/>
            <w:tcBorders>
              <w:top w:val="nil"/>
              <w:left w:val="nil"/>
              <w:bottom w:val="single" w:sz="4" w:space="0" w:color="auto"/>
              <w:right w:val="single" w:sz="4" w:space="0" w:color="auto"/>
            </w:tcBorders>
            <w:shd w:val="clear" w:color="auto" w:fill="auto"/>
            <w:vAlign w:val="bottom"/>
          </w:tcPr>
          <w:p w14:paraId="50C731A6" w14:textId="77777777" w:rsidR="002F230F" w:rsidRPr="009A18B5" w:rsidRDefault="002F230F" w:rsidP="00F34009">
            <w:pPr>
              <w:spacing w:after="0" w:line="240" w:lineRule="auto"/>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местный бюджет</w:t>
            </w:r>
          </w:p>
        </w:tc>
        <w:tc>
          <w:tcPr>
            <w:tcW w:w="1330" w:type="dxa"/>
            <w:tcBorders>
              <w:top w:val="nil"/>
              <w:left w:val="nil"/>
              <w:bottom w:val="single" w:sz="4" w:space="0" w:color="auto"/>
              <w:right w:val="single" w:sz="4" w:space="0" w:color="auto"/>
            </w:tcBorders>
            <w:vAlign w:val="bottom"/>
          </w:tcPr>
          <w:p w14:paraId="04C89084" w14:textId="77777777" w:rsidR="002F230F" w:rsidRPr="009A18B5" w:rsidRDefault="002F230F" w:rsidP="00F34009">
            <w:pPr>
              <w:rPr>
                <w:rFonts w:ascii="Times New Roman" w:hAnsi="Times New Roman" w:cs="Times New Roman"/>
              </w:rPr>
            </w:pPr>
            <w:r w:rsidRPr="009A18B5">
              <w:rPr>
                <w:rFonts w:ascii="Times New Roman" w:hAnsi="Times New Roman" w:cs="Times New Roman"/>
              </w:rPr>
              <w:t>22113,8</w:t>
            </w:r>
          </w:p>
        </w:tc>
        <w:tc>
          <w:tcPr>
            <w:tcW w:w="1230" w:type="dxa"/>
            <w:tcBorders>
              <w:top w:val="nil"/>
              <w:left w:val="nil"/>
              <w:bottom w:val="single" w:sz="4" w:space="0" w:color="auto"/>
              <w:right w:val="single" w:sz="4" w:space="0" w:color="auto"/>
            </w:tcBorders>
            <w:vAlign w:val="bottom"/>
          </w:tcPr>
          <w:p w14:paraId="1D5CB7F3" w14:textId="77777777" w:rsidR="002F230F" w:rsidRPr="009A18B5" w:rsidRDefault="002F230F" w:rsidP="00F34009">
            <w:pPr>
              <w:rPr>
                <w:rFonts w:ascii="Times New Roman" w:hAnsi="Times New Roman" w:cs="Times New Roman"/>
              </w:rPr>
            </w:pPr>
            <w:r w:rsidRPr="009A18B5">
              <w:rPr>
                <w:rFonts w:ascii="Times New Roman" w:hAnsi="Times New Roman" w:cs="Times New Roman"/>
              </w:rPr>
              <w:t>25965,5</w:t>
            </w:r>
          </w:p>
        </w:tc>
        <w:tc>
          <w:tcPr>
            <w:tcW w:w="1210" w:type="dxa"/>
            <w:tcBorders>
              <w:top w:val="nil"/>
              <w:left w:val="nil"/>
              <w:bottom w:val="single" w:sz="4" w:space="0" w:color="auto"/>
              <w:right w:val="single" w:sz="4" w:space="0" w:color="auto"/>
            </w:tcBorders>
            <w:vAlign w:val="bottom"/>
          </w:tcPr>
          <w:p w14:paraId="0909AE43" w14:textId="77777777" w:rsidR="002F230F" w:rsidRPr="009A18B5" w:rsidRDefault="002F230F" w:rsidP="00F34009">
            <w:pPr>
              <w:rPr>
                <w:rFonts w:ascii="Times New Roman" w:hAnsi="Times New Roman" w:cs="Times New Roman"/>
              </w:rPr>
            </w:pPr>
            <w:r w:rsidRPr="009A18B5">
              <w:rPr>
                <w:rFonts w:ascii="Times New Roman" w:hAnsi="Times New Roman" w:cs="Times New Roman"/>
              </w:rPr>
              <w:t>22666,0</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6EF0AB" w14:textId="77777777" w:rsidR="002F230F" w:rsidRPr="009A18B5" w:rsidRDefault="002F230F" w:rsidP="00F34009">
            <w:pPr>
              <w:jc w:val="center"/>
              <w:rPr>
                <w:rFonts w:ascii="Times New Roman" w:hAnsi="Times New Roman" w:cs="Times New Roman"/>
                <w:iCs/>
                <w:sz w:val="24"/>
                <w:szCs w:val="24"/>
              </w:rPr>
            </w:pPr>
            <w:r w:rsidRPr="009A18B5">
              <w:rPr>
                <w:rFonts w:ascii="Times New Roman" w:hAnsi="Times New Roman" w:cs="Times New Roman"/>
                <w:iCs/>
              </w:rPr>
              <w:t>25846,6</w:t>
            </w:r>
          </w:p>
        </w:tc>
        <w:tc>
          <w:tcPr>
            <w:tcW w:w="1171" w:type="dxa"/>
            <w:tcBorders>
              <w:top w:val="single" w:sz="4" w:space="0" w:color="000000"/>
              <w:left w:val="nil"/>
              <w:bottom w:val="single" w:sz="4" w:space="0" w:color="000000"/>
              <w:right w:val="single" w:sz="4" w:space="0" w:color="000000"/>
            </w:tcBorders>
            <w:shd w:val="clear" w:color="auto" w:fill="auto"/>
            <w:vAlign w:val="center"/>
          </w:tcPr>
          <w:p w14:paraId="6213B007" w14:textId="77777777" w:rsidR="002F230F" w:rsidRPr="009A18B5" w:rsidRDefault="002F230F" w:rsidP="00F34009">
            <w:pPr>
              <w:jc w:val="center"/>
              <w:rPr>
                <w:rFonts w:ascii="Times New Roman" w:hAnsi="Times New Roman" w:cs="Times New Roman"/>
                <w:iCs/>
                <w:sz w:val="24"/>
                <w:szCs w:val="24"/>
              </w:rPr>
            </w:pPr>
            <w:r w:rsidRPr="009A18B5">
              <w:rPr>
                <w:rFonts w:ascii="Times New Roman" w:hAnsi="Times New Roman" w:cs="Times New Roman"/>
                <w:iCs/>
              </w:rPr>
              <w:t>24718</w:t>
            </w:r>
          </w:p>
        </w:tc>
        <w:tc>
          <w:tcPr>
            <w:tcW w:w="1180" w:type="dxa"/>
            <w:tcBorders>
              <w:top w:val="single" w:sz="4" w:space="0" w:color="000000"/>
              <w:left w:val="nil"/>
              <w:bottom w:val="single" w:sz="4" w:space="0" w:color="000000"/>
              <w:right w:val="single" w:sz="4" w:space="0" w:color="000000"/>
            </w:tcBorders>
            <w:shd w:val="clear" w:color="auto" w:fill="auto"/>
            <w:vAlign w:val="center"/>
          </w:tcPr>
          <w:p w14:paraId="2854E991" w14:textId="77777777" w:rsidR="002F230F" w:rsidRPr="009A18B5" w:rsidRDefault="002F230F" w:rsidP="00F34009">
            <w:pPr>
              <w:jc w:val="center"/>
              <w:rPr>
                <w:rFonts w:ascii="Times New Roman" w:hAnsi="Times New Roman" w:cs="Times New Roman"/>
                <w:iCs/>
                <w:sz w:val="24"/>
                <w:szCs w:val="24"/>
              </w:rPr>
            </w:pPr>
            <w:r w:rsidRPr="009A18B5">
              <w:rPr>
                <w:rFonts w:ascii="Times New Roman" w:hAnsi="Times New Roman" w:cs="Times New Roman"/>
                <w:iCs/>
              </w:rPr>
              <w:t>25485</w:t>
            </w:r>
          </w:p>
        </w:tc>
        <w:tc>
          <w:tcPr>
            <w:tcW w:w="1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11E2A" w14:textId="77777777" w:rsidR="002F230F" w:rsidRPr="009A18B5" w:rsidRDefault="002F230F" w:rsidP="00F34009">
            <w:pPr>
              <w:jc w:val="center"/>
              <w:rPr>
                <w:rFonts w:ascii="Times New Roman" w:hAnsi="Times New Roman" w:cs="Times New Roman"/>
                <w:iCs/>
                <w:sz w:val="24"/>
                <w:szCs w:val="24"/>
              </w:rPr>
            </w:pPr>
            <w:r w:rsidRPr="009A18B5">
              <w:rPr>
                <w:rFonts w:ascii="Times New Roman" w:hAnsi="Times New Roman" w:cs="Times New Roman"/>
                <w:iCs/>
              </w:rPr>
              <w:t>25485</w:t>
            </w:r>
          </w:p>
        </w:tc>
      </w:tr>
      <w:tr w:rsidR="002F230F" w:rsidRPr="009A18B5" w14:paraId="61280827" w14:textId="77777777" w:rsidTr="00F34009">
        <w:trPr>
          <w:trHeight w:val="828"/>
        </w:trPr>
        <w:tc>
          <w:tcPr>
            <w:tcW w:w="1934" w:type="dxa"/>
            <w:vMerge/>
            <w:tcBorders>
              <w:top w:val="nil"/>
              <w:left w:val="single" w:sz="4" w:space="0" w:color="auto"/>
              <w:bottom w:val="single" w:sz="4" w:space="0" w:color="000000"/>
              <w:right w:val="single" w:sz="4" w:space="0" w:color="auto"/>
            </w:tcBorders>
            <w:vAlign w:val="center"/>
          </w:tcPr>
          <w:p w14:paraId="7E682F6B"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196" w:type="dxa"/>
            <w:vMerge/>
            <w:tcBorders>
              <w:top w:val="nil"/>
              <w:left w:val="single" w:sz="4" w:space="0" w:color="auto"/>
              <w:bottom w:val="single" w:sz="4" w:space="0" w:color="000000"/>
              <w:right w:val="single" w:sz="4" w:space="0" w:color="auto"/>
            </w:tcBorders>
            <w:vAlign w:val="center"/>
          </w:tcPr>
          <w:p w14:paraId="7DF0212A"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039" w:type="dxa"/>
            <w:tcBorders>
              <w:top w:val="nil"/>
              <w:left w:val="nil"/>
              <w:bottom w:val="single" w:sz="4" w:space="0" w:color="auto"/>
              <w:right w:val="single" w:sz="4" w:space="0" w:color="auto"/>
            </w:tcBorders>
            <w:shd w:val="clear" w:color="auto" w:fill="auto"/>
            <w:vAlign w:val="bottom"/>
          </w:tcPr>
          <w:p w14:paraId="00354DDC" w14:textId="77777777" w:rsidR="002F230F" w:rsidRPr="009A18B5" w:rsidRDefault="002F230F" w:rsidP="00F34009">
            <w:pPr>
              <w:spacing w:after="0" w:line="240" w:lineRule="auto"/>
              <w:rPr>
                <w:rFonts w:ascii="Times New Roman" w:eastAsia="Times New Roman" w:hAnsi="Times New Roman" w:cs="Times New Roman"/>
                <w:color w:val="000000"/>
                <w:sz w:val="20"/>
                <w:szCs w:val="20"/>
              </w:rPr>
            </w:pPr>
            <w:r w:rsidRPr="009A18B5">
              <w:rPr>
                <w:rFonts w:ascii="Times New Roman" w:eastAsia="Times New Roman" w:hAnsi="Times New Roman" w:cs="Times New Roman"/>
                <w:color w:val="000000"/>
                <w:sz w:val="20"/>
                <w:szCs w:val="20"/>
              </w:rPr>
              <w:t xml:space="preserve">территориальные государственные внебюджетные фонды </w:t>
            </w:r>
          </w:p>
        </w:tc>
        <w:tc>
          <w:tcPr>
            <w:tcW w:w="1330" w:type="dxa"/>
            <w:tcBorders>
              <w:top w:val="nil"/>
              <w:left w:val="nil"/>
              <w:bottom w:val="single" w:sz="4" w:space="0" w:color="auto"/>
              <w:right w:val="single" w:sz="4" w:space="0" w:color="auto"/>
            </w:tcBorders>
            <w:vAlign w:val="bottom"/>
          </w:tcPr>
          <w:p w14:paraId="17F89F4E" w14:textId="77777777" w:rsidR="002F230F" w:rsidRPr="009A18B5" w:rsidRDefault="002F230F" w:rsidP="00F34009">
            <w:pPr>
              <w:rPr>
                <w:rFonts w:ascii="Times New Roman" w:hAnsi="Times New Roman" w:cs="Times New Roman"/>
              </w:rPr>
            </w:pPr>
          </w:p>
        </w:tc>
        <w:tc>
          <w:tcPr>
            <w:tcW w:w="1230" w:type="dxa"/>
            <w:tcBorders>
              <w:top w:val="nil"/>
              <w:left w:val="nil"/>
              <w:bottom w:val="single" w:sz="4" w:space="0" w:color="auto"/>
              <w:right w:val="single" w:sz="4" w:space="0" w:color="auto"/>
            </w:tcBorders>
            <w:vAlign w:val="bottom"/>
          </w:tcPr>
          <w:p w14:paraId="38043786" w14:textId="77777777" w:rsidR="002F230F" w:rsidRPr="009A18B5" w:rsidRDefault="002F230F" w:rsidP="00F34009">
            <w:pPr>
              <w:rPr>
                <w:rFonts w:ascii="Times New Roman" w:hAnsi="Times New Roman" w:cs="Times New Roman"/>
              </w:rPr>
            </w:pPr>
          </w:p>
        </w:tc>
        <w:tc>
          <w:tcPr>
            <w:tcW w:w="1210" w:type="dxa"/>
            <w:tcBorders>
              <w:top w:val="nil"/>
              <w:left w:val="nil"/>
              <w:bottom w:val="single" w:sz="4" w:space="0" w:color="auto"/>
              <w:right w:val="single" w:sz="4" w:space="0" w:color="auto"/>
            </w:tcBorders>
            <w:vAlign w:val="bottom"/>
          </w:tcPr>
          <w:p w14:paraId="14D2DCC4" w14:textId="77777777" w:rsidR="002F230F" w:rsidRPr="009A18B5" w:rsidRDefault="002F230F" w:rsidP="00F34009">
            <w:pPr>
              <w:rPr>
                <w:rFonts w:ascii="Times New Roman" w:hAnsi="Times New Roman" w:cs="Times New Roman"/>
              </w:rPr>
            </w:pPr>
          </w:p>
        </w:tc>
        <w:tc>
          <w:tcPr>
            <w:tcW w:w="1210" w:type="dxa"/>
            <w:tcBorders>
              <w:top w:val="nil"/>
              <w:left w:val="nil"/>
              <w:bottom w:val="single" w:sz="4" w:space="0" w:color="auto"/>
              <w:right w:val="single" w:sz="4" w:space="0" w:color="auto"/>
            </w:tcBorders>
            <w:vAlign w:val="bottom"/>
          </w:tcPr>
          <w:p w14:paraId="786C0306" w14:textId="77777777" w:rsidR="002F230F" w:rsidRPr="009A18B5" w:rsidRDefault="002F230F" w:rsidP="00F34009">
            <w:pPr>
              <w:rPr>
                <w:rFonts w:ascii="Times New Roman" w:hAnsi="Times New Roman" w:cs="Times New Roman"/>
              </w:rPr>
            </w:pPr>
          </w:p>
        </w:tc>
        <w:tc>
          <w:tcPr>
            <w:tcW w:w="1171" w:type="dxa"/>
            <w:tcBorders>
              <w:top w:val="nil"/>
              <w:left w:val="nil"/>
              <w:bottom w:val="single" w:sz="4" w:space="0" w:color="auto"/>
              <w:right w:val="single" w:sz="4" w:space="0" w:color="auto"/>
            </w:tcBorders>
            <w:vAlign w:val="bottom"/>
          </w:tcPr>
          <w:p w14:paraId="62BCE361" w14:textId="77777777" w:rsidR="002F230F" w:rsidRPr="009A18B5" w:rsidRDefault="002F230F" w:rsidP="00F34009">
            <w:pPr>
              <w:rPr>
                <w:rFonts w:ascii="Times New Roman" w:hAnsi="Times New Roman" w:cs="Times New Roman"/>
              </w:rPr>
            </w:pPr>
          </w:p>
        </w:tc>
        <w:tc>
          <w:tcPr>
            <w:tcW w:w="1180" w:type="dxa"/>
            <w:tcBorders>
              <w:top w:val="nil"/>
              <w:left w:val="nil"/>
              <w:bottom w:val="single" w:sz="4" w:space="0" w:color="auto"/>
              <w:right w:val="single" w:sz="4" w:space="0" w:color="auto"/>
            </w:tcBorders>
            <w:noWrap/>
            <w:vAlign w:val="bottom"/>
          </w:tcPr>
          <w:p w14:paraId="036BF727" w14:textId="77777777" w:rsidR="002F230F" w:rsidRPr="009A18B5" w:rsidRDefault="002F230F" w:rsidP="00F34009">
            <w:pPr>
              <w:rPr>
                <w:rFonts w:ascii="Times New Roman" w:hAnsi="Times New Roman" w:cs="Times New Roman"/>
              </w:rPr>
            </w:pPr>
          </w:p>
        </w:tc>
        <w:tc>
          <w:tcPr>
            <w:tcW w:w="1113" w:type="dxa"/>
            <w:tcBorders>
              <w:top w:val="nil"/>
              <w:left w:val="nil"/>
              <w:bottom w:val="single" w:sz="4" w:space="0" w:color="auto"/>
              <w:right w:val="single" w:sz="4" w:space="0" w:color="auto"/>
            </w:tcBorders>
            <w:noWrap/>
            <w:vAlign w:val="bottom"/>
          </w:tcPr>
          <w:p w14:paraId="5FF550C2" w14:textId="77777777" w:rsidR="002F230F" w:rsidRPr="009A18B5" w:rsidRDefault="002F230F" w:rsidP="00F34009">
            <w:pPr>
              <w:rPr>
                <w:rFonts w:ascii="Times New Roman" w:hAnsi="Times New Roman" w:cs="Times New Roman"/>
              </w:rPr>
            </w:pPr>
          </w:p>
        </w:tc>
      </w:tr>
      <w:tr w:rsidR="002F230F" w:rsidRPr="009A18B5" w14:paraId="0FE9C58F" w14:textId="77777777" w:rsidTr="00F34009">
        <w:trPr>
          <w:trHeight w:val="276"/>
        </w:trPr>
        <w:tc>
          <w:tcPr>
            <w:tcW w:w="1934" w:type="dxa"/>
            <w:vMerge/>
            <w:tcBorders>
              <w:top w:val="nil"/>
              <w:left w:val="single" w:sz="4" w:space="0" w:color="auto"/>
              <w:bottom w:val="single" w:sz="4" w:space="0" w:color="000000"/>
              <w:right w:val="single" w:sz="4" w:space="0" w:color="auto"/>
            </w:tcBorders>
            <w:vAlign w:val="center"/>
          </w:tcPr>
          <w:p w14:paraId="57CDACAA"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196" w:type="dxa"/>
            <w:vMerge/>
            <w:tcBorders>
              <w:top w:val="nil"/>
              <w:left w:val="single" w:sz="4" w:space="0" w:color="auto"/>
              <w:bottom w:val="single" w:sz="4" w:space="0" w:color="000000"/>
              <w:right w:val="single" w:sz="4" w:space="0" w:color="auto"/>
            </w:tcBorders>
            <w:vAlign w:val="center"/>
          </w:tcPr>
          <w:p w14:paraId="0865D033"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039" w:type="dxa"/>
            <w:tcBorders>
              <w:top w:val="nil"/>
              <w:left w:val="nil"/>
              <w:bottom w:val="single" w:sz="4" w:space="0" w:color="auto"/>
              <w:right w:val="single" w:sz="4" w:space="0" w:color="auto"/>
            </w:tcBorders>
            <w:shd w:val="clear" w:color="auto" w:fill="auto"/>
            <w:vAlign w:val="bottom"/>
          </w:tcPr>
          <w:p w14:paraId="44F0F138" w14:textId="77777777" w:rsidR="002F230F" w:rsidRPr="009A18B5" w:rsidRDefault="002F230F" w:rsidP="00F34009">
            <w:pPr>
              <w:spacing w:after="0" w:line="240" w:lineRule="auto"/>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юридические лица</w:t>
            </w:r>
          </w:p>
        </w:tc>
        <w:tc>
          <w:tcPr>
            <w:tcW w:w="1330" w:type="dxa"/>
            <w:tcBorders>
              <w:top w:val="nil"/>
              <w:left w:val="nil"/>
              <w:bottom w:val="single" w:sz="4" w:space="0" w:color="auto"/>
              <w:right w:val="single" w:sz="4" w:space="0" w:color="auto"/>
            </w:tcBorders>
            <w:vAlign w:val="bottom"/>
          </w:tcPr>
          <w:p w14:paraId="6A62D020" w14:textId="77777777" w:rsidR="002F230F" w:rsidRPr="009A18B5" w:rsidRDefault="002F230F" w:rsidP="00F34009">
            <w:pPr>
              <w:rPr>
                <w:rFonts w:ascii="Times New Roman" w:hAnsi="Times New Roman" w:cs="Times New Roman"/>
              </w:rPr>
            </w:pPr>
          </w:p>
        </w:tc>
        <w:tc>
          <w:tcPr>
            <w:tcW w:w="1230" w:type="dxa"/>
            <w:tcBorders>
              <w:top w:val="nil"/>
              <w:left w:val="nil"/>
              <w:bottom w:val="single" w:sz="4" w:space="0" w:color="auto"/>
              <w:right w:val="single" w:sz="4" w:space="0" w:color="auto"/>
            </w:tcBorders>
            <w:vAlign w:val="bottom"/>
          </w:tcPr>
          <w:p w14:paraId="6BD75335" w14:textId="77777777" w:rsidR="002F230F" w:rsidRPr="009A18B5" w:rsidRDefault="002F230F" w:rsidP="00F34009">
            <w:pPr>
              <w:rPr>
                <w:rFonts w:ascii="Times New Roman" w:hAnsi="Times New Roman" w:cs="Times New Roman"/>
              </w:rPr>
            </w:pPr>
          </w:p>
        </w:tc>
        <w:tc>
          <w:tcPr>
            <w:tcW w:w="1210" w:type="dxa"/>
            <w:tcBorders>
              <w:top w:val="nil"/>
              <w:left w:val="nil"/>
              <w:bottom w:val="single" w:sz="4" w:space="0" w:color="auto"/>
              <w:right w:val="single" w:sz="4" w:space="0" w:color="auto"/>
            </w:tcBorders>
            <w:vAlign w:val="bottom"/>
          </w:tcPr>
          <w:p w14:paraId="3EA0148F" w14:textId="77777777" w:rsidR="002F230F" w:rsidRPr="009A18B5" w:rsidRDefault="002F230F" w:rsidP="00F34009">
            <w:pPr>
              <w:rPr>
                <w:rFonts w:ascii="Times New Roman" w:hAnsi="Times New Roman" w:cs="Times New Roman"/>
              </w:rPr>
            </w:pPr>
          </w:p>
        </w:tc>
        <w:tc>
          <w:tcPr>
            <w:tcW w:w="1210" w:type="dxa"/>
            <w:tcBorders>
              <w:top w:val="nil"/>
              <w:left w:val="nil"/>
              <w:bottom w:val="single" w:sz="4" w:space="0" w:color="auto"/>
              <w:right w:val="single" w:sz="4" w:space="0" w:color="auto"/>
            </w:tcBorders>
            <w:vAlign w:val="bottom"/>
          </w:tcPr>
          <w:p w14:paraId="1E4198FA" w14:textId="77777777" w:rsidR="002F230F" w:rsidRPr="009A18B5" w:rsidRDefault="002F230F" w:rsidP="00F34009">
            <w:pPr>
              <w:rPr>
                <w:rFonts w:ascii="Times New Roman" w:hAnsi="Times New Roman" w:cs="Times New Roman"/>
              </w:rPr>
            </w:pPr>
          </w:p>
        </w:tc>
        <w:tc>
          <w:tcPr>
            <w:tcW w:w="1171" w:type="dxa"/>
            <w:tcBorders>
              <w:top w:val="nil"/>
              <w:left w:val="nil"/>
              <w:bottom w:val="single" w:sz="4" w:space="0" w:color="auto"/>
              <w:right w:val="single" w:sz="4" w:space="0" w:color="auto"/>
            </w:tcBorders>
            <w:vAlign w:val="bottom"/>
          </w:tcPr>
          <w:p w14:paraId="55967F4B" w14:textId="77777777" w:rsidR="002F230F" w:rsidRPr="009A18B5" w:rsidRDefault="002F230F" w:rsidP="00F34009">
            <w:pPr>
              <w:rPr>
                <w:rFonts w:ascii="Times New Roman" w:hAnsi="Times New Roman" w:cs="Times New Roman"/>
              </w:rPr>
            </w:pPr>
          </w:p>
        </w:tc>
        <w:tc>
          <w:tcPr>
            <w:tcW w:w="1180" w:type="dxa"/>
            <w:tcBorders>
              <w:top w:val="nil"/>
              <w:left w:val="nil"/>
              <w:bottom w:val="single" w:sz="4" w:space="0" w:color="auto"/>
              <w:right w:val="single" w:sz="4" w:space="0" w:color="auto"/>
            </w:tcBorders>
            <w:noWrap/>
            <w:vAlign w:val="bottom"/>
          </w:tcPr>
          <w:p w14:paraId="099E3D3C" w14:textId="77777777" w:rsidR="002F230F" w:rsidRPr="009A18B5" w:rsidRDefault="002F230F" w:rsidP="00F34009">
            <w:pPr>
              <w:rPr>
                <w:rFonts w:ascii="Times New Roman" w:hAnsi="Times New Roman" w:cs="Times New Roman"/>
              </w:rPr>
            </w:pPr>
          </w:p>
        </w:tc>
        <w:tc>
          <w:tcPr>
            <w:tcW w:w="1113" w:type="dxa"/>
            <w:tcBorders>
              <w:top w:val="nil"/>
              <w:left w:val="nil"/>
              <w:bottom w:val="single" w:sz="4" w:space="0" w:color="auto"/>
              <w:right w:val="single" w:sz="4" w:space="0" w:color="auto"/>
            </w:tcBorders>
            <w:noWrap/>
            <w:vAlign w:val="bottom"/>
          </w:tcPr>
          <w:p w14:paraId="169FEA3C" w14:textId="77777777" w:rsidR="002F230F" w:rsidRPr="009A18B5" w:rsidRDefault="002F230F" w:rsidP="00F34009">
            <w:pPr>
              <w:rPr>
                <w:rFonts w:ascii="Times New Roman" w:hAnsi="Times New Roman" w:cs="Times New Roman"/>
              </w:rPr>
            </w:pPr>
          </w:p>
        </w:tc>
      </w:tr>
      <w:tr w:rsidR="002F230F" w:rsidRPr="009A18B5" w14:paraId="17360FE2" w14:textId="77777777" w:rsidTr="00F34009">
        <w:trPr>
          <w:trHeight w:val="276"/>
        </w:trPr>
        <w:tc>
          <w:tcPr>
            <w:tcW w:w="1934" w:type="dxa"/>
            <w:vMerge/>
            <w:tcBorders>
              <w:top w:val="nil"/>
              <w:left w:val="single" w:sz="4" w:space="0" w:color="auto"/>
              <w:bottom w:val="single" w:sz="4" w:space="0" w:color="000000"/>
              <w:right w:val="single" w:sz="4" w:space="0" w:color="auto"/>
            </w:tcBorders>
            <w:vAlign w:val="center"/>
          </w:tcPr>
          <w:p w14:paraId="164CB68D"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196" w:type="dxa"/>
            <w:vMerge/>
            <w:tcBorders>
              <w:top w:val="nil"/>
              <w:left w:val="single" w:sz="4" w:space="0" w:color="auto"/>
              <w:bottom w:val="single" w:sz="4" w:space="0" w:color="000000"/>
              <w:right w:val="single" w:sz="4" w:space="0" w:color="auto"/>
            </w:tcBorders>
            <w:vAlign w:val="center"/>
          </w:tcPr>
          <w:p w14:paraId="1803EA29"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039" w:type="dxa"/>
            <w:tcBorders>
              <w:top w:val="nil"/>
              <w:left w:val="nil"/>
              <w:bottom w:val="single" w:sz="4" w:space="0" w:color="auto"/>
              <w:right w:val="single" w:sz="4" w:space="0" w:color="auto"/>
            </w:tcBorders>
            <w:shd w:val="clear" w:color="auto" w:fill="auto"/>
            <w:vAlign w:val="bottom"/>
          </w:tcPr>
          <w:p w14:paraId="693ADD71" w14:textId="77777777" w:rsidR="002F230F" w:rsidRPr="009A18B5" w:rsidRDefault="002F230F" w:rsidP="00F34009">
            <w:pPr>
              <w:spacing w:after="0" w:line="240" w:lineRule="auto"/>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физические лица</w:t>
            </w:r>
          </w:p>
        </w:tc>
        <w:tc>
          <w:tcPr>
            <w:tcW w:w="1330" w:type="dxa"/>
            <w:tcBorders>
              <w:top w:val="nil"/>
              <w:left w:val="nil"/>
              <w:bottom w:val="single" w:sz="4" w:space="0" w:color="auto"/>
              <w:right w:val="single" w:sz="4" w:space="0" w:color="auto"/>
            </w:tcBorders>
            <w:vAlign w:val="bottom"/>
          </w:tcPr>
          <w:p w14:paraId="124E1AE2" w14:textId="77777777" w:rsidR="002F230F" w:rsidRPr="009A18B5" w:rsidRDefault="002F230F" w:rsidP="00F34009">
            <w:pPr>
              <w:rPr>
                <w:rFonts w:ascii="Times New Roman" w:hAnsi="Times New Roman" w:cs="Times New Roman"/>
              </w:rPr>
            </w:pPr>
          </w:p>
        </w:tc>
        <w:tc>
          <w:tcPr>
            <w:tcW w:w="1230" w:type="dxa"/>
            <w:tcBorders>
              <w:top w:val="nil"/>
              <w:left w:val="nil"/>
              <w:bottom w:val="single" w:sz="4" w:space="0" w:color="auto"/>
              <w:right w:val="single" w:sz="4" w:space="0" w:color="auto"/>
            </w:tcBorders>
            <w:vAlign w:val="bottom"/>
          </w:tcPr>
          <w:p w14:paraId="596A19FB" w14:textId="77777777" w:rsidR="002F230F" w:rsidRPr="009A18B5" w:rsidRDefault="002F230F" w:rsidP="00F34009">
            <w:pPr>
              <w:rPr>
                <w:rFonts w:ascii="Times New Roman" w:hAnsi="Times New Roman" w:cs="Times New Roman"/>
              </w:rPr>
            </w:pPr>
          </w:p>
        </w:tc>
        <w:tc>
          <w:tcPr>
            <w:tcW w:w="1210" w:type="dxa"/>
            <w:tcBorders>
              <w:top w:val="nil"/>
              <w:left w:val="nil"/>
              <w:bottom w:val="single" w:sz="4" w:space="0" w:color="auto"/>
              <w:right w:val="single" w:sz="4" w:space="0" w:color="auto"/>
            </w:tcBorders>
            <w:vAlign w:val="bottom"/>
          </w:tcPr>
          <w:p w14:paraId="56738FC5" w14:textId="77777777" w:rsidR="002F230F" w:rsidRPr="009A18B5" w:rsidRDefault="002F230F" w:rsidP="00F34009">
            <w:pPr>
              <w:rPr>
                <w:rFonts w:ascii="Times New Roman" w:hAnsi="Times New Roman" w:cs="Times New Roman"/>
              </w:rPr>
            </w:pPr>
          </w:p>
        </w:tc>
        <w:tc>
          <w:tcPr>
            <w:tcW w:w="1210" w:type="dxa"/>
            <w:tcBorders>
              <w:top w:val="nil"/>
              <w:left w:val="nil"/>
              <w:bottom w:val="single" w:sz="4" w:space="0" w:color="auto"/>
              <w:right w:val="single" w:sz="4" w:space="0" w:color="auto"/>
            </w:tcBorders>
            <w:vAlign w:val="bottom"/>
          </w:tcPr>
          <w:p w14:paraId="2A5F4D63" w14:textId="77777777" w:rsidR="002F230F" w:rsidRPr="009A18B5" w:rsidRDefault="002F230F" w:rsidP="00F34009">
            <w:pPr>
              <w:rPr>
                <w:rFonts w:ascii="Times New Roman" w:hAnsi="Times New Roman" w:cs="Times New Roman"/>
              </w:rPr>
            </w:pPr>
          </w:p>
        </w:tc>
        <w:tc>
          <w:tcPr>
            <w:tcW w:w="1171" w:type="dxa"/>
            <w:tcBorders>
              <w:top w:val="nil"/>
              <w:left w:val="nil"/>
              <w:bottom w:val="single" w:sz="4" w:space="0" w:color="auto"/>
              <w:right w:val="single" w:sz="4" w:space="0" w:color="auto"/>
            </w:tcBorders>
            <w:vAlign w:val="bottom"/>
          </w:tcPr>
          <w:p w14:paraId="25289A1F" w14:textId="77777777" w:rsidR="002F230F" w:rsidRPr="009A18B5" w:rsidRDefault="002F230F" w:rsidP="00F34009">
            <w:pPr>
              <w:rPr>
                <w:rFonts w:ascii="Times New Roman" w:hAnsi="Times New Roman" w:cs="Times New Roman"/>
              </w:rPr>
            </w:pPr>
          </w:p>
        </w:tc>
        <w:tc>
          <w:tcPr>
            <w:tcW w:w="1180" w:type="dxa"/>
            <w:tcBorders>
              <w:top w:val="nil"/>
              <w:left w:val="nil"/>
              <w:bottom w:val="single" w:sz="4" w:space="0" w:color="auto"/>
              <w:right w:val="single" w:sz="4" w:space="0" w:color="auto"/>
            </w:tcBorders>
            <w:noWrap/>
            <w:vAlign w:val="bottom"/>
          </w:tcPr>
          <w:p w14:paraId="21AD51DC" w14:textId="77777777" w:rsidR="002F230F" w:rsidRPr="009A18B5" w:rsidRDefault="002F230F" w:rsidP="00F34009">
            <w:pPr>
              <w:rPr>
                <w:rFonts w:ascii="Times New Roman" w:hAnsi="Times New Roman" w:cs="Times New Roman"/>
              </w:rPr>
            </w:pPr>
          </w:p>
        </w:tc>
        <w:tc>
          <w:tcPr>
            <w:tcW w:w="1113" w:type="dxa"/>
            <w:tcBorders>
              <w:top w:val="nil"/>
              <w:left w:val="nil"/>
              <w:bottom w:val="single" w:sz="4" w:space="0" w:color="auto"/>
              <w:right w:val="single" w:sz="4" w:space="0" w:color="auto"/>
            </w:tcBorders>
            <w:noWrap/>
            <w:vAlign w:val="bottom"/>
          </w:tcPr>
          <w:p w14:paraId="112A1A0D" w14:textId="77777777" w:rsidR="002F230F" w:rsidRPr="009A18B5" w:rsidRDefault="002F230F" w:rsidP="00F34009">
            <w:pPr>
              <w:rPr>
                <w:rFonts w:ascii="Times New Roman" w:hAnsi="Times New Roman" w:cs="Times New Roman"/>
              </w:rPr>
            </w:pPr>
          </w:p>
        </w:tc>
      </w:tr>
      <w:tr w:rsidR="002F230F" w:rsidRPr="009A18B5" w14:paraId="5DF8E981" w14:textId="77777777" w:rsidTr="00F34009">
        <w:trPr>
          <w:trHeight w:val="276"/>
        </w:trPr>
        <w:tc>
          <w:tcPr>
            <w:tcW w:w="1934" w:type="dxa"/>
            <w:vMerge w:val="restart"/>
            <w:tcBorders>
              <w:top w:val="nil"/>
              <w:left w:val="single" w:sz="4" w:space="0" w:color="auto"/>
              <w:bottom w:val="single" w:sz="4" w:space="0" w:color="000000"/>
              <w:right w:val="single" w:sz="4" w:space="0" w:color="auto"/>
            </w:tcBorders>
            <w:shd w:val="clear" w:color="auto" w:fill="auto"/>
          </w:tcPr>
          <w:p w14:paraId="100C1C8F" w14:textId="77777777" w:rsidR="002F230F" w:rsidRPr="009A18B5" w:rsidRDefault="002F230F" w:rsidP="00F34009">
            <w:pPr>
              <w:spacing w:after="0" w:line="240" w:lineRule="auto"/>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Основное мероприятие 1.2</w:t>
            </w:r>
          </w:p>
        </w:tc>
        <w:tc>
          <w:tcPr>
            <w:tcW w:w="2196" w:type="dxa"/>
            <w:vMerge w:val="restart"/>
            <w:tcBorders>
              <w:top w:val="nil"/>
              <w:left w:val="single" w:sz="4" w:space="0" w:color="auto"/>
              <w:bottom w:val="single" w:sz="4" w:space="0" w:color="000000"/>
              <w:right w:val="single" w:sz="4" w:space="0" w:color="auto"/>
            </w:tcBorders>
            <w:shd w:val="clear" w:color="auto" w:fill="auto"/>
          </w:tcPr>
          <w:p w14:paraId="3BB04A0E" w14:textId="77777777" w:rsidR="002F230F" w:rsidRPr="009A18B5" w:rsidRDefault="002F230F" w:rsidP="00F34009">
            <w:pPr>
              <w:spacing w:after="0" w:line="240" w:lineRule="auto"/>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 xml:space="preserve">Финансовое обеспечение деятельности МКУ «Служба технического обеспечения» Каширского муниципального </w:t>
            </w:r>
            <w:r w:rsidRPr="009A18B5">
              <w:rPr>
                <w:rFonts w:ascii="Times New Roman" w:eastAsia="Times New Roman" w:hAnsi="Times New Roman" w:cs="Times New Roman"/>
                <w:sz w:val="20"/>
                <w:szCs w:val="20"/>
              </w:rPr>
              <w:lastRenderedPageBreak/>
              <w:t>района.</w:t>
            </w:r>
          </w:p>
        </w:tc>
        <w:tc>
          <w:tcPr>
            <w:tcW w:w="2039" w:type="dxa"/>
            <w:tcBorders>
              <w:top w:val="nil"/>
              <w:left w:val="nil"/>
              <w:bottom w:val="single" w:sz="4" w:space="0" w:color="auto"/>
              <w:right w:val="single" w:sz="4" w:space="0" w:color="auto"/>
            </w:tcBorders>
            <w:shd w:val="clear" w:color="auto" w:fill="auto"/>
            <w:vAlign w:val="bottom"/>
          </w:tcPr>
          <w:p w14:paraId="7515C616" w14:textId="77777777" w:rsidR="002F230F" w:rsidRPr="009A18B5" w:rsidRDefault="002F230F" w:rsidP="00F34009">
            <w:pPr>
              <w:spacing w:after="0" w:line="240" w:lineRule="auto"/>
              <w:rPr>
                <w:rFonts w:ascii="Times New Roman" w:eastAsia="Times New Roman" w:hAnsi="Times New Roman" w:cs="Times New Roman"/>
                <w:color w:val="000000"/>
                <w:sz w:val="20"/>
                <w:szCs w:val="20"/>
              </w:rPr>
            </w:pPr>
            <w:r w:rsidRPr="009A18B5">
              <w:rPr>
                <w:rFonts w:ascii="Times New Roman" w:eastAsia="Times New Roman" w:hAnsi="Times New Roman" w:cs="Times New Roman"/>
                <w:color w:val="000000"/>
                <w:sz w:val="20"/>
                <w:szCs w:val="20"/>
              </w:rPr>
              <w:lastRenderedPageBreak/>
              <w:t>всего, в том числе:</w:t>
            </w:r>
          </w:p>
        </w:tc>
        <w:tc>
          <w:tcPr>
            <w:tcW w:w="1330" w:type="dxa"/>
            <w:tcBorders>
              <w:top w:val="nil"/>
              <w:left w:val="nil"/>
              <w:bottom w:val="single" w:sz="4" w:space="0" w:color="auto"/>
              <w:right w:val="single" w:sz="4" w:space="0" w:color="auto"/>
            </w:tcBorders>
            <w:vAlign w:val="bottom"/>
          </w:tcPr>
          <w:p w14:paraId="5F5D3360" w14:textId="77777777" w:rsidR="002F230F" w:rsidRPr="009A18B5" w:rsidRDefault="002F230F" w:rsidP="00F34009">
            <w:pPr>
              <w:rPr>
                <w:rFonts w:ascii="Times New Roman" w:hAnsi="Times New Roman" w:cs="Times New Roman"/>
              </w:rPr>
            </w:pPr>
            <w:r w:rsidRPr="009A18B5">
              <w:rPr>
                <w:rFonts w:ascii="Times New Roman" w:hAnsi="Times New Roman" w:cs="Times New Roman"/>
              </w:rPr>
              <w:t>14338,3</w:t>
            </w:r>
          </w:p>
        </w:tc>
        <w:tc>
          <w:tcPr>
            <w:tcW w:w="1230" w:type="dxa"/>
            <w:tcBorders>
              <w:top w:val="nil"/>
              <w:left w:val="nil"/>
              <w:bottom w:val="single" w:sz="4" w:space="0" w:color="auto"/>
              <w:right w:val="single" w:sz="4" w:space="0" w:color="auto"/>
            </w:tcBorders>
            <w:vAlign w:val="bottom"/>
          </w:tcPr>
          <w:p w14:paraId="1588CD9C" w14:textId="77777777" w:rsidR="002F230F" w:rsidRPr="009A18B5" w:rsidRDefault="002F230F" w:rsidP="00F34009">
            <w:pPr>
              <w:rPr>
                <w:rFonts w:ascii="Times New Roman" w:hAnsi="Times New Roman" w:cs="Times New Roman"/>
              </w:rPr>
            </w:pPr>
            <w:r w:rsidRPr="009A18B5">
              <w:rPr>
                <w:rFonts w:ascii="Times New Roman" w:hAnsi="Times New Roman" w:cs="Times New Roman"/>
              </w:rPr>
              <w:t>14794,5</w:t>
            </w:r>
          </w:p>
        </w:tc>
        <w:tc>
          <w:tcPr>
            <w:tcW w:w="1210" w:type="dxa"/>
            <w:tcBorders>
              <w:top w:val="nil"/>
              <w:left w:val="nil"/>
              <w:bottom w:val="single" w:sz="4" w:space="0" w:color="auto"/>
              <w:right w:val="single" w:sz="4" w:space="0" w:color="auto"/>
            </w:tcBorders>
            <w:vAlign w:val="bottom"/>
          </w:tcPr>
          <w:p w14:paraId="3C448415" w14:textId="77777777" w:rsidR="002F230F" w:rsidRPr="009A18B5" w:rsidRDefault="002F230F" w:rsidP="00F34009">
            <w:pPr>
              <w:rPr>
                <w:rFonts w:ascii="Times New Roman" w:hAnsi="Times New Roman" w:cs="Times New Roman"/>
              </w:rPr>
            </w:pPr>
            <w:r w:rsidRPr="009A18B5">
              <w:rPr>
                <w:rFonts w:ascii="Times New Roman" w:hAnsi="Times New Roman" w:cs="Times New Roman"/>
              </w:rPr>
              <w:t>18695,3</w:t>
            </w:r>
          </w:p>
        </w:tc>
        <w:tc>
          <w:tcPr>
            <w:tcW w:w="1210" w:type="dxa"/>
            <w:tcBorders>
              <w:top w:val="nil"/>
              <w:left w:val="nil"/>
              <w:bottom w:val="single" w:sz="4" w:space="0" w:color="auto"/>
              <w:right w:val="single" w:sz="4" w:space="0" w:color="auto"/>
            </w:tcBorders>
            <w:vAlign w:val="bottom"/>
          </w:tcPr>
          <w:p w14:paraId="2B8BEC20" w14:textId="77777777" w:rsidR="002F230F" w:rsidRPr="009A18B5" w:rsidRDefault="002F230F" w:rsidP="00F34009">
            <w:pPr>
              <w:rPr>
                <w:rFonts w:ascii="Times New Roman" w:hAnsi="Times New Roman" w:cs="Times New Roman"/>
              </w:rPr>
            </w:pPr>
            <w:r w:rsidRPr="009A18B5">
              <w:rPr>
                <w:rFonts w:ascii="Times New Roman" w:hAnsi="Times New Roman" w:cs="Times New Roman"/>
              </w:rPr>
              <w:t>19081</w:t>
            </w:r>
          </w:p>
        </w:tc>
        <w:tc>
          <w:tcPr>
            <w:tcW w:w="1171" w:type="dxa"/>
            <w:tcBorders>
              <w:top w:val="nil"/>
              <w:left w:val="nil"/>
              <w:bottom w:val="single" w:sz="4" w:space="0" w:color="auto"/>
              <w:right w:val="single" w:sz="4" w:space="0" w:color="auto"/>
            </w:tcBorders>
            <w:vAlign w:val="bottom"/>
          </w:tcPr>
          <w:p w14:paraId="31EE60F1" w14:textId="77777777" w:rsidR="002F230F" w:rsidRPr="009A18B5" w:rsidRDefault="002F230F" w:rsidP="00F34009">
            <w:pPr>
              <w:rPr>
                <w:rFonts w:ascii="Times New Roman" w:hAnsi="Times New Roman" w:cs="Times New Roman"/>
              </w:rPr>
            </w:pPr>
            <w:r w:rsidRPr="009A18B5">
              <w:rPr>
                <w:rFonts w:ascii="Times New Roman" w:hAnsi="Times New Roman" w:cs="Times New Roman"/>
              </w:rPr>
              <w:t>16872</w:t>
            </w:r>
          </w:p>
        </w:tc>
        <w:tc>
          <w:tcPr>
            <w:tcW w:w="1180" w:type="dxa"/>
            <w:tcBorders>
              <w:top w:val="nil"/>
              <w:left w:val="nil"/>
              <w:bottom w:val="single" w:sz="4" w:space="0" w:color="auto"/>
              <w:right w:val="single" w:sz="4" w:space="0" w:color="auto"/>
            </w:tcBorders>
            <w:vAlign w:val="bottom"/>
          </w:tcPr>
          <w:p w14:paraId="2109C4CF" w14:textId="77777777" w:rsidR="002F230F" w:rsidRPr="009A18B5" w:rsidRDefault="002F230F" w:rsidP="00F34009">
            <w:pPr>
              <w:rPr>
                <w:rFonts w:ascii="Times New Roman" w:hAnsi="Times New Roman" w:cs="Times New Roman"/>
              </w:rPr>
            </w:pPr>
            <w:r w:rsidRPr="009A18B5">
              <w:rPr>
                <w:rFonts w:ascii="Times New Roman" w:hAnsi="Times New Roman" w:cs="Times New Roman"/>
              </w:rPr>
              <w:t>17335</w:t>
            </w:r>
          </w:p>
        </w:tc>
        <w:tc>
          <w:tcPr>
            <w:tcW w:w="1113" w:type="dxa"/>
            <w:tcBorders>
              <w:top w:val="nil"/>
              <w:left w:val="nil"/>
              <w:bottom w:val="single" w:sz="4" w:space="0" w:color="auto"/>
              <w:right w:val="single" w:sz="4" w:space="0" w:color="auto"/>
            </w:tcBorders>
            <w:vAlign w:val="bottom"/>
          </w:tcPr>
          <w:p w14:paraId="0ED00913" w14:textId="77777777" w:rsidR="002F230F" w:rsidRPr="009A18B5" w:rsidRDefault="002F230F" w:rsidP="00F34009">
            <w:pPr>
              <w:rPr>
                <w:rFonts w:ascii="Times New Roman" w:hAnsi="Times New Roman" w:cs="Times New Roman"/>
              </w:rPr>
            </w:pPr>
            <w:r w:rsidRPr="009A18B5">
              <w:rPr>
                <w:rFonts w:ascii="Times New Roman" w:hAnsi="Times New Roman" w:cs="Times New Roman"/>
              </w:rPr>
              <w:t>17335</w:t>
            </w:r>
          </w:p>
        </w:tc>
      </w:tr>
      <w:tr w:rsidR="002F230F" w:rsidRPr="009A18B5" w14:paraId="774E6B6B" w14:textId="77777777" w:rsidTr="00F34009">
        <w:trPr>
          <w:trHeight w:val="276"/>
        </w:trPr>
        <w:tc>
          <w:tcPr>
            <w:tcW w:w="1934" w:type="dxa"/>
            <w:vMerge/>
            <w:tcBorders>
              <w:top w:val="nil"/>
              <w:left w:val="single" w:sz="4" w:space="0" w:color="auto"/>
              <w:bottom w:val="single" w:sz="4" w:space="0" w:color="000000"/>
              <w:right w:val="single" w:sz="4" w:space="0" w:color="auto"/>
            </w:tcBorders>
            <w:vAlign w:val="center"/>
          </w:tcPr>
          <w:p w14:paraId="3122DE45"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196" w:type="dxa"/>
            <w:vMerge/>
            <w:tcBorders>
              <w:top w:val="nil"/>
              <w:left w:val="single" w:sz="4" w:space="0" w:color="auto"/>
              <w:bottom w:val="single" w:sz="4" w:space="0" w:color="000000"/>
              <w:right w:val="single" w:sz="4" w:space="0" w:color="auto"/>
            </w:tcBorders>
            <w:vAlign w:val="center"/>
          </w:tcPr>
          <w:p w14:paraId="21B5BFD4"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039" w:type="dxa"/>
            <w:tcBorders>
              <w:top w:val="nil"/>
              <w:left w:val="nil"/>
              <w:bottom w:val="single" w:sz="4" w:space="0" w:color="auto"/>
              <w:right w:val="single" w:sz="4" w:space="0" w:color="auto"/>
            </w:tcBorders>
            <w:shd w:val="clear" w:color="auto" w:fill="auto"/>
            <w:vAlign w:val="bottom"/>
          </w:tcPr>
          <w:p w14:paraId="548CFBC9" w14:textId="77777777" w:rsidR="002F230F" w:rsidRPr="009A18B5" w:rsidRDefault="002F230F" w:rsidP="00F34009">
            <w:pPr>
              <w:spacing w:after="0" w:line="240" w:lineRule="auto"/>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 xml:space="preserve">федеральный бюджет </w:t>
            </w:r>
          </w:p>
        </w:tc>
        <w:tc>
          <w:tcPr>
            <w:tcW w:w="1330" w:type="dxa"/>
            <w:tcBorders>
              <w:top w:val="nil"/>
              <w:left w:val="nil"/>
              <w:bottom w:val="single" w:sz="4" w:space="0" w:color="auto"/>
              <w:right w:val="single" w:sz="4" w:space="0" w:color="auto"/>
            </w:tcBorders>
            <w:vAlign w:val="bottom"/>
          </w:tcPr>
          <w:p w14:paraId="3FA42AB5" w14:textId="77777777" w:rsidR="002F230F" w:rsidRPr="009A18B5" w:rsidRDefault="002F230F" w:rsidP="00F34009">
            <w:pPr>
              <w:rPr>
                <w:rFonts w:ascii="Times New Roman" w:hAnsi="Times New Roman" w:cs="Times New Roman"/>
              </w:rPr>
            </w:pPr>
          </w:p>
        </w:tc>
        <w:tc>
          <w:tcPr>
            <w:tcW w:w="1230" w:type="dxa"/>
            <w:tcBorders>
              <w:top w:val="nil"/>
              <w:left w:val="nil"/>
              <w:bottom w:val="single" w:sz="4" w:space="0" w:color="auto"/>
              <w:right w:val="single" w:sz="4" w:space="0" w:color="auto"/>
            </w:tcBorders>
            <w:vAlign w:val="bottom"/>
          </w:tcPr>
          <w:p w14:paraId="18072FAF" w14:textId="77777777" w:rsidR="002F230F" w:rsidRPr="009A18B5" w:rsidRDefault="002F230F" w:rsidP="00F34009">
            <w:pPr>
              <w:rPr>
                <w:rFonts w:ascii="Times New Roman" w:hAnsi="Times New Roman" w:cs="Times New Roman"/>
              </w:rPr>
            </w:pPr>
          </w:p>
        </w:tc>
        <w:tc>
          <w:tcPr>
            <w:tcW w:w="1210" w:type="dxa"/>
            <w:tcBorders>
              <w:top w:val="nil"/>
              <w:left w:val="nil"/>
              <w:bottom w:val="single" w:sz="4" w:space="0" w:color="auto"/>
              <w:right w:val="single" w:sz="4" w:space="0" w:color="auto"/>
            </w:tcBorders>
            <w:vAlign w:val="bottom"/>
          </w:tcPr>
          <w:p w14:paraId="66BCFC74" w14:textId="77777777" w:rsidR="002F230F" w:rsidRPr="009A18B5" w:rsidRDefault="002F230F" w:rsidP="00F34009">
            <w:pPr>
              <w:rPr>
                <w:rFonts w:ascii="Times New Roman" w:hAnsi="Times New Roman" w:cs="Times New Roman"/>
              </w:rPr>
            </w:pPr>
          </w:p>
        </w:tc>
        <w:tc>
          <w:tcPr>
            <w:tcW w:w="1210" w:type="dxa"/>
            <w:tcBorders>
              <w:top w:val="nil"/>
              <w:left w:val="nil"/>
              <w:bottom w:val="single" w:sz="4" w:space="0" w:color="auto"/>
              <w:right w:val="single" w:sz="4" w:space="0" w:color="auto"/>
            </w:tcBorders>
            <w:vAlign w:val="bottom"/>
          </w:tcPr>
          <w:p w14:paraId="7B2DCA99" w14:textId="77777777" w:rsidR="002F230F" w:rsidRPr="009A18B5" w:rsidRDefault="002F230F" w:rsidP="00F34009">
            <w:pPr>
              <w:rPr>
                <w:rFonts w:ascii="Times New Roman" w:hAnsi="Times New Roman" w:cs="Times New Roman"/>
              </w:rPr>
            </w:pPr>
          </w:p>
        </w:tc>
        <w:tc>
          <w:tcPr>
            <w:tcW w:w="1171" w:type="dxa"/>
            <w:tcBorders>
              <w:top w:val="nil"/>
              <w:left w:val="nil"/>
              <w:bottom w:val="single" w:sz="4" w:space="0" w:color="auto"/>
              <w:right w:val="single" w:sz="4" w:space="0" w:color="auto"/>
            </w:tcBorders>
            <w:vAlign w:val="bottom"/>
          </w:tcPr>
          <w:p w14:paraId="26C25555" w14:textId="77777777" w:rsidR="002F230F" w:rsidRPr="009A18B5" w:rsidRDefault="002F230F" w:rsidP="00F34009">
            <w:pPr>
              <w:rPr>
                <w:rFonts w:ascii="Times New Roman" w:hAnsi="Times New Roman" w:cs="Times New Roman"/>
              </w:rPr>
            </w:pPr>
          </w:p>
        </w:tc>
        <w:tc>
          <w:tcPr>
            <w:tcW w:w="1180" w:type="dxa"/>
            <w:tcBorders>
              <w:top w:val="nil"/>
              <w:left w:val="nil"/>
              <w:bottom w:val="single" w:sz="4" w:space="0" w:color="auto"/>
              <w:right w:val="single" w:sz="4" w:space="0" w:color="auto"/>
            </w:tcBorders>
            <w:noWrap/>
            <w:vAlign w:val="bottom"/>
          </w:tcPr>
          <w:p w14:paraId="08505A33" w14:textId="77777777" w:rsidR="002F230F" w:rsidRPr="009A18B5" w:rsidRDefault="002F230F" w:rsidP="00F34009">
            <w:pPr>
              <w:rPr>
                <w:rFonts w:ascii="Times New Roman" w:hAnsi="Times New Roman" w:cs="Times New Roman"/>
              </w:rPr>
            </w:pPr>
          </w:p>
        </w:tc>
        <w:tc>
          <w:tcPr>
            <w:tcW w:w="1113" w:type="dxa"/>
            <w:tcBorders>
              <w:top w:val="nil"/>
              <w:left w:val="nil"/>
              <w:bottom w:val="single" w:sz="4" w:space="0" w:color="auto"/>
              <w:right w:val="single" w:sz="4" w:space="0" w:color="auto"/>
            </w:tcBorders>
            <w:noWrap/>
            <w:vAlign w:val="bottom"/>
          </w:tcPr>
          <w:p w14:paraId="0DA11279" w14:textId="77777777" w:rsidR="002F230F" w:rsidRPr="009A18B5" w:rsidRDefault="002F230F" w:rsidP="00F34009">
            <w:pPr>
              <w:rPr>
                <w:rFonts w:ascii="Times New Roman" w:hAnsi="Times New Roman" w:cs="Times New Roman"/>
              </w:rPr>
            </w:pPr>
          </w:p>
        </w:tc>
      </w:tr>
      <w:tr w:rsidR="002F230F" w:rsidRPr="009A18B5" w14:paraId="4895BE28" w14:textId="77777777" w:rsidTr="00F34009">
        <w:trPr>
          <w:trHeight w:val="276"/>
        </w:trPr>
        <w:tc>
          <w:tcPr>
            <w:tcW w:w="1934" w:type="dxa"/>
            <w:vMerge/>
            <w:tcBorders>
              <w:top w:val="nil"/>
              <w:left w:val="single" w:sz="4" w:space="0" w:color="auto"/>
              <w:bottom w:val="single" w:sz="4" w:space="0" w:color="000000"/>
              <w:right w:val="single" w:sz="4" w:space="0" w:color="auto"/>
            </w:tcBorders>
            <w:vAlign w:val="center"/>
          </w:tcPr>
          <w:p w14:paraId="167BE24F"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196" w:type="dxa"/>
            <w:vMerge/>
            <w:tcBorders>
              <w:top w:val="nil"/>
              <w:left w:val="single" w:sz="4" w:space="0" w:color="auto"/>
              <w:bottom w:val="single" w:sz="4" w:space="0" w:color="000000"/>
              <w:right w:val="single" w:sz="4" w:space="0" w:color="auto"/>
            </w:tcBorders>
            <w:vAlign w:val="center"/>
          </w:tcPr>
          <w:p w14:paraId="29A59C89"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039" w:type="dxa"/>
            <w:tcBorders>
              <w:top w:val="nil"/>
              <w:left w:val="nil"/>
              <w:bottom w:val="single" w:sz="4" w:space="0" w:color="auto"/>
              <w:right w:val="single" w:sz="4" w:space="0" w:color="auto"/>
            </w:tcBorders>
            <w:shd w:val="clear" w:color="auto" w:fill="auto"/>
            <w:vAlign w:val="bottom"/>
          </w:tcPr>
          <w:p w14:paraId="5172F136" w14:textId="77777777" w:rsidR="002F230F" w:rsidRPr="009A18B5" w:rsidRDefault="002F230F" w:rsidP="00F34009">
            <w:pPr>
              <w:spacing w:after="0" w:line="240" w:lineRule="auto"/>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областной бюджет</w:t>
            </w:r>
          </w:p>
        </w:tc>
        <w:tc>
          <w:tcPr>
            <w:tcW w:w="1330" w:type="dxa"/>
            <w:tcBorders>
              <w:top w:val="nil"/>
              <w:left w:val="nil"/>
              <w:bottom w:val="single" w:sz="4" w:space="0" w:color="auto"/>
              <w:right w:val="single" w:sz="4" w:space="0" w:color="auto"/>
            </w:tcBorders>
            <w:vAlign w:val="bottom"/>
          </w:tcPr>
          <w:p w14:paraId="419C7C5C" w14:textId="77777777" w:rsidR="002F230F" w:rsidRPr="009A18B5" w:rsidRDefault="002F230F" w:rsidP="00F34009">
            <w:pPr>
              <w:rPr>
                <w:rFonts w:ascii="Times New Roman" w:hAnsi="Times New Roman" w:cs="Times New Roman"/>
              </w:rPr>
            </w:pPr>
          </w:p>
        </w:tc>
        <w:tc>
          <w:tcPr>
            <w:tcW w:w="1230" w:type="dxa"/>
            <w:tcBorders>
              <w:top w:val="nil"/>
              <w:left w:val="nil"/>
              <w:bottom w:val="single" w:sz="4" w:space="0" w:color="auto"/>
              <w:right w:val="single" w:sz="4" w:space="0" w:color="auto"/>
            </w:tcBorders>
            <w:vAlign w:val="bottom"/>
          </w:tcPr>
          <w:p w14:paraId="2B5BA3CC" w14:textId="77777777" w:rsidR="002F230F" w:rsidRPr="009A18B5" w:rsidRDefault="002F230F" w:rsidP="00F34009">
            <w:pPr>
              <w:rPr>
                <w:rFonts w:ascii="Times New Roman" w:hAnsi="Times New Roman" w:cs="Times New Roman"/>
              </w:rPr>
            </w:pPr>
          </w:p>
        </w:tc>
        <w:tc>
          <w:tcPr>
            <w:tcW w:w="1210" w:type="dxa"/>
            <w:tcBorders>
              <w:top w:val="nil"/>
              <w:left w:val="nil"/>
              <w:bottom w:val="single" w:sz="4" w:space="0" w:color="auto"/>
              <w:right w:val="single" w:sz="4" w:space="0" w:color="auto"/>
            </w:tcBorders>
            <w:vAlign w:val="bottom"/>
          </w:tcPr>
          <w:p w14:paraId="75A7A2CC" w14:textId="77777777" w:rsidR="002F230F" w:rsidRPr="009A18B5" w:rsidRDefault="002F230F" w:rsidP="00F34009">
            <w:pPr>
              <w:rPr>
                <w:rFonts w:ascii="Times New Roman" w:hAnsi="Times New Roman" w:cs="Times New Roman"/>
              </w:rPr>
            </w:pPr>
          </w:p>
        </w:tc>
        <w:tc>
          <w:tcPr>
            <w:tcW w:w="1210" w:type="dxa"/>
            <w:tcBorders>
              <w:top w:val="nil"/>
              <w:left w:val="nil"/>
              <w:bottom w:val="single" w:sz="4" w:space="0" w:color="auto"/>
              <w:right w:val="single" w:sz="4" w:space="0" w:color="auto"/>
            </w:tcBorders>
            <w:vAlign w:val="bottom"/>
          </w:tcPr>
          <w:p w14:paraId="3B1D5635" w14:textId="77777777" w:rsidR="002F230F" w:rsidRPr="009A18B5" w:rsidRDefault="002F230F" w:rsidP="00F34009">
            <w:pPr>
              <w:rPr>
                <w:rFonts w:ascii="Times New Roman" w:hAnsi="Times New Roman" w:cs="Times New Roman"/>
              </w:rPr>
            </w:pPr>
          </w:p>
        </w:tc>
        <w:tc>
          <w:tcPr>
            <w:tcW w:w="1171" w:type="dxa"/>
            <w:tcBorders>
              <w:top w:val="nil"/>
              <w:left w:val="nil"/>
              <w:bottom w:val="single" w:sz="4" w:space="0" w:color="auto"/>
              <w:right w:val="single" w:sz="4" w:space="0" w:color="auto"/>
            </w:tcBorders>
            <w:vAlign w:val="bottom"/>
          </w:tcPr>
          <w:p w14:paraId="6F8110E2" w14:textId="77777777" w:rsidR="002F230F" w:rsidRPr="009A18B5" w:rsidRDefault="002F230F" w:rsidP="00F34009">
            <w:pPr>
              <w:rPr>
                <w:rFonts w:ascii="Times New Roman" w:hAnsi="Times New Roman" w:cs="Times New Roman"/>
              </w:rPr>
            </w:pPr>
          </w:p>
        </w:tc>
        <w:tc>
          <w:tcPr>
            <w:tcW w:w="1180" w:type="dxa"/>
            <w:tcBorders>
              <w:top w:val="nil"/>
              <w:left w:val="nil"/>
              <w:bottom w:val="single" w:sz="4" w:space="0" w:color="auto"/>
              <w:right w:val="single" w:sz="4" w:space="0" w:color="auto"/>
            </w:tcBorders>
            <w:vAlign w:val="bottom"/>
          </w:tcPr>
          <w:p w14:paraId="4571A1F1" w14:textId="77777777" w:rsidR="002F230F" w:rsidRPr="009A18B5" w:rsidRDefault="002F230F" w:rsidP="00F34009">
            <w:pPr>
              <w:rPr>
                <w:rFonts w:ascii="Times New Roman" w:hAnsi="Times New Roman" w:cs="Times New Roman"/>
              </w:rPr>
            </w:pPr>
          </w:p>
        </w:tc>
        <w:tc>
          <w:tcPr>
            <w:tcW w:w="1113" w:type="dxa"/>
            <w:tcBorders>
              <w:top w:val="nil"/>
              <w:left w:val="nil"/>
              <w:bottom w:val="single" w:sz="4" w:space="0" w:color="auto"/>
              <w:right w:val="single" w:sz="4" w:space="0" w:color="auto"/>
            </w:tcBorders>
            <w:vAlign w:val="bottom"/>
          </w:tcPr>
          <w:p w14:paraId="335E6D59" w14:textId="77777777" w:rsidR="002F230F" w:rsidRPr="009A18B5" w:rsidRDefault="002F230F" w:rsidP="00F34009">
            <w:pPr>
              <w:rPr>
                <w:rFonts w:ascii="Times New Roman" w:hAnsi="Times New Roman" w:cs="Times New Roman"/>
              </w:rPr>
            </w:pPr>
          </w:p>
        </w:tc>
      </w:tr>
      <w:tr w:rsidR="002F230F" w:rsidRPr="009A18B5" w14:paraId="53D9F912" w14:textId="77777777" w:rsidTr="00F34009">
        <w:trPr>
          <w:trHeight w:val="276"/>
        </w:trPr>
        <w:tc>
          <w:tcPr>
            <w:tcW w:w="1934" w:type="dxa"/>
            <w:vMerge/>
            <w:tcBorders>
              <w:top w:val="nil"/>
              <w:left w:val="single" w:sz="4" w:space="0" w:color="auto"/>
              <w:bottom w:val="single" w:sz="4" w:space="0" w:color="000000"/>
              <w:right w:val="single" w:sz="4" w:space="0" w:color="auto"/>
            </w:tcBorders>
            <w:vAlign w:val="center"/>
          </w:tcPr>
          <w:p w14:paraId="33ACE1AB"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196" w:type="dxa"/>
            <w:vMerge/>
            <w:tcBorders>
              <w:top w:val="nil"/>
              <w:left w:val="single" w:sz="4" w:space="0" w:color="auto"/>
              <w:bottom w:val="single" w:sz="4" w:space="0" w:color="000000"/>
              <w:right w:val="single" w:sz="4" w:space="0" w:color="auto"/>
            </w:tcBorders>
            <w:vAlign w:val="center"/>
          </w:tcPr>
          <w:p w14:paraId="0A5A2E7F"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039" w:type="dxa"/>
            <w:tcBorders>
              <w:top w:val="nil"/>
              <w:left w:val="nil"/>
              <w:bottom w:val="single" w:sz="4" w:space="0" w:color="auto"/>
              <w:right w:val="single" w:sz="4" w:space="0" w:color="auto"/>
            </w:tcBorders>
            <w:shd w:val="clear" w:color="auto" w:fill="auto"/>
            <w:vAlign w:val="bottom"/>
          </w:tcPr>
          <w:p w14:paraId="40B67BA7" w14:textId="77777777" w:rsidR="002F230F" w:rsidRPr="009A18B5" w:rsidRDefault="002F230F" w:rsidP="00F34009">
            <w:pPr>
              <w:spacing w:after="0" w:line="240" w:lineRule="auto"/>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местный бюджет</w:t>
            </w:r>
          </w:p>
        </w:tc>
        <w:tc>
          <w:tcPr>
            <w:tcW w:w="1330" w:type="dxa"/>
            <w:tcBorders>
              <w:top w:val="nil"/>
              <w:left w:val="nil"/>
              <w:bottom w:val="single" w:sz="4" w:space="0" w:color="auto"/>
              <w:right w:val="single" w:sz="4" w:space="0" w:color="auto"/>
            </w:tcBorders>
            <w:vAlign w:val="bottom"/>
          </w:tcPr>
          <w:p w14:paraId="33B29461" w14:textId="77777777" w:rsidR="002F230F" w:rsidRPr="009A18B5" w:rsidRDefault="002F230F" w:rsidP="00F34009">
            <w:pPr>
              <w:rPr>
                <w:rFonts w:ascii="Times New Roman" w:hAnsi="Times New Roman" w:cs="Times New Roman"/>
              </w:rPr>
            </w:pPr>
            <w:r w:rsidRPr="009A18B5">
              <w:rPr>
                <w:rFonts w:ascii="Times New Roman" w:hAnsi="Times New Roman" w:cs="Times New Roman"/>
              </w:rPr>
              <w:t>14338,3</w:t>
            </w:r>
          </w:p>
        </w:tc>
        <w:tc>
          <w:tcPr>
            <w:tcW w:w="1230" w:type="dxa"/>
            <w:tcBorders>
              <w:top w:val="nil"/>
              <w:left w:val="nil"/>
              <w:bottom w:val="single" w:sz="4" w:space="0" w:color="auto"/>
              <w:right w:val="single" w:sz="4" w:space="0" w:color="auto"/>
            </w:tcBorders>
            <w:vAlign w:val="bottom"/>
          </w:tcPr>
          <w:p w14:paraId="64F3177E" w14:textId="77777777" w:rsidR="002F230F" w:rsidRPr="009A18B5" w:rsidRDefault="002F230F" w:rsidP="00F34009">
            <w:pPr>
              <w:rPr>
                <w:rFonts w:ascii="Times New Roman" w:hAnsi="Times New Roman" w:cs="Times New Roman"/>
              </w:rPr>
            </w:pPr>
            <w:r w:rsidRPr="009A18B5">
              <w:rPr>
                <w:rFonts w:ascii="Times New Roman" w:hAnsi="Times New Roman" w:cs="Times New Roman"/>
              </w:rPr>
              <w:t>14794,5</w:t>
            </w:r>
          </w:p>
        </w:tc>
        <w:tc>
          <w:tcPr>
            <w:tcW w:w="1210" w:type="dxa"/>
            <w:tcBorders>
              <w:top w:val="nil"/>
              <w:left w:val="nil"/>
              <w:bottom w:val="single" w:sz="4" w:space="0" w:color="auto"/>
              <w:right w:val="single" w:sz="4" w:space="0" w:color="auto"/>
            </w:tcBorders>
            <w:vAlign w:val="bottom"/>
          </w:tcPr>
          <w:p w14:paraId="5CD916D6" w14:textId="77777777" w:rsidR="002F230F" w:rsidRPr="009A18B5" w:rsidRDefault="002F230F" w:rsidP="00F34009">
            <w:pPr>
              <w:rPr>
                <w:rFonts w:ascii="Times New Roman" w:hAnsi="Times New Roman" w:cs="Times New Roman"/>
              </w:rPr>
            </w:pPr>
            <w:r w:rsidRPr="009A18B5">
              <w:rPr>
                <w:rFonts w:ascii="Times New Roman" w:hAnsi="Times New Roman" w:cs="Times New Roman"/>
              </w:rPr>
              <w:t>18695,3</w:t>
            </w:r>
          </w:p>
        </w:tc>
        <w:tc>
          <w:tcPr>
            <w:tcW w:w="1210" w:type="dxa"/>
            <w:tcBorders>
              <w:top w:val="nil"/>
              <w:left w:val="nil"/>
              <w:bottom w:val="single" w:sz="4" w:space="0" w:color="auto"/>
              <w:right w:val="single" w:sz="4" w:space="0" w:color="auto"/>
            </w:tcBorders>
            <w:vAlign w:val="bottom"/>
          </w:tcPr>
          <w:p w14:paraId="0F4DF653" w14:textId="77777777" w:rsidR="002F230F" w:rsidRPr="009A18B5" w:rsidRDefault="002F230F" w:rsidP="00F34009">
            <w:pPr>
              <w:rPr>
                <w:rFonts w:ascii="Times New Roman" w:hAnsi="Times New Roman" w:cs="Times New Roman"/>
              </w:rPr>
            </w:pPr>
            <w:r w:rsidRPr="009A18B5">
              <w:rPr>
                <w:rFonts w:ascii="Times New Roman" w:hAnsi="Times New Roman" w:cs="Times New Roman"/>
              </w:rPr>
              <w:t>19081</w:t>
            </w:r>
          </w:p>
        </w:tc>
        <w:tc>
          <w:tcPr>
            <w:tcW w:w="1171" w:type="dxa"/>
            <w:tcBorders>
              <w:top w:val="nil"/>
              <w:left w:val="nil"/>
              <w:bottom w:val="single" w:sz="4" w:space="0" w:color="auto"/>
              <w:right w:val="single" w:sz="4" w:space="0" w:color="auto"/>
            </w:tcBorders>
            <w:vAlign w:val="bottom"/>
          </w:tcPr>
          <w:p w14:paraId="3CEF74D1" w14:textId="77777777" w:rsidR="002F230F" w:rsidRPr="009A18B5" w:rsidRDefault="002F230F" w:rsidP="00F34009">
            <w:pPr>
              <w:rPr>
                <w:rFonts w:ascii="Times New Roman" w:hAnsi="Times New Roman" w:cs="Times New Roman"/>
              </w:rPr>
            </w:pPr>
            <w:r w:rsidRPr="009A18B5">
              <w:rPr>
                <w:rFonts w:ascii="Times New Roman" w:hAnsi="Times New Roman" w:cs="Times New Roman"/>
              </w:rPr>
              <w:t>16872</w:t>
            </w:r>
          </w:p>
        </w:tc>
        <w:tc>
          <w:tcPr>
            <w:tcW w:w="1180" w:type="dxa"/>
            <w:tcBorders>
              <w:top w:val="nil"/>
              <w:left w:val="nil"/>
              <w:bottom w:val="single" w:sz="4" w:space="0" w:color="auto"/>
              <w:right w:val="single" w:sz="4" w:space="0" w:color="auto"/>
            </w:tcBorders>
            <w:vAlign w:val="bottom"/>
          </w:tcPr>
          <w:p w14:paraId="49614546" w14:textId="77777777" w:rsidR="002F230F" w:rsidRPr="009A18B5" w:rsidRDefault="002F230F" w:rsidP="00F34009">
            <w:pPr>
              <w:rPr>
                <w:rFonts w:ascii="Times New Roman" w:hAnsi="Times New Roman" w:cs="Times New Roman"/>
              </w:rPr>
            </w:pPr>
            <w:r w:rsidRPr="009A18B5">
              <w:rPr>
                <w:rFonts w:ascii="Times New Roman" w:hAnsi="Times New Roman" w:cs="Times New Roman"/>
              </w:rPr>
              <w:t>17335</w:t>
            </w:r>
          </w:p>
        </w:tc>
        <w:tc>
          <w:tcPr>
            <w:tcW w:w="1113" w:type="dxa"/>
            <w:tcBorders>
              <w:top w:val="nil"/>
              <w:left w:val="nil"/>
              <w:bottom w:val="single" w:sz="4" w:space="0" w:color="auto"/>
              <w:right w:val="single" w:sz="4" w:space="0" w:color="auto"/>
            </w:tcBorders>
            <w:vAlign w:val="bottom"/>
          </w:tcPr>
          <w:p w14:paraId="33AB75FB" w14:textId="77777777" w:rsidR="002F230F" w:rsidRPr="009A18B5" w:rsidRDefault="002F230F" w:rsidP="00F34009">
            <w:pPr>
              <w:rPr>
                <w:rFonts w:ascii="Times New Roman" w:hAnsi="Times New Roman" w:cs="Times New Roman"/>
              </w:rPr>
            </w:pPr>
            <w:r w:rsidRPr="009A18B5">
              <w:rPr>
                <w:rFonts w:ascii="Times New Roman" w:hAnsi="Times New Roman" w:cs="Times New Roman"/>
              </w:rPr>
              <w:t>17335</w:t>
            </w:r>
          </w:p>
        </w:tc>
      </w:tr>
      <w:tr w:rsidR="002F230F" w:rsidRPr="009A18B5" w14:paraId="308A9675" w14:textId="77777777" w:rsidTr="00F34009">
        <w:trPr>
          <w:trHeight w:val="864"/>
        </w:trPr>
        <w:tc>
          <w:tcPr>
            <w:tcW w:w="1934" w:type="dxa"/>
            <w:vMerge/>
            <w:tcBorders>
              <w:top w:val="nil"/>
              <w:left w:val="single" w:sz="4" w:space="0" w:color="auto"/>
              <w:bottom w:val="single" w:sz="4" w:space="0" w:color="000000"/>
              <w:right w:val="single" w:sz="4" w:space="0" w:color="auto"/>
            </w:tcBorders>
            <w:vAlign w:val="center"/>
          </w:tcPr>
          <w:p w14:paraId="6C350E0A"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196" w:type="dxa"/>
            <w:vMerge/>
            <w:tcBorders>
              <w:top w:val="nil"/>
              <w:left w:val="single" w:sz="4" w:space="0" w:color="auto"/>
              <w:bottom w:val="single" w:sz="4" w:space="0" w:color="000000"/>
              <w:right w:val="single" w:sz="4" w:space="0" w:color="auto"/>
            </w:tcBorders>
            <w:vAlign w:val="center"/>
          </w:tcPr>
          <w:p w14:paraId="4A68820E"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039" w:type="dxa"/>
            <w:tcBorders>
              <w:top w:val="nil"/>
              <w:left w:val="nil"/>
              <w:bottom w:val="single" w:sz="4" w:space="0" w:color="auto"/>
              <w:right w:val="single" w:sz="4" w:space="0" w:color="auto"/>
            </w:tcBorders>
            <w:shd w:val="clear" w:color="auto" w:fill="auto"/>
            <w:vAlign w:val="bottom"/>
          </w:tcPr>
          <w:p w14:paraId="265226A2" w14:textId="77777777" w:rsidR="002F230F" w:rsidRPr="009A18B5" w:rsidRDefault="002F230F" w:rsidP="00F34009">
            <w:pPr>
              <w:spacing w:after="0" w:line="240" w:lineRule="auto"/>
              <w:rPr>
                <w:rFonts w:ascii="Times New Roman" w:eastAsia="Times New Roman" w:hAnsi="Times New Roman" w:cs="Times New Roman"/>
                <w:color w:val="000000"/>
                <w:sz w:val="20"/>
                <w:szCs w:val="20"/>
              </w:rPr>
            </w:pPr>
            <w:r w:rsidRPr="009A18B5">
              <w:rPr>
                <w:rFonts w:ascii="Times New Roman" w:eastAsia="Times New Roman" w:hAnsi="Times New Roman" w:cs="Times New Roman"/>
                <w:color w:val="000000"/>
                <w:sz w:val="20"/>
                <w:szCs w:val="20"/>
              </w:rPr>
              <w:t xml:space="preserve">территориальные государственные внебюджетные фонды </w:t>
            </w:r>
          </w:p>
        </w:tc>
        <w:tc>
          <w:tcPr>
            <w:tcW w:w="1330" w:type="dxa"/>
            <w:tcBorders>
              <w:top w:val="nil"/>
              <w:left w:val="nil"/>
              <w:bottom w:val="single" w:sz="4" w:space="0" w:color="auto"/>
              <w:right w:val="single" w:sz="4" w:space="0" w:color="auto"/>
            </w:tcBorders>
            <w:vAlign w:val="bottom"/>
          </w:tcPr>
          <w:p w14:paraId="38A0DCA2" w14:textId="77777777" w:rsidR="002F230F" w:rsidRPr="009A18B5" w:rsidRDefault="002F230F" w:rsidP="00F34009">
            <w:pPr>
              <w:rPr>
                <w:rFonts w:ascii="Times New Roman" w:hAnsi="Times New Roman" w:cs="Times New Roman"/>
              </w:rPr>
            </w:pPr>
          </w:p>
        </w:tc>
        <w:tc>
          <w:tcPr>
            <w:tcW w:w="1230" w:type="dxa"/>
            <w:tcBorders>
              <w:top w:val="nil"/>
              <w:left w:val="nil"/>
              <w:bottom w:val="single" w:sz="4" w:space="0" w:color="auto"/>
              <w:right w:val="single" w:sz="4" w:space="0" w:color="auto"/>
            </w:tcBorders>
            <w:vAlign w:val="bottom"/>
          </w:tcPr>
          <w:p w14:paraId="0E3D0D25" w14:textId="77777777" w:rsidR="002F230F" w:rsidRPr="009A18B5" w:rsidRDefault="002F230F" w:rsidP="00F34009">
            <w:pPr>
              <w:rPr>
                <w:rFonts w:ascii="Times New Roman" w:hAnsi="Times New Roman" w:cs="Times New Roman"/>
              </w:rPr>
            </w:pPr>
          </w:p>
        </w:tc>
        <w:tc>
          <w:tcPr>
            <w:tcW w:w="1210" w:type="dxa"/>
            <w:tcBorders>
              <w:top w:val="nil"/>
              <w:left w:val="nil"/>
              <w:bottom w:val="single" w:sz="4" w:space="0" w:color="auto"/>
              <w:right w:val="single" w:sz="4" w:space="0" w:color="auto"/>
            </w:tcBorders>
            <w:vAlign w:val="bottom"/>
          </w:tcPr>
          <w:p w14:paraId="572DF332" w14:textId="77777777" w:rsidR="002F230F" w:rsidRPr="009A18B5" w:rsidRDefault="002F230F" w:rsidP="00F34009">
            <w:pPr>
              <w:rPr>
                <w:rFonts w:ascii="Times New Roman" w:hAnsi="Times New Roman" w:cs="Times New Roman"/>
              </w:rPr>
            </w:pPr>
          </w:p>
        </w:tc>
        <w:tc>
          <w:tcPr>
            <w:tcW w:w="1210" w:type="dxa"/>
            <w:tcBorders>
              <w:top w:val="nil"/>
              <w:left w:val="nil"/>
              <w:bottom w:val="single" w:sz="4" w:space="0" w:color="auto"/>
              <w:right w:val="single" w:sz="4" w:space="0" w:color="auto"/>
            </w:tcBorders>
            <w:vAlign w:val="bottom"/>
          </w:tcPr>
          <w:p w14:paraId="18D7AC31" w14:textId="77777777" w:rsidR="002F230F" w:rsidRPr="009A18B5" w:rsidRDefault="002F230F" w:rsidP="00F34009">
            <w:pPr>
              <w:rPr>
                <w:rFonts w:ascii="Times New Roman" w:hAnsi="Times New Roman" w:cs="Times New Roman"/>
              </w:rPr>
            </w:pPr>
          </w:p>
        </w:tc>
        <w:tc>
          <w:tcPr>
            <w:tcW w:w="1171" w:type="dxa"/>
            <w:tcBorders>
              <w:top w:val="nil"/>
              <w:left w:val="nil"/>
              <w:bottom w:val="single" w:sz="4" w:space="0" w:color="auto"/>
              <w:right w:val="single" w:sz="4" w:space="0" w:color="auto"/>
            </w:tcBorders>
            <w:vAlign w:val="bottom"/>
          </w:tcPr>
          <w:p w14:paraId="24F5A447" w14:textId="77777777" w:rsidR="002F230F" w:rsidRPr="009A18B5" w:rsidRDefault="002F230F" w:rsidP="00F34009">
            <w:pPr>
              <w:rPr>
                <w:rFonts w:ascii="Times New Roman" w:hAnsi="Times New Roman" w:cs="Times New Roman"/>
              </w:rPr>
            </w:pPr>
          </w:p>
        </w:tc>
        <w:tc>
          <w:tcPr>
            <w:tcW w:w="1180" w:type="dxa"/>
            <w:tcBorders>
              <w:top w:val="nil"/>
              <w:left w:val="nil"/>
              <w:bottom w:val="single" w:sz="4" w:space="0" w:color="auto"/>
              <w:right w:val="single" w:sz="4" w:space="0" w:color="auto"/>
            </w:tcBorders>
            <w:noWrap/>
            <w:vAlign w:val="bottom"/>
          </w:tcPr>
          <w:p w14:paraId="7EABEE6A" w14:textId="77777777" w:rsidR="002F230F" w:rsidRPr="009A18B5" w:rsidRDefault="002F230F" w:rsidP="00F34009">
            <w:pPr>
              <w:rPr>
                <w:rFonts w:ascii="Times New Roman" w:hAnsi="Times New Roman" w:cs="Times New Roman"/>
              </w:rPr>
            </w:pPr>
          </w:p>
        </w:tc>
        <w:tc>
          <w:tcPr>
            <w:tcW w:w="1113" w:type="dxa"/>
            <w:tcBorders>
              <w:top w:val="nil"/>
              <w:left w:val="nil"/>
              <w:bottom w:val="single" w:sz="4" w:space="0" w:color="auto"/>
              <w:right w:val="single" w:sz="4" w:space="0" w:color="auto"/>
            </w:tcBorders>
            <w:noWrap/>
            <w:vAlign w:val="bottom"/>
          </w:tcPr>
          <w:p w14:paraId="24E6424F" w14:textId="77777777" w:rsidR="002F230F" w:rsidRPr="009A18B5" w:rsidRDefault="002F230F" w:rsidP="00F34009">
            <w:pPr>
              <w:rPr>
                <w:rFonts w:ascii="Times New Roman" w:hAnsi="Times New Roman" w:cs="Times New Roman"/>
              </w:rPr>
            </w:pPr>
          </w:p>
        </w:tc>
      </w:tr>
      <w:tr w:rsidR="002F230F" w:rsidRPr="009A18B5" w14:paraId="7B84F644" w14:textId="77777777" w:rsidTr="00F34009">
        <w:trPr>
          <w:trHeight w:val="276"/>
        </w:trPr>
        <w:tc>
          <w:tcPr>
            <w:tcW w:w="1934" w:type="dxa"/>
            <w:vMerge/>
            <w:tcBorders>
              <w:top w:val="nil"/>
              <w:left w:val="single" w:sz="4" w:space="0" w:color="auto"/>
              <w:bottom w:val="single" w:sz="4" w:space="0" w:color="000000"/>
              <w:right w:val="single" w:sz="4" w:space="0" w:color="auto"/>
            </w:tcBorders>
            <w:vAlign w:val="center"/>
          </w:tcPr>
          <w:p w14:paraId="4FBAE477"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196" w:type="dxa"/>
            <w:vMerge/>
            <w:tcBorders>
              <w:top w:val="nil"/>
              <w:left w:val="single" w:sz="4" w:space="0" w:color="auto"/>
              <w:bottom w:val="single" w:sz="4" w:space="0" w:color="000000"/>
              <w:right w:val="single" w:sz="4" w:space="0" w:color="auto"/>
            </w:tcBorders>
            <w:vAlign w:val="center"/>
          </w:tcPr>
          <w:p w14:paraId="4FDB7A87"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039" w:type="dxa"/>
            <w:tcBorders>
              <w:top w:val="nil"/>
              <w:left w:val="nil"/>
              <w:bottom w:val="single" w:sz="4" w:space="0" w:color="auto"/>
              <w:right w:val="single" w:sz="4" w:space="0" w:color="auto"/>
            </w:tcBorders>
            <w:shd w:val="clear" w:color="auto" w:fill="auto"/>
            <w:vAlign w:val="bottom"/>
          </w:tcPr>
          <w:p w14:paraId="31F869F5" w14:textId="77777777" w:rsidR="002F230F" w:rsidRPr="009A18B5" w:rsidRDefault="002F230F" w:rsidP="00F34009">
            <w:pPr>
              <w:spacing w:after="0" w:line="240" w:lineRule="auto"/>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юридические лица</w:t>
            </w:r>
          </w:p>
        </w:tc>
        <w:tc>
          <w:tcPr>
            <w:tcW w:w="1330" w:type="dxa"/>
            <w:tcBorders>
              <w:top w:val="nil"/>
              <w:left w:val="nil"/>
              <w:bottom w:val="single" w:sz="4" w:space="0" w:color="auto"/>
              <w:right w:val="single" w:sz="4" w:space="0" w:color="auto"/>
            </w:tcBorders>
            <w:vAlign w:val="bottom"/>
          </w:tcPr>
          <w:p w14:paraId="22059879" w14:textId="77777777" w:rsidR="002F230F" w:rsidRPr="009A18B5" w:rsidRDefault="002F230F" w:rsidP="00F34009">
            <w:pPr>
              <w:rPr>
                <w:rFonts w:ascii="Times New Roman" w:hAnsi="Times New Roman" w:cs="Times New Roman"/>
              </w:rPr>
            </w:pPr>
          </w:p>
        </w:tc>
        <w:tc>
          <w:tcPr>
            <w:tcW w:w="1230" w:type="dxa"/>
            <w:tcBorders>
              <w:top w:val="nil"/>
              <w:left w:val="nil"/>
              <w:bottom w:val="single" w:sz="4" w:space="0" w:color="auto"/>
              <w:right w:val="single" w:sz="4" w:space="0" w:color="auto"/>
            </w:tcBorders>
            <w:vAlign w:val="bottom"/>
          </w:tcPr>
          <w:p w14:paraId="4BB723D6" w14:textId="77777777" w:rsidR="002F230F" w:rsidRPr="009A18B5" w:rsidRDefault="002F230F" w:rsidP="00F34009">
            <w:pPr>
              <w:rPr>
                <w:rFonts w:ascii="Times New Roman" w:hAnsi="Times New Roman" w:cs="Times New Roman"/>
              </w:rPr>
            </w:pPr>
          </w:p>
        </w:tc>
        <w:tc>
          <w:tcPr>
            <w:tcW w:w="1210" w:type="dxa"/>
            <w:tcBorders>
              <w:top w:val="nil"/>
              <w:left w:val="nil"/>
              <w:bottom w:val="single" w:sz="4" w:space="0" w:color="auto"/>
              <w:right w:val="single" w:sz="4" w:space="0" w:color="auto"/>
            </w:tcBorders>
            <w:vAlign w:val="bottom"/>
          </w:tcPr>
          <w:p w14:paraId="4BE6A654" w14:textId="77777777" w:rsidR="002F230F" w:rsidRPr="009A18B5" w:rsidRDefault="002F230F" w:rsidP="00F34009">
            <w:pPr>
              <w:rPr>
                <w:rFonts w:ascii="Times New Roman" w:hAnsi="Times New Roman" w:cs="Times New Roman"/>
              </w:rPr>
            </w:pPr>
          </w:p>
        </w:tc>
        <w:tc>
          <w:tcPr>
            <w:tcW w:w="1210" w:type="dxa"/>
            <w:tcBorders>
              <w:top w:val="nil"/>
              <w:left w:val="nil"/>
              <w:bottom w:val="single" w:sz="4" w:space="0" w:color="auto"/>
              <w:right w:val="single" w:sz="4" w:space="0" w:color="auto"/>
            </w:tcBorders>
            <w:vAlign w:val="bottom"/>
          </w:tcPr>
          <w:p w14:paraId="6A87B955" w14:textId="77777777" w:rsidR="002F230F" w:rsidRPr="009A18B5" w:rsidRDefault="002F230F" w:rsidP="00F34009">
            <w:pPr>
              <w:rPr>
                <w:rFonts w:ascii="Times New Roman" w:hAnsi="Times New Roman" w:cs="Times New Roman"/>
              </w:rPr>
            </w:pPr>
          </w:p>
        </w:tc>
        <w:tc>
          <w:tcPr>
            <w:tcW w:w="1171" w:type="dxa"/>
            <w:tcBorders>
              <w:top w:val="nil"/>
              <w:left w:val="nil"/>
              <w:bottom w:val="single" w:sz="4" w:space="0" w:color="auto"/>
              <w:right w:val="single" w:sz="4" w:space="0" w:color="auto"/>
            </w:tcBorders>
            <w:vAlign w:val="bottom"/>
          </w:tcPr>
          <w:p w14:paraId="73DDE364" w14:textId="77777777" w:rsidR="002F230F" w:rsidRPr="009A18B5" w:rsidRDefault="002F230F" w:rsidP="00F34009">
            <w:pPr>
              <w:rPr>
                <w:rFonts w:ascii="Times New Roman" w:hAnsi="Times New Roman" w:cs="Times New Roman"/>
              </w:rPr>
            </w:pPr>
          </w:p>
        </w:tc>
        <w:tc>
          <w:tcPr>
            <w:tcW w:w="1180" w:type="dxa"/>
            <w:tcBorders>
              <w:top w:val="nil"/>
              <w:left w:val="nil"/>
              <w:bottom w:val="single" w:sz="4" w:space="0" w:color="auto"/>
              <w:right w:val="single" w:sz="4" w:space="0" w:color="auto"/>
            </w:tcBorders>
            <w:noWrap/>
            <w:vAlign w:val="bottom"/>
          </w:tcPr>
          <w:p w14:paraId="22697AA7" w14:textId="77777777" w:rsidR="002F230F" w:rsidRPr="009A18B5" w:rsidRDefault="002F230F" w:rsidP="00F34009">
            <w:pPr>
              <w:rPr>
                <w:rFonts w:ascii="Times New Roman" w:hAnsi="Times New Roman" w:cs="Times New Roman"/>
              </w:rPr>
            </w:pPr>
          </w:p>
        </w:tc>
        <w:tc>
          <w:tcPr>
            <w:tcW w:w="1113" w:type="dxa"/>
            <w:tcBorders>
              <w:top w:val="nil"/>
              <w:left w:val="nil"/>
              <w:bottom w:val="single" w:sz="4" w:space="0" w:color="auto"/>
              <w:right w:val="single" w:sz="4" w:space="0" w:color="auto"/>
            </w:tcBorders>
            <w:noWrap/>
            <w:vAlign w:val="bottom"/>
          </w:tcPr>
          <w:p w14:paraId="43930DCB" w14:textId="77777777" w:rsidR="002F230F" w:rsidRPr="009A18B5" w:rsidRDefault="002F230F" w:rsidP="00F34009">
            <w:pPr>
              <w:rPr>
                <w:rFonts w:ascii="Times New Roman" w:hAnsi="Times New Roman" w:cs="Times New Roman"/>
              </w:rPr>
            </w:pPr>
          </w:p>
        </w:tc>
      </w:tr>
      <w:tr w:rsidR="002F230F" w:rsidRPr="009A18B5" w14:paraId="10C52B5E" w14:textId="77777777" w:rsidTr="00F34009">
        <w:trPr>
          <w:trHeight w:val="276"/>
        </w:trPr>
        <w:tc>
          <w:tcPr>
            <w:tcW w:w="1934" w:type="dxa"/>
            <w:vMerge/>
            <w:tcBorders>
              <w:top w:val="nil"/>
              <w:left w:val="single" w:sz="4" w:space="0" w:color="auto"/>
              <w:bottom w:val="single" w:sz="4" w:space="0" w:color="000000"/>
              <w:right w:val="single" w:sz="4" w:space="0" w:color="auto"/>
            </w:tcBorders>
            <w:vAlign w:val="center"/>
          </w:tcPr>
          <w:p w14:paraId="36E88085"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196" w:type="dxa"/>
            <w:vMerge/>
            <w:tcBorders>
              <w:top w:val="nil"/>
              <w:left w:val="single" w:sz="4" w:space="0" w:color="auto"/>
              <w:bottom w:val="single" w:sz="4" w:space="0" w:color="000000"/>
              <w:right w:val="single" w:sz="4" w:space="0" w:color="auto"/>
            </w:tcBorders>
            <w:vAlign w:val="center"/>
          </w:tcPr>
          <w:p w14:paraId="109744DD"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039" w:type="dxa"/>
            <w:tcBorders>
              <w:top w:val="nil"/>
              <w:left w:val="nil"/>
              <w:bottom w:val="single" w:sz="4" w:space="0" w:color="auto"/>
              <w:right w:val="single" w:sz="4" w:space="0" w:color="auto"/>
            </w:tcBorders>
            <w:shd w:val="clear" w:color="auto" w:fill="auto"/>
            <w:vAlign w:val="bottom"/>
          </w:tcPr>
          <w:p w14:paraId="16397DE5" w14:textId="77777777" w:rsidR="002F230F" w:rsidRPr="009A18B5" w:rsidRDefault="002F230F" w:rsidP="00F34009">
            <w:pPr>
              <w:spacing w:after="0" w:line="240" w:lineRule="auto"/>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физические лица</w:t>
            </w:r>
          </w:p>
        </w:tc>
        <w:tc>
          <w:tcPr>
            <w:tcW w:w="1330" w:type="dxa"/>
            <w:tcBorders>
              <w:top w:val="nil"/>
              <w:left w:val="nil"/>
              <w:bottom w:val="single" w:sz="4" w:space="0" w:color="auto"/>
              <w:right w:val="single" w:sz="4" w:space="0" w:color="auto"/>
            </w:tcBorders>
            <w:vAlign w:val="bottom"/>
          </w:tcPr>
          <w:p w14:paraId="369F8918" w14:textId="77777777" w:rsidR="002F230F" w:rsidRPr="009A18B5" w:rsidRDefault="002F230F" w:rsidP="00F34009">
            <w:pPr>
              <w:rPr>
                <w:rFonts w:ascii="Times New Roman" w:hAnsi="Times New Roman" w:cs="Times New Roman"/>
              </w:rPr>
            </w:pPr>
          </w:p>
        </w:tc>
        <w:tc>
          <w:tcPr>
            <w:tcW w:w="1230" w:type="dxa"/>
            <w:tcBorders>
              <w:top w:val="nil"/>
              <w:left w:val="nil"/>
              <w:bottom w:val="single" w:sz="4" w:space="0" w:color="auto"/>
              <w:right w:val="single" w:sz="4" w:space="0" w:color="auto"/>
            </w:tcBorders>
            <w:vAlign w:val="bottom"/>
          </w:tcPr>
          <w:p w14:paraId="215B1B76" w14:textId="77777777" w:rsidR="002F230F" w:rsidRPr="009A18B5" w:rsidRDefault="002F230F" w:rsidP="00F34009">
            <w:pPr>
              <w:rPr>
                <w:rFonts w:ascii="Times New Roman" w:hAnsi="Times New Roman" w:cs="Times New Roman"/>
              </w:rPr>
            </w:pPr>
          </w:p>
        </w:tc>
        <w:tc>
          <w:tcPr>
            <w:tcW w:w="1210" w:type="dxa"/>
            <w:tcBorders>
              <w:top w:val="nil"/>
              <w:left w:val="nil"/>
              <w:bottom w:val="single" w:sz="4" w:space="0" w:color="auto"/>
              <w:right w:val="single" w:sz="4" w:space="0" w:color="auto"/>
            </w:tcBorders>
            <w:vAlign w:val="bottom"/>
          </w:tcPr>
          <w:p w14:paraId="3F394B1E" w14:textId="77777777" w:rsidR="002F230F" w:rsidRPr="009A18B5" w:rsidRDefault="002F230F" w:rsidP="00F34009">
            <w:pPr>
              <w:rPr>
                <w:rFonts w:ascii="Times New Roman" w:hAnsi="Times New Roman" w:cs="Times New Roman"/>
              </w:rPr>
            </w:pPr>
          </w:p>
        </w:tc>
        <w:tc>
          <w:tcPr>
            <w:tcW w:w="1210" w:type="dxa"/>
            <w:tcBorders>
              <w:top w:val="nil"/>
              <w:left w:val="nil"/>
              <w:bottom w:val="single" w:sz="4" w:space="0" w:color="auto"/>
              <w:right w:val="single" w:sz="4" w:space="0" w:color="auto"/>
            </w:tcBorders>
            <w:vAlign w:val="bottom"/>
          </w:tcPr>
          <w:p w14:paraId="1403A228" w14:textId="77777777" w:rsidR="002F230F" w:rsidRPr="009A18B5" w:rsidRDefault="002F230F" w:rsidP="00F34009">
            <w:pPr>
              <w:rPr>
                <w:rFonts w:ascii="Times New Roman" w:hAnsi="Times New Roman" w:cs="Times New Roman"/>
              </w:rPr>
            </w:pPr>
          </w:p>
        </w:tc>
        <w:tc>
          <w:tcPr>
            <w:tcW w:w="1171" w:type="dxa"/>
            <w:tcBorders>
              <w:top w:val="nil"/>
              <w:left w:val="nil"/>
              <w:bottom w:val="single" w:sz="4" w:space="0" w:color="auto"/>
              <w:right w:val="single" w:sz="4" w:space="0" w:color="auto"/>
            </w:tcBorders>
            <w:vAlign w:val="bottom"/>
          </w:tcPr>
          <w:p w14:paraId="6A708D5A" w14:textId="77777777" w:rsidR="002F230F" w:rsidRPr="009A18B5" w:rsidRDefault="002F230F" w:rsidP="00F34009">
            <w:pPr>
              <w:rPr>
                <w:rFonts w:ascii="Times New Roman" w:hAnsi="Times New Roman" w:cs="Times New Roman"/>
              </w:rPr>
            </w:pPr>
          </w:p>
        </w:tc>
        <w:tc>
          <w:tcPr>
            <w:tcW w:w="1180" w:type="dxa"/>
            <w:tcBorders>
              <w:top w:val="nil"/>
              <w:left w:val="nil"/>
              <w:bottom w:val="single" w:sz="4" w:space="0" w:color="auto"/>
              <w:right w:val="single" w:sz="4" w:space="0" w:color="auto"/>
            </w:tcBorders>
            <w:noWrap/>
            <w:vAlign w:val="bottom"/>
          </w:tcPr>
          <w:p w14:paraId="7AEBB811" w14:textId="77777777" w:rsidR="002F230F" w:rsidRPr="009A18B5" w:rsidRDefault="002F230F" w:rsidP="00F34009">
            <w:pPr>
              <w:rPr>
                <w:rFonts w:ascii="Times New Roman" w:hAnsi="Times New Roman" w:cs="Times New Roman"/>
              </w:rPr>
            </w:pPr>
          </w:p>
        </w:tc>
        <w:tc>
          <w:tcPr>
            <w:tcW w:w="1113" w:type="dxa"/>
            <w:tcBorders>
              <w:top w:val="nil"/>
              <w:left w:val="nil"/>
              <w:bottom w:val="single" w:sz="4" w:space="0" w:color="auto"/>
              <w:right w:val="single" w:sz="4" w:space="0" w:color="auto"/>
            </w:tcBorders>
            <w:noWrap/>
            <w:vAlign w:val="bottom"/>
          </w:tcPr>
          <w:p w14:paraId="4001667A" w14:textId="77777777" w:rsidR="002F230F" w:rsidRPr="009A18B5" w:rsidRDefault="002F230F" w:rsidP="00F34009">
            <w:pPr>
              <w:rPr>
                <w:rFonts w:ascii="Times New Roman" w:hAnsi="Times New Roman" w:cs="Times New Roman"/>
              </w:rPr>
            </w:pPr>
          </w:p>
        </w:tc>
      </w:tr>
      <w:tr w:rsidR="002F230F" w:rsidRPr="009A18B5" w14:paraId="2FF15BCF" w14:textId="77777777" w:rsidTr="00F34009">
        <w:trPr>
          <w:trHeight w:val="276"/>
        </w:trPr>
        <w:tc>
          <w:tcPr>
            <w:tcW w:w="1934" w:type="dxa"/>
            <w:vMerge w:val="restart"/>
            <w:tcBorders>
              <w:top w:val="nil"/>
              <w:left w:val="single" w:sz="4" w:space="0" w:color="auto"/>
              <w:bottom w:val="single" w:sz="4" w:space="0" w:color="000000"/>
              <w:right w:val="single" w:sz="4" w:space="0" w:color="auto"/>
            </w:tcBorders>
            <w:shd w:val="clear" w:color="auto" w:fill="auto"/>
            <w:vAlign w:val="center"/>
          </w:tcPr>
          <w:p w14:paraId="771D6ED7" w14:textId="77777777" w:rsidR="002F230F" w:rsidRPr="009A18B5" w:rsidRDefault="002F230F" w:rsidP="00F34009">
            <w:pPr>
              <w:spacing w:after="0" w:line="240" w:lineRule="auto"/>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Основное мероприятие 1.3</w:t>
            </w:r>
          </w:p>
        </w:tc>
        <w:tc>
          <w:tcPr>
            <w:tcW w:w="2196" w:type="dxa"/>
            <w:vMerge w:val="restart"/>
            <w:tcBorders>
              <w:top w:val="nil"/>
              <w:left w:val="single" w:sz="4" w:space="0" w:color="auto"/>
              <w:bottom w:val="single" w:sz="4" w:space="0" w:color="000000"/>
              <w:right w:val="single" w:sz="4" w:space="0" w:color="auto"/>
            </w:tcBorders>
            <w:shd w:val="clear" w:color="auto" w:fill="auto"/>
            <w:vAlign w:val="center"/>
          </w:tcPr>
          <w:p w14:paraId="3F322910" w14:textId="46CC87A5" w:rsidR="002F230F" w:rsidRPr="009A18B5" w:rsidRDefault="002F230F" w:rsidP="00F34009">
            <w:pPr>
              <w:spacing w:after="0" w:line="240" w:lineRule="auto"/>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Финансовое обеспечение деятельности</w:t>
            </w:r>
            <w:r w:rsidR="006370F9">
              <w:rPr>
                <w:rFonts w:ascii="Times New Roman" w:eastAsia="Times New Roman" w:hAnsi="Times New Roman" w:cs="Times New Roman"/>
                <w:sz w:val="20"/>
                <w:szCs w:val="20"/>
              </w:rPr>
              <w:t xml:space="preserve"> </w:t>
            </w:r>
            <w:r w:rsidRPr="009A18B5">
              <w:rPr>
                <w:rFonts w:ascii="Times New Roman" w:eastAsia="Times New Roman" w:hAnsi="Times New Roman" w:cs="Times New Roman"/>
                <w:sz w:val="20"/>
                <w:szCs w:val="20"/>
              </w:rPr>
              <w:t xml:space="preserve">административной комиссии Каширского муниципального района. </w:t>
            </w:r>
          </w:p>
        </w:tc>
        <w:tc>
          <w:tcPr>
            <w:tcW w:w="2039" w:type="dxa"/>
            <w:tcBorders>
              <w:top w:val="nil"/>
              <w:left w:val="nil"/>
              <w:bottom w:val="single" w:sz="4" w:space="0" w:color="auto"/>
              <w:right w:val="single" w:sz="4" w:space="0" w:color="auto"/>
            </w:tcBorders>
            <w:shd w:val="clear" w:color="auto" w:fill="auto"/>
            <w:vAlign w:val="bottom"/>
          </w:tcPr>
          <w:p w14:paraId="025E2781" w14:textId="77777777" w:rsidR="002F230F" w:rsidRPr="009A18B5" w:rsidRDefault="002F230F" w:rsidP="00F34009">
            <w:pPr>
              <w:spacing w:after="0" w:line="240" w:lineRule="auto"/>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всего, в том числе:</w:t>
            </w:r>
          </w:p>
        </w:tc>
        <w:tc>
          <w:tcPr>
            <w:tcW w:w="1330" w:type="dxa"/>
            <w:tcBorders>
              <w:top w:val="nil"/>
              <w:left w:val="nil"/>
              <w:bottom w:val="single" w:sz="4" w:space="0" w:color="auto"/>
              <w:right w:val="single" w:sz="4" w:space="0" w:color="auto"/>
            </w:tcBorders>
            <w:vAlign w:val="bottom"/>
          </w:tcPr>
          <w:p w14:paraId="711E276C" w14:textId="77777777" w:rsidR="002F230F" w:rsidRPr="009A18B5" w:rsidRDefault="002F230F" w:rsidP="00F34009">
            <w:pPr>
              <w:rPr>
                <w:rFonts w:ascii="Times New Roman" w:hAnsi="Times New Roman" w:cs="Times New Roman"/>
                <w:color w:val="000000"/>
              </w:rPr>
            </w:pPr>
            <w:r w:rsidRPr="009A18B5">
              <w:rPr>
                <w:rFonts w:ascii="Times New Roman" w:hAnsi="Times New Roman" w:cs="Times New Roman"/>
                <w:color w:val="000000"/>
              </w:rPr>
              <w:t>366</w:t>
            </w:r>
          </w:p>
        </w:tc>
        <w:tc>
          <w:tcPr>
            <w:tcW w:w="1230" w:type="dxa"/>
            <w:tcBorders>
              <w:top w:val="nil"/>
              <w:left w:val="nil"/>
              <w:bottom w:val="single" w:sz="4" w:space="0" w:color="auto"/>
              <w:right w:val="single" w:sz="4" w:space="0" w:color="auto"/>
            </w:tcBorders>
            <w:vAlign w:val="bottom"/>
          </w:tcPr>
          <w:p w14:paraId="2CDB56D8" w14:textId="77777777" w:rsidR="002F230F" w:rsidRPr="009A18B5" w:rsidRDefault="002F230F" w:rsidP="00F34009">
            <w:pPr>
              <w:rPr>
                <w:rFonts w:ascii="Times New Roman" w:hAnsi="Times New Roman" w:cs="Times New Roman"/>
                <w:color w:val="000000"/>
              </w:rPr>
            </w:pPr>
            <w:r w:rsidRPr="009A18B5">
              <w:rPr>
                <w:rFonts w:ascii="Times New Roman" w:hAnsi="Times New Roman" w:cs="Times New Roman"/>
                <w:color w:val="000000"/>
              </w:rPr>
              <w:t>374</w:t>
            </w:r>
          </w:p>
        </w:tc>
        <w:tc>
          <w:tcPr>
            <w:tcW w:w="1210" w:type="dxa"/>
            <w:tcBorders>
              <w:top w:val="nil"/>
              <w:left w:val="nil"/>
              <w:bottom w:val="single" w:sz="4" w:space="0" w:color="auto"/>
              <w:right w:val="single" w:sz="4" w:space="0" w:color="auto"/>
            </w:tcBorders>
            <w:vAlign w:val="bottom"/>
          </w:tcPr>
          <w:p w14:paraId="759F6991" w14:textId="77777777" w:rsidR="002F230F" w:rsidRPr="009A18B5" w:rsidRDefault="002F230F" w:rsidP="00F34009">
            <w:pPr>
              <w:rPr>
                <w:rFonts w:ascii="Times New Roman" w:hAnsi="Times New Roman" w:cs="Times New Roman"/>
                <w:color w:val="000000"/>
              </w:rPr>
            </w:pPr>
            <w:r w:rsidRPr="009A18B5">
              <w:rPr>
                <w:rFonts w:ascii="Times New Roman" w:hAnsi="Times New Roman" w:cs="Times New Roman"/>
                <w:color w:val="000000"/>
              </w:rPr>
              <w:t>408</w:t>
            </w:r>
          </w:p>
        </w:tc>
        <w:tc>
          <w:tcPr>
            <w:tcW w:w="1210" w:type="dxa"/>
            <w:tcBorders>
              <w:top w:val="nil"/>
              <w:left w:val="nil"/>
              <w:bottom w:val="single" w:sz="4" w:space="0" w:color="auto"/>
              <w:right w:val="single" w:sz="4" w:space="0" w:color="auto"/>
            </w:tcBorders>
            <w:vAlign w:val="bottom"/>
          </w:tcPr>
          <w:p w14:paraId="7FA1DC5A" w14:textId="77777777" w:rsidR="002F230F" w:rsidRPr="009A18B5" w:rsidRDefault="002F230F" w:rsidP="00F34009">
            <w:pPr>
              <w:rPr>
                <w:rFonts w:ascii="Times New Roman" w:hAnsi="Times New Roman" w:cs="Times New Roman"/>
                <w:color w:val="000000"/>
              </w:rPr>
            </w:pPr>
            <w:r w:rsidRPr="009A18B5">
              <w:rPr>
                <w:rFonts w:ascii="Times New Roman" w:hAnsi="Times New Roman" w:cs="Times New Roman"/>
                <w:color w:val="000000"/>
              </w:rPr>
              <w:t>471</w:t>
            </w:r>
          </w:p>
        </w:tc>
        <w:tc>
          <w:tcPr>
            <w:tcW w:w="1171" w:type="dxa"/>
            <w:tcBorders>
              <w:top w:val="nil"/>
              <w:left w:val="nil"/>
              <w:bottom w:val="single" w:sz="4" w:space="0" w:color="auto"/>
              <w:right w:val="single" w:sz="4" w:space="0" w:color="auto"/>
            </w:tcBorders>
            <w:vAlign w:val="bottom"/>
          </w:tcPr>
          <w:p w14:paraId="7F8F727C" w14:textId="77777777" w:rsidR="002F230F" w:rsidRPr="009A18B5" w:rsidRDefault="002F230F" w:rsidP="00F34009">
            <w:pPr>
              <w:rPr>
                <w:rFonts w:ascii="Times New Roman" w:hAnsi="Times New Roman" w:cs="Times New Roman"/>
                <w:color w:val="000000"/>
              </w:rPr>
            </w:pPr>
            <w:r w:rsidRPr="009A18B5">
              <w:rPr>
                <w:rFonts w:ascii="Times New Roman" w:hAnsi="Times New Roman" w:cs="Times New Roman"/>
                <w:color w:val="000000"/>
              </w:rPr>
              <w:t>464</w:t>
            </w:r>
          </w:p>
        </w:tc>
        <w:tc>
          <w:tcPr>
            <w:tcW w:w="1180" w:type="dxa"/>
            <w:tcBorders>
              <w:top w:val="nil"/>
              <w:left w:val="nil"/>
              <w:bottom w:val="single" w:sz="4" w:space="0" w:color="auto"/>
              <w:right w:val="single" w:sz="4" w:space="0" w:color="auto"/>
            </w:tcBorders>
            <w:noWrap/>
            <w:vAlign w:val="bottom"/>
          </w:tcPr>
          <w:p w14:paraId="3D2800C0" w14:textId="77777777" w:rsidR="002F230F" w:rsidRPr="009A18B5" w:rsidRDefault="002F230F" w:rsidP="00F34009">
            <w:pPr>
              <w:rPr>
                <w:rFonts w:ascii="Times New Roman" w:hAnsi="Times New Roman" w:cs="Times New Roman"/>
                <w:color w:val="000000"/>
              </w:rPr>
            </w:pPr>
            <w:r w:rsidRPr="009A18B5">
              <w:rPr>
                <w:rFonts w:ascii="Times New Roman" w:hAnsi="Times New Roman" w:cs="Times New Roman"/>
                <w:color w:val="000000"/>
              </w:rPr>
              <w:t>483</w:t>
            </w:r>
          </w:p>
        </w:tc>
        <w:tc>
          <w:tcPr>
            <w:tcW w:w="1113" w:type="dxa"/>
            <w:tcBorders>
              <w:top w:val="nil"/>
              <w:left w:val="nil"/>
              <w:bottom w:val="single" w:sz="4" w:space="0" w:color="auto"/>
              <w:right w:val="single" w:sz="4" w:space="0" w:color="auto"/>
            </w:tcBorders>
            <w:noWrap/>
            <w:vAlign w:val="bottom"/>
          </w:tcPr>
          <w:p w14:paraId="42B18969" w14:textId="77777777" w:rsidR="002F230F" w:rsidRPr="009A18B5" w:rsidRDefault="002F230F" w:rsidP="00F34009">
            <w:pPr>
              <w:rPr>
                <w:rFonts w:ascii="Times New Roman" w:hAnsi="Times New Roman" w:cs="Times New Roman"/>
                <w:color w:val="000000"/>
              </w:rPr>
            </w:pPr>
            <w:r w:rsidRPr="009A18B5">
              <w:rPr>
                <w:rFonts w:ascii="Times New Roman" w:hAnsi="Times New Roman" w:cs="Times New Roman"/>
                <w:color w:val="000000"/>
              </w:rPr>
              <w:t>483</w:t>
            </w:r>
          </w:p>
        </w:tc>
      </w:tr>
      <w:tr w:rsidR="002F230F" w:rsidRPr="009A18B5" w14:paraId="6A2E0C22" w14:textId="77777777" w:rsidTr="00F34009">
        <w:trPr>
          <w:trHeight w:val="276"/>
        </w:trPr>
        <w:tc>
          <w:tcPr>
            <w:tcW w:w="1934" w:type="dxa"/>
            <w:vMerge/>
            <w:tcBorders>
              <w:top w:val="nil"/>
              <w:left w:val="single" w:sz="4" w:space="0" w:color="auto"/>
              <w:bottom w:val="single" w:sz="4" w:space="0" w:color="000000"/>
              <w:right w:val="single" w:sz="4" w:space="0" w:color="auto"/>
            </w:tcBorders>
            <w:vAlign w:val="center"/>
          </w:tcPr>
          <w:p w14:paraId="595BE5CB"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196" w:type="dxa"/>
            <w:vMerge/>
            <w:tcBorders>
              <w:top w:val="nil"/>
              <w:left w:val="single" w:sz="4" w:space="0" w:color="auto"/>
              <w:bottom w:val="single" w:sz="4" w:space="0" w:color="000000"/>
              <w:right w:val="single" w:sz="4" w:space="0" w:color="auto"/>
            </w:tcBorders>
            <w:vAlign w:val="center"/>
          </w:tcPr>
          <w:p w14:paraId="358B9588"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039" w:type="dxa"/>
            <w:tcBorders>
              <w:top w:val="nil"/>
              <w:left w:val="nil"/>
              <w:bottom w:val="single" w:sz="4" w:space="0" w:color="auto"/>
              <w:right w:val="single" w:sz="4" w:space="0" w:color="auto"/>
            </w:tcBorders>
            <w:shd w:val="clear" w:color="auto" w:fill="auto"/>
            <w:vAlign w:val="bottom"/>
          </w:tcPr>
          <w:p w14:paraId="46F454C1" w14:textId="77777777" w:rsidR="002F230F" w:rsidRPr="009A18B5" w:rsidRDefault="002F230F" w:rsidP="00F34009">
            <w:pPr>
              <w:spacing w:after="0" w:line="240" w:lineRule="auto"/>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 xml:space="preserve">федеральный бюджет </w:t>
            </w:r>
          </w:p>
        </w:tc>
        <w:tc>
          <w:tcPr>
            <w:tcW w:w="1330" w:type="dxa"/>
            <w:tcBorders>
              <w:top w:val="nil"/>
              <w:left w:val="nil"/>
              <w:bottom w:val="single" w:sz="4" w:space="0" w:color="auto"/>
              <w:right w:val="single" w:sz="4" w:space="0" w:color="auto"/>
            </w:tcBorders>
            <w:vAlign w:val="bottom"/>
          </w:tcPr>
          <w:p w14:paraId="26643B7E" w14:textId="77777777" w:rsidR="002F230F" w:rsidRPr="009A18B5" w:rsidRDefault="002F230F" w:rsidP="00F34009">
            <w:pPr>
              <w:rPr>
                <w:rFonts w:ascii="Times New Roman" w:hAnsi="Times New Roman" w:cs="Times New Roman"/>
                <w:color w:val="000000"/>
              </w:rPr>
            </w:pPr>
          </w:p>
        </w:tc>
        <w:tc>
          <w:tcPr>
            <w:tcW w:w="1230" w:type="dxa"/>
            <w:tcBorders>
              <w:top w:val="nil"/>
              <w:left w:val="nil"/>
              <w:bottom w:val="single" w:sz="4" w:space="0" w:color="auto"/>
              <w:right w:val="single" w:sz="4" w:space="0" w:color="auto"/>
            </w:tcBorders>
            <w:vAlign w:val="bottom"/>
          </w:tcPr>
          <w:p w14:paraId="6E4B2045" w14:textId="77777777" w:rsidR="002F230F" w:rsidRPr="009A18B5" w:rsidRDefault="002F230F" w:rsidP="00F34009">
            <w:pPr>
              <w:rPr>
                <w:rFonts w:ascii="Times New Roman" w:hAnsi="Times New Roman" w:cs="Times New Roman"/>
                <w:color w:val="000000"/>
              </w:rPr>
            </w:pPr>
          </w:p>
        </w:tc>
        <w:tc>
          <w:tcPr>
            <w:tcW w:w="1210" w:type="dxa"/>
            <w:tcBorders>
              <w:top w:val="nil"/>
              <w:left w:val="nil"/>
              <w:bottom w:val="single" w:sz="4" w:space="0" w:color="auto"/>
              <w:right w:val="single" w:sz="4" w:space="0" w:color="auto"/>
            </w:tcBorders>
            <w:vAlign w:val="bottom"/>
          </w:tcPr>
          <w:p w14:paraId="5321EC8E" w14:textId="77777777" w:rsidR="002F230F" w:rsidRPr="009A18B5" w:rsidRDefault="002F230F" w:rsidP="00F34009">
            <w:pPr>
              <w:rPr>
                <w:rFonts w:ascii="Times New Roman" w:hAnsi="Times New Roman" w:cs="Times New Roman"/>
                <w:color w:val="000000"/>
              </w:rPr>
            </w:pPr>
          </w:p>
        </w:tc>
        <w:tc>
          <w:tcPr>
            <w:tcW w:w="1210" w:type="dxa"/>
            <w:tcBorders>
              <w:top w:val="nil"/>
              <w:left w:val="nil"/>
              <w:bottom w:val="single" w:sz="4" w:space="0" w:color="auto"/>
              <w:right w:val="single" w:sz="4" w:space="0" w:color="auto"/>
            </w:tcBorders>
            <w:vAlign w:val="bottom"/>
          </w:tcPr>
          <w:p w14:paraId="577CD63B" w14:textId="77777777" w:rsidR="002F230F" w:rsidRPr="009A18B5" w:rsidRDefault="002F230F" w:rsidP="00F34009">
            <w:pPr>
              <w:rPr>
                <w:rFonts w:ascii="Times New Roman" w:hAnsi="Times New Roman" w:cs="Times New Roman"/>
                <w:color w:val="000000"/>
              </w:rPr>
            </w:pPr>
          </w:p>
        </w:tc>
        <w:tc>
          <w:tcPr>
            <w:tcW w:w="1171" w:type="dxa"/>
            <w:tcBorders>
              <w:top w:val="nil"/>
              <w:left w:val="nil"/>
              <w:bottom w:val="single" w:sz="4" w:space="0" w:color="auto"/>
              <w:right w:val="single" w:sz="4" w:space="0" w:color="auto"/>
            </w:tcBorders>
            <w:vAlign w:val="bottom"/>
          </w:tcPr>
          <w:p w14:paraId="6B337CAF" w14:textId="77777777" w:rsidR="002F230F" w:rsidRPr="009A18B5" w:rsidRDefault="002F230F" w:rsidP="00F34009">
            <w:pPr>
              <w:rPr>
                <w:rFonts w:ascii="Times New Roman" w:hAnsi="Times New Roman" w:cs="Times New Roman"/>
                <w:color w:val="000000"/>
              </w:rPr>
            </w:pPr>
          </w:p>
        </w:tc>
        <w:tc>
          <w:tcPr>
            <w:tcW w:w="1180" w:type="dxa"/>
            <w:tcBorders>
              <w:top w:val="nil"/>
              <w:left w:val="nil"/>
              <w:bottom w:val="single" w:sz="4" w:space="0" w:color="auto"/>
              <w:right w:val="single" w:sz="4" w:space="0" w:color="auto"/>
            </w:tcBorders>
            <w:noWrap/>
            <w:vAlign w:val="bottom"/>
          </w:tcPr>
          <w:p w14:paraId="31432AF4" w14:textId="77777777" w:rsidR="002F230F" w:rsidRPr="009A18B5" w:rsidRDefault="002F230F" w:rsidP="00F34009">
            <w:pPr>
              <w:rPr>
                <w:rFonts w:ascii="Times New Roman" w:hAnsi="Times New Roman" w:cs="Times New Roman"/>
                <w:color w:val="000000"/>
              </w:rPr>
            </w:pPr>
          </w:p>
        </w:tc>
        <w:tc>
          <w:tcPr>
            <w:tcW w:w="1113" w:type="dxa"/>
            <w:tcBorders>
              <w:top w:val="nil"/>
              <w:left w:val="nil"/>
              <w:bottom w:val="single" w:sz="4" w:space="0" w:color="auto"/>
              <w:right w:val="single" w:sz="4" w:space="0" w:color="auto"/>
            </w:tcBorders>
            <w:noWrap/>
            <w:vAlign w:val="bottom"/>
          </w:tcPr>
          <w:p w14:paraId="78D3A356" w14:textId="77777777" w:rsidR="002F230F" w:rsidRPr="009A18B5" w:rsidRDefault="002F230F" w:rsidP="00F34009">
            <w:pPr>
              <w:rPr>
                <w:rFonts w:ascii="Times New Roman" w:hAnsi="Times New Roman" w:cs="Times New Roman"/>
                <w:color w:val="000000"/>
              </w:rPr>
            </w:pPr>
          </w:p>
        </w:tc>
      </w:tr>
      <w:tr w:rsidR="002F230F" w:rsidRPr="009A18B5" w14:paraId="3A1BF464" w14:textId="77777777" w:rsidTr="00F34009">
        <w:trPr>
          <w:trHeight w:val="276"/>
        </w:trPr>
        <w:tc>
          <w:tcPr>
            <w:tcW w:w="1934" w:type="dxa"/>
            <w:vMerge/>
            <w:tcBorders>
              <w:top w:val="nil"/>
              <w:left w:val="single" w:sz="4" w:space="0" w:color="auto"/>
              <w:bottom w:val="single" w:sz="4" w:space="0" w:color="000000"/>
              <w:right w:val="single" w:sz="4" w:space="0" w:color="auto"/>
            </w:tcBorders>
            <w:vAlign w:val="center"/>
          </w:tcPr>
          <w:p w14:paraId="039451CB"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196" w:type="dxa"/>
            <w:vMerge/>
            <w:tcBorders>
              <w:top w:val="nil"/>
              <w:left w:val="single" w:sz="4" w:space="0" w:color="auto"/>
              <w:bottom w:val="single" w:sz="4" w:space="0" w:color="000000"/>
              <w:right w:val="single" w:sz="4" w:space="0" w:color="auto"/>
            </w:tcBorders>
            <w:vAlign w:val="center"/>
          </w:tcPr>
          <w:p w14:paraId="6C127943"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039" w:type="dxa"/>
            <w:tcBorders>
              <w:top w:val="nil"/>
              <w:left w:val="nil"/>
              <w:bottom w:val="single" w:sz="4" w:space="0" w:color="auto"/>
              <w:right w:val="single" w:sz="4" w:space="0" w:color="auto"/>
            </w:tcBorders>
            <w:shd w:val="clear" w:color="auto" w:fill="auto"/>
            <w:vAlign w:val="bottom"/>
          </w:tcPr>
          <w:p w14:paraId="1BC2F91A" w14:textId="77777777" w:rsidR="002F230F" w:rsidRPr="009A18B5" w:rsidRDefault="002F230F" w:rsidP="00F34009">
            <w:pPr>
              <w:spacing w:after="0" w:line="240" w:lineRule="auto"/>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областной бюджет</w:t>
            </w:r>
          </w:p>
        </w:tc>
        <w:tc>
          <w:tcPr>
            <w:tcW w:w="1330" w:type="dxa"/>
            <w:tcBorders>
              <w:top w:val="nil"/>
              <w:left w:val="nil"/>
              <w:bottom w:val="single" w:sz="4" w:space="0" w:color="auto"/>
              <w:right w:val="single" w:sz="4" w:space="0" w:color="auto"/>
            </w:tcBorders>
            <w:vAlign w:val="bottom"/>
          </w:tcPr>
          <w:p w14:paraId="21DB145E" w14:textId="77777777" w:rsidR="002F230F" w:rsidRPr="009A18B5" w:rsidRDefault="002F230F" w:rsidP="00F34009">
            <w:pPr>
              <w:rPr>
                <w:rFonts w:ascii="Times New Roman" w:hAnsi="Times New Roman" w:cs="Times New Roman"/>
                <w:color w:val="000000"/>
              </w:rPr>
            </w:pPr>
            <w:r w:rsidRPr="009A18B5">
              <w:rPr>
                <w:rFonts w:ascii="Times New Roman" w:hAnsi="Times New Roman" w:cs="Times New Roman"/>
                <w:color w:val="000000"/>
              </w:rPr>
              <w:t>366</w:t>
            </w:r>
          </w:p>
        </w:tc>
        <w:tc>
          <w:tcPr>
            <w:tcW w:w="1230" w:type="dxa"/>
            <w:tcBorders>
              <w:top w:val="nil"/>
              <w:left w:val="nil"/>
              <w:bottom w:val="single" w:sz="4" w:space="0" w:color="auto"/>
              <w:right w:val="single" w:sz="4" w:space="0" w:color="auto"/>
            </w:tcBorders>
            <w:vAlign w:val="bottom"/>
          </w:tcPr>
          <w:p w14:paraId="6CA91D48" w14:textId="77777777" w:rsidR="002F230F" w:rsidRPr="009A18B5" w:rsidRDefault="002F230F" w:rsidP="00F34009">
            <w:pPr>
              <w:rPr>
                <w:rFonts w:ascii="Times New Roman" w:hAnsi="Times New Roman" w:cs="Times New Roman"/>
                <w:color w:val="000000"/>
              </w:rPr>
            </w:pPr>
            <w:r w:rsidRPr="009A18B5">
              <w:rPr>
                <w:rFonts w:ascii="Times New Roman" w:hAnsi="Times New Roman" w:cs="Times New Roman"/>
                <w:color w:val="000000"/>
              </w:rPr>
              <w:t>374</w:t>
            </w:r>
          </w:p>
        </w:tc>
        <w:tc>
          <w:tcPr>
            <w:tcW w:w="1210" w:type="dxa"/>
            <w:tcBorders>
              <w:top w:val="nil"/>
              <w:left w:val="nil"/>
              <w:bottom w:val="single" w:sz="4" w:space="0" w:color="auto"/>
              <w:right w:val="single" w:sz="4" w:space="0" w:color="auto"/>
            </w:tcBorders>
            <w:vAlign w:val="bottom"/>
          </w:tcPr>
          <w:p w14:paraId="2ED549C5" w14:textId="77777777" w:rsidR="002F230F" w:rsidRPr="009A18B5" w:rsidRDefault="002F230F" w:rsidP="00F34009">
            <w:pPr>
              <w:rPr>
                <w:rFonts w:ascii="Times New Roman" w:hAnsi="Times New Roman" w:cs="Times New Roman"/>
                <w:color w:val="000000"/>
              </w:rPr>
            </w:pPr>
            <w:r w:rsidRPr="009A18B5">
              <w:rPr>
                <w:rFonts w:ascii="Times New Roman" w:hAnsi="Times New Roman" w:cs="Times New Roman"/>
                <w:color w:val="000000"/>
              </w:rPr>
              <w:t>408</w:t>
            </w:r>
          </w:p>
        </w:tc>
        <w:tc>
          <w:tcPr>
            <w:tcW w:w="1210" w:type="dxa"/>
            <w:tcBorders>
              <w:top w:val="nil"/>
              <w:left w:val="nil"/>
              <w:bottom w:val="single" w:sz="4" w:space="0" w:color="auto"/>
              <w:right w:val="single" w:sz="4" w:space="0" w:color="auto"/>
            </w:tcBorders>
            <w:vAlign w:val="bottom"/>
          </w:tcPr>
          <w:p w14:paraId="477BD2B9" w14:textId="77777777" w:rsidR="002F230F" w:rsidRPr="009A18B5" w:rsidRDefault="002F230F" w:rsidP="00F34009">
            <w:pPr>
              <w:rPr>
                <w:rFonts w:ascii="Times New Roman" w:hAnsi="Times New Roman" w:cs="Times New Roman"/>
                <w:color w:val="000000"/>
              </w:rPr>
            </w:pPr>
            <w:r w:rsidRPr="009A18B5">
              <w:rPr>
                <w:rFonts w:ascii="Times New Roman" w:hAnsi="Times New Roman" w:cs="Times New Roman"/>
                <w:color w:val="000000"/>
              </w:rPr>
              <w:t>471</w:t>
            </w:r>
          </w:p>
        </w:tc>
        <w:tc>
          <w:tcPr>
            <w:tcW w:w="1171" w:type="dxa"/>
            <w:tcBorders>
              <w:top w:val="nil"/>
              <w:left w:val="nil"/>
              <w:bottom w:val="single" w:sz="4" w:space="0" w:color="auto"/>
              <w:right w:val="single" w:sz="4" w:space="0" w:color="auto"/>
            </w:tcBorders>
            <w:vAlign w:val="bottom"/>
          </w:tcPr>
          <w:p w14:paraId="744FD9F9" w14:textId="77777777" w:rsidR="002F230F" w:rsidRPr="009A18B5" w:rsidRDefault="002F230F" w:rsidP="00F34009">
            <w:pPr>
              <w:rPr>
                <w:rFonts w:ascii="Times New Roman" w:hAnsi="Times New Roman" w:cs="Times New Roman"/>
                <w:color w:val="000000"/>
              </w:rPr>
            </w:pPr>
            <w:r w:rsidRPr="009A18B5">
              <w:rPr>
                <w:rFonts w:ascii="Times New Roman" w:hAnsi="Times New Roman" w:cs="Times New Roman"/>
                <w:color w:val="000000"/>
              </w:rPr>
              <w:t>464</w:t>
            </w:r>
          </w:p>
        </w:tc>
        <w:tc>
          <w:tcPr>
            <w:tcW w:w="1180" w:type="dxa"/>
            <w:tcBorders>
              <w:top w:val="nil"/>
              <w:left w:val="nil"/>
              <w:bottom w:val="single" w:sz="4" w:space="0" w:color="auto"/>
              <w:right w:val="single" w:sz="4" w:space="0" w:color="auto"/>
            </w:tcBorders>
            <w:noWrap/>
            <w:vAlign w:val="bottom"/>
          </w:tcPr>
          <w:p w14:paraId="366A0C56" w14:textId="77777777" w:rsidR="002F230F" w:rsidRPr="009A18B5" w:rsidRDefault="002F230F" w:rsidP="00F34009">
            <w:pPr>
              <w:rPr>
                <w:rFonts w:ascii="Times New Roman" w:hAnsi="Times New Roman" w:cs="Times New Roman"/>
                <w:color w:val="000000"/>
              </w:rPr>
            </w:pPr>
            <w:r w:rsidRPr="009A18B5">
              <w:rPr>
                <w:rFonts w:ascii="Times New Roman" w:hAnsi="Times New Roman" w:cs="Times New Roman"/>
                <w:color w:val="000000"/>
              </w:rPr>
              <w:t>483</w:t>
            </w:r>
          </w:p>
        </w:tc>
        <w:tc>
          <w:tcPr>
            <w:tcW w:w="1113" w:type="dxa"/>
            <w:tcBorders>
              <w:top w:val="nil"/>
              <w:left w:val="nil"/>
              <w:bottom w:val="single" w:sz="4" w:space="0" w:color="auto"/>
              <w:right w:val="single" w:sz="4" w:space="0" w:color="auto"/>
            </w:tcBorders>
            <w:noWrap/>
            <w:vAlign w:val="bottom"/>
          </w:tcPr>
          <w:p w14:paraId="1D6801DB" w14:textId="77777777" w:rsidR="002F230F" w:rsidRPr="009A18B5" w:rsidRDefault="002F230F" w:rsidP="00F34009">
            <w:pPr>
              <w:rPr>
                <w:rFonts w:ascii="Times New Roman" w:hAnsi="Times New Roman" w:cs="Times New Roman"/>
                <w:color w:val="000000"/>
              </w:rPr>
            </w:pPr>
            <w:r w:rsidRPr="009A18B5">
              <w:rPr>
                <w:rFonts w:ascii="Times New Roman" w:hAnsi="Times New Roman" w:cs="Times New Roman"/>
                <w:color w:val="000000"/>
              </w:rPr>
              <w:t>483</w:t>
            </w:r>
          </w:p>
        </w:tc>
      </w:tr>
      <w:tr w:rsidR="002F230F" w:rsidRPr="009A18B5" w14:paraId="59798C40" w14:textId="77777777" w:rsidTr="00F34009">
        <w:trPr>
          <w:trHeight w:val="276"/>
        </w:trPr>
        <w:tc>
          <w:tcPr>
            <w:tcW w:w="1934" w:type="dxa"/>
            <w:vMerge/>
            <w:tcBorders>
              <w:top w:val="nil"/>
              <w:left w:val="single" w:sz="4" w:space="0" w:color="auto"/>
              <w:bottom w:val="single" w:sz="4" w:space="0" w:color="000000"/>
              <w:right w:val="single" w:sz="4" w:space="0" w:color="auto"/>
            </w:tcBorders>
            <w:vAlign w:val="center"/>
          </w:tcPr>
          <w:p w14:paraId="5D7B8541"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196" w:type="dxa"/>
            <w:vMerge/>
            <w:tcBorders>
              <w:top w:val="nil"/>
              <w:left w:val="single" w:sz="4" w:space="0" w:color="auto"/>
              <w:bottom w:val="single" w:sz="4" w:space="0" w:color="000000"/>
              <w:right w:val="single" w:sz="4" w:space="0" w:color="auto"/>
            </w:tcBorders>
            <w:vAlign w:val="center"/>
          </w:tcPr>
          <w:p w14:paraId="66B40227"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039" w:type="dxa"/>
            <w:tcBorders>
              <w:top w:val="nil"/>
              <w:left w:val="nil"/>
              <w:bottom w:val="single" w:sz="4" w:space="0" w:color="auto"/>
              <w:right w:val="single" w:sz="4" w:space="0" w:color="auto"/>
            </w:tcBorders>
            <w:shd w:val="clear" w:color="auto" w:fill="auto"/>
            <w:vAlign w:val="bottom"/>
          </w:tcPr>
          <w:p w14:paraId="22C36F75" w14:textId="77777777" w:rsidR="002F230F" w:rsidRPr="009A18B5" w:rsidRDefault="002F230F" w:rsidP="00F34009">
            <w:pPr>
              <w:spacing w:after="0" w:line="240" w:lineRule="auto"/>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местный бюджет</w:t>
            </w:r>
          </w:p>
        </w:tc>
        <w:tc>
          <w:tcPr>
            <w:tcW w:w="1330" w:type="dxa"/>
            <w:tcBorders>
              <w:top w:val="nil"/>
              <w:left w:val="nil"/>
              <w:bottom w:val="single" w:sz="4" w:space="0" w:color="auto"/>
              <w:right w:val="single" w:sz="4" w:space="0" w:color="auto"/>
            </w:tcBorders>
            <w:vAlign w:val="bottom"/>
          </w:tcPr>
          <w:p w14:paraId="3E979473" w14:textId="77777777" w:rsidR="002F230F" w:rsidRPr="009A18B5" w:rsidRDefault="002F230F" w:rsidP="00F34009">
            <w:pPr>
              <w:rPr>
                <w:rFonts w:ascii="Times New Roman" w:hAnsi="Times New Roman" w:cs="Times New Roman"/>
                <w:color w:val="000000"/>
              </w:rPr>
            </w:pPr>
          </w:p>
        </w:tc>
        <w:tc>
          <w:tcPr>
            <w:tcW w:w="1230" w:type="dxa"/>
            <w:tcBorders>
              <w:top w:val="nil"/>
              <w:left w:val="nil"/>
              <w:bottom w:val="single" w:sz="4" w:space="0" w:color="auto"/>
              <w:right w:val="single" w:sz="4" w:space="0" w:color="auto"/>
            </w:tcBorders>
            <w:vAlign w:val="bottom"/>
          </w:tcPr>
          <w:p w14:paraId="5826DB6A" w14:textId="77777777" w:rsidR="002F230F" w:rsidRPr="009A18B5" w:rsidRDefault="002F230F" w:rsidP="00F34009">
            <w:pPr>
              <w:rPr>
                <w:rFonts w:ascii="Times New Roman" w:hAnsi="Times New Roman" w:cs="Times New Roman"/>
                <w:color w:val="000000"/>
              </w:rPr>
            </w:pPr>
          </w:p>
        </w:tc>
        <w:tc>
          <w:tcPr>
            <w:tcW w:w="1210" w:type="dxa"/>
            <w:tcBorders>
              <w:top w:val="nil"/>
              <w:left w:val="nil"/>
              <w:bottom w:val="single" w:sz="4" w:space="0" w:color="auto"/>
              <w:right w:val="single" w:sz="4" w:space="0" w:color="auto"/>
            </w:tcBorders>
            <w:vAlign w:val="bottom"/>
          </w:tcPr>
          <w:p w14:paraId="65BC50F7" w14:textId="77777777" w:rsidR="002F230F" w:rsidRPr="009A18B5" w:rsidRDefault="002F230F" w:rsidP="00F34009">
            <w:pPr>
              <w:rPr>
                <w:rFonts w:ascii="Times New Roman" w:hAnsi="Times New Roman" w:cs="Times New Roman"/>
                <w:color w:val="000000"/>
                <w:highlight w:val="yellow"/>
              </w:rPr>
            </w:pPr>
          </w:p>
        </w:tc>
        <w:tc>
          <w:tcPr>
            <w:tcW w:w="1210" w:type="dxa"/>
            <w:tcBorders>
              <w:top w:val="nil"/>
              <w:left w:val="nil"/>
              <w:bottom w:val="single" w:sz="4" w:space="0" w:color="auto"/>
              <w:right w:val="single" w:sz="4" w:space="0" w:color="auto"/>
            </w:tcBorders>
            <w:vAlign w:val="bottom"/>
          </w:tcPr>
          <w:p w14:paraId="047AFD4F" w14:textId="77777777" w:rsidR="002F230F" w:rsidRPr="009A18B5" w:rsidRDefault="002F230F" w:rsidP="00F34009">
            <w:pPr>
              <w:rPr>
                <w:rFonts w:ascii="Times New Roman" w:hAnsi="Times New Roman" w:cs="Times New Roman"/>
                <w:color w:val="000000"/>
              </w:rPr>
            </w:pPr>
          </w:p>
        </w:tc>
        <w:tc>
          <w:tcPr>
            <w:tcW w:w="1171" w:type="dxa"/>
            <w:tcBorders>
              <w:top w:val="nil"/>
              <w:left w:val="nil"/>
              <w:bottom w:val="single" w:sz="4" w:space="0" w:color="auto"/>
              <w:right w:val="single" w:sz="4" w:space="0" w:color="auto"/>
            </w:tcBorders>
            <w:vAlign w:val="bottom"/>
          </w:tcPr>
          <w:p w14:paraId="7D54708D" w14:textId="77777777" w:rsidR="002F230F" w:rsidRPr="009A18B5" w:rsidRDefault="002F230F" w:rsidP="00F34009">
            <w:pPr>
              <w:rPr>
                <w:rFonts w:ascii="Times New Roman" w:hAnsi="Times New Roman" w:cs="Times New Roman"/>
                <w:color w:val="000000"/>
              </w:rPr>
            </w:pPr>
          </w:p>
        </w:tc>
        <w:tc>
          <w:tcPr>
            <w:tcW w:w="1180" w:type="dxa"/>
            <w:tcBorders>
              <w:top w:val="nil"/>
              <w:left w:val="nil"/>
              <w:bottom w:val="single" w:sz="4" w:space="0" w:color="auto"/>
              <w:right w:val="single" w:sz="4" w:space="0" w:color="auto"/>
            </w:tcBorders>
            <w:noWrap/>
            <w:vAlign w:val="bottom"/>
          </w:tcPr>
          <w:p w14:paraId="2B6EBB8C" w14:textId="77777777" w:rsidR="002F230F" w:rsidRPr="009A18B5" w:rsidRDefault="002F230F" w:rsidP="00F34009">
            <w:pPr>
              <w:rPr>
                <w:rFonts w:ascii="Times New Roman" w:hAnsi="Times New Roman" w:cs="Times New Roman"/>
                <w:color w:val="000000"/>
              </w:rPr>
            </w:pPr>
          </w:p>
        </w:tc>
        <w:tc>
          <w:tcPr>
            <w:tcW w:w="1113" w:type="dxa"/>
            <w:tcBorders>
              <w:top w:val="nil"/>
              <w:left w:val="nil"/>
              <w:bottom w:val="single" w:sz="4" w:space="0" w:color="auto"/>
              <w:right w:val="single" w:sz="4" w:space="0" w:color="auto"/>
            </w:tcBorders>
            <w:noWrap/>
            <w:vAlign w:val="bottom"/>
          </w:tcPr>
          <w:p w14:paraId="521DBA1B" w14:textId="77777777" w:rsidR="002F230F" w:rsidRPr="009A18B5" w:rsidRDefault="002F230F" w:rsidP="00F34009">
            <w:pPr>
              <w:rPr>
                <w:rFonts w:ascii="Times New Roman" w:hAnsi="Times New Roman" w:cs="Times New Roman"/>
                <w:color w:val="000000"/>
              </w:rPr>
            </w:pPr>
          </w:p>
        </w:tc>
      </w:tr>
      <w:tr w:rsidR="002F230F" w:rsidRPr="009A18B5" w14:paraId="64C170DF" w14:textId="77777777" w:rsidTr="00F34009">
        <w:trPr>
          <w:trHeight w:val="276"/>
        </w:trPr>
        <w:tc>
          <w:tcPr>
            <w:tcW w:w="1934" w:type="dxa"/>
            <w:vMerge/>
            <w:tcBorders>
              <w:top w:val="nil"/>
              <w:left w:val="single" w:sz="4" w:space="0" w:color="auto"/>
              <w:bottom w:val="single" w:sz="4" w:space="0" w:color="000000"/>
              <w:right w:val="single" w:sz="4" w:space="0" w:color="auto"/>
            </w:tcBorders>
            <w:vAlign w:val="center"/>
          </w:tcPr>
          <w:p w14:paraId="2706696A"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196" w:type="dxa"/>
            <w:vMerge/>
            <w:tcBorders>
              <w:top w:val="nil"/>
              <w:left w:val="single" w:sz="4" w:space="0" w:color="auto"/>
              <w:bottom w:val="single" w:sz="4" w:space="0" w:color="000000"/>
              <w:right w:val="single" w:sz="4" w:space="0" w:color="auto"/>
            </w:tcBorders>
            <w:vAlign w:val="center"/>
          </w:tcPr>
          <w:p w14:paraId="3C06CC25"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039" w:type="dxa"/>
            <w:tcBorders>
              <w:top w:val="nil"/>
              <w:left w:val="nil"/>
              <w:bottom w:val="single" w:sz="4" w:space="0" w:color="auto"/>
              <w:right w:val="single" w:sz="4" w:space="0" w:color="auto"/>
            </w:tcBorders>
            <w:shd w:val="clear" w:color="auto" w:fill="auto"/>
            <w:vAlign w:val="bottom"/>
          </w:tcPr>
          <w:p w14:paraId="6BD2699A" w14:textId="77777777" w:rsidR="002F230F" w:rsidRPr="009A18B5" w:rsidRDefault="002F230F" w:rsidP="00F34009">
            <w:pPr>
              <w:spacing w:after="0" w:line="240" w:lineRule="auto"/>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территориальные государственные внебюджетные фонды</w:t>
            </w:r>
          </w:p>
        </w:tc>
        <w:tc>
          <w:tcPr>
            <w:tcW w:w="1330" w:type="dxa"/>
            <w:tcBorders>
              <w:top w:val="nil"/>
              <w:left w:val="nil"/>
              <w:bottom w:val="single" w:sz="4" w:space="0" w:color="auto"/>
              <w:right w:val="single" w:sz="4" w:space="0" w:color="auto"/>
            </w:tcBorders>
            <w:vAlign w:val="bottom"/>
          </w:tcPr>
          <w:p w14:paraId="022A21B3" w14:textId="77777777" w:rsidR="002F230F" w:rsidRPr="009A18B5" w:rsidRDefault="002F230F" w:rsidP="00F34009">
            <w:pPr>
              <w:rPr>
                <w:rFonts w:ascii="Times New Roman" w:hAnsi="Times New Roman" w:cs="Times New Roman"/>
                <w:color w:val="000000"/>
              </w:rPr>
            </w:pPr>
          </w:p>
        </w:tc>
        <w:tc>
          <w:tcPr>
            <w:tcW w:w="1230" w:type="dxa"/>
            <w:tcBorders>
              <w:top w:val="nil"/>
              <w:left w:val="nil"/>
              <w:bottom w:val="single" w:sz="4" w:space="0" w:color="auto"/>
              <w:right w:val="single" w:sz="4" w:space="0" w:color="auto"/>
            </w:tcBorders>
            <w:vAlign w:val="bottom"/>
          </w:tcPr>
          <w:p w14:paraId="255B80F5" w14:textId="77777777" w:rsidR="002F230F" w:rsidRPr="009A18B5" w:rsidRDefault="002F230F" w:rsidP="00F34009">
            <w:pPr>
              <w:rPr>
                <w:rFonts w:ascii="Times New Roman" w:hAnsi="Times New Roman" w:cs="Times New Roman"/>
                <w:color w:val="000000"/>
              </w:rPr>
            </w:pPr>
          </w:p>
        </w:tc>
        <w:tc>
          <w:tcPr>
            <w:tcW w:w="1210" w:type="dxa"/>
            <w:tcBorders>
              <w:top w:val="nil"/>
              <w:left w:val="nil"/>
              <w:bottom w:val="single" w:sz="4" w:space="0" w:color="auto"/>
              <w:right w:val="single" w:sz="4" w:space="0" w:color="auto"/>
            </w:tcBorders>
            <w:vAlign w:val="bottom"/>
          </w:tcPr>
          <w:p w14:paraId="426F01EF" w14:textId="77777777" w:rsidR="002F230F" w:rsidRPr="009A18B5" w:rsidRDefault="002F230F" w:rsidP="00F34009">
            <w:pPr>
              <w:rPr>
                <w:rFonts w:ascii="Times New Roman" w:hAnsi="Times New Roman" w:cs="Times New Roman"/>
                <w:color w:val="000000"/>
                <w:highlight w:val="yellow"/>
              </w:rPr>
            </w:pPr>
          </w:p>
        </w:tc>
        <w:tc>
          <w:tcPr>
            <w:tcW w:w="1210" w:type="dxa"/>
            <w:tcBorders>
              <w:top w:val="nil"/>
              <w:left w:val="nil"/>
              <w:bottom w:val="single" w:sz="4" w:space="0" w:color="auto"/>
              <w:right w:val="single" w:sz="4" w:space="0" w:color="auto"/>
            </w:tcBorders>
            <w:vAlign w:val="bottom"/>
          </w:tcPr>
          <w:p w14:paraId="37AA10E1" w14:textId="77777777" w:rsidR="002F230F" w:rsidRPr="009A18B5" w:rsidRDefault="002F230F" w:rsidP="00F34009">
            <w:pPr>
              <w:rPr>
                <w:rFonts w:ascii="Times New Roman" w:hAnsi="Times New Roman" w:cs="Times New Roman"/>
                <w:color w:val="000000"/>
              </w:rPr>
            </w:pPr>
          </w:p>
        </w:tc>
        <w:tc>
          <w:tcPr>
            <w:tcW w:w="1171" w:type="dxa"/>
            <w:tcBorders>
              <w:top w:val="nil"/>
              <w:left w:val="nil"/>
              <w:bottom w:val="single" w:sz="4" w:space="0" w:color="auto"/>
              <w:right w:val="single" w:sz="4" w:space="0" w:color="auto"/>
            </w:tcBorders>
            <w:vAlign w:val="bottom"/>
          </w:tcPr>
          <w:p w14:paraId="12566687" w14:textId="77777777" w:rsidR="002F230F" w:rsidRPr="009A18B5" w:rsidRDefault="002F230F" w:rsidP="00F34009">
            <w:pPr>
              <w:rPr>
                <w:rFonts w:ascii="Times New Roman" w:hAnsi="Times New Roman" w:cs="Times New Roman"/>
                <w:color w:val="000000"/>
              </w:rPr>
            </w:pPr>
          </w:p>
        </w:tc>
        <w:tc>
          <w:tcPr>
            <w:tcW w:w="1180" w:type="dxa"/>
            <w:tcBorders>
              <w:top w:val="nil"/>
              <w:left w:val="nil"/>
              <w:bottom w:val="single" w:sz="4" w:space="0" w:color="auto"/>
              <w:right w:val="single" w:sz="4" w:space="0" w:color="auto"/>
            </w:tcBorders>
            <w:noWrap/>
            <w:vAlign w:val="bottom"/>
          </w:tcPr>
          <w:p w14:paraId="17A7F3E8" w14:textId="77777777" w:rsidR="002F230F" w:rsidRPr="009A18B5" w:rsidRDefault="002F230F" w:rsidP="00F34009">
            <w:pPr>
              <w:rPr>
                <w:rFonts w:ascii="Times New Roman" w:hAnsi="Times New Roman" w:cs="Times New Roman"/>
                <w:color w:val="000000"/>
              </w:rPr>
            </w:pPr>
          </w:p>
        </w:tc>
        <w:tc>
          <w:tcPr>
            <w:tcW w:w="1113" w:type="dxa"/>
            <w:tcBorders>
              <w:top w:val="nil"/>
              <w:left w:val="nil"/>
              <w:bottom w:val="single" w:sz="4" w:space="0" w:color="auto"/>
              <w:right w:val="single" w:sz="4" w:space="0" w:color="auto"/>
            </w:tcBorders>
            <w:noWrap/>
            <w:vAlign w:val="bottom"/>
          </w:tcPr>
          <w:p w14:paraId="2144BADD" w14:textId="77777777" w:rsidR="002F230F" w:rsidRPr="009A18B5" w:rsidRDefault="002F230F" w:rsidP="00F34009">
            <w:pPr>
              <w:rPr>
                <w:rFonts w:ascii="Times New Roman" w:hAnsi="Times New Roman" w:cs="Times New Roman"/>
                <w:color w:val="000000"/>
              </w:rPr>
            </w:pPr>
          </w:p>
        </w:tc>
      </w:tr>
      <w:tr w:rsidR="002F230F" w:rsidRPr="009A18B5" w14:paraId="3B3541E8" w14:textId="77777777" w:rsidTr="00F34009">
        <w:trPr>
          <w:trHeight w:val="276"/>
        </w:trPr>
        <w:tc>
          <w:tcPr>
            <w:tcW w:w="1934" w:type="dxa"/>
            <w:vMerge/>
            <w:tcBorders>
              <w:top w:val="nil"/>
              <w:left w:val="single" w:sz="4" w:space="0" w:color="auto"/>
              <w:bottom w:val="single" w:sz="4" w:space="0" w:color="000000"/>
              <w:right w:val="single" w:sz="4" w:space="0" w:color="auto"/>
            </w:tcBorders>
            <w:vAlign w:val="center"/>
          </w:tcPr>
          <w:p w14:paraId="6C140AE1"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196" w:type="dxa"/>
            <w:vMerge/>
            <w:tcBorders>
              <w:top w:val="nil"/>
              <w:left w:val="single" w:sz="4" w:space="0" w:color="auto"/>
              <w:bottom w:val="single" w:sz="4" w:space="0" w:color="000000"/>
              <w:right w:val="single" w:sz="4" w:space="0" w:color="auto"/>
            </w:tcBorders>
            <w:vAlign w:val="center"/>
          </w:tcPr>
          <w:p w14:paraId="57F23AD8"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039" w:type="dxa"/>
            <w:tcBorders>
              <w:top w:val="nil"/>
              <w:left w:val="nil"/>
              <w:bottom w:val="single" w:sz="4" w:space="0" w:color="auto"/>
              <w:right w:val="single" w:sz="4" w:space="0" w:color="auto"/>
            </w:tcBorders>
            <w:shd w:val="clear" w:color="auto" w:fill="auto"/>
            <w:vAlign w:val="bottom"/>
          </w:tcPr>
          <w:p w14:paraId="02C859E6" w14:textId="77777777" w:rsidR="002F230F" w:rsidRPr="009A18B5" w:rsidRDefault="002F230F" w:rsidP="00F34009">
            <w:pPr>
              <w:spacing w:after="0" w:line="240" w:lineRule="auto"/>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юридические лица</w:t>
            </w:r>
          </w:p>
        </w:tc>
        <w:tc>
          <w:tcPr>
            <w:tcW w:w="1330" w:type="dxa"/>
            <w:tcBorders>
              <w:top w:val="nil"/>
              <w:left w:val="nil"/>
              <w:bottom w:val="single" w:sz="4" w:space="0" w:color="auto"/>
              <w:right w:val="single" w:sz="4" w:space="0" w:color="auto"/>
            </w:tcBorders>
            <w:vAlign w:val="bottom"/>
          </w:tcPr>
          <w:p w14:paraId="5B2D6F78" w14:textId="77777777" w:rsidR="002F230F" w:rsidRPr="009A18B5" w:rsidRDefault="002F230F" w:rsidP="00F34009">
            <w:pPr>
              <w:rPr>
                <w:rFonts w:ascii="Times New Roman" w:hAnsi="Times New Roman" w:cs="Times New Roman"/>
                <w:color w:val="000000"/>
              </w:rPr>
            </w:pPr>
          </w:p>
        </w:tc>
        <w:tc>
          <w:tcPr>
            <w:tcW w:w="1230" w:type="dxa"/>
            <w:tcBorders>
              <w:top w:val="nil"/>
              <w:left w:val="nil"/>
              <w:bottom w:val="single" w:sz="4" w:space="0" w:color="auto"/>
              <w:right w:val="single" w:sz="4" w:space="0" w:color="auto"/>
            </w:tcBorders>
            <w:vAlign w:val="bottom"/>
          </w:tcPr>
          <w:p w14:paraId="791A4129" w14:textId="77777777" w:rsidR="002F230F" w:rsidRPr="009A18B5" w:rsidRDefault="002F230F" w:rsidP="00F34009">
            <w:pPr>
              <w:rPr>
                <w:rFonts w:ascii="Times New Roman" w:hAnsi="Times New Roman" w:cs="Times New Roman"/>
                <w:color w:val="000000"/>
              </w:rPr>
            </w:pPr>
          </w:p>
        </w:tc>
        <w:tc>
          <w:tcPr>
            <w:tcW w:w="1210" w:type="dxa"/>
            <w:tcBorders>
              <w:top w:val="nil"/>
              <w:left w:val="nil"/>
              <w:bottom w:val="single" w:sz="4" w:space="0" w:color="auto"/>
              <w:right w:val="single" w:sz="4" w:space="0" w:color="auto"/>
            </w:tcBorders>
            <w:vAlign w:val="bottom"/>
          </w:tcPr>
          <w:p w14:paraId="7F42A851" w14:textId="77777777" w:rsidR="002F230F" w:rsidRPr="009A18B5" w:rsidRDefault="002F230F" w:rsidP="00F34009">
            <w:pPr>
              <w:rPr>
                <w:rFonts w:ascii="Times New Roman" w:hAnsi="Times New Roman" w:cs="Times New Roman"/>
                <w:color w:val="000000"/>
                <w:highlight w:val="yellow"/>
              </w:rPr>
            </w:pPr>
          </w:p>
        </w:tc>
        <w:tc>
          <w:tcPr>
            <w:tcW w:w="1210" w:type="dxa"/>
            <w:tcBorders>
              <w:top w:val="nil"/>
              <w:left w:val="nil"/>
              <w:bottom w:val="single" w:sz="4" w:space="0" w:color="auto"/>
              <w:right w:val="single" w:sz="4" w:space="0" w:color="auto"/>
            </w:tcBorders>
            <w:vAlign w:val="bottom"/>
          </w:tcPr>
          <w:p w14:paraId="3B403751" w14:textId="77777777" w:rsidR="002F230F" w:rsidRPr="009A18B5" w:rsidRDefault="002F230F" w:rsidP="00F34009">
            <w:pPr>
              <w:rPr>
                <w:rFonts w:ascii="Times New Roman" w:hAnsi="Times New Roman" w:cs="Times New Roman"/>
                <w:color w:val="000000"/>
              </w:rPr>
            </w:pPr>
          </w:p>
        </w:tc>
        <w:tc>
          <w:tcPr>
            <w:tcW w:w="1171" w:type="dxa"/>
            <w:tcBorders>
              <w:top w:val="nil"/>
              <w:left w:val="nil"/>
              <w:bottom w:val="single" w:sz="4" w:space="0" w:color="auto"/>
              <w:right w:val="single" w:sz="4" w:space="0" w:color="auto"/>
            </w:tcBorders>
            <w:vAlign w:val="bottom"/>
          </w:tcPr>
          <w:p w14:paraId="2996FD10" w14:textId="77777777" w:rsidR="002F230F" w:rsidRPr="009A18B5" w:rsidRDefault="002F230F" w:rsidP="00F34009">
            <w:pPr>
              <w:rPr>
                <w:rFonts w:ascii="Times New Roman" w:hAnsi="Times New Roman" w:cs="Times New Roman"/>
                <w:color w:val="000000"/>
              </w:rPr>
            </w:pPr>
          </w:p>
        </w:tc>
        <w:tc>
          <w:tcPr>
            <w:tcW w:w="1180" w:type="dxa"/>
            <w:tcBorders>
              <w:top w:val="nil"/>
              <w:left w:val="nil"/>
              <w:bottom w:val="single" w:sz="4" w:space="0" w:color="auto"/>
              <w:right w:val="single" w:sz="4" w:space="0" w:color="auto"/>
            </w:tcBorders>
            <w:noWrap/>
            <w:vAlign w:val="bottom"/>
          </w:tcPr>
          <w:p w14:paraId="2077121A" w14:textId="77777777" w:rsidR="002F230F" w:rsidRPr="009A18B5" w:rsidRDefault="002F230F" w:rsidP="00F34009">
            <w:pPr>
              <w:rPr>
                <w:rFonts w:ascii="Times New Roman" w:hAnsi="Times New Roman" w:cs="Times New Roman"/>
                <w:color w:val="000000"/>
              </w:rPr>
            </w:pPr>
          </w:p>
        </w:tc>
        <w:tc>
          <w:tcPr>
            <w:tcW w:w="1113" w:type="dxa"/>
            <w:tcBorders>
              <w:top w:val="nil"/>
              <w:left w:val="nil"/>
              <w:bottom w:val="single" w:sz="4" w:space="0" w:color="auto"/>
              <w:right w:val="single" w:sz="4" w:space="0" w:color="auto"/>
            </w:tcBorders>
            <w:noWrap/>
            <w:vAlign w:val="bottom"/>
          </w:tcPr>
          <w:p w14:paraId="12FE2745" w14:textId="77777777" w:rsidR="002F230F" w:rsidRPr="009A18B5" w:rsidRDefault="002F230F" w:rsidP="00F34009">
            <w:pPr>
              <w:rPr>
                <w:rFonts w:ascii="Times New Roman" w:hAnsi="Times New Roman" w:cs="Times New Roman"/>
                <w:color w:val="000000"/>
              </w:rPr>
            </w:pPr>
          </w:p>
        </w:tc>
      </w:tr>
      <w:tr w:rsidR="002F230F" w:rsidRPr="009A18B5" w14:paraId="2540DACB" w14:textId="77777777" w:rsidTr="00F34009">
        <w:trPr>
          <w:trHeight w:val="276"/>
        </w:trPr>
        <w:tc>
          <w:tcPr>
            <w:tcW w:w="1934" w:type="dxa"/>
            <w:vMerge/>
            <w:tcBorders>
              <w:top w:val="nil"/>
              <w:left w:val="single" w:sz="4" w:space="0" w:color="auto"/>
              <w:bottom w:val="single" w:sz="4" w:space="0" w:color="000000"/>
              <w:right w:val="single" w:sz="4" w:space="0" w:color="auto"/>
            </w:tcBorders>
            <w:vAlign w:val="center"/>
          </w:tcPr>
          <w:p w14:paraId="052E31D5"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196" w:type="dxa"/>
            <w:vMerge/>
            <w:tcBorders>
              <w:top w:val="nil"/>
              <w:left w:val="single" w:sz="4" w:space="0" w:color="auto"/>
              <w:bottom w:val="single" w:sz="4" w:space="0" w:color="000000"/>
              <w:right w:val="single" w:sz="4" w:space="0" w:color="auto"/>
            </w:tcBorders>
            <w:vAlign w:val="center"/>
          </w:tcPr>
          <w:p w14:paraId="583A75F8"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039" w:type="dxa"/>
            <w:tcBorders>
              <w:top w:val="nil"/>
              <w:left w:val="nil"/>
              <w:bottom w:val="single" w:sz="4" w:space="0" w:color="auto"/>
              <w:right w:val="single" w:sz="4" w:space="0" w:color="auto"/>
            </w:tcBorders>
            <w:shd w:val="clear" w:color="auto" w:fill="auto"/>
            <w:vAlign w:val="bottom"/>
          </w:tcPr>
          <w:p w14:paraId="55CC90C5" w14:textId="77777777" w:rsidR="002F230F" w:rsidRPr="009A18B5" w:rsidRDefault="002F230F" w:rsidP="00F34009">
            <w:pPr>
              <w:spacing w:after="0" w:line="240" w:lineRule="auto"/>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физические лица</w:t>
            </w:r>
          </w:p>
        </w:tc>
        <w:tc>
          <w:tcPr>
            <w:tcW w:w="1330" w:type="dxa"/>
            <w:tcBorders>
              <w:top w:val="nil"/>
              <w:left w:val="nil"/>
              <w:bottom w:val="single" w:sz="4" w:space="0" w:color="auto"/>
              <w:right w:val="single" w:sz="4" w:space="0" w:color="auto"/>
            </w:tcBorders>
            <w:vAlign w:val="bottom"/>
          </w:tcPr>
          <w:p w14:paraId="23DAC211" w14:textId="77777777" w:rsidR="002F230F" w:rsidRPr="009A18B5" w:rsidRDefault="002F230F" w:rsidP="00F34009">
            <w:pPr>
              <w:rPr>
                <w:rFonts w:ascii="Times New Roman" w:hAnsi="Times New Roman" w:cs="Times New Roman"/>
                <w:color w:val="000000"/>
              </w:rPr>
            </w:pPr>
          </w:p>
        </w:tc>
        <w:tc>
          <w:tcPr>
            <w:tcW w:w="1230" w:type="dxa"/>
            <w:tcBorders>
              <w:top w:val="nil"/>
              <w:left w:val="nil"/>
              <w:bottom w:val="single" w:sz="4" w:space="0" w:color="auto"/>
              <w:right w:val="single" w:sz="4" w:space="0" w:color="auto"/>
            </w:tcBorders>
            <w:vAlign w:val="bottom"/>
          </w:tcPr>
          <w:p w14:paraId="1A53BA41" w14:textId="77777777" w:rsidR="002F230F" w:rsidRPr="009A18B5" w:rsidRDefault="002F230F" w:rsidP="00F34009">
            <w:pPr>
              <w:rPr>
                <w:rFonts w:ascii="Times New Roman" w:hAnsi="Times New Roman" w:cs="Times New Roman"/>
                <w:color w:val="000000"/>
              </w:rPr>
            </w:pPr>
          </w:p>
        </w:tc>
        <w:tc>
          <w:tcPr>
            <w:tcW w:w="1210" w:type="dxa"/>
            <w:tcBorders>
              <w:top w:val="nil"/>
              <w:left w:val="nil"/>
              <w:bottom w:val="single" w:sz="4" w:space="0" w:color="auto"/>
              <w:right w:val="single" w:sz="4" w:space="0" w:color="auto"/>
            </w:tcBorders>
            <w:vAlign w:val="bottom"/>
          </w:tcPr>
          <w:p w14:paraId="191D0C4F" w14:textId="77777777" w:rsidR="002F230F" w:rsidRPr="009A18B5" w:rsidRDefault="002F230F" w:rsidP="00F34009">
            <w:pPr>
              <w:rPr>
                <w:rFonts w:ascii="Times New Roman" w:hAnsi="Times New Roman" w:cs="Times New Roman"/>
                <w:color w:val="000000"/>
                <w:highlight w:val="yellow"/>
              </w:rPr>
            </w:pPr>
          </w:p>
        </w:tc>
        <w:tc>
          <w:tcPr>
            <w:tcW w:w="1210" w:type="dxa"/>
            <w:tcBorders>
              <w:top w:val="nil"/>
              <w:left w:val="nil"/>
              <w:bottom w:val="single" w:sz="4" w:space="0" w:color="auto"/>
              <w:right w:val="single" w:sz="4" w:space="0" w:color="auto"/>
            </w:tcBorders>
            <w:vAlign w:val="bottom"/>
          </w:tcPr>
          <w:p w14:paraId="0A6DEB20" w14:textId="77777777" w:rsidR="002F230F" w:rsidRPr="009A18B5" w:rsidRDefault="002F230F" w:rsidP="00F34009">
            <w:pPr>
              <w:rPr>
                <w:rFonts w:ascii="Times New Roman" w:hAnsi="Times New Roman" w:cs="Times New Roman"/>
                <w:color w:val="000000"/>
              </w:rPr>
            </w:pPr>
          </w:p>
        </w:tc>
        <w:tc>
          <w:tcPr>
            <w:tcW w:w="1171" w:type="dxa"/>
            <w:tcBorders>
              <w:top w:val="nil"/>
              <w:left w:val="nil"/>
              <w:bottom w:val="single" w:sz="4" w:space="0" w:color="auto"/>
              <w:right w:val="single" w:sz="4" w:space="0" w:color="auto"/>
            </w:tcBorders>
            <w:vAlign w:val="bottom"/>
          </w:tcPr>
          <w:p w14:paraId="35E1D57C" w14:textId="77777777" w:rsidR="002F230F" w:rsidRPr="009A18B5" w:rsidRDefault="002F230F" w:rsidP="00F34009">
            <w:pPr>
              <w:rPr>
                <w:rFonts w:ascii="Times New Roman" w:hAnsi="Times New Roman" w:cs="Times New Roman"/>
                <w:color w:val="000000"/>
              </w:rPr>
            </w:pPr>
          </w:p>
        </w:tc>
        <w:tc>
          <w:tcPr>
            <w:tcW w:w="1180" w:type="dxa"/>
            <w:tcBorders>
              <w:top w:val="nil"/>
              <w:left w:val="nil"/>
              <w:bottom w:val="single" w:sz="4" w:space="0" w:color="auto"/>
              <w:right w:val="single" w:sz="4" w:space="0" w:color="auto"/>
            </w:tcBorders>
            <w:noWrap/>
            <w:vAlign w:val="bottom"/>
          </w:tcPr>
          <w:p w14:paraId="33C7CBFE" w14:textId="77777777" w:rsidR="002F230F" w:rsidRPr="009A18B5" w:rsidRDefault="002F230F" w:rsidP="00F34009">
            <w:pPr>
              <w:rPr>
                <w:rFonts w:ascii="Times New Roman" w:hAnsi="Times New Roman" w:cs="Times New Roman"/>
                <w:color w:val="000000"/>
              </w:rPr>
            </w:pPr>
          </w:p>
        </w:tc>
        <w:tc>
          <w:tcPr>
            <w:tcW w:w="1113" w:type="dxa"/>
            <w:tcBorders>
              <w:top w:val="nil"/>
              <w:left w:val="nil"/>
              <w:bottom w:val="single" w:sz="4" w:space="0" w:color="auto"/>
              <w:right w:val="single" w:sz="4" w:space="0" w:color="auto"/>
            </w:tcBorders>
            <w:noWrap/>
            <w:vAlign w:val="bottom"/>
          </w:tcPr>
          <w:p w14:paraId="12E98FDD" w14:textId="77777777" w:rsidR="002F230F" w:rsidRPr="009A18B5" w:rsidRDefault="002F230F" w:rsidP="00F34009">
            <w:pPr>
              <w:rPr>
                <w:rFonts w:ascii="Times New Roman" w:hAnsi="Times New Roman" w:cs="Times New Roman"/>
                <w:color w:val="000000"/>
              </w:rPr>
            </w:pPr>
          </w:p>
        </w:tc>
      </w:tr>
      <w:tr w:rsidR="002F230F" w:rsidRPr="009A18B5" w14:paraId="4C307B46" w14:textId="77777777" w:rsidTr="00F34009">
        <w:trPr>
          <w:trHeight w:val="276"/>
        </w:trPr>
        <w:tc>
          <w:tcPr>
            <w:tcW w:w="1934" w:type="dxa"/>
            <w:vMerge w:val="restart"/>
            <w:tcBorders>
              <w:top w:val="nil"/>
              <w:left w:val="single" w:sz="4" w:space="0" w:color="auto"/>
              <w:bottom w:val="single" w:sz="4" w:space="0" w:color="000000"/>
              <w:right w:val="single" w:sz="4" w:space="0" w:color="auto"/>
            </w:tcBorders>
            <w:shd w:val="clear" w:color="auto" w:fill="auto"/>
            <w:vAlign w:val="center"/>
          </w:tcPr>
          <w:p w14:paraId="4416587D" w14:textId="77777777" w:rsidR="002F230F" w:rsidRPr="009A18B5" w:rsidRDefault="002F230F" w:rsidP="00F34009">
            <w:pPr>
              <w:spacing w:after="0" w:line="240" w:lineRule="auto"/>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Основное мероприятие 1.4</w:t>
            </w:r>
          </w:p>
        </w:tc>
        <w:tc>
          <w:tcPr>
            <w:tcW w:w="2196" w:type="dxa"/>
            <w:vMerge w:val="restart"/>
            <w:tcBorders>
              <w:top w:val="nil"/>
              <w:left w:val="single" w:sz="4" w:space="0" w:color="auto"/>
              <w:bottom w:val="single" w:sz="4" w:space="0" w:color="000000"/>
              <w:right w:val="single" w:sz="4" w:space="0" w:color="auto"/>
            </w:tcBorders>
            <w:shd w:val="clear" w:color="auto" w:fill="auto"/>
            <w:vAlign w:val="center"/>
          </w:tcPr>
          <w:p w14:paraId="284D9CD6" w14:textId="5B00EF09" w:rsidR="002F230F" w:rsidRPr="009A18B5" w:rsidRDefault="002F230F" w:rsidP="00F34009">
            <w:pPr>
              <w:spacing w:after="0" w:line="240" w:lineRule="auto"/>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Финансирование</w:t>
            </w:r>
            <w:r w:rsidR="006370F9">
              <w:rPr>
                <w:rFonts w:ascii="Times New Roman" w:eastAsia="Times New Roman" w:hAnsi="Times New Roman" w:cs="Times New Roman"/>
                <w:sz w:val="20"/>
                <w:szCs w:val="20"/>
              </w:rPr>
              <w:t xml:space="preserve"> </w:t>
            </w:r>
            <w:r w:rsidRPr="009A18B5">
              <w:rPr>
                <w:rFonts w:ascii="Times New Roman" w:eastAsia="Times New Roman" w:hAnsi="Times New Roman" w:cs="Times New Roman"/>
                <w:sz w:val="20"/>
                <w:szCs w:val="20"/>
              </w:rPr>
              <w:t>прочих мероприятий</w:t>
            </w:r>
          </w:p>
        </w:tc>
        <w:tc>
          <w:tcPr>
            <w:tcW w:w="2039" w:type="dxa"/>
            <w:tcBorders>
              <w:top w:val="nil"/>
              <w:left w:val="nil"/>
              <w:bottom w:val="single" w:sz="4" w:space="0" w:color="auto"/>
              <w:right w:val="single" w:sz="4" w:space="0" w:color="auto"/>
            </w:tcBorders>
            <w:shd w:val="clear" w:color="auto" w:fill="auto"/>
            <w:vAlign w:val="bottom"/>
          </w:tcPr>
          <w:p w14:paraId="44868706" w14:textId="77777777" w:rsidR="002F230F" w:rsidRPr="009A18B5" w:rsidRDefault="002F230F" w:rsidP="00F34009">
            <w:pPr>
              <w:spacing w:after="0" w:line="240" w:lineRule="auto"/>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всего, в том числе:</w:t>
            </w:r>
          </w:p>
        </w:tc>
        <w:tc>
          <w:tcPr>
            <w:tcW w:w="1330" w:type="dxa"/>
            <w:tcBorders>
              <w:top w:val="nil"/>
              <w:left w:val="nil"/>
              <w:bottom w:val="single" w:sz="4" w:space="0" w:color="auto"/>
              <w:right w:val="single" w:sz="4" w:space="0" w:color="auto"/>
            </w:tcBorders>
            <w:vAlign w:val="bottom"/>
          </w:tcPr>
          <w:p w14:paraId="77F6BD61" w14:textId="77777777" w:rsidR="002F230F" w:rsidRPr="009A18B5" w:rsidRDefault="002F230F" w:rsidP="00F34009">
            <w:pPr>
              <w:rPr>
                <w:rFonts w:ascii="Times New Roman" w:hAnsi="Times New Roman" w:cs="Times New Roman"/>
                <w:color w:val="000000"/>
              </w:rPr>
            </w:pPr>
            <w:r w:rsidRPr="009A18B5">
              <w:rPr>
                <w:rFonts w:ascii="Times New Roman" w:hAnsi="Times New Roman" w:cs="Times New Roman"/>
                <w:color w:val="000000"/>
              </w:rPr>
              <w:t>2627,7</w:t>
            </w:r>
          </w:p>
        </w:tc>
        <w:tc>
          <w:tcPr>
            <w:tcW w:w="1230" w:type="dxa"/>
            <w:tcBorders>
              <w:top w:val="nil"/>
              <w:left w:val="nil"/>
              <w:bottom w:val="single" w:sz="4" w:space="0" w:color="auto"/>
              <w:right w:val="single" w:sz="4" w:space="0" w:color="auto"/>
            </w:tcBorders>
            <w:vAlign w:val="bottom"/>
          </w:tcPr>
          <w:p w14:paraId="4FCC2806" w14:textId="77777777" w:rsidR="002F230F" w:rsidRPr="009A18B5" w:rsidRDefault="002F230F" w:rsidP="00F34009">
            <w:pPr>
              <w:rPr>
                <w:rFonts w:ascii="Times New Roman" w:hAnsi="Times New Roman" w:cs="Times New Roman"/>
                <w:color w:val="000000"/>
              </w:rPr>
            </w:pPr>
            <w:r w:rsidRPr="009A18B5">
              <w:rPr>
                <w:rFonts w:ascii="Times New Roman" w:hAnsi="Times New Roman" w:cs="Times New Roman"/>
                <w:color w:val="000000"/>
              </w:rPr>
              <w:t>1679,2</w:t>
            </w:r>
          </w:p>
        </w:tc>
        <w:tc>
          <w:tcPr>
            <w:tcW w:w="1210" w:type="dxa"/>
            <w:tcBorders>
              <w:top w:val="nil"/>
              <w:left w:val="nil"/>
              <w:bottom w:val="single" w:sz="4" w:space="0" w:color="auto"/>
              <w:right w:val="single" w:sz="4" w:space="0" w:color="auto"/>
            </w:tcBorders>
            <w:vAlign w:val="bottom"/>
          </w:tcPr>
          <w:p w14:paraId="66285CB2" w14:textId="77777777" w:rsidR="002F230F" w:rsidRPr="009A18B5" w:rsidRDefault="002F230F" w:rsidP="00F34009">
            <w:pPr>
              <w:rPr>
                <w:rFonts w:ascii="Times New Roman" w:hAnsi="Times New Roman" w:cs="Times New Roman"/>
                <w:color w:val="000000"/>
              </w:rPr>
            </w:pPr>
            <w:r w:rsidRPr="009A18B5">
              <w:rPr>
                <w:rFonts w:ascii="Times New Roman" w:hAnsi="Times New Roman" w:cs="Times New Roman"/>
                <w:color w:val="000000"/>
              </w:rPr>
              <w:t>6307,6</w:t>
            </w:r>
          </w:p>
        </w:tc>
        <w:tc>
          <w:tcPr>
            <w:tcW w:w="1210" w:type="dxa"/>
            <w:tcBorders>
              <w:top w:val="nil"/>
              <w:left w:val="nil"/>
              <w:bottom w:val="single" w:sz="4" w:space="0" w:color="auto"/>
              <w:right w:val="single" w:sz="4" w:space="0" w:color="auto"/>
            </w:tcBorders>
            <w:vAlign w:val="bottom"/>
          </w:tcPr>
          <w:p w14:paraId="357915CC" w14:textId="77777777" w:rsidR="002F230F" w:rsidRPr="009A18B5" w:rsidRDefault="002F230F" w:rsidP="00F34009">
            <w:pPr>
              <w:rPr>
                <w:rFonts w:ascii="Times New Roman" w:hAnsi="Times New Roman" w:cs="Times New Roman"/>
                <w:color w:val="000000"/>
              </w:rPr>
            </w:pPr>
            <w:r w:rsidRPr="009A18B5">
              <w:rPr>
                <w:rFonts w:ascii="Times New Roman" w:hAnsi="Times New Roman" w:cs="Times New Roman"/>
                <w:color w:val="000000"/>
              </w:rPr>
              <w:t>1167,7</w:t>
            </w:r>
          </w:p>
        </w:tc>
        <w:tc>
          <w:tcPr>
            <w:tcW w:w="1171" w:type="dxa"/>
            <w:tcBorders>
              <w:top w:val="nil"/>
              <w:left w:val="nil"/>
              <w:bottom w:val="single" w:sz="4" w:space="0" w:color="auto"/>
              <w:right w:val="single" w:sz="4" w:space="0" w:color="auto"/>
            </w:tcBorders>
            <w:vAlign w:val="bottom"/>
          </w:tcPr>
          <w:p w14:paraId="0145F3A0" w14:textId="77777777" w:rsidR="002F230F" w:rsidRPr="009A18B5" w:rsidRDefault="002F230F" w:rsidP="00F34009">
            <w:pPr>
              <w:rPr>
                <w:rFonts w:ascii="Times New Roman" w:hAnsi="Times New Roman" w:cs="Times New Roman"/>
                <w:color w:val="000000"/>
              </w:rPr>
            </w:pPr>
            <w:r w:rsidRPr="009A18B5">
              <w:rPr>
                <w:rFonts w:ascii="Times New Roman" w:hAnsi="Times New Roman" w:cs="Times New Roman"/>
                <w:color w:val="000000"/>
              </w:rPr>
              <w:t>182,8</w:t>
            </w:r>
          </w:p>
        </w:tc>
        <w:tc>
          <w:tcPr>
            <w:tcW w:w="1180" w:type="dxa"/>
            <w:tcBorders>
              <w:top w:val="nil"/>
              <w:left w:val="nil"/>
              <w:bottom w:val="single" w:sz="4" w:space="0" w:color="auto"/>
              <w:right w:val="single" w:sz="4" w:space="0" w:color="auto"/>
            </w:tcBorders>
            <w:noWrap/>
            <w:vAlign w:val="bottom"/>
          </w:tcPr>
          <w:p w14:paraId="73A003A9" w14:textId="77777777" w:rsidR="002F230F" w:rsidRPr="009A18B5" w:rsidRDefault="002F230F" w:rsidP="00F34009">
            <w:pPr>
              <w:rPr>
                <w:rFonts w:ascii="Times New Roman" w:hAnsi="Times New Roman" w:cs="Times New Roman"/>
                <w:color w:val="000000"/>
              </w:rPr>
            </w:pPr>
            <w:r w:rsidRPr="009A18B5">
              <w:rPr>
                <w:rFonts w:ascii="Times New Roman" w:hAnsi="Times New Roman" w:cs="Times New Roman"/>
                <w:color w:val="000000"/>
              </w:rPr>
              <w:t>197,2</w:t>
            </w:r>
          </w:p>
        </w:tc>
        <w:tc>
          <w:tcPr>
            <w:tcW w:w="1113" w:type="dxa"/>
            <w:tcBorders>
              <w:top w:val="nil"/>
              <w:left w:val="nil"/>
              <w:bottom w:val="single" w:sz="4" w:space="0" w:color="auto"/>
              <w:right w:val="single" w:sz="4" w:space="0" w:color="auto"/>
            </w:tcBorders>
            <w:noWrap/>
            <w:vAlign w:val="bottom"/>
          </w:tcPr>
          <w:p w14:paraId="5CB94F9F" w14:textId="77777777" w:rsidR="002F230F" w:rsidRPr="009A18B5" w:rsidRDefault="002F230F" w:rsidP="00F34009">
            <w:pPr>
              <w:rPr>
                <w:rFonts w:ascii="Times New Roman" w:hAnsi="Times New Roman" w:cs="Times New Roman"/>
                <w:color w:val="000000"/>
              </w:rPr>
            </w:pPr>
            <w:r w:rsidRPr="009A18B5">
              <w:rPr>
                <w:rFonts w:ascii="Times New Roman" w:hAnsi="Times New Roman" w:cs="Times New Roman"/>
                <w:color w:val="000000"/>
              </w:rPr>
              <w:t>197,2</w:t>
            </w:r>
          </w:p>
        </w:tc>
      </w:tr>
      <w:tr w:rsidR="002F230F" w:rsidRPr="009A18B5" w14:paraId="5A75E28E" w14:textId="77777777" w:rsidTr="00F34009">
        <w:trPr>
          <w:trHeight w:val="276"/>
        </w:trPr>
        <w:tc>
          <w:tcPr>
            <w:tcW w:w="1934" w:type="dxa"/>
            <w:vMerge/>
            <w:tcBorders>
              <w:top w:val="nil"/>
              <w:left w:val="single" w:sz="4" w:space="0" w:color="auto"/>
              <w:bottom w:val="single" w:sz="4" w:space="0" w:color="000000"/>
              <w:right w:val="single" w:sz="4" w:space="0" w:color="auto"/>
            </w:tcBorders>
            <w:vAlign w:val="center"/>
          </w:tcPr>
          <w:p w14:paraId="7AF61793"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196" w:type="dxa"/>
            <w:vMerge/>
            <w:tcBorders>
              <w:top w:val="nil"/>
              <w:left w:val="single" w:sz="4" w:space="0" w:color="auto"/>
              <w:bottom w:val="single" w:sz="4" w:space="0" w:color="000000"/>
              <w:right w:val="single" w:sz="4" w:space="0" w:color="auto"/>
            </w:tcBorders>
            <w:vAlign w:val="center"/>
          </w:tcPr>
          <w:p w14:paraId="4DF358DD"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039" w:type="dxa"/>
            <w:tcBorders>
              <w:top w:val="nil"/>
              <w:left w:val="nil"/>
              <w:bottom w:val="single" w:sz="4" w:space="0" w:color="auto"/>
              <w:right w:val="single" w:sz="4" w:space="0" w:color="auto"/>
            </w:tcBorders>
            <w:shd w:val="clear" w:color="auto" w:fill="auto"/>
            <w:vAlign w:val="bottom"/>
          </w:tcPr>
          <w:p w14:paraId="0BA4F6DF" w14:textId="77777777" w:rsidR="002F230F" w:rsidRPr="009A18B5" w:rsidRDefault="002F230F" w:rsidP="00F34009">
            <w:pPr>
              <w:spacing w:after="0" w:line="240" w:lineRule="auto"/>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 xml:space="preserve">федеральный бюджет </w:t>
            </w:r>
          </w:p>
        </w:tc>
        <w:tc>
          <w:tcPr>
            <w:tcW w:w="1330" w:type="dxa"/>
            <w:tcBorders>
              <w:top w:val="nil"/>
              <w:left w:val="nil"/>
              <w:bottom w:val="single" w:sz="4" w:space="0" w:color="auto"/>
              <w:right w:val="single" w:sz="4" w:space="0" w:color="auto"/>
            </w:tcBorders>
            <w:vAlign w:val="bottom"/>
          </w:tcPr>
          <w:p w14:paraId="529F81A8" w14:textId="77777777" w:rsidR="002F230F" w:rsidRPr="009A18B5" w:rsidRDefault="002F230F" w:rsidP="00F34009">
            <w:pPr>
              <w:rPr>
                <w:rFonts w:ascii="Times New Roman" w:hAnsi="Times New Roman" w:cs="Times New Roman"/>
                <w:color w:val="000000"/>
              </w:rPr>
            </w:pPr>
          </w:p>
        </w:tc>
        <w:tc>
          <w:tcPr>
            <w:tcW w:w="1230" w:type="dxa"/>
            <w:tcBorders>
              <w:top w:val="nil"/>
              <w:left w:val="nil"/>
              <w:bottom w:val="single" w:sz="4" w:space="0" w:color="auto"/>
              <w:right w:val="single" w:sz="4" w:space="0" w:color="auto"/>
            </w:tcBorders>
            <w:vAlign w:val="bottom"/>
          </w:tcPr>
          <w:p w14:paraId="4C3DF028" w14:textId="77777777" w:rsidR="002F230F" w:rsidRPr="009A18B5" w:rsidRDefault="002F230F" w:rsidP="00F34009">
            <w:pPr>
              <w:rPr>
                <w:rFonts w:ascii="Times New Roman" w:hAnsi="Times New Roman" w:cs="Times New Roman"/>
                <w:color w:val="000000"/>
              </w:rPr>
            </w:pPr>
            <w:r w:rsidRPr="009A18B5">
              <w:rPr>
                <w:rFonts w:ascii="Times New Roman" w:hAnsi="Times New Roman" w:cs="Times New Roman"/>
                <w:color w:val="000000"/>
              </w:rPr>
              <w:t>354,3</w:t>
            </w:r>
          </w:p>
        </w:tc>
        <w:tc>
          <w:tcPr>
            <w:tcW w:w="1210" w:type="dxa"/>
            <w:tcBorders>
              <w:top w:val="nil"/>
              <w:left w:val="nil"/>
              <w:bottom w:val="single" w:sz="4" w:space="0" w:color="auto"/>
              <w:right w:val="single" w:sz="4" w:space="0" w:color="auto"/>
            </w:tcBorders>
            <w:vAlign w:val="bottom"/>
          </w:tcPr>
          <w:p w14:paraId="7F331E78" w14:textId="77777777" w:rsidR="002F230F" w:rsidRPr="009A18B5" w:rsidRDefault="002F230F" w:rsidP="00F34009">
            <w:pPr>
              <w:rPr>
                <w:rFonts w:ascii="Times New Roman" w:hAnsi="Times New Roman" w:cs="Times New Roman"/>
                <w:color w:val="000000"/>
              </w:rPr>
            </w:pPr>
            <w:r w:rsidRPr="009A18B5">
              <w:rPr>
                <w:rFonts w:ascii="Times New Roman" w:hAnsi="Times New Roman" w:cs="Times New Roman"/>
                <w:color w:val="000000"/>
              </w:rPr>
              <w:t>1841,4</w:t>
            </w:r>
          </w:p>
        </w:tc>
        <w:tc>
          <w:tcPr>
            <w:tcW w:w="1210" w:type="dxa"/>
            <w:tcBorders>
              <w:top w:val="nil"/>
              <w:left w:val="nil"/>
              <w:bottom w:val="single" w:sz="4" w:space="0" w:color="auto"/>
              <w:right w:val="single" w:sz="4" w:space="0" w:color="auto"/>
            </w:tcBorders>
            <w:vAlign w:val="bottom"/>
          </w:tcPr>
          <w:p w14:paraId="6724F008" w14:textId="77777777" w:rsidR="002F230F" w:rsidRPr="009A18B5" w:rsidRDefault="002F230F" w:rsidP="00F34009">
            <w:pPr>
              <w:rPr>
                <w:rFonts w:ascii="Times New Roman" w:hAnsi="Times New Roman" w:cs="Times New Roman"/>
                <w:color w:val="000000"/>
              </w:rPr>
            </w:pPr>
            <w:r w:rsidRPr="009A18B5">
              <w:rPr>
                <w:rFonts w:ascii="Times New Roman" w:hAnsi="Times New Roman" w:cs="Times New Roman"/>
                <w:color w:val="000000"/>
              </w:rPr>
              <w:t>698,4</w:t>
            </w:r>
          </w:p>
        </w:tc>
        <w:tc>
          <w:tcPr>
            <w:tcW w:w="1171" w:type="dxa"/>
            <w:tcBorders>
              <w:top w:val="nil"/>
              <w:left w:val="nil"/>
              <w:bottom w:val="single" w:sz="4" w:space="0" w:color="auto"/>
              <w:right w:val="single" w:sz="4" w:space="0" w:color="auto"/>
            </w:tcBorders>
            <w:vAlign w:val="bottom"/>
          </w:tcPr>
          <w:p w14:paraId="0F19484A" w14:textId="77777777" w:rsidR="002F230F" w:rsidRPr="009A18B5" w:rsidRDefault="002F230F" w:rsidP="00F34009">
            <w:pPr>
              <w:rPr>
                <w:rFonts w:ascii="Times New Roman" w:hAnsi="Times New Roman" w:cs="Times New Roman"/>
                <w:color w:val="000000"/>
              </w:rPr>
            </w:pPr>
          </w:p>
        </w:tc>
        <w:tc>
          <w:tcPr>
            <w:tcW w:w="1180" w:type="dxa"/>
            <w:tcBorders>
              <w:top w:val="nil"/>
              <w:left w:val="nil"/>
              <w:bottom w:val="single" w:sz="4" w:space="0" w:color="auto"/>
              <w:right w:val="single" w:sz="4" w:space="0" w:color="auto"/>
            </w:tcBorders>
            <w:noWrap/>
            <w:vAlign w:val="bottom"/>
          </w:tcPr>
          <w:p w14:paraId="57F6E924" w14:textId="77777777" w:rsidR="002F230F" w:rsidRPr="009A18B5" w:rsidRDefault="002F230F" w:rsidP="00F34009">
            <w:pPr>
              <w:rPr>
                <w:rFonts w:ascii="Times New Roman" w:hAnsi="Times New Roman" w:cs="Times New Roman"/>
                <w:color w:val="000000"/>
              </w:rPr>
            </w:pPr>
          </w:p>
        </w:tc>
        <w:tc>
          <w:tcPr>
            <w:tcW w:w="1113" w:type="dxa"/>
            <w:tcBorders>
              <w:top w:val="nil"/>
              <w:left w:val="nil"/>
              <w:bottom w:val="single" w:sz="4" w:space="0" w:color="auto"/>
              <w:right w:val="single" w:sz="4" w:space="0" w:color="auto"/>
            </w:tcBorders>
            <w:noWrap/>
            <w:vAlign w:val="bottom"/>
          </w:tcPr>
          <w:p w14:paraId="365AF500" w14:textId="77777777" w:rsidR="002F230F" w:rsidRPr="009A18B5" w:rsidRDefault="002F230F" w:rsidP="00F34009">
            <w:pPr>
              <w:rPr>
                <w:rFonts w:ascii="Times New Roman" w:hAnsi="Times New Roman" w:cs="Times New Roman"/>
                <w:color w:val="000000"/>
              </w:rPr>
            </w:pPr>
          </w:p>
        </w:tc>
      </w:tr>
      <w:tr w:rsidR="002F230F" w:rsidRPr="009A18B5" w14:paraId="6D1DB402" w14:textId="77777777" w:rsidTr="00F34009">
        <w:trPr>
          <w:trHeight w:val="276"/>
        </w:trPr>
        <w:tc>
          <w:tcPr>
            <w:tcW w:w="1934" w:type="dxa"/>
            <w:vMerge/>
            <w:tcBorders>
              <w:top w:val="nil"/>
              <w:left w:val="single" w:sz="4" w:space="0" w:color="auto"/>
              <w:bottom w:val="single" w:sz="4" w:space="0" w:color="000000"/>
              <w:right w:val="single" w:sz="4" w:space="0" w:color="auto"/>
            </w:tcBorders>
            <w:vAlign w:val="center"/>
          </w:tcPr>
          <w:p w14:paraId="77814E74"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196" w:type="dxa"/>
            <w:vMerge/>
            <w:tcBorders>
              <w:top w:val="nil"/>
              <w:left w:val="single" w:sz="4" w:space="0" w:color="auto"/>
              <w:bottom w:val="single" w:sz="4" w:space="0" w:color="000000"/>
              <w:right w:val="single" w:sz="4" w:space="0" w:color="auto"/>
            </w:tcBorders>
            <w:vAlign w:val="center"/>
          </w:tcPr>
          <w:p w14:paraId="36ABB56C"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039" w:type="dxa"/>
            <w:tcBorders>
              <w:top w:val="nil"/>
              <w:left w:val="nil"/>
              <w:bottom w:val="single" w:sz="4" w:space="0" w:color="auto"/>
              <w:right w:val="single" w:sz="4" w:space="0" w:color="auto"/>
            </w:tcBorders>
            <w:shd w:val="clear" w:color="auto" w:fill="auto"/>
            <w:vAlign w:val="bottom"/>
          </w:tcPr>
          <w:p w14:paraId="745BBEAE" w14:textId="77777777" w:rsidR="002F230F" w:rsidRPr="009A18B5" w:rsidRDefault="002F230F" w:rsidP="00F34009">
            <w:pPr>
              <w:spacing w:after="0" w:line="240" w:lineRule="auto"/>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областной бюджет</w:t>
            </w:r>
          </w:p>
        </w:tc>
        <w:tc>
          <w:tcPr>
            <w:tcW w:w="1330" w:type="dxa"/>
            <w:tcBorders>
              <w:top w:val="nil"/>
              <w:left w:val="nil"/>
              <w:bottom w:val="single" w:sz="4" w:space="0" w:color="auto"/>
              <w:right w:val="single" w:sz="4" w:space="0" w:color="auto"/>
            </w:tcBorders>
            <w:vAlign w:val="bottom"/>
          </w:tcPr>
          <w:p w14:paraId="7EAF203A" w14:textId="77777777" w:rsidR="002F230F" w:rsidRPr="009A18B5" w:rsidRDefault="002F230F" w:rsidP="00F34009">
            <w:pPr>
              <w:rPr>
                <w:rFonts w:ascii="Times New Roman" w:hAnsi="Times New Roman" w:cs="Times New Roman"/>
                <w:color w:val="000000"/>
              </w:rPr>
            </w:pPr>
            <w:r w:rsidRPr="009A18B5">
              <w:rPr>
                <w:rFonts w:ascii="Times New Roman" w:hAnsi="Times New Roman" w:cs="Times New Roman"/>
                <w:color w:val="000000"/>
              </w:rPr>
              <w:t>1311</w:t>
            </w:r>
          </w:p>
        </w:tc>
        <w:tc>
          <w:tcPr>
            <w:tcW w:w="1230" w:type="dxa"/>
            <w:tcBorders>
              <w:top w:val="nil"/>
              <w:left w:val="nil"/>
              <w:bottom w:val="single" w:sz="4" w:space="0" w:color="auto"/>
              <w:right w:val="single" w:sz="4" w:space="0" w:color="auto"/>
            </w:tcBorders>
            <w:vAlign w:val="bottom"/>
          </w:tcPr>
          <w:p w14:paraId="1F745D6A" w14:textId="77777777" w:rsidR="002F230F" w:rsidRPr="009A18B5" w:rsidRDefault="002F230F" w:rsidP="00F34009">
            <w:pPr>
              <w:rPr>
                <w:rFonts w:ascii="Times New Roman" w:hAnsi="Times New Roman" w:cs="Times New Roman"/>
                <w:color w:val="000000"/>
              </w:rPr>
            </w:pPr>
            <w:r w:rsidRPr="009A18B5">
              <w:rPr>
                <w:rFonts w:ascii="Times New Roman" w:hAnsi="Times New Roman" w:cs="Times New Roman"/>
                <w:color w:val="000000"/>
              </w:rPr>
              <w:t>553,3</w:t>
            </w:r>
          </w:p>
        </w:tc>
        <w:tc>
          <w:tcPr>
            <w:tcW w:w="1210" w:type="dxa"/>
            <w:tcBorders>
              <w:top w:val="nil"/>
              <w:left w:val="nil"/>
              <w:bottom w:val="single" w:sz="4" w:space="0" w:color="auto"/>
              <w:right w:val="single" w:sz="4" w:space="0" w:color="auto"/>
            </w:tcBorders>
            <w:vAlign w:val="bottom"/>
          </w:tcPr>
          <w:p w14:paraId="4E30673A" w14:textId="77777777" w:rsidR="002F230F" w:rsidRPr="009A18B5" w:rsidRDefault="002F230F" w:rsidP="00F34009">
            <w:pPr>
              <w:rPr>
                <w:rFonts w:ascii="Times New Roman" w:hAnsi="Times New Roman" w:cs="Times New Roman"/>
                <w:color w:val="000000"/>
              </w:rPr>
            </w:pPr>
            <w:r w:rsidRPr="009A18B5">
              <w:rPr>
                <w:rFonts w:ascii="Times New Roman" w:hAnsi="Times New Roman" w:cs="Times New Roman"/>
                <w:color w:val="000000"/>
              </w:rPr>
              <w:t>310,6</w:t>
            </w:r>
          </w:p>
        </w:tc>
        <w:tc>
          <w:tcPr>
            <w:tcW w:w="1210" w:type="dxa"/>
            <w:tcBorders>
              <w:top w:val="nil"/>
              <w:left w:val="nil"/>
              <w:bottom w:val="single" w:sz="4" w:space="0" w:color="auto"/>
              <w:right w:val="single" w:sz="4" w:space="0" w:color="auto"/>
            </w:tcBorders>
            <w:vAlign w:val="bottom"/>
          </w:tcPr>
          <w:p w14:paraId="31F4ECFE" w14:textId="77777777" w:rsidR="002F230F" w:rsidRPr="009A18B5" w:rsidRDefault="002F230F" w:rsidP="00F34009">
            <w:pPr>
              <w:rPr>
                <w:rFonts w:ascii="Times New Roman" w:hAnsi="Times New Roman" w:cs="Times New Roman"/>
                <w:color w:val="000000"/>
              </w:rPr>
            </w:pPr>
            <w:r w:rsidRPr="009A18B5">
              <w:rPr>
                <w:rFonts w:ascii="Times New Roman" w:hAnsi="Times New Roman" w:cs="Times New Roman"/>
                <w:color w:val="000000"/>
              </w:rPr>
              <w:t>236,3</w:t>
            </w:r>
          </w:p>
        </w:tc>
        <w:tc>
          <w:tcPr>
            <w:tcW w:w="1171" w:type="dxa"/>
            <w:tcBorders>
              <w:top w:val="nil"/>
              <w:left w:val="nil"/>
              <w:bottom w:val="single" w:sz="4" w:space="0" w:color="auto"/>
              <w:right w:val="single" w:sz="4" w:space="0" w:color="auto"/>
            </w:tcBorders>
            <w:vAlign w:val="bottom"/>
          </w:tcPr>
          <w:p w14:paraId="1C34ACB5" w14:textId="77777777" w:rsidR="002F230F" w:rsidRPr="009A18B5" w:rsidRDefault="002F230F" w:rsidP="00F34009">
            <w:pPr>
              <w:rPr>
                <w:rFonts w:ascii="Times New Roman" w:hAnsi="Times New Roman" w:cs="Times New Roman"/>
                <w:color w:val="000000"/>
              </w:rPr>
            </w:pPr>
            <w:r w:rsidRPr="009A18B5">
              <w:rPr>
                <w:rFonts w:ascii="Times New Roman" w:hAnsi="Times New Roman" w:cs="Times New Roman"/>
                <w:color w:val="000000"/>
              </w:rPr>
              <w:t>82,8</w:t>
            </w:r>
          </w:p>
        </w:tc>
        <w:tc>
          <w:tcPr>
            <w:tcW w:w="1180" w:type="dxa"/>
            <w:tcBorders>
              <w:top w:val="nil"/>
              <w:left w:val="nil"/>
              <w:bottom w:val="single" w:sz="4" w:space="0" w:color="auto"/>
              <w:right w:val="single" w:sz="4" w:space="0" w:color="auto"/>
            </w:tcBorders>
            <w:noWrap/>
            <w:vAlign w:val="bottom"/>
          </w:tcPr>
          <w:p w14:paraId="2BD26CD4" w14:textId="77777777" w:rsidR="002F230F" w:rsidRPr="009A18B5" w:rsidRDefault="002F230F" w:rsidP="00F34009">
            <w:pPr>
              <w:rPr>
                <w:rFonts w:ascii="Times New Roman" w:hAnsi="Times New Roman" w:cs="Times New Roman"/>
                <w:color w:val="000000"/>
              </w:rPr>
            </w:pPr>
            <w:r w:rsidRPr="009A18B5">
              <w:rPr>
                <w:rFonts w:ascii="Times New Roman" w:hAnsi="Times New Roman" w:cs="Times New Roman"/>
                <w:color w:val="000000"/>
              </w:rPr>
              <w:t>97,2</w:t>
            </w:r>
          </w:p>
        </w:tc>
        <w:tc>
          <w:tcPr>
            <w:tcW w:w="1113" w:type="dxa"/>
            <w:tcBorders>
              <w:top w:val="nil"/>
              <w:left w:val="nil"/>
              <w:bottom w:val="single" w:sz="4" w:space="0" w:color="auto"/>
              <w:right w:val="single" w:sz="4" w:space="0" w:color="auto"/>
            </w:tcBorders>
            <w:noWrap/>
            <w:vAlign w:val="bottom"/>
          </w:tcPr>
          <w:p w14:paraId="42A5C906" w14:textId="77777777" w:rsidR="002F230F" w:rsidRPr="009A18B5" w:rsidRDefault="002F230F" w:rsidP="00F34009">
            <w:pPr>
              <w:rPr>
                <w:rFonts w:ascii="Times New Roman" w:hAnsi="Times New Roman" w:cs="Times New Roman"/>
                <w:color w:val="000000"/>
              </w:rPr>
            </w:pPr>
            <w:r w:rsidRPr="009A18B5">
              <w:rPr>
                <w:rFonts w:ascii="Times New Roman" w:hAnsi="Times New Roman" w:cs="Times New Roman"/>
                <w:color w:val="000000"/>
              </w:rPr>
              <w:t>97,2</w:t>
            </w:r>
          </w:p>
        </w:tc>
      </w:tr>
      <w:tr w:rsidR="002F230F" w:rsidRPr="009A18B5" w14:paraId="600A0DAF" w14:textId="77777777" w:rsidTr="00F34009">
        <w:trPr>
          <w:trHeight w:val="276"/>
        </w:trPr>
        <w:tc>
          <w:tcPr>
            <w:tcW w:w="1934" w:type="dxa"/>
            <w:vMerge/>
            <w:tcBorders>
              <w:top w:val="nil"/>
              <w:left w:val="single" w:sz="4" w:space="0" w:color="auto"/>
              <w:bottom w:val="single" w:sz="4" w:space="0" w:color="000000"/>
              <w:right w:val="single" w:sz="4" w:space="0" w:color="auto"/>
            </w:tcBorders>
            <w:vAlign w:val="center"/>
          </w:tcPr>
          <w:p w14:paraId="278F9FD9"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196" w:type="dxa"/>
            <w:vMerge/>
            <w:tcBorders>
              <w:top w:val="nil"/>
              <w:left w:val="single" w:sz="4" w:space="0" w:color="auto"/>
              <w:bottom w:val="single" w:sz="4" w:space="0" w:color="000000"/>
              <w:right w:val="single" w:sz="4" w:space="0" w:color="auto"/>
            </w:tcBorders>
            <w:vAlign w:val="center"/>
          </w:tcPr>
          <w:p w14:paraId="4BF409B2"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039" w:type="dxa"/>
            <w:tcBorders>
              <w:top w:val="nil"/>
              <w:left w:val="nil"/>
              <w:bottom w:val="single" w:sz="4" w:space="0" w:color="auto"/>
              <w:right w:val="single" w:sz="4" w:space="0" w:color="auto"/>
            </w:tcBorders>
            <w:shd w:val="clear" w:color="auto" w:fill="auto"/>
            <w:vAlign w:val="bottom"/>
          </w:tcPr>
          <w:p w14:paraId="6C24BE8A" w14:textId="77777777" w:rsidR="002F230F" w:rsidRPr="009A18B5" w:rsidRDefault="002F230F" w:rsidP="00F34009">
            <w:pPr>
              <w:spacing w:after="0" w:line="240" w:lineRule="auto"/>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местный бюджет</w:t>
            </w:r>
          </w:p>
        </w:tc>
        <w:tc>
          <w:tcPr>
            <w:tcW w:w="1330" w:type="dxa"/>
            <w:tcBorders>
              <w:top w:val="nil"/>
              <w:left w:val="nil"/>
              <w:bottom w:val="single" w:sz="4" w:space="0" w:color="auto"/>
              <w:right w:val="single" w:sz="4" w:space="0" w:color="auto"/>
            </w:tcBorders>
            <w:vAlign w:val="bottom"/>
          </w:tcPr>
          <w:p w14:paraId="58AE9BE8" w14:textId="77777777" w:rsidR="002F230F" w:rsidRPr="009A18B5" w:rsidRDefault="002F230F" w:rsidP="00F34009">
            <w:pPr>
              <w:rPr>
                <w:rFonts w:ascii="Times New Roman" w:hAnsi="Times New Roman" w:cs="Times New Roman"/>
                <w:color w:val="000000"/>
              </w:rPr>
            </w:pPr>
            <w:r w:rsidRPr="009A18B5">
              <w:rPr>
                <w:rFonts w:ascii="Times New Roman" w:hAnsi="Times New Roman" w:cs="Times New Roman"/>
                <w:color w:val="000000"/>
              </w:rPr>
              <w:t>1316,7</w:t>
            </w:r>
          </w:p>
        </w:tc>
        <w:tc>
          <w:tcPr>
            <w:tcW w:w="1230" w:type="dxa"/>
            <w:tcBorders>
              <w:top w:val="nil"/>
              <w:left w:val="nil"/>
              <w:bottom w:val="single" w:sz="4" w:space="0" w:color="auto"/>
              <w:right w:val="single" w:sz="4" w:space="0" w:color="auto"/>
            </w:tcBorders>
            <w:vAlign w:val="bottom"/>
          </w:tcPr>
          <w:p w14:paraId="3DA00326" w14:textId="77777777" w:rsidR="002F230F" w:rsidRPr="009A18B5" w:rsidRDefault="002F230F" w:rsidP="00F34009">
            <w:pPr>
              <w:rPr>
                <w:rFonts w:ascii="Times New Roman" w:hAnsi="Times New Roman" w:cs="Times New Roman"/>
                <w:color w:val="000000"/>
              </w:rPr>
            </w:pPr>
            <w:r w:rsidRPr="009A18B5">
              <w:rPr>
                <w:rFonts w:ascii="Times New Roman" w:hAnsi="Times New Roman" w:cs="Times New Roman"/>
                <w:color w:val="000000"/>
              </w:rPr>
              <w:t>771,6</w:t>
            </w:r>
          </w:p>
        </w:tc>
        <w:tc>
          <w:tcPr>
            <w:tcW w:w="1210" w:type="dxa"/>
            <w:tcBorders>
              <w:top w:val="nil"/>
              <w:left w:val="nil"/>
              <w:bottom w:val="single" w:sz="4" w:space="0" w:color="auto"/>
              <w:right w:val="single" w:sz="4" w:space="0" w:color="auto"/>
            </w:tcBorders>
            <w:vAlign w:val="bottom"/>
          </w:tcPr>
          <w:p w14:paraId="3EA5A9EA" w14:textId="77777777" w:rsidR="002F230F" w:rsidRPr="009A18B5" w:rsidRDefault="002F230F" w:rsidP="00F34009">
            <w:pPr>
              <w:rPr>
                <w:rFonts w:ascii="Times New Roman" w:hAnsi="Times New Roman" w:cs="Times New Roman"/>
                <w:color w:val="000000"/>
              </w:rPr>
            </w:pPr>
            <w:r w:rsidRPr="009A18B5">
              <w:rPr>
                <w:rFonts w:ascii="Times New Roman" w:hAnsi="Times New Roman" w:cs="Times New Roman"/>
                <w:color w:val="000000"/>
              </w:rPr>
              <w:t>4155,6</w:t>
            </w:r>
          </w:p>
        </w:tc>
        <w:tc>
          <w:tcPr>
            <w:tcW w:w="1210" w:type="dxa"/>
            <w:tcBorders>
              <w:top w:val="nil"/>
              <w:left w:val="nil"/>
              <w:bottom w:val="single" w:sz="4" w:space="0" w:color="auto"/>
              <w:right w:val="single" w:sz="4" w:space="0" w:color="auto"/>
            </w:tcBorders>
            <w:vAlign w:val="bottom"/>
          </w:tcPr>
          <w:p w14:paraId="74743911" w14:textId="77777777" w:rsidR="002F230F" w:rsidRPr="009A18B5" w:rsidRDefault="002F230F" w:rsidP="00F34009">
            <w:pPr>
              <w:rPr>
                <w:rFonts w:ascii="Times New Roman" w:hAnsi="Times New Roman" w:cs="Times New Roman"/>
                <w:color w:val="000000"/>
              </w:rPr>
            </w:pPr>
            <w:r w:rsidRPr="009A18B5">
              <w:rPr>
                <w:rFonts w:ascii="Times New Roman" w:hAnsi="Times New Roman" w:cs="Times New Roman"/>
                <w:color w:val="000000"/>
              </w:rPr>
              <w:t>233</w:t>
            </w:r>
          </w:p>
        </w:tc>
        <w:tc>
          <w:tcPr>
            <w:tcW w:w="1171" w:type="dxa"/>
            <w:tcBorders>
              <w:top w:val="nil"/>
              <w:left w:val="nil"/>
              <w:bottom w:val="single" w:sz="4" w:space="0" w:color="auto"/>
              <w:right w:val="single" w:sz="4" w:space="0" w:color="auto"/>
            </w:tcBorders>
            <w:vAlign w:val="bottom"/>
          </w:tcPr>
          <w:p w14:paraId="29BE30D2" w14:textId="77777777" w:rsidR="002F230F" w:rsidRPr="009A18B5" w:rsidRDefault="002F230F" w:rsidP="00F34009">
            <w:pPr>
              <w:rPr>
                <w:rFonts w:ascii="Times New Roman" w:hAnsi="Times New Roman" w:cs="Times New Roman"/>
                <w:color w:val="000000"/>
              </w:rPr>
            </w:pPr>
            <w:r w:rsidRPr="009A18B5">
              <w:rPr>
                <w:rFonts w:ascii="Times New Roman" w:hAnsi="Times New Roman" w:cs="Times New Roman"/>
                <w:color w:val="000000"/>
              </w:rPr>
              <w:t>100</w:t>
            </w:r>
          </w:p>
        </w:tc>
        <w:tc>
          <w:tcPr>
            <w:tcW w:w="1180" w:type="dxa"/>
            <w:tcBorders>
              <w:top w:val="nil"/>
              <w:left w:val="nil"/>
              <w:bottom w:val="single" w:sz="4" w:space="0" w:color="auto"/>
              <w:right w:val="single" w:sz="4" w:space="0" w:color="auto"/>
            </w:tcBorders>
            <w:noWrap/>
            <w:vAlign w:val="bottom"/>
          </w:tcPr>
          <w:p w14:paraId="0063B47F" w14:textId="77777777" w:rsidR="002F230F" w:rsidRPr="009A18B5" w:rsidRDefault="002F230F" w:rsidP="00F34009">
            <w:pPr>
              <w:rPr>
                <w:rFonts w:ascii="Times New Roman" w:hAnsi="Times New Roman" w:cs="Times New Roman"/>
                <w:color w:val="000000"/>
              </w:rPr>
            </w:pPr>
            <w:r w:rsidRPr="009A18B5">
              <w:rPr>
                <w:rFonts w:ascii="Times New Roman" w:hAnsi="Times New Roman" w:cs="Times New Roman"/>
                <w:color w:val="000000"/>
              </w:rPr>
              <w:t>100</w:t>
            </w:r>
          </w:p>
        </w:tc>
        <w:tc>
          <w:tcPr>
            <w:tcW w:w="1113" w:type="dxa"/>
            <w:tcBorders>
              <w:top w:val="nil"/>
              <w:left w:val="nil"/>
              <w:bottom w:val="single" w:sz="4" w:space="0" w:color="auto"/>
              <w:right w:val="single" w:sz="4" w:space="0" w:color="auto"/>
            </w:tcBorders>
            <w:noWrap/>
            <w:vAlign w:val="bottom"/>
          </w:tcPr>
          <w:p w14:paraId="0C101533" w14:textId="77777777" w:rsidR="002F230F" w:rsidRPr="009A18B5" w:rsidRDefault="002F230F" w:rsidP="00F34009">
            <w:pPr>
              <w:rPr>
                <w:rFonts w:ascii="Times New Roman" w:hAnsi="Times New Roman" w:cs="Times New Roman"/>
                <w:color w:val="000000"/>
              </w:rPr>
            </w:pPr>
            <w:r w:rsidRPr="009A18B5">
              <w:rPr>
                <w:rFonts w:ascii="Times New Roman" w:hAnsi="Times New Roman" w:cs="Times New Roman"/>
                <w:color w:val="000000"/>
              </w:rPr>
              <w:t>100</w:t>
            </w:r>
          </w:p>
        </w:tc>
      </w:tr>
      <w:tr w:rsidR="002F230F" w:rsidRPr="009A18B5" w14:paraId="22F04E3D" w14:textId="77777777" w:rsidTr="00F34009">
        <w:trPr>
          <w:trHeight w:val="276"/>
        </w:trPr>
        <w:tc>
          <w:tcPr>
            <w:tcW w:w="1934" w:type="dxa"/>
            <w:vMerge/>
            <w:tcBorders>
              <w:top w:val="nil"/>
              <w:left w:val="single" w:sz="4" w:space="0" w:color="auto"/>
              <w:bottom w:val="single" w:sz="4" w:space="0" w:color="000000"/>
              <w:right w:val="single" w:sz="4" w:space="0" w:color="auto"/>
            </w:tcBorders>
            <w:vAlign w:val="center"/>
          </w:tcPr>
          <w:p w14:paraId="7CBBD7B7"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196" w:type="dxa"/>
            <w:vMerge/>
            <w:tcBorders>
              <w:top w:val="nil"/>
              <w:left w:val="single" w:sz="4" w:space="0" w:color="auto"/>
              <w:bottom w:val="single" w:sz="4" w:space="0" w:color="000000"/>
              <w:right w:val="single" w:sz="4" w:space="0" w:color="auto"/>
            </w:tcBorders>
            <w:vAlign w:val="center"/>
          </w:tcPr>
          <w:p w14:paraId="4D4F80A4"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039" w:type="dxa"/>
            <w:tcBorders>
              <w:top w:val="nil"/>
              <w:left w:val="nil"/>
              <w:bottom w:val="single" w:sz="4" w:space="0" w:color="auto"/>
              <w:right w:val="single" w:sz="4" w:space="0" w:color="auto"/>
            </w:tcBorders>
            <w:shd w:val="clear" w:color="auto" w:fill="auto"/>
            <w:vAlign w:val="bottom"/>
          </w:tcPr>
          <w:p w14:paraId="7E06E279" w14:textId="77777777" w:rsidR="002F230F" w:rsidRPr="009A18B5" w:rsidRDefault="002F230F" w:rsidP="00F34009">
            <w:pPr>
              <w:spacing w:after="0" w:line="240" w:lineRule="auto"/>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 xml:space="preserve">территориальные государственные </w:t>
            </w:r>
            <w:r w:rsidRPr="009A18B5">
              <w:rPr>
                <w:rFonts w:ascii="Times New Roman" w:eastAsia="Times New Roman" w:hAnsi="Times New Roman" w:cs="Times New Roman"/>
                <w:sz w:val="20"/>
                <w:szCs w:val="20"/>
              </w:rPr>
              <w:lastRenderedPageBreak/>
              <w:t xml:space="preserve">внебюджетные фонды </w:t>
            </w:r>
          </w:p>
        </w:tc>
        <w:tc>
          <w:tcPr>
            <w:tcW w:w="1330" w:type="dxa"/>
            <w:tcBorders>
              <w:top w:val="nil"/>
              <w:left w:val="nil"/>
              <w:bottom w:val="single" w:sz="4" w:space="0" w:color="auto"/>
              <w:right w:val="single" w:sz="4" w:space="0" w:color="auto"/>
            </w:tcBorders>
            <w:vAlign w:val="bottom"/>
          </w:tcPr>
          <w:p w14:paraId="692B466C" w14:textId="77777777" w:rsidR="002F230F" w:rsidRPr="009A18B5" w:rsidRDefault="002F230F" w:rsidP="00F34009">
            <w:pPr>
              <w:rPr>
                <w:rFonts w:ascii="Times New Roman" w:hAnsi="Times New Roman" w:cs="Times New Roman"/>
                <w:color w:val="000000"/>
              </w:rPr>
            </w:pPr>
          </w:p>
        </w:tc>
        <w:tc>
          <w:tcPr>
            <w:tcW w:w="1230" w:type="dxa"/>
            <w:tcBorders>
              <w:top w:val="nil"/>
              <w:left w:val="nil"/>
              <w:bottom w:val="single" w:sz="4" w:space="0" w:color="auto"/>
              <w:right w:val="single" w:sz="4" w:space="0" w:color="auto"/>
            </w:tcBorders>
            <w:vAlign w:val="bottom"/>
          </w:tcPr>
          <w:p w14:paraId="3C3990D9" w14:textId="77777777" w:rsidR="002F230F" w:rsidRPr="009A18B5" w:rsidRDefault="002F230F" w:rsidP="00F34009">
            <w:pPr>
              <w:rPr>
                <w:rFonts w:ascii="Times New Roman" w:hAnsi="Times New Roman" w:cs="Times New Roman"/>
                <w:color w:val="000000"/>
              </w:rPr>
            </w:pPr>
          </w:p>
        </w:tc>
        <w:tc>
          <w:tcPr>
            <w:tcW w:w="1210" w:type="dxa"/>
            <w:tcBorders>
              <w:top w:val="nil"/>
              <w:left w:val="nil"/>
              <w:bottom w:val="single" w:sz="4" w:space="0" w:color="auto"/>
              <w:right w:val="single" w:sz="4" w:space="0" w:color="auto"/>
            </w:tcBorders>
            <w:vAlign w:val="bottom"/>
          </w:tcPr>
          <w:p w14:paraId="0776B917" w14:textId="77777777" w:rsidR="002F230F" w:rsidRPr="009A18B5" w:rsidRDefault="002F230F" w:rsidP="00F34009">
            <w:pPr>
              <w:rPr>
                <w:rFonts w:ascii="Times New Roman" w:hAnsi="Times New Roman" w:cs="Times New Roman"/>
                <w:color w:val="000000"/>
                <w:highlight w:val="yellow"/>
              </w:rPr>
            </w:pPr>
          </w:p>
        </w:tc>
        <w:tc>
          <w:tcPr>
            <w:tcW w:w="1210" w:type="dxa"/>
            <w:tcBorders>
              <w:top w:val="nil"/>
              <w:left w:val="nil"/>
              <w:bottom w:val="single" w:sz="4" w:space="0" w:color="auto"/>
              <w:right w:val="single" w:sz="4" w:space="0" w:color="auto"/>
            </w:tcBorders>
            <w:vAlign w:val="bottom"/>
          </w:tcPr>
          <w:p w14:paraId="70A75C2D" w14:textId="77777777" w:rsidR="002F230F" w:rsidRPr="009A18B5" w:rsidRDefault="002F230F" w:rsidP="00F34009">
            <w:pPr>
              <w:rPr>
                <w:rFonts w:ascii="Times New Roman" w:hAnsi="Times New Roman" w:cs="Times New Roman"/>
                <w:color w:val="000000"/>
                <w:highlight w:val="yellow"/>
              </w:rPr>
            </w:pPr>
          </w:p>
        </w:tc>
        <w:tc>
          <w:tcPr>
            <w:tcW w:w="1171" w:type="dxa"/>
            <w:tcBorders>
              <w:top w:val="nil"/>
              <w:left w:val="nil"/>
              <w:bottom w:val="single" w:sz="4" w:space="0" w:color="auto"/>
              <w:right w:val="single" w:sz="4" w:space="0" w:color="auto"/>
            </w:tcBorders>
            <w:vAlign w:val="bottom"/>
          </w:tcPr>
          <w:p w14:paraId="5F882CB9" w14:textId="77777777" w:rsidR="002F230F" w:rsidRPr="009A18B5" w:rsidRDefault="002F230F" w:rsidP="00F34009">
            <w:pPr>
              <w:rPr>
                <w:rFonts w:ascii="Times New Roman" w:hAnsi="Times New Roman" w:cs="Times New Roman"/>
                <w:color w:val="000000"/>
              </w:rPr>
            </w:pPr>
          </w:p>
        </w:tc>
        <w:tc>
          <w:tcPr>
            <w:tcW w:w="1180" w:type="dxa"/>
            <w:tcBorders>
              <w:top w:val="nil"/>
              <w:left w:val="nil"/>
              <w:bottom w:val="single" w:sz="4" w:space="0" w:color="auto"/>
              <w:right w:val="single" w:sz="4" w:space="0" w:color="auto"/>
            </w:tcBorders>
            <w:noWrap/>
            <w:vAlign w:val="bottom"/>
          </w:tcPr>
          <w:p w14:paraId="06289126" w14:textId="77777777" w:rsidR="002F230F" w:rsidRPr="009A18B5" w:rsidRDefault="002F230F" w:rsidP="00F34009">
            <w:pPr>
              <w:rPr>
                <w:rFonts w:ascii="Times New Roman" w:hAnsi="Times New Roman" w:cs="Times New Roman"/>
                <w:color w:val="000000"/>
              </w:rPr>
            </w:pPr>
          </w:p>
        </w:tc>
        <w:tc>
          <w:tcPr>
            <w:tcW w:w="1113" w:type="dxa"/>
            <w:tcBorders>
              <w:top w:val="nil"/>
              <w:left w:val="nil"/>
              <w:bottom w:val="single" w:sz="4" w:space="0" w:color="auto"/>
              <w:right w:val="single" w:sz="4" w:space="0" w:color="auto"/>
            </w:tcBorders>
            <w:noWrap/>
            <w:vAlign w:val="bottom"/>
          </w:tcPr>
          <w:p w14:paraId="5D550D69" w14:textId="77777777" w:rsidR="002F230F" w:rsidRPr="009A18B5" w:rsidRDefault="002F230F" w:rsidP="00F34009">
            <w:pPr>
              <w:rPr>
                <w:rFonts w:ascii="Times New Roman" w:hAnsi="Times New Roman" w:cs="Times New Roman"/>
                <w:color w:val="000000"/>
              </w:rPr>
            </w:pPr>
          </w:p>
        </w:tc>
      </w:tr>
      <w:tr w:rsidR="002F230F" w:rsidRPr="009A18B5" w14:paraId="28134A45" w14:textId="77777777" w:rsidTr="00F34009">
        <w:trPr>
          <w:trHeight w:val="276"/>
        </w:trPr>
        <w:tc>
          <w:tcPr>
            <w:tcW w:w="1934" w:type="dxa"/>
            <w:vMerge/>
            <w:tcBorders>
              <w:top w:val="nil"/>
              <w:left w:val="single" w:sz="4" w:space="0" w:color="auto"/>
              <w:bottom w:val="single" w:sz="4" w:space="0" w:color="000000"/>
              <w:right w:val="single" w:sz="4" w:space="0" w:color="auto"/>
            </w:tcBorders>
            <w:vAlign w:val="center"/>
          </w:tcPr>
          <w:p w14:paraId="77F62C82"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196" w:type="dxa"/>
            <w:vMerge/>
            <w:tcBorders>
              <w:top w:val="nil"/>
              <w:left w:val="single" w:sz="4" w:space="0" w:color="auto"/>
              <w:bottom w:val="single" w:sz="4" w:space="0" w:color="000000"/>
              <w:right w:val="single" w:sz="4" w:space="0" w:color="auto"/>
            </w:tcBorders>
            <w:vAlign w:val="center"/>
          </w:tcPr>
          <w:p w14:paraId="3A1679D4"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039" w:type="dxa"/>
            <w:tcBorders>
              <w:top w:val="nil"/>
              <w:left w:val="nil"/>
              <w:bottom w:val="single" w:sz="4" w:space="0" w:color="auto"/>
              <w:right w:val="single" w:sz="4" w:space="0" w:color="auto"/>
            </w:tcBorders>
            <w:shd w:val="clear" w:color="auto" w:fill="auto"/>
            <w:vAlign w:val="bottom"/>
          </w:tcPr>
          <w:p w14:paraId="0B4C8493" w14:textId="77777777" w:rsidR="002F230F" w:rsidRPr="009A18B5" w:rsidRDefault="002F230F" w:rsidP="00F34009">
            <w:pPr>
              <w:spacing w:after="0" w:line="240" w:lineRule="auto"/>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юридические лица</w:t>
            </w:r>
          </w:p>
        </w:tc>
        <w:tc>
          <w:tcPr>
            <w:tcW w:w="1330" w:type="dxa"/>
            <w:tcBorders>
              <w:top w:val="nil"/>
              <w:left w:val="nil"/>
              <w:bottom w:val="single" w:sz="4" w:space="0" w:color="auto"/>
              <w:right w:val="single" w:sz="4" w:space="0" w:color="auto"/>
            </w:tcBorders>
            <w:vAlign w:val="bottom"/>
          </w:tcPr>
          <w:p w14:paraId="1186A49E" w14:textId="77777777" w:rsidR="002F230F" w:rsidRPr="009A18B5" w:rsidRDefault="002F230F" w:rsidP="00F34009">
            <w:pPr>
              <w:rPr>
                <w:rFonts w:cs="Arial"/>
                <w:color w:val="000000"/>
              </w:rPr>
            </w:pPr>
          </w:p>
        </w:tc>
        <w:tc>
          <w:tcPr>
            <w:tcW w:w="1230" w:type="dxa"/>
            <w:tcBorders>
              <w:top w:val="nil"/>
              <w:left w:val="nil"/>
              <w:bottom w:val="single" w:sz="4" w:space="0" w:color="auto"/>
              <w:right w:val="single" w:sz="4" w:space="0" w:color="auto"/>
            </w:tcBorders>
            <w:vAlign w:val="bottom"/>
          </w:tcPr>
          <w:p w14:paraId="7565F120" w14:textId="77777777" w:rsidR="002F230F" w:rsidRPr="009A18B5" w:rsidRDefault="002F230F" w:rsidP="00F34009">
            <w:pPr>
              <w:rPr>
                <w:rFonts w:cs="Arial"/>
                <w:color w:val="000000"/>
              </w:rPr>
            </w:pPr>
          </w:p>
        </w:tc>
        <w:tc>
          <w:tcPr>
            <w:tcW w:w="1210" w:type="dxa"/>
            <w:tcBorders>
              <w:top w:val="nil"/>
              <w:left w:val="nil"/>
              <w:bottom w:val="single" w:sz="4" w:space="0" w:color="auto"/>
              <w:right w:val="single" w:sz="4" w:space="0" w:color="auto"/>
            </w:tcBorders>
            <w:vAlign w:val="bottom"/>
          </w:tcPr>
          <w:p w14:paraId="62E04D83" w14:textId="77777777" w:rsidR="002F230F" w:rsidRPr="009A18B5" w:rsidRDefault="002F230F" w:rsidP="00F34009">
            <w:pPr>
              <w:rPr>
                <w:rFonts w:cs="Arial"/>
                <w:color w:val="000000"/>
                <w:highlight w:val="yellow"/>
              </w:rPr>
            </w:pPr>
          </w:p>
        </w:tc>
        <w:tc>
          <w:tcPr>
            <w:tcW w:w="1210" w:type="dxa"/>
            <w:tcBorders>
              <w:top w:val="nil"/>
              <w:left w:val="nil"/>
              <w:bottom w:val="single" w:sz="4" w:space="0" w:color="auto"/>
              <w:right w:val="single" w:sz="4" w:space="0" w:color="auto"/>
            </w:tcBorders>
            <w:vAlign w:val="bottom"/>
          </w:tcPr>
          <w:p w14:paraId="520A8237" w14:textId="77777777" w:rsidR="002F230F" w:rsidRPr="009A18B5" w:rsidRDefault="002F230F" w:rsidP="00F34009">
            <w:pPr>
              <w:rPr>
                <w:rFonts w:cs="Arial"/>
                <w:color w:val="000000"/>
                <w:highlight w:val="yellow"/>
              </w:rPr>
            </w:pPr>
          </w:p>
        </w:tc>
        <w:tc>
          <w:tcPr>
            <w:tcW w:w="1171" w:type="dxa"/>
            <w:tcBorders>
              <w:top w:val="nil"/>
              <w:left w:val="nil"/>
              <w:bottom w:val="single" w:sz="4" w:space="0" w:color="auto"/>
              <w:right w:val="single" w:sz="4" w:space="0" w:color="auto"/>
            </w:tcBorders>
            <w:vAlign w:val="bottom"/>
          </w:tcPr>
          <w:p w14:paraId="783259D5" w14:textId="77777777" w:rsidR="002F230F" w:rsidRPr="009A18B5" w:rsidRDefault="002F230F" w:rsidP="00F34009">
            <w:pPr>
              <w:rPr>
                <w:rFonts w:cs="Arial"/>
                <w:color w:val="000000"/>
              </w:rPr>
            </w:pPr>
          </w:p>
        </w:tc>
        <w:tc>
          <w:tcPr>
            <w:tcW w:w="1180" w:type="dxa"/>
            <w:tcBorders>
              <w:top w:val="nil"/>
              <w:left w:val="nil"/>
              <w:bottom w:val="single" w:sz="4" w:space="0" w:color="auto"/>
              <w:right w:val="single" w:sz="4" w:space="0" w:color="auto"/>
            </w:tcBorders>
            <w:noWrap/>
            <w:vAlign w:val="bottom"/>
          </w:tcPr>
          <w:p w14:paraId="3EAD4920" w14:textId="77777777" w:rsidR="002F230F" w:rsidRPr="009A18B5" w:rsidRDefault="002F230F" w:rsidP="00F34009">
            <w:pPr>
              <w:rPr>
                <w:rFonts w:cs="Arial"/>
                <w:color w:val="000000"/>
              </w:rPr>
            </w:pPr>
          </w:p>
        </w:tc>
        <w:tc>
          <w:tcPr>
            <w:tcW w:w="1113" w:type="dxa"/>
            <w:tcBorders>
              <w:top w:val="nil"/>
              <w:left w:val="nil"/>
              <w:bottom w:val="single" w:sz="4" w:space="0" w:color="auto"/>
              <w:right w:val="single" w:sz="4" w:space="0" w:color="auto"/>
            </w:tcBorders>
            <w:noWrap/>
            <w:vAlign w:val="bottom"/>
          </w:tcPr>
          <w:p w14:paraId="18DB1723" w14:textId="77777777" w:rsidR="002F230F" w:rsidRPr="009A18B5" w:rsidRDefault="002F230F" w:rsidP="00F34009">
            <w:pPr>
              <w:rPr>
                <w:rFonts w:cs="Arial"/>
                <w:color w:val="000000"/>
              </w:rPr>
            </w:pPr>
          </w:p>
        </w:tc>
      </w:tr>
      <w:tr w:rsidR="002F230F" w:rsidRPr="009A18B5" w14:paraId="58E3ADF7" w14:textId="77777777" w:rsidTr="00F34009">
        <w:trPr>
          <w:trHeight w:val="276"/>
        </w:trPr>
        <w:tc>
          <w:tcPr>
            <w:tcW w:w="1934" w:type="dxa"/>
            <w:vMerge/>
            <w:tcBorders>
              <w:top w:val="nil"/>
              <w:left w:val="single" w:sz="4" w:space="0" w:color="auto"/>
              <w:bottom w:val="single" w:sz="4" w:space="0" w:color="000000"/>
              <w:right w:val="single" w:sz="4" w:space="0" w:color="auto"/>
            </w:tcBorders>
            <w:vAlign w:val="center"/>
          </w:tcPr>
          <w:p w14:paraId="07150785"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196" w:type="dxa"/>
            <w:vMerge/>
            <w:tcBorders>
              <w:top w:val="nil"/>
              <w:left w:val="single" w:sz="4" w:space="0" w:color="auto"/>
              <w:bottom w:val="single" w:sz="4" w:space="0" w:color="000000"/>
              <w:right w:val="single" w:sz="4" w:space="0" w:color="auto"/>
            </w:tcBorders>
            <w:vAlign w:val="center"/>
          </w:tcPr>
          <w:p w14:paraId="4CCE339C" w14:textId="77777777" w:rsidR="002F230F" w:rsidRPr="009A18B5" w:rsidRDefault="002F230F" w:rsidP="00F34009">
            <w:pPr>
              <w:spacing w:after="0" w:line="240" w:lineRule="auto"/>
              <w:rPr>
                <w:rFonts w:ascii="Times New Roman" w:eastAsia="Times New Roman" w:hAnsi="Times New Roman" w:cs="Times New Roman"/>
                <w:sz w:val="20"/>
                <w:szCs w:val="20"/>
              </w:rPr>
            </w:pPr>
          </w:p>
        </w:tc>
        <w:tc>
          <w:tcPr>
            <w:tcW w:w="2039" w:type="dxa"/>
            <w:tcBorders>
              <w:top w:val="nil"/>
              <w:left w:val="nil"/>
              <w:bottom w:val="single" w:sz="4" w:space="0" w:color="auto"/>
              <w:right w:val="single" w:sz="4" w:space="0" w:color="auto"/>
            </w:tcBorders>
            <w:shd w:val="clear" w:color="auto" w:fill="auto"/>
            <w:vAlign w:val="bottom"/>
          </w:tcPr>
          <w:p w14:paraId="1D9ECDA7" w14:textId="77777777" w:rsidR="002F230F" w:rsidRPr="009A18B5" w:rsidRDefault="002F230F" w:rsidP="00F34009">
            <w:pPr>
              <w:spacing w:after="0" w:line="240" w:lineRule="auto"/>
              <w:rPr>
                <w:rFonts w:ascii="Times New Roman" w:eastAsia="Times New Roman" w:hAnsi="Times New Roman" w:cs="Times New Roman"/>
                <w:sz w:val="20"/>
                <w:szCs w:val="20"/>
              </w:rPr>
            </w:pPr>
            <w:r w:rsidRPr="009A18B5">
              <w:rPr>
                <w:rFonts w:ascii="Times New Roman" w:eastAsia="Times New Roman" w:hAnsi="Times New Roman" w:cs="Times New Roman"/>
                <w:sz w:val="20"/>
                <w:szCs w:val="20"/>
              </w:rPr>
              <w:t>физические лица</w:t>
            </w:r>
          </w:p>
        </w:tc>
        <w:tc>
          <w:tcPr>
            <w:tcW w:w="1330" w:type="dxa"/>
            <w:tcBorders>
              <w:top w:val="nil"/>
              <w:left w:val="nil"/>
              <w:bottom w:val="single" w:sz="4" w:space="0" w:color="auto"/>
              <w:right w:val="single" w:sz="4" w:space="0" w:color="auto"/>
            </w:tcBorders>
            <w:vAlign w:val="bottom"/>
          </w:tcPr>
          <w:p w14:paraId="70443B4F" w14:textId="77777777" w:rsidR="002F230F" w:rsidRPr="009A18B5" w:rsidRDefault="002F230F" w:rsidP="00F34009">
            <w:pPr>
              <w:rPr>
                <w:rFonts w:cs="Arial"/>
              </w:rPr>
            </w:pPr>
          </w:p>
        </w:tc>
        <w:tc>
          <w:tcPr>
            <w:tcW w:w="1230" w:type="dxa"/>
            <w:tcBorders>
              <w:top w:val="nil"/>
              <w:left w:val="nil"/>
              <w:bottom w:val="single" w:sz="4" w:space="0" w:color="auto"/>
              <w:right w:val="single" w:sz="4" w:space="0" w:color="auto"/>
            </w:tcBorders>
            <w:vAlign w:val="bottom"/>
          </w:tcPr>
          <w:p w14:paraId="04A43605" w14:textId="77777777" w:rsidR="002F230F" w:rsidRPr="009A18B5" w:rsidRDefault="002F230F" w:rsidP="00F34009">
            <w:pPr>
              <w:rPr>
                <w:rFonts w:cs="Arial"/>
                <w:color w:val="000000"/>
              </w:rPr>
            </w:pPr>
          </w:p>
        </w:tc>
        <w:tc>
          <w:tcPr>
            <w:tcW w:w="1210" w:type="dxa"/>
            <w:tcBorders>
              <w:top w:val="nil"/>
              <w:left w:val="nil"/>
              <w:bottom w:val="single" w:sz="4" w:space="0" w:color="auto"/>
              <w:right w:val="single" w:sz="4" w:space="0" w:color="auto"/>
            </w:tcBorders>
            <w:vAlign w:val="bottom"/>
          </w:tcPr>
          <w:p w14:paraId="2AB91C15" w14:textId="77777777" w:rsidR="002F230F" w:rsidRPr="009A18B5" w:rsidRDefault="002F230F" w:rsidP="00F34009">
            <w:pPr>
              <w:rPr>
                <w:rFonts w:cs="Arial"/>
                <w:color w:val="000000"/>
              </w:rPr>
            </w:pPr>
          </w:p>
        </w:tc>
        <w:tc>
          <w:tcPr>
            <w:tcW w:w="1210" w:type="dxa"/>
            <w:tcBorders>
              <w:top w:val="nil"/>
              <w:left w:val="nil"/>
              <w:bottom w:val="single" w:sz="4" w:space="0" w:color="auto"/>
              <w:right w:val="single" w:sz="4" w:space="0" w:color="auto"/>
            </w:tcBorders>
            <w:vAlign w:val="bottom"/>
          </w:tcPr>
          <w:p w14:paraId="1A77294C" w14:textId="77777777" w:rsidR="002F230F" w:rsidRPr="009A18B5" w:rsidRDefault="002F230F" w:rsidP="00F34009">
            <w:pPr>
              <w:rPr>
                <w:rFonts w:cs="Arial"/>
                <w:color w:val="000000"/>
              </w:rPr>
            </w:pPr>
          </w:p>
        </w:tc>
        <w:tc>
          <w:tcPr>
            <w:tcW w:w="1171" w:type="dxa"/>
            <w:tcBorders>
              <w:top w:val="nil"/>
              <w:left w:val="nil"/>
              <w:bottom w:val="single" w:sz="4" w:space="0" w:color="auto"/>
              <w:right w:val="single" w:sz="4" w:space="0" w:color="auto"/>
            </w:tcBorders>
            <w:vAlign w:val="bottom"/>
          </w:tcPr>
          <w:p w14:paraId="68781004" w14:textId="77777777" w:rsidR="002F230F" w:rsidRPr="009A18B5" w:rsidRDefault="002F230F" w:rsidP="00F34009">
            <w:pPr>
              <w:rPr>
                <w:rFonts w:cs="Arial"/>
                <w:color w:val="000000"/>
              </w:rPr>
            </w:pPr>
          </w:p>
        </w:tc>
        <w:tc>
          <w:tcPr>
            <w:tcW w:w="1180" w:type="dxa"/>
            <w:tcBorders>
              <w:top w:val="nil"/>
              <w:left w:val="nil"/>
              <w:bottom w:val="single" w:sz="4" w:space="0" w:color="auto"/>
              <w:right w:val="single" w:sz="4" w:space="0" w:color="auto"/>
            </w:tcBorders>
            <w:noWrap/>
            <w:vAlign w:val="bottom"/>
          </w:tcPr>
          <w:p w14:paraId="610B4743" w14:textId="77777777" w:rsidR="002F230F" w:rsidRPr="009A18B5" w:rsidRDefault="002F230F" w:rsidP="00F34009">
            <w:pPr>
              <w:rPr>
                <w:rFonts w:cs="Arial"/>
                <w:color w:val="000000"/>
              </w:rPr>
            </w:pPr>
          </w:p>
        </w:tc>
        <w:tc>
          <w:tcPr>
            <w:tcW w:w="1113" w:type="dxa"/>
            <w:tcBorders>
              <w:top w:val="nil"/>
              <w:left w:val="nil"/>
              <w:bottom w:val="single" w:sz="4" w:space="0" w:color="auto"/>
              <w:right w:val="single" w:sz="4" w:space="0" w:color="auto"/>
            </w:tcBorders>
            <w:noWrap/>
            <w:vAlign w:val="bottom"/>
          </w:tcPr>
          <w:p w14:paraId="08B9BF11" w14:textId="77777777" w:rsidR="002F230F" w:rsidRPr="009A18B5" w:rsidRDefault="002F230F" w:rsidP="00F34009">
            <w:pPr>
              <w:rPr>
                <w:rFonts w:cs="Arial"/>
                <w:color w:val="000000"/>
              </w:rPr>
            </w:pPr>
          </w:p>
        </w:tc>
      </w:tr>
    </w:tbl>
    <w:p w14:paraId="3195BED0" w14:textId="77777777" w:rsidR="002F230F" w:rsidRPr="009A18B5" w:rsidRDefault="002F230F" w:rsidP="002F230F">
      <w:pPr>
        <w:tabs>
          <w:tab w:val="left" w:pos="5812"/>
          <w:tab w:val="left" w:pos="7230"/>
          <w:tab w:val="left" w:pos="7797"/>
        </w:tabs>
        <w:spacing w:before="100" w:beforeAutospacing="1" w:after="100" w:afterAutospacing="1" w:line="240" w:lineRule="auto"/>
        <w:jc w:val="both"/>
        <w:rPr>
          <w:rFonts w:eastAsiaTheme="minorEastAsia"/>
        </w:rPr>
      </w:pPr>
      <w:r w:rsidRPr="009A18B5">
        <w:rPr>
          <w:rFonts w:ascii="Times New Roman" w:eastAsia="Calibri" w:hAnsi="Times New Roman" w:cs="Times New Roman"/>
          <w:sz w:val="24"/>
          <w:szCs w:val="24"/>
        </w:rPr>
        <w:t xml:space="preserve"> </w:t>
      </w:r>
    </w:p>
    <w:p w14:paraId="3C8D246C" w14:textId="77777777" w:rsidR="002F230F" w:rsidRDefault="002F230F" w:rsidP="00542509">
      <w:pPr>
        <w:spacing w:after="0" w:line="240" w:lineRule="auto"/>
        <w:jc w:val="both"/>
        <w:rPr>
          <w:rFonts w:ascii="Times New Roman" w:hAnsi="Times New Roman" w:cs="Times New Roman"/>
          <w:sz w:val="24"/>
          <w:szCs w:val="24"/>
        </w:rPr>
        <w:sectPr w:rsidR="002F230F" w:rsidSect="002F230F">
          <w:pgSz w:w="16838" w:h="11906" w:orient="landscape"/>
          <w:pgMar w:top="567" w:right="1134" w:bottom="1134" w:left="1134" w:header="709" w:footer="709" w:gutter="0"/>
          <w:cols w:space="708"/>
          <w:titlePg/>
          <w:docGrid w:linePitch="360"/>
        </w:sectPr>
      </w:pPr>
    </w:p>
    <w:p w14:paraId="72995212" w14:textId="7C35F1E0" w:rsidR="00383ED4" w:rsidRPr="002F230F" w:rsidRDefault="00383ED4" w:rsidP="002F230F">
      <w:pPr>
        <w:spacing w:after="0" w:line="240" w:lineRule="auto"/>
        <w:jc w:val="both"/>
        <w:rPr>
          <w:rFonts w:ascii="Times New Roman" w:hAnsi="Times New Roman" w:cs="Times New Roman"/>
          <w:sz w:val="24"/>
          <w:szCs w:val="24"/>
        </w:rPr>
      </w:pPr>
    </w:p>
    <w:p w14:paraId="08E31995" w14:textId="77777777" w:rsidR="002F230F" w:rsidRPr="002F230F" w:rsidRDefault="002F230F" w:rsidP="002F230F">
      <w:pPr>
        <w:spacing w:after="0" w:line="240" w:lineRule="auto"/>
        <w:jc w:val="center"/>
        <w:rPr>
          <w:rFonts w:ascii="Times New Roman" w:hAnsi="Times New Roman" w:cs="Times New Roman"/>
          <w:b/>
          <w:sz w:val="24"/>
          <w:szCs w:val="24"/>
        </w:rPr>
      </w:pPr>
      <w:r w:rsidRPr="002F230F">
        <w:rPr>
          <w:rFonts w:ascii="Times New Roman" w:hAnsi="Times New Roman" w:cs="Times New Roman"/>
          <w:b/>
          <w:sz w:val="24"/>
          <w:szCs w:val="24"/>
        </w:rPr>
        <w:t>АДМИНИСТРАЦИЯ</w:t>
      </w:r>
    </w:p>
    <w:p w14:paraId="0B592CCB" w14:textId="7F7BB788" w:rsidR="002F230F" w:rsidRPr="002F230F" w:rsidRDefault="006370F9" w:rsidP="002F230F">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2F230F" w:rsidRPr="002F230F">
        <w:rPr>
          <w:rFonts w:ascii="Times New Roman" w:hAnsi="Times New Roman" w:cs="Times New Roman"/>
          <w:b/>
          <w:sz w:val="24"/>
          <w:szCs w:val="24"/>
        </w:rPr>
        <w:t>КАШИРСКОГО МУНИЦИПАЛЬНОГО РАЙОНА</w:t>
      </w:r>
    </w:p>
    <w:p w14:paraId="77181C0B" w14:textId="6044714C" w:rsidR="002F230F" w:rsidRPr="002F230F" w:rsidRDefault="006370F9" w:rsidP="002F230F">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2F230F" w:rsidRPr="002F230F">
        <w:rPr>
          <w:rFonts w:ascii="Times New Roman" w:hAnsi="Times New Roman" w:cs="Times New Roman"/>
          <w:b/>
          <w:sz w:val="24"/>
          <w:szCs w:val="24"/>
        </w:rPr>
        <w:t>ВОРОНЕЖСКОЙ ОБЛАСТИ</w:t>
      </w:r>
    </w:p>
    <w:p w14:paraId="72F8C9F4" w14:textId="7D0C16EE" w:rsidR="002F230F" w:rsidRPr="002F230F" w:rsidRDefault="006370F9" w:rsidP="002F230F">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p>
    <w:p w14:paraId="4D688E80" w14:textId="3A0D7075" w:rsidR="002F230F" w:rsidRPr="002F230F" w:rsidRDefault="006370F9" w:rsidP="002F230F">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2F230F" w:rsidRPr="002F230F">
        <w:rPr>
          <w:rFonts w:ascii="Times New Roman" w:hAnsi="Times New Roman" w:cs="Times New Roman"/>
          <w:b/>
          <w:sz w:val="24"/>
          <w:szCs w:val="24"/>
        </w:rPr>
        <w:t>ПОСТАНОВЛЕНИЕ</w:t>
      </w:r>
    </w:p>
    <w:p w14:paraId="3F2F9DE4" w14:textId="77777777" w:rsidR="002F230F" w:rsidRPr="002F230F" w:rsidRDefault="002F230F" w:rsidP="002F230F">
      <w:pPr>
        <w:spacing w:after="0" w:line="240" w:lineRule="auto"/>
        <w:rPr>
          <w:rFonts w:ascii="Times New Roman" w:hAnsi="Times New Roman" w:cs="Times New Roman"/>
          <w:b/>
          <w:sz w:val="24"/>
          <w:szCs w:val="24"/>
        </w:rPr>
      </w:pPr>
    </w:p>
    <w:p w14:paraId="20C9020E" w14:textId="77777777" w:rsidR="002F230F" w:rsidRPr="002F230F" w:rsidRDefault="002F230F" w:rsidP="002F230F">
      <w:pPr>
        <w:spacing w:after="0" w:line="240" w:lineRule="auto"/>
        <w:rPr>
          <w:rFonts w:ascii="Times New Roman" w:hAnsi="Times New Roman" w:cs="Times New Roman"/>
          <w:sz w:val="24"/>
          <w:szCs w:val="24"/>
          <w:u w:val="single"/>
        </w:rPr>
      </w:pPr>
      <w:r w:rsidRPr="002F230F">
        <w:rPr>
          <w:rFonts w:ascii="Times New Roman" w:hAnsi="Times New Roman" w:cs="Times New Roman"/>
          <w:sz w:val="24"/>
          <w:szCs w:val="24"/>
        </w:rPr>
        <w:t>от 27.11.2023 №991</w:t>
      </w:r>
    </w:p>
    <w:p w14:paraId="5A609ED6" w14:textId="77777777" w:rsidR="002F230F" w:rsidRPr="002F230F" w:rsidRDefault="002F230F" w:rsidP="002F230F">
      <w:pPr>
        <w:spacing w:after="0" w:line="240" w:lineRule="auto"/>
        <w:rPr>
          <w:rFonts w:ascii="Times New Roman" w:hAnsi="Times New Roman" w:cs="Times New Roman"/>
          <w:sz w:val="24"/>
          <w:szCs w:val="24"/>
        </w:rPr>
      </w:pPr>
      <w:r w:rsidRPr="002F230F">
        <w:rPr>
          <w:rFonts w:ascii="Times New Roman" w:hAnsi="Times New Roman" w:cs="Times New Roman"/>
          <w:sz w:val="24"/>
          <w:szCs w:val="24"/>
        </w:rPr>
        <w:t>с. Каширское</w:t>
      </w:r>
    </w:p>
    <w:p w14:paraId="47BA6A15" w14:textId="77777777" w:rsidR="002F230F" w:rsidRPr="002F230F" w:rsidRDefault="002F230F" w:rsidP="002F230F">
      <w:pPr>
        <w:spacing w:after="0" w:line="240" w:lineRule="auto"/>
        <w:rPr>
          <w:rFonts w:ascii="Times New Roman" w:hAnsi="Times New Roman" w:cs="Times New Roman"/>
          <w:sz w:val="24"/>
          <w:szCs w:val="24"/>
        </w:rPr>
      </w:pPr>
    </w:p>
    <w:p w14:paraId="55848883" w14:textId="77777777" w:rsidR="002F230F" w:rsidRPr="002F230F" w:rsidRDefault="002F230F" w:rsidP="002F230F">
      <w:pPr>
        <w:spacing w:after="0" w:line="240" w:lineRule="auto"/>
        <w:jc w:val="both"/>
        <w:rPr>
          <w:rFonts w:ascii="Times New Roman" w:hAnsi="Times New Roman" w:cs="Times New Roman"/>
          <w:b/>
          <w:sz w:val="24"/>
          <w:szCs w:val="24"/>
        </w:rPr>
      </w:pPr>
      <w:r w:rsidRPr="002F230F">
        <w:rPr>
          <w:rFonts w:ascii="Times New Roman" w:hAnsi="Times New Roman" w:cs="Times New Roman"/>
          <w:b/>
          <w:sz w:val="24"/>
          <w:szCs w:val="24"/>
        </w:rPr>
        <w:t xml:space="preserve">О внесении изменений и дополнений в постановление </w:t>
      </w:r>
    </w:p>
    <w:p w14:paraId="5875DE1C" w14:textId="77777777" w:rsidR="002F230F" w:rsidRPr="002F230F" w:rsidRDefault="002F230F" w:rsidP="002F230F">
      <w:pPr>
        <w:spacing w:after="0" w:line="240" w:lineRule="auto"/>
        <w:jc w:val="both"/>
        <w:rPr>
          <w:rFonts w:ascii="Times New Roman" w:hAnsi="Times New Roman" w:cs="Times New Roman"/>
          <w:b/>
          <w:sz w:val="24"/>
          <w:szCs w:val="24"/>
        </w:rPr>
      </w:pPr>
      <w:r w:rsidRPr="002F230F">
        <w:rPr>
          <w:rFonts w:ascii="Times New Roman" w:hAnsi="Times New Roman" w:cs="Times New Roman"/>
          <w:b/>
          <w:sz w:val="24"/>
          <w:szCs w:val="24"/>
        </w:rPr>
        <w:t xml:space="preserve">от 24.09.2019 №615 «Об утверждении муниципальной </w:t>
      </w:r>
    </w:p>
    <w:p w14:paraId="3CD6ADD1" w14:textId="77777777" w:rsidR="002F230F" w:rsidRPr="002F230F" w:rsidRDefault="002F230F" w:rsidP="002F230F">
      <w:pPr>
        <w:spacing w:after="0" w:line="240" w:lineRule="auto"/>
        <w:jc w:val="both"/>
        <w:rPr>
          <w:rFonts w:ascii="Times New Roman" w:hAnsi="Times New Roman" w:cs="Times New Roman"/>
          <w:b/>
          <w:sz w:val="24"/>
          <w:szCs w:val="24"/>
        </w:rPr>
      </w:pPr>
      <w:r w:rsidRPr="002F230F">
        <w:rPr>
          <w:rFonts w:ascii="Times New Roman" w:hAnsi="Times New Roman" w:cs="Times New Roman"/>
          <w:b/>
          <w:sz w:val="24"/>
          <w:szCs w:val="24"/>
        </w:rPr>
        <w:t xml:space="preserve">программы Каширского муниципального района </w:t>
      </w:r>
    </w:p>
    <w:p w14:paraId="12D6F602" w14:textId="77777777" w:rsidR="002F230F" w:rsidRPr="002F230F" w:rsidRDefault="002F230F" w:rsidP="002F230F">
      <w:pPr>
        <w:spacing w:after="0" w:line="240" w:lineRule="auto"/>
        <w:jc w:val="both"/>
        <w:rPr>
          <w:rFonts w:ascii="Times New Roman" w:hAnsi="Times New Roman" w:cs="Times New Roman"/>
          <w:b/>
          <w:sz w:val="24"/>
          <w:szCs w:val="24"/>
        </w:rPr>
      </w:pPr>
      <w:r w:rsidRPr="002F230F">
        <w:rPr>
          <w:rFonts w:ascii="Times New Roman" w:hAnsi="Times New Roman" w:cs="Times New Roman"/>
          <w:b/>
          <w:sz w:val="24"/>
          <w:szCs w:val="24"/>
        </w:rPr>
        <w:t xml:space="preserve">Воронежской области «Социальная поддержка граждан </w:t>
      </w:r>
    </w:p>
    <w:p w14:paraId="5BA85E5A" w14:textId="77777777" w:rsidR="002F230F" w:rsidRPr="002F230F" w:rsidRDefault="002F230F" w:rsidP="002F230F">
      <w:pPr>
        <w:spacing w:after="0" w:line="240" w:lineRule="auto"/>
        <w:jc w:val="both"/>
        <w:rPr>
          <w:rFonts w:ascii="Times New Roman" w:hAnsi="Times New Roman" w:cs="Times New Roman"/>
          <w:b/>
          <w:sz w:val="24"/>
          <w:szCs w:val="24"/>
        </w:rPr>
      </w:pPr>
      <w:r w:rsidRPr="002F230F">
        <w:rPr>
          <w:rFonts w:ascii="Times New Roman" w:hAnsi="Times New Roman" w:cs="Times New Roman"/>
          <w:b/>
          <w:sz w:val="24"/>
          <w:szCs w:val="24"/>
        </w:rPr>
        <w:t>Каширского района на 2020- 2026 годы»»</w:t>
      </w:r>
    </w:p>
    <w:p w14:paraId="6538824D" w14:textId="77777777" w:rsidR="002F230F" w:rsidRPr="002F230F" w:rsidRDefault="002F230F" w:rsidP="002F230F">
      <w:pPr>
        <w:spacing w:after="0" w:line="240" w:lineRule="auto"/>
        <w:rPr>
          <w:rFonts w:ascii="Times New Roman" w:hAnsi="Times New Roman" w:cs="Times New Roman"/>
          <w:sz w:val="24"/>
          <w:szCs w:val="24"/>
        </w:rPr>
      </w:pPr>
    </w:p>
    <w:p w14:paraId="43EBBB7C" w14:textId="646BE37C" w:rsidR="002F230F" w:rsidRPr="002F230F" w:rsidRDefault="006370F9" w:rsidP="002F230F">
      <w:pPr>
        <w:pStyle w:val="Default"/>
        <w:jc w:val="both"/>
      </w:pPr>
      <w:r>
        <w:t xml:space="preserve"> </w:t>
      </w:r>
      <w:r w:rsidR="002F230F" w:rsidRPr="002F230F">
        <w:t xml:space="preserve"> В соответствии с Федеральным законом от 07.05.2013 №104-ФЗ «О внесении изменений в Бюджетный кодекс Российской Федерации и отдельные акты Российской Федерации» в связи с совершенствованием бюджетного процесса</w:t>
      </w:r>
      <w:r>
        <w:t xml:space="preserve"> </w:t>
      </w:r>
      <w:r w:rsidR="002F230F" w:rsidRPr="002F230F">
        <w:rPr>
          <w:b/>
        </w:rPr>
        <w:t>постановляю:</w:t>
      </w:r>
      <w:r w:rsidR="002F230F" w:rsidRPr="002F230F">
        <w:t xml:space="preserve"> </w:t>
      </w:r>
    </w:p>
    <w:p w14:paraId="45845305" w14:textId="6788F53C" w:rsidR="002F230F" w:rsidRPr="002F230F" w:rsidRDefault="006370F9" w:rsidP="002F230F">
      <w:pPr>
        <w:pStyle w:val="Default"/>
        <w:jc w:val="both"/>
      </w:pPr>
      <w:r>
        <w:t xml:space="preserve"> </w:t>
      </w:r>
      <w:r w:rsidR="002F230F" w:rsidRPr="002F230F">
        <w:t xml:space="preserve">1. В наименовании и по всему тексту постановления администрации Каширского муниципального района Воронежской области № 615 от 24.09.2019 «Об утверждении муниципальной программы Каширского муниципального района Воронежской области «Социальная поддержка граждан Каширского района на 2020-2026 годы» после слова: «Каширского» дополнить словом: «муниципального». </w:t>
      </w:r>
    </w:p>
    <w:p w14:paraId="0071D1E5" w14:textId="7E6D6DC9" w:rsidR="002F230F" w:rsidRPr="002F230F" w:rsidRDefault="006370F9" w:rsidP="002F23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F230F" w:rsidRPr="002F230F">
        <w:rPr>
          <w:rFonts w:ascii="Times New Roman" w:hAnsi="Times New Roman" w:cs="Times New Roman"/>
          <w:sz w:val="24"/>
          <w:szCs w:val="24"/>
        </w:rPr>
        <w:t>2. Внести изменения в приложения №2, №3 муниципальной программы</w:t>
      </w:r>
      <w:r>
        <w:rPr>
          <w:rFonts w:ascii="Times New Roman" w:hAnsi="Times New Roman" w:cs="Times New Roman"/>
          <w:sz w:val="24"/>
          <w:szCs w:val="24"/>
        </w:rPr>
        <w:t xml:space="preserve"> </w:t>
      </w:r>
      <w:r w:rsidR="002F230F" w:rsidRPr="002F230F">
        <w:rPr>
          <w:rFonts w:ascii="Times New Roman" w:hAnsi="Times New Roman" w:cs="Times New Roman"/>
          <w:sz w:val="24"/>
          <w:szCs w:val="24"/>
        </w:rPr>
        <w:t>«Социальная поддержка граждан Каширского района на 2020- 2026 годы», утвержденной постановлением администрации Каширского муниципального района от 24.09.2019 № 615, изложив их в редакции согласно приложению к настоящему постановлению (Приложение).</w:t>
      </w:r>
      <w:r>
        <w:rPr>
          <w:rFonts w:ascii="Times New Roman" w:hAnsi="Times New Roman" w:cs="Times New Roman"/>
          <w:sz w:val="24"/>
          <w:szCs w:val="24"/>
        </w:rPr>
        <w:t xml:space="preserve"> </w:t>
      </w:r>
    </w:p>
    <w:p w14:paraId="298DE0F6" w14:textId="405B78DA" w:rsidR="002F230F" w:rsidRPr="002F230F" w:rsidRDefault="006370F9" w:rsidP="002F23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F230F" w:rsidRPr="002F230F">
        <w:rPr>
          <w:rFonts w:ascii="Times New Roman" w:hAnsi="Times New Roman" w:cs="Times New Roman"/>
          <w:sz w:val="24"/>
          <w:szCs w:val="24"/>
        </w:rPr>
        <w:t>3. Контроль над выполнением настоящего постановления возложить на заместителя главы администрации-руководителя аппарата О. И. Усову.</w:t>
      </w:r>
    </w:p>
    <w:p w14:paraId="42FBFBA2" w14:textId="77777777" w:rsidR="002F230F" w:rsidRPr="002F230F" w:rsidRDefault="002F230F" w:rsidP="002F230F">
      <w:pPr>
        <w:spacing w:after="0" w:line="240" w:lineRule="auto"/>
        <w:jc w:val="both"/>
        <w:rPr>
          <w:rFonts w:ascii="Times New Roman" w:hAnsi="Times New Roman" w:cs="Times New Roman"/>
          <w:sz w:val="24"/>
          <w:szCs w:val="24"/>
        </w:rPr>
      </w:pPr>
    </w:p>
    <w:p w14:paraId="57F15905" w14:textId="77777777" w:rsidR="002F230F" w:rsidRPr="002F230F" w:rsidRDefault="002F230F" w:rsidP="002F230F">
      <w:pPr>
        <w:spacing w:after="0" w:line="240" w:lineRule="auto"/>
        <w:rPr>
          <w:rFonts w:ascii="Times New Roman" w:hAnsi="Times New Roman" w:cs="Times New Roman"/>
          <w:sz w:val="24"/>
          <w:szCs w:val="24"/>
        </w:rPr>
      </w:pPr>
      <w:r w:rsidRPr="002F230F">
        <w:rPr>
          <w:rFonts w:ascii="Times New Roman" w:hAnsi="Times New Roman" w:cs="Times New Roman"/>
          <w:sz w:val="24"/>
          <w:szCs w:val="24"/>
        </w:rPr>
        <w:t xml:space="preserve">Глава администрации Каширского </w:t>
      </w:r>
    </w:p>
    <w:p w14:paraId="60F0EAE8" w14:textId="01E14039" w:rsidR="002F230F" w:rsidRPr="002F230F" w:rsidRDefault="002F230F" w:rsidP="002F230F">
      <w:pPr>
        <w:spacing w:after="0" w:line="240" w:lineRule="auto"/>
        <w:rPr>
          <w:rFonts w:ascii="Times New Roman" w:hAnsi="Times New Roman" w:cs="Times New Roman"/>
          <w:sz w:val="24"/>
          <w:szCs w:val="24"/>
        </w:rPr>
      </w:pPr>
      <w:r w:rsidRPr="002F230F">
        <w:rPr>
          <w:rFonts w:ascii="Times New Roman" w:hAnsi="Times New Roman" w:cs="Times New Roman"/>
          <w:sz w:val="24"/>
          <w:szCs w:val="24"/>
        </w:rPr>
        <w:t>муниципального района</w:t>
      </w:r>
      <w:r w:rsidR="006370F9">
        <w:rPr>
          <w:rFonts w:ascii="Times New Roman" w:hAnsi="Times New Roman" w:cs="Times New Roman"/>
          <w:sz w:val="24"/>
          <w:szCs w:val="24"/>
        </w:rPr>
        <w:t xml:space="preserve"> </w:t>
      </w:r>
      <w:r w:rsidRPr="002F230F">
        <w:rPr>
          <w:rFonts w:ascii="Times New Roman" w:hAnsi="Times New Roman" w:cs="Times New Roman"/>
          <w:sz w:val="24"/>
          <w:szCs w:val="24"/>
        </w:rPr>
        <w:t>А. И. Пономарев</w:t>
      </w:r>
    </w:p>
    <w:p w14:paraId="1570BB2C" w14:textId="77777777" w:rsidR="002F230F" w:rsidRPr="002F230F" w:rsidRDefault="002F230F" w:rsidP="002F230F">
      <w:pPr>
        <w:spacing w:after="0" w:line="240" w:lineRule="auto"/>
        <w:rPr>
          <w:rFonts w:ascii="Times New Roman" w:hAnsi="Times New Roman" w:cs="Times New Roman"/>
          <w:sz w:val="24"/>
          <w:szCs w:val="24"/>
        </w:rPr>
      </w:pPr>
    </w:p>
    <w:p w14:paraId="62405962" w14:textId="77777777" w:rsidR="002F230F" w:rsidRPr="002F230F" w:rsidRDefault="002F230F" w:rsidP="002F230F">
      <w:pPr>
        <w:spacing w:after="0" w:line="240" w:lineRule="auto"/>
        <w:rPr>
          <w:rFonts w:ascii="Times New Roman" w:hAnsi="Times New Roman" w:cs="Times New Roman"/>
          <w:sz w:val="24"/>
          <w:szCs w:val="24"/>
        </w:rPr>
      </w:pPr>
    </w:p>
    <w:p w14:paraId="59B200AF" w14:textId="77777777" w:rsidR="002F230F" w:rsidRPr="002F230F" w:rsidRDefault="002F230F" w:rsidP="002F230F">
      <w:pPr>
        <w:spacing w:after="0" w:line="240" w:lineRule="auto"/>
        <w:jc w:val="both"/>
        <w:rPr>
          <w:rFonts w:ascii="Times New Roman" w:hAnsi="Times New Roman" w:cs="Times New Roman"/>
          <w:b/>
          <w:sz w:val="24"/>
          <w:szCs w:val="24"/>
        </w:rPr>
        <w:sectPr w:rsidR="002F230F" w:rsidRPr="002F230F" w:rsidSect="00F34009">
          <w:footerReference w:type="default" r:id="rId14"/>
          <w:footerReference w:type="first" r:id="rId15"/>
          <w:pgSz w:w="11906" w:h="16838" w:code="9"/>
          <w:pgMar w:top="426" w:right="567" w:bottom="1134" w:left="1134" w:header="720" w:footer="720" w:gutter="0"/>
          <w:cols w:space="720"/>
          <w:docGrid w:linePitch="381"/>
        </w:sectPr>
      </w:pPr>
    </w:p>
    <w:p w14:paraId="1CD122A0" w14:textId="1E3D4CB5" w:rsidR="002F230F" w:rsidRPr="002F230F" w:rsidRDefault="002F230F" w:rsidP="002F230F">
      <w:pPr>
        <w:spacing w:after="0" w:line="240" w:lineRule="auto"/>
        <w:jc w:val="right"/>
        <w:rPr>
          <w:rFonts w:ascii="Times New Roman" w:hAnsi="Times New Roman" w:cs="Times New Roman"/>
          <w:sz w:val="24"/>
          <w:szCs w:val="24"/>
        </w:rPr>
      </w:pPr>
      <w:r w:rsidRPr="002F230F">
        <w:rPr>
          <w:rFonts w:ascii="Times New Roman" w:hAnsi="Times New Roman" w:cs="Times New Roman"/>
          <w:sz w:val="24"/>
          <w:szCs w:val="24"/>
        </w:rPr>
        <w:lastRenderedPageBreak/>
        <w:t>ПРИЛОЖЕНИЕ</w:t>
      </w:r>
      <w:r w:rsidR="006370F9">
        <w:rPr>
          <w:rFonts w:ascii="Times New Roman" w:hAnsi="Times New Roman" w:cs="Times New Roman"/>
          <w:sz w:val="24"/>
          <w:szCs w:val="24"/>
        </w:rPr>
        <w:t xml:space="preserve"> </w:t>
      </w:r>
    </w:p>
    <w:p w14:paraId="1E2A20EE" w14:textId="77777777" w:rsidR="002F230F" w:rsidRPr="002F230F" w:rsidRDefault="002F230F" w:rsidP="002F230F">
      <w:pPr>
        <w:spacing w:after="0" w:line="240" w:lineRule="auto"/>
        <w:jc w:val="right"/>
        <w:rPr>
          <w:rFonts w:ascii="Times New Roman" w:hAnsi="Times New Roman" w:cs="Times New Roman"/>
          <w:sz w:val="24"/>
          <w:szCs w:val="24"/>
        </w:rPr>
      </w:pPr>
      <w:r w:rsidRPr="002F230F">
        <w:rPr>
          <w:rFonts w:ascii="Times New Roman" w:hAnsi="Times New Roman" w:cs="Times New Roman"/>
          <w:sz w:val="24"/>
          <w:szCs w:val="24"/>
        </w:rPr>
        <w:t xml:space="preserve">к постановлению администрации Каширского </w:t>
      </w:r>
    </w:p>
    <w:p w14:paraId="513E04E7" w14:textId="1A0CC334" w:rsidR="002F230F" w:rsidRPr="002F230F" w:rsidRDefault="002F230F" w:rsidP="002F230F">
      <w:pPr>
        <w:spacing w:after="0" w:line="240" w:lineRule="auto"/>
        <w:jc w:val="right"/>
        <w:rPr>
          <w:rFonts w:ascii="Times New Roman" w:hAnsi="Times New Roman" w:cs="Times New Roman"/>
          <w:sz w:val="24"/>
          <w:szCs w:val="24"/>
          <w:u w:val="single"/>
        </w:rPr>
      </w:pPr>
      <w:r w:rsidRPr="002F230F">
        <w:rPr>
          <w:rFonts w:ascii="Times New Roman" w:hAnsi="Times New Roman" w:cs="Times New Roman"/>
          <w:sz w:val="24"/>
          <w:szCs w:val="24"/>
        </w:rPr>
        <w:t>муниципального района от</w:t>
      </w:r>
      <w:r w:rsidR="006370F9">
        <w:rPr>
          <w:rFonts w:ascii="Times New Roman" w:hAnsi="Times New Roman" w:cs="Times New Roman"/>
          <w:sz w:val="24"/>
          <w:szCs w:val="24"/>
        </w:rPr>
        <w:t xml:space="preserve"> </w:t>
      </w:r>
      <w:r>
        <w:rPr>
          <w:rFonts w:ascii="Times New Roman" w:hAnsi="Times New Roman" w:cs="Times New Roman"/>
          <w:sz w:val="24"/>
          <w:szCs w:val="24"/>
        </w:rPr>
        <w:t>27.11.2023 №991</w:t>
      </w:r>
    </w:p>
    <w:p w14:paraId="534F05D5" w14:textId="5D6458F8" w:rsidR="002F230F" w:rsidRPr="002F230F" w:rsidRDefault="006370F9" w:rsidP="002F230F">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p>
    <w:p w14:paraId="199F9625" w14:textId="77777777" w:rsidR="002F230F" w:rsidRPr="002F230F" w:rsidRDefault="002F230F" w:rsidP="002F230F">
      <w:pPr>
        <w:widowControl w:val="0"/>
        <w:spacing w:after="0" w:line="240" w:lineRule="auto"/>
        <w:jc w:val="right"/>
        <w:rPr>
          <w:rFonts w:ascii="Times New Roman" w:hAnsi="Times New Roman" w:cs="Times New Roman"/>
          <w:sz w:val="24"/>
          <w:szCs w:val="24"/>
        </w:rPr>
      </w:pPr>
      <w:r w:rsidRPr="002F230F">
        <w:rPr>
          <w:rFonts w:ascii="Times New Roman" w:hAnsi="Times New Roman" w:cs="Times New Roman"/>
          <w:sz w:val="24"/>
          <w:szCs w:val="24"/>
        </w:rPr>
        <w:t xml:space="preserve"> Приложение 2 к программе</w:t>
      </w:r>
    </w:p>
    <w:p w14:paraId="1A4FD426" w14:textId="77777777" w:rsidR="002F230F" w:rsidRPr="002F230F" w:rsidRDefault="002F230F" w:rsidP="002F230F">
      <w:pPr>
        <w:widowControl w:val="0"/>
        <w:spacing w:after="0" w:line="240" w:lineRule="auto"/>
        <w:jc w:val="both"/>
        <w:rPr>
          <w:rFonts w:ascii="Times New Roman" w:hAnsi="Times New Roman" w:cs="Times New Roman"/>
          <w:sz w:val="24"/>
          <w:szCs w:val="24"/>
        </w:rPr>
      </w:pPr>
    </w:p>
    <w:p w14:paraId="038A6CF5" w14:textId="77777777" w:rsidR="002F230F" w:rsidRPr="002F230F" w:rsidRDefault="002F230F" w:rsidP="002F230F">
      <w:pPr>
        <w:keepNext/>
        <w:spacing w:after="0" w:line="240" w:lineRule="auto"/>
        <w:jc w:val="center"/>
        <w:outlineLvl w:val="0"/>
        <w:rPr>
          <w:rFonts w:ascii="Times New Roman" w:hAnsi="Times New Roman" w:cs="Times New Roman"/>
          <w:bCs/>
          <w:kern w:val="32"/>
          <w:sz w:val="24"/>
          <w:szCs w:val="24"/>
          <w:lang w:val="x-none" w:eastAsia="x-none"/>
        </w:rPr>
      </w:pPr>
      <w:r w:rsidRPr="002F230F">
        <w:rPr>
          <w:rFonts w:ascii="Times New Roman" w:hAnsi="Times New Roman" w:cs="Times New Roman"/>
          <w:b/>
          <w:bCs/>
          <w:color w:val="000000"/>
          <w:kern w:val="32"/>
          <w:sz w:val="24"/>
          <w:szCs w:val="24"/>
          <w:lang w:val="x-none" w:eastAsia="x-none"/>
        </w:rPr>
        <w:t xml:space="preserve">Расходы местного бюджета Каширского муниципального района на реализацию муниципальной программы Каширского муниципального района </w:t>
      </w:r>
      <w:r w:rsidRPr="002F230F">
        <w:rPr>
          <w:rFonts w:ascii="Times New Roman" w:hAnsi="Times New Roman" w:cs="Times New Roman"/>
          <w:b/>
          <w:bCs/>
          <w:color w:val="000000"/>
          <w:kern w:val="32"/>
          <w:sz w:val="24"/>
          <w:szCs w:val="24"/>
          <w:lang w:eastAsia="x-none"/>
        </w:rPr>
        <w:t>«Социальная поддержка граждан Каширского района на 2020- 2026 годы»</w:t>
      </w:r>
    </w:p>
    <w:tbl>
      <w:tblPr>
        <w:tblW w:w="14129"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3207"/>
        <w:gridCol w:w="2476"/>
        <w:gridCol w:w="880"/>
        <w:gridCol w:w="951"/>
        <w:gridCol w:w="951"/>
        <w:gridCol w:w="862"/>
        <w:gridCol w:w="873"/>
        <w:gridCol w:w="992"/>
        <w:gridCol w:w="882"/>
      </w:tblGrid>
      <w:tr w:rsidR="002F230F" w:rsidRPr="002F230F" w14:paraId="7C531B13" w14:textId="77777777" w:rsidTr="00F34009">
        <w:trPr>
          <w:trHeight w:val="630"/>
          <w:tblHeader/>
        </w:trPr>
        <w:tc>
          <w:tcPr>
            <w:tcW w:w="2055" w:type="dxa"/>
            <w:vMerge w:val="restart"/>
            <w:tcBorders>
              <w:top w:val="single" w:sz="4" w:space="0" w:color="auto"/>
              <w:left w:val="single" w:sz="4" w:space="0" w:color="auto"/>
              <w:bottom w:val="single" w:sz="4" w:space="0" w:color="auto"/>
              <w:right w:val="single" w:sz="4" w:space="0" w:color="auto"/>
            </w:tcBorders>
            <w:vAlign w:val="center"/>
            <w:hideMark/>
          </w:tcPr>
          <w:p w14:paraId="70829A7D"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Статус</w:t>
            </w:r>
          </w:p>
        </w:tc>
        <w:tc>
          <w:tcPr>
            <w:tcW w:w="3207" w:type="dxa"/>
            <w:vMerge w:val="restart"/>
            <w:tcBorders>
              <w:top w:val="single" w:sz="4" w:space="0" w:color="auto"/>
              <w:left w:val="single" w:sz="4" w:space="0" w:color="auto"/>
              <w:bottom w:val="single" w:sz="4" w:space="0" w:color="auto"/>
              <w:right w:val="single" w:sz="4" w:space="0" w:color="auto"/>
            </w:tcBorders>
            <w:vAlign w:val="center"/>
            <w:hideMark/>
          </w:tcPr>
          <w:p w14:paraId="5D6DA30C"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 xml:space="preserve">Наименование муниципальной программы, подпрограммы, основного мероприятия </w:t>
            </w:r>
          </w:p>
        </w:tc>
        <w:tc>
          <w:tcPr>
            <w:tcW w:w="247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214E3F1"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Наименование ответственного исполнителя, исполнителя - главного распорядителя средств бюджета Каширского муниципального района (далее - ГРБС), наименование статей расходов</w:t>
            </w:r>
          </w:p>
        </w:tc>
        <w:tc>
          <w:tcPr>
            <w:tcW w:w="6391" w:type="dxa"/>
            <w:gridSpan w:val="7"/>
            <w:tcBorders>
              <w:top w:val="single" w:sz="4" w:space="0" w:color="auto"/>
              <w:left w:val="single" w:sz="4" w:space="0" w:color="auto"/>
              <w:bottom w:val="single" w:sz="4" w:space="0" w:color="auto"/>
              <w:right w:val="single" w:sz="4" w:space="0" w:color="auto"/>
            </w:tcBorders>
            <w:shd w:val="clear" w:color="auto" w:fill="FFFFFF"/>
            <w:vAlign w:val="center"/>
            <w:hideMark/>
          </w:tcPr>
          <w:p w14:paraId="06797390"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Расходы муниципального бюджета по годам реализации муниципальной программы (тыс. руб.)</w:t>
            </w:r>
          </w:p>
        </w:tc>
      </w:tr>
      <w:tr w:rsidR="002F230F" w:rsidRPr="002F230F" w14:paraId="2DEBDABF" w14:textId="77777777" w:rsidTr="00F34009">
        <w:trPr>
          <w:trHeight w:val="4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4297D9" w14:textId="77777777" w:rsidR="002F230F" w:rsidRPr="002F230F" w:rsidRDefault="002F230F" w:rsidP="002F230F">
            <w:pPr>
              <w:widowControl w:val="0"/>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C8218B" w14:textId="77777777" w:rsidR="002F230F" w:rsidRPr="002F230F" w:rsidRDefault="002F230F" w:rsidP="002F230F">
            <w:pPr>
              <w:widowControl w:val="0"/>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BBB6CC" w14:textId="77777777" w:rsidR="002F230F" w:rsidRPr="002F230F" w:rsidRDefault="002F230F" w:rsidP="002F230F">
            <w:pPr>
              <w:widowControl w:val="0"/>
              <w:spacing w:after="0" w:line="240" w:lineRule="auto"/>
              <w:rPr>
                <w:rFonts w:ascii="Times New Roman" w:hAnsi="Times New Roman" w:cs="Times New Roman"/>
                <w:sz w:val="24"/>
                <w:szCs w:val="24"/>
              </w:rPr>
            </w:pPr>
          </w:p>
        </w:tc>
        <w:tc>
          <w:tcPr>
            <w:tcW w:w="6391" w:type="dxa"/>
            <w:gridSpan w:val="7"/>
            <w:tcBorders>
              <w:top w:val="single" w:sz="4" w:space="0" w:color="auto"/>
              <w:left w:val="single" w:sz="4" w:space="0" w:color="auto"/>
              <w:bottom w:val="single" w:sz="4" w:space="0" w:color="auto"/>
              <w:right w:val="single" w:sz="4" w:space="0" w:color="auto"/>
            </w:tcBorders>
            <w:shd w:val="clear" w:color="auto" w:fill="FFFFFF"/>
            <w:vAlign w:val="center"/>
            <w:hideMark/>
          </w:tcPr>
          <w:p w14:paraId="7860A020"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в том числе по годам реализации муниципальной программы</w:t>
            </w:r>
          </w:p>
        </w:tc>
      </w:tr>
      <w:tr w:rsidR="002F230F" w:rsidRPr="002F230F" w14:paraId="02F3687A" w14:textId="77777777" w:rsidTr="00F34009">
        <w:trPr>
          <w:trHeight w:val="68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339340" w14:textId="77777777" w:rsidR="002F230F" w:rsidRPr="002F230F" w:rsidRDefault="002F230F" w:rsidP="002F230F">
            <w:pPr>
              <w:widowControl w:val="0"/>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A4CB20" w14:textId="77777777" w:rsidR="002F230F" w:rsidRPr="002F230F" w:rsidRDefault="002F230F" w:rsidP="002F230F">
            <w:pPr>
              <w:widowControl w:val="0"/>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117266" w14:textId="77777777" w:rsidR="002F230F" w:rsidRPr="002F230F" w:rsidRDefault="002F230F" w:rsidP="002F230F">
            <w:pPr>
              <w:widowControl w:val="0"/>
              <w:spacing w:after="0" w:line="240" w:lineRule="auto"/>
              <w:rPr>
                <w:rFonts w:ascii="Times New Roman" w:hAnsi="Times New Roman" w:cs="Times New Roman"/>
                <w:sz w:val="24"/>
                <w:szCs w:val="24"/>
              </w:rPr>
            </w:pPr>
          </w:p>
        </w:tc>
        <w:tc>
          <w:tcPr>
            <w:tcW w:w="880" w:type="dxa"/>
            <w:tcBorders>
              <w:top w:val="single" w:sz="4" w:space="0" w:color="auto"/>
              <w:left w:val="single" w:sz="4" w:space="0" w:color="auto"/>
              <w:bottom w:val="single" w:sz="4" w:space="0" w:color="auto"/>
              <w:right w:val="single" w:sz="4" w:space="0" w:color="auto"/>
            </w:tcBorders>
            <w:vAlign w:val="center"/>
            <w:hideMark/>
          </w:tcPr>
          <w:p w14:paraId="6A5EA2EC"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2020</w:t>
            </w:r>
          </w:p>
        </w:tc>
        <w:tc>
          <w:tcPr>
            <w:tcW w:w="951" w:type="dxa"/>
            <w:tcBorders>
              <w:top w:val="single" w:sz="4" w:space="0" w:color="auto"/>
              <w:left w:val="single" w:sz="4" w:space="0" w:color="auto"/>
              <w:bottom w:val="single" w:sz="4" w:space="0" w:color="auto"/>
              <w:right w:val="single" w:sz="4" w:space="0" w:color="auto"/>
            </w:tcBorders>
            <w:vAlign w:val="center"/>
            <w:hideMark/>
          </w:tcPr>
          <w:p w14:paraId="4B9D18D7"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2021</w:t>
            </w:r>
          </w:p>
        </w:tc>
        <w:tc>
          <w:tcPr>
            <w:tcW w:w="951" w:type="dxa"/>
            <w:tcBorders>
              <w:top w:val="single" w:sz="4" w:space="0" w:color="auto"/>
              <w:left w:val="single" w:sz="4" w:space="0" w:color="auto"/>
              <w:bottom w:val="single" w:sz="4" w:space="0" w:color="auto"/>
              <w:right w:val="single" w:sz="4" w:space="0" w:color="auto"/>
            </w:tcBorders>
            <w:vAlign w:val="center"/>
            <w:hideMark/>
          </w:tcPr>
          <w:p w14:paraId="64CED987"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2022</w:t>
            </w:r>
          </w:p>
        </w:tc>
        <w:tc>
          <w:tcPr>
            <w:tcW w:w="862" w:type="dxa"/>
            <w:tcBorders>
              <w:top w:val="single" w:sz="4" w:space="0" w:color="auto"/>
              <w:left w:val="single" w:sz="4" w:space="0" w:color="auto"/>
              <w:bottom w:val="single" w:sz="4" w:space="0" w:color="auto"/>
              <w:right w:val="single" w:sz="4" w:space="0" w:color="auto"/>
            </w:tcBorders>
            <w:vAlign w:val="center"/>
            <w:hideMark/>
          </w:tcPr>
          <w:p w14:paraId="6E7BFFAF"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2023</w:t>
            </w:r>
          </w:p>
        </w:tc>
        <w:tc>
          <w:tcPr>
            <w:tcW w:w="873" w:type="dxa"/>
            <w:tcBorders>
              <w:top w:val="single" w:sz="4" w:space="0" w:color="auto"/>
              <w:left w:val="single" w:sz="4" w:space="0" w:color="auto"/>
              <w:bottom w:val="single" w:sz="4" w:space="0" w:color="auto"/>
              <w:right w:val="single" w:sz="4" w:space="0" w:color="auto"/>
            </w:tcBorders>
            <w:vAlign w:val="center"/>
            <w:hideMark/>
          </w:tcPr>
          <w:p w14:paraId="260CCF24"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2024</w:t>
            </w:r>
          </w:p>
        </w:tc>
        <w:tc>
          <w:tcPr>
            <w:tcW w:w="992" w:type="dxa"/>
            <w:tcBorders>
              <w:top w:val="single" w:sz="4" w:space="0" w:color="auto"/>
              <w:left w:val="single" w:sz="4" w:space="0" w:color="auto"/>
              <w:bottom w:val="single" w:sz="4" w:space="0" w:color="auto"/>
              <w:right w:val="single" w:sz="4" w:space="0" w:color="auto"/>
            </w:tcBorders>
            <w:vAlign w:val="center"/>
            <w:hideMark/>
          </w:tcPr>
          <w:p w14:paraId="54736793"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2025</w:t>
            </w:r>
          </w:p>
        </w:tc>
        <w:tc>
          <w:tcPr>
            <w:tcW w:w="882" w:type="dxa"/>
            <w:tcBorders>
              <w:top w:val="single" w:sz="4" w:space="0" w:color="auto"/>
              <w:left w:val="single" w:sz="4" w:space="0" w:color="auto"/>
              <w:bottom w:val="single" w:sz="4" w:space="0" w:color="auto"/>
              <w:right w:val="single" w:sz="4" w:space="0" w:color="auto"/>
            </w:tcBorders>
            <w:vAlign w:val="center"/>
            <w:hideMark/>
          </w:tcPr>
          <w:p w14:paraId="6A5967E3"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2026</w:t>
            </w:r>
          </w:p>
        </w:tc>
      </w:tr>
      <w:tr w:rsidR="002F230F" w:rsidRPr="002F230F" w14:paraId="72300D8A" w14:textId="77777777" w:rsidTr="00F34009">
        <w:trPr>
          <w:trHeight w:val="312"/>
          <w:tblHeader/>
        </w:trPr>
        <w:tc>
          <w:tcPr>
            <w:tcW w:w="20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FBD135"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1</w:t>
            </w:r>
          </w:p>
        </w:tc>
        <w:tc>
          <w:tcPr>
            <w:tcW w:w="320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95C3A3"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2</w:t>
            </w:r>
          </w:p>
        </w:tc>
        <w:tc>
          <w:tcPr>
            <w:tcW w:w="24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7F057A"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3</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01FB2D"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5</w:t>
            </w:r>
          </w:p>
        </w:tc>
        <w:tc>
          <w:tcPr>
            <w:tcW w:w="9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0DCFBA"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6</w:t>
            </w:r>
          </w:p>
        </w:tc>
        <w:tc>
          <w:tcPr>
            <w:tcW w:w="9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E6FF5E"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7</w:t>
            </w:r>
          </w:p>
        </w:tc>
        <w:tc>
          <w:tcPr>
            <w:tcW w:w="862" w:type="dxa"/>
            <w:tcBorders>
              <w:top w:val="single" w:sz="4" w:space="0" w:color="auto"/>
              <w:left w:val="single" w:sz="4" w:space="0" w:color="auto"/>
              <w:bottom w:val="single" w:sz="4" w:space="0" w:color="auto"/>
              <w:right w:val="single" w:sz="4" w:space="0" w:color="auto"/>
            </w:tcBorders>
            <w:noWrap/>
            <w:vAlign w:val="bottom"/>
            <w:hideMark/>
          </w:tcPr>
          <w:p w14:paraId="3CDF8919"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8</w:t>
            </w:r>
          </w:p>
        </w:tc>
        <w:tc>
          <w:tcPr>
            <w:tcW w:w="873" w:type="dxa"/>
            <w:tcBorders>
              <w:top w:val="single" w:sz="4" w:space="0" w:color="auto"/>
              <w:left w:val="single" w:sz="4" w:space="0" w:color="auto"/>
              <w:bottom w:val="single" w:sz="4" w:space="0" w:color="auto"/>
              <w:right w:val="single" w:sz="4" w:space="0" w:color="auto"/>
            </w:tcBorders>
            <w:vAlign w:val="bottom"/>
            <w:hideMark/>
          </w:tcPr>
          <w:p w14:paraId="669B56A7"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9</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705824F3"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10</w:t>
            </w:r>
          </w:p>
        </w:tc>
        <w:tc>
          <w:tcPr>
            <w:tcW w:w="882" w:type="dxa"/>
            <w:tcBorders>
              <w:top w:val="single" w:sz="4" w:space="0" w:color="auto"/>
              <w:left w:val="single" w:sz="4" w:space="0" w:color="auto"/>
              <w:bottom w:val="single" w:sz="4" w:space="0" w:color="auto"/>
              <w:right w:val="single" w:sz="4" w:space="0" w:color="auto"/>
            </w:tcBorders>
            <w:vAlign w:val="bottom"/>
            <w:hideMark/>
          </w:tcPr>
          <w:p w14:paraId="008E67C8"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11</w:t>
            </w:r>
          </w:p>
        </w:tc>
      </w:tr>
      <w:tr w:rsidR="002F230F" w:rsidRPr="002F230F" w14:paraId="55C7E9DE" w14:textId="77777777" w:rsidTr="00F34009">
        <w:trPr>
          <w:trHeight w:val="276"/>
        </w:trPr>
        <w:tc>
          <w:tcPr>
            <w:tcW w:w="2055" w:type="dxa"/>
            <w:vMerge w:val="restart"/>
            <w:tcBorders>
              <w:top w:val="single" w:sz="4" w:space="0" w:color="auto"/>
              <w:left w:val="single" w:sz="4" w:space="0" w:color="auto"/>
              <w:bottom w:val="single" w:sz="4" w:space="0" w:color="auto"/>
              <w:right w:val="single" w:sz="4" w:space="0" w:color="auto"/>
            </w:tcBorders>
            <w:hideMark/>
          </w:tcPr>
          <w:p w14:paraId="38845594"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Муниципальная программа Каширского муниципального района</w:t>
            </w:r>
          </w:p>
        </w:tc>
        <w:tc>
          <w:tcPr>
            <w:tcW w:w="3207" w:type="dxa"/>
            <w:vMerge w:val="restart"/>
            <w:tcBorders>
              <w:top w:val="single" w:sz="4" w:space="0" w:color="auto"/>
              <w:left w:val="single" w:sz="4" w:space="0" w:color="auto"/>
              <w:bottom w:val="single" w:sz="4" w:space="0" w:color="auto"/>
              <w:right w:val="single" w:sz="4" w:space="0" w:color="auto"/>
            </w:tcBorders>
            <w:hideMark/>
          </w:tcPr>
          <w:p w14:paraId="47D3EA1A" w14:textId="77777777" w:rsidR="002F230F" w:rsidRPr="002F230F" w:rsidRDefault="002F230F" w:rsidP="002F230F">
            <w:pPr>
              <w:widowControl w:val="0"/>
              <w:spacing w:after="0" w:line="240" w:lineRule="auto"/>
              <w:rPr>
                <w:rFonts w:ascii="Times New Roman" w:hAnsi="Times New Roman" w:cs="Times New Roman"/>
                <w:sz w:val="24"/>
                <w:szCs w:val="24"/>
                <w:lang w:val="x-none"/>
              </w:rPr>
            </w:pPr>
            <w:r w:rsidRPr="002F230F">
              <w:rPr>
                <w:rFonts w:ascii="Times New Roman" w:hAnsi="Times New Roman" w:cs="Times New Roman"/>
                <w:bCs/>
                <w:sz w:val="24"/>
                <w:szCs w:val="24"/>
              </w:rPr>
              <w:t>«Социальная поддержка граждан Каширского района на 2020- 2026 годы»</w:t>
            </w:r>
          </w:p>
        </w:tc>
        <w:tc>
          <w:tcPr>
            <w:tcW w:w="2476" w:type="dxa"/>
            <w:tcBorders>
              <w:top w:val="single" w:sz="4" w:space="0" w:color="auto"/>
              <w:left w:val="single" w:sz="4" w:space="0" w:color="auto"/>
              <w:bottom w:val="single" w:sz="4" w:space="0" w:color="auto"/>
              <w:right w:val="single" w:sz="4" w:space="0" w:color="auto"/>
            </w:tcBorders>
            <w:hideMark/>
          </w:tcPr>
          <w:p w14:paraId="27C8D165"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всего</w:t>
            </w:r>
          </w:p>
        </w:tc>
        <w:tc>
          <w:tcPr>
            <w:tcW w:w="880" w:type="dxa"/>
            <w:tcBorders>
              <w:top w:val="single" w:sz="4" w:space="0" w:color="auto"/>
              <w:left w:val="single" w:sz="4" w:space="0" w:color="auto"/>
              <w:bottom w:val="single" w:sz="4" w:space="0" w:color="auto"/>
              <w:right w:val="single" w:sz="4" w:space="0" w:color="auto"/>
            </w:tcBorders>
            <w:vAlign w:val="bottom"/>
            <w:hideMark/>
          </w:tcPr>
          <w:p w14:paraId="5E15E363"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5551</w:t>
            </w:r>
          </w:p>
        </w:tc>
        <w:tc>
          <w:tcPr>
            <w:tcW w:w="951" w:type="dxa"/>
            <w:tcBorders>
              <w:top w:val="single" w:sz="4" w:space="0" w:color="auto"/>
              <w:left w:val="single" w:sz="4" w:space="0" w:color="auto"/>
              <w:bottom w:val="single" w:sz="4" w:space="0" w:color="auto"/>
              <w:right w:val="single" w:sz="4" w:space="0" w:color="auto"/>
            </w:tcBorders>
            <w:vAlign w:val="bottom"/>
            <w:hideMark/>
          </w:tcPr>
          <w:p w14:paraId="08C122B0"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5832,4</w:t>
            </w:r>
          </w:p>
        </w:tc>
        <w:tc>
          <w:tcPr>
            <w:tcW w:w="951" w:type="dxa"/>
            <w:tcBorders>
              <w:top w:val="single" w:sz="4" w:space="0" w:color="auto"/>
              <w:left w:val="single" w:sz="4" w:space="0" w:color="auto"/>
              <w:bottom w:val="single" w:sz="4" w:space="0" w:color="auto"/>
              <w:right w:val="single" w:sz="4" w:space="0" w:color="auto"/>
            </w:tcBorders>
            <w:vAlign w:val="bottom"/>
            <w:hideMark/>
          </w:tcPr>
          <w:p w14:paraId="745C659E"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6287,6</w:t>
            </w:r>
          </w:p>
        </w:tc>
        <w:tc>
          <w:tcPr>
            <w:tcW w:w="862" w:type="dxa"/>
            <w:tcBorders>
              <w:top w:val="single" w:sz="4" w:space="0" w:color="auto"/>
              <w:left w:val="single" w:sz="4" w:space="0" w:color="auto"/>
              <w:bottom w:val="single" w:sz="4" w:space="0" w:color="auto"/>
              <w:right w:val="single" w:sz="4" w:space="0" w:color="auto"/>
            </w:tcBorders>
            <w:vAlign w:val="bottom"/>
            <w:hideMark/>
          </w:tcPr>
          <w:p w14:paraId="17B35AA2"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7078</w:t>
            </w:r>
          </w:p>
        </w:tc>
        <w:tc>
          <w:tcPr>
            <w:tcW w:w="873" w:type="dxa"/>
            <w:tcBorders>
              <w:top w:val="single" w:sz="4" w:space="0" w:color="auto"/>
              <w:left w:val="single" w:sz="4" w:space="0" w:color="auto"/>
              <w:bottom w:val="single" w:sz="4" w:space="0" w:color="auto"/>
              <w:right w:val="single" w:sz="4" w:space="0" w:color="auto"/>
            </w:tcBorders>
            <w:vAlign w:val="bottom"/>
            <w:hideMark/>
          </w:tcPr>
          <w:p w14:paraId="56A8B278"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6908</w:t>
            </w:r>
          </w:p>
        </w:tc>
        <w:tc>
          <w:tcPr>
            <w:tcW w:w="992" w:type="dxa"/>
            <w:tcBorders>
              <w:top w:val="single" w:sz="4" w:space="0" w:color="auto"/>
              <w:left w:val="single" w:sz="4" w:space="0" w:color="auto"/>
              <w:bottom w:val="single" w:sz="4" w:space="0" w:color="auto"/>
              <w:right w:val="single" w:sz="4" w:space="0" w:color="auto"/>
            </w:tcBorders>
            <w:vAlign w:val="bottom"/>
            <w:hideMark/>
          </w:tcPr>
          <w:p w14:paraId="20D39996"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6908</w:t>
            </w:r>
          </w:p>
        </w:tc>
        <w:tc>
          <w:tcPr>
            <w:tcW w:w="882" w:type="dxa"/>
            <w:tcBorders>
              <w:top w:val="single" w:sz="4" w:space="0" w:color="auto"/>
              <w:left w:val="single" w:sz="4" w:space="0" w:color="auto"/>
              <w:bottom w:val="single" w:sz="4" w:space="0" w:color="auto"/>
              <w:right w:val="single" w:sz="4" w:space="0" w:color="auto"/>
            </w:tcBorders>
            <w:vAlign w:val="bottom"/>
            <w:hideMark/>
          </w:tcPr>
          <w:p w14:paraId="70B7C9DC"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6908</w:t>
            </w:r>
          </w:p>
        </w:tc>
      </w:tr>
      <w:tr w:rsidR="002F230F" w:rsidRPr="002F230F" w14:paraId="34BDA088" w14:textId="77777777" w:rsidTr="00F34009">
        <w:trPr>
          <w:trHeight w:val="3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63C788" w14:textId="77777777" w:rsidR="002F230F" w:rsidRPr="002F230F" w:rsidRDefault="002F230F" w:rsidP="002F230F">
            <w:pPr>
              <w:widowControl w:val="0"/>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EA9D1A" w14:textId="77777777" w:rsidR="002F230F" w:rsidRPr="002F230F" w:rsidRDefault="002F230F" w:rsidP="002F230F">
            <w:pPr>
              <w:widowControl w:val="0"/>
              <w:spacing w:after="0" w:line="240" w:lineRule="auto"/>
              <w:rPr>
                <w:rFonts w:ascii="Times New Roman" w:hAnsi="Times New Roman" w:cs="Times New Roman"/>
                <w:sz w:val="24"/>
                <w:szCs w:val="24"/>
                <w:lang w:val="x-none"/>
              </w:rPr>
            </w:pPr>
          </w:p>
        </w:tc>
        <w:tc>
          <w:tcPr>
            <w:tcW w:w="2476" w:type="dxa"/>
            <w:tcBorders>
              <w:top w:val="single" w:sz="4" w:space="0" w:color="auto"/>
              <w:left w:val="single" w:sz="4" w:space="0" w:color="auto"/>
              <w:bottom w:val="single" w:sz="4" w:space="0" w:color="auto"/>
              <w:right w:val="single" w:sz="4" w:space="0" w:color="auto"/>
            </w:tcBorders>
            <w:vAlign w:val="center"/>
            <w:hideMark/>
          </w:tcPr>
          <w:p w14:paraId="1299A91E"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 xml:space="preserve"> 914 администрация района</w:t>
            </w:r>
          </w:p>
        </w:tc>
        <w:tc>
          <w:tcPr>
            <w:tcW w:w="880" w:type="dxa"/>
            <w:tcBorders>
              <w:top w:val="single" w:sz="4" w:space="0" w:color="auto"/>
              <w:left w:val="single" w:sz="4" w:space="0" w:color="auto"/>
              <w:bottom w:val="single" w:sz="4" w:space="0" w:color="auto"/>
              <w:right w:val="single" w:sz="4" w:space="0" w:color="auto"/>
            </w:tcBorders>
            <w:vAlign w:val="bottom"/>
            <w:hideMark/>
          </w:tcPr>
          <w:p w14:paraId="2BF99FFE"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5551</w:t>
            </w:r>
          </w:p>
        </w:tc>
        <w:tc>
          <w:tcPr>
            <w:tcW w:w="951" w:type="dxa"/>
            <w:tcBorders>
              <w:top w:val="single" w:sz="4" w:space="0" w:color="auto"/>
              <w:left w:val="single" w:sz="4" w:space="0" w:color="auto"/>
              <w:bottom w:val="single" w:sz="4" w:space="0" w:color="auto"/>
              <w:right w:val="single" w:sz="4" w:space="0" w:color="auto"/>
            </w:tcBorders>
            <w:vAlign w:val="bottom"/>
            <w:hideMark/>
          </w:tcPr>
          <w:p w14:paraId="227BA0AD"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lang w:val="en-US"/>
              </w:rPr>
              <w:t>5832,4</w:t>
            </w:r>
          </w:p>
        </w:tc>
        <w:tc>
          <w:tcPr>
            <w:tcW w:w="951" w:type="dxa"/>
            <w:tcBorders>
              <w:top w:val="single" w:sz="4" w:space="0" w:color="auto"/>
              <w:left w:val="single" w:sz="4" w:space="0" w:color="auto"/>
              <w:bottom w:val="single" w:sz="4" w:space="0" w:color="auto"/>
              <w:right w:val="single" w:sz="4" w:space="0" w:color="auto"/>
            </w:tcBorders>
            <w:vAlign w:val="bottom"/>
            <w:hideMark/>
          </w:tcPr>
          <w:p w14:paraId="7BCFD8AC"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6287,6</w:t>
            </w:r>
          </w:p>
        </w:tc>
        <w:tc>
          <w:tcPr>
            <w:tcW w:w="862" w:type="dxa"/>
            <w:tcBorders>
              <w:top w:val="single" w:sz="4" w:space="0" w:color="auto"/>
              <w:left w:val="single" w:sz="4" w:space="0" w:color="auto"/>
              <w:bottom w:val="single" w:sz="4" w:space="0" w:color="auto"/>
              <w:right w:val="single" w:sz="4" w:space="0" w:color="auto"/>
            </w:tcBorders>
            <w:vAlign w:val="bottom"/>
          </w:tcPr>
          <w:p w14:paraId="6FB837CA"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7078</w:t>
            </w:r>
          </w:p>
        </w:tc>
        <w:tc>
          <w:tcPr>
            <w:tcW w:w="873" w:type="dxa"/>
            <w:tcBorders>
              <w:top w:val="single" w:sz="4" w:space="0" w:color="auto"/>
              <w:left w:val="single" w:sz="4" w:space="0" w:color="auto"/>
              <w:bottom w:val="single" w:sz="4" w:space="0" w:color="auto"/>
              <w:right w:val="single" w:sz="4" w:space="0" w:color="auto"/>
            </w:tcBorders>
            <w:vAlign w:val="bottom"/>
          </w:tcPr>
          <w:p w14:paraId="09414396"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6908</w:t>
            </w:r>
          </w:p>
        </w:tc>
        <w:tc>
          <w:tcPr>
            <w:tcW w:w="992" w:type="dxa"/>
            <w:tcBorders>
              <w:top w:val="single" w:sz="4" w:space="0" w:color="auto"/>
              <w:left w:val="single" w:sz="4" w:space="0" w:color="auto"/>
              <w:bottom w:val="single" w:sz="4" w:space="0" w:color="auto"/>
              <w:right w:val="single" w:sz="4" w:space="0" w:color="auto"/>
            </w:tcBorders>
            <w:vAlign w:val="bottom"/>
            <w:hideMark/>
          </w:tcPr>
          <w:p w14:paraId="27CA8711"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6908</w:t>
            </w:r>
          </w:p>
        </w:tc>
        <w:tc>
          <w:tcPr>
            <w:tcW w:w="882" w:type="dxa"/>
            <w:tcBorders>
              <w:top w:val="single" w:sz="4" w:space="0" w:color="auto"/>
              <w:left w:val="single" w:sz="4" w:space="0" w:color="auto"/>
              <w:bottom w:val="single" w:sz="4" w:space="0" w:color="auto"/>
              <w:right w:val="single" w:sz="4" w:space="0" w:color="auto"/>
            </w:tcBorders>
            <w:vAlign w:val="bottom"/>
            <w:hideMark/>
          </w:tcPr>
          <w:p w14:paraId="1FAC6C26"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6908</w:t>
            </w:r>
          </w:p>
        </w:tc>
      </w:tr>
      <w:tr w:rsidR="002F230F" w:rsidRPr="002F230F" w14:paraId="279FB116" w14:textId="77777777" w:rsidTr="00F34009">
        <w:trPr>
          <w:trHeight w:val="276"/>
        </w:trPr>
        <w:tc>
          <w:tcPr>
            <w:tcW w:w="2055" w:type="dxa"/>
            <w:vMerge w:val="restart"/>
            <w:tcBorders>
              <w:top w:val="single" w:sz="4" w:space="0" w:color="auto"/>
              <w:left w:val="single" w:sz="4" w:space="0" w:color="auto"/>
              <w:bottom w:val="single" w:sz="4" w:space="0" w:color="auto"/>
              <w:right w:val="single" w:sz="4" w:space="0" w:color="auto"/>
            </w:tcBorders>
            <w:vAlign w:val="center"/>
            <w:hideMark/>
          </w:tcPr>
          <w:p w14:paraId="69C45A1E"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Подпрограмма 1</w:t>
            </w:r>
          </w:p>
        </w:tc>
        <w:tc>
          <w:tcPr>
            <w:tcW w:w="3207" w:type="dxa"/>
            <w:vMerge w:val="restart"/>
            <w:tcBorders>
              <w:top w:val="single" w:sz="4" w:space="0" w:color="auto"/>
              <w:left w:val="single" w:sz="4" w:space="0" w:color="auto"/>
              <w:bottom w:val="single" w:sz="4" w:space="0" w:color="auto"/>
              <w:right w:val="single" w:sz="4" w:space="0" w:color="auto"/>
            </w:tcBorders>
            <w:vAlign w:val="center"/>
            <w:hideMark/>
          </w:tcPr>
          <w:p w14:paraId="2CC23380"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«Развитие мер социальной поддержки отдельных категорий граждан»</w:t>
            </w:r>
          </w:p>
        </w:tc>
        <w:tc>
          <w:tcPr>
            <w:tcW w:w="2476" w:type="dxa"/>
            <w:tcBorders>
              <w:top w:val="single" w:sz="4" w:space="0" w:color="auto"/>
              <w:left w:val="single" w:sz="4" w:space="0" w:color="auto"/>
              <w:bottom w:val="single" w:sz="4" w:space="0" w:color="auto"/>
              <w:right w:val="single" w:sz="4" w:space="0" w:color="auto"/>
            </w:tcBorders>
            <w:shd w:val="clear" w:color="auto" w:fill="FFFFFF"/>
            <w:hideMark/>
          </w:tcPr>
          <w:p w14:paraId="313E7FFB"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всего</w:t>
            </w:r>
          </w:p>
        </w:tc>
        <w:tc>
          <w:tcPr>
            <w:tcW w:w="880" w:type="dxa"/>
            <w:tcBorders>
              <w:top w:val="single" w:sz="4" w:space="0" w:color="auto"/>
              <w:left w:val="single" w:sz="4" w:space="0" w:color="auto"/>
              <w:bottom w:val="single" w:sz="4" w:space="0" w:color="auto"/>
              <w:right w:val="single" w:sz="4" w:space="0" w:color="auto"/>
            </w:tcBorders>
            <w:vAlign w:val="bottom"/>
            <w:hideMark/>
          </w:tcPr>
          <w:p w14:paraId="45C088CA"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5241</w:t>
            </w:r>
          </w:p>
        </w:tc>
        <w:tc>
          <w:tcPr>
            <w:tcW w:w="951" w:type="dxa"/>
            <w:tcBorders>
              <w:top w:val="single" w:sz="4" w:space="0" w:color="auto"/>
              <w:left w:val="single" w:sz="4" w:space="0" w:color="auto"/>
              <w:bottom w:val="single" w:sz="4" w:space="0" w:color="auto"/>
              <w:right w:val="single" w:sz="4" w:space="0" w:color="auto"/>
            </w:tcBorders>
            <w:vAlign w:val="bottom"/>
            <w:hideMark/>
          </w:tcPr>
          <w:p w14:paraId="064C879A"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5572,4</w:t>
            </w:r>
          </w:p>
        </w:tc>
        <w:tc>
          <w:tcPr>
            <w:tcW w:w="951" w:type="dxa"/>
            <w:tcBorders>
              <w:top w:val="single" w:sz="4" w:space="0" w:color="auto"/>
              <w:left w:val="single" w:sz="4" w:space="0" w:color="auto"/>
              <w:bottom w:val="single" w:sz="4" w:space="0" w:color="auto"/>
              <w:right w:val="single" w:sz="4" w:space="0" w:color="auto"/>
            </w:tcBorders>
            <w:vAlign w:val="bottom"/>
            <w:hideMark/>
          </w:tcPr>
          <w:p w14:paraId="40FAC6BC"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6044,6</w:t>
            </w:r>
          </w:p>
        </w:tc>
        <w:tc>
          <w:tcPr>
            <w:tcW w:w="862" w:type="dxa"/>
            <w:tcBorders>
              <w:top w:val="single" w:sz="4" w:space="0" w:color="auto"/>
              <w:left w:val="single" w:sz="4" w:space="0" w:color="auto"/>
              <w:bottom w:val="single" w:sz="4" w:space="0" w:color="auto"/>
              <w:right w:val="single" w:sz="4" w:space="0" w:color="auto"/>
            </w:tcBorders>
            <w:hideMark/>
          </w:tcPr>
          <w:p w14:paraId="6FA6DF14" w14:textId="77777777" w:rsidR="002F230F" w:rsidRPr="002F230F" w:rsidRDefault="002F230F" w:rsidP="002F230F">
            <w:pPr>
              <w:widowControl w:val="0"/>
              <w:spacing w:after="0" w:line="240" w:lineRule="auto"/>
              <w:rPr>
                <w:rFonts w:ascii="Times New Roman" w:hAnsi="Times New Roman" w:cs="Times New Roman"/>
                <w:sz w:val="24"/>
                <w:szCs w:val="24"/>
              </w:rPr>
            </w:pPr>
          </w:p>
          <w:p w14:paraId="6FC8F8BA" w14:textId="77777777" w:rsidR="002F230F" w:rsidRPr="002F230F" w:rsidRDefault="002F230F" w:rsidP="002F230F">
            <w:pPr>
              <w:widowControl w:val="0"/>
              <w:spacing w:after="0" w:line="240" w:lineRule="auto"/>
              <w:rPr>
                <w:rFonts w:ascii="Times New Roman" w:hAnsi="Times New Roman" w:cs="Times New Roman"/>
                <w:sz w:val="24"/>
                <w:szCs w:val="24"/>
              </w:rPr>
            </w:pPr>
          </w:p>
          <w:p w14:paraId="0BFAD828"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6728</w:t>
            </w:r>
          </w:p>
        </w:tc>
        <w:tc>
          <w:tcPr>
            <w:tcW w:w="873" w:type="dxa"/>
            <w:tcBorders>
              <w:top w:val="single" w:sz="4" w:space="0" w:color="auto"/>
              <w:left w:val="single" w:sz="4" w:space="0" w:color="auto"/>
              <w:bottom w:val="single" w:sz="4" w:space="0" w:color="auto"/>
              <w:right w:val="single" w:sz="4" w:space="0" w:color="auto"/>
            </w:tcBorders>
            <w:hideMark/>
          </w:tcPr>
          <w:p w14:paraId="31432F41" w14:textId="77777777" w:rsidR="002F230F" w:rsidRPr="002F230F" w:rsidRDefault="002F230F" w:rsidP="002F230F">
            <w:pPr>
              <w:widowControl w:val="0"/>
              <w:spacing w:after="0" w:line="240" w:lineRule="auto"/>
              <w:rPr>
                <w:rFonts w:ascii="Times New Roman" w:hAnsi="Times New Roman" w:cs="Times New Roman"/>
                <w:sz w:val="24"/>
                <w:szCs w:val="24"/>
              </w:rPr>
            </w:pPr>
          </w:p>
          <w:p w14:paraId="79789758" w14:textId="77777777" w:rsidR="002F230F" w:rsidRPr="002F230F" w:rsidRDefault="002F230F" w:rsidP="002F230F">
            <w:pPr>
              <w:widowControl w:val="0"/>
              <w:spacing w:after="0" w:line="240" w:lineRule="auto"/>
              <w:rPr>
                <w:rFonts w:ascii="Times New Roman" w:hAnsi="Times New Roman" w:cs="Times New Roman"/>
                <w:sz w:val="24"/>
                <w:szCs w:val="24"/>
              </w:rPr>
            </w:pPr>
          </w:p>
          <w:p w14:paraId="2252F6CB"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6558</w:t>
            </w:r>
          </w:p>
        </w:tc>
        <w:tc>
          <w:tcPr>
            <w:tcW w:w="992" w:type="dxa"/>
            <w:tcBorders>
              <w:top w:val="single" w:sz="4" w:space="0" w:color="auto"/>
              <w:left w:val="single" w:sz="4" w:space="0" w:color="auto"/>
              <w:bottom w:val="single" w:sz="4" w:space="0" w:color="auto"/>
              <w:right w:val="single" w:sz="4" w:space="0" w:color="auto"/>
            </w:tcBorders>
            <w:hideMark/>
          </w:tcPr>
          <w:p w14:paraId="63D28BE8" w14:textId="77777777" w:rsidR="002F230F" w:rsidRPr="002F230F" w:rsidRDefault="002F230F" w:rsidP="002F230F">
            <w:pPr>
              <w:widowControl w:val="0"/>
              <w:spacing w:after="0" w:line="240" w:lineRule="auto"/>
              <w:rPr>
                <w:rFonts w:ascii="Times New Roman" w:hAnsi="Times New Roman" w:cs="Times New Roman"/>
                <w:sz w:val="24"/>
                <w:szCs w:val="24"/>
              </w:rPr>
            </w:pPr>
          </w:p>
          <w:p w14:paraId="1F4E2C09" w14:textId="77777777" w:rsidR="002F230F" w:rsidRPr="002F230F" w:rsidRDefault="002F230F" w:rsidP="002F230F">
            <w:pPr>
              <w:widowControl w:val="0"/>
              <w:spacing w:after="0" w:line="240" w:lineRule="auto"/>
              <w:rPr>
                <w:rFonts w:ascii="Times New Roman" w:hAnsi="Times New Roman" w:cs="Times New Roman"/>
                <w:sz w:val="24"/>
                <w:szCs w:val="24"/>
              </w:rPr>
            </w:pPr>
          </w:p>
          <w:p w14:paraId="14FC0633"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6558</w:t>
            </w:r>
          </w:p>
        </w:tc>
        <w:tc>
          <w:tcPr>
            <w:tcW w:w="882" w:type="dxa"/>
            <w:tcBorders>
              <w:top w:val="single" w:sz="4" w:space="0" w:color="auto"/>
              <w:left w:val="single" w:sz="4" w:space="0" w:color="auto"/>
              <w:bottom w:val="single" w:sz="4" w:space="0" w:color="auto"/>
              <w:right w:val="single" w:sz="4" w:space="0" w:color="auto"/>
            </w:tcBorders>
            <w:hideMark/>
          </w:tcPr>
          <w:p w14:paraId="23869D75" w14:textId="77777777" w:rsidR="002F230F" w:rsidRPr="002F230F" w:rsidRDefault="002F230F" w:rsidP="002F230F">
            <w:pPr>
              <w:widowControl w:val="0"/>
              <w:spacing w:after="0" w:line="240" w:lineRule="auto"/>
              <w:rPr>
                <w:rFonts w:ascii="Times New Roman" w:hAnsi="Times New Roman" w:cs="Times New Roman"/>
                <w:sz w:val="24"/>
                <w:szCs w:val="24"/>
              </w:rPr>
            </w:pPr>
          </w:p>
          <w:p w14:paraId="7E535D8D" w14:textId="77777777" w:rsidR="002F230F" w:rsidRPr="002F230F" w:rsidRDefault="002F230F" w:rsidP="002F230F">
            <w:pPr>
              <w:widowControl w:val="0"/>
              <w:spacing w:after="0" w:line="240" w:lineRule="auto"/>
              <w:rPr>
                <w:rFonts w:ascii="Times New Roman" w:hAnsi="Times New Roman" w:cs="Times New Roman"/>
                <w:sz w:val="24"/>
                <w:szCs w:val="24"/>
              </w:rPr>
            </w:pPr>
          </w:p>
          <w:p w14:paraId="5F38F86F"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6558</w:t>
            </w:r>
          </w:p>
        </w:tc>
      </w:tr>
      <w:tr w:rsidR="002F230F" w:rsidRPr="002F230F" w14:paraId="77C78A43" w14:textId="77777777" w:rsidTr="00F34009">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596F03" w14:textId="77777777" w:rsidR="002F230F" w:rsidRPr="002F230F" w:rsidRDefault="002F230F" w:rsidP="002F230F">
            <w:pPr>
              <w:widowControl w:val="0"/>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048DA5" w14:textId="77777777" w:rsidR="002F230F" w:rsidRPr="002F230F" w:rsidRDefault="002F230F" w:rsidP="002F230F">
            <w:pPr>
              <w:widowControl w:val="0"/>
              <w:spacing w:after="0" w:line="240" w:lineRule="auto"/>
              <w:rPr>
                <w:rFonts w:ascii="Times New Roman" w:hAnsi="Times New Roman" w:cs="Times New Roman"/>
                <w:sz w:val="24"/>
                <w:szCs w:val="24"/>
              </w:rPr>
            </w:pPr>
          </w:p>
        </w:tc>
        <w:tc>
          <w:tcPr>
            <w:tcW w:w="2476" w:type="dxa"/>
            <w:tcBorders>
              <w:top w:val="single" w:sz="4" w:space="0" w:color="auto"/>
              <w:left w:val="single" w:sz="4" w:space="0" w:color="auto"/>
              <w:bottom w:val="single" w:sz="4" w:space="0" w:color="auto"/>
              <w:right w:val="single" w:sz="4" w:space="0" w:color="auto"/>
            </w:tcBorders>
            <w:shd w:val="clear" w:color="auto" w:fill="FFFFFF"/>
            <w:hideMark/>
          </w:tcPr>
          <w:p w14:paraId="57BADEB0"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 xml:space="preserve"> 914 администрация района</w:t>
            </w:r>
          </w:p>
        </w:tc>
        <w:tc>
          <w:tcPr>
            <w:tcW w:w="880" w:type="dxa"/>
            <w:tcBorders>
              <w:top w:val="single" w:sz="4" w:space="0" w:color="auto"/>
              <w:left w:val="single" w:sz="4" w:space="0" w:color="auto"/>
              <w:bottom w:val="single" w:sz="4" w:space="0" w:color="auto"/>
              <w:right w:val="single" w:sz="4" w:space="0" w:color="auto"/>
            </w:tcBorders>
            <w:vAlign w:val="bottom"/>
            <w:hideMark/>
          </w:tcPr>
          <w:p w14:paraId="36FDE76C"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5241</w:t>
            </w:r>
          </w:p>
        </w:tc>
        <w:tc>
          <w:tcPr>
            <w:tcW w:w="951" w:type="dxa"/>
            <w:tcBorders>
              <w:top w:val="single" w:sz="4" w:space="0" w:color="auto"/>
              <w:left w:val="single" w:sz="4" w:space="0" w:color="auto"/>
              <w:bottom w:val="single" w:sz="4" w:space="0" w:color="auto"/>
              <w:right w:val="single" w:sz="4" w:space="0" w:color="auto"/>
            </w:tcBorders>
            <w:vAlign w:val="bottom"/>
            <w:hideMark/>
          </w:tcPr>
          <w:p w14:paraId="45A3D9C6"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5572,4</w:t>
            </w:r>
          </w:p>
        </w:tc>
        <w:tc>
          <w:tcPr>
            <w:tcW w:w="951" w:type="dxa"/>
            <w:tcBorders>
              <w:top w:val="single" w:sz="4" w:space="0" w:color="auto"/>
              <w:left w:val="single" w:sz="4" w:space="0" w:color="auto"/>
              <w:bottom w:val="single" w:sz="4" w:space="0" w:color="auto"/>
              <w:right w:val="single" w:sz="4" w:space="0" w:color="auto"/>
            </w:tcBorders>
            <w:vAlign w:val="bottom"/>
            <w:hideMark/>
          </w:tcPr>
          <w:p w14:paraId="39E65BF8"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6044,6</w:t>
            </w:r>
          </w:p>
        </w:tc>
        <w:tc>
          <w:tcPr>
            <w:tcW w:w="862" w:type="dxa"/>
            <w:tcBorders>
              <w:top w:val="single" w:sz="4" w:space="0" w:color="auto"/>
              <w:left w:val="single" w:sz="4" w:space="0" w:color="auto"/>
              <w:bottom w:val="single" w:sz="4" w:space="0" w:color="auto"/>
              <w:right w:val="single" w:sz="4" w:space="0" w:color="auto"/>
            </w:tcBorders>
            <w:hideMark/>
          </w:tcPr>
          <w:p w14:paraId="5563072B" w14:textId="77777777" w:rsidR="002F230F" w:rsidRPr="002F230F" w:rsidRDefault="002F230F" w:rsidP="002F230F">
            <w:pPr>
              <w:widowControl w:val="0"/>
              <w:spacing w:after="0" w:line="240" w:lineRule="auto"/>
              <w:rPr>
                <w:rFonts w:ascii="Times New Roman" w:hAnsi="Times New Roman" w:cs="Times New Roman"/>
                <w:sz w:val="24"/>
                <w:szCs w:val="24"/>
              </w:rPr>
            </w:pPr>
          </w:p>
          <w:p w14:paraId="5316E0CD" w14:textId="77777777" w:rsidR="002F230F" w:rsidRPr="002F230F" w:rsidRDefault="002F230F" w:rsidP="002F230F">
            <w:pPr>
              <w:widowControl w:val="0"/>
              <w:spacing w:after="0" w:line="240" w:lineRule="auto"/>
              <w:rPr>
                <w:rFonts w:ascii="Times New Roman" w:hAnsi="Times New Roman" w:cs="Times New Roman"/>
                <w:sz w:val="24"/>
                <w:szCs w:val="24"/>
              </w:rPr>
            </w:pPr>
          </w:p>
          <w:p w14:paraId="2FBAECB2"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6728</w:t>
            </w:r>
          </w:p>
        </w:tc>
        <w:tc>
          <w:tcPr>
            <w:tcW w:w="873" w:type="dxa"/>
            <w:tcBorders>
              <w:top w:val="single" w:sz="4" w:space="0" w:color="auto"/>
              <w:left w:val="single" w:sz="4" w:space="0" w:color="auto"/>
              <w:bottom w:val="single" w:sz="4" w:space="0" w:color="auto"/>
              <w:right w:val="single" w:sz="4" w:space="0" w:color="auto"/>
            </w:tcBorders>
            <w:hideMark/>
          </w:tcPr>
          <w:p w14:paraId="3117226F" w14:textId="77777777" w:rsidR="002F230F" w:rsidRPr="002F230F" w:rsidRDefault="002F230F" w:rsidP="002F230F">
            <w:pPr>
              <w:widowControl w:val="0"/>
              <w:spacing w:after="0" w:line="240" w:lineRule="auto"/>
              <w:rPr>
                <w:rFonts w:ascii="Times New Roman" w:hAnsi="Times New Roman" w:cs="Times New Roman"/>
                <w:sz w:val="24"/>
                <w:szCs w:val="24"/>
              </w:rPr>
            </w:pPr>
          </w:p>
          <w:p w14:paraId="5F90D7E3" w14:textId="77777777" w:rsidR="002F230F" w:rsidRPr="002F230F" w:rsidRDefault="002F230F" w:rsidP="002F230F">
            <w:pPr>
              <w:widowControl w:val="0"/>
              <w:spacing w:after="0" w:line="240" w:lineRule="auto"/>
              <w:rPr>
                <w:rFonts w:ascii="Times New Roman" w:hAnsi="Times New Roman" w:cs="Times New Roman"/>
                <w:sz w:val="24"/>
                <w:szCs w:val="24"/>
              </w:rPr>
            </w:pPr>
          </w:p>
          <w:p w14:paraId="52B6F7F4"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6558</w:t>
            </w:r>
          </w:p>
        </w:tc>
        <w:tc>
          <w:tcPr>
            <w:tcW w:w="992" w:type="dxa"/>
            <w:tcBorders>
              <w:top w:val="single" w:sz="4" w:space="0" w:color="auto"/>
              <w:left w:val="single" w:sz="4" w:space="0" w:color="auto"/>
              <w:bottom w:val="single" w:sz="4" w:space="0" w:color="auto"/>
              <w:right w:val="single" w:sz="4" w:space="0" w:color="auto"/>
            </w:tcBorders>
            <w:hideMark/>
          </w:tcPr>
          <w:p w14:paraId="50533956" w14:textId="77777777" w:rsidR="002F230F" w:rsidRPr="002F230F" w:rsidRDefault="002F230F" w:rsidP="002F230F">
            <w:pPr>
              <w:widowControl w:val="0"/>
              <w:spacing w:after="0" w:line="240" w:lineRule="auto"/>
              <w:rPr>
                <w:rFonts w:ascii="Times New Roman" w:hAnsi="Times New Roman" w:cs="Times New Roman"/>
                <w:sz w:val="24"/>
                <w:szCs w:val="24"/>
              </w:rPr>
            </w:pPr>
          </w:p>
          <w:p w14:paraId="23CB6F16" w14:textId="77777777" w:rsidR="002F230F" w:rsidRPr="002F230F" w:rsidRDefault="002F230F" w:rsidP="002F230F">
            <w:pPr>
              <w:widowControl w:val="0"/>
              <w:spacing w:after="0" w:line="240" w:lineRule="auto"/>
              <w:rPr>
                <w:rFonts w:ascii="Times New Roman" w:hAnsi="Times New Roman" w:cs="Times New Roman"/>
                <w:sz w:val="24"/>
                <w:szCs w:val="24"/>
              </w:rPr>
            </w:pPr>
          </w:p>
          <w:p w14:paraId="4E716679"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6558</w:t>
            </w:r>
          </w:p>
        </w:tc>
        <w:tc>
          <w:tcPr>
            <w:tcW w:w="882" w:type="dxa"/>
            <w:tcBorders>
              <w:top w:val="single" w:sz="4" w:space="0" w:color="auto"/>
              <w:left w:val="single" w:sz="4" w:space="0" w:color="auto"/>
              <w:bottom w:val="single" w:sz="4" w:space="0" w:color="auto"/>
              <w:right w:val="single" w:sz="4" w:space="0" w:color="auto"/>
            </w:tcBorders>
            <w:hideMark/>
          </w:tcPr>
          <w:p w14:paraId="6F7514BC" w14:textId="77777777" w:rsidR="002F230F" w:rsidRPr="002F230F" w:rsidRDefault="002F230F" w:rsidP="002F230F">
            <w:pPr>
              <w:widowControl w:val="0"/>
              <w:spacing w:after="0" w:line="240" w:lineRule="auto"/>
              <w:rPr>
                <w:rFonts w:ascii="Times New Roman" w:hAnsi="Times New Roman" w:cs="Times New Roman"/>
                <w:sz w:val="24"/>
                <w:szCs w:val="24"/>
              </w:rPr>
            </w:pPr>
          </w:p>
          <w:p w14:paraId="79A955E5" w14:textId="77777777" w:rsidR="002F230F" w:rsidRPr="002F230F" w:rsidRDefault="002F230F" w:rsidP="002F230F">
            <w:pPr>
              <w:widowControl w:val="0"/>
              <w:spacing w:after="0" w:line="240" w:lineRule="auto"/>
              <w:rPr>
                <w:rFonts w:ascii="Times New Roman" w:hAnsi="Times New Roman" w:cs="Times New Roman"/>
                <w:sz w:val="24"/>
                <w:szCs w:val="24"/>
              </w:rPr>
            </w:pPr>
          </w:p>
          <w:p w14:paraId="70513E14"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6558</w:t>
            </w:r>
          </w:p>
        </w:tc>
      </w:tr>
      <w:tr w:rsidR="002F230F" w:rsidRPr="002F230F" w14:paraId="0940028C" w14:textId="77777777" w:rsidTr="00F34009">
        <w:trPr>
          <w:trHeight w:val="960"/>
        </w:trPr>
        <w:tc>
          <w:tcPr>
            <w:tcW w:w="2055" w:type="dxa"/>
            <w:vMerge w:val="restart"/>
            <w:tcBorders>
              <w:top w:val="single" w:sz="4" w:space="0" w:color="auto"/>
              <w:left w:val="single" w:sz="4" w:space="0" w:color="auto"/>
              <w:bottom w:val="single" w:sz="4" w:space="0" w:color="auto"/>
              <w:right w:val="single" w:sz="4" w:space="0" w:color="auto"/>
            </w:tcBorders>
            <w:vAlign w:val="center"/>
            <w:hideMark/>
          </w:tcPr>
          <w:p w14:paraId="3D101610"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lastRenderedPageBreak/>
              <w:t>Мероприятие 1.1</w:t>
            </w:r>
          </w:p>
        </w:tc>
        <w:tc>
          <w:tcPr>
            <w:tcW w:w="3207" w:type="dxa"/>
            <w:vMerge w:val="restart"/>
            <w:tcBorders>
              <w:top w:val="single" w:sz="4" w:space="0" w:color="auto"/>
              <w:left w:val="single" w:sz="4" w:space="0" w:color="auto"/>
              <w:bottom w:val="single" w:sz="4" w:space="0" w:color="auto"/>
              <w:right w:val="single" w:sz="4" w:space="0" w:color="auto"/>
            </w:tcBorders>
            <w:vAlign w:val="center"/>
            <w:hideMark/>
          </w:tcPr>
          <w:p w14:paraId="2D2B490B"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Финансирование расходов на выплату ежемесячной денежной выплаты почетным жителям Каширского муниципального района Воронежской области</w:t>
            </w:r>
          </w:p>
        </w:tc>
        <w:tc>
          <w:tcPr>
            <w:tcW w:w="2476" w:type="dxa"/>
            <w:tcBorders>
              <w:top w:val="single" w:sz="4" w:space="0" w:color="auto"/>
              <w:left w:val="single" w:sz="4" w:space="0" w:color="auto"/>
              <w:bottom w:val="single" w:sz="4" w:space="0" w:color="auto"/>
              <w:right w:val="single" w:sz="4" w:space="0" w:color="auto"/>
            </w:tcBorders>
            <w:shd w:val="clear" w:color="auto" w:fill="FFFFFF"/>
            <w:hideMark/>
          </w:tcPr>
          <w:p w14:paraId="709DEDAE"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всего</w:t>
            </w:r>
          </w:p>
        </w:tc>
        <w:tc>
          <w:tcPr>
            <w:tcW w:w="880" w:type="dxa"/>
            <w:tcBorders>
              <w:top w:val="single" w:sz="4" w:space="0" w:color="auto"/>
              <w:left w:val="single" w:sz="4" w:space="0" w:color="auto"/>
              <w:bottom w:val="single" w:sz="4" w:space="0" w:color="auto"/>
              <w:right w:val="single" w:sz="4" w:space="0" w:color="auto"/>
            </w:tcBorders>
            <w:vAlign w:val="center"/>
            <w:hideMark/>
          </w:tcPr>
          <w:p w14:paraId="75B41F5F"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750</w:t>
            </w:r>
          </w:p>
        </w:tc>
        <w:tc>
          <w:tcPr>
            <w:tcW w:w="951" w:type="dxa"/>
            <w:tcBorders>
              <w:top w:val="single" w:sz="4" w:space="0" w:color="auto"/>
              <w:left w:val="single" w:sz="4" w:space="0" w:color="auto"/>
              <w:bottom w:val="single" w:sz="4" w:space="0" w:color="auto"/>
              <w:right w:val="single" w:sz="4" w:space="0" w:color="auto"/>
            </w:tcBorders>
            <w:vAlign w:val="center"/>
            <w:hideMark/>
          </w:tcPr>
          <w:p w14:paraId="1A2486C3"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729,4</w:t>
            </w:r>
          </w:p>
        </w:tc>
        <w:tc>
          <w:tcPr>
            <w:tcW w:w="951" w:type="dxa"/>
            <w:tcBorders>
              <w:top w:val="single" w:sz="4" w:space="0" w:color="auto"/>
              <w:left w:val="single" w:sz="4" w:space="0" w:color="auto"/>
              <w:bottom w:val="single" w:sz="4" w:space="0" w:color="auto"/>
              <w:right w:val="single" w:sz="4" w:space="0" w:color="auto"/>
            </w:tcBorders>
            <w:vAlign w:val="center"/>
            <w:hideMark/>
          </w:tcPr>
          <w:p w14:paraId="06529513"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785,5</w:t>
            </w:r>
          </w:p>
        </w:tc>
        <w:tc>
          <w:tcPr>
            <w:tcW w:w="862" w:type="dxa"/>
            <w:tcBorders>
              <w:top w:val="single" w:sz="4" w:space="0" w:color="auto"/>
              <w:left w:val="single" w:sz="4" w:space="0" w:color="auto"/>
              <w:bottom w:val="single" w:sz="4" w:space="0" w:color="auto"/>
              <w:right w:val="single" w:sz="4" w:space="0" w:color="auto"/>
            </w:tcBorders>
            <w:vAlign w:val="center"/>
            <w:hideMark/>
          </w:tcPr>
          <w:p w14:paraId="292DB027"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858</w:t>
            </w:r>
          </w:p>
        </w:tc>
        <w:tc>
          <w:tcPr>
            <w:tcW w:w="873" w:type="dxa"/>
            <w:tcBorders>
              <w:top w:val="single" w:sz="4" w:space="0" w:color="auto"/>
              <w:left w:val="single" w:sz="4" w:space="0" w:color="auto"/>
              <w:bottom w:val="single" w:sz="4" w:space="0" w:color="auto"/>
              <w:right w:val="single" w:sz="4" w:space="0" w:color="auto"/>
            </w:tcBorders>
            <w:vAlign w:val="center"/>
            <w:hideMark/>
          </w:tcPr>
          <w:p w14:paraId="58CB8F20"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858</w:t>
            </w:r>
          </w:p>
        </w:tc>
        <w:tc>
          <w:tcPr>
            <w:tcW w:w="992" w:type="dxa"/>
            <w:tcBorders>
              <w:top w:val="single" w:sz="4" w:space="0" w:color="auto"/>
              <w:left w:val="single" w:sz="4" w:space="0" w:color="auto"/>
              <w:bottom w:val="single" w:sz="4" w:space="0" w:color="auto"/>
              <w:right w:val="single" w:sz="4" w:space="0" w:color="auto"/>
            </w:tcBorders>
            <w:vAlign w:val="center"/>
            <w:hideMark/>
          </w:tcPr>
          <w:p w14:paraId="143E98FE"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858</w:t>
            </w:r>
          </w:p>
        </w:tc>
        <w:tc>
          <w:tcPr>
            <w:tcW w:w="882" w:type="dxa"/>
            <w:tcBorders>
              <w:top w:val="single" w:sz="4" w:space="0" w:color="auto"/>
              <w:left w:val="single" w:sz="4" w:space="0" w:color="auto"/>
              <w:bottom w:val="single" w:sz="4" w:space="0" w:color="auto"/>
              <w:right w:val="single" w:sz="4" w:space="0" w:color="auto"/>
            </w:tcBorders>
            <w:vAlign w:val="center"/>
            <w:hideMark/>
          </w:tcPr>
          <w:p w14:paraId="407FFDFF"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858</w:t>
            </w:r>
          </w:p>
        </w:tc>
      </w:tr>
      <w:tr w:rsidR="002F230F" w:rsidRPr="002F230F" w14:paraId="5843AC4B" w14:textId="77777777" w:rsidTr="00F34009">
        <w:trPr>
          <w:trHeight w:val="6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AE5F57" w14:textId="77777777" w:rsidR="002F230F" w:rsidRPr="002F230F" w:rsidRDefault="002F230F" w:rsidP="002F230F">
            <w:pPr>
              <w:widowControl w:val="0"/>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8C8C6E" w14:textId="77777777" w:rsidR="002F230F" w:rsidRPr="002F230F" w:rsidRDefault="002F230F" w:rsidP="002F230F">
            <w:pPr>
              <w:widowControl w:val="0"/>
              <w:spacing w:after="0" w:line="240" w:lineRule="auto"/>
              <w:rPr>
                <w:rFonts w:ascii="Times New Roman" w:hAnsi="Times New Roman" w:cs="Times New Roman"/>
                <w:sz w:val="24"/>
                <w:szCs w:val="24"/>
              </w:rPr>
            </w:pPr>
          </w:p>
        </w:tc>
        <w:tc>
          <w:tcPr>
            <w:tcW w:w="2476" w:type="dxa"/>
            <w:tcBorders>
              <w:top w:val="single" w:sz="4" w:space="0" w:color="auto"/>
              <w:left w:val="single" w:sz="4" w:space="0" w:color="auto"/>
              <w:bottom w:val="single" w:sz="4" w:space="0" w:color="auto"/>
              <w:right w:val="single" w:sz="4" w:space="0" w:color="auto"/>
            </w:tcBorders>
            <w:shd w:val="clear" w:color="auto" w:fill="FFFFFF"/>
            <w:hideMark/>
          </w:tcPr>
          <w:p w14:paraId="65F45384"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914 администрация района</w:t>
            </w:r>
          </w:p>
        </w:tc>
        <w:tc>
          <w:tcPr>
            <w:tcW w:w="880" w:type="dxa"/>
            <w:tcBorders>
              <w:top w:val="single" w:sz="4" w:space="0" w:color="auto"/>
              <w:left w:val="single" w:sz="4" w:space="0" w:color="auto"/>
              <w:bottom w:val="single" w:sz="4" w:space="0" w:color="auto"/>
              <w:right w:val="single" w:sz="4" w:space="0" w:color="auto"/>
            </w:tcBorders>
            <w:vAlign w:val="center"/>
            <w:hideMark/>
          </w:tcPr>
          <w:p w14:paraId="6934DD05"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750</w:t>
            </w:r>
          </w:p>
        </w:tc>
        <w:tc>
          <w:tcPr>
            <w:tcW w:w="951" w:type="dxa"/>
            <w:tcBorders>
              <w:top w:val="single" w:sz="4" w:space="0" w:color="auto"/>
              <w:left w:val="single" w:sz="4" w:space="0" w:color="auto"/>
              <w:bottom w:val="single" w:sz="4" w:space="0" w:color="auto"/>
              <w:right w:val="single" w:sz="4" w:space="0" w:color="auto"/>
            </w:tcBorders>
            <w:vAlign w:val="center"/>
            <w:hideMark/>
          </w:tcPr>
          <w:p w14:paraId="2C100280"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729,4</w:t>
            </w:r>
          </w:p>
        </w:tc>
        <w:tc>
          <w:tcPr>
            <w:tcW w:w="951" w:type="dxa"/>
            <w:tcBorders>
              <w:top w:val="single" w:sz="4" w:space="0" w:color="auto"/>
              <w:left w:val="single" w:sz="4" w:space="0" w:color="auto"/>
              <w:bottom w:val="single" w:sz="4" w:space="0" w:color="auto"/>
              <w:right w:val="single" w:sz="4" w:space="0" w:color="auto"/>
            </w:tcBorders>
            <w:vAlign w:val="center"/>
            <w:hideMark/>
          </w:tcPr>
          <w:p w14:paraId="7D3CC1BC"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785,5</w:t>
            </w:r>
          </w:p>
        </w:tc>
        <w:tc>
          <w:tcPr>
            <w:tcW w:w="862" w:type="dxa"/>
            <w:tcBorders>
              <w:top w:val="single" w:sz="4" w:space="0" w:color="auto"/>
              <w:left w:val="single" w:sz="4" w:space="0" w:color="auto"/>
              <w:bottom w:val="single" w:sz="4" w:space="0" w:color="auto"/>
              <w:right w:val="single" w:sz="4" w:space="0" w:color="auto"/>
            </w:tcBorders>
            <w:vAlign w:val="center"/>
            <w:hideMark/>
          </w:tcPr>
          <w:p w14:paraId="1EE15650"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858</w:t>
            </w:r>
          </w:p>
        </w:tc>
        <w:tc>
          <w:tcPr>
            <w:tcW w:w="873" w:type="dxa"/>
            <w:tcBorders>
              <w:top w:val="single" w:sz="4" w:space="0" w:color="auto"/>
              <w:left w:val="single" w:sz="4" w:space="0" w:color="auto"/>
              <w:bottom w:val="single" w:sz="4" w:space="0" w:color="auto"/>
              <w:right w:val="single" w:sz="4" w:space="0" w:color="auto"/>
            </w:tcBorders>
            <w:vAlign w:val="center"/>
            <w:hideMark/>
          </w:tcPr>
          <w:p w14:paraId="45B90F0F"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858</w:t>
            </w:r>
          </w:p>
        </w:tc>
        <w:tc>
          <w:tcPr>
            <w:tcW w:w="992" w:type="dxa"/>
            <w:tcBorders>
              <w:top w:val="single" w:sz="4" w:space="0" w:color="auto"/>
              <w:left w:val="single" w:sz="4" w:space="0" w:color="auto"/>
              <w:bottom w:val="single" w:sz="4" w:space="0" w:color="auto"/>
              <w:right w:val="single" w:sz="4" w:space="0" w:color="auto"/>
            </w:tcBorders>
            <w:vAlign w:val="center"/>
            <w:hideMark/>
          </w:tcPr>
          <w:p w14:paraId="67837DAD"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858</w:t>
            </w:r>
          </w:p>
        </w:tc>
        <w:tc>
          <w:tcPr>
            <w:tcW w:w="882" w:type="dxa"/>
            <w:tcBorders>
              <w:top w:val="single" w:sz="4" w:space="0" w:color="auto"/>
              <w:left w:val="single" w:sz="4" w:space="0" w:color="auto"/>
              <w:bottom w:val="single" w:sz="4" w:space="0" w:color="auto"/>
              <w:right w:val="single" w:sz="4" w:space="0" w:color="auto"/>
            </w:tcBorders>
            <w:vAlign w:val="center"/>
            <w:hideMark/>
          </w:tcPr>
          <w:p w14:paraId="3A793DC6"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858</w:t>
            </w:r>
          </w:p>
        </w:tc>
      </w:tr>
      <w:tr w:rsidR="002F230F" w:rsidRPr="002F230F" w14:paraId="16B9A95B" w14:textId="77777777" w:rsidTr="00F34009">
        <w:trPr>
          <w:trHeight w:val="225"/>
        </w:trPr>
        <w:tc>
          <w:tcPr>
            <w:tcW w:w="2055" w:type="dxa"/>
            <w:vMerge w:val="restart"/>
            <w:tcBorders>
              <w:top w:val="single" w:sz="4" w:space="0" w:color="auto"/>
              <w:left w:val="single" w:sz="4" w:space="0" w:color="auto"/>
              <w:bottom w:val="single" w:sz="4" w:space="0" w:color="auto"/>
              <w:right w:val="single" w:sz="4" w:space="0" w:color="auto"/>
            </w:tcBorders>
            <w:vAlign w:val="center"/>
            <w:hideMark/>
          </w:tcPr>
          <w:p w14:paraId="3735B182"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Мероприятие 1.2</w:t>
            </w:r>
          </w:p>
        </w:tc>
        <w:tc>
          <w:tcPr>
            <w:tcW w:w="3207" w:type="dxa"/>
            <w:vMerge w:val="restart"/>
            <w:tcBorders>
              <w:top w:val="single" w:sz="4" w:space="0" w:color="auto"/>
              <w:left w:val="single" w:sz="4" w:space="0" w:color="auto"/>
              <w:bottom w:val="single" w:sz="4" w:space="0" w:color="auto"/>
              <w:right w:val="single" w:sz="4" w:space="0" w:color="auto"/>
            </w:tcBorders>
            <w:vAlign w:val="center"/>
            <w:hideMark/>
          </w:tcPr>
          <w:p w14:paraId="21E79029"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Финансирование выплаты муниципальных пенсий</w:t>
            </w:r>
          </w:p>
        </w:tc>
        <w:tc>
          <w:tcPr>
            <w:tcW w:w="2476" w:type="dxa"/>
            <w:tcBorders>
              <w:top w:val="single" w:sz="4" w:space="0" w:color="auto"/>
              <w:left w:val="single" w:sz="4" w:space="0" w:color="auto"/>
              <w:bottom w:val="single" w:sz="4" w:space="0" w:color="auto"/>
              <w:right w:val="single" w:sz="4" w:space="0" w:color="auto"/>
            </w:tcBorders>
            <w:shd w:val="clear" w:color="auto" w:fill="FFFFFF"/>
            <w:hideMark/>
          </w:tcPr>
          <w:p w14:paraId="4B9236C2"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всего</w:t>
            </w:r>
          </w:p>
        </w:tc>
        <w:tc>
          <w:tcPr>
            <w:tcW w:w="880" w:type="dxa"/>
            <w:tcBorders>
              <w:top w:val="single" w:sz="4" w:space="0" w:color="auto"/>
              <w:left w:val="single" w:sz="4" w:space="0" w:color="auto"/>
              <w:bottom w:val="single" w:sz="4" w:space="0" w:color="auto"/>
              <w:right w:val="single" w:sz="4" w:space="0" w:color="auto"/>
            </w:tcBorders>
            <w:vAlign w:val="bottom"/>
            <w:hideMark/>
          </w:tcPr>
          <w:p w14:paraId="434B7D5A"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4191</w:t>
            </w:r>
          </w:p>
        </w:tc>
        <w:tc>
          <w:tcPr>
            <w:tcW w:w="951" w:type="dxa"/>
            <w:tcBorders>
              <w:top w:val="single" w:sz="4" w:space="0" w:color="auto"/>
              <w:left w:val="single" w:sz="4" w:space="0" w:color="auto"/>
              <w:bottom w:val="single" w:sz="4" w:space="0" w:color="auto"/>
              <w:right w:val="single" w:sz="4" w:space="0" w:color="auto"/>
            </w:tcBorders>
            <w:vAlign w:val="bottom"/>
            <w:hideMark/>
          </w:tcPr>
          <w:p w14:paraId="4214CD79"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4603</w:t>
            </w:r>
          </w:p>
        </w:tc>
        <w:tc>
          <w:tcPr>
            <w:tcW w:w="951" w:type="dxa"/>
            <w:tcBorders>
              <w:top w:val="single" w:sz="4" w:space="0" w:color="auto"/>
              <w:left w:val="single" w:sz="4" w:space="0" w:color="auto"/>
              <w:bottom w:val="single" w:sz="4" w:space="0" w:color="auto"/>
              <w:right w:val="single" w:sz="4" w:space="0" w:color="auto"/>
            </w:tcBorders>
            <w:vAlign w:val="bottom"/>
            <w:hideMark/>
          </w:tcPr>
          <w:p w14:paraId="331B6463"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5106,9</w:t>
            </w:r>
          </w:p>
        </w:tc>
        <w:tc>
          <w:tcPr>
            <w:tcW w:w="862" w:type="dxa"/>
            <w:tcBorders>
              <w:top w:val="single" w:sz="4" w:space="0" w:color="auto"/>
              <w:left w:val="single" w:sz="4" w:space="0" w:color="auto"/>
              <w:bottom w:val="single" w:sz="4" w:space="0" w:color="auto"/>
              <w:right w:val="single" w:sz="4" w:space="0" w:color="auto"/>
            </w:tcBorders>
            <w:vAlign w:val="bottom"/>
            <w:hideMark/>
          </w:tcPr>
          <w:p w14:paraId="3CE7041B"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5700</w:t>
            </w:r>
          </w:p>
        </w:tc>
        <w:tc>
          <w:tcPr>
            <w:tcW w:w="873" w:type="dxa"/>
            <w:tcBorders>
              <w:top w:val="single" w:sz="4" w:space="0" w:color="auto"/>
              <w:left w:val="single" w:sz="4" w:space="0" w:color="auto"/>
              <w:bottom w:val="single" w:sz="4" w:space="0" w:color="auto"/>
              <w:right w:val="single" w:sz="4" w:space="0" w:color="auto"/>
            </w:tcBorders>
            <w:vAlign w:val="bottom"/>
            <w:hideMark/>
          </w:tcPr>
          <w:p w14:paraId="059546FF"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5700</w:t>
            </w:r>
          </w:p>
        </w:tc>
        <w:tc>
          <w:tcPr>
            <w:tcW w:w="992" w:type="dxa"/>
            <w:tcBorders>
              <w:top w:val="single" w:sz="4" w:space="0" w:color="auto"/>
              <w:left w:val="single" w:sz="4" w:space="0" w:color="auto"/>
              <w:bottom w:val="single" w:sz="4" w:space="0" w:color="auto"/>
              <w:right w:val="single" w:sz="4" w:space="0" w:color="auto"/>
            </w:tcBorders>
            <w:vAlign w:val="bottom"/>
            <w:hideMark/>
          </w:tcPr>
          <w:p w14:paraId="4AD1472E"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5700</w:t>
            </w:r>
          </w:p>
        </w:tc>
        <w:tc>
          <w:tcPr>
            <w:tcW w:w="882" w:type="dxa"/>
            <w:tcBorders>
              <w:top w:val="single" w:sz="4" w:space="0" w:color="auto"/>
              <w:left w:val="single" w:sz="4" w:space="0" w:color="auto"/>
              <w:bottom w:val="single" w:sz="4" w:space="0" w:color="auto"/>
              <w:right w:val="single" w:sz="4" w:space="0" w:color="auto"/>
            </w:tcBorders>
            <w:vAlign w:val="bottom"/>
            <w:hideMark/>
          </w:tcPr>
          <w:p w14:paraId="59A47F6F"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5700</w:t>
            </w:r>
          </w:p>
        </w:tc>
      </w:tr>
      <w:tr w:rsidR="002F230F" w:rsidRPr="002F230F" w14:paraId="4A754B3D" w14:textId="77777777" w:rsidTr="00F34009">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A2CE57" w14:textId="77777777" w:rsidR="002F230F" w:rsidRPr="002F230F" w:rsidRDefault="002F230F" w:rsidP="002F230F">
            <w:pPr>
              <w:widowControl w:val="0"/>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D2C7FB" w14:textId="77777777" w:rsidR="002F230F" w:rsidRPr="002F230F" w:rsidRDefault="002F230F" w:rsidP="002F230F">
            <w:pPr>
              <w:widowControl w:val="0"/>
              <w:spacing w:after="0" w:line="240" w:lineRule="auto"/>
              <w:rPr>
                <w:rFonts w:ascii="Times New Roman" w:hAnsi="Times New Roman" w:cs="Times New Roman"/>
                <w:sz w:val="24"/>
                <w:szCs w:val="24"/>
              </w:rPr>
            </w:pPr>
          </w:p>
        </w:tc>
        <w:tc>
          <w:tcPr>
            <w:tcW w:w="2476" w:type="dxa"/>
            <w:tcBorders>
              <w:top w:val="single" w:sz="4" w:space="0" w:color="auto"/>
              <w:left w:val="single" w:sz="4" w:space="0" w:color="auto"/>
              <w:bottom w:val="single" w:sz="4" w:space="0" w:color="auto"/>
              <w:right w:val="single" w:sz="4" w:space="0" w:color="auto"/>
            </w:tcBorders>
            <w:shd w:val="clear" w:color="auto" w:fill="FFFFFF"/>
            <w:hideMark/>
          </w:tcPr>
          <w:p w14:paraId="344EC313"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914 администрация района</w:t>
            </w:r>
          </w:p>
        </w:tc>
        <w:tc>
          <w:tcPr>
            <w:tcW w:w="880" w:type="dxa"/>
            <w:tcBorders>
              <w:top w:val="single" w:sz="4" w:space="0" w:color="auto"/>
              <w:left w:val="single" w:sz="4" w:space="0" w:color="auto"/>
              <w:bottom w:val="single" w:sz="4" w:space="0" w:color="auto"/>
              <w:right w:val="single" w:sz="4" w:space="0" w:color="auto"/>
            </w:tcBorders>
            <w:vAlign w:val="bottom"/>
            <w:hideMark/>
          </w:tcPr>
          <w:p w14:paraId="4C9E700A"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4191</w:t>
            </w:r>
          </w:p>
        </w:tc>
        <w:tc>
          <w:tcPr>
            <w:tcW w:w="951" w:type="dxa"/>
            <w:tcBorders>
              <w:top w:val="single" w:sz="4" w:space="0" w:color="auto"/>
              <w:left w:val="single" w:sz="4" w:space="0" w:color="auto"/>
              <w:bottom w:val="single" w:sz="4" w:space="0" w:color="auto"/>
              <w:right w:val="single" w:sz="4" w:space="0" w:color="auto"/>
            </w:tcBorders>
            <w:vAlign w:val="bottom"/>
            <w:hideMark/>
          </w:tcPr>
          <w:p w14:paraId="753D1C0D"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4603</w:t>
            </w:r>
          </w:p>
        </w:tc>
        <w:tc>
          <w:tcPr>
            <w:tcW w:w="951" w:type="dxa"/>
            <w:tcBorders>
              <w:top w:val="single" w:sz="4" w:space="0" w:color="auto"/>
              <w:left w:val="single" w:sz="4" w:space="0" w:color="auto"/>
              <w:bottom w:val="single" w:sz="4" w:space="0" w:color="auto"/>
              <w:right w:val="single" w:sz="4" w:space="0" w:color="auto"/>
            </w:tcBorders>
            <w:vAlign w:val="bottom"/>
            <w:hideMark/>
          </w:tcPr>
          <w:p w14:paraId="446A188E"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5106,9</w:t>
            </w:r>
          </w:p>
        </w:tc>
        <w:tc>
          <w:tcPr>
            <w:tcW w:w="862" w:type="dxa"/>
            <w:tcBorders>
              <w:top w:val="single" w:sz="4" w:space="0" w:color="auto"/>
              <w:left w:val="single" w:sz="4" w:space="0" w:color="auto"/>
              <w:bottom w:val="single" w:sz="4" w:space="0" w:color="auto"/>
              <w:right w:val="single" w:sz="4" w:space="0" w:color="auto"/>
            </w:tcBorders>
            <w:vAlign w:val="bottom"/>
            <w:hideMark/>
          </w:tcPr>
          <w:p w14:paraId="353CE6C3"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5700</w:t>
            </w:r>
          </w:p>
        </w:tc>
        <w:tc>
          <w:tcPr>
            <w:tcW w:w="873" w:type="dxa"/>
            <w:tcBorders>
              <w:top w:val="single" w:sz="4" w:space="0" w:color="auto"/>
              <w:left w:val="single" w:sz="4" w:space="0" w:color="auto"/>
              <w:bottom w:val="single" w:sz="4" w:space="0" w:color="auto"/>
              <w:right w:val="single" w:sz="4" w:space="0" w:color="auto"/>
            </w:tcBorders>
            <w:vAlign w:val="bottom"/>
            <w:hideMark/>
          </w:tcPr>
          <w:p w14:paraId="7C6DA53F"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5700</w:t>
            </w:r>
          </w:p>
        </w:tc>
        <w:tc>
          <w:tcPr>
            <w:tcW w:w="992" w:type="dxa"/>
            <w:tcBorders>
              <w:top w:val="single" w:sz="4" w:space="0" w:color="auto"/>
              <w:left w:val="single" w:sz="4" w:space="0" w:color="auto"/>
              <w:bottom w:val="single" w:sz="4" w:space="0" w:color="auto"/>
              <w:right w:val="single" w:sz="4" w:space="0" w:color="auto"/>
            </w:tcBorders>
            <w:vAlign w:val="bottom"/>
            <w:hideMark/>
          </w:tcPr>
          <w:p w14:paraId="15695CFF"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5700</w:t>
            </w:r>
          </w:p>
        </w:tc>
        <w:tc>
          <w:tcPr>
            <w:tcW w:w="882" w:type="dxa"/>
            <w:tcBorders>
              <w:top w:val="single" w:sz="4" w:space="0" w:color="auto"/>
              <w:left w:val="single" w:sz="4" w:space="0" w:color="auto"/>
              <w:bottom w:val="single" w:sz="4" w:space="0" w:color="auto"/>
              <w:right w:val="single" w:sz="4" w:space="0" w:color="auto"/>
            </w:tcBorders>
            <w:vAlign w:val="bottom"/>
            <w:hideMark/>
          </w:tcPr>
          <w:p w14:paraId="062166E6"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5700</w:t>
            </w:r>
          </w:p>
        </w:tc>
      </w:tr>
      <w:tr w:rsidR="002F230F" w:rsidRPr="002F230F" w14:paraId="1FF8199B" w14:textId="77777777" w:rsidTr="00F34009">
        <w:trPr>
          <w:trHeight w:val="230"/>
        </w:trPr>
        <w:tc>
          <w:tcPr>
            <w:tcW w:w="2055" w:type="dxa"/>
            <w:vMerge w:val="restart"/>
            <w:tcBorders>
              <w:top w:val="single" w:sz="4" w:space="0" w:color="auto"/>
              <w:left w:val="single" w:sz="4" w:space="0" w:color="auto"/>
              <w:bottom w:val="single" w:sz="4" w:space="0" w:color="auto"/>
              <w:right w:val="single" w:sz="4" w:space="0" w:color="auto"/>
            </w:tcBorders>
            <w:vAlign w:val="center"/>
            <w:hideMark/>
          </w:tcPr>
          <w:p w14:paraId="10D43A28"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Мероприятие 1.3</w:t>
            </w:r>
          </w:p>
        </w:tc>
        <w:tc>
          <w:tcPr>
            <w:tcW w:w="3207" w:type="dxa"/>
            <w:vMerge w:val="restart"/>
            <w:tcBorders>
              <w:top w:val="single" w:sz="4" w:space="0" w:color="auto"/>
              <w:left w:val="single" w:sz="4" w:space="0" w:color="auto"/>
              <w:bottom w:val="single" w:sz="4" w:space="0" w:color="auto"/>
              <w:right w:val="single" w:sz="4" w:space="0" w:color="auto"/>
            </w:tcBorders>
            <w:vAlign w:val="center"/>
            <w:hideMark/>
          </w:tcPr>
          <w:p w14:paraId="38C7BF96"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Организация и обеспечение социальных выплат отдельным категориям граждан (Предоставление врачам, прибывшим на работу в сельскую местность компенсационных выплат по возмещению затрат на проезд к месту работы и обратно)</w:t>
            </w:r>
          </w:p>
        </w:tc>
        <w:tc>
          <w:tcPr>
            <w:tcW w:w="2476" w:type="dxa"/>
            <w:tcBorders>
              <w:top w:val="single" w:sz="4" w:space="0" w:color="auto"/>
              <w:left w:val="single" w:sz="4" w:space="0" w:color="auto"/>
              <w:bottom w:val="single" w:sz="4" w:space="0" w:color="auto"/>
              <w:right w:val="single" w:sz="4" w:space="0" w:color="auto"/>
            </w:tcBorders>
            <w:shd w:val="clear" w:color="auto" w:fill="FFFFFF"/>
            <w:hideMark/>
          </w:tcPr>
          <w:p w14:paraId="620DBA07"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всего</w:t>
            </w:r>
          </w:p>
        </w:tc>
        <w:tc>
          <w:tcPr>
            <w:tcW w:w="880" w:type="dxa"/>
            <w:tcBorders>
              <w:top w:val="single" w:sz="4" w:space="0" w:color="auto"/>
              <w:left w:val="single" w:sz="4" w:space="0" w:color="auto"/>
              <w:bottom w:val="single" w:sz="4" w:space="0" w:color="auto"/>
              <w:right w:val="single" w:sz="4" w:space="0" w:color="auto"/>
            </w:tcBorders>
            <w:vAlign w:val="bottom"/>
            <w:hideMark/>
          </w:tcPr>
          <w:p w14:paraId="43A684E5"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300</w:t>
            </w:r>
          </w:p>
        </w:tc>
        <w:tc>
          <w:tcPr>
            <w:tcW w:w="951" w:type="dxa"/>
            <w:tcBorders>
              <w:top w:val="single" w:sz="4" w:space="0" w:color="auto"/>
              <w:left w:val="single" w:sz="4" w:space="0" w:color="auto"/>
              <w:bottom w:val="single" w:sz="4" w:space="0" w:color="auto"/>
              <w:right w:val="single" w:sz="4" w:space="0" w:color="auto"/>
            </w:tcBorders>
            <w:hideMark/>
          </w:tcPr>
          <w:p w14:paraId="664523AD"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240</w:t>
            </w:r>
          </w:p>
        </w:tc>
        <w:tc>
          <w:tcPr>
            <w:tcW w:w="951" w:type="dxa"/>
            <w:tcBorders>
              <w:top w:val="single" w:sz="4" w:space="0" w:color="auto"/>
              <w:left w:val="single" w:sz="4" w:space="0" w:color="auto"/>
              <w:bottom w:val="single" w:sz="4" w:space="0" w:color="auto"/>
              <w:right w:val="single" w:sz="4" w:space="0" w:color="auto"/>
            </w:tcBorders>
            <w:hideMark/>
          </w:tcPr>
          <w:p w14:paraId="05767F90"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152,2</w:t>
            </w:r>
          </w:p>
        </w:tc>
        <w:tc>
          <w:tcPr>
            <w:tcW w:w="862" w:type="dxa"/>
            <w:tcBorders>
              <w:top w:val="single" w:sz="4" w:space="0" w:color="auto"/>
              <w:left w:val="single" w:sz="4" w:space="0" w:color="auto"/>
              <w:bottom w:val="single" w:sz="4" w:space="0" w:color="auto"/>
              <w:right w:val="single" w:sz="4" w:space="0" w:color="auto"/>
            </w:tcBorders>
            <w:vAlign w:val="bottom"/>
          </w:tcPr>
          <w:p w14:paraId="2E087761"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170</w:t>
            </w:r>
          </w:p>
        </w:tc>
        <w:tc>
          <w:tcPr>
            <w:tcW w:w="873" w:type="dxa"/>
            <w:tcBorders>
              <w:top w:val="single" w:sz="4" w:space="0" w:color="auto"/>
              <w:left w:val="single" w:sz="4" w:space="0" w:color="auto"/>
              <w:bottom w:val="single" w:sz="4" w:space="0" w:color="auto"/>
              <w:right w:val="single" w:sz="4" w:space="0" w:color="auto"/>
            </w:tcBorders>
            <w:vAlign w:val="bottom"/>
          </w:tcPr>
          <w:p w14:paraId="15D88355"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vAlign w:val="bottom"/>
          </w:tcPr>
          <w:p w14:paraId="2E33051C"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0</w:t>
            </w:r>
          </w:p>
        </w:tc>
        <w:tc>
          <w:tcPr>
            <w:tcW w:w="882" w:type="dxa"/>
            <w:tcBorders>
              <w:top w:val="single" w:sz="4" w:space="0" w:color="auto"/>
              <w:left w:val="single" w:sz="4" w:space="0" w:color="auto"/>
              <w:bottom w:val="single" w:sz="4" w:space="0" w:color="auto"/>
              <w:right w:val="single" w:sz="4" w:space="0" w:color="auto"/>
            </w:tcBorders>
            <w:vAlign w:val="bottom"/>
          </w:tcPr>
          <w:p w14:paraId="7657C39B"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0</w:t>
            </w:r>
          </w:p>
        </w:tc>
      </w:tr>
      <w:tr w:rsidR="002F230F" w:rsidRPr="002F230F" w14:paraId="3A4C8B8E" w14:textId="77777777" w:rsidTr="00F34009">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FB125F" w14:textId="77777777" w:rsidR="002F230F" w:rsidRPr="002F230F" w:rsidRDefault="002F230F" w:rsidP="002F230F">
            <w:pPr>
              <w:widowControl w:val="0"/>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FC8FCB" w14:textId="77777777" w:rsidR="002F230F" w:rsidRPr="002F230F" w:rsidRDefault="002F230F" w:rsidP="002F230F">
            <w:pPr>
              <w:widowControl w:val="0"/>
              <w:spacing w:after="0" w:line="240" w:lineRule="auto"/>
              <w:rPr>
                <w:rFonts w:ascii="Times New Roman" w:hAnsi="Times New Roman" w:cs="Times New Roman"/>
                <w:sz w:val="24"/>
                <w:szCs w:val="24"/>
              </w:rPr>
            </w:pPr>
          </w:p>
        </w:tc>
        <w:tc>
          <w:tcPr>
            <w:tcW w:w="2476" w:type="dxa"/>
            <w:tcBorders>
              <w:top w:val="single" w:sz="4" w:space="0" w:color="auto"/>
              <w:left w:val="single" w:sz="4" w:space="0" w:color="auto"/>
              <w:bottom w:val="single" w:sz="4" w:space="0" w:color="auto"/>
              <w:right w:val="single" w:sz="4" w:space="0" w:color="auto"/>
            </w:tcBorders>
            <w:shd w:val="clear" w:color="auto" w:fill="FFFFFF"/>
            <w:hideMark/>
          </w:tcPr>
          <w:p w14:paraId="29252AF3"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914 администрация района</w:t>
            </w:r>
          </w:p>
        </w:tc>
        <w:tc>
          <w:tcPr>
            <w:tcW w:w="880" w:type="dxa"/>
            <w:tcBorders>
              <w:top w:val="single" w:sz="4" w:space="0" w:color="auto"/>
              <w:left w:val="single" w:sz="4" w:space="0" w:color="auto"/>
              <w:bottom w:val="single" w:sz="4" w:space="0" w:color="auto"/>
              <w:right w:val="single" w:sz="4" w:space="0" w:color="auto"/>
            </w:tcBorders>
            <w:hideMark/>
          </w:tcPr>
          <w:p w14:paraId="11ED7BB4"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300</w:t>
            </w:r>
          </w:p>
        </w:tc>
        <w:tc>
          <w:tcPr>
            <w:tcW w:w="951" w:type="dxa"/>
            <w:tcBorders>
              <w:top w:val="single" w:sz="4" w:space="0" w:color="auto"/>
              <w:left w:val="single" w:sz="4" w:space="0" w:color="auto"/>
              <w:bottom w:val="single" w:sz="4" w:space="0" w:color="auto"/>
              <w:right w:val="single" w:sz="4" w:space="0" w:color="auto"/>
            </w:tcBorders>
            <w:hideMark/>
          </w:tcPr>
          <w:p w14:paraId="5EAF708C"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240</w:t>
            </w:r>
          </w:p>
        </w:tc>
        <w:tc>
          <w:tcPr>
            <w:tcW w:w="951" w:type="dxa"/>
            <w:tcBorders>
              <w:top w:val="single" w:sz="4" w:space="0" w:color="auto"/>
              <w:left w:val="single" w:sz="4" w:space="0" w:color="auto"/>
              <w:bottom w:val="single" w:sz="4" w:space="0" w:color="auto"/>
              <w:right w:val="single" w:sz="4" w:space="0" w:color="auto"/>
            </w:tcBorders>
            <w:hideMark/>
          </w:tcPr>
          <w:p w14:paraId="0B7D81A1"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152,2</w:t>
            </w:r>
          </w:p>
        </w:tc>
        <w:tc>
          <w:tcPr>
            <w:tcW w:w="862" w:type="dxa"/>
            <w:tcBorders>
              <w:top w:val="single" w:sz="4" w:space="0" w:color="auto"/>
              <w:left w:val="single" w:sz="4" w:space="0" w:color="auto"/>
              <w:bottom w:val="single" w:sz="4" w:space="0" w:color="auto"/>
              <w:right w:val="single" w:sz="4" w:space="0" w:color="auto"/>
            </w:tcBorders>
          </w:tcPr>
          <w:p w14:paraId="68E2BE00"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170</w:t>
            </w:r>
          </w:p>
        </w:tc>
        <w:tc>
          <w:tcPr>
            <w:tcW w:w="873" w:type="dxa"/>
            <w:tcBorders>
              <w:top w:val="single" w:sz="4" w:space="0" w:color="auto"/>
              <w:left w:val="single" w:sz="4" w:space="0" w:color="auto"/>
              <w:bottom w:val="single" w:sz="4" w:space="0" w:color="auto"/>
              <w:right w:val="single" w:sz="4" w:space="0" w:color="auto"/>
            </w:tcBorders>
          </w:tcPr>
          <w:p w14:paraId="5D9FEEE6"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14:paraId="5B9CD2C8"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0</w:t>
            </w:r>
          </w:p>
        </w:tc>
        <w:tc>
          <w:tcPr>
            <w:tcW w:w="882" w:type="dxa"/>
            <w:tcBorders>
              <w:top w:val="single" w:sz="4" w:space="0" w:color="auto"/>
              <w:left w:val="single" w:sz="4" w:space="0" w:color="auto"/>
              <w:bottom w:val="single" w:sz="4" w:space="0" w:color="auto"/>
              <w:right w:val="single" w:sz="4" w:space="0" w:color="auto"/>
            </w:tcBorders>
          </w:tcPr>
          <w:p w14:paraId="2A4F2BB5"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0</w:t>
            </w:r>
          </w:p>
        </w:tc>
      </w:tr>
      <w:tr w:rsidR="002F230F" w:rsidRPr="002F230F" w14:paraId="5882A445" w14:textId="77777777" w:rsidTr="00F34009">
        <w:trPr>
          <w:trHeight w:val="276"/>
        </w:trPr>
        <w:tc>
          <w:tcPr>
            <w:tcW w:w="2055" w:type="dxa"/>
            <w:vMerge w:val="restart"/>
            <w:tcBorders>
              <w:top w:val="single" w:sz="4" w:space="0" w:color="auto"/>
              <w:left w:val="single" w:sz="4" w:space="0" w:color="auto"/>
              <w:bottom w:val="single" w:sz="4" w:space="0" w:color="auto"/>
              <w:right w:val="single" w:sz="4" w:space="0" w:color="auto"/>
            </w:tcBorders>
            <w:vAlign w:val="center"/>
            <w:hideMark/>
          </w:tcPr>
          <w:p w14:paraId="2592A765"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lastRenderedPageBreak/>
              <w:t>Подпрограмма 2</w:t>
            </w:r>
          </w:p>
        </w:tc>
        <w:tc>
          <w:tcPr>
            <w:tcW w:w="3207" w:type="dxa"/>
            <w:vMerge w:val="restart"/>
            <w:tcBorders>
              <w:top w:val="single" w:sz="4" w:space="0" w:color="auto"/>
              <w:left w:val="single" w:sz="4" w:space="0" w:color="auto"/>
              <w:bottom w:val="single" w:sz="4" w:space="0" w:color="auto"/>
              <w:right w:val="single" w:sz="4" w:space="0" w:color="auto"/>
            </w:tcBorders>
            <w:vAlign w:val="center"/>
            <w:hideMark/>
          </w:tcPr>
          <w:p w14:paraId="062C9B3F"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«Поддержка социально ориентированных некоммерческих организаций»</w:t>
            </w:r>
          </w:p>
        </w:tc>
        <w:tc>
          <w:tcPr>
            <w:tcW w:w="2476" w:type="dxa"/>
            <w:tcBorders>
              <w:top w:val="single" w:sz="4" w:space="0" w:color="auto"/>
              <w:left w:val="single" w:sz="4" w:space="0" w:color="auto"/>
              <w:bottom w:val="single" w:sz="4" w:space="0" w:color="auto"/>
              <w:right w:val="single" w:sz="4" w:space="0" w:color="auto"/>
            </w:tcBorders>
            <w:shd w:val="clear" w:color="auto" w:fill="FFFFFF"/>
            <w:hideMark/>
          </w:tcPr>
          <w:p w14:paraId="784C7349"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всего</w:t>
            </w:r>
          </w:p>
        </w:tc>
        <w:tc>
          <w:tcPr>
            <w:tcW w:w="880" w:type="dxa"/>
            <w:tcBorders>
              <w:top w:val="single" w:sz="4" w:space="0" w:color="auto"/>
              <w:left w:val="single" w:sz="4" w:space="0" w:color="auto"/>
              <w:bottom w:val="single" w:sz="4" w:space="0" w:color="auto"/>
              <w:right w:val="single" w:sz="4" w:space="0" w:color="auto"/>
            </w:tcBorders>
            <w:vAlign w:val="bottom"/>
            <w:hideMark/>
          </w:tcPr>
          <w:p w14:paraId="27EFA897"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310</w:t>
            </w:r>
          </w:p>
        </w:tc>
        <w:tc>
          <w:tcPr>
            <w:tcW w:w="951" w:type="dxa"/>
            <w:tcBorders>
              <w:top w:val="single" w:sz="4" w:space="0" w:color="auto"/>
              <w:left w:val="single" w:sz="4" w:space="0" w:color="auto"/>
              <w:bottom w:val="single" w:sz="4" w:space="0" w:color="auto"/>
              <w:right w:val="single" w:sz="4" w:space="0" w:color="auto"/>
            </w:tcBorders>
            <w:vAlign w:val="bottom"/>
            <w:hideMark/>
          </w:tcPr>
          <w:p w14:paraId="30236014"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260</w:t>
            </w:r>
          </w:p>
        </w:tc>
        <w:tc>
          <w:tcPr>
            <w:tcW w:w="951" w:type="dxa"/>
            <w:tcBorders>
              <w:top w:val="single" w:sz="4" w:space="0" w:color="auto"/>
              <w:left w:val="single" w:sz="4" w:space="0" w:color="auto"/>
              <w:bottom w:val="single" w:sz="4" w:space="0" w:color="auto"/>
              <w:right w:val="single" w:sz="4" w:space="0" w:color="auto"/>
            </w:tcBorders>
            <w:vAlign w:val="bottom"/>
            <w:hideMark/>
          </w:tcPr>
          <w:p w14:paraId="5829B415"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243</w:t>
            </w:r>
          </w:p>
        </w:tc>
        <w:tc>
          <w:tcPr>
            <w:tcW w:w="862" w:type="dxa"/>
            <w:tcBorders>
              <w:top w:val="single" w:sz="4" w:space="0" w:color="auto"/>
              <w:left w:val="single" w:sz="4" w:space="0" w:color="auto"/>
              <w:bottom w:val="single" w:sz="4" w:space="0" w:color="auto"/>
              <w:right w:val="single" w:sz="4" w:space="0" w:color="auto"/>
            </w:tcBorders>
            <w:vAlign w:val="bottom"/>
            <w:hideMark/>
          </w:tcPr>
          <w:p w14:paraId="52EE7B25"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350</w:t>
            </w:r>
          </w:p>
        </w:tc>
        <w:tc>
          <w:tcPr>
            <w:tcW w:w="873" w:type="dxa"/>
            <w:tcBorders>
              <w:top w:val="single" w:sz="4" w:space="0" w:color="auto"/>
              <w:left w:val="single" w:sz="4" w:space="0" w:color="auto"/>
              <w:bottom w:val="single" w:sz="4" w:space="0" w:color="auto"/>
              <w:right w:val="single" w:sz="4" w:space="0" w:color="auto"/>
            </w:tcBorders>
            <w:vAlign w:val="bottom"/>
            <w:hideMark/>
          </w:tcPr>
          <w:p w14:paraId="21F71B67"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350</w:t>
            </w:r>
          </w:p>
        </w:tc>
        <w:tc>
          <w:tcPr>
            <w:tcW w:w="992" w:type="dxa"/>
            <w:tcBorders>
              <w:top w:val="single" w:sz="4" w:space="0" w:color="auto"/>
              <w:left w:val="single" w:sz="4" w:space="0" w:color="auto"/>
              <w:bottom w:val="single" w:sz="4" w:space="0" w:color="auto"/>
              <w:right w:val="single" w:sz="4" w:space="0" w:color="auto"/>
            </w:tcBorders>
            <w:vAlign w:val="bottom"/>
            <w:hideMark/>
          </w:tcPr>
          <w:p w14:paraId="1FE2F38B"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350</w:t>
            </w:r>
          </w:p>
        </w:tc>
        <w:tc>
          <w:tcPr>
            <w:tcW w:w="882" w:type="dxa"/>
            <w:tcBorders>
              <w:top w:val="single" w:sz="4" w:space="0" w:color="auto"/>
              <w:left w:val="single" w:sz="4" w:space="0" w:color="auto"/>
              <w:bottom w:val="single" w:sz="4" w:space="0" w:color="auto"/>
              <w:right w:val="single" w:sz="4" w:space="0" w:color="auto"/>
            </w:tcBorders>
            <w:vAlign w:val="bottom"/>
            <w:hideMark/>
          </w:tcPr>
          <w:p w14:paraId="60A5ED04"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350</w:t>
            </w:r>
          </w:p>
        </w:tc>
      </w:tr>
      <w:tr w:rsidR="002F230F" w:rsidRPr="002F230F" w14:paraId="11A78F15" w14:textId="77777777" w:rsidTr="00F34009">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E4C189" w14:textId="77777777" w:rsidR="002F230F" w:rsidRPr="002F230F" w:rsidRDefault="002F230F" w:rsidP="002F230F">
            <w:pPr>
              <w:widowControl w:val="0"/>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E16FC6" w14:textId="77777777" w:rsidR="002F230F" w:rsidRPr="002F230F" w:rsidRDefault="002F230F" w:rsidP="002F230F">
            <w:pPr>
              <w:widowControl w:val="0"/>
              <w:spacing w:after="0" w:line="240" w:lineRule="auto"/>
              <w:rPr>
                <w:rFonts w:ascii="Times New Roman" w:hAnsi="Times New Roman" w:cs="Times New Roman"/>
                <w:sz w:val="24"/>
                <w:szCs w:val="24"/>
              </w:rPr>
            </w:pPr>
          </w:p>
        </w:tc>
        <w:tc>
          <w:tcPr>
            <w:tcW w:w="2476" w:type="dxa"/>
            <w:tcBorders>
              <w:top w:val="single" w:sz="4" w:space="0" w:color="auto"/>
              <w:left w:val="single" w:sz="4" w:space="0" w:color="auto"/>
              <w:bottom w:val="single" w:sz="4" w:space="0" w:color="auto"/>
              <w:right w:val="single" w:sz="4" w:space="0" w:color="auto"/>
            </w:tcBorders>
            <w:shd w:val="clear" w:color="auto" w:fill="FFFFFF"/>
            <w:hideMark/>
          </w:tcPr>
          <w:p w14:paraId="5389D1F3"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 xml:space="preserve">914 администрация района </w:t>
            </w:r>
          </w:p>
        </w:tc>
        <w:tc>
          <w:tcPr>
            <w:tcW w:w="880" w:type="dxa"/>
            <w:tcBorders>
              <w:top w:val="single" w:sz="4" w:space="0" w:color="auto"/>
              <w:left w:val="single" w:sz="4" w:space="0" w:color="auto"/>
              <w:bottom w:val="single" w:sz="4" w:space="0" w:color="auto"/>
              <w:right w:val="single" w:sz="4" w:space="0" w:color="auto"/>
            </w:tcBorders>
            <w:hideMark/>
          </w:tcPr>
          <w:p w14:paraId="69483B01" w14:textId="77777777" w:rsidR="002F230F" w:rsidRPr="002F230F" w:rsidRDefault="002F230F" w:rsidP="002F230F">
            <w:pPr>
              <w:widowControl w:val="0"/>
              <w:spacing w:after="0" w:line="240" w:lineRule="auto"/>
              <w:rPr>
                <w:rFonts w:ascii="Times New Roman" w:hAnsi="Times New Roman" w:cs="Times New Roman"/>
                <w:sz w:val="24"/>
                <w:szCs w:val="24"/>
              </w:rPr>
            </w:pPr>
          </w:p>
          <w:p w14:paraId="130C8C81" w14:textId="77777777" w:rsidR="002F230F" w:rsidRPr="002F230F" w:rsidRDefault="002F230F" w:rsidP="002F230F">
            <w:pPr>
              <w:widowControl w:val="0"/>
              <w:spacing w:after="0" w:line="240" w:lineRule="auto"/>
              <w:rPr>
                <w:rFonts w:ascii="Times New Roman" w:hAnsi="Times New Roman" w:cs="Times New Roman"/>
                <w:sz w:val="24"/>
                <w:szCs w:val="24"/>
              </w:rPr>
            </w:pPr>
          </w:p>
          <w:p w14:paraId="6376DCFF"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310</w:t>
            </w:r>
          </w:p>
        </w:tc>
        <w:tc>
          <w:tcPr>
            <w:tcW w:w="951" w:type="dxa"/>
            <w:tcBorders>
              <w:top w:val="single" w:sz="4" w:space="0" w:color="auto"/>
              <w:left w:val="single" w:sz="4" w:space="0" w:color="auto"/>
              <w:bottom w:val="single" w:sz="4" w:space="0" w:color="auto"/>
              <w:right w:val="single" w:sz="4" w:space="0" w:color="auto"/>
            </w:tcBorders>
            <w:vAlign w:val="bottom"/>
            <w:hideMark/>
          </w:tcPr>
          <w:p w14:paraId="6208FBF3"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260</w:t>
            </w:r>
          </w:p>
        </w:tc>
        <w:tc>
          <w:tcPr>
            <w:tcW w:w="951" w:type="dxa"/>
            <w:tcBorders>
              <w:top w:val="single" w:sz="4" w:space="0" w:color="auto"/>
              <w:left w:val="single" w:sz="4" w:space="0" w:color="auto"/>
              <w:bottom w:val="single" w:sz="4" w:space="0" w:color="auto"/>
              <w:right w:val="single" w:sz="4" w:space="0" w:color="auto"/>
            </w:tcBorders>
            <w:vAlign w:val="bottom"/>
            <w:hideMark/>
          </w:tcPr>
          <w:p w14:paraId="0DB686E7"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243</w:t>
            </w:r>
          </w:p>
        </w:tc>
        <w:tc>
          <w:tcPr>
            <w:tcW w:w="862" w:type="dxa"/>
            <w:tcBorders>
              <w:top w:val="single" w:sz="4" w:space="0" w:color="auto"/>
              <w:left w:val="single" w:sz="4" w:space="0" w:color="auto"/>
              <w:bottom w:val="single" w:sz="4" w:space="0" w:color="auto"/>
              <w:right w:val="single" w:sz="4" w:space="0" w:color="auto"/>
            </w:tcBorders>
            <w:vAlign w:val="bottom"/>
            <w:hideMark/>
          </w:tcPr>
          <w:p w14:paraId="2E61F56E"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350</w:t>
            </w:r>
          </w:p>
        </w:tc>
        <w:tc>
          <w:tcPr>
            <w:tcW w:w="873" w:type="dxa"/>
            <w:tcBorders>
              <w:top w:val="single" w:sz="4" w:space="0" w:color="auto"/>
              <w:left w:val="single" w:sz="4" w:space="0" w:color="auto"/>
              <w:bottom w:val="single" w:sz="4" w:space="0" w:color="auto"/>
              <w:right w:val="single" w:sz="4" w:space="0" w:color="auto"/>
            </w:tcBorders>
            <w:vAlign w:val="bottom"/>
            <w:hideMark/>
          </w:tcPr>
          <w:p w14:paraId="7F11488F"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350</w:t>
            </w:r>
          </w:p>
        </w:tc>
        <w:tc>
          <w:tcPr>
            <w:tcW w:w="992" w:type="dxa"/>
            <w:tcBorders>
              <w:top w:val="single" w:sz="4" w:space="0" w:color="auto"/>
              <w:left w:val="single" w:sz="4" w:space="0" w:color="auto"/>
              <w:bottom w:val="single" w:sz="4" w:space="0" w:color="auto"/>
              <w:right w:val="single" w:sz="4" w:space="0" w:color="auto"/>
            </w:tcBorders>
            <w:vAlign w:val="bottom"/>
            <w:hideMark/>
          </w:tcPr>
          <w:p w14:paraId="5519A0B7"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350</w:t>
            </w:r>
          </w:p>
        </w:tc>
        <w:tc>
          <w:tcPr>
            <w:tcW w:w="882" w:type="dxa"/>
            <w:tcBorders>
              <w:top w:val="single" w:sz="4" w:space="0" w:color="auto"/>
              <w:left w:val="single" w:sz="4" w:space="0" w:color="auto"/>
              <w:bottom w:val="single" w:sz="4" w:space="0" w:color="auto"/>
              <w:right w:val="single" w:sz="4" w:space="0" w:color="auto"/>
            </w:tcBorders>
            <w:vAlign w:val="bottom"/>
            <w:hideMark/>
          </w:tcPr>
          <w:p w14:paraId="5337759B"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350</w:t>
            </w:r>
          </w:p>
        </w:tc>
      </w:tr>
      <w:tr w:rsidR="002F230F" w:rsidRPr="002F230F" w14:paraId="696E3662" w14:textId="77777777" w:rsidTr="00F34009">
        <w:trPr>
          <w:trHeight w:val="446"/>
        </w:trPr>
        <w:tc>
          <w:tcPr>
            <w:tcW w:w="2055" w:type="dxa"/>
            <w:vMerge w:val="restart"/>
            <w:tcBorders>
              <w:top w:val="single" w:sz="4" w:space="0" w:color="auto"/>
              <w:left w:val="single" w:sz="4" w:space="0" w:color="auto"/>
              <w:bottom w:val="single" w:sz="4" w:space="0" w:color="auto"/>
              <w:right w:val="single" w:sz="4" w:space="0" w:color="auto"/>
            </w:tcBorders>
            <w:vAlign w:val="center"/>
            <w:hideMark/>
          </w:tcPr>
          <w:p w14:paraId="6428CEF3"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Мероприятие 2.1</w:t>
            </w:r>
          </w:p>
        </w:tc>
        <w:tc>
          <w:tcPr>
            <w:tcW w:w="3207" w:type="dxa"/>
            <w:vMerge w:val="restart"/>
            <w:tcBorders>
              <w:top w:val="single" w:sz="4" w:space="0" w:color="auto"/>
              <w:left w:val="single" w:sz="4" w:space="0" w:color="auto"/>
              <w:bottom w:val="single" w:sz="4" w:space="0" w:color="auto"/>
              <w:right w:val="single" w:sz="4" w:space="0" w:color="auto"/>
            </w:tcBorders>
            <w:vAlign w:val="center"/>
            <w:hideMark/>
          </w:tcPr>
          <w:p w14:paraId="0C983492"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Финансовая поддержка социально ориентированных некоммерческих организаций</w:t>
            </w:r>
          </w:p>
        </w:tc>
        <w:tc>
          <w:tcPr>
            <w:tcW w:w="2476" w:type="dxa"/>
            <w:tcBorders>
              <w:top w:val="single" w:sz="4" w:space="0" w:color="auto"/>
              <w:left w:val="single" w:sz="4" w:space="0" w:color="auto"/>
              <w:bottom w:val="single" w:sz="4" w:space="0" w:color="auto"/>
              <w:right w:val="single" w:sz="4" w:space="0" w:color="auto"/>
            </w:tcBorders>
            <w:shd w:val="clear" w:color="auto" w:fill="FFFFFF"/>
            <w:hideMark/>
          </w:tcPr>
          <w:p w14:paraId="462574EB"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всего</w:t>
            </w:r>
          </w:p>
        </w:tc>
        <w:tc>
          <w:tcPr>
            <w:tcW w:w="880" w:type="dxa"/>
            <w:tcBorders>
              <w:top w:val="single" w:sz="4" w:space="0" w:color="auto"/>
              <w:left w:val="single" w:sz="4" w:space="0" w:color="auto"/>
              <w:bottom w:val="single" w:sz="4" w:space="0" w:color="auto"/>
              <w:right w:val="single" w:sz="4" w:space="0" w:color="auto"/>
            </w:tcBorders>
            <w:hideMark/>
          </w:tcPr>
          <w:p w14:paraId="260337D6" w14:textId="77777777" w:rsidR="002F230F" w:rsidRPr="002F230F" w:rsidRDefault="002F230F" w:rsidP="002F230F">
            <w:pPr>
              <w:widowControl w:val="0"/>
              <w:spacing w:after="0" w:line="240" w:lineRule="auto"/>
              <w:rPr>
                <w:rFonts w:ascii="Times New Roman" w:hAnsi="Times New Roman" w:cs="Times New Roman"/>
                <w:sz w:val="24"/>
                <w:szCs w:val="24"/>
              </w:rPr>
            </w:pPr>
          </w:p>
          <w:p w14:paraId="6481C5C3"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310</w:t>
            </w:r>
          </w:p>
        </w:tc>
        <w:tc>
          <w:tcPr>
            <w:tcW w:w="951" w:type="dxa"/>
            <w:tcBorders>
              <w:top w:val="single" w:sz="4" w:space="0" w:color="auto"/>
              <w:left w:val="single" w:sz="4" w:space="0" w:color="auto"/>
              <w:bottom w:val="single" w:sz="4" w:space="0" w:color="auto"/>
              <w:right w:val="single" w:sz="4" w:space="0" w:color="auto"/>
            </w:tcBorders>
            <w:vAlign w:val="bottom"/>
            <w:hideMark/>
          </w:tcPr>
          <w:p w14:paraId="618CAC72"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260</w:t>
            </w:r>
          </w:p>
        </w:tc>
        <w:tc>
          <w:tcPr>
            <w:tcW w:w="951" w:type="dxa"/>
            <w:tcBorders>
              <w:top w:val="single" w:sz="4" w:space="0" w:color="auto"/>
              <w:left w:val="single" w:sz="4" w:space="0" w:color="auto"/>
              <w:bottom w:val="single" w:sz="4" w:space="0" w:color="auto"/>
              <w:right w:val="single" w:sz="4" w:space="0" w:color="auto"/>
            </w:tcBorders>
            <w:vAlign w:val="bottom"/>
            <w:hideMark/>
          </w:tcPr>
          <w:p w14:paraId="6CC06CC0"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243</w:t>
            </w:r>
          </w:p>
        </w:tc>
        <w:tc>
          <w:tcPr>
            <w:tcW w:w="862" w:type="dxa"/>
            <w:tcBorders>
              <w:top w:val="single" w:sz="4" w:space="0" w:color="auto"/>
              <w:left w:val="single" w:sz="4" w:space="0" w:color="auto"/>
              <w:bottom w:val="single" w:sz="4" w:space="0" w:color="auto"/>
              <w:right w:val="single" w:sz="4" w:space="0" w:color="auto"/>
            </w:tcBorders>
            <w:vAlign w:val="bottom"/>
            <w:hideMark/>
          </w:tcPr>
          <w:p w14:paraId="2D18EBB3"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350</w:t>
            </w:r>
          </w:p>
        </w:tc>
        <w:tc>
          <w:tcPr>
            <w:tcW w:w="873" w:type="dxa"/>
            <w:tcBorders>
              <w:top w:val="single" w:sz="4" w:space="0" w:color="auto"/>
              <w:left w:val="single" w:sz="4" w:space="0" w:color="auto"/>
              <w:bottom w:val="single" w:sz="4" w:space="0" w:color="auto"/>
              <w:right w:val="single" w:sz="4" w:space="0" w:color="auto"/>
            </w:tcBorders>
            <w:vAlign w:val="bottom"/>
            <w:hideMark/>
          </w:tcPr>
          <w:p w14:paraId="301705B9"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350</w:t>
            </w:r>
          </w:p>
        </w:tc>
        <w:tc>
          <w:tcPr>
            <w:tcW w:w="992" w:type="dxa"/>
            <w:tcBorders>
              <w:top w:val="single" w:sz="4" w:space="0" w:color="auto"/>
              <w:left w:val="single" w:sz="4" w:space="0" w:color="auto"/>
              <w:bottom w:val="single" w:sz="4" w:space="0" w:color="auto"/>
              <w:right w:val="single" w:sz="4" w:space="0" w:color="auto"/>
            </w:tcBorders>
            <w:vAlign w:val="bottom"/>
            <w:hideMark/>
          </w:tcPr>
          <w:p w14:paraId="7E435FEC"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350</w:t>
            </w:r>
          </w:p>
        </w:tc>
        <w:tc>
          <w:tcPr>
            <w:tcW w:w="882" w:type="dxa"/>
            <w:tcBorders>
              <w:top w:val="single" w:sz="4" w:space="0" w:color="auto"/>
              <w:left w:val="single" w:sz="4" w:space="0" w:color="auto"/>
              <w:bottom w:val="single" w:sz="4" w:space="0" w:color="auto"/>
              <w:right w:val="single" w:sz="4" w:space="0" w:color="auto"/>
            </w:tcBorders>
            <w:vAlign w:val="bottom"/>
            <w:hideMark/>
          </w:tcPr>
          <w:p w14:paraId="79C3D924"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350</w:t>
            </w:r>
          </w:p>
        </w:tc>
      </w:tr>
      <w:tr w:rsidR="002F230F" w:rsidRPr="002F230F" w14:paraId="4491808C" w14:textId="77777777" w:rsidTr="00F34009">
        <w:trPr>
          <w:trHeight w:val="4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2934A1" w14:textId="77777777" w:rsidR="002F230F" w:rsidRPr="002F230F" w:rsidRDefault="002F230F" w:rsidP="002F230F">
            <w:pPr>
              <w:widowControl w:val="0"/>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D4D4F5" w14:textId="77777777" w:rsidR="002F230F" w:rsidRPr="002F230F" w:rsidRDefault="002F230F" w:rsidP="002F230F">
            <w:pPr>
              <w:widowControl w:val="0"/>
              <w:spacing w:after="0" w:line="240" w:lineRule="auto"/>
              <w:rPr>
                <w:rFonts w:ascii="Times New Roman" w:hAnsi="Times New Roman" w:cs="Times New Roman"/>
                <w:sz w:val="24"/>
                <w:szCs w:val="24"/>
              </w:rPr>
            </w:pPr>
          </w:p>
        </w:tc>
        <w:tc>
          <w:tcPr>
            <w:tcW w:w="2476" w:type="dxa"/>
            <w:tcBorders>
              <w:top w:val="single" w:sz="4" w:space="0" w:color="auto"/>
              <w:left w:val="single" w:sz="4" w:space="0" w:color="auto"/>
              <w:bottom w:val="single" w:sz="4" w:space="0" w:color="auto"/>
              <w:right w:val="single" w:sz="4" w:space="0" w:color="auto"/>
            </w:tcBorders>
            <w:shd w:val="clear" w:color="auto" w:fill="FFFFFF"/>
            <w:hideMark/>
          </w:tcPr>
          <w:p w14:paraId="2EFABE5B"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 xml:space="preserve">914 администрация района </w:t>
            </w:r>
          </w:p>
        </w:tc>
        <w:tc>
          <w:tcPr>
            <w:tcW w:w="880" w:type="dxa"/>
            <w:tcBorders>
              <w:top w:val="single" w:sz="4" w:space="0" w:color="auto"/>
              <w:left w:val="single" w:sz="4" w:space="0" w:color="auto"/>
              <w:bottom w:val="single" w:sz="4" w:space="0" w:color="auto"/>
              <w:right w:val="single" w:sz="4" w:space="0" w:color="auto"/>
            </w:tcBorders>
            <w:hideMark/>
          </w:tcPr>
          <w:p w14:paraId="64656C91" w14:textId="77777777" w:rsidR="002F230F" w:rsidRPr="002F230F" w:rsidRDefault="002F230F" w:rsidP="002F230F">
            <w:pPr>
              <w:widowControl w:val="0"/>
              <w:spacing w:after="0" w:line="240" w:lineRule="auto"/>
              <w:rPr>
                <w:rFonts w:ascii="Times New Roman" w:hAnsi="Times New Roman" w:cs="Times New Roman"/>
                <w:sz w:val="24"/>
                <w:szCs w:val="24"/>
              </w:rPr>
            </w:pPr>
          </w:p>
          <w:p w14:paraId="2202E9C5" w14:textId="77777777" w:rsidR="002F230F" w:rsidRPr="002F230F" w:rsidRDefault="002F230F" w:rsidP="002F230F">
            <w:pPr>
              <w:widowControl w:val="0"/>
              <w:spacing w:after="0" w:line="240" w:lineRule="auto"/>
              <w:rPr>
                <w:rFonts w:ascii="Times New Roman" w:hAnsi="Times New Roman" w:cs="Times New Roman"/>
                <w:sz w:val="24"/>
                <w:szCs w:val="24"/>
              </w:rPr>
            </w:pPr>
          </w:p>
          <w:p w14:paraId="64CEDE0A"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310</w:t>
            </w:r>
          </w:p>
        </w:tc>
        <w:tc>
          <w:tcPr>
            <w:tcW w:w="951" w:type="dxa"/>
            <w:tcBorders>
              <w:top w:val="single" w:sz="4" w:space="0" w:color="auto"/>
              <w:left w:val="single" w:sz="4" w:space="0" w:color="auto"/>
              <w:bottom w:val="single" w:sz="4" w:space="0" w:color="auto"/>
              <w:right w:val="single" w:sz="4" w:space="0" w:color="auto"/>
            </w:tcBorders>
            <w:vAlign w:val="bottom"/>
            <w:hideMark/>
          </w:tcPr>
          <w:p w14:paraId="6F291DAA"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260</w:t>
            </w:r>
          </w:p>
        </w:tc>
        <w:tc>
          <w:tcPr>
            <w:tcW w:w="951" w:type="dxa"/>
            <w:tcBorders>
              <w:top w:val="single" w:sz="4" w:space="0" w:color="auto"/>
              <w:left w:val="single" w:sz="4" w:space="0" w:color="auto"/>
              <w:bottom w:val="single" w:sz="4" w:space="0" w:color="auto"/>
              <w:right w:val="single" w:sz="4" w:space="0" w:color="auto"/>
            </w:tcBorders>
            <w:vAlign w:val="bottom"/>
            <w:hideMark/>
          </w:tcPr>
          <w:p w14:paraId="17640283" w14:textId="77777777" w:rsidR="002F230F" w:rsidRPr="002F230F" w:rsidRDefault="002F230F" w:rsidP="002F230F">
            <w:pPr>
              <w:widowControl w:val="0"/>
              <w:spacing w:after="0" w:line="240" w:lineRule="auto"/>
              <w:rPr>
                <w:rFonts w:ascii="Times New Roman" w:hAnsi="Times New Roman" w:cs="Times New Roman"/>
                <w:sz w:val="24"/>
                <w:szCs w:val="24"/>
              </w:rPr>
            </w:pPr>
            <w:r w:rsidRPr="002F230F">
              <w:rPr>
                <w:rFonts w:ascii="Times New Roman" w:hAnsi="Times New Roman" w:cs="Times New Roman"/>
                <w:sz w:val="24"/>
                <w:szCs w:val="24"/>
              </w:rPr>
              <w:t>243</w:t>
            </w:r>
          </w:p>
        </w:tc>
        <w:tc>
          <w:tcPr>
            <w:tcW w:w="862" w:type="dxa"/>
            <w:tcBorders>
              <w:top w:val="single" w:sz="4" w:space="0" w:color="auto"/>
              <w:left w:val="nil"/>
              <w:bottom w:val="single" w:sz="4" w:space="0" w:color="auto"/>
              <w:right w:val="single" w:sz="4" w:space="0" w:color="auto"/>
            </w:tcBorders>
            <w:vAlign w:val="bottom"/>
            <w:hideMark/>
          </w:tcPr>
          <w:p w14:paraId="72C129E3"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350</w:t>
            </w:r>
          </w:p>
        </w:tc>
        <w:tc>
          <w:tcPr>
            <w:tcW w:w="873" w:type="dxa"/>
            <w:tcBorders>
              <w:top w:val="single" w:sz="4" w:space="0" w:color="auto"/>
              <w:left w:val="nil"/>
              <w:bottom w:val="single" w:sz="4" w:space="0" w:color="auto"/>
              <w:right w:val="single" w:sz="4" w:space="0" w:color="auto"/>
            </w:tcBorders>
            <w:vAlign w:val="bottom"/>
            <w:hideMark/>
          </w:tcPr>
          <w:p w14:paraId="7770E28C"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350</w:t>
            </w:r>
          </w:p>
        </w:tc>
        <w:tc>
          <w:tcPr>
            <w:tcW w:w="992" w:type="dxa"/>
            <w:tcBorders>
              <w:top w:val="single" w:sz="4" w:space="0" w:color="auto"/>
              <w:left w:val="nil"/>
              <w:bottom w:val="single" w:sz="4" w:space="0" w:color="auto"/>
              <w:right w:val="single" w:sz="4" w:space="0" w:color="auto"/>
            </w:tcBorders>
            <w:vAlign w:val="bottom"/>
            <w:hideMark/>
          </w:tcPr>
          <w:p w14:paraId="40B00314"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350</w:t>
            </w:r>
          </w:p>
        </w:tc>
        <w:tc>
          <w:tcPr>
            <w:tcW w:w="882" w:type="dxa"/>
            <w:tcBorders>
              <w:top w:val="single" w:sz="4" w:space="0" w:color="auto"/>
              <w:left w:val="nil"/>
              <w:bottom w:val="single" w:sz="4" w:space="0" w:color="auto"/>
              <w:right w:val="single" w:sz="4" w:space="0" w:color="auto"/>
            </w:tcBorders>
            <w:vAlign w:val="bottom"/>
            <w:hideMark/>
          </w:tcPr>
          <w:p w14:paraId="3B72F799"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350</w:t>
            </w:r>
          </w:p>
        </w:tc>
      </w:tr>
    </w:tbl>
    <w:p w14:paraId="1CFD5E24" w14:textId="77777777" w:rsidR="002F230F" w:rsidRPr="002F230F" w:rsidRDefault="002F230F" w:rsidP="002F230F">
      <w:pPr>
        <w:widowControl w:val="0"/>
        <w:spacing w:after="0" w:line="240" w:lineRule="auto"/>
        <w:rPr>
          <w:rFonts w:ascii="Times New Roman" w:hAnsi="Times New Roman" w:cs="Times New Roman"/>
          <w:sz w:val="24"/>
          <w:szCs w:val="24"/>
        </w:rPr>
      </w:pPr>
    </w:p>
    <w:p w14:paraId="6B3A9BFA" w14:textId="77777777" w:rsidR="002F230F" w:rsidRPr="002F230F" w:rsidRDefault="002F230F" w:rsidP="002F230F">
      <w:pPr>
        <w:widowControl w:val="0"/>
        <w:spacing w:after="0" w:line="240" w:lineRule="auto"/>
        <w:jc w:val="right"/>
        <w:rPr>
          <w:rFonts w:ascii="Times New Roman" w:hAnsi="Times New Roman" w:cs="Times New Roman"/>
          <w:sz w:val="24"/>
          <w:szCs w:val="24"/>
        </w:rPr>
      </w:pPr>
      <w:r w:rsidRPr="002F230F">
        <w:rPr>
          <w:rFonts w:ascii="Times New Roman" w:hAnsi="Times New Roman" w:cs="Times New Roman"/>
          <w:sz w:val="24"/>
          <w:szCs w:val="24"/>
        </w:rPr>
        <w:t>Приложение 3</w:t>
      </w:r>
    </w:p>
    <w:p w14:paraId="427EC007" w14:textId="77777777" w:rsidR="002F230F" w:rsidRPr="002F230F" w:rsidRDefault="002F230F" w:rsidP="002F230F">
      <w:pPr>
        <w:widowControl w:val="0"/>
        <w:spacing w:after="0" w:line="240" w:lineRule="auto"/>
        <w:jc w:val="right"/>
        <w:rPr>
          <w:rFonts w:ascii="Times New Roman" w:hAnsi="Times New Roman" w:cs="Times New Roman"/>
          <w:sz w:val="24"/>
          <w:szCs w:val="24"/>
        </w:rPr>
      </w:pPr>
    </w:p>
    <w:p w14:paraId="1399B047" w14:textId="77777777" w:rsidR="002F230F" w:rsidRPr="002F230F" w:rsidRDefault="002F230F" w:rsidP="002F230F">
      <w:pPr>
        <w:widowControl w:val="0"/>
        <w:spacing w:after="0" w:line="240" w:lineRule="auto"/>
        <w:jc w:val="center"/>
        <w:rPr>
          <w:rFonts w:ascii="Times New Roman" w:hAnsi="Times New Roman" w:cs="Times New Roman"/>
          <w:b/>
          <w:color w:val="000000"/>
          <w:sz w:val="24"/>
          <w:szCs w:val="24"/>
        </w:rPr>
      </w:pPr>
      <w:r w:rsidRPr="002F230F">
        <w:rPr>
          <w:rFonts w:ascii="Times New Roman" w:hAnsi="Times New Roman" w:cs="Times New Roman"/>
          <w:b/>
          <w:color w:val="000000"/>
          <w:sz w:val="24"/>
          <w:szCs w:val="24"/>
        </w:rPr>
        <w:t>Финансовое обеспечение и прогнозная (справочная) оценка расходов федерального, областного и местных бюджетов, бюджетов территориальных государственных внебюджетных фондов, юридических и физических лиц на реализацию муниципальной программы Каширского муниципального района «Социальная поддержка граждан Каширского района на 2020- 2026 годы»</w:t>
      </w:r>
    </w:p>
    <w:p w14:paraId="0A0C3E35" w14:textId="77777777" w:rsidR="002F230F" w:rsidRPr="002F230F" w:rsidRDefault="002F230F" w:rsidP="002F230F">
      <w:pPr>
        <w:widowControl w:val="0"/>
        <w:spacing w:after="0" w:line="240" w:lineRule="auto"/>
        <w:jc w:val="center"/>
        <w:rPr>
          <w:rFonts w:ascii="Times New Roman" w:hAnsi="Times New Roman" w:cs="Times New Roman"/>
          <w:b/>
          <w:sz w:val="24"/>
          <w:szCs w:val="24"/>
        </w:rPr>
      </w:pPr>
    </w:p>
    <w:tbl>
      <w:tblPr>
        <w:tblW w:w="14431" w:type="dxa"/>
        <w:tblInd w:w="96" w:type="dxa"/>
        <w:tblLayout w:type="fixed"/>
        <w:tblLook w:val="04A0" w:firstRow="1" w:lastRow="0" w:firstColumn="1" w:lastColumn="0" w:noHBand="0" w:noVBand="1"/>
      </w:tblPr>
      <w:tblGrid>
        <w:gridCol w:w="1936"/>
        <w:gridCol w:w="3323"/>
        <w:gridCol w:w="2408"/>
        <w:gridCol w:w="851"/>
        <w:gridCol w:w="989"/>
        <w:gridCol w:w="992"/>
        <w:gridCol w:w="995"/>
        <w:gridCol w:w="953"/>
        <w:gridCol w:w="992"/>
        <w:gridCol w:w="992"/>
      </w:tblGrid>
      <w:tr w:rsidR="002F230F" w:rsidRPr="002F230F" w14:paraId="6CA0FC34" w14:textId="77777777" w:rsidTr="00F34009">
        <w:trPr>
          <w:trHeight w:val="312"/>
          <w:tblHeader/>
        </w:trPr>
        <w:tc>
          <w:tcPr>
            <w:tcW w:w="1936" w:type="dxa"/>
            <w:vMerge w:val="restart"/>
            <w:tcBorders>
              <w:top w:val="single" w:sz="4" w:space="0" w:color="auto"/>
              <w:left w:val="single" w:sz="4" w:space="0" w:color="auto"/>
              <w:bottom w:val="single" w:sz="4" w:space="0" w:color="auto"/>
              <w:right w:val="single" w:sz="4" w:space="0" w:color="auto"/>
            </w:tcBorders>
            <w:vAlign w:val="center"/>
            <w:hideMark/>
          </w:tcPr>
          <w:p w14:paraId="12BB2364"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Статус</w:t>
            </w:r>
          </w:p>
        </w:tc>
        <w:tc>
          <w:tcPr>
            <w:tcW w:w="3323" w:type="dxa"/>
            <w:vMerge w:val="restart"/>
            <w:tcBorders>
              <w:top w:val="single" w:sz="4" w:space="0" w:color="auto"/>
              <w:left w:val="single" w:sz="4" w:space="0" w:color="auto"/>
              <w:bottom w:val="single" w:sz="4" w:space="0" w:color="auto"/>
              <w:right w:val="single" w:sz="4" w:space="0" w:color="auto"/>
            </w:tcBorders>
            <w:vAlign w:val="center"/>
            <w:hideMark/>
          </w:tcPr>
          <w:p w14:paraId="30496648"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Наименование муниципальной программы, подпрограммы, основного мероприятия </w:t>
            </w:r>
          </w:p>
        </w:tc>
        <w:tc>
          <w:tcPr>
            <w:tcW w:w="240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AE59F6B"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Источники ресурсного обеспечения</w:t>
            </w:r>
          </w:p>
        </w:tc>
        <w:tc>
          <w:tcPr>
            <w:tcW w:w="6764" w:type="dxa"/>
            <w:gridSpan w:val="7"/>
            <w:tcBorders>
              <w:top w:val="single" w:sz="4" w:space="0" w:color="auto"/>
              <w:left w:val="nil"/>
              <w:bottom w:val="single" w:sz="4" w:space="0" w:color="auto"/>
              <w:right w:val="single" w:sz="4" w:space="0" w:color="auto"/>
            </w:tcBorders>
            <w:shd w:val="clear" w:color="auto" w:fill="FFFFFF"/>
            <w:vAlign w:val="center"/>
            <w:hideMark/>
          </w:tcPr>
          <w:p w14:paraId="26217562"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Оценка расходов, тыс. руб.</w:t>
            </w:r>
          </w:p>
        </w:tc>
      </w:tr>
      <w:tr w:rsidR="002F230F" w:rsidRPr="002F230F" w14:paraId="2E4C5D49" w14:textId="77777777" w:rsidTr="00F34009">
        <w:trPr>
          <w:trHeight w:val="312"/>
          <w:tblHeader/>
        </w:trPr>
        <w:tc>
          <w:tcPr>
            <w:tcW w:w="1936" w:type="dxa"/>
            <w:vMerge/>
            <w:tcBorders>
              <w:top w:val="single" w:sz="4" w:space="0" w:color="auto"/>
              <w:left w:val="single" w:sz="4" w:space="0" w:color="auto"/>
              <w:bottom w:val="single" w:sz="4" w:space="0" w:color="auto"/>
              <w:right w:val="single" w:sz="4" w:space="0" w:color="auto"/>
            </w:tcBorders>
            <w:vAlign w:val="center"/>
            <w:hideMark/>
          </w:tcPr>
          <w:p w14:paraId="76F83B4B"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3323" w:type="dxa"/>
            <w:vMerge/>
            <w:tcBorders>
              <w:top w:val="single" w:sz="4" w:space="0" w:color="auto"/>
              <w:left w:val="single" w:sz="4" w:space="0" w:color="auto"/>
              <w:bottom w:val="single" w:sz="4" w:space="0" w:color="auto"/>
              <w:right w:val="single" w:sz="4" w:space="0" w:color="auto"/>
            </w:tcBorders>
            <w:vAlign w:val="center"/>
            <w:hideMark/>
          </w:tcPr>
          <w:p w14:paraId="2C07955F"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2408" w:type="dxa"/>
            <w:vMerge/>
            <w:tcBorders>
              <w:top w:val="single" w:sz="4" w:space="0" w:color="auto"/>
              <w:left w:val="single" w:sz="4" w:space="0" w:color="auto"/>
              <w:bottom w:val="single" w:sz="4" w:space="0" w:color="auto"/>
              <w:right w:val="single" w:sz="4" w:space="0" w:color="auto"/>
            </w:tcBorders>
            <w:vAlign w:val="center"/>
            <w:hideMark/>
          </w:tcPr>
          <w:p w14:paraId="39FA315B"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6764" w:type="dxa"/>
            <w:gridSpan w:val="7"/>
            <w:tcBorders>
              <w:top w:val="nil"/>
              <w:left w:val="single" w:sz="4" w:space="0" w:color="auto"/>
              <w:bottom w:val="single" w:sz="4" w:space="0" w:color="auto"/>
              <w:right w:val="single" w:sz="4" w:space="0" w:color="auto"/>
            </w:tcBorders>
            <w:shd w:val="clear" w:color="auto" w:fill="FFFFFF"/>
            <w:vAlign w:val="center"/>
            <w:hideMark/>
          </w:tcPr>
          <w:p w14:paraId="4E4453B6"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в том числе по годам реализации муниципальной программы</w:t>
            </w:r>
          </w:p>
        </w:tc>
      </w:tr>
      <w:tr w:rsidR="002F230F" w:rsidRPr="002F230F" w14:paraId="2A3BF3AD" w14:textId="77777777" w:rsidTr="00F34009">
        <w:trPr>
          <w:trHeight w:val="276"/>
          <w:tblHeader/>
        </w:trPr>
        <w:tc>
          <w:tcPr>
            <w:tcW w:w="1936" w:type="dxa"/>
            <w:vMerge/>
            <w:tcBorders>
              <w:top w:val="single" w:sz="4" w:space="0" w:color="auto"/>
              <w:left w:val="single" w:sz="4" w:space="0" w:color="auto"/>
              <w:bottom w:val="single" w:sz="4" w:space="0" w:color="auto"/>
              <w:right w:val="single" w:sz="4" w:space="0" w:color="auto"/>
            </w:tcBorders>
            <w:vAlign w:val="center"/>
            <w:hideMark/>
          </w:tcPr>
          <w:p w14:paraId="42A39023"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3323" w:type="dxa"/>
            <w:vMerge/>
            <w:tcBorders>
              <w:top w:val="single" w:sz="4" w:space="0" w:color="auto"/>
              <w:left w:val="single" w:sz="4" w:space="0" w:color="auto"/>
              <w:bottom w:val="single" w:sz="4" w:space="0" w:color="auto"/>
              <w:right w:val="single" w:sz="4" w:space="0" w:color="auto"/>
            </w:tcBorders>
            <w:vAlign w:val="center"/>
            <w:hideMark/>
          </w:tcPr>
          <w:p w14:paraId="17DD67A8"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2408" w:type="dxa"/>
            <w:vMerge/>
            <w:tcBorders>
              <w:top w:val="single" w:sz="4" w:space="0" w:color="auto"/>
              <w:left w:val="single" w:sz="4" w:space="0" w:color="auto"/>
              <w:bottom w:val="single" w:sz="4" w:space="0" w:color="auto"/>
              <w:right w:val="single" w:sz="4" w:space="0" w:color="auto"/>
            </w:tcBorders>
            <w:vAlign w:val="center"/>
            <w:hideMark/>
          </w:tcPr>
          <w:p w14:paraId="23DE62D0"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000000"/>
              <w:right w:val="single" w:sz="4" w:space="0" w:color="auto"/>
            </w:tcBorders>
            <w:vAlign w:val="center"/>
            <w:hideMark/>
          </w:tcPr>
          <w:p w14:paraId="258183AE"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2020</w:t>
            </w:r>
          </w:p>
        </w:tc>
        <w:tc>
          <w:tcPr>
            <w:tcW w:w="989" w:type="dxa"/>
            <w:tcBorders>
              <w:top w:val="single" w:sz="4" w:space="0" w:color="auto"/>
              <w:left w:val="nil"/>
              <w:bottom w:val="single" w:sz="4" w:space="0" w:color="auto"/>
              <w:right w:val="single" w:sz="4" w:space="0" w:color="auto"/>
            </w:tcBorders>
            <w:vAlign w:val="center"/>
            <w:hideMark/>
          </w:tcPr>
          <w:p w14:paraId="74A573F0"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2021</w:t>
            </w:r>
          </w:p>
        </w:tc>
        <w:tc>
          <w:tcPr>
            <w:tcW w:w="992" w:type="dxa"/>
            <w:tcBorders>
              <w:top w:val="nil"/>
              <w:left w:val="nil"/>
              <w:bottom w:val="single" w:sz="4" w:space="0" w:color="auto"/>
              <w:right w:val="single" w:sz="4" w:space="0" w:color="auto"/>
            </w:tcBorders>
            <w:vAlign w:val="center"/>
            <w:hideMark/>
          </w:tcPr>
          <w:p w14:paraId="0A5DB434"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2022</w:t>
            </w:r>
          </w:p>
        </w:tc>
        <w:tc>
          <w:tcPr>
            <w:tcW w:w="995" w:type="dxa"/>
            <w:tcBorders>
              <w:top w:val="nil"/>
              <w:left w:val="nil"/>
              <w:bottom w:val="single" w:sz="4" w:space="0" w:color="auto"/>
              <w:right w:val="single" w:sz="4" w:space="0" w:color="auto"/>
            </w:tcBorders>
            <w:vAlign w:val="center"/>
            <w:hideMark/>
          </w:tcPr>
          <w:p w14:paraId="47D6E5AA"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2023</w:t>
            </w:r>
          </w:p>
        </w:tc>
        <w:tc>
          <w:tcPr>
            <w:tcW w:w="953" w:type="dxa"/>
            <w:tcBorders>
              <w:top w:val="nil"/>
              <w:left w:val="nil"/>
              <w:bottom w:val="single" w:sz="4" w:space="0" w:color="auto"/>
              <w:right w:val="single" w:sz="4" w:space="0" w:color="auto"/>
            </w:tcBorders>
            <w:vAlign w:val="center"/>
            <w:hideMark/>
          </w:tcPr>
          <w:p w14:paraId="1A357C22"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2024</w:t>
            </w:r>
          </w:p>
        </w:tc>
        <w:tc>
          <w:tcPr>
            <w:tcW w:w="992" w:type="dxa"/>
            <w:tcBorders>
              <w:top w:val="nil"/>
              <w:left w:val="nil"/>
              <w:bottom w:val="single" w:sz="4" w:space="0" w:color="auto"/>
              <w:right w:val="single" w:sz="4" w:space="0" w:color="auto"/>
            </w:tcBorders>
            <w:vAlign w:val="center"/>
            <w:hideMark/>
          </w:tcPr>
          <w:p w14:paraId="10E7E1DF"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2025</w:t>
            </w:r>
          </w:p>
        </w:tc>
        <w:tc>
          <w:tcPr>
            <w:tcW w:w="992" w:type="dxa"/>
            <w:tcBorders>
              <w:top w:val="nil"/>
              <w:left w:val="nil"/>
              <w:bottom w:val="single" w:sz="4" w:space="0" w:color="auto"/>
              <w:right w:val="single" w:sz="4" w:space="0" w:color="auto"/>
            </w:tcBorders>
            <w:vAlign w:val="center"/>
            <w:hideMark/>
          </w:tcPr>
          <w:p w14:paraId="2AD0E05C"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2026</w:t>
            </w:r>
          </w:p>
        </w:tc>
      </w:tr>
      <w:tr w:rsidR="002F230F" w:rsidRPr="002F230F" w14:paraId="5761DA69" w14:textId="77777777" w:rsidTr="00F34009">
        <w:trPr>
          <w:trHeight w:val="312"/>
          <w:tblHeader/>
        </w:trPr>
        <w:tc>
          <w:tcPr>
            <w:tcW w:w="1936" w:type="dxa"/>
            <w:tcBorders>
              <w:top w:val="nil"/>
              <w:left w:val="single" w:sz="4" w:space="0" w:color="auto"/>
              <w:bottom w:val="single" w:sz="4" w:space="0" w:color="auto"/>
              <w:right w:val="single" w:sz="4" w:space="0" w:color="auto"/>
            </w:tcBorders>
            <w:shd w:val="clear" w:color="auto" w:fill="FFFFFF"/>
            <w:vAlign w:val="center"/>
            <w:hideMark/>
          </w:tcPr>
          <w:p w14:paraId="59000DE9"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lastRenderedPageBreak/>
              <w:t>1</w:t>
            </w:r>
          </w:p>
        </w:tc>
        <w:tc>
          <w:tcPr>
            <w:tcW w:w="3323" w:type="dxa"/>
            <w:tcBorders>
              <w:top w:val="nil"/>
              <w:left w:val="nil"/>
              <w:bottom w:val="single" w:sz="4" w:space="0" w:color="auto"/>
              <w:right w:val="single" w:sz="4" w:space="0" w:color="auto"/>
            </w:tcBorders>
            <w:shd w:val="clear" w:color="auto" w:fill="FFFFFF"/>
            <w:vAlign w:val="center"/>
            <w:hideMark/>
          </w:tcPr>
          <w:p w14:paraId="72228A38"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2</w:t>
            </w:r>
          </w:p>
        </w:tc>
        <w:tc>
          <w:tcPr>
            <w:tcW w:w="2408" w:type="dxa"/>
            <w:tcBorders>
              <w:top w:val="nil"/>
              <w:left w:val="nil"/>
              <w:bottom w:val="single" w:sz="4" w:space="0" w:color="auto"/>
              <w:right w:val="single" w:sz="4" w:space="0" w:color="auto"/>
            </w:tcBorders>
            <w:shd w:val="clear" w:color="auto" w:fill="FFFFFF"/>
            <w:vAlign w:val="center"/>
            <w:hideMark/>
          </w:tcPr>
          <w:p w14:paraId="321D79BC"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3</w:t>
            </w:r>
          </w:p>
        </w:tc>
        <w:tc>
          <w:tcPr>
            <w:tcW w:w="851" w:type="dxa"/>
            <w:tcBorders>
              <w:top w:val="nil"/>
              <w:left w:val="nil"/>
              <w:bottom w:val="single" w:sz="4" w:space="0" w:color="auto"/>
              <w:right w:val="single" w:sz="4" w:space="0" w:color="auto"/>
            </w:tcBorders>
            <w:shd w:val="clear" w:color="auto" w:fill="FFFFFF"/>
            <w:vAlign w:val="center"/>
            <w:hideMark/>
          </w:tcPr>
          <w:p w14:paraId="2FD3F0A6"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5</w:t>
            </w:r>
          </w:p>
        </w:tc>
        <w:tc>
          <w:tcPr>
            <w:tcW w:w="989" w:type="dxa"/>
            <w:tcBorders>
              <w:top w:val="nil"/>
              <w:left w:val="nil"/>
              <w:bottom w:val="single" w:sz="4" w:space="0" w:color="auto"/>
              <w:right w:val="single" w:sz="4" w:space="0" w:color="auto"/>
            </w:tcBorders>
            <w:shd w:val="clear" w:color="auto" w:fill="FFFFFF"/>
            <w:vAlign w:val="center"/>
            <w:hideMark/>
          </w:tcPr>
          <w:p w14:paraId="70C3D17D"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6</w:t>
            </w:r>
          </w:p>
        </w:tc>
        <w:tc>
          <w:tcPr>
            <w:tcW w:w="992" w:type="dxa"/>
            <w:tcBorders>
              <w:top w:val="nil"/>
              <w:left w:val="nil"/>
              <w:bottom w:val="single" w:sz="4" w:space="0" w:color="auto"/>
              <w:right w:val="single" w:sz="4" w:space="0" w:color="auto"/>
            </w:tcBorders>
            <w:shd w:val="clear" w:color="auto" w:fill="FFFFFF"/>
            <w:vAlign w:val="center"/>
            <w:hideMark/>
          </w:tcPr>
          <w:p w14:paraId="2348A9AA"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7</w:t>
            </w:r>
          </w:p>
        </w:tc>
        <w:tc>
          <w:tcPr>
            <w:tcW w:w="995" w:type="dxa"/>
            <w:tcBorders>
              <w:top w:val="nil"/>
              <w:left w:val="nil"/>
              <w:bottom w:val="single" w:sz="4" w:space="0" w:color="auto"/>
              <w:right w:val="single" w:sz="4" w:space="0" w:color="auto"/>
            </w:tcBorders>
            <w:noWrap/>
            <w:vAlign w:val="bottom"/>
            <w:hideMark/>
          </w:tcPr>
          <w:p w14:paraId="35A19EF9"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8</w:t>
            </w:r>
          </w:p>
        </w:tc>
        <w:tc>
          <w:tcPr>
            <w:tcW w:w="953" w:type="dxa"/>
            <w:tcBorders>
              <w:top w:val="nil"/>
              <w:left w:val="nil"/>
              <w:bottom w:val="single" w:sz="4" w:space="0" w:color="auto"/>
              <w:right w:val="single" w:sz="4" w:space="0" w:color="auto"/>
            </w:tcBorders>
            <w:vAlign w:val="bottom"/>
            <w:hideMark/>
          </w:tcPr>
          <w:p w14:paraId="145C837C"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9</w:t>
            </w:r>
          </w:p>
        </w:tc>
        <w:tc>
          <w:tcPr>
            <w:tcW w:w="992" w:type="dxa"/>
            <w:tcBorders>
              <w:top w:val="nil"/>
              <w:left w:val="nil"/>
              <w:bottom w:val="single" w:sz="4" w:space="0" w:color="auto"/>
              <w:right w:val="single" w:sz="4" w:space="0" w:color="auto"/>
            </w:tcBorders>
            <w:noWrap/>
            <w:vAlign w:val="bottom"/>
            <w:hideMark/>
          </w:tcPr>
          <w:p w14:paraId="3C2CFB66"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10</w:t>
            </w:r>
          </w:p>
        </w:tc>
        <w:tc>
          <w:tcPr>
            <w:tcW w:w="992" w:type="dxa"/>
            <w:tcBorders>
              <w:top w:val="nil"/>
              <w:left w:val="nil"/>
              <w:bottom w:val="single" w:sz="4" w:space="0" w:color="auto"/>
              <w:right w:val="single" w:sz="4" w:space="0" w:color="auto"/>
            </w:tcBorders>
            <w:vAlign w:val="bottom"/>
            <w:hideMark/>
          </w:tcPr>
          <w:p w14:paraId="24B5393F"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11</w:t>
            </w:r>
          </w:p>
        </w:tc>
      </w:tr>
      <w:tr w:rsidR="002F230F" w:rsidRPr="002F230F" w14:paraId="14E06ECF" w14:textId="77777777" w:rsidTr="00F34009">
        <w:trPr>
          <w:trHeight w:val="276"/>
        </w:trPr>
        <w:tc>
          <w:tcPr>
            <w:tcW w:w="1936" w:type="dxa"/>
            <w:vMerge w:val="restart"/>
            <w:tcBorders>
              <w:top w:val="nil"/>
              <w:left w:val="single" w:sz="4" w:space="0" w:color="auto"/>
              <w:bottom w:val="single" w:sz="4" w:space="0" w:color="auto"/>
              <w:right w:val="single" w:sz="4" w:space="0" w:color="auto"/>
            </w:tcBorders>
            <w:hideMark/>
          </w:tcPr>
          <w:p w14:paraId="6004D4A5"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Муниципальная программа Каширского муниципального района</w:t>
            </w:r>
          </w:p>
        </w:tc>
        <w:tc>
          <w:tcPr>
            <w:tcW w:w="3323" w:type="dxa"/>
            <w:vMerge w:val="restart"/>
            <w:tcBorders>
              <w:top w:val="nil"/>
              <w:left w:val="single" w:sz="4" w:space="0" w:color="auto"/>
              <w:bottom w:val="single" w:sz="4" w:space="0" w:color="000000"/>
              <w:right w:val="single" w:sz="4" w:space="0" w:color="auto"/>
            </w:tcBorders>
            <w:hideMark/>
          </w:tcPr>
          <w:p w14:paraId="345EAA5D"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«Социальная поддержка граждан Каширского района на 2020- 2026 годы»</w:t>
            </w:r>
          </w:p>
        </w:tc>
        <w:tc>
          <w:tcPr>
            <w:tcW w:w="2408" w:type="dxa"/>
            <w:tcBorders>
              <w:top w:val="nil"/>
              <w:left w:val="nil"/>
              <w:bottom w:val="single" w:sz="4" w:space="0" w:color="auto"/>
              <w:right w:val="single" w:sz="4" w:space="0" w:color="auto"/>
            </w:tcBorders>
            <w:vAlign w:val="bottom"/>
            <w:hideMark/>
          </w:tcPr>
          <w:p w14:paraId="2EBA8542"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всего, в том числе:</w:t>
            </w:r>
          </w:p>
        </w:tc>
        <w:tc>
          <w:tcPr>
            <w:tcW w:w="851" w:type="dxa"/>
            <w:tcBorders>
              <w:top w:val="nil"/>
              <w:left w:val="nil"/>
              <w:bottom w:val="single" w:sz="4" w:space="0" w:color="auto"/>
              <w:right w:val="single" w:sz="4" w:space="0" w:color="auto"/>
            </w:tcBorders>
            <w:vAlign w:val="bottom"/>
            <w:hideMark/>
          </w:tcPr>
          <w:p w14:paraId="4496F5CA"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5551</w:t>
            </w:r>
          </w:p>
        </w:tc>
        <w:tc>
          <w:tcPr>
            <w:tcW w:w="989" w:type="dxa"/>
            <w:tcBorders>
              <w:top w:val="nil"/>
              <w:left w:val="nil"/>
              <w:bottom w:val="single" w:sz="4" w:space="0" w:color="auto"/>
              <w:right w:val="single" w:sz="4" w:space="0" w:color="auto"/>
            </w:tcBorders>
            <w:vAlign w:val="bottom"/>
            <w:hideMark/>
          </w:tcPr>
          <w:p w14:paraId="6E6024CA"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5832,4</w:t>
            </w:r>
          </w:p>
        </w:tc>
        <w:tc>
          <w:tcPr>
            <w:tcW w:w="992" w:type="dxa"/>
            <w:tcBorders>
              <w:top w:val="nil"/>
              <w:left w:val="nil"/>
              <w:bottom w:val="single" w:sz="4" w:space="0" w:color="auto"/>
              <w:right w:val="single" w:sz="4" w:space="0" w:color="auto"/>
            </w:tcBorders>
            <w:vAlign w:val="bottom"/>
            <w:hideMark/>
          </w:tcPr>
          <w:p w14:paraId="7970547D"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6287,6</w:t>
            </w:r>
          </w:p>
        </w:tc>
        <w:tc>
          <w:tcPr>
            <w:tcW w:w="995" w:type="dxa"/>
            <w:tcBorders>
              <w:top w:val="nil"/>
              <w:left w:val="nil"/>
              <w:bottom w:val="single" w:sz="4" w:space="0" w:color="auto"/>
              <w:right w:val="single" w:sz="4" w:space="0" w:color="auto"/>
            </w:tcBorders>
            <w:vAlign w:val="bottom"/>
            <w:hideMark/>
          </w:tcPr>
          <w:p w14:paraId="65662A08"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7300,0</w:t>
            </w:r>
          </w:p>
        </w:tc>
        <w:tc>
          <w:tcPr>
            <w:tcW w:w="953" w:type="dxa"/>
            <w:tcBorders>
              <w:top w:val="nil"/>
              <w:left w:val="nil"/>
              <w:bottom w:val="single" w:sz="4" w:space="0" w:color="auto"/>
              <w:right w:val="single" w:sz="4" w:space="0" w:color="auto"/>
            </w:tcBorders>
            <w:vAlign w:val="bottom"/>
            <w:hideMark/>
          </w:tcPr>
          <w:p w14:paraId="1B676108"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6908</w:t>
            </w:r>
          </w:p>
        </w:tc>
        <w:tc>
          <w:tcPr>
            <w:tcW w:w="992" w:type="dxa"/>
            <w:tcBorders>
              <w:top w:val="nil"/>
              <w:left w:val="nil"/>
              <w:bottom w:val="single" w:sz="4" w:space="0" w:color="auto"/>
              <w:right w:val="single" w:sz="4" w:space="0" w:color="auto"/>
            </w:tcBorders>
            <w:vAlign w:val="bottom"/>
            <w:hideMark/>
          </w:tcPr>
          <w:p w14:paraId="68022780"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6908</w:t>
            </w:r>
          </w:p>
        </w:tc>
        <w:tc>
          <w:tcPr>
            <w:tcW w:w="992" w:type="dxa"/>
            <w:tcBorders>
              <w:top w:val="nil"/>
              <w:left w:val="nil"/>
              <w:bottom w:val="single" w:sz="4" w:space="0" w:color="auto"/>
              <w:right w:val="single" w:sz="4" w:space="0" w:color="auto"/>
            </w:tcBorders>
            <w:vAlign w:val="bottom"/>
            <w:hideMark/>
          </w:tcPr>
          <w:p w14:paraId="35B25129"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6908</w:t>
            </w:r>
          </w:p>
        </w:tc>
      </w:tr>
      <w:tr w:rsidR="002F230F" w:rsidRPr="002F230F" w14:paraId="1D38B237" w14:textId="77777777" w:rsidTr="00F34009">
        <w:trPr>
          <w:trHeight w:val="276"/>
        </w:trPr>
        <w:tc>
          <w:tcPr>
            <w:tcW w:w="1936" w:type="dxa"/>
            <w:vMerge/>
            <w:tcBorders>
              <w:top w:val="nil"/>
              <w:left w:val="single" w:sz="4" w:space="0" w:color="auto"/>
              <w:bottom w:val="single" w:sz="4" w:space="0" w:color="auto"/>
              <w:right w:val="single" w:sz="4" w:space="0" w:color="auto"/>
            </w:tcBorders>
            <w:vAlign w:val="center"/>
            <w:hideMark/>
          </w:tcPr>
          <w:p w14:paraId="0107B7AC"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3323" w:type="dxa"/>
            <w:vMerge/>
            <w:tcBorders>
              <w:top w:val="nil"/>
              <w:left w:val="single" w:sz="4" w:space="0" w:color="auto"/>
              <w:bottom w:val="single" w:sz="4" w:space="0" w:color="000000"/>
              <w:right w:val="single" w:sz="4" w:space="0" w:color="auto"/>
            </w:tcBorders>
            <w:vAlign w:val="center"/>
            <w:hideMark/>
          </w:tcPr>
          <w:p w14:paraId="201DE501"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2408" w:type="dxa"/>
            <w:tcBorders>
              <w:top w:val="nil"/>
              <w:left w:val="nil"/>
              <w:bottom w:val="single" w:sz="4" w:space="0" w:color="auto"/>
              <w:right w:val="single" w:sz="4" w:space="0" w:color="auto"/>
            </w:tcBorders>
            <w:vAlign w:val="bottom"/>
            <w:hideMark/>
          </w:tcPr>
          <w:p w14:paraId="35E70E96"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федеральный бюджет </w:t>
            </w:r>
          </w:p>
        </w:tc>
        <w:tc>
          <w:tcPr>
            <w:tcW w:w="851" w:type="dxa"/>
            <w:tcBorders>
              <w:top w:val="nil"/>
              <w:left w:val="nil"/>
              <w:bottom w:val="single" w:sz="4" w:space="0" w:color="auto"/>
              <w:right w:val="single" w:sz="4" w:space="0" w:color="auto"/>
            </w:tcBorders>
            <w:vAlign w:val="bottom"/>
          </w:tcPr>
          <w:p w14:paraId="7C2770CF"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89" w:type="dxa"/>
            <w:tcBorders>
              <w:top w:val="nil"/>
              <w:left w:val="nil"/>
              <w:bottom w:val="single" w:sz="4" w:space="0" w:color="auto"/>
              <w:right w:val="single" w:sz="4" w:space="0" w:color="auto"/>
            </w:tcBorders>
            <w:vAlign w:val="bottom"/>
          </w:tcPr>
          <w:p w14:paraId="101FB568"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2B7F022B"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5" w:type="dxa"/>
            <w:tcBorders>
              <w:top w:val="nil"/>
              <w:left w:val="nil"/>
              <w:bottom w:val="single" w:sz="4" w:space="0" w:color="auto"/>
              <w:right w:val="single" w:sz="4" w:space="0" w:color="auto"/>
            </w:tcBorders>
            <w:vAlign w:val="bottom"/>
          </w:tcPr>
          <w:p w14:paraId="4282E59E"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53" w:type="dxa"/>
            <w:tcBorders>
              <w:top w:val="nil"/>
              <w:left w:val="nil"/>
              <w:bottom w:val="single" w:sz="4" w:space="0" w:color="auto"/>
              <w:right w:val="single" w:sz="4" w:space="0" w:color="auto"/>
            </w:tcBorders>
            <w:vAlign w:val="bottom"/>
          </w:tcPr>
          <w:p w14:paraId="32AFA881"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17E028FE"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0D9160BC"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r>
      <w:tr w:rsidR="002F230F" w:rsidRPr="002F230F" w14:paraId="75F21E8A" w14:textId="77777777" w:rsidTr="00F34009">
        <w:trPr>
          <w:trHeight w:val="276"/>
        </w:trPr>
        <w:tc>
          <w:tcPr>
            <w:tcW w:w="1936" w:type="dxa"/>
            <w:vMerge/>
            <w:tcBorders>
              <w:top w:val="nil"/>
              <w:left w:val="single" w:sz="4" w:space="0" w:color="auto"/>
              <w:bottom w:val="single" w:sz="4" w:space="0" w:color="auto"/>
              <w:right w:val="single" w:sz="4" w:space="0" w:color="auto"/>
            </w:tcBorders>
            <w:vAlign w:val="center"/>
            <w:hideMark/>
          </w:tcPr>
          <w:p w14:paraId="23199803"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3323" w:type="dxa"/>
            <w:vMerge/>
            <w:tcBorders>
              <w:top w:val="nil"/>
              <w:left w:val="single" w:sz="4" w:space="0" w:color="auto"/>
              <w:bottom w:val="single" w:sz="4" w:space="0" w:color="000000"/>
              <w:right w:val="single" w:sz="4" w:space="0" w:color="auto"/>
            </w:tcBorders>
            <w:vAlign w:val="center"/>
            <w:hideMark/>
          </w:tcPr>
          <w:p w14:paraId="27E96F20"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2408" w:type="dxa"/>
            <w:tcBorders>
              <w:top w:val="nil"/>
              <w:left w:val="nil"/>
              <w:bottom w:val="single" w:sz="4" w:space="0" w:color="auto"/>
              <w:right w:val="single" w:sz="4" w:space="0" w:color="auto"/>
            </w:tcBorders>
            <w:vAlign w:val="bottom"/>
            <w:hideMark/>
          </w:tcPr>
          <w:p w14:paraId="4158F5C4"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областной бюджет</w:t>
            </w:r>
          </w:p>
        </w:tc>
        <w:tc>
          <w:tcPr>
            <w:tcW w:w="851" w:type="dxa"/>
            <w:tcBorders>
              <w:top w:val="nil"/>
              <w:left w:val="nil"/>
              <w:bottom w:val="single" w:sz="4" w:space="0" w:color="auto"/>
              <w:right w:val="single" w:sz="4" w:space="0" w:color="auto"/>
            </w:tcBorders>
            <w:vAlign w:val="bottom"/>
          </w:tcPr>
          <w:p w14:paraId="0CD94390"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89" w:type="dxa"/>
            <w:tcBorders>
              <w:top w:val="nil"/>
              <w:left w:val="nil"/>
              <w:bottom w:val="single" w:sz="4" w:space="0" w:color="auto"/>
              <w:right w:val="single" w:sz="4" w:space="0" w:color="auto"/>
            </w:tcBorders>
            <w:vAlign w:val="bottom"/>
          </w:tcPr>
          <w:p w14:paraId="0601993F"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0660C6A1"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5" w:type="dxa"/>
            <w:tcBorders>
              <w:top w:val="nil"/>
              <w:left w:val="nil"/>
              <w:bottom w:val="single" w:sz="4" w:space="0" w:color="auto"/>
              <w:right w:val="single" w:sz="4" w:space="0" w:color="auto"/>
            </w:tcBorders>
            <w:vAlign w:val="bottom"/>
          </w:tcPr>
          <w:p w14:paraId="49B0BF91"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53" w:type="dxa"/>
            <w:tcBorders>
              <w:top w:val="nil"/>
              <w:left w:val="nil"/>
              <w:bottom w:val="single" w:sz="4" w:space="0" w:color="auto"/>
              <w:right w:val="single" w:sz="4" w:space="0" w:color="auto"/>
            </w:tcBorders>
            <w:vAlign w:val="bottom"/>
          </w:tcPr>
          <w:p w14:paraId="1CB1F68B"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724BF64E"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6734F6EF"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r>
      <w:tr w:rsidR="002F230F" w:rsidRPr="002F230F" w14:paraId="171EA9EF" w14:textId="77777777" w:rsidTr="00F34009">
        <w:trPr>
          <w:trHeight w:val="276"/>
        </w:trPr>
        <w:tc>
          <w:tcPr>
            <w:tcW w:w="1936" w:type="dxa"/>
            <w:vMerge/>
            <w:tcBorders>
              <w:top w:val="nil"/>
              <w:left w:val="single" w:sz="4" w:space="0" w:color="auto"/>
              <w:bottom w:val="single" w:sz="4" w:space="0" w:color="auto"/>
              <w:right w:val="single" w:sz="4" w:space="0" w:color="auto"/>
            </w:tcBorders>
            <w:vAlign w:val="center"/>
            <w:hideMark/>
          </w:tcPr>
          <w:p w14:paraId="648A8DAA"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3323" w:type="dxa"/>
            <w:vMerge/>
            <w:tcBorders>
              <w:top w:val="nil"/>
              <w:left w:val="single" w:sz="4" w:space="0" w:color="auto"/>
              <w:bottom w:val="single" w:sz="4" w:space="0" w:color="000000"/>
              <w:right w:val="single" w:sz="4" w:space="0" w:color="auto"/>
            </w:tcBorders>
            <w:vAlign w:val="center"/>
            <w:hideMark/>
          </w:tcPr>
          <w:p w14:paraId="3269A46D"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2408" w:type="dxa"/>
            <w:tcBorders>
              <w:top w:val="nil"/>
              <w:left w:val="nil"/>
              <w:bottom w:val="single" w:sz="4" w:space="0" w:color="auto"/>
              <w:right w:val="single" w:sz="4" w:space="0" w:color="auto"/>
            </w:tcBorders>
            <w:vAlign w:val="bottom"/>
            <w:hideMark/>
          </w:tcPr>
          <w:p w14:paraId="19D5B222"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местный бюджет</w:t>
            </w:r>
          </w:p>
        </w:tc>
        <w:tc>
          <w:tcPr>
            <w:tcW w:w="851" w:type="dxa"/>
            <w:tcBorders>
              <w:top w:val="nil"/>
              <w:left w:val="nil"/>
              <w:bottom w:val="single" w:sz="4" w:space="0" w:color="auto"/>
              <w:right w:val="single" w:sz="4" w:space="0" w:color="auto"/>
            </w:tcBorders>
            <w:vAlign w:val="bottom"/>
            <w:hideMark/>
          </w:tcPr>
          <w:p w14:paraId="361F6F3C"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5551</w:t>
            </w:r>
          </w:p>
        </w:tc>
        <w:tc>
          <w:tcPr>
            <w:tcW w:w="989" w:type="dxa"/>
            <w:tcBorders>
              <w:top w:val="nil"/>
              <w:left w:val="nil"/>
              <w:bottom w:val="single" w:sz="4" w:space="0" w:color="auto"/>
              <w:right w:val="single" w:sz="4" w:space="0" w:color="auto"/>
            </w:tcBorders>
            <w:vAlign w:val="bottom"/>
            <w:hideMark/>
          </w:tcPr>
          <w:p w14:paraId="6EFB2311"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5832,4</w:t>
            </w:r>
          </w:p>
        </w:tc>
        <w:tc>
          <w:tcPr>
            <w:tcW w:w="992" w:type="dxa"/>
            <w:tcBorders>
              <w:top w:val="nil"/>
              <w:left w:val="nil"/>
              <w:bottom w:val="single" w:sz="4" w:space="0" w:color="auto"/>
              <w:right w:val="single" w:sz="4" w:space="0" w:color="auto"/>
            </w:tcBorders>
            <w:vAlign w:val="bottom"/>
            <w:hideMark/>
          </w:tcPr>
          <w:p w14:paraId="337D2DF3"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6287,6</w:t>
            </w:r>
          </w:p>
        </w:tc>
        <w:tc>
          <w:tcPr>
            <w:tcW w:w="995" w:type="dxa"/>
            <w:tcBorders>
              <w:top w:val="nil"/>
              <w:left w:val="nil"/>
              <w:bottom w:val="single" w:sz="4" w:space="0" w:color="auto"/>
              <w:right w:val="single" w:sz="4" w:space="0" w:color="auto"/>
            </w:tcBorders>
            <w:vAlign w:val="bottom"/>
            <w:hideMark/>
          </w:tcPr>
          <w:p w14:paraId="645896F8"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7300,0</w:t>
            </w:r>
          </w:p>
        </w:tc>
        <w:tc>
          <w:tcPr>
            <w:tcW w:w="953" w:type="dxa"/>
            <w:tcBorders>
              <w:top w:val="nil"/>
              <w:left w:val="nil"/>
              <w:bottom w:val="single" w:sz="4" w:space="0" w:color="auto"/>
              <w:right w:val="single" w:sz="4" w:space="0" w:color="auto"/>
            </w:tcBorders>
            <w:vAlign w:val="bottom"/>
            <w:hideMark/>
          </w:tcPr>
          <w:p w14:paraId="35A4A42D"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6908</w:t>
            </w:r>
          </w:p>
        </w:tc>
        <w:tc>
          <w:tcPr>
            <w:tcW w:w="992" w:type="dxa"/>
            <w:tcBorders>
              <w:top w:val="nil"/>
              <w:left w:val="nil"/>
              <w:bottom w:val="single" w:sz="4" w:space="0" w:color="auto"/>
              <w:right w:val="single" w:sz="4" w:space="0" w:color="auto"/>
            </w:tcBorders>
            <w:vAlign w:val="bottom"/>
            <w:hideMark/>
          </w:tcPr>
          <w:p w14:paraId="083B2466"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6908</w:t>
            </w:r>
          </w:p>
        </w:tc>
        <w:tc>
          <w:tcPr>
            <w:tcW w:w="992" w:type="dxa"/>
            <w:tcBorders>
              <w:top w:val="nil"/>
              <w:left w:val="nil"/>
              <w:bottom w:val="single" w:sz="4" w:space="0" w:color="auto"/>
              <w:right w:val="single" w:sz="4" w:space="0" w:color="auto"/>
            </w:tcBorders>
            <w:vAlign w:val="bottom"/>
            <w:hideMark/>
          </w:tcPr>
          <w:p w14:paraId="5FF00C8F"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6908</w:t>
            </w:r>
          </w:p>
        </w:tc>
      </w:tr>
      <w:tr w:rsidR="002F230F" w:rsidRPr="002F230F" w14:paraId="3E86D374" w14:textId="77777777" w:rsidTr="00F34009">
        <w:trPr>
          <w:trHeight w:val="840"/>
        </w:trPr>
        <w:tc>
          <w:tcPr>
            <w:tcW w:w="1936" w:type="dxa"/>
            <w:vMerge/>
            <w:tcBorders>
              <w:top w:val="nil"/>
              <w:left w:val="single" w:sz="4" w:space="0" w:color="auto"/>
              <w:bottom w:val="single" w:sz="4" w:space="0" w:color="auto"/>
              <w:right w:val="single" w:sz="4" w:space="0" w:color="auto"/>
            </w:tcBorders>
            <w:vAlign w:val="center"/>
            <w:hideMark/>
          </w:tcPr>
          <w:p w14:paraId="0E6A0374"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3323" w:type="dxa"/>
            <w:vMerge/>
            <w:tcBorders>
              <w:top w:val="nil"/>
              <w:left w:val="single" w:sz="4" w:space="0" w:color="auto"/>
              <w:bottom w:val="single" w:sz="4" w:space="0" w:color="000000"/>
              <w:right w:val="single" w:sz="4" w:space="0" w:color="auto"/>
            </w:tcBorders>
            <w:vAlign w:val="center"/>
            <w:hideMark/>
          </w:tcPr>
          <w:p w14:paraId="14133383"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2408" w:type="dxa"/>
            <w:tcBorders>
              <w:top w:val="nil"/>
              <w:left w:val="nil"/>
              <w:bottom w:val="single" w:sz="4" w:space="0" w:color="auto"/>
              <w:right w:val="single" w:sz="4" w:space="0" w:color="auto"/>
            </w:tcBorders>
            <w:vAlign w:val="bottom"/>
            <w:hideMark/>
          </w:tcPr>
          <w:p w14:paraId="3FABEF2C"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территориальные муниципальные внебюджетные фонды </w:t>
            </w:r>
          </w:p>
        </w:tc>
        <w:tc>
          <w:tcPr>
            <w:tcW w:w="851" w:type="dxa"/>
            <w:tcBorders>
              <w:top w:val="nil"/>
              <w:left w:val="nil"/>
              <w:bottom w:val="single" w:sz="4" w:space="0" w:color="auto"/>
              <w:right w:val="single" w:sz="4" w:space="0" w:color="auto"/>
            </w:tcBorders>
            <w:vAlign w:val="bottom"/>
          </w:tcPr>
          <w:p w14:paraId="420348DF"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89" w:type="dxa"/>
            <w:tcBorders>
              <w:top w:val="nil"/>
              <w:left w:val="nil"/>
              <w:bottom w:val="single" w:sz="4" w:space="0" w:color="auto"/>
              <w:right w:val="single" w:sz="4" w:space="0" w:color="auto"/>
            </w:tcBorders>
            <w:vAlign w:val="bottom"/>
          </w:tcPr>
          <w:p w14:paraId="130F5D58"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4F7CB3A3"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5" w:type="dxa"/>
            <w:tcBorders>
              <w:top w:val="nil"/>
              <w:left w:val="nil"/>
              <w:bottom w:val="single" w:sz="4" w:space="0" w:color="auto"/>
              <w:right w:val="single" w:sz="4" w:space="0" w:color="auto"/>
            </w:tcBorders>
            <w:vAlign w:val="bottom"/>
          </w:tcPr>
          <w:p w14:paraId="7E0456AB"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53" w:type="dxa"/>
            <w:tcBorders>
              <w:top w:val="nil"/>
              <w:left w:val="nil"/>
              <w:bottom w:val="single" w:sz="4" w:space="0" w:color="auto"/>
              <w:right w:val="single" w:sz="4" w:space="0" w:color="auto"/>
            </w:tcBorders>
            <w:vAlign w:val="bottom"/>
          </w:tcPr>
          <w:p w14:paraId="077DD1E4"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00E9BD5F"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22129911"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r>
      <w:tr w:rsidR="002F230F" w:rsidRPr="002F230F" w14:paraId="18590BBA" w14:textId="77777777" w:rsidTr="00F34009">
        <w:trPr>
          <w:trHeight w:val="312"/>
        </w:trPr>
        <w:tc>
          <w:tcPr>
            <w:tcW w:w="1936" w:type="dxa"/>
            <w:vMerge/>
            <w:tcBorders>
              <w:top w:val="nil"/>
              <w:left w:val="single" w:sz="4" w:space="0" w:color="auto"/>
              <w:bottom w:val="single" w:sz="4" w:space="0" w:color="auto"/>
              <w:right w:val="single" w:sz="4" w:space="0" w:color="auto"/>
            </w:tcBorders>
            <w:vAlign w:val="center"/>
            <w:hideMark/>
          </w:tcPr>
          <w:p w14:paraId="556AE9E9"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3323" w:type="dxa"/>
            <w:vMerge/>
            <w:tcBorders>
              <w:top w:val="nil"/>
              <w:left w:val="single" w:sz="4" w:space="0" w:color="auto"/>
              <w:bottom w:val="single" w:sz="4" w:space="0" w:color="000000"/>
              <w:right w:val="single" w:sz="4" w:space="0" w:color="auto"/>
            </w:tcBorders>
            <w:vAlign w:val="center"/>
            <w:hideMark/>
          </w:tcPr>
          <w:p w14:paraId="019C6CEF"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2408" w:type="dxa"/>
            <w:tcBorders>
              <w:top w:val="nil"/>
              <w:left w:val="nil"/>
              <w:bottom w:val="single" w:sz="4" w:space="0" w:color="auto"/>
              <w:right w:val="single" w:sz="4" w:space="0" w:color="auto"/>
            </w:tcBorders>
            <w:vAlign w:val="bottom"/>
            <w:hideMark/>
          </w:tcPr>
          <w:p w14:paraId="690BC5C4"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юридические лица </w:t>
            </w:r>
            <w:r w:rsidRPr="002F230F">
              <w:rPr>
                <w:rFonts w:ascii="Times New Roman" w:hAnsi="Times New Roman" w:cs="Times New Roman"/>
                <w:sz w:val="24"/>
                <w:szCs w:val="24"/>
                <w:vertAlign w:val="superscript"/>
              </w:rPr>
              <w:t>1</w:t>
            </w:r>
          </w:p>
        </w:tc>
        <w:tc>
          <w:tcPr>
            <w:tcW w:w="851" w:type="dxa"/>
            <w:tcBorders>
              <w:top w:val="nil"/>
              <w:left w:val="nil"/>
              <w:bottom w:val="single" w:sz="4" w:space="0" w:color="auto"/>
              <w:right w:val="single" w:sz="4" w:space="0" w:color="auto"/>
            </w:tcBorders>
            <w:vAlign w:val="bottom"/>
          </w:tcPr>
          <w:p w14:paraId="03AEF235"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89" w:type="dxa"/>
            <w:tcBorders>
              <w:top w:val="nil"/>
              <w:left w:val="nil"/>
              <w:bottom w:val="single" w:sz="4" w:space="0" w:color="auto"/>
              <w:right w:val="single" w:sz="4" w:space="0" w:color="auto"/>
            </w:tcBorders>
            <w:vAlign w:val="bottom"/>
          </w:tcPr>
          <w:p w14:paraId="698E9FD0"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1F95D01F"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5" w:type="dxa"/>
            <w:tcBorders>
              <w:top w:val="nil"/>
              <w:left w:val="nil"/>
              <w:bottom w:val="single" w:sz="4" w:space="0" w:color="auto"/>
              <w:right w:val="single" w:sz="4" w:space="0" w:color="auto"/>
            </w:tcBorders>
            <w:vAlign w:val="bottom"/>
          </w:tcPr>
          <w:p w14:paraId="515DFBC5"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53" w:type="dxa"/>
            <w:tcBorders>
              <w:top w:val="nil"/>
              <w:left w:val="nil"/>
              <w:bottom w:val="single" w:sz="4" w:space="0" w:color="auto"/>
              <w:right w:val="single" w:sz="4" w:space="0" w:color="auto"/>
            </w:tcBorders>
            <w:vAlign w:val="bottom"/>
          </w:tcPr>
          <w:p w14:paraId="1D908B7C"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4D43E27F"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405502CB"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r>
      <w:tr w:rsidR="002F230F" w:rsidRPr="002F230F" w14:paraId="4DD87B6D" w14:textId="77777777" w:rsidTr="00F34009">
        <w:trPr>
          <w:trHeight w:val="276"/>
        </w:trPr>
        <w:tc>
          <w:tcPr>
            <w:tcW w:w="1936" w:type="dxa"/>
            <w:vMerge/>
            <w:tcBorders>
              <w:top w:val="nil"/>
              <w:left w:val="single" w:sz="4" w:space="0" w:color="auto"/>
              <w:bottom w:val="single" w:sz="4" w:space="0" w:color="auto"/>
              <w:right w:val="single" w:sz="4" w:space="0" w:color="auto"/>
            </w:tcBorders>
            <w:vAlign w:val="center"/>
            <w:hideMark/>
          </w:tcPr>
          <w:p w14:paraId="2B239A37"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3323" w:type="dxa"/>
            <w:vMerge/>
            <w:tcBorders>
              <w:top w:val="nil"/>
              <w:left w:val="single" w:sz="4" w:space="0" w:color="auto"/>
              <w:bottom w:val="single" w:sz="4" w:space="0" w:color="000000"/>
              <w:right w:val="single" w:sz="4" w:space="0" w:color="auto"/>
            </w:tcBorders>
            <w:vAlign w:val="center"/>
            <w:hideMark/>
          </w:tcPr>
          <w:p w14:paraId="0FDFF9F0"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2408" w:type="dxa"/>
            <w:tcBorders>
              <w:top w:val="nil"/>
              <w:left w:val="nil"/>
              <w:bottom w:val="single" w:sz="4" w:space="0" w:color="auto"/>
              <w:right w:val="single" w:sz="4" w:space="0" w:color="auto"/>
            </w:tcBorders>
            <w:hideMark/>
          </w:tcPr>
          <w:p w14:paraId="1E842A61"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физические лица</w:t>
            </w:r>
          </w:p>
        </w:tc>
        <w:tc>
          <w:tcPr>
            <w:tcW w:w="851" w:type="dxa"/>
            <w:tcBorders>
              <w:top w:val="nil"/>
              <w:left w:val="nil"/>
              <w:bottom w:val="single" w:sz="4" w:space="0" w:color="auto"/>
              <w:right w:val="single" w:sz="4" w:space="0" w:color="auto"/>
            </w:tcBorders>
            <w:vAlign w:val="bottom"/>
          </w:tcPr>
          <w:p w14:paraId="4F5A9BEF"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89" w:type="dxa"/>
            <w:tcBorders>
              <w:top w:val="nil"/>
              <w:left w:val="nil"/>
              <w:bottom w:val="single" w:sz="4" w:space="0" w:color="auto"/>
              <w:right w:val="single" w:sz="4" w:space="0" w:color="auto"/>
            </w:tcBorders>
            <w:vAlign w:val="bottom"/>
          </w:tcPr>
          <w:p w14:paraId="621D11B7"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103D76EB"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5" w:type="dxa"/>
            <w:tcBorders>
              <w:top w:val="nil"/>
              <w:left w:val="nil"/>
              <w:bottom w:val="single" w:sz="4" w:space="0" w:color="auto"/>
              <w:right w:val="single" w:sz="4" w:space="0" w:color="auto"/>
            </w:tcBorders>
            <w:vAlign w:val="bottom"/>
          </w:tcPr>
          <w:p w14:paraId="2107DC41"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53" w:type="dxa"/>
            <w:tcBorders>
              <w:top w:val="nil"/>
              <w:left w:val="nil"/>
              <w:bottom w:val="single" w:sz="4" w:space="0" w:color="auto"/>
              <w:right w:val="single" w:sz="4" w:space="0" w:color="auto"/>
            </w:tcBorders>
            <w:vAlign w:val="bottom"/>
          </w:tcPr>
          <w:p w14:paraId="45997D02"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2C5D95F0"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1D4DD45B"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r>
      <w:tr w:rsidR="002F230F" w:rsidRPr="002F230F" w14:paraId="1205B66F" w14:textId="77777777" w:rsidTr="00F34009">
        <w:trPr>
          <w:trHeight w:val="276"/>
        </w:trPr>
        <w:tc>
          <w:tcPr>
            <w:tcW w:w="1936" w:type="dxa"/>
            <w:vMerge w:val="restart"/>
            <w:tcBorders>
              <w:top w:val="single" w:sz="4" w:space="0" w:color="auto"/>
              <w:left w:val="single" w:sz="4" w:space="0" w:color="auto"/>
              <w:bottom w:val="single" w:sz="4" w:space="0" w:color="auto"/>
              <w:right w:val="single" w:sz="4" w:space="0" w:color="auto"/>
            </w:tcBorders>
            <w:hideMark/>
          </w:tcPr>
          <w:p w14:paraId="0503F2AC"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Подпрограмма 1</w:t>
            </w:r>
          </w:p>
        </w:tc>
        <w:tc>
          <w:tcPr>
            <w:tcW w:w="3323" w:type="dxa"/>
            <w:vMerge w:val="restart"/>
            <w:tcBorders>
              <w:top w:val="nil"/>
              <w:left w:val="single" w:sz="4" w:space="0" w:color="auto"/>
              <w:bottom w:val="single" w:sz="4" w:space="0" w:color="auto"/>
              <w:right w:val="single" w:sz="4" w:space="0" w:color="auto"/>
            </w:tcBorders>
            <w:hideMark/>
          </w:tcPr>
          <w:p w14:paraId="03815D72"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 «Развитие мер социальной поддержки отдельных категорий граждан»</w:t>
            </w:r>
          </w:p>
        </w:tc>
        <w:tc>
          <w:tcPr>
            <w:tcW w:w="2408" w:type="dxa"/>
            <w:tcBorders>
              <w:top w:val="nil"/>
              <w:left w:val="nil"/>
              <w:bottom w:val="single" w:sz="4" w:space="0" w:color="auto"/>
              <w:right w:val="single" w:sz="4" w:space="0" w:color="auto"/>
            </w:tcBorders>
            <w:vAlign w:val="bottom"/>
            <w:hideMark/>
          </w:tcPr>
          <w:p w14:paraId="14EA914B"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всего, в том числе:</w:t>
            </w:r>
          </w:p>
        </w:tc>
        <w:tc>
          <w:tcPr>
            <w:tcW w:w="851" w:type="dxa"/>
            <w:tcBorders>
              <w:top w:val="nil"/>
              <w:left w:val="nil"/>
              <w:bottom w:val="single" w:sz="4" w:space="0" w:color="auto"/>
              <w:right w:val="single" w:sz="4" w:space="0" w:color="auto"/>
            </w:tcBorders>
            <w:vAlign w:val="bottom"/>
            <w:hideMark/>
          </w:tcPr>
          <w:p w14:paraId="05D4AA8A"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5241</w:t>
            </w:r>
          </w:p>
        </w:tc>
        <w:tc>
          <w:tcPr>
            <w:tcW w:w="989" w:type="dxa"/>
            <w:tcBorders>
              <w:top w:val="nil"/>
              <w:left w:val="nil"/>
              <w:bottom w:val="single" w:sz="4" w:space="0" w:color="auto"/>
              <w:right w:val="single" w:sz="4" w:space="0" w:color="auto"/>
            </w:tcBorders>
            <w:vAlign w:val="bottom"/>
            <w:hideMark/>
          </w:tcPr>
          <w:p w14:paraId="4A9F1DC4"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5572,4</w:t>
            </w:r>
          </w:p>
        </w:tc>
        <w:tc>
          <w:tcPr>
            <w:tcW w:w="992" w:type="dxa"/>
            <w:tcBorders>
              <w:top w:val="nil"/>
              <w:left w:val="nil"/>
              <w:bottom w:val="single" w:sz="4" w:space="0" w:color="auto"/>
              <w:right w:val="single" w:sz="4" w:space="0" w:color="auto"/>
            </w:tcBorders>
            <w:vAlign w:val="bottom"/>
            <w:hideMark/>
          </w:tcPr>
          <w:p w14:paraId="5545B36E"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6044,6</w:t>
            </w:r>
          </w:p>
        </w:tc>
        <w:tc>
          <w:tcPr>
            <w:tcW w:w="995" w:type="dxa"/>
            <w:tcBorders>
              <w:top w:val="nil"/>
              <w:left w:val="nil"/>
              <w:bottom w:val="single" w:sz="4" w:space="0" w:color="auto"/>
              <w:right w:val="single" w:sz="4" w:space="0" w:color="auto"/>
            </w:tcBorders>
            <w:vAlign w:val="bottom"/>
            <w:hideMark/>
          </w:tcPr>
          <w:p w14:paraId="6E016AE2"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6950,0</w:t>
            </w:r>
          </w:p>
        </w:tc>
        <w:tc>
          <w:tcPr>
            <w:tcW w:w="953" w:type="dxa"/>
            <w:tcBorders>
              <w:top w:val="nil"/>
              <w:left w:val="nil"/>
              <w:bottom w:val="single" w:sz="4" w:space="0" w:color="auto"/>
              <w:right w:val="single" w:sz="4" w:space="0" w:color="auto"/>
            </w:tcBorders>
            <w:vAlign w:val="bottom"/>
            <w:hideMark/>
          </w:tcPr>
          <w:p w14:paraId="476E5DD5"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6558</w:t>
            </w:r>
          </w:p>
        </w:tc>
        <w:tc>
          <w:tcPr>
            <w:tcW w:w="992" w:type="dxa"/>
            <w:tcBorders>
              <w:top w:val="nil"/>
              <w:left w:val="nil"/>
              <w:bottom w:val="single" w:sz="4" w:space="0" w:color="auto"/>
              <w:right w:val="single" w:sz="4" w:space="0" w:color="auto"/>
            </w:tcBorders>
            <w:vAlign w:val="bottom"/>
            <w:hideMark/>
          </w:tcPr>
          <w:p w14:paraId="70128646"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6558</w:t>
            </w:r>
          </w:p>
        </w:tc>
        <w:tc>
          <w:tcPr>
            <w:tcW w:w="992" w:type="dxa"/>
            <w:tcBorders>
              <w:top w:val="nil"/>
              <w:left w:val="nil"/>
              <w:bottom w:val="single" w:sz="4" w:space="0" w:color="auto"/>
              <w:right w:val="single" w:sz="4" w:space="0" w:color="auto"/>
            </w:tcBorders>
            <w:vAlign w:val="bottom"/>
            <w:hideMark/>
          </w:tcPr>
          <w:p w14:paraId="11B619BA"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6558</w:t>
            </w:r>
          </w:p>
        </w:tc>
      </w:tr>
      <w:tr w:rsidR="002F230F" w:rsidRPr="002F230F" w14:paraId="3D8AEF50" w14:textId="77777777" w:rsidTr="00F34009">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14:paraId="00348D34"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3323" w:type="dxa"/>
            <w:vMerge/>
            <w:tcBorders>
              <w:top w:val="nil"/>
              <w:left w:val="single" w:sz="4" w:space="0" w:color="auto"/>
              <w:bottom w:val="single" w:sz="4" w:space="0" w:color="auto"/>
              <w:right w:val="single" w:sz="4" w:space="0" w:color="auto"/>
            </w:tcBorders>
            <w:vAlign w:val="center"/>
            <w:hideMark/>
          </w:tcPr>
          <w:p w14:paraId="7B19C54D"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2408" w:type="dxa"/>
            <w:tcBorders>
              <w:top w:val="nil"/>
              <w:left w:val="nil"/>
              <w:bottom w:val="single" w:sz="4" w:space="0" w:color="auto"/>
              <w:right w:val="single" w:sz="4" w:space="0" w:color="auto"/>
            </w:tcBorders>
            <w:vAlign w:val="bottom"/>
            <w:hideMark/>
          </w:tcPr>
          <w:p w14:paraId="26B30AC5"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федеральный бюджет </w:t>
            </w:r>
          </w:p>
        </w:tc>
        <w:tc>
          <w:tcPr>
            <w:tcW w:w="851" w:type="dxa"/>
            <w:tcBorders>
              <w:top w:val="nil"/>
              <w:left w:val="nil"/>
              <w:bottom w:val="single" w:sz="4" w:space="0" w:color="auto"/>
              <w:right w:val="single" w:sz="4" w:space="0" w:color="auto"/>
            </w:tcBorders>
            <w:vAlign w:val="bottom"/>
          </w:tcPr>
          <w:p w14:paraId="3DB0E9BB"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89" w:type="dxa"/>
            <w:tcBorders>
              <w:top w:val="nil"/>
              <w:left w:val="nil"/>
              <w:bottom w:val="single" w:sz="4" w:space="0" w:color="auto"/>
              <w:right w:val="single" w:sz="4" w:space="0" w:color="auto"/>
            </w:tcBorders>
            <w:vAlign w:val="bottom"/>
          </w:tcPr>
          <w:p w14:paraId="47036D52"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6985BA14"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5" w:type="dxa"/>
            <w:tcBorders>
              <w:top w:val="nil"/>
              <w:left w:val="nil"/>
              <w:bottom w:val="single" w:sz="4" w:space="0" w:color="auto"/>
              <w:right w:val="single" w:sz="4" w:space="0" w:color="auto"/>
            </w:tcBorders>
            <w:vAlign w:val="bottom"/>
          </w:tcPr>
          <w:p w14:paraId="4A40828F"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53" w:type="dxa"/>
            <w:tcBorders>
              <w:top w:val="nil"/>
              <w:left w:val="nil"/>
              <w:bottom w:val="single" w:sz="4" w:space="0" w:color="auto"/>
              <w:right w:val="single" w:sz="4" w:space="0" w:color="auto"/>
            </w:tcBorders>
            <w:vAlign w:val="bottom"/>
          </w:tcPr>
          <w:p w14:paraId="27DD7401"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75B80BD9"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30AB7A98"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r>
      <w:tr w:rsidR="002F230F" w:rsidRPr="002F230F" w14:paraId="57A85FAE" w14:textId="77777777" w:rsidTr="00F34009">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14:paraId="160B9E97"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3323" w:type="dxa"/>
            <w:vMerge/>
            <w:tcBorders>
              <w:top w:val="nil"/>
              <w:left w:val="single" w:sz="4" w:space="0" w:color="auto"/>
              <w:bottom w:val="single" w:sz="4" w:space="0" w:color="auto"/>
              <w:right w:val="single" w:sz="4" w:space="0" w:color="auto"/>
            </w:tcBorders>
            <w:vAlign w:val="center"/>
            <w:hideMark/>
          </w:tcPr>
          <w:p w14:paraId="56CFC81E"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2408" w:type="dxa"/>
            <w:tcBorders>
              <w:top w:val="nil"/>
              <w:left w:val="nil"/>
              <w:bottom w:val="single" w:sz="4" w:space="0" w:color="auto"/>
              <w:right w:val="single" w:sz="4" w:space="0" w:color="auto"/>
            </w:tcBorders>
            <w:vAlign w:val="bottom"/>
            <w:hideMark/>
          </w:tcPr>
          <w:p w14:paraId="7C3D08C0"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областной бюджет</w:t>
            </w:r>
          </w:p>
        </w:tc>
        <w:tc>
          <w:tcPr>
            <w:tcW w:w="851" w:type="dxa"/>
            <w:tcBorders>
              <w:top w:val="nil"/>
              <w:left w:val="nil"/>
              <w:bottom w:val="single" w:sz="4" w:space="0" w:color="auto"/>
              <w:right w:val="single" w:sz="4" w:space="0" w:color="auto"/>
            </w:tcBorders>
            <w:vAlign w:val="bottom"/>
          </w:tcPr>
          <w:p w14:paraId="4C85B67E"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89" w:type="dxa"/>
            <w:tcBorders>
              <w:top w:val="nil"/>
              <w:left w:val="nil"/>
              <w:bottom w:val="single" w:sz="4" w:space="0" w:color="auto"/>
              <w:right w:val="single" w:sz="4" w:space="0" w:color="auto"/>
            </w:tcBorders>
            <w:vAlign w:val="bottom"/>
          </w:tcPr>
          <w:p w14:paraId="40B6ECA5"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44A14CDC"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5" w:type="dxa"/>
            <w:tcBorders>
              <w:top w:val="nil"/>
              <w:left w:val="nil"/>
              <w:bottom w:val="single" w:sz="4" w:space="0" w:color="auto"/>
              <w:right w:val="single" w:sz="4" w:space="0" w:color="auto"/>
            </w:tcBorders>
            <w:vAlign w:val="bottom"/>
          </w:tcPr>
          <w:p w14:paraId="7B0E625E"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53" w:type="dxa"/>
            <w:tcBorders>
              <w:top w:val="nil"/>
              <w:left w:val="nil"/>
              <w:bottom w:val="single" w:sz="4" w:space="0" w:color="auto"/>
              <w:right w:val="single" w:sz="4" w:space="0" w:color="auto"/>
            </w:tcBorders>
            <w:vAlign w:val="bottom"/>
          </w:tcPr>
          <w:p w14:paraId="71E0B72B"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54DFD299"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299F19AA"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r>
      <w:tr w:rsidR="002F230F" w:rsidRPr="002F230F" w14:paraId="296F2FB6" w14:textId="77777777" w:rsidTr="00F34009">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14:paraId="716B76A4"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3323" w:type="dxa"/>
            <w:vMerge/>
            <w:tcBorders>
              <w:top w:val="nil"/>
              <w:left w:val="single" w:sz="4" w:space="0" w:color="auto"/>
              <w:bottom w:val="single" w:sz="4" w:space="0" w:color="auto"/>
              <w:right w:val="single" w:sz="4" w:space="0" w:color="auto"/>
            </w:tcBorders>
            <w:vAlign w:val="center"/>
            <w:hideMark/>
          </w:tcPr>
          <w:p w14:paraId="42B36904"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2408" w:type="dxa"/>
            <w:tcBorders>
              <w:top w:val="nil"/>
              <w:left w:val="nil"/>
              <w:bottom w:val="single" w:sz="4" w:space="0" w:color="auto"/>
              <w:right w:val="single" w:sz="4" w:space="0" w:color="auto"/>
            </w:tcBorders>
            <w:vAlign w:val="bottom"/>
            <w:hideMark/>
          </w:tcPr>
          <w:p w14:paraId="77D08675"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местный бюджет</w:t>
            </w:r>
          </w:p>
        </w:tc>
        <w:tc>
          <w:tcPr>
            <w:tcW w:w="851" w:type="dxa"/>
            <w:tcBorders>
              <w:top w:val="nil"/>
              <w:left w:val="nil"/>
              <w:bottom w:val="single" w:sz="4" w:space="0" w:color="auto"/>
              <w:right w:val="single" w:sz="4" w:space="0" w:color="auto"/>
            </w:tcBorders>
            <w:vAlign w:val="bottom"/>
            <w:hideMark/>
          </w:tcPr>
          <w:p w14:paraId="15C325B3"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5241</w:t>
            </w:r>
          </w:p>
        </w:tc>
        <w:tc>
          <w:tcPr>
            <w:tcW w:w="989" w:type="dxa"/>
            <w:tcBorders>
              <w:top w:val="nil"/>
              <w:left w:val="nil"/>
              <w:bottom w:val="single" w:sz="4" w:space="0" w:color="auto"/>
              <w:right w:val="single" w:sz="4" w:space="0" w:color="auto"/>
            </w:tcBorders>
            <w:vAlign w:val="bottom"/>
            <w:hideMark/>
          </w:tcPr>
          <w:p w14:paraId="7A8A0CC8"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5572,4</w:t>
            </w:r>
          </w:p>
        </w:tc>
        <w:tc>
          <w:tcPr>
            <w:tcW w:w="992" w:type="dxa"/>
            <w:tcBorders>
              <w:top w:val="nil"/>
              <w:left w:val="nil"/>
              <w:bottom w:val="single" w:sz="4" w:space="0" w:color="auto"/>
              <w:right w:val="single" w:sz="4" w:space="0" w:color="auto"/>
            </w:tcBorders>
            <w:vAlign w:val="bottom"/>
            <w:hideMark/>
          </w:tcPr>
          <w:p w14:paraId="1D193CCF"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6044,6</w:t>
            </w:r>
          </w:p>
        </w:tc>
        <w:tc>
          <w:tcPr>
            <w:tcW w:w="995" w:type="dxa"/>
            <w:tcBorders>
              <w:top w:val="nil"/>
              <w:left w:val="nil"/>
              <w:bottom w:val="single" w:sz="4" w:space="0" w:color="auto"/>
              <w:right w:val="single" w:sz="4" w:space="0" w:color="auto"/>
            </w:tcBorders>
            <w:vAlign w:val="bottom"/>
          </w:tcPr>
          <w:p w14:paraId="6C3E971B"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6950,0</w:t>
            </w:r>
          </w:p>
        </w:tc>
        <w:tc>
          <w:tcPr>
            <w:tcW w:w="953" w:type="dxa"/>
            <w:tcBorders>
              <w:top w:val="nil"/>
              <w:left w:val="nil"/>
              <w:bottom w:val="single" w:sz="4" w:space="0" w:color="auto"/>
              <w:right w:val="single" w:sz="4" w:space="0" w:color="auto"/>
            </w:tcBorders>
            <w:vAlign w:val="bottom"/>
          </w:tcPr>
          <w:p w14:paraId="3837D2B5"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6558</w:t>
            </w:r>
          </w:p>
        </w:tc>
        <w:tc>
          <w:tcPr>
            <w:tcW w:w="992" w:type="dxa"/>
            <w:tcBorders>
              <w:top w:val="nil"/>
              <w:left w:val="nil"/>
              <w:bottom w:val="single" w:sz="4" w:space="0" w:color="auto"/>
              <w:right w:val="single" w:sz="4" w:space="0" w:color="auto"/>
            </w:tcBorders>
            <w:vAlign w:val="bottom"/>
          </w:tcPr>
          <w:p w14:paraId="509B32CF"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6558</w:t>
            </w:r>
          </w:p>
        </w:tc>
        <w:tc>
          <w:tcPr>
            <w:tcW w:w="992" w:type="dxa"/>
            <w:tcBorders>
              <w:top w:val="nil"/>
              <w:left w:val="nil"/>
              <w:bottom w:val="single" w:sz="4" w:space="0" w:color="auto"/>
              <w:right w:val="single" w:sz="4" w:space="0" w:color="auto"/>
            </w:tcBorders>
            <w:vAlign w:val="bottom"/>
          </w:tcPr>
          <w:p w14:paraId="6CF90CDB"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6558</w:t>
            </w:r>
          </w:p>
        </w:tc>
      </w:tr>
      <w:tr w:rsidR="002F230F" w:rsidRPr="002F230F" w14:paraId="66AC24FD" w14:textId="77777777" w:rsidTr="00F34009">
        <w:trPr>
          <w:trHeight w:val="876"/>
        </w:trPr>
        <w:tc>
          <w:tcPr>
            <w:tcW w:w="1936" w:type="dxa"/>
            <w:vMerge/>
            <w:tcBorders>
              <w:top w:val="single" w:sz="4" w:space="0" w:color="auto"/>
              <w:left w:val="single" w:sz="4" w:space="0" w:color="auto"/>
              <w:bottom w:val="single" w:sz="4" w:space="0" w:color="auto"/>
              <w:right w:val="single" w:sz="4" w:space="0" w:color="auto"/>
            </w:tcBorders>
            <w:vAlign w:val="center"/>
            <w:hideMark/>
          </w:tcPr>
          <w:p w14:paraId="2986203A"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3323" w:type="dxa"/>
            <w:vMerge/>
            <w:tcBorders>
              <w:top w:val="nil"/>
              <w:left w:val="single" w:sz="4" w:space="0" w:color="auto"/>
              <w:bottom w:val="single" w:sz="4" w:space="0" w:color="auto"/>
              <w:right w:val="single" w:sz="4" w:space="0" w:color="auto"/>
            </w:tcBorders>
            <w:vAlign w:val="center"/>
            <w:hideMark/>
          </w:tcPr>
          <w:p w14:paraId="198F1303"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2408" w:type="dxa"/>
            <w:tcBorders>
              <w:top w:val="nil"/>
              <w:left w:val="nil"/>
              <w:bottom w:val="single" w:sz="4" w:space="0" w:color="auto"/>
              <w:right w:val="single" w:sz="4" w:space="0" w:color="auto"/>
            </w:tcBorders>
            <w:vAlign w:val="bottom"/>
            <w:hideMark/>
          </w:tcPr>
          <w:p w14:paraId="20D90793"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Территориальные государственные внебюджетные фонды </w:t>
            </w:r>
          </w:p>
        </w:tc>
        <w:tc>
          <w:tcPr>
            <w:tcW w:w="851" w:type="dxa"/>
            <w:tcBorders>
              <w:top w:val="nil"/>
              <w:left w:val="nil"/>
              <w:bottom w:val="single" w:sz="4" w:space="0" w:color="auto"/>
              <w:right w:val="single" w:sz="4" w:space="0" w:color="auto"/>
            </w:tcBorders>
            <w:vAlign w:val="bottom"/>
          </w:tcPr>
          <w:p w14:paraId="41044FB2"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89" w:type="dxa"/>
            <w:tcBorders>
              <w:top w:val="nil"/>
              <w:left w:val="nil"/>
              <w:bottom w:val="single" w:sz="4" w:space="0" w:color="auto"/>
              <w:right w:val="single" w:sz="4" w:space="0" w:color="auto"/>
            </w:tcBorders>
            <w:vAlign w:val="bottom"/>
          </w:tcPr>
          <w:p w14:paraId="5D722978"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7FADB735"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5" w:type="dxa"/>
            <w:tcBorders>
              <w:top w:val="nil"/>
              <w:left w:val="nil"/>
              <w:bottom w:val="single" w:sz="4" w:space="0" w:color="auto"/>
              <w:right w:val="single" w:sz="4" w:space="0" w:color="auto"/>
            </w:tcBorders>
            <w:vAlign w:val="bottom"/>
          </w:tcPr>
          <w:p w14:paraId="465A6B8F"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53" w:type="dxa"/>
            <w:tcBorders>
              <w:top w:val="nil"/>
              <w:left w:val="nil"/>
              <w:bottom w:val="single" w:sz="4" w:space="0" w:color="auto"/>
              <w:right w:val="single" w:sz="4" w:space="0" w:color="auto"/>
            </w:tcBorders>
            <w:vAlign w:val="bottom"/>
          </w:tcPr>
          <w:p w14:paraId="15DD17CE"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5DE6FEEB"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01CE6959"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r>
      <w:tr w:rsidR="002F230F" w:rsidRPr="002F230F" w14:paraId="7469C374" w14:textId="77777777" w:rsidTr="00F34009">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14:paraId="7513FDD0"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3323" w:type="dxa"/>
            <w:vMerge/>
            <w:tcBorders>
              <w:top w:val="nil"/>
              <w:left w:val="single" w:sz="4" w:space="0" w:color="auto"/>
              <w:bottom w:val="single" w:sz="4" w:space="0" w:color="auto"/>
              <w:right w:val="single" w:sz="4" w:space="0" w:color="auto"/>
            </w:tcBorders>
            <w:vAlign w:val="center"/>
            <w:hideMark/>
          </w:tcPr>
          <w:p w14:paraId="1AFD07BB"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2408" w:type="dxa"/>
            <w:tcBorders>
              <w:top w:val="nil"/>
              <w:left w:val="nil"/>
              <w:bottom w:val="single" w:sz="4" w:space="0" w:color="auto"/>
              <w:right w:val="single" w:sz="4" w:space="0" w:color="auto"/>
            </w:tcBorders>
            <w:vAlign w:val="bottom"/>
            <w:hideMark/>
          </w:tcPr>
          <w:p w14:paraId="781E4B73"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юридические лица</w:t>
            </w:r>
          </w:p>
        </w:tc>
        <w:tc>
          <w:tcPr>
            <w:tcW w:w="851" w:type="dxa"/>
            <w:tcBorders>
              <w:top w:val="nil"/>
              <w:left w:val="nil"/>
              <w:bottom w:val="single" w:sz="4" w:space="0" w:color="auto"/>
              <w:right w:val="single" w:sz="4" w:space="0" w:color="auto"/>
            </w:tcBorders>
            <w:vAlign w:val="bottom"/>
          </w:tcPr>
          <w:p w14:paraId="3D4175A9"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89" w:type="dxa"/>
            <w:tcBorders>
              <w:top w:val="nil"/>
              <w:left w:val="nil"/>
              <w:bottom w:val="single" w:sz="4" w:space="0" w:color="auto"/>
              <w:right w:val="single" w:sz="4" w:space="0" w:color="auto"/>
            </w:tcBorders>
            <w:vAlign w:val="bottom"/>
          </w:tcPr>
          <w:p w14:paraId="134BAA0A"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58C70CB6"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5" w:type="dxa"/>
            <w:tcBorders>
              <w:top w:val="nil"/>
              <w:left w:val="nil"/>
              <w:bottom w:val="single" w:sz="4" w:space="0" w:color="auto"/>
              <w:right w:val="single" w:sz="4" w:space="0" w:color="auto"/>
            </w:tcBorders>
            <w:vAlign w:val="bottom"/>
          </w:tcPr>
          <w:p w14:paraId="673F7C1B"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53" w:type="dxa"/>
            <w:tcBorders>
              <w:top w:val="nil"/>
              <w:left w:val="nil"/>
              <w:bottom w:val="single" w:sz="4" w:space="0" w:color="auto"/>
              <w:right w:val="single" w:sz="4" w:space="0" w:color="auto"/>
            </w:tcBorders>
            <w:vAlign w:val="bottom"/>
          </w:tcPr>
          <w:p w14:paraId="0988F76C"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66889504"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20C9AFCB"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r>
      <w:tr w:rsidR="002F230F" w:rsidRPr="002F230F" w14:paraId="5EFBCBFF" w14:textId="77777777" w:rsidTr="00F34009">
        <w:trPr>
          <w:trHeight w:val="276"/>
        </w:trPr>
        <w:tc>
          <w:tcPr>
            <w:tcW w:w="1936" w:type="dxa"/>
            <w:vMerge w:val="restart"/>
            <w:tcBorders>
              <w:top w:val="single" w:sz="4" w:space="0" w:color="auto"/>
              <w:left w:val="single" w:sz="4" w:space="0" w:color="auto"/>
              <w:bottom w:val="nil"/>
              <w:right w:val="single" w:sz="4" w:space="0" w:color="auto"/>
            </w:tcBorders>
            <w:vAlign w:val="center"/>
            <w:hideMark/>
          </w:tcPr>
          <w:p w14:paraId="187C28A3"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Мероприятие 1.1</w:t>
            </w:r>
          </w:p>
        </w:tc>
        <w:tc>
          <w:tcPr>
            <w:tcW w:w="3323" w:type="dxa"/>
            <w:vMerge w:val="restart"/>
            <w:tcBorders>
              <w:top w:val="single" w:sz="4" w:space="0" w:color="auto"/>
              <w:left w:val="single" w:sz="4" w:space="0" w:color="auto"/>
              <w:bottom w:val="nil"/>
              <w:right w:val="single" w:sz="4" w:space="0" w:color="auto"/>
            </w:tcBorders>
            <w:vAlign w:val="center"/>
            <w:hideMark/>
          </w:tcPr>
          <w:p w14:paraId="6E2FB37A"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Финансирование расходов на выплату ежемесячной денежной выплаты почетным жителям Каширского муниципального района Воронежской области</w:t>
            </w:r>
          </w:p>
        </w:tc>
        <w:tc>
          <w:tcPr>
            <w:tcW w:w="2408" w:type="dxa"/>
            <w:tcBorders>
              <w:top w:val="nil"/>
              <w:left w:val="nil"/>
              <w:bottom w:val="single" w:sz="4" w:space="0" w:color="auto"/>
              <w:right w:val="single" w:sz="4" w:space="0" w:color="auto"/>
            </w:tcBorders>
            <w:vAlign w:val="bottom"/>
            <w:hideMark/>
          </w:tcPr>
          <w:p w14:paraId="37054D5A"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всего, в том числе:</w:t>
            </w:r>
          </w:p>
        </w:tc>
        <w:tc>
          <w:tcPr>
            <w:tcW w:w="851" w:type="dxa"/>
            <w:tcBorders>
              <w:top w:val="nil"/>
              <w:left w:val="nil"/>
              <w:bottom w:val="single" w:sz="4" w:space="0" w:color="auto"/>
              <w:right w:val="single" w:sz="4" w:space="0" w:color="auto"/>
            </w:tcBorders>
            <w:vAlign w:val="center"/>
            <w:hideMark/>
          </w:tcPr>
          <w:p w14:paraId="61753D1A"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750</w:t>
            </w:r>
          </w:p>
        </w:tc>
        <w:tc>
          <w:tcPr>
            <w:tcW w:w="989" w:type="dxa"/>
            <w:tcBorders>
              <w:top w:val="nil"/>
              <w:left w:val="nil"/>
              <w:bottom w:val="single" w:sz="4" w:space="0" w:color="auto"/>
              <w:right w:val="single" w:sz="4" w:space="0" w:color="auto"/>
            </w:tcBorders>
            <w:vAlign w:val="center"/>
            <w:hideMark/>
          </w:tcPr>
          <w:p w14:paraId="69B5EC41"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729,4</w:t>
            </w:r>
          </w:p>
        </w:tc>
        <w:tc>
          <w:tcPr>
            <w:tcW w:w="992" w:type="dxa"/>
            <w:tcBorders>
              <w:top w:val="nil"/>
              <w:left w:val="nil"/>
              <w:bottom w:val="single" w:sz="4" w:space="0" w:color="auto"/>
              <w:right w:val="single" w:sz="4" w:space="0" w:color="auto"/>
            </w:tcBorders>
            <w:vAlign w:val="center"/>
            <w:hideMark/>
          </w:tcPr>
          <w:p w14:paraId="03356357"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785,5</w:t>
            </w:r>
          </w:p>
        </w:tc>
        <w:tc>
          <w:tcPr>
            <w:tcW w:w="995" w:type="dxa"/>
            <w:tcBorders>
              <w:top w:val="nil"/>
              <w:left w:val="nil"/>
              <w:bottom w:val="single" w:sz="4" w:space="0" w:color="auto"/>
              <w:right w:val="single" w:sz="4" w:space="0" w:color="auto"/>
            </w:tcBorders>
            <w:vAlign w:val="center"/>
            <w:hideMark/>
          </w:tcPr>
          <w:p w14:paraId="3230BF66"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858</w:t>
            </w:r>
          </w:p>
        </w:tc>
        <w:tc>
          <w:tcPr>
            <w:tcW w:w="953" w:type="dxa"/>
            <w:tcBorders>
              <w:top w:val="nil"/>
              <w:left w:val="nil"/>
              <w:bottom w:val="single" w:sz="4" w:space="0" w:color="auto"/>
              <w:right w:val="single" w:sz="4" w:space="0" w:color="auto"/>
            </w:tcBorders>
            <w:vAlign w:val="center"/>
            <w:hideMark/>
          </w:tcPr>
          <w:p w14:paraId="132B67C7"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858</w:t>
            </w:r>
          </w:p>
        </w:tc>
        <w:tc>
          <w:tcPr>
            <w:tcW w:w="992" w:type="dxa"/>
            <w:tcBorders>
              <w:top w:val="nil"/>
              <w:left w:val="nil"/>
              <w:bottom w:val="single" w:sz="4" w:space="0" w:color="auto"/>
              <w:right w:val="single" w:sz="4" w:space="0" w:color="auto"/>
            </w:tcBorders>
            <w:vAlign w:val="center"/>
            <w:hideMark/>
          </w:tcPr>
          <w:p w14:paraId="0338FEDC"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858</w:t>
            </w:r>
          </w:p>
        </w:tc>
        <w:tc>
          <w:tcPr>
            <w:tcW w:w="992" w:type="dxa"/>
            <w:tcBorders>
              <w:top w:val="nil"/>
              <w:left w:val="nil"/>
              <w:bottom w:val="single" w:sz="4" w:space="0" w:color="auto"/>
              <w:right w:val="single" w:sz="4" w:space="0" w:color="auto"/>
            </w:tcBorders>
            <w:vAlign w:val="center"/>
            <w:hideMark/>
          </w:tcPr>
          <w:p w14:paraId="3C95EEED"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858</w:t>
            </w:r>
          </w:p>
        </w:tc>
      </w:tr>
      <w:tr w:rsidR="002F230F" w:rsidRPr="002F230F" w14:paraId="04218338" w14:textId="77777777" w:rsidTr="00F34009">
        <w:trPr>
          <w:trHeight w:val="276"/>
        </w:trPr>
        <w:tc>
          <w:tcPr>
            <w:tcW w:w="1936" w:type="dxa"/>
            <w:vMerge/>
            <w:tcBorders>
              <w:top w:val="single" w:sz="4" w:space="0" w:color="auto"/>
              <w:left w:val="single" w:sz="4" w:space="0" w:color="auto"/>
              <w:bottom w:val="nil"/>
              <w:right w:val="single" w:sz="4" w:space="0" w:color="auto"/>
            </w:tcBorders>
            <w:vAlign w:val="center"/>
            <w:hideMark/>
          </w:tcPr>
          <w:p w14:paraId="7CCDD491"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3323" w:type="dxa"/>
            <w:vMerge/>
            <w:tcBorders>
              <w:top w:val="single" w:sz="4" w:space="0" w:color="auto"/>
              <w:left w:val="single" w:sz="4" w:space="0" w:color="auto"/>
              <w:bottom w:val="nil"/>
              <w:right w:val="single" w:sz="4" w:space="0" w:color="auto"/>
            </w:tcBorders>
            <w:vAlign w:val="center"/>
            <w:hideMark/>
          </w:tcPr>
          <w:p w14:paraId="7F60C432"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2408" w:type="dxa"/>
            <w:tcBorders>
              <w:top w:val="nil"/>
              <w:left w:val="nil"/>
              <w:bottom w:val="single" w:sz="4" w:space="0" w:color="auto"/>
              <w:right w:val="single" w:sz="4" w:space="0" w:color="auto"/>
            </w:tcBorders>
            <w:vAlign w:val="bottom"/>
            <w:hideMark/>
          </w:tcPr>
          <w:p w14:paraId="3E53A63A"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федеральный бюджет </w:t>
            </w:r>
          </w:p>
        </w:tc>
        <w:tc>
          <w:tcPr>
            <w:tcW w:w="851" w:type="dxa"/>
            <w:tcBorders>
              <w:top w:val="nil"/>
              <w:left w:val="nil"/>
              <w:bottom w:val="single" w:sz="4" w:space="0" w:color="auto"/>
              <w:right w:val="single" w:sz="4" w:space="0" w:color="auto"/>
            </w:tcBorders>
            <w:vAlign w:val="bottom"/>
          </w:tcPr>
          <w:p w14:paraId="2A1CE6D9"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89" w:type="dxa"/>
            <w:tcBorders>
              <w:top w:val="nil"/>
              <w:left w:val="nil"/>
              <w:bottom w:val="single" w:sz="4" w:space="0" w:color="auto"/>
              <w:right w:val="single" w:sz="4" w:space="0" w:color="auto"/>
            </w:tcBorders>
            <w:vAlign w:val="bottom"/>
          </w:tcPr>
          <w:p w14:paraId="31D0DC43"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349ED07B"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5" w:type="dxa"/>
            <w:tcBorders>
              <w:top w:val="nil"/>
              <w:left w:val="nil"/>
              <w:bottom w:val="single" w:sz="4" w:space="0" w:color="auto"/>
              <w:right w:val="single" w:sz="4" w:space="0" w:color="auto"/>
            </w:tcBorders>
            <w:vAlign w:val="bottom"/>
          </w:tcPr>
          <w:p w14:paraId="4BB0C5DD"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53" w:type="dxa"/>
            <w:tcBorders>
              <w:top w:val="nil"/>
              <w:left w:val="nil"/>
              <w:bottom w:val="single" w:sz="4" w:space="0" w:color="auto"/>
              <w:right w:val="single" w:sz="4" w:space="0" w:color="auto"/>
            </w:tcBorders>
            <w:vAlign w:val="bottom"/>
          </w:tcPr>
          <w:p w14:paraId="57A39E8D"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3B067D4F"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030223BC"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r>
      <w:tr w:rsidR="002F230F" w:rsidRPr="002F230F" w14:paraId="6DFE0455" w14:textId="77777777" w:rsidTr="00F34009">
        <w:trPr>
          <w:trHeight w:val="276"/>
        </w:trPr>
        <w:tc>
          <w:tcPr>
            <w:tcW w:w="1936" w:type="dxa"/>
            <w:vMerge/>
            <w:tcBorders>
              <w:top w:val="single" w:sz="4" w:space="0" w:color="auto"/>
              <w:left w:val="single" w:sz="4" w:space="0" w:color="auto"/>
              <w:bottom w:val="nil"/>
              <w:right w:val="single" w:sz="4" w:space="0" w:color="auto"/>
            </w:tcBorders>
            <w:vAlign w:val="center"/>
            <w:hideMark/>
          </w:tcPr>
          <w:p w14:paraId="14B3BD5C"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3323" w:type="dxa"/>
            <w:vMerge/>
            <w:tcBorders>
              <w:top w:val="single" w:sz="4" w:space="0" w:color="auto"/>
              <w:left w:val="single" w:sz="4" w:space="0" w:color="auto"/>
              <w:bottom w:val="nil"/>
              <w:right w:val="single" w:sz="4" w:space="0" w:color="auto"/>
            </w:tcBorders>
            <w:vAlign w:val="center"/>
            <w:hideMark/>
          </w:tcPr>
          <w:p w14:paraId="4E743DDF"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2408" w:type="dxa"/>
            <w:tcBorders>
              <w:top w:val="nil"/>
              <w:left w:val="nil"/>
              <w:bottom w:val="single" w:sz="4" w:space="0" w:color="auto"/>
              <w:right w:val="single" w:sz="4" w:space="0" w:color="auto"/>
            </w:tcBorders>
            <w:vAlign w:val="bottom"/>
            <w:hideMark/>
          </w:tcPr>
          <w:p w14:paraId="5C7662DB"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областной бюджет</w:t>
            </w:r>
          </w:p>
        </w:tc>
        <w:tc>
          <w:tcPr>
            <w:tcW w:w="851" w:type="dxa"/>
            <w:tcBorders>
              <w:top w:val="nil"/>
              <w:left w:val="nil"/>
              <w:bottom w:val="single" w:sz="4" w:space="0" w:color="auto"/>
              <w:right w:val="single" w:sz="4" w:space="0" w:color="auto"/>
            </w:tcBorders>
            <w:vAlign w:val="bottom"/>
          </w:tcPr>
          <w:p w14:paraId="44BB40D4"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89" w:type="dxa"/>
            <w:tcBorders>
              <w:top w:val="nil"/>
              <w:left w:val="nil"/>
              <w:bottom w:val="single" w:sz="4" w:space="0" w:color="auto"/>
              <w:right w:val="single" w:sz="4" w:space="0" w:color="auto"/>
            </w:tcBorders>
            <w:vAlign w:val="bottom"/>
          </w:tcPr>
          <w:p w14:paraId="5EB2D39D"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0D6D1CA2"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5" w:type="dxa"/>
            <w:tcBorders>
              <w:top w:val="nil"/>
              <w:left w:val="nil"/>
              <w:bottom w:val="single" w:sz="4" w:space="0" w:color="auto"/>
              <w:right w:val="single" w:sz="4" w:space="0" w:color="auto"/>
            </w:tcBorders>
            <w:vAlign w:val="bottom"/>
          </w:tcPr>
          <w:p w14:paraId="2DF02A3A"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53" w:type="dxa"/>
            <w:tcBorders>
              <w:top w:val="nil"/>
              <w:left w:val="nil"/>
              <w:bottom w:val="single" w:sz="4" w:space="0" w:color="auto"/>
              <w:right w:val="single" w:sz="4" w:space="0" w:color="auto"/>
            </w:tcBorders>
            <w:vAlign w:val="bottom"/>
          </w:tcPr>
          <w:p w14:paraId="7190AF76"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56A82B24"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0C8BE5DD"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r>
      <w:tr w:rsidR="002F230F" w:rsidRPr="002F230F" w14:paraId="3ED83AAC" w14:textId="77777777" w:rsidTr="00F34009">
        <w:trPr>
          <w:trHeight w:val="276"/>
        </w:trPr>
        <w:tc>
          <w:tcPr>
            <w:tcW w:w="1936" w:type="dxa"/>
            <w:vMerge/>
            <w:tcBorders>
              <w:top w:val="single" w:sz="4" w:space="0" w:color="auto"/>
              <w:left w:val="single" w:sz="4" w:space="0" w:color="auto"/>
              <w:bottom w:val="nil"/>
              <w:right w:val="single" w:sz="4" w:space="0" w:color="auto"/>
            </w:tcBorders>
            <w:vAlign w:val="center"/>
            <w:hideMark/>
          </w:tcPr>
          <w:p w14:paraId="44F921CC"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3323" w:type="dxa"/>
            <w:vMerge/>
            <w:tcBorders>
              <w:top w:val="single" w:sz="4" w:space="0" w:color="auto"/>
              <w:left w:val="single" w:sz="4" w:space="0" w:color="auto"/>
              <w:bottom w:val="nil"/>
              <w:right w:val="single" w:sz="4" w:space="0" w:color="auto"/>
            </w:tcBorders>
            <w:vAlign w:val="center"/>
            <w:hideMark/>
          </w:tcPr>
          <w:p w14:paraId="24925EC3"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2408" w:type="dxa"/>
            <w:tcBorders>
              <w:top w:val="nil"/>
              <w:left w:val="nil"/>
              <w:bottom w:val="single" w:sz="4" w:space="0" w:color="auto"/>
              <w:right w:val="single" w:sz="4" w:space="0" w:color="auto"/>
            </w:tcBorders>
            <w:vAlign w:val="bottom"/>
            <w:hideMark/>
          </w:tcPr>
          <w:p w14:paraId="1E4A158A"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местный бюджет</w:t>
            </w:r>
          </w:p>
        </w:tc>
        <w:tc>
          <w:tcPr>
            <w:tcW w:w="851" w:type="dxa"/>
            <w:tcBorders>
              <w:top w:val="nil"/>
              <w:left w:val="nil"/>
              <w:bottom w:val="single" w:sz="4" w:space="0" w:color="auto"/>
              <w:right w:val="single" w:sz="4" w:space="0" w:color="auto"/>
            </w:tcBorders>
            <w:vAlign w:val="center"/>
            <w:hideMark/>
          </w:tcPr>
          <w:p w14:paraId="1B29198A"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750</w:t>
            </w:r>
          </w:p>
        </w:tc>
        <w:tc>
          <w:tcPr>
            <w:tcW w:w="989" w:type="dxa"/>
            <w:tcBorders>
              <w:top w:val="nil"/>
              <w:left w:val="nil"/>
              <w:bottom w:val="single" w:sz="4" w:space="0" w:color="auto"/>
              <w:right w:val="single" w:sz="4" w:space="0" w:color="auto"/>
            </w:tcBorders>
            <w:vAlign w:val="center"/>
            <w:hideMark/>
          </w:tcPr>
          <w:p w14:paraId="12C584C6"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729,4</w:t>
            </w:r>
          </w:p>
        </w:tc>
        <w:tc>
          <w:tcPr>
            <w:tcW w:w="992" w:type="dxa"/>
            <w:tcBorders>
              <w:top w:val="nil"/>
              <w:left w:val="nil"/>
              <w:bottom w:val="single" w:sz="4" w:space="0" w:color="auto"/>
              <w:right w:val="single" w:sz="4" w:space="0" w:color="auto"/>
            </w:tcBorders>
            <w:vAlign w:val="center"/>
            <w:hideMark/>
          </w:tcPr>
          <w:p w14:paraId="3E8357E7"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785,5</w:t>
            </w:r>
          </w:p>
        </w:tc>
        <w:tc>
          <w:tcPr>
            <w:tcW w:w="995" w:type="dxa"/>
            <w:tcBorders>
              <w:top w:val="nil"/>
              <w:left w:val="nil"/>
              <w:bottom w:val="single" w:sz="4" w:space="0" w:color="auto"/>
              <w:right w:val="single" w:sz="4" w:space="0" w:color="auto"/>
            </w:tcBorders>
            <w:vAlign w:val="center"/>
            <w:hideMark/>
          </w:tcPr>
          <w:p w14:paraId="4FD006B1"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858</w:t>
            </w:r>
          </w:p>
        </w:tc>
        <w:tc>
          <w:tcPr>
            <w:tcW w:w="953" w:type="dxa"/>
            <w:tcBorders>
              <w:top w:val="nil"/>
              <w:left w:val="nil"/>
              <w:bottom w:val="single" w:sz="4" w:space="0" w:color="auto"/>
              <w:right w:val="single" w:sz="4" w:space="0" w:color="auto"/>
            </w:tcBorders>
            <w:vAlign w:val="center"/>
            <w:hideMark/>
          </w:tcPr>
          <w:p w14:paraId="7A9DA2F7"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858</w:t>
            </w:r>
          </w:p>
        </w:tc>
        <w:tc>
          <w:tcPr>
            <w:tcW w:w="992" w:type="dxa"/>
            <w:tcBorders>
              <w:top w:val="nil"/>
              <w:left w:val="nil"/>
              <w:bottom w:val="single" w:sz="4" w:space="0" w:color="auto"/>
              <w:right w:val="single" w:sz="4" w:space="0" w:color="auto"/>
            </w:tcBorders>
            <w:vAlign w:val="center"/>
            <w:hideMark/>
          </w:tcPr>
          <w:p w14:paraId="0C81E8CD"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858</w:t>
            </w:r>
          </w:p>
        </w:tc>
        <w:tc>
          <w:tcPr>
            <w:tcW w:w="992" w:type="dxa"/>
            <w:tcBorders>
              <w:top w:val="nil"/>
              <w:left w:val="nil"/>
              <w:bottom w:val="single" w:sz="4" w:space="0" w:color="auto"/>
              <w:right w:val="single" w:sz="4" w:space="0" w:color="auto"/>
            </w:tcBorders>
            <w:vAlign w:val="center"/>
            <w:hideMark/>
          </w:tcPr>
          <w:p w14:paraId="6ECCB8BE"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858</w:t>
            </w:r>
          </w:p>
        </w:tc>
      </w:tr>
      <w:tr w:rsidR="002F230F" w:rsidRPr="002F230F" w14:paraId="3CD8790D" w14:textId="77777777" w:rsidTr="00F34009">
        <w:trPr>
          <w:trHeight w:val="276"/>
        </w:trPr>
        <w:tc>
          <w:tcPr>
            <w:tcW w:w="1936" w:type="dxa"/>
            <w:vMerge/>
            <w:tcBorders>
              <w:top w:val="single" w:sz="4" w:space="0" w:color="auto"/>
              <w:left w:val="single" w:sz="4" w:space="0" w:color="auto"/>
              <w:bottom w:val="nil"/>
              <w:right w:val="single" w:sz="4" w:space="0" w:color="auto"/>
            </w:tcBorders>
            <w:vAlign w:val="center"/>
            <w:hideMark/>
          </w:tcPr>
          <w:p w14:paraId="084FB6AC"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3323" w:type="dxa"/>
            <w:vMerge/>
            <w:tcBorders>
              <w:top w:val="single" w:sz="4" w:space="0" w:color="auto"/>
              <w:left w:val="single" w:sz="4" w:space="0" w:color="auto"/>
              <w:bottom w:val="nil"/>
              <w:right w:val="single" w:sz="4" w:space="0" w:color="auto"/>
            </w:tcBorders>
            <w:vAlign w:val="center"/>
            <w:hideMark/>
          </w:tcPr>
          <w:p w14:paraId="751FA452"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2408" w:type="dxa"/>
            <w:tcBorders>
              <w:top w:val="nil"/>
              <w:left w:val="nil"/>
              <w:bottom w:val="single" w:sz="4" w:space="0" w:color="auto"/>
              <w:right w:val="single" w:sz="4" w:space="0" w:color="auto"/>
            </w:tcBorders>
            <w:vAlign w:val="bottom"/>
            <w:hideMark/>
          </w:tcPr>
          <w:p w14:paraId="59EFD4B3"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Территориальные государственные внебюджетные фонды </w:t>
            </w:r>
          </w:p>
        </w:tc>
        <w:tc>
          <w:tcPr>
            <w:tcW w:w="851" w:type="dxa"/>
            <w:tcBorders>
              <w:top w:val="nil"/>
              <w:left w:val="nil"/>
              <w:bottom w:val="single" w:sz="4" w:space="0" w:color="auto"/>
              <w:right w:val="single" w:sz="4" w:space="0" w:color="auto"/>
            </w:tcBorders>
            <w:vAlign w:val="bottom"/>
          </w:tcPr>
          <w:p w14:paraId="60BFBB0E"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89" w:type="dxa"/>
            <w:tcBorders>
              <w:top w:val="nil"/>
              <w:left w:val="nil"/>
              <w:bottom w:val="single" w:sz="4" w:space="0" w:color="auto"/>
              <w:right w:val="single" w:sz="4" w:space="0" w:color="auto"/>
            </w:tcBorders>
            <w:vAlign w:val="bottom"/>
          </w:tcPr>
          <w:p w14:paraId="3677F4BC"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32F4924F"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5" w:type="dxa"/>
            <w:tcBorders>
              <w:top w:val="nil"/>
              <w:left w:val="nil"/>
              <w:bottom w:val="single" w:sz="4" w:space="0" w:color="auto"/>
              <w:right w:val="single" w:sz="4" w:space="0" w:color="auto"/>
            </w:tcBorders>
            <w:vAlign w:val="bottom"/>
          </w:tcPr>
          <w:p w14:paraId="6B9DBB83"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53" w:type="dxa"/>
            <w:tcBorders>
              <w:top w:val="nil"/>
              <w:left w:val="nil"/>
              <w:bottom w:val="single" w:sz="4" w:space="0" w:color="auto"/>
              <w:right w:val="single" w:sz="4" w:space="0" w:color="auto"/>
            </w:tcBorders>
            <w:vAlign w:val="bottom"/>
          </w:tcPr>
          <w:p w14:paraId="1D2F7020"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3FED45E1"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0C9EA2CE"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r>
      <w:tr w:rsidR="002F230F" w:rsidRPr="002F230F" w14:paraId="1D1054BE" w14:textId="77777777" w:rsidTr="00F34009">
        <w:trPr>
          <w:trHeight w:val="276"/>
        </w:trPr>
        <w:tc>
          <w:tcPr>
            <w:tcW w:w="1936" w:type="dxa"/>
            <w:vMerge/>
            <w:tcBorders>
              <w:top w:val="single" w:sz="4" w:space="0" w:color="auto"/>
              <w:left w:val="single" w:sz="4" w:space="0" w:color="auto"/>
              <w:bottom w:val="nil"/>
              <w:right w:val="single" w:sz="4" w:space="0" w:color="auto"/>
            </w:tcBorders>
            <w:vAlign w:val="center"/>
            <w:hideMark/>
          </w:tcPr>
          <w:p w14:paraId="57A8B4BF"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3323" w:type="dxa"/>
            <w:vMerge/>
            <w:tcBorders>
              <w:top w:val="single" w:sz="4" w:space="0" w:color="auto"/>
              <w:left w:val="single" w:sz="4" w:space="0" w:color="auto"/>
              <w:bottom w:val="nil"/>
              <w:right w:val="single" w:sz="4" w:space="0" w:color="auto"/>
            </w:tcBorders>
            <w:vAlign w:val="center"/>
            <w:hideMark/>
          </w:tcPr>
          <w:p w14:paraId="7E2AF918"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2408" w:type="dxa"/>
            <w:tcBorders>
              <w:top w:val="nil"/>
              <w:left w:val="nil"/>
              <w:bottom w:val="single" w:sz="4" w:space="0" w:color="auto"/>
              <w:right w:val="single" w:sz="4" w:space="0" w:color="auto"/>
            </w:tcBorders>
            <w:vAlign w:val="bottom"/>
            <w:hideMark/>
          </w:tcPr>
          <w:p w14:paraId="51A31BA2"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юридические лица</w:t>
            </w:r>
          </w:p>
        </w:tc>
        <w:tc>
          <w:tcPr>
            <w:tcW w:w="851" w:type="dxa"/>
            <w:tcBorders>
              <w:top w:val="nil"/>
              <w:left w:val="nil"/>
              <w:bottom w:val="single" w:sz="4" w:space="0" w:color="auto"/>
              <w:right w:val="single" w:sz="4" w:space="0" w:color="auto"/>
            </w:tcBorders>
            <w:vAlign w:val="bottom"/>
          </w:tcPr>
          <w:p w14:paraId="7967F0BD"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89" w:type="dxa"/>
            <w:tcBorders>
              <w:top w:val="nil"/>
              <w:left w:val="nil"/>
              <w:bottom w:val="single" w:sz="4" w:space="0" w:color="auto"/>
              <w:right w:val="single" w:sz="4" w:space="0" w:color="auto"/>
            </w:tcBorders>
            <w:vAlign w:val="bottom"/>
          </w:tcPr>
          <w:p w14:paraId="238B692A"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364E3651"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5" w:type="dxa"/>
            <w:tcBorders>
              <w:top w:val="nil"/>
              <w:left w:val="nil"/>
              <w:bottom w:val="single" w:sz="4" w:space="0" w:color="auto"/>
              <w:right w:val="single" w:sz="4" w:space="0" w:color="auto"/>
            </w:tcBorders>
            <w:vAlign w:val="bottom"/>
          </w:tcPr>
          <w:p w14:paraId="718694E5"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53" w:type="dxa"/>
            <w:tcBorders>
              <w:top w:val="nil"/>
              <w:left w:val="nil"/>
              <w:bottom w:val="single" w:sz="4" w:space="0" w:color="auto"/>
              <w:right w:val="single" w:sz="4" w:space="0" w:color="auto"/>
            </w:tcBorders>
            <w:vAlign w:val="bottom"/>
          </w:tcPr>
          <w:p w14:paraId="530AFC5E"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678080A2"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14:paraId="47D3A290"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r>
      <w:tr w:rsidR="002F230F" w:rsidRPr="002F230F" w14:paraId="3AC76B60" w14:textId="77777777" w:rsidTr="00F34009">
        <w:trPr>
          <w:trHeight w:val="276"/>
        </w:trPr>
        <w:tc>
          <w:tcPr>
            <w:tcW w:w="1936" w:type="dxa"/>
            <w:vMerge/>
            <w:tcBorders>
              <w:top w:val="single" w:sz="4" w:space="0" w:color="auto"/>
              <w:left w:val="single" w:sz="4" w:space="0" w:color="auto"/>
              <w:bottom w:val="nil"/>
              <w:right w:val="single" w:sz="4" w:space="0" w:color="auto"/>
            </w:tcBorders>
            <w:vAlign w:val="center"/>
            <w:hideMark/>
          </w:tcPr>
          <w:p w14:paraId="168FBC1E"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3323" w:type="dxa"/>
            <w:vMerge/>
            <w:tcBorders>
              <w:top w:val="single" w:sz="4" w:space="0" w:color="auto"/>
              <w:left w:val="single" w:sz="4" w:space="0" w:color="auto"/>
              <w:bottom w:val="nil"/>
              <w:right w:val="single" w:sz="4" w:space="0" w:color="auto"/>
            </w:tcBorders>
            <w:vAlign w:val="center"/>
            <w:hideMark/>
          </w:tcPr>
          <w:p w14:paraId="23307C21"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2408" w:type="dxa"/>
            <w:tcBorders>
              <w:top w:val="nil"/>
              <w:left w:val="nil"/>
              <w:bottom w:val="nil"/>
              <w:right w:val="single" w:sz="4" w:space="0" w:color="auto"/>
            </w:tcBorders>
            <w:vAlign w:val="bottom"/>
            <w:hideMark/>
          </w:tcPr>
          <w:p w14:paraId="1616BE6E"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физические лица</w:t>
            </w:r>
          </w:p>
        </w:tc>
        <w:tc>
          <w:tcPr>
            <w:tcW w:w="851" w:type="dxa"/>
            <w:tcBorders>
              <w:top w:val="nil"/>
              <w:left w:val="nil"/>
              <w:bottom w:val="nil"/>
              <w:right w:val="single" w:sz="4" w:space="0" w:color="auto"/>
            </w:tcBorders>
            <w:vAlign w:val="bottom"/>
          </w:tcPr>
          <w:p w14:paraId="01943D88"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89" w:type="dxa"/>
            <w:tcBorders>
              <w:top w:val="nil"/>
              <w:left w:val="nil"/>
              <w:bottom w:val="nil"/>
              <w:right w:val="single" w:sz="4" w:space="0" w:color="auto"/>
            </w:tcBorders>
            <w:vAlign w:val="bottom"/>
          </w:tcPr>
          <w:p w14:paraId="2F094D65"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nil"/>
              <w:left w:val="nil"/>
              <w:bottom w:val="nil"/>
              <w:right w:val="single" w:sz="4" w:space="0" w:color="auto"/>
            </w:tcBorders>
            <w:vAlign w:val="bottom"/>
          </w:tcPr>
          <w:p w14:paraId="12EADE02"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5" w:type="dxa"/>
            <w:tcBorders>
              <w:top w:val="nil"/>
              <w:left w:val="nil"/>
              <w:bottom w:val="nil"/>
              <w:right w:val="single" w:sz="4" w:space="0" w:color="auto"/>
            </w:tcBorders>
            <w:vAlign w:val="bottom"/>
          </w:tcPr>
          <w:p w14:paraId="5753A830"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53" w:type="dxa"/>
            <w:tcBorders>
              <w:top w:val="nil"/>
              <w:left w:val="nil"/>
              <w:bottom w:val="nil"/>
              <w:right w:val="single" w:sz="4" w:space="0" w:color="auto"/>
            </w:tcBorders>
            <w:vAlign w:val="bottom"/>
          </w:tcPr>
          <w:p w14:paraId="3F681723"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nil"/>
              <w:left w:val="nil"/>
              <w:bottom w:val="nil"/>
              <w:right w:val="single" w:sz="4" w:space="0" w:color="auto"/>
            </w:tcBorders>
            <w:vAlign w:val="bottom"/>
          </w:tcPr>
          <w:p w14:paraId="174C65D8"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nil"/>
              <w:left w:val="nil"/>
              <w:bottom w:val="nil"/>
              <w:right w:val="single" w:sz="4" w:space="0" w:color="auto"/>
            </w:tcBorders>
            <w:vAlign w:val="bottom"/>
          </w:tcPr>
          <w:p w14:paraId="68EBD7EC"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r>
      <w:tr w:rsidR="002F230F" w:rsidRPr="002F230F" w14:paraId="62F25F9C" w14:textId="77777777" w:rsidTr="00F34009">
        <w:trPr>
          <w:trHeight w:val="276"/>
        </w:trPr>
        <w:tc>
          <w:tcPr>
            <w:tcW w:w="1936" w:type="dxa"/>
            <w:vMerge w:val="restart"/>
            <w:tcBorders>
              <w:top w:val="single" w:sz="4" w:space="0" w:color="auto"/>
              <w:left w:val="single" w:sz="4" w:space="0" w:color="auto"/>
              <w:bottom w:val="single" w:sz="4" w:space="0" w:color="auto"/>
              <w:right w:val="single" w:sz="4" w:space="0" w:color="auto"/>
            </w:tcBorders>
            <w:vAlign w:val="center"/>
            <w:hideMark/>
          </w:tcPr>
          <w:p w14:paraId="0F6F1845"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lastRenderedPageBreak/>
              <w:t>Мероприятие 1.2</w:t>
            </w:r>
          </w:p>
        </w:tc>
        <w:tc>
          <w:tcPr>
            <w:tcW w:w="3323" w:type="dxa"/>
            <w:vMerge w:val="restart"/>
            <w:tcBorders>
              <w:top w:val="single" w:sz="4" w:space="0" w:color="auto"/>
              <w:left w:val="single" w:sz="4" w:space="0" w:color="auto"/>
              <w:bottom w:val="single" w:sz="4" w:space="0" w:color="auto"/>
              <w:right w:val="single" w:sz="4" w:space="0" w:color="auto"/>
            </w:tcBorders>
            <w:vAlign w:val="center"/>
            <w:hideMark/>
          </w:tcPr>
          <w:p w14:paraId="3402D31A"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Финансирование выплаты муниципальных пенсий</w:t>
            </w:r>
          </w:p>
        </w:tc>
        <w:tc>
          <w:tcPr>
            <w:tcW w:w="2408" w:type="dxa"/>
            <w:tcBorders>
              <w:top w:val="single" w:sz="4" w:space="0" w:color="auto"/>
              <w:left w:val="nil"/>
              <w:bottom w:val="single" w:sz="4" w:space="0" w:color="auto"/>
              <w:right w:val="single" w:sz="4" w:space="0" w:color="auto"/>
            </w:tcBorders>
            <w:vAlign w:val="bottom"/>
            <w:hideMark/>
          </w:tcPr>
          <w:p w14:paraId="6B696396"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всего, в том числе:</w:t>
            </w:r>
          </w:p>
        </w:tc>
        <w:tc>
          <w:tcPr>
            <w:tcW w:w="851" w:type="dxa"/>
            <w:tcBorders>
              <w:top w:val="single" w:sz="4" w:space="0" w:color="auto"/>
              <w:left w:val="nil"/>
              <w:bottom w:val="single" w:sz="4" w:space="0" w:color="auto"/>
              <w:right w:val="single" w:sz="4" w:space="0" w:color="auto"/>
            </w:tcBorders>
            <w:vAlign w:val="bottom"/>
            <w:hideMark/>
          </w:tcPr>
          <w:p w14:paraId="451E54D9"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4191</w:t>
            </w:r>
          </w:p>
        </w:tc>
        <w:tc>
          <w:tcPr>
            <w:tcW w:w="989" w:type="dxa"/>
            <w:tcBorders>
              <w:top w:val="single" w:sz="4" w:space="0" w:color="auto"/>
              <w:left w:val="nil"/>
              <w:bottom w:val="single" w:sz="4" w:space="0" w:color="auto"/>
              <w:right w:val="single" w:sz="4" w:space="0" w:color="auto"/>
            </w:tcBorders>
            <w:vAlign w:val="bottom"/>
            <w:hideMark/>
          </w:tcPr>
          <w:p w14:paraId="37A9DD21"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4603</w:t>
            </w:r>
          </w:p>
        </w:tc>
        <w:tc>
          <w:tcPr>
            <w:tcW w:w="992" w:type="dxa"/>
            <w:tcBorders>
              <w:top w:val="single" w:sz="4" w:space="0" w:color="auto"/>
              <w:left w:val="nil"/>
              <w:bottom w:val="single" w:sz="4" w:space="0" w:color="auto"/>
              <w:right w:val="single" w:sz="4" w:space="0" w:color="auto"/>
            </w:tcBorders>
            <w:vAlign w:val="bottom"/>
            <w:hideMark/>
          </w:tcPr>
          <w:p w14:paraId="0A94FBBB"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5106,9</w:t>
            </w:r>
          </w:p>
        </w:tc>
        <w:tc>
          <w:tcPr>
            <w:tcW w:w="995" w:type="dxa"/>
            <w:tcBorders>
              <w:top w:val="single" w:sz="4" w:space="0" w:color="auto"/>
              <w:left w:val="nil"/>
              <w:bottom w:val="single" w:sz="4" w:space="0" w:color="auto"/>
              <w:right w:val="single" w:sz="4" w:space="0" w:color="auto"/>
            </w:tcBorders>
            <w:vAlign w:val="bottom"/>
            <w:hideMark/>
          </w:tcPr>
          <w:p w14:paraId="1089E604"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5922,0</w:t>
            </w:r>
          </w:p>
        </w:tc>
        <w:tc>
          <w:tcPr>
            <w:tcW w:w="953" w:type="dxa"/>
            <w:tcBorders>
              <w:top w:val="single" w:sz="4" w:space="0" w:color="auto"/>
              <w:left w:val="nil"/>
              <w:bottom w:val="single" w:sz="4" w:space="0" w:color="auto"/>
              <w:right w:val="single" w:sz="4" w:space="0" w:color="auto"/>
            </w:tcBorders>
            <w:vAlign w:val="bottom"/>
            <w:hideMark/>
          </w:tcPr>
          <w:p w14:paraId="1549D9F5"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5700</w:t>
            </w:r>
          </w:p>
        </w:tc>
        <w:tc>
          <w:tcPr>
            <w:tcW w:w="992" w:type="dxa"/>
            <w:tcBorders>
              <w:top w:val="single" w:sz="4" w:space="0" w:color="auto"/>
              <w:left w:val="nil"/>
              <w:bottom w:val="single" w:sz="4" w:space="0" w:color="auto"/>
              <w:right w:val="single" w:sz="4" w:space="0" w:color="auto"/>
            </w:tcBorders>
            <w:vAlign w:val="bottom"/>
            <w:hideMark/>
          </w:tcPr>
          <w:p w14:paraId="4D3B4FD0"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5700</w:t>
            </w:r>
          </w:p>
        </w:tc>
        <w:tc>
          <w:tcPr>
            <w:tcW w:w="992" w:type="dxa"/>
            <w:tcBorders>
              <w:top w:val="single" w:sz="4" w:space="0" w:color="auto"/>
              <w:left w:val="nil"/>
              <w:bottom w:val="single" w:sz="4" w:space="0" w:color="auto"/>
              <w:right w:val="single" w:sz="4" w:space="0" w:color="auto"/>
            </w:tcBorders>
            <w:vAlign w:val="bottom"/>
            <w:hideMark/>
          </w:tcPr>
          <w:p w14:paraId="7771C729"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5700</w:t>
            </w:r>
          </w:p>
        </w:tc>
      </w:tr>
      <w:tr w:rsidR="002F230F" w:rsidRPr="002F230F" w14:paraId="674E195F" w14:textId="77777777" w:rsidTr="00F34009">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14:paraId="074ADD49"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3323" w:type="dxa"/>
            <w:vMerge/>
            <w:tcBorders>
              <w:top w:val="single" w:sz="4" w:space="0" w:color="auto"/>
              <w:left w:val="single" w:sz="4" w:space="0" w:color="auto"/>
              <w:bottom w:val="single" w:sz="4" w:space="0" w:color="auto"/>
              <w:right w:val="single" w:sz="4" w:space="0" w:color="auto"/>
            </w:tcBorders>
            <w:vAlign w:val="center"/>
            <w:hideMark/>
          </w:tcPr>
          <w:p w14:paraId="5E17E56D"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2408" w:type="dxa"/>
            <w:tcBorders>
              <w:top w:val="single" w:sz="4" w:space="0" w:color="auto"/>
              <w:left w:val="nil"/>
              <w:bottom w:val="single" w:sz="4" w:space="0" w:color="auto"/>
              <w:right w:val="single" w:sz="4" w:space="0" w:color="auto"/>
            </w:tcBorders>
            <w:vAlign w:val="bottom"/>
            <w:hideMark/>
          </w:tcPr>
          <w:p w14:paraId="55C9715F"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федеральный бюджет </w:t>
            </w:r>
          </w:p>
        </w:tc>
        <w:tc>
          <w:tcPr>
            <w:tcW w:w="851" w:type="dxa"/>
            <w:tcBorders>
              <w:top w:val="single" w:sz="4" w:space="0" w:color="auto"/>
              <w:left w:val="nil"/>
              <w:bottom w:val="single" w:sz="4" w:space="0" w:color="auto"/>
              <w:right w:val="single" w:sz="4" w:space="0" w:color="auto"/>
            </w:tcBorders>
            <w:vAlign w:val="bottom"/>
          </w:tcPr>
          <w:p w14:paraId="2C0F1D22"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89" w:type="dxa"/>
            <w:tcBorders>
              <w:top w:val="single" w:sz="4" w:space="0" w:color="auto"/>
              <w:left w:val="nil"/>
              <w:bottom w:val="single" w:sz="4" w:space="0" w:color="auto"/>
              <w:right w:val="single" w:sz="4" w:space="0" w:color="auto"/>
            </w:tcBorders>
            <w:vAlign w:val="bottom"/>
          </w:tcPr>
          <w:p w14:paraId="5ADD701A"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7C226B9C"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5" w:type="dxa"/>
            <w:tcBorders>
              <w:top w:val="single" w:sz="4" w:space="0" w:color="auto"/>
              <w:left w:val="nil"/>
              <w:bottom w:val="single" w:sz="4" w:space="0" w:color="auto"/>
              <w:right w:val="single" w:sz="4" w:space="0" w:color="auto"/>
            </w:tcBorders>
            <w:vAlign w:val="bottom"/>
          </w:tcPr>
          <w:p w14:paraId="4F873B87"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53" w:type="dxa"/>
            <w:tcBorders>
              <w:top w:val="single" w:sz="4" w:space="0" w:color="auto"/>
              <w:left w:val="nil"/>
              <w:bottom w:val="single" w:sz="4" w:space="0" w:color="auto"/>
              <w:right w:val="single" w:sz="4" w:space="0" w:color="auto"/>
            </w:tcBorders>
            <w:vAlign w:val="bottom"/>
          </w:tcPr>
          <w:p w14:paraId="12038DA0"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2D5CF5F6"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6254B91B"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r>
      <w:tr w:rsidR="002F230F" w:rsidRPr="002F230F" w14:paraId="58C9F8F3" w14:textId="77777777" w:rsidTr="00F34009">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14:paraId="3A30462D"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3323" w:type="dxa"/>
            <w:vMerge/>
            <w:tcBorders>
              <w:top w:val="single" w:sz="4" w:space="0" w:color="auto"/>
              <w:left w:val="single" w:sz="4" w:space="0" w:color="auto"/>
              <w:bottom w:val="single" w:sz="4" w:space="0" w:color="auto"/>
              <w:right w:val="single" w:sz="4" w:space="0" w:color="auto"/>
            </w:tcBorders>
            <w:vAlign w:val="center"/>
            <w:hideMark/>
          </w:tcPr>
          <w:p w14:paraId="6900FF11"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2408" w:type="dxa"/>
            <w:tcBorders>
              <w:top w:val="single" w:sz="4" w:space="0" w:color="auto"/>
              <w:left w:val="nil"/>
              <w:bottom w:val="single" w:sz="4" w:space="0" w:color="auto"/>
              <w:right w:val="single" w:sz="4" w:space="0" w:color="auto"/>
            </w:tcBorders>
            <w:vAlign w:val="bottom"/>
            <w:hideMark/>
          </w:tcPr>
          <w:p w14:paraId="66461D65"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областной бюджет</w:t>
            </w:r>
          </w:p>
        </w:tc>
        <w:tc>
          <w:tcPr>
            <w:tcW w:w="851" w:type="dxa"/>
            <w:tcBorders>
              <w:top w:val="single" w:sz="4" w:space="0" w:color="auto"/>
              <w:left w:val="nil"/>
              <w:bottom w:val="single" w:sz="4" w:space="0" w:color="auto"/>
              <w:right w:val="single" w:sz="4" w:space="0" w:color="auto"/>
            </w:tcBorders>
            <w:vAlign w:val="bottom"/>
          </w:tcPr>
          <w:p w14:paraId="2AE28CF3"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89" w:type="dxa"/>
            <w:tcBorders>
              <w:top w:val="single" w:sz="4" w:space="0" w:color="auto"/>
              <w:left w:val="nil"/>
              <w:bottom w:val="single" w:sz="4" w:space="0" w:color="auto"/>
              <w:right w:val="single" w:sz="4" w:space="0" w:color="auto"/>
            </w:tcBorders>
            <w:vAlign w:val="bottom"/>
          </w:tcPr>
          <w:p w14:paraId="50461746"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2BF7BFD5"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5" w:type="dxa"/>
            <w:tcBorders>
              <w:top w:val="single" w:sz="4" w:space="0" w:color="auto"/>
              <w:left w:val="nil"/>
              <w:bottom w:val="single" w:sz="4" w:space="0" w:color="auto"/>
              <w:right w:val="single" w:sz="4" w:space="0" w:color="auto"/>
            </w:tcBorders>
            <w:vAlign w:val="bottom"/>
          </w:tcPr>
          <w:p w14:paraId="5A871B54"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53" w:type="dxa"/>
            <w:tcBorders>
              <w:top w:val="single" w:sz="4" w:space="0" w:color="auto"/>
              <w:left w:val="nil"/>
              <w:bottom w:val="single" w:sz="4" w:space="0" w:color="auto"/>
              <w:right w:val="single" w:sz="4" w:space="0" w:color="auto"/>
            </w:tcBorders>
            <w:vAlign w:val="bottom"/>
          </w:tcPr>
          <w:p w14:paraId="0C305443"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351D53A6"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411EE1D1"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r>
      <w:tr w:rsidR="002F230F" w:rsidRPr="002F230F" w14:paraId="7D9E6035" w14:textId="77777777" w:rsidTr="00F34009">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14:paraId="57605CF1"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3323" w:type="dxa"/>
            <w:vMerge/>
            <w:tcBorders>
              <w:top w:val="single" w:sz="4" w:space="0" w:color="auto"/>
              <w:left w:val="single" w:sz="4" w:space="0" w:color="auto"/>
              <w:bottom w:val="single" w:sz="4" w:space="0" w:color="auto"/>
              <w:right w:val="single" w:sz="4" w:space="0" w:color="auto"/>
            </w:tcBorders>
            <w:vAlign w:val="center"/>
            <w:hideMark/>
          </w:tcPr>
          <w:p w14:paraId="26DA5B26"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2408" w:type="dxa"/>
            <w:tcBorders>
              <w:top w:val="single" w:sz="4" w:space="0" w:color="auto"/>
              <w:left w:val="nil"/>
              <w:bottom w:val="single" w:sz="4" w:space="0" w:color="auto"/>
              <w:right w:val="single" w:sz="4" w:space="0" w:color="auto"/>
            </w:tcBorders>
            <w:vAlign w:val="bottom"/>
            <w:hideMark/>
          </w:tcPr>
          <w:p w14:paraId="21E7933A"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местный бюджет</w:t>
            </w:r>
          </w:p>
        </w:tc>
        <w:tc>
          <w:tcPr>
            <w:tcW w:w="851" w:type="dxa"/>
            <w:tcBorders>
              <w:top w:val="single" w:sz="4" w:space="0" w:color="auto"/>
              <w:left w:val="nil"/>
              <w:bottom w:val="single" w:sz="4" w:space="0" w:color="auto"/>
              <w:right w:val="single" w:sz="4" w:space="0" w:color="auto"/>
            </w:tcBorders>
            <w:vAlign w:val="bottom"/>
            <w:hideMark/>
          </w:tcPr>
          <w:p w14:paraId="4C07EA6B"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4191</w:t>
            </w:r>
          </w:p>
        </w:tc>
        <w:tc>
          <w:tcPr>
            <w:tcW w:w="989" w:type="dxa"/>
            <w:tcBorders>
              <w:top w:val="single" w:sz="4" w:space="0" w:color="auto"/>
              <w:left w:val="nil"/>
              <w:bottom w:val="single" w:sz="4" w:space="0" w:color="auto"/>
              <w:right w:val="single" w:sz="4" w:space="0" w:color="auto"/>
            </w:tcBorders>
            <w:vAlign w:val="bottom"/>
            <w:hideMark/>
          </w:tcPr>
          <w:p w14:paraId="66B8D63F"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4603</w:t>
            </w:r>
          </w:p>
        </w:tc>
        <w:tc>
          <w:tcPr>
            <w:tcW w:w="992" w:type="dxa"/>
            <w:tcBorders>
              <w:top w:val="single" w:sz="4" w:space="0" w:color="auto"/>
              <w:left w:val="nil"/>
              <w:bottom w:val="single" w:sz="4" w:space="0" w:color="auto"/>
              <w:right w:val="single" w:sz="4" w:space="0" w:color="auto"/>
            </w:tcBorders>
            <w:vAlign w:val="bottom"/>
            <w:hideMark/>
          </w:tcPr>
          <w:p w14:paraId="5C0024BF"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5106,9</w:t>
            </w:r>
          </w:p>
        </w:tc>
        <w:tc>
          <w:tcPr>
            <w:tcW w:w="995" w:type="dxa"/>
            <w:tcBorders>
              <w:top w:val="single" w:sz="4" w:space="0" w:color="auto"/>
              <w:left w:val="nil"/>
              <w:bottom w:val="single" w:sz="4" w:space="0" w:color="auto"/>
              <w:right w:val="single" w:sz="4" w:space="0" w:color="auto"/>
            </w:tcBorders>
            <w:vAlign w:val="bottom"/>
            <w:hideMark/>
          </w:tcPr>
          <w:p w14:paraId="0C8EA8E1"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5922,0</w:t>
            </w:r>
          </w:p>
        </w:tc>
        <w:tc>
          <w:tcPr>
            <w:tcW w:w="953" w:type="dxa"/>
            <w:tcBorders>
              <w:top w:val="single" w:sz="4" w:space="0" w:color="auto"/>
              <w:left w:val="nil"/>
              <w:bottom w:val="single" w:sz="4" w:space="0" w:color="auto"/>
              <w:right w:val="single" w:sz="4" w:space="0" w:color="auto"/>
            </w:tcBorders>
            <w:vAlign w:val="bottom"/>
            <w:hideMark/>
          </w:tcPr>
          <w:p w14:paraId="57F16C05"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5700</w:t>
            </w:r>
          </w:p>
        </w:tc>
        <w:tc>
          <w:tcPr>
            <w:tcW w:w="992" w:type="dxa"/>
            <w:tcBorders>
              <w:top w:val="single" w:sz="4" w:space="0" w:color="auto"/>
              <w:left w:val="nil"/>
              <w:bottom w:val="single" w:sz="4" w:space="0" w:color="auto"/>
              <w:right w:val="single" w:sz="4" w:space="0" w:color="auto"/>
            </w:tcBorders>
            <w:vAlign w:val="bottom"/>
            <w:hideMark/>
          </w:tcPr>
          <w:p w14:paraId="63C9E311"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5700</w:t>
            </w:r>
          </w:p>
        </w:tc>
        <w:tc>
          <w:tcPr>
            <w:tcW w:w="992" w:type="dxa"/>
            <w:tcBorders>
              <w:top w:val="single" w:sz="4" w:space="0" w:color="auto"/>
              <w:left w:val="nil"/>
              <w:bottom w:val="single" w:sz="4" w:space="0" w:color="auto"/>
              <w:right w:val="single" w:sz="4" w:space="0" w:color="auto"/>
            </w:tcBorders>
            <w:vAlign w:val="bottom"/>
            <w:hideMark/>
          </w:tcPr>
          <w:p w14:paraId="5318E88E"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5700</w:t>
            </w:r>
          </w:p>
        </w:tc>
      </w:tr>
      <w:tr w:rsidR="002F230F" w:rsidRPr="002F230F" w14:paraId="3EE211B6" w14:textId="77777777" w:rsidTr="00F34009">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14:paraId="3FDDBC2D"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3323" w:type="dxa"/>
            <w:vMerge/>
            <w:tcBorders>
              <w:top w:val="single" w:sz="4" w:space="0" w:color="auto"/>
              <w:left w:val="single" w:sz="4" w:space="0" w:color="auto"/>
              <w:bottom w:val="single" w:sz="4" w:space="0" w:color="auto"/>
              <w:right w:val="single" w:sz="4" w:space="0" w:color="auto"/>
            </w:tcBorders>
            <w:vAlign w:val="center"/>
            <w:hideMark/>
          </w:tcPr>
          <w:p w14:paraId="3888EBFB"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2408" w:type="dxa"/>
            <w:tcBorders>
              <w:top w:val="single" w:sz="4" w:space="0" w:color="auto"/>
              <w:left w:val="nil"/>
              <w:bottom w:val="single" w:sz="4" w:space="0" w:color="auto"/>
              <w:right w:val="single" w:sz="4" w:space="0" w:color="auto"/>
            </w:tcBorders>
            <w:vAlign w:val="bottom"/>
            <w:hideMark/>
          </w:tcPr>
          <w:p w14:paraId="77D1C9A8"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Территориальные государственные внебюджетные фонды </w:t>
            </w:r>
          </w:p>
        </w:tc>
        <w:tc>
          <w:tcPr>
            <w:tcW w:w="851" w:type="dxa"/>
            <w:tcBorders>
              <w:top w:val="single" w:sz="4" w:space="0" w:color="auto"/>
              <w:left w:val="nil"/>
              <w:bottom w:val="single" w:sz="4" w:space="0" w:color="auto"/>
              <w:right w:val="single" w:sz="4" w:space="0" w:color="auto"/>
            </w:tcBorders>
            <w:vAlign w:val="bottom"/>
          </w:tcPr>
          <w:p w14:paraId="46322B31"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89" w:type="dxa"/>
            <w:tcBorders>
              <w:top w:val="single" w:sz="4" w:space="0" w:color="auto"/>
              <w:left w:val="nil"/>
              <w:bottom w:val="single" w:sz="4" w:space="0" w:color="auto"/>
              <w:right w:val="single" w:sz="4" w:space="0" w:color="auto"/>
            </w:tcBorders>
            <w:vAlign w:val="bottom"/>
          </w:tcPr>
          <w:p w14:paraId="0DAFC5B4"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2B404822"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5" w:type="dxa"/>
            <w:tcBorders>
              <w:top w:val="single" w:sz="4" w:space="0" w:color="auto"/>
              <w:left w:val="nil"/>
              <w:bottom w:val="single" w:sz="4" w:space="0" w:color="auto"/>
              <w:right w:val="single" w:sz="4" w:space="0" w:color="auto"/>
            </w:tcBorders>
            <w:vAlign w:val="bottom"/>
          </w:tcPr>
          <w:p w14:paraId="5C1C0D9A"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53" w:type="dxa"/>
            <w:tcBorders>
              <w:top w:val="single" w:sz="4" w:space="0" w:color="auto"/>
              <w:left w:val="nil"/>
              <w:bottom w:val="single" w:sz="4" w:space="0" w:color="auto"/>
              <w:right w:val="single" w:sz="4" w:space="0" w:color="auto"/>
            </w:tcBorders>
            <w:vAlign w:val="bottom"/>
          </w:tcPr>
          <w:p w14:paraId="3B42B133"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0894CCB8"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4F7E647E"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r>
      <w:tr w:rsidR="002F230F" w:rsidRPr="002F230F" w14:paraId="4A241F57" w14:textId="77777777" w:rsidTr="00F34009">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14:paraId="01CE4817"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3323" w:type="dxa"/>
            <w:vMerge/>
            <w:tcBorders>
              <w:top w:val="single" w:sz="4" w:space="0" w:color="auto"/>
              <w:left w:val="single" w:sz="4" w:space="0" w:color="auto"/>
              <w:bottom w:val="single" w:sz="4" w:space="0" w:color="auto"/>
              <w:right w:val="single" w:sz="4" w:space="0" w:color="auto"/>
            </w:tcBorders>
            <w:vAlign w:val="center"/>
            <w:hideMark/>
          </w:tcPr>
          <w:p w14:paraId="61B04D15"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2408" w:type="dxa"/>
            <w:tcBorders>
              <w:top w:val="single" w:sz="4" w:space="0" w:color="auto"/>
              <w:left w:val="nil"/>
              <w:bottom w:val="single" w:sz="4" w:space="0" w:color="auto"/>
              <w:right w:val="single" w:sz="4" w:space="0" w:color="auto"/>
            </w:tcBorders>
            <w:vAlign w:val="bottom"/>
            <w:hideMark/>
          </w:tcPr>
          <w:p w14:paraId="4389F759"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юридические лица</w:t>
            </w:r>
          </w:p>
        </w:tc>
        <w:tc>
          <w:tcPr>
            <w:tcW w:w="851" w:type="dxa"/>
            <w:tcBorders>
              <w:top w:val="single" w:sz="4" w:space="0" w:color="auto"/>
              <w:left w:val="nil"/>
              <w:bottom w:val="single" w:sz="4" w:space="0" w:color="auto"/>
              <w:right w:val="single" w:sz="4" w:space="0" w:color="auto"/>
            </w:tcBorders>
            <w:vAlign w:val="bottom"/>
          </w:tcPr>
          <w:p w14:paraId="1EE2DE36"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89" w:type="dxa"/>
            <w:tcBorders>
              <w:top w:val="single" w:sz="4" w:space="0" w:color="auto"/>
              <w:left w:val="nil"/>
              <w:bottom w:val="single" w:sz="4" w:space="0" w:color="auto"/>
              <w:right w:val="single" w:sz="4" w:space="0" w:color="auto"/>
            </w:tcBorders>
            <w:vAlign w:val="bottom"/>
          </w:tcPr>
          <w:p w14:paraId="00737F09"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69DD1F55"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5" w:type="dxa"/>
            <w:tcBorders>
              <w:top w:val="single" w:sz="4" w:space="0" w:color="auto"/>
              <w:left w:val="nil"/>
              <w:bottom w:val="single" w:sz="4" w:space="0" w:color="auto"/>
              <w:right w:val="single" w:sz="4" w:space="0" w:color="auto"/>
            </w:tcBorders>
            <w:vAlign w:val="bottom"/>
          </w:tcPr>
          <w:p w14:paraId="63080061"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53" w:type="dxa"/>
            <w:tcBorders>
              <w:top w:val="single" w:sz="4" w:space="0" w:color="auto"/>
              <w:left w:val="nil"/>
              <w:bottom w:val="single" w:sz="4" w:space="0" w:color="auto"/>
              <w:right w:val="single" w:sz="4" w:space="0" w:color="auto"/>
            </w:tcBorders>
            <w:vAlign w:val="bottom"/>
          </w:tcPr>
          <w:p w14:paraId="4503823F"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32A89224"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07FB2E19"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r>
      <w:tr w:rsidR="002F230F" w:rsidRPr="002F230F" w14:paraId="32278AFF" w14:textId="77777777" w:rsidTr="00F34009">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14:paraId="66D33787"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3323" w:type="dxa"/>
            <w:vMerge/>
            <w:tcBorders>
              <w:top w:val="single" w:sz="4" w:space="0" w:color="auto"/>
              <w:left w:val="single" w:sz="4" w:space="0" w:color="auto"/>
              <w:bottom w:val="single" w:sz="4" w:space="0" w:color="auto"/>
              <w:right w:val="single" w:sz="4" w:space="0" w:color="auto"/>
            </w:tcBorders>
            <w:vAlign w:val="center"/>
            <w:hideMark/>
          </w:tcPr>
          <w:p w14:paraId="50061799"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2408" w:type="dxa"/>
            <w:tcBorders>
              <w:top w:val="single" w:sz="4" w:space="0" w:color="auto"/>
              <w:left w:val="nil"/>
              <w:bottom w:val="single" w:sz="4" w:space="0" w:color="auto"/>
              <w:right w:val="single" w:sz="4" w:space="0" w:color="auto"/>
            </w:tcBorders>
            <w:vAlign w:val="bottom"/>
            <w:hideMark/>
          </w:tcPr>
          <w:p w14:paraId="14C43575"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физические лица</w:t>
            </w:r>
          </w:p>
        </w:tc>
        <w:tc>
          <w:tcPr>
            <w:tcW w:w="851" w:type="dxa"/>
            <w:tcBorders>
              <w:top w:val="single" w:sz="4" w:space="0" w:color="auto"/>
              <w:left w:val="nil"/>
              <w:bottom w:val="single" w:sz="4" w:space="0" w:color="auto"/>
              <w:right w:val="single" w:sz="4" w:space="0" w:color="auto"/>
            </w:tcBorders>
            <w:vAlign w:val="bottom"/>
          </w:tcPr>
          <w:p w14:paraId="46437A0F"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89" w:type="dxa"/>
            <w:tcBorders>
              <w:top w:val="single" w:sz="4" w:space="0" w:color="auto"/>
              <w:left w:val="nil"/>
              <w:bottom w:val="single" w:sz="4" w:space="0" w:color="auto"/>
              <w:right w:val="single" w:sz="4" w:space="0" w:color="auto"/>
            </w:tcBorders>
            <w:vAlign w:val="bottom"/>
          </w:tcPr>
          <w:p w14:paraId="25AE5FE7"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2DA1DB37"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5" w:type="dxa"/>
            <w:tcBorders>
              <w:top w:val="single" w:sz="4" w:space="0" w:color="auto"/>
              <w:left w:val="nil"/>
              <w:bottom w:val="single" w:sz="4" w:space="0" w:color="auto"/>
              <w:right w:val="single" w:sz="4" w:space="0" w:color="auto"/>
            </w:tcBorders>
            <w:vAlign w:val="bottom"/>
          </w:tcPr>
          <w:p w14:paraId="35638C98"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53" w:type="dxa"/>
            <w:tcBorders>
              <w:top w:val="single" w:sz="4" w:space="0" w:color="auto"/>
              <w:left w:val="nil"/>
              <w:bottom w:val="single" w:sz="4" w:space="0" w:color="auto"/>
              <w:right w:val="single" w:sz="4" w:space="0" w:color="auto"/>
            </w:tcBorders>
            <w:vAlign w:val="bottom"/>
          </w:tcPr>
          <w:p w14:paraId="4715853A"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1FA4CC07"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1033E6BD"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r>
      <w:tr w:rsidR="002F230F" w:rsidRPr="002F230F" w14:paraId="709B8C46" w14:textId="77777777" w:rsidTr="00F34009">
        <w:trPr>
          <w:trHeight w:val="432"/>
        </w:trPr>
        <w:tc>
          <w:tcPr>
            <w:tcW w:w="1936" w:type="dxa"/>
            <w:vMerge w:val="restart"/>
            <w:tcBorders>
              <w:top w:val="single" w:sz="4" w:space="0" w:color="auto"/>
              <w:left w:val="single" w:sz="4" w:space="0" w:color="auto"/>
              <w:bottom w:val="nil"/>
              <w:right w:val="single" w:sz="4" w:space="0" w:color="auto"/>
            </w:tcBorders>
            <w:vAlign w:val="center"/>
            <w:hideMark/>
          </w:tcPr>
          <w:p w14:paraId="320C242A"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Мероприятие 1.3</w:t>
            </w:r>
          </w:p>
        </w:tc>
        <w:tc>
          <w:tcPr>
            <w:tcW w:w="3323" w:type="dxa"/>
            <w:vMerge w:val="restart"/>
            <w:tcBorders>
              <w:top w:val="single" w:sz="4" w:space="0" w:color="auto"/>
              <w:left w:val="single" w:sz="4" w:space="0" w:color="auto"/>
              <w:bottom w:val="nil"/>
              <w:right w:val="single" w:sz="4" w:space="0" w:color="auto"/>
            </w:tcBorders>
            <w:vAlign w:val="center"/>
            <w:hideMark/>
          </w:tcPr>
          <w:p w14:paraId="16D43CB2"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Организация и обеспечение социальных выплат отдельным категориям граждан (Предоставление врачам, прибывшим на работу в сельскую местность компенсационных выплат по возмещению затрат на проезд к месту работы и обратно)</w:t>
            </w:r>
          </w:p>
        </w:tc>
        <w:tc>
          <w:tcPr>
            <w:tcW w:w="2408" w:type="dxa"/>
            <w:tcBorders>
              <w:top w:val="single" w:sz="4" w:space="0" w:color="auto"/>
              <w:left w:val="nil"/>
              <w:bottom w:val="single" w:sz="4" w:space="0" w:color="auto"/>
              <w:right w:val="single" w:sz="4" w:space="0" w:color="auto"/>
            </w:tcBorders>
            <w:vAlign w:val="bottom"/>
            <w:hideMark/>
          </w:tcPr>
          <w:p w14:paraId="67293F8B"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всего, в том числе:</w:t>
            </w:r>
          </w:p>
        </w:tc>
        <w:tc>
          <w:tcPr>
            <w:tcW w:w="851" w:type="dxa"/>
            <w:tcBorders>
              <w:top w:val="single" w:sz="4" w:space="0" w:color="auto"/>
              <w:left w:val="nil"/>
              <w:bottom w:val="single" w:sz="4" w:space="0" w:color="auto"/>
              <w:right w:val="single" w:sz="4" w:space="0" w:color="auto"/>
            </w:tcBorders>
            <w:vAlign w:val="bottom"/>
            <w:hideMark/>
          </w:tcPr>
          <w:p w14:paraId="3477B141"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300</w:t>
            </w:r>
          </w:p>
        </w:tc>
        <w:tc>
          <w:tcPr>
            <w:tcW w:w="989" w:type="dxa"/>
            <w:tcBorders>
              <w:top w:val="single" w:sz="4" w:space="0" w:color="auto"/>
              <w:left w:val="nil"/>
              <w:bottom w:val="single" w:sz="4" w:space="0" w:color="auto"/>
              <w:right w:val="single" w:sz="4" w:space="0" w:color="auto"/>
            </w:tcBorders>
            <w:vAlign w:val="bottom"/>
            <w:hideMark/>
          </w:tcPr>
          <w:p w14:paraId="6ED7EAD2"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240</w:t>
            </w:r>
          </w:p>
        </w:tc>
        <w:tc>
          <w:tcPr>
            <w:tcW w:w="992" w:type="dxa"/>
            <w:tcBorders>
              <w:top w:val="single" w:sz="4" w:space="0" w:color="auto"/>
              <w:left w:val="nil"/>
              <w:bottom w:val="single" w:sz="4" w:space="0" w:color="auto"/>
              <w:right w:val="single" w:sz="4" w:space="0" w:color="auto"/>
            </w:tcBorders>
            <w:vAlign w:val="bottom"/>
            <w:hideMark/>
          </w:tcPr>
          <w:p w14:paraId="6C585CD1"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152,2</w:t>
            </w:r>
          </w:p>
        </w:tc>
        <w:tc>
          <w:tcPr>
            <w:tcW w:w="995" w:type="dxa"/>
            <w:tcBorders>
              <w:top w:val="single" w:sz="4" w:space="0" w:color="auto"/>
              <w:left w:val="nil"/>
              <w:bottom w:val="single" w:sz="4" w:space="0" w:color="auto"/>
              <w:right w:val="single" w:sz="4" w:space="0" w:color="auto"/>
            </w:tcBorders>
            <w:vAlign w:val="bottom"/>
            <w:hideMark/>
          </w:tcPr>
          <w:p w14:paraId="14EDB8BC"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170</w:t>
            </w:r>
          </w:p>
        </w:tc>
        <w:tc>
          <w:tcPr>
            <w:tcW w:w="953" w:type="dxa"/>
            <w:tcBorders>
              <w:top w:val="single" w:sz="4" w:space="0" w:color="auto"/>
              <w:left w:val="nil"/>
              <w:bottom w:val="single" w:sz="4" w:space="0" w:color="auto"/>
              <w:right w:val="single" w:sz="4" w:space="0" w:color="auto"/>
            </w:tcBorders>
            <w:vAlign w:val="bottom"/>
            <w:hideMark/>
          </w:tcPr>
          <w:p w14:paraId="7ED4D30B"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0</w:t>
            </w:r>
          </w:p>
        </w:tc>
        <w:tc>
          <w:tcPr>
            <w:tcW w:w="992" w:type="dxa"/>
            <w:tcBorders>
              <w:top w:val="single" w:sz="4" w:space="0" w:color="auto"/>
              <w:left w:val="nil"/>
              <w:bottom w:val="single" w:sz="4" w:space="0" w:color="auto"/>
              <w:right w:val="single" w:sz="4" w:space="0" w:color="auto"/>
            </w:tcBorders>
            <w:vAlign w:val="bottom"/>
            <w:hideMark/>
          </w:tcPr>
          <w:p w14:paraId="45B14987"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0</w:t>
            </w:r>
          </w:p>
        </w:tc>
        <w:tc>
          <w:tcPr>
            <w:tcW w:w="992" w:type="dxa"/>
            <w:tcBorders>
              <w:top w:val="single" w:sz="4" w:space="0" w:color="auto"/>
              <w:left w:val="nil"/>
              <w:bottom w:val="single" w:sz="4" w:space="0" w:color="auto"/>
              <w:right w:val="single" w:sz="4" w:space="0" w:color="auto"/>
            </w:tcBorders>
            <w:vAlign w:val="bottom"/>
            <w:hideMark/>
          </w:tcPr>
          <w:p w14:paraId="3D5E9589"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0</w:t>
            </w:r>
          </w:p>
        </w:tc>
      </w:tr>
      <w:tr w:rsidR="002F230F" w:rsidRPr="002F230F" w14:paraId="6EBCF830" w14:textId="77777777" w:rsidTr="00F34009">
        <w:trPr>
          <w:trHeight w:val="276"/>
        </w:trPr>
        <w:tc>
          <w:tcPr>
            <w:tcW w:w="1936" w:type="dxa"/>
            <w:vMerge/>
            <w:tcBorders>
              <w:top w:val="single" w:sz="4" w:space="0" w:color="auto"/>
              <w:left w:val="single" w:sz="4" w:space="0" w:color="auto"/>
              <w:bottom w:val="nil"/>
              <w:right w:val="single" w:sz="4" w:space="0" w:color="auto"/>
            </w:tcBorders>
            <w:vAlign w:val="center"/>
            <w:hideMark/>
          </w:tcPr>
          <w:p w14:paraId="1A613BAA"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3323" w:type="dxa"/>
            <w:vMerge/>
            <w:tcBorders>
              <w:top w:val="single" w:sz="4" w:space="0" w:color="auto"/>
              <w:left w:val="single" w:sz="4" w:space="0" w:color="auto"/>
              <w:bottom w:val="nil"/>
              <w:right w:val="single" w:sz="4" w:space="0" w:color="auto"/>
            </w:tcBorders>
            <w:vAlign w:val="center"/>
            <w:hideMark/>
          </w:tcPr>
          <w:p w14:paraId="1F3AA155"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2408" w:type="dxa"/>
            <w:tcBorders>
              <w:top w:val="single" w:sz="4" w:space="0" w:color="auto"/>
              <w:left w:val="nil"/>
              <w:bottom w:val="single" w:sz="4" w:space="0" w:color="auto"/>
              <w:right w:val="single" w:sz="4" w:space="0" w:color="auto"/>
            </w:tcBorders>
            <w:vAlign w:val="bottom"/>
            <w:hideMark/>
          </w:tcPr>
          <w:p w14:paraId="274BF2AD"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федеральный бюджет </w:t>
            </w:r>
          </w:p>
        </w:tc>
        <w:tc>
          <w:tcPr>
            <w:tcW w:w="851" w:type="dxa"/>
            <w:tcBorders>
              <w:top w:val="single" w:sz="4" w:space="0" w:color="auto"/>
              <w:left w:val="nil"/>
              <w:bottom w:val="single" w:sz="4" w:space="0" w:color="auto"/>
              <w:right w:val="single" w:sz="4" w:space="0" w:color="auto"/>
            </w:tcBorders>
            <w:vAlign w:val="bottom"/>
          </w:tcPr>
          <w:p w14:paraId="27A9A48D"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89" w:type="dxa"/>
            <w:tcBorders>
              <w:top w:val="single" w:sz="4" w:space="0" w:color="auto"/>
              <w:left w:val="nil"/>
              <w:bottom w:val="single" w:sz="4" w:space="0" w:color="auto"/>
              <w:right w:val="single" w:sz="4" w:space="0" w:color="auto"/>
            </w:tcBorders>
            <w:vAlign w:val="bottom"/>
          </w:tcPr>
          <w:p w14:paraId="321A7690"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3C4334C6"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5" w:type="dxa"/>
            <w:tcBorders>
              <w:top w:val="single" w:sz="4" w:space="0" w:color="auto"/>
              <w:left w:val="nil"/>
              <w:bottom w:val="single" w:sz="4" w:space="0" w:color="auto"/>
              <w:right w:val="single" w:sz="4" w:space="0" w:color="auto"/>
            </w:tcBorders>
            <w:vAlign w:val="bottom"/>
          </w:tcPr>
          <w:p w14:paraId="794C6E30"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53" w:type="dxa"/>
            <w:tcBorders>
              <w:top w:val="single" w:sz="4" w:space="0" w:color="auto"/>
              <w:left w:val="nil"/>
              <w:bottom w:val="single" w:sz="4" w:space="0" w:color="auto"/>
              <w:right w:val="single" w:sz="4" w:space="0" w:color="auto"/>
            </w:tcBorders>
            <w:vAlign w:val="bottom"/>
          </w:tcPr>
          <w:p w14:paraId="042C149D"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2A1F712D"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13459049"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r>
      <w:tr w:rsidR="002F230F" w:rsidRPr="002F230F" w14:paraId="4B251A1F" w14:textId="77777777" w:rsidTr="00F34009">
        <w:trPr>
          <w:trHeight w:val="276"/>
        </w:trPr>
        <w:tc>
          <w:tcPr>
            <w:tcW w:w="1936" w:type="dxa"/>
            <w:vMerge/>
            <w:tcBorders>
              <w:top w:val="single" w:sz="4" w:space="0" w:color="auto"/>
              <w:left w:val="single" w:sz="4" w:space="0" w:color="auto"/>
              <w:bottom w:val="nil"/>
              <w:right w:val="single" w:sz="4" w:space="0" w:color="auto"/>
            </w:tcBorders>
            <w:vAlign w:val="center"/>
            <w:hideMark/>
          </w:tcPr>
          <w:p w14:paraId="628A4811"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3323" w:type="dxa"/>
            <w:vMerge/>
            <w:tcBorders>
              <w:top w:val="single" w:sz="4" w:space="0" w:color="auto"/>
              <w:left w:val="single" w:sz="4" w:space="0" w:color="auto"/>
              <w:bottom w:val="nil"/>
              <w:right w:val="single" w:sz="4" w:space="0" w:color="auto"/>
            </w:tcBorders>
            <w:vAlign w:val="center"/>
            <w:hideMark/>
          </w:tcPr>
          <w:p w14:paraId="6DFB8CF7"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2408" w:type="dxa"/>
            <w:tcBorders>
              <w:top w:val="single" w:sz="4" w:space="0" w:color="auto"/>
              <w:left w:val="nil"/>
              <w:bottom w:val="single" w:sz="4" w:space="0" w:color="auto"/>
              <w:right w:val="single" w:sz="4" w:space="0" w:color="auto"/>
            </w:tcBorders>
            <w:vAlign w:val="bottom"/>
            <w:hideMark/>
          </w:tcPr>
          <w:p w14:paraId="665BC2EF"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областной бюджет</w:t>
            </w:r>
          </w:p>
        </w:tc>
        <w:tc>
          <w:tcPr>
            <w:tcW w:w="851" w:type="dxa"/>
            <w:tcBorders>
              <w:top w:val="single" w:sz="4" w:space="0" w:color="auto"/>
              <w:left w:val="nil"/>
              <w:bottom w:val="single" w:sz="4" w:space="0" w:color="auto"/>
              <w:right w:val="single" w:sz="4" w:space="0" w:color="auto"/>
            </w:tcBorders>
            <w:vAlign w:val="bottom"/>
          </w:tcPr>
          <w:p w14:paraId="6952378B"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89" w:type="dxa"/>
            <w:tcBorders>
              <w:top w:val="single" w:sz="4" w:space="0" w:color="auto"/>
              <w:left w:val="nil"/>
              <w:bottom w:val="single" w:sz="4" w:space="0" w:color="auto"/>
              <w:right w:val="single" w:sz="4" w:space="0" w:color="auto"/>
            </w:tcBorders>
            <w:vAlign w:val="bottom"/>
          </w:tcPr>
          <w:p w14:paraId="1229BED8"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668B14CC"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5" w:type="dxa"/>
            <w:tcBorders>
              <w:top w:val="single" w:sz="4" w:space="0" w:color="auto"/>
              <w:left w:val="nil"/>
              <w:bottom w:val="single" w:sz="4" w:space="0" w:color="auto"/>
              <w:right w:val="single" w:sz="4" w:space="0" w:color="auto"/>
            </w:tcBorders>
            <w:vAlign w:val="bottom"/>
          </w:tcPr>
          <w:p w14:paraId="00A9B606"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53" w:type="dxa"/>
            <w:tcBorders>
              <w:top w:val="single" w:sz="4" w:space="0" w:color="auto"/>
              <w:left w:val="nil"/>
              <w:bottom w:val="single" w:sz="4" w:space="0" w:color="auto"/>
              <w:right w:val="single" w:sz="4" w:space="0" w:color="auto"/>
            </w:tcBorders>
            <w:vAlign w:val="bottom"/>
          </w:tcPr>
          <w:p w14:paraId="09B8A47A"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0B8A9AD1"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5F61EF45"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r>
      <w:tr w:rsidR="002F230F" w:rsidRPr="002F230F" w14:paraId="0B1543C1" w14:textId="77777777" w:rsidTr="00F34009">
        <w:trPr>
          <w:trHeight w:val="276"/>
        </w:trPr>
        <w:tc>
          <w:tcPr>
            <w:tcW w:w="1936" w:type="dxa"/>
            <w:vMerge/>
            <w:tcBorders>
              <w:top w:val="single" w:sz="4" w:space="0" w:color="auto"/>
              <w:left w:val="single" w:sz="4" w:space="0" w:color="auto"/>
              <w:bottom w:val="nil"/>
              <w:right w:val="single" w:sz="4" w:space="0" w:color="auto"/>
            </w:tcBorders>
            <w:vAlign w:val="center"/>
            <w:hideMark/>
          </w:tcPr>
          <w:p w14:paraId="6967F6A5"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3323" w:type="dxa"/>
            <w:vMerge/>
            <w:tcBorders>
              <w:top w:val="single" w:sz="4" w:space="0" w:color="auto"/>
              <w:left w:val="single" w:sz="4" w:space="0" w:color="auto"/>
              <w:bottom w:val="nil"/>
              <w:right w:val="single" w:sz="4" w:space="0" w:color="auto"/>
            </w:tcBorders>
            <w:vAlign w:val="center"/>
            <w:hideMark/>
          </w:tcPr>
          <w:p w14:paraId="546DFA8C"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2408" w:type="dxa"/>
            <w:tcBorders>
              <w:top w:val="single" w:sz="4" w:space="0" w:color="auto"/>
              <w:left w:val="nil"/>
              <w:bottom w:val="single" w:sz="4" w:space="0" w:color="auto"/>
              <w:right w:val="single" w:sz="4" w:space="0" w:color="auto"/>
            </w:tcBorders>
            <w:vAlign w:val="bottom"/>
            <w:hideMark/>
          </w:tcPr>
          <w:p w14:paraId="1A31A833"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местный бюджет</w:t>
            </w:r>
          </w:p>
        </w:tc>
        <w:tc>
          <w:tcPr>
            <w:tcW w:w="851" w:type="dxa"/>
            <w:tcBorders>
              <w:top w:val="single" w:sz="4" w:space="0" w:color="auto"/>
              <w:left w:val="nil"/>
              <w:bottom w:val="single" w:sz="4" w:space="0" w:color="auto"/>
              <w:right w:val="single" w:sz="4" w:space="0" w:color="auto"/>
            </w:tcBorders>
            <w:vAlign w:val="bottom"/>
            <w:hideMark/>
          </w:tcPr>
          <w:p w14:paraId="7E0E701C"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300</w:t>
            </w:r>
          </w:p>
        </w:tc>
        <w:tc>
          <w:tcPr>
            <w:tcW w:w="989" w:type="dxa"/>
            <w:tcBorders>
              <w:top w:val="single" w:sz="4" w:space="0" w:color="auto"/>
              <w:left w:val="nil"/>
              <w:bottom w:val="single" w:sz="4" w:space="0" w:color="auto"/>
              <w:right w:val="single" w:sz="4" w:space="0" w:color="auto"/>
            </w:tcBorders>
            <w:vAlign w:val="bottom"/>
            <w:hideMark/>
          </w:tcPr>
          <w:p w14:paraId="0AEFDC3C"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240</w:t>
            </w:r>
          </w:p>
        </w:tc>
        <w:tc>
          <w:tcPr>
            <w:tcW w:w="992" w:type="dxa"/>
            <w:tcBorders>
              <w:top w:val="single" w:sz="4" w:space="0" w:color="auto"/>
              <w:left w:val="nil"/>
              <w:bottom w:val="single" w:sz="4" w:space="0" w:color="auto"/>
              <w:right w:val="single" w:sz="4" w:space="0" w:color="auto"/>
            </w:tcBorders>
            <w:vAlign w:val="bottom"/>
            <w:hideMark/>
          </w:tcPr>
          <w:p w14:paraId="2EE0993A"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152,2</w:t>
            </w:r>
          </w:p>
        </w:tc>
        <w:tc>
          <w:tcPr>
            <w:tcW w:w="995" w:type="dxa"/>
            <w:tcBorders>
              <w:top w:val="single" w:sz="4" w:space="0" w:color="auto"/>
              <w:left w:val="nil"/>
              <w:bottom w:val="single" w:sz="4" w:space="0" w:color="auto"/>
              <w:right w:val="single" w:sz="4" w:space="0" w:color="auto"/>
            </w:tcBorders>
            <w:vAlign w:val="bottom"/>
            <w:hideMark/>
          </w:tcPr>
          <w:p w14:paraId="79631F15"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170</w:t>
            </w:r>
          </w:p>
        </w:tc>
        <w:tc>
          <w:tcPr>
            <w:tcW w:w="953" w:type="dxa"/>
            <w:tcBorders>
              <w:top w:val="single" w:sz="4" w:space="0" w:color="auto"/>
              <w:left w:val="nil"/>
              <w:bottom w:val="single" w:sz="4" w:space="0" w:color="auto"/>
              <w:right w:val="single" w:sz="4" w:space="0" w:color="auto"/>
            </w:tcBorders>
            <w:vAlign w:val="bottom"/>
          </w:tcPr>
          <w:p w14:paraId="6AAC60BD"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0</w:t>
            </w:r>
          </w:p>
        </w:tc>
        <w:tc>
          <w:tcPr>
            <w:tcW w:w="992" w:type="dxa"/>
            <w:tcBorders>
              <w:top w:val="single" w:sz="4" w:space="0" w:color="auto"/>
              <w:left w:val="nil"/>
              <w:bottom w:val="single" w:sz="4" w:space="0" w:color="auto"/>
              <w:right w:val="single" w:sz="4" w:space="0" w:color="auto"/>
            </w:tcBorders>
            <w:vAlign w:val="bottom"/>
          </w:tcPr>
          <w:p w14:paraId="72081317"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0</w:t>
            </w:r>
          </w:p>
        </w:tc>
        <w:tc>
          <w:tcPr>
            <w:tcW w:w="992" w:type="dxa"/>
            <w:tcBorders>
              <w:top w:val="single" w:sz="4" w:space="0" w:color="auto"/>
              <w:left w:val="nil"/>
              <w:bottom w:val="single" w:sz="4" w:space="0" w:color="auto"/>
              <w:right w:val="single" w:sz="4" w:space="0" w:color="auto"/>
            </w:tcBorders>
            <w:vAlign w:val="bottom"/>
          </w:tcPr>
          <w:p w14:paraId="3AD150CB"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0</w:t>
            </w:r>
          </w:p>
        </w:tc>
      </w:tr>
      <w:tr w:rsidR="002F230F" w:rsidRPr="002F230F" w14:paraId="49DFDA85" w14:textId="77777777" w:rsidTr="00F34009">
        <w:trPr>
          <w:trHeight w:val="276"/>
        </w:trPr>
        <w:tc>
          <w:tcPr>
            <w:tcW w:w="1936" w:type="dxa"/>
            <w:vMerge/>
            <w:tcBorders>
              <w:top w:val="single" w:sz="4" w:space="0" w:color="auto"/>
              <w:left w:val="single" w:sz="4" w:space="0" w:color="auto"/>
              <w:bottom w:val="nil"/>
              <w:right w:val="single" w:sz="4" w:space="0" w:color="auto"/>
            </w:tcBorders>
            <w:vAlign w:val="center"/>
            <w:hideMark/>
          </w:tcPr>
          <w:p w14:paraId="49D50BF1"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3323" w:type="dxa"/>
            <w:vMerge/>
            <w:tcBorders>
              <w:top w:val="single" w:sz="4" w:space="0" w:color="auto"/>
              <w:left w:val="single" w:sz="4" w:space="0" w:color="auto"/>
              <w:bottom w:val="nil"/>
              <w:right w:val="single" w:sz="4" w:space="0" w:color="auto"/>
            </w:tcBorders>
            <w:vAlign w:val="center"/>
            <w:hideMark/>
          </w:tcPr>
          <w:p w14:paraId="0D380BAC"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2408" w:type="dxa"/>
            <w:tcBorders>
              <w:top w:val="single" w:sz="4" w:space="0" w:color="auto"/>
              <w:left w:val="nil"/>
              <w:bottom w:val="single" w:sz="4" w:space="0" w:color="auto"/>
              <w:right w:val="single" w:sz="4" w:space="0" w:color="auto"/>
            </w:tcBorders>
            <w:vAlign w:val="bottom"/>
            <w:hideMark/>
          </w:tcPr>
          <w:p w14:paraId="3A248746"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Территориальные государственные внебюджетные фонды </w:t>
            </w:r>
          </w:p>
        </w:tc>
        <w:tc>
          <w:tcPr>
            <w:tcW w:w="851" w:type="dxa"/>
            <w:tcBorders>
              <w:top w:val="single" w:sz="4" w:space="0" w:color="auto"/>
              <w:left w:val="nil"/>
              <w:bottom w:val="single" w:sz="4" w:space="0" w:color="auto"/>
              <w:right w:val="single" w:sz="4" w:space="0" w:color="auto"/>
            </w:tcBorders>
            <w:vAlign w:val="bottom"/>
          </w:tcPr>
          <w:p w14:paraId="26664E57"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89" w:type="dxa"/>
            <w:tcBorders>
              <w:top w:val="single" w:sz="4" w:space="0" w:color="auto"/>
              <w:left w:val="nil"/>
              <w:bottom w:val="single" w:sz="4" w:space="0" w:color="auto"/>
              <w:right w:val="single" w:sz="4" w:space="0" w:color="auto"/>
            </w:tcBorders>
            <w:vAlign w:val="bottom"/>
          </w:tcPr>
          <w:p w14:paraId="3DD82524"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28159F23"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5" w:type="dxa"/>
            <w:tcBorders>
              <w:top w:val="single" w:sz="4" w:space="0" w:color="auto"/>
              <w:left w:val="nil"/>
              <w:bottom w:val="single" w:sz="4" w:space="0" w:color="auto"/>
              <w:right w:val="single" w:sz="4" w:space="0" w:color="auto"/>
            </w:tcBorders>
            <w:vAlign w:val="bottom"/>
          </w:tcPr>
          <w:p w14:paraId="6086B903"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53" w:type="dxa"/>
            <w:tcBorders>
              <w:top w:val="single" w:sz="4" w:space="0" w:color="auto"/>
              <w:left w:val="nil"/>
              <w:bottom w:val="single" w:sz="4" w:space="0" w:color="auto"/>
              <w:right w:val="single" w:sz="4" w:space="0" w:color="auto"/>
            </w:tcBorders>
            <w:vAlign w:val="bottom"/>
          </w:tcPr>
          <w:p w14:paraId="2B7483E1"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2FF415C6"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41F407E6"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r>
      <w:tr w:rsidR="002F230F" w:rsidRPr="002F230F" w14:paraId="3701AC04" w14:textId="77777777" w:rsidTr="00F34009">
        <w:trPr>
          <w:trHeight w:val="276"/>
        </w:trPr>
        <w:tc>
          <w:tcPr>
            <w:tcW w:w="1936" w:type="dxa"/>
            <w:vMerge/>
            <w:tcBorders>
              <w:top w:val="single" w:sz="4" w:space="0" w:color="auto"/>
              <w:left w:val="single" w:sz="4" w:space="0" w:color="auto"/>
              <w:bottom w:val="nil"/>
              <w:right w:val="single" w:sz="4" w:space="0" w:color="auto"/>
            </w:tcBorders>
            <w:vAlign w:val="center"/>
            <w:hideMark/>
          </w:tcPr>
          <w:p w14:paraId="2BCF0399"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3323" w:type="dxa"/>
            <w:vMerge/>
            <w:tcBorders>
              <w:top w:val="single" w:sz="4" w:space="0" w:color="auto"/>
              <w:left w:val="single" w:sz="4" w:space="0" w:color="auto"/>
              <w:bottom w:val="nil"/>
              <w:right w:val="single" w:sz="4" w:space="0" w:color="auto"/>
            </w:tcBorders>
            <w:vAlign w:val="center"/>
            <w:hideMark/>
          </w:tcPr>
          <w:p w14:paraId="3FC9D1E9"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2408" w:type="dxa"/>
            <w:tcBorders>
              <w:top w:val="single" w:sz="4" w:space="0" w:color="auto"/>
              <w:left w:val="nil"/>
              <w:bottom w:val="single" w:sz="4" w:space="0" w:color="auto"/>
              <w:right w:val="single" w:sz="4" w:space="0" w:color="auto"/>
            </w:tcBorders>
            <w:vAlign w:val="bottom"/>
            <w:hideMark/>
          </w:tcPr>
          <w:p w14:paraId="3C869C81"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юридические лица</w:t>
            </w:r>
          </w:p>
        </w:tc>
        <w:tc>
          <w:tcPr>
            <w:tcW w:w="851" w:type="dxa"/>
            <w:tcBorders>
              <w:top w:val="single" w:sz="4" w:space="0" w:color="auto"/>
              <w:left w:val="nil"/>
              <w:bottom w:val="single" w:sz="4" w:space="0" w:color="auto"/>
              <w:right w:val="single" w:sz="4" w:space="0" w:color="auto"/>
            </w:tcBorders>
            <w:vAlign w:val="bottom"/>
          </w:tcPr>
          <w:p w14:paraId="132ED7EF"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89" w:type="dxa"/>
            <w:tcBorders>
              <w:top w:val="single" w:sz="4" w:space="0" w:color="auto"/>
              <w:left w:val="nil"/>
              <w:bottom w:val="single" w:sz="4" w:space="0" w:color="auto"/>
              <w:right w:val="single" w:sz="4" w:space="0" w:color="auto"/>
            </w:tcBorders>
            <w:vAlign w:val="bottom"/>
          </w:tcPr>
          <w:p w14:paraId="071EA1DA"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3D33DA3F"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5" w:type="dxa"/>
            <w:tcBorders>
              <w:top w:val="single" w:sz="4" w:space="0" w:color="auto"/>
              <w:left w:val="nil"/>
              <w:bottom w:val="single" w:sz="4" w:space="0" w:color="auto"/>
              <w:right w:val="single" w:sz="4" w:space="0" w:color="auto"/>
            </w:tcBorders>
            <w:vAlign w:val="bottom"/>
          </w:tcPr>
          <w:p w14:paraId="0948899E"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53" w:type="dxa"/>
            <w:tcBorders>
              <w:top w:val="single" w:sz="4" w:space="0" w:color="auto"/>
              <w:left w:val="nil"/>
              <w:bottom w:val="single" w:sz="4" w:space="0" w:color="auto"/>
              <w:right w:val="single" w:sz="4" w:space="0" w:color="auto"/>
            </w:tcBorders>
            <w:vAlign w:val="bottom"/>
          </w:tcPr>
          <w:p w14:paraId="3ED42700"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6BE8F21B"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629CDE1B"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r>
      <w:tr w:rsidR="002F230F" w:rsidRPr="002F230F" w14:paraId="6AA82D67" w14:textId="77777777" w:rsidTr="00F34009">
        <w:trPr>
          <w:trHeight w:val="276"/>
        </w:trPr>
        <w:tc>
          <w:tcPr>
            <w:tcW w:w="1936" w:type="dxa"/>
            <w:vMerge/>
            <w:tcBorders>
              <w:top w:val="single" w:sz="4" w:space="0" w:color="auto"/>
              <w:left w:val="single" w:sz="4" w:space="0" w:color="auto"/>
              <w:bottom w:val="nil"/>
              <w:right w:val="single" w:sz="4" w:space="0" w:color="auto"/>
            </w:tcBorders>
            <w:vAlign w:val="center"/>
            <w:hideMark/>
          </w:tcPr>
          <w:p w14:paraId="5630F91B"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3323" w:type="dxa"/>
            <w:vMerge/>
            <w:tcBorders>
              <w:top w:val="single" w:sz="4" w:space="0" w:color="auto"/>
              <w:left w:val="single" w:sz="4" w:space="0" w:color="auto"/>
              <w:bottom w:val="nil"/>
              <w:right w:val="single" w:sz="4" w:space="0" w:color="auto"/>
            </w:tcBorders>
            <w:vAlign w:val="center"/>
            <w:hideMark/>
          </w:tcPr>
          <w:p w14:paraId="2FD170FA"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2408" w:type="dxa"/>
            <w:tcBorders>
              <w:top w:val="single" w:sz="4" w:space="0" w:color="auto"/>
              <w:left w:val="nil"/>
              <w:bottom w:val="single" w:sz="4" w:space="0" w:color="auto"/>
              <w:right w:val="single" w:sz="4" w:space="0" w:color="auto"/>
            </w:tcBorders>
            <w:vAlign w:val="bottom"/>
            <w:hideMark/>
          </w:tcPr>
          <w:p w14:paraId="10E7FD71"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физические лица</w:t>
            </w:r>
          </w:p>
        </w:tc>
        <w:tc>
          <w:tcPr>
            <w:tcW w:w="851" w:type="dxa"/>
            <w:tcBorders>
              <w:top w:val="single" w:sz="4" w:space="0" w:color="auto"/>
              <w:left w:val="nil"/>
              <w:bottom w:val="single" w:sz="4" w:space="0" w:color="auto"/>
              <w:right w:val="single" w:sz="4" w:space="0" w:color="auto"/>
            </w:tcBorders>
            <w:vAlign w:val="bottom"/>
          </w:tcPr>
          <w:p w14:paraId="2EF28AA1"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89" w:type="dxa"/>
            <w:tcBorders>
              <w:top w:val="single" w:sz="4" w:space="0" w:color="auto"/>
              <w:left w:val="nil"/>
              <w:bottom w:val="single" w:sz="4" w:space="0" w:color="auto"/>
              <w:right w:val="single" w:sz="4" w:space="0" w:color="auto"/>
            </w:tcBorders>
            <w:vAlign w:val="bottom"/>
          </w:tcPr>
          <w:p w14:paraId="29BD0D45"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54B2CE2E"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5" w:type="dxa"/>
            <w:tcBorders>
              <w:top w:val="single" w:sz="4" w:space="0" w:color="auto"/>
              <w:left w:val="nil"/>
              <w:bottom w:val="single" w:sz="4" w:space="0" w:color="auto"/>
              <w:right w:val="single" w:sz="4" w:space="0" w:color="auto"/>
            </w:tcBorders>
            <w:vAlign w:val="bottom"/>
          </w:tcPr>
          <w:p w14:paraId="6A9CAACD"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53" w:type="dxa"/>
            <w:tcBorders>
              <w:top w:val="single" w:sz="4" w:space="0" w:color="auto"/>
              <w:left w:val="nil"/>
              <w:bottom w:val="single" w:sz="4" w:space="0" w:color="auto"/>
              <w:right w:val="single" w:sz="4" w:space="0" w:color="auto"/>
            </w:tcBorders>
            <w:vAlign w:val="bottom"/>
          </w:tcPr>
          <w:p w14:paraId="1751707D"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2A55221C"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1F0A5694"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r>
      <w:tr w:rsidR="002F230F" w:rsidRPr="002F230F" w14:paraId="5ED55A46" w14:textId="77777777" w:rsidTr="00F34009">
        <w:trPr>
          <w:trHeight w:val="276"/>
        </w:trPr>
        <w:tc>
          <w:tcPr>
            <w:tcW w:w="1936" w:type="dxa"/>
            <w:vMerge w:val="restart"/>
            <w:tcBorders>
              <w:top w:val="single" w:sz="4" w:space="0" w:color="auto"/>
              <w:left w:val="single" w:sz="4" w:space="0" w:color="auto"/>
              <w:bottom w:val="single" w:sz="4" w:space="0" w:color="auto"/>
              <w:right w:val="single" w:sz="4" w:space="0" w:color="auto"/>
            </w:tcBorders>
            <w:vAlign w:val="center"/>
            <w:hideMark/>
          </w:tcPr>
          <w:p w14:paraId="50E2A6C1"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Подпрограмма 2</w:t>
            </w:r>
          </w:p>
        </w:tc>
        <w:tc>
          <w:tcPr>
            <w:tcW w:w="3323" w:type="dxa"/>
            <w:vMerge w:val="restart"/>
            <w:tcBorders>
              <w:top w:val="single" w:sz="4" w:space="0" w:color="auto"/>
              <w:left w:val="single" w:sz="4" w:space="0" w:color="auto"/>
              <w:bottom w:val="single" w:sz="4" w:space="0" w:color="auto"/>
              <w:right w:val="single" w:sz="4" w:space="0" w:color="auto"/>
            </w:tcBorders>
            <w:vAlign w:val="center"/>
            <w:hideMark/>
          </w:tcPr>
          <w:p w14:paraId="222407E4"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«Поддержка социально ориентированных некоммерческих организаций»</w:t>
            </w:r>
          </w:p>
        </w:tc>
        <w:tc>
          <w:tcPr>
            <w:tcW w:w="2408" w:type="dxa"/>
            <w:tcBorders>
              <w:top w:val="single" w:sz="4" w:space="0" w:color="auto"/>
              <w:left w:val="nil"/>
              <w:bottom w:val="single" w:sz="4" w:space="0" w:color="auto"/>
              <w:right w:val="single" w:sz="4" w:space="0" w:color="auto"/>
            </w:tcBorders>
            <w:vAlign w:val="bottom"/>
            <w:hideMark/>
          </w:tcPr>
          <w:p w14:paraId="5B4F7E22"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всего, в том числе:</w:t>
            </w:r>
          </w:p>
        </w:tc>
        <w:tc>
          <w:tcPr>
            <w:tcW w:w="851" w:type="dxa"/>
            <w:tcBorders>
              <w:top w:val="single" w:sz="4" w:space="0" w:color="auto"/>
              <w:left w:val="nil"/>
              <w:bottom w:val="single" w:sz="4" w:space="0" w:color="auto"/>
              <w:right w:val="single" w:sz="4" w:space="0" w:color="auto"/>
            </w:tcBorders>
            <w:vAlign w:val="bottom"/>
            <w:hideMark/>
          </w:tcPr>
          <w:p w14:paraId="13A6C30F"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290</w:t>
            </w:r>
          </w:p>
        </w:tc>
        <w:tc>
          <w:tcPr>
            <w:tcW w:w="989" w:type="dxa"/>
            <w:tcBorders>
              <w:top w:val="single" w:sz="4" w:space="0" w:color="auto"/>
              <w:left w:val="nil"/>
              <w:bottom w:val="single" w:sz="4" w:space="0" w:color="auto"/>
              <w:right w:val="single" w:sz="4" w:space="0" w:color="auto"/>
            </w:tcBorders>
            <w:vAlign w:val="bottom"/>
          </w:tcPr>
          <w:p w14:paraId="7F95CEB8"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260</w:t>
            </w:r>
          </w:p>
        </w:tc>
        <w:tc>
          <w:tcPr>
            <w:tcW w:w="992" w:type="dxa"/>
            <w:tcBorders>
              <w:top w:val="single" w:sz="4" w:space="0" w:color="auto"/>
              <w:left w:val="nil"/>
              <w:bottom w:val="single" w:sz="4" w:space="0" w:color="auto"/>
              <w:right w:val="single" w:sz="4" w:space="0" w:color="auto"/>
            </w:tcBorders>
            <w:vAlign w:val="bottom"/>
          </w:tcPr>
          <w:p w14:paraId="3128527E"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243</w:t>
            </w:r>
          </w:p>
        </w:tc>
        <w:tc>
          <w:tcPr>
            <w:tcW w:w="995" w:type="dxa"/>
            <w:tcBorders>
              <w:top w:val="single" w:sz="4" w:space="0" w:color="auto"/>
              <w:left w:val="nil"/>
              <w:bottom w:val="single" w:sz="4" w:space="0" w:color="auto"/>
              <w:right w:val="single" w:sz="4" w:space="0" w:color="auto"/>
            </w:tcBorders>
            <w:vAlign w:val="bottom"/>
          </w:tcPr>
          <w:p w14:paraId="72F189F5"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350</w:t>
            </w:r>
          </w:p>
        </w:tc>
        <w:tc>
          <w:tcPr>
            <w:tcW w:w="953" w:type="dxa"/>
            <w:tcBorders>
              <w:top w:val="single" w:sz="4" w:space="0" w:color="auto"/>
              <w:left w:val="nil"/>
              <w:bottom w:val="single" w:sz="4" w:space="0" w:color="auto"/>
              <w:right w:val="single" w:sz="4" w:space="0" w:color="auto"/>
            </w:tcBorders>
            <w:vAlign w:val="bottom"/>
          </w:tcPr>
          <w:p w14:paraId="37466235"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350</w:t>
            </w:r>
          </w:p>
        </w:tc>
        <w:tc>
          <w:tcPr>
            <w:tcW w:w="992" w:type="dxa"/>
            <w:tcBorders>
              <w:top w:val="single" w:sz="4" w:space="0" w:color="auto"/>
              <w:left w:val="nil"/>
              <w:bottom w:val="single" w:sz="4" w:space="0" w:color="auto"/>
              <w:right w:val="single" w:sz="4" w:space="0" w:color="auto"/>
            </w:tcBorders>
            <w:vAlign w:val="bottom"/>
            <w:hideMark/>
          </w:tcPr>
          <w:p w14:paraId="22325BCE"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350</w:t>
            </w:r>
          </w:p>
        </w:tc>
        <w:tc>
          <w:tcPr>
            <w:tcW w:w="992" w:type="dxa"/>
            <w:tcBorders>
              <w:top w:val="single" w:sz="4" w:space="0" w:color="auto"/>
              <w:left w:val="nil"/>
              <w:bottom w:val="single" w:sz="4" w:space="0" w:color="auto"/>
              <w:right w:val="single" w:sz="4" w:space="0" w:color="auto"/>
            </w:tcBorders>
            <w:vAlign w:val="bottom"/>
            <w:hideMark/>
          </w:tcPr>
          <w:p w14:paraId="00F8AB6E"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350</w:t>
            </w:r>
          </w:p>
        </w:tc>
      </w:tr>
      <w:tr w:rsidR="002F230F" w:rsidRPr="002F230F" w14:paraId="1D3A3E47" w14:textId="77777777" w:rsidTr="00F34009">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14:paraId="39F51BED"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3323" w:type="dxa"/>
            <w:vMerge/>
            <w:tcBorders>
              <w:top w:val="single" w:sz="4" w:space="0" w:color="auto"/>
              <w:left w:val="single" w:sz="4" w:space="0" w:color="auto"/>
              <w:bottom w:val="single" w:sz="4" w:space="0" w:color="auto"/>
              <w:right w:val="single" w:sz="4" w:space="0" w:color="auto"/>
            </w:tcBorders>
            <w:vAlign w:val="center"/>
            <w:hideMark/>
          </w:tcPr>
          <w:p w14:paraId="0B3D3901"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2408" w:type="dxa"/>
            <w:tcBorders>
              <w:top w:val="single" w:sz="4" w:space="0" w:color="auto"/>
              <w:left w:val="nil"/>
              <w:bottom w:val="single" w:sz="4" w:space="0" w:color="auto"/>
              <w:right w:val="single" w:sz="4" w:space="0" w:color="auto"/>
            </w:tcBorders>
            <w:vAlign w:val="bottom"/>
            <w:hideMark/>
          </w:tcPr>
          <w:p w14:paraId="46C0900A"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федеральный бюджет </w:t>
            </w:r>
          </w:p>
        </w:tc>
        <w:tc>
          <w:tcPr>
            <w:tcW w:w="851" w:type="dxa"/>
            <w:tcBorders>
              <w:top w:val="single" w:sz="4" w:space="0" w:color="auto"/>
              <w:left w:val="nil"/>
              <w:bottom w:val="single" w:sz="4" w:space="0" w:color="auto"/>
              <w:right w:val="single" w:sz="4" w:space="0" w:color="auto"/>
            </w:tcBorders>
            <w:vAlign w:val="bottom"/>
          </w:tcPr>
          <w:p w14:paraId="64629DB5"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89" w:type="dxa"/>
            <w:tcBorders>
              <w:top w:val="single" w:sz="4" w:space="0" w:color="auto"/>
              <w:left w:val="nil"/>
              <w:bottom w:val="single" w:sz="4" w:space="0" w:color="auto"/>
              <w:right w:val="single" w:sz="4" w:space="0" w:color="auto"/>
            </w:tcBorders>
            <w:vAlign w:val="bottom"/>
          </w:tcPr>
          <w:p w14:paraId="36490CEF"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2B82010C"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5" w:type="dxa"/>
            <w:tcBorders>
              <w:top w:val="single" w:sz="4" w:space="0" w:color="auto"/>
              <w:left w:val="nil"/>
              <w:bottom w:val="single" w:sz="4" w:space="0" w:color="auto"/>
              <w:right w:val="single" w:sz="4" w:space="0" w:color="auto"/>
            </w:tcBorders>
            <w:vAlign w:val="bottom"/>
          </w:tcPr>
          <w:p w14:paraId="356EE321"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53" w:type="dxa"/>
            <w:tcBorders>
              <w:top w:val="single" w:sz="4" w:space="0" w:color="auto"/>
              <w:left w:val="nil"/>
              <w:bottom w:val="single" w:sz="4" w:space="0" w:color="auto"/>
              <w:right w:val="single" w:sz="4" w:space="0" w:color="auto"/>
            </w:tcBorders>
            <w:vAlign w:val="bottom"/>
          </w:tcPr>
          <w:p w14:paraId="7A0C448C"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43AEADB7"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1F4B0CE4"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r>
      <w:tr w:rsidR="002F230F" w:rsidRPr="002F230F" w14:paraId="3FAF4071" w14:textId="77777777" w:rsidTr="00F34009">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14:paraId="5E73ED27"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3323" w:type="dxa"/>
            <w:vMerge/>
            <w:tcBorders>
              <w:top w:val="single" w:sz="4" w:space="0" w:color="auto"/>
              <w:left w:val="single" w:sz="4" w:space="0" w:color="auto"/>
              <w:bottom w:val="single" w:sz="4" w:space="0" w:color="auto"/>
              <w:right w:val="single" w:sz="4" w:space="0" w:color="auto"/>
            </w:tcBorders>
            <w:vAlign w:val="center"/>
            <w:hideMark/>
          </w:tcPr>
          <w:p w14:paraId="205DD653"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2408" w:type="dxa"/>
            <w:tcBorders>
              <w:top w:val="single" w:sz="4" w:space="0" w:color="auto"/>
              <w:left w:val="nil"/>
              <w:bottom w:val="single" w:sz="4" w:space="0" w:color="auto"/>
              <w:right w:val="single" w:sz="4" w:space="0" w:color="auto"/>
            </w:tcBorders>
            <w:vAlign w:val="bottom"/>
            <w:hideMark/>
          </w:tcPr>
          <w:p w14:paraId="4AF3E9DF"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областной бюджет</w:t>
            </w:r>
          </w:p>
        </w:tc>
        <w:tc>
          <w:tcPr>
            <w:tcW w:w="851" w:type="dxa"/>
            <w:tcBorders>
              <w:top w:val="single" w:sz="4" w:space="0" w:color="auto"/>
              <w:left w:val="nil"/>
              <w:bottom w:val="single" w:sz="4" w:space="0" w:color="auto"/>
              <w:right w:val="single" w:sz="4" w:space="0" w:color="auto"/>
            </w:tcBorders>
            <w:vAlign w:val="bottom"/>
          </w:tcPr>
          <w:p w14:paraId="0A5FE0F0"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89" w:type="dxa"/>
            <w:tcBorders>
              <w:top w:val="single" w:sz="4" w:space="0" w:color="auto"/>
              <w:left w:val="nil"/>
              <w:bottom w:val="single" w:sz="4" w:space="0" w:color="auto"/>
              <w:right w:val="single" w:sz="4" w:space="0" w:color="auto"/>
            </w:tcBorders>
            <w:vAlign w:val="bottom"/>
          </w:tcPr>
          <w:p w14:paraId="1B451142"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43B3E20D"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5" w:type="dxa"/>
            <w:tcBorders>
              <w:top w:val="single" w:sz="4" w:space="0" w:color="auto"/>
              <w:left w:val="nil"/>
              <w:bottom w:val="single" w:sz="4" w:space="0" w:color="auto"/>
              <w:right w:val="single" w:sz="4" w:space="0" w:color="auto"/>
            </w:tcBorders>
            <w:vAlign w:val="bottom"/>
          </w:tcPr>
          <w:p w14:paraId="66F3D4BA"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53" w:type="dxa"/>
            <w:tcBorders>
              <w:top w:val="single" w:sz="4" w:space="0" w:color="auto"/>
              <w:left w:val="nil"/>
              <w:bottom w:val="single" w:sz="4" w:space="0" w:color="auto"/>
              <w:right w:val="single" w:sz="4" w:space="0" w:color="auto"/>
            </w:tcBorders>
            <w:vAlign w:val="bottom"/>
          </w:tcPr>
          <w:p w14:paraId="3334D2C4"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0C8671F6"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1CCEAC28"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r>
      <w:tr w:rsidR="002F230F" w:rsidRPr="002F230F" w14:paraId="69AB029F" w14:textId="77777777" w:rsidTr="00F34009">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14:paraId="4147F496"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3323" w:type="dxa"/>
            <w:vMerge/>
            <w:tcBorders>
              <w:top w:val="single" w:sz="4" w:space="0" w:color="auto"/>
              <w:left w:val="single" w:sz="4" w:space="0" w:color="auto"/>
              <w:bottom w:val="single" w:sz="4" w:space="0" w:color="auto"/>
              <w:right w:val="single" w:sz="4" w:space="0" w:color="auto"/>
            </w:tcBorders>
            <w:vAlign w:val="center"/>
            <w:hideMark/>
          </w:tcPr>
          <w:p w14:paraId="007EE78D"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2408" w:type="dxa"/>
            <w:tcBorders>
              <w:top w:val="single" w:sz="4" w:space="0" w:color="auto"/>
              <w:left w:val="nil"/>
              <w:bottom w:val="single" w:sz="4" w:space="0" w:color="auto"/>
              <w:right w:val="single" w:sz="4" w:space="0" w:color="auto"/>
            </w:tcBorders>
            <w:vAlign w:val="bottom"/>
            <w:hideMark/>
          </w:tcPr>
          <w:p w14:paraId="1F85C386"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местный бюджет</w:t>
            </w:r>
          </w:p>
        </w:tc>
        <w:tc>
          <w:tcPr>
            <w:tcW w:w="851" w:type="dxa"/>
            <w:tcBorders>
              <w:top w:val="single" w:sz="4" w:space="0" w:color="auto"/>
              <w:left w:val="nil"/>
              <w:bottom w:val="single" w:sz="4" w:space="0" w:color="auto"/>
              <w:right w:val="single" w:sz="4" w:space="0" w:color="auto"/>
            </w:tcBorders>
            <w:vAlign w:val="bottom"/>
            <w:hideMark/>
          </w:tcPr>
          <w:p w14:paraId="69AAA11A"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290</w:t>
            </w:r>
          </w:p>
        </w:tc>
        <w:tc>
          <w:tcPr>
            <w:tcW w:w="989" w:type="dxa"/>
            <w:tcBorders>
              <w:top w:val="single" w:sz="4" w:space="0" w:color="auto"/>
              <w:left w:val="nil"/>
              <w:bottom w:val="single" w:sz="4" w:space="0" w:color="auto"/>
              <w:right w:val="single" w:sz="4" w:space="0" w:color="auto"/>
            </w:tcBorders>
            <w:vAlign w:val="bottom"/>
            <w:hideMark/>
          </w:tcPr>
          <w:p w14:paraId="51F35B57"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260</w:t>
            </w:r>
          </w:p>
        </w:tc>
        <w:tc>
          <w:tcPr>
            <w:tcW w:w="992" w:type="dxa"/>
            <w:tcBorders>
              <w:top w:val="single" w:sz="4" w:space="0" w:color="auto"/>
              <w:left w:val="nil"/>
              <w:bottom w:val="single" w:sz="4" w:space="0" w:color="auto"/>
              <w:right w:val="single" w:sz="4" w:space="0" w:color="auto"/>
            </w:tcBorders>
            <w:vAlign w:val="bottom"/>
          </w:tcPr>
          <w:p w14:paraId="000408A1"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243</w:t>
            </w:r>
          </w:p>
        </w:tc>
        <w:tc>
          <w:tcPr>
            <w:tcW w:w="995" w:type="dxa"/>
            <w:tcBorders>
              <w:top w:val="single" w:sz="4" w:space="0" w:color="auto"/>
              <w:left w:val="nil"/>
              <w:bottom w:val="single" w:sz="4" w:space="0" w:color="auto"/>
              <w:right w:val="single" w:sz="4" w:space="0" w:color="auto"/>
            </w:tcBorders>
            <w:vAlign w:val="bottom"/>
          </w:tcPr>
          <w:p w14:paraId="35CBAACE"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350</w:t>
            </w:r>
          </w:p>
        </w:tc>
        <w:tc>
          <w:tcPr>
            <w:tcW w:w="953" w:type="dxa"/>
            <w:tcBorders>
              <w:top w:val="single" w:sz="4" w:space="0" w:color="auto"/>
              <w:left w:val="nil"/>
              <w:bottom w:val="single" w:sz="4" w:space="0" w:color="auto"/>
              <w:right w:val="single" w:sz="4" w:space="0" w:color="auto"/>
            </w:tcBorders>
            <w:vAlign w:val="bottom"/>
          </w:tcPr>
          <w:p w14:paraId="61648205"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350</w:t>
            </w:r>
          </w:p>
        </w:tc>
        <w:tc>
          <w:tcPr>
            <w:tcW w:w="992" w:type="dxa"/>
            <w:tcBorders>
              <w:top w:val="single" w:sz="4" w:space="0" w:color="auto"/>
              <w:left w:val="nil"/>
              <w:bottom w:val="single" w:sz="4" w:space="0" w:color="auto"/>
              <w:right w:val="single" w:sz="4" w:space="0" w:color="auto"/>
            </w:tcBorders>
            <w:vAlign w:val="bottom"/>
            <w:hideMark/>
          </w:tcPr>
          <w:p w14:paraId="67DCD1B5"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350</w:t>
            </w:r>
          </w:p>
        </w:tc>
        <w:tc>
          <w:tcPr>
            <w:tcW w:w="992" w:type="dxa"/>
            <w:tcBorders>
              <w:top w:val="single" w:sz="4" w:space="0" w:color="auto"/>
              <w:left w:val="nil"/>
              <w:bottom w:val="single" w:sz="4" w:space="0" w:color="auto"/>
              <w:right w:val="single" w:sz="4" w:space="0" w:color="auto"/>
            </w:tcBorders>
            <w:vAlign w:val="bottom"/>
            <w:hideMark/>
          </w:tcPr>
          <w:p w14:paraId="1D65E911"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350</w:t>
            </w:r>
          </w:p>
        </w:tc>
      </w:tr>
      <w:tr w:rsidR="002F230F" w:rsidRPr="002F230F" w14:paraId="662CE365" w14:textId="77777777" w:rsidTr="00F34009">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14:paraId="6090789C"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3323" w:type="dxa"/>
            <w:vMerge/>
            <w:tcBorders>
              <w:top w:val="single" w:sz="4" w:space="0" w:color="auto"/>
              <w:left w:val="single" w:sz="4" w:space="0" w:color="auto"/>
              <w:bottom w:val="single" w:sz="4" w:space="0" w:color="auto"/>
              <w:right w:val="single" w:sz="4" w:space="0" w:color="auto"/>
            </w:tcBorders>
            <w:vAlign w:val="center"/>
            <w:hideMark/>
          </w:tcPr>
          <w:p w14:paraId="216FD343"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2408" w:type="dxa"/>
            <w:tcBorders>
              <w:top w:val="single" w:sz="4" w:space="0" w:color="auto"/>
              <w:left w:val="nil"/>
              <w:bottom w:val="single" w:sz="4" w:space="0" w:color="auto"/>
              <w:right w:val="single" w:sz="4" w:space="0" w:color="auto"/>
            </w:tcBorders>
            <w:vAlign w:val="bottom"/>
            <w:hideMark/>
          </w:tcPr>
          <w:p w14:paraId="5A087BF8"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территориальные муниципальные внебюджетные фонды </w:t>
            </w:r>
          </w:p>
        </w:tc>
        <w:tc>
          <w:tcPr>
            <w:tcW w:w="851" w:type="dxa"/>
            <w:tcBorders>
              <w:top w:val="single" w:sz="4" w:space="0" w:color="auto"/>
              <w:left w:val="nil"/>
              <w:bottom w:val="single" w:sz="4" w:space="0" w:color="auto"/>
              <w:right w:val="single" w:sz="4" w:space="0" w:color="auto"/>
            </w:tcBorders>
            <w:vAlign w:val="bottom"/>
          </w:tcPr>
          <w:p w14:paraId="1288AFA4"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89" w:type="dxa"/>
            <w:tcBorders>
              <w:top w:val="single" w:sz="4" w:space="0" w:color="auto"/>
              <w:left w:val="nil"/>
              <w:bottom w:val="single" w:sz="4" w:space="0" w:color="auto"/>
              <w:right w:val="single" w:sz="4" w:space="0" w:color="auto"/>
            </w:tcBorders>
            <w:vAlign w:val="bottom"/>
          </w:tcPr>
          <w:p w14:paraId="20C6D230"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067A4A57"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5" w:type="dxa"/>
            <w:tcBorders>
              <w:top w:val="single" w:sz="4" w:space="0" w:color="auto"/>
              <w:left w:val="nil"/>
              <w:bottom w:val="single" w:sz="4" w:space="0" w:color="auto"/>
              <w:right w:val="single" w:sz="4" w:space="0" w:color="auto"/>
            </w:tcBorders>
            <w:vAlign w:val="bottom"/>
          </w:tcPr>
          <w:p w14:paraId="1C82A959"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53" w:type="dxa"/>
            <w:tcBorders>
              <w:top w:val="single" w:sz="4" w:space="0" w:color="auto"/>
              <w:left w:val="nil"/>
              <w:bottom w:val="single" w:sz="4" w:space="0" w:color="auto"/>
              <w:right w:val="single" w:sz="4" w:space="0" w:color="auto"/>
            </w:tcBorders>
            <w:vAlign w:val="bottom"/>
          </w:tcPr>
          <w:p w14:paraId="5BA78895"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452FA062"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4F28AACA"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r>
      <w:tr w:rsidR="002F230F" w:rsidRPr="002F230F" w14:paraId="67BCC4B2" w14:textId="77777777" w:rsidTr="00F34009">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14:paraId="631C75A0"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3323" w:type="dxa"/>
            <w:vMerge/>
            <w:tcBorders>
              <w:top w:val="single" w:sz="4" w:space="0" w:color="auto"/>
              <w:left w:val="single" w:sz="4" w:space="0" w:color="auto"/>
              <w:bottom w:val="single" w:sz="4" w:space="0" w:color="auto"/>
              <w:right w:val="single" w:sz="4" w:space="0" w:color="auto"/>
            </w:tcBorders>
            <w:vAlign w:val="center"/>
            <w:hideMark/>
          </w:tcPr>
          <w:p w14:paraId="55D97675"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2408" w:type="dxa"/>
            <w:tcBorders>
              <w:top w:val="single" w:sz="4" w:space="0" w:color="auto"/>
              <w:left w:val="nil"/>
              <w:bottom w:val="single" w:sz="4" w:space="0" w:color="auto"/>
              <w:right w:val="single" w:sz="4" w:space="0" w:color="auto"/>
            </w:tcBorders>
            <w:vAlign w:val="bottom"/>
            <w:hideMark/>
          </w:tcPr>
          <w:p w14:paraId="12A23F99"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юридические лица </w:t>
            </w:r>
            <w:r w:rsidRPr="002F230F">
              <w:rPr>
                <w:rFonts w:ascii="Times New Roman" w:hAnsi="Times New Roman" w:cs="Times New Roman"/>
                <w:sz w:val="24"/>
                <w:szCs w:val="24"/>
                <w:vertAlign w:val="superscript"/>
              </w:rPr>
              <w:t>1</w:t>
            </w:r>
          </w:p>
        </w:tc>
        <w:tc>
          <w:tcPr>
            <w:tcW w:w="851" w:type="dxa"/>
            <w:tcBorders>
              <w:top w:val="single" w:sz="4" w:space="0" w:color="auto"/>
              <w:left w:val="nil"/>
              <w:bottom w:val="single" w:sz="4" w:space="0" w:color="auto"/>
              <w:right w:val="single" w:sz="4" w:space="0" w:color="auto"/>
            </w:tcBorders>
            <w:vAlign w:val="bottom"/>
          </w:tcPr>
          <w:p w14:paraId="756E82EE"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89" w:type="dxa"/>
            <w:tcBorders>
              <w:top w:val="single" w:sz="4" w:space="0" w:color="auto"/>
              <w:left w:val="nil"/>
              <w:bottom w:val="single" w:sz="4" w:space="0" w:color="auto"/>
              <w:right w:val="single" w:sz="4" w:space="0" w:color="auto"/>
            </w:tcBorders>
            <w:vAlign w:val="bottom"/>
          </w:tcPr>
          <w:p w14:paraId="2BA1E710"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7D2A1B5D"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5" w:type="dxa"/>
            <w:tcBorders>
              <w:top w:val="single" w:sz="4" w:space="0" w:color="auto"/>
              <w:left w:val="nil"/>
              <w:bottom w:val="single" w:sz="4" w:space="0" w:color="auto"/>
              <w:right w:val="single" w:sz="4" w:space="0" w:color="auto"/>
            </w:tcBorders>
            <w:vAlign w:val="bottom"/>
          </w:tcPr>
          <w:p w14:paraId="5368B4B9"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53" w:type="dxa"/>
            <w:tcBorders>
              <w:top w:val="single" w:sz="4" w:space="0" w:color="auto"/>
              <w:left w:val="nil"/>
              <w:bottom w:val="single" w:sz="4" w:space="0" w:color="auto"/>
              <w:right w:val="single" w:sz="4" w:space="0" w:color="auto"/>
            </w:tcBorders>
            <w:vAlign w:val="bottom"/>
          </w:tcPr>
          <w:p w14:paraId="72E9F34C"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14279F80"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4F1EB2C3"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r>
      <w:tr w:rsidR="002F230F" w:rsidRPr="002F230F" w14:paraId="098FDF73" w14:textId="77777777" w:rsidTr="00F34009">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14:paraId="4FD2C30B"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3323" w:type="dxa"/>
            <w:vMerge/>
            <w:tcBorders>
              <w:top w:val="single" w:sz="4" w:space="0" w:color="auto"/>
              <w:left w:val="single" w:sz="4" w:space="0" w:color="auto"/>
              <w:bottom w:val="single" w:sz="4" w:space="0" w:color="auto"/>
              <w:right w:val="single" w:sz="4" w:space="0" w:color="auto"/>
            </w:tcBorders>
            <w:vAlign w:val="center"/>
            <w:hideMark/>
          </w:tcPr>
          <w:p w14:paraId="639169CA"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2408" w:type="dxa"/>
            <w:tcBorders>
              <w:top w:val="single" w:sz="4" w:space="0" w:color="auto"/>
              <w:left w:val="nil"/>
              <w:bottom w:val="single" w:sz="4" w:space="0" w:color="auto"/>
              <w:right w:val="single" w:sz="4" w:space="0" w:color="auto"/>
            </w:tcBorders>
            <w:hideMark/>
          </w:tcPr>
          <w:p w14:paraId="5C9460B1"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физические лица</w:t>
            </w:r>
          </w:p>
        </w:tc>
        <w:tc>
          <w:tcPr>
            <w:tcW w:w="851" w:type="dxa"/>
            <w:tcBorders>
              <w:top w:val="single" w:sz="4" w:space="0" w:color="auto"/>
              <w:left w:val="nil"/>
              <w:bottom w:val="single" w:sz="4" w:space="0" w:color="auto"/>
              <w:right w:val="single" w:sz="4" w:space="0" w:color="auto"/>
            </w:tcBorders>
            <w:vAlign w:val="bottom"/>
          </w:tcPr>
          <w:p w14:paraId="434E5F3C"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89" w:type="dxa"/>
            <w:tcBorders>
              <w:top w:val="single" w:sz="4" w:space="0" w:color="auto"/>
              <w:left w:val="nil"/>
              <w:bottom w:val="single" w:sz="4" w:space="0" w:color="auto"/>
              <w:right w:val="single" w:sz="4" w:space="0" w:color="auto"/>
            </w:tcBorders>
            <w:vAlign w:val="bottom"/>
          </w:tcPr>
          <w:p w14:paraId="30A86115"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46A125C4"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5" w:type="dxa"/>
            <w:tcBorders>
              <w:top w:val="single" w:sz="4" w:space="0" w:color="auto"/>
              <w:left w:val="nil"/>
              <w:bottom w:val="single" w:sz="4" w:space="0" w:color="auto"/>
              <w:right w:val="single" w:sz="4" w:space="0" w:color="auto"/>
            </w:tcBorders>
            <w:vAlign w:val="bottom"/>
          </w:tcPr>
          <w:p w14:paraId="2F32A074"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53" w:type="dxa"/>
            <w:tcBorders>
              <w:top w:val="single" w:sz="4" w:space="0" w:color="auto"/>
              <w:left w:val="nil"/>
              <w:bottom w:val="single" w:sz="4" w:space="0" w:color="auto"/>
              <w:right w:val="single" w:sz="4" w:space="0" w:color="auto"/>
            </w:tcBorders>
            <w:vAlign w:val="bottom"/>
          </w:tcPr>
          <w:p w14:paraId="44424A39"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3E263C82"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5BEC0BDC"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r>
      <w:tr w:rsidR="002F230F" w:rsidRPr="002F230F" w14:paraId="362EDFF0" w14:textId="77777777" w:rsidTr="00F34009">
        <w:trPr>
          <w:trHeight w:val="276"/>
        </w:trPr>
        <w:tc>
          <w:tcPr>
            <w:tcW w:w="1936" w:type="dxa"/>
            <w:vMerge w:val="restart"/>
            <w:tcBorders>
              <w:top w:val="single" w:sz="4" w:space="0" w:color="auto"/>
              <w:left w:val="single" w:sz="4" w:space="0" w:color="auto"/>
              <w:bottom w:val="single" w:sz="4" w:space="0" w:color="auto"/>
              <w:right w:val="single" w:sz="4" w:space="0" w:color="auto"/>
            </w:tcBorders>
            <w:vAlign w:val="center"/>
            <w:hideMark/>
          </w:tcPr>
          <w:p w14:paraId="6F7C0129"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Мероприятие 2.1</w:t>
            </w:r>
          </w:p>
        </w:tc>
        <w:tc>
          <w:tcPr>
            <w:tcW w:w="3323" w:type="dxa"/>
            <w:vMerge w:val="restart"/>
            <w:tcBorders>
              <w:top w:val="single" w:sz="4" w:space="0" w:color="auto"/>
              <w:left w:val="single" w:sz="4" w:space="0" w:color="auto"/>
              <w:bottom w:val="single" w:sz="4" w:space="0" w:color="auto"/>
              <w:right w:val="single" w:sz="4" w:space="0" w:color="auto"/>
            </w:tcBorders>
            <w:vAlign w:val="center"/>
            <w:hideMark/>
          </w:tcPr>
          <w:p w14:paraId="03457F8E"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Финансовая поддержка социально ориентированных некоммерческих организаций</w:t>
            </w:r>
          </w:p>
        </w:tc>
        <w:tc>
          <w:tcPr>
            <w:tcW w:w="2408" w:type="dxa"/>
            <w:tcBorders>
              <w:top w:val="single" w:sz="4" w:space="0" w:color="auto"/>
              <w:left w:val="nil"/>
              <w:bottom w:val="single" w:sz="4" w:space="0" w:color="auto"/>
              <w:right w:val="single" w:sz="4" w:space="0" w:color="auto"/>
            </w:tcBorders>
            <w:vAlign w:val="bottom"/>
            <w:hideMark/>
          </w:tcPr>
          <w:p w14:paraId="1C3B0F3A"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всего, в том числе:</w:t>
            </w:r>
          </w:p>
        </w:tc>
        <w:tc>
          <w:tcPr>
            <w:tcW w:w="851" w:type="dxa"/>
            <w:tcBorders>
              <w:top w:val="single" w:sz="4" w:space="0" w:color="auto"/>
              <w:left w:val="nil"/>
              <w:bottom w:val="single" w:sz="4" w:space="0" w:color="auto"/>
              <w:right w:val="single" w:sz="4" w:space="0" w:color="auto"/>
            </w:tcBorders>
            <w:vAlign w:val="bottom"/>
            <w:hideMark/>
          </w:tcPr>
          <w:p w14:paraId="20C3F718"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290</w:t>
            </w:r>
          </w:p>
        </w:tc>
        <w:tc>
          <w:tcPr>
            <w:tcW w:w="989" w:type="dxa"/>
            <w:tcBorders>
              <w:top w:val="single" w:sz="4" w:space="0" w:color="auto"/>
              <w:left w:val="nil"/>
              <w:bottom w:val="single" w:sz="4" w:space="0" w:color="auto"/>
              <w:right w:val="single" w:sz="4" w:space="0" w:color="auto"/>
            </w:tcBorders>
            <w:vAlign w:val="bottom"/>
            <w:hideMark/>
          </w:tcPr>
          <w:p w14:paraId="18EB2817"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260</w:t>
            </w:r>
          </w:p>
        </w:tc>
        <w:tc>
          <w:tcPr>
            <w:tcW w:w="992" w:type="dxa"/>
            <w:tcBorders>
              <w:top w:val="single" w:sz="4" w:space="0" w:color="auto"/>
              <w:left w:val="nil"/>
              <w:bottom w:val="single" w:sz="4" w:space="0" w:color="auto"/>
              <w:right w:val="single" w:sz="4" w:space="0" w:color="auto"/>
            </w:tcBorders>
            <w:vAlign w:val="bottom"/>
            <w:hideMark/>
          </w:tcPr>
          <w:p w14:paraId="106DC211"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243</w:t>
            </w:r>
          </w:p>
        </w:tc>
        <w:tc>
          <w:tcPr>
            <w:tcW w:w="995" w:type="dxa"/>
            <w:tcBorders>
              <w:top w:val="single" w:sz="4" w:space="0" w:color="auto"/>
              <w:left w:val="nil"/>
              <w:bottom w:val="single" w:sz="4" w:space="0" w:color="auto"/>
              <w:right w:val="single" w:sz="4" w:space="0" w:color="auto"/>
            </w:tcBorders>
            <w:vAlign w:val="bottom"/>
            <w:hideMark/>
          </w:tcPr>
          <w:p w14:paraId="5DBAB322"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350</w:t>
            </w:r>
          </w:p>
        </w:tc>
        <w:tc>
          <w:tcPr>
            <w:tcW w:w="953" w:type="dxa"/>
            <w:tcBorders>
              <w:top w:val="single" w:sz="4" w:space="0" w:color="auto"/>
              <w:left w:val="nil"/>
              <w:bottom w:val="single" w:sz="4" w:space="0" w:color="auto"/>
              <w:right w:val="single" w:sz="4" w:space="0" w:color="auto"/>
            </w:tcBorders>
            <w:vAlign w:val="bottom"/>
            <w:hideMark/>
          </w:tcPr>
          <w:p w14:paraId="5E76F897"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350</w:t>
            </w:r>
          </w:p>
        </w:tc>
        <w:tc>
          <w:tcPr>
            <w:tcW w:w="992" w:type="dxa"/>
            <w:tcBorders>
              <w:top w:val="single" w:sz="4" w:space="0" w:color="auto"/>
              <w:left w:val="nil"/>
              <w:bottom w:val="single" w:sz="4" w:space="0" w:color="auto"/>
              <w:right w:val="single" w:sz="4" w:space="0" w:color="auto"/>
            </w:tcBorders>
            <w:vAlign w:val="bottom"/>
            <w:hideMark/>
          </w:tcPr>
          <w:p w14:paraId="152B9F83"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350</w:t>
            </w:r>
          </w:p>
        </w:tc>
        <w:tc>
          <w:tcPr>
            <w:tcW w:w="992" w:type="dxa"/>
            <w:tcBorders>
              <w:top w:val="single" w:sz="4" w:space="0" w:color="auto"/>
              <w:left w:val="nil"/>
              <w:bottom w:val="single" w:sz="4" w:space="0" w:color="auto"/>
              <w:right w:val="single" w:sz="4" w:space="0" w:color="auto"/>
            </w:tcBorders>
            <w:vAlign w:val="bottom"/>
            <w:hideMark/>
          </w:tcPr>
          <w:p w14:paraId="45931239"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350</w:t>
            </w:r>
          </w:p>
        </w:tc>
      </w:tr>
      <w:tr w:rsidR="002F230F" w:rsidRPr="002F230F" w14:paraId="49A42097" w14:textId="77777777" w:rsidTr="00F34009">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14:paraId="3F51BBC0"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3323" w:type="dxa"/>
            <w:vMerge/>
            <w:tcBorders>
              <w:top w:val="single" w:sz="4" w:space="0" w:color="auto"/>
              <w:left w:val="single" w:sz="4" w:space="0" w:color="auto"/>
              <w:bottom w:val="single" w:sz="4" w:space="0" w:color="auto"/>
              <w:right w:val="single" w:sz="4" w:space="0" w:color="auto"/>
            </w:tcBorders>
            <w:vAlign w:val="center"/>
            <w:hideMark/>
          </w:tcPr>
          <w:p w14:paraId="3D9C8C1E"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2408" w:type="dxa"/>
            <w:tcBorders>
              <w:top w:val="single" w:sz="4" w:space="0" w:color="auto"/>
              <w:left w:val="nil"/>
              <w:bottom w:val="single" w:sz="4" w:space="0" w:color="auto"/>
              <w:right w:val="single" w:sz="4" w:space="0" w:color="auto"/>
            </w:tcBorders>
            <w:vAlign w:val="bottom"/>
            <w:hideMark/>
          </w:tcPr>
          <w:p w14:paraId="39B82CCC"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федеральный бюджет </w:t>
            </w:r>
          </w:p>
        </w:tc>
        <w:tc>
          <w:tcPr>
            <w:tcW w:w="851" w:type="dxa"/>
            <w:tcBorders>
              <w:top w:val="single" w:sz="4" w:space="0" w:color="auto"/>
              <w:left w:val="nil"/>
              <w:bottom w:val="single" w:sz="4" w:space="0" w:color="auto"/>
              <w:right w:val="single" w:sz="4" w:space="0" w:color="auto"/>
            </w:tcBorders>
            <w:vAlign w:val="bottom"/>
          </w:tcPr>
          <w:p w14:paraId="699B560A"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89" w:type="dxa"/>
            <w:tcBorders>
              <w:top w:val="single" w:sz="4" w:space="0" w:color="auto"/>
              <w:left w:val="nil"/>
              <w:bottom w:val="single" w:sz="4" w:space="0" w:color="auto"/>
              <w:right w:val="single" w:sz="4" w:space="0" w:color="auto"/>
            </w:tcBorders>
            <w:vAlign w:val="bottom"/>
          </w:tcPr>
          <w:p w14:paraId="0740A5DD"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5627B5CC"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5" w:type="dxa"/>
            <w:tcBorders>
              <w:top w:val="single" w:sz="4" w:space="0" w:color="auto"/>
              <w:left w:val="nil"/>
              <w:bottom w:val="single" w:sz="4" w:space="0" w:color="auto"/>
              <w:right w:val="single" w:sz="4" w:space="0" w:color="auto"/>
            </w:tcBorders>
            <w:vAlign w:val="bottom"/>
          </w:tcPr>
          <w:p w14:paraId="4C763AE2"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53" w:type="dxa"/>
            <w:tcBorders>
              <w:top w:val="single" w:sz="4" w:space="0" w:color="auto"/>
              <w:left w:val="nil"/>
              <w:bottom w:val="single" w:sz="4" w:space="0" w:color="auto"/>
              <w:right w:val="single" w:sz="4" w:space="0" w:color="auto"/>
            </w:tcBorders>
            <w:vAlign w:val="bottom"/>
          </w:tcPr>
          <w:p w14:paraId="6EBDDFE4"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05432E56"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7D553A22"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r>
      <w:tr w:rsidR="002F230F" w:rsidRPr="002F230F" w14:paraId="7C5424AD" w14:textId="77777777" w:rsidTr="00F34009">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14:paraId="38830C75"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3323" w:type="dxa"/>
            <w:vMerge/>
            <w:tcBorders>
              <w:top w:val="single" w:sz="4" w:space="0" w:color="auto"/>
              <w:left w:val="single" w:sz="4" w:space="0" w:color="auto"/>
              <w:bottom w:val="single" w:sz="4" w:space="0" w:color="auto"/>
              <w:right w:val="single" w:sz="4" w:space="0" w:color="auto"/>
            </w:tcBorders>
            <w:vAlign w:val="center"/>
            <w:hideMark/>
          </w:tcPr>
          <w:p w14:paraId="1681C8E9"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2408" w:type="dxa"/>
            <w:tcBorders>
              <w:top w:val="single" w:sz="4" w:space="0" w:color="auto"/>
              <w:left w:val="nil"/>
              <w:bottom w:val="single" w:sz="4" w:space="0" w:color="auto"/>
              <w:right w:val="single" w:sz="4" w:space="0" w:color="auto"/>
            </w:tcBorders>
            <w:vAlign w:val="bottom"/>
            <w:hideMark/>
          </w:tcPr>
          <w:p w14:paraId="0C055569"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областной бюджет</w:t>
            </w:r>
          </w:p>
        </w:tc>
        <w:tc>
          <w:tcPr>
            <w:tcW w:w="851" w:type="dxa"/>
            <w:tcBorders>
              <w:top w:val="single" w:sz="4" w:space="0" w:color="auto"/>
              <w:left w:val="nil"/>
              <w:bottom w:val="single" w:sz="4" w:space="0" w:color="auto"/>
              <w:right w:val="single" w:sz="4" w:space="0" w:color="auto"/>
            </w:tcBorders>
            <w:vAlign w:val="bottom"/>
          </w:tcPr>
          <w:p w14:paraId="43AA4A8D"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89" w:type="dxa"/>
            <w:tcBorders>
              <w:top w:val="single" w:sz="4" w:space="0" w:color="auto"/>
              <w:left w:val="nil"/>
              <w:bottom w:val="single" w:sz="4" w:space="0" w:color="auto"/>
              <w:right w:val="single" w:sz="4" w:space="0" w:color="auto"/>
            </w:tcBorders>
            <w:vAlign w:val="bottom"/>
          </w:tcPr>
          <w:p w14:paraId="76FADFE8"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116CBB93"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5" w:type="dxa"/>
            <w:tcBorders>
              <w:top w:val="single" w:sz="4" w:space="0" w:color="auto"/>
              <w:left w:val="nil"/>
              <w:bottom w:val="single" w:sz="4" w:space="0" w:color="auto"/>
              <w:right w:val="single" w:sz="4" w:space="0" w:color="auto"/>
            </w:tcBorders>
            <w:vAlign w:val="bottom"/>
          </w:tcPr>
          <w:p w14:paraId="1364A649"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53" w:type="dxa"/>
            <w:tcBorders>
              <w:top w:val="single" w:sz="4" w:space="0" w:color="auto"/>
              <w:left w:val="nil"/>
              <w:bottom w:val="single" w:sz="4" w:space="0" w:color="auto"/>
              <w:right w:val="single" w:sz="4" w:space="0" w:color="auto"/>
            </w:tcBorders>
            <w:vAlign w:val="bottom"/>
          </w:tcPr>
          <w:p w14:paraId="174BF49F"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57F430C8"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bottom"/>
          </w:tcPr>
          <w:p w14:paraId="4E004B43"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r>
      <w:tr w:rsidR="002F230F" w:rsidRPr="002F230F" w14:paraId="7894F446" w14:textId="77777777" w:rsidTr="00F34009">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14:paraId="430FEACC"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3323" w:type="dxa"/>
            <w:vMerge/>
            <w:tcBorders>
              <w:top w:val="single" w:sz="4" w:space="0" w:color="auto"/>
              <w:left w:val="single" w:sz="4" w:space="0" w:color="auto"/>
              <w:bottom w:val="single" w:sz="4" w:space="0" w:color="auto"/>
              <w:right w:val="single" w:sz="4" w:space="0" w:color="auto"/>
            </w:tcBorders>
            <w:vAlign w:val="center"/>
            <w:hideMark/>
          </w:tcPr>
          <w:p w14:paraId="54AF67CE"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p>
        </w:tc>
        <w:tc>
          <w:tcPr>
            <w:tcW w:w="2408" w:type="dxa"/>
            <w:tcBorders>
              <w:top w:val="single" w:sz="4" w:space="0" w:color="auto"/>
              <w:left w:val="nil"/>
              <w:bottom w:val="single" w:sz="4" w:space="0" w:color="auto"/>
              <w:right w:val="single" w:sz="4" w:space="0" w:color="auto"/>
            </w:tcBorders>
            <w:vAlign w:val="bottom"/>
            <w:hideMark/>
          </w:tcPr>
          <w:p w14:paraId="682E1F8D"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местный бюджет</w:t>
            </w:r>
          </w:p>
        </w:tc>
        <w:tc>
          <w:tcPr>
            <w:tcW w:w="851" w:type="dxa"/>
            <w:tcBorders>
              <w:top w:val="single" w:sz="4" w:space="0" w:color="auto"/>
              <w:left w:val="nil"/>
              <w:bottom w:val="single" w:sz="4" w:space="0" w:color="auto"/>
              <w:right w:val="single" w:sz="4" w:space="0" w:color="auto"/>
            </w:tcBorders>
            <w:vAlign w:val="bottom"/>
            <w:hideMark/>
          </w:tcPr>
          <w:p w14:paraId="4C7D5CA2"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290</w:t>
            </w:r>
          </w:p>
        </w:tc>
        <w:tc>
          <w:tcPr>
            <w:tcW w:w="989" w:type="dxa"/>
            <w:tcBorders>
              <w:top w:val="single" w:sz="4" w:space="0" w:color="auto"/>
              <w:left w:val="nil"/>
              <w:bottom w:val="single" w:sz="4" w:space="0" w:color="auto"/>
              <w:right w:val="single" w:sz="4" w:space="0" w:color="auto"/>
            </w:tcBorders>
            <w:vAlign w:val="bottom"/>
            <w:hideMark/>
          </w:tcPr>
          <w:p w14:paraId="005788B9"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260</w:t>
            </w:r>
          </w:p>
        </w:tc>
        <w:tc>
          <w:tcPr>
            <w:tcW w:w="992" w:type="dxa"/>
            <w:tcBorders>
              <w:top w:val="single" w:sz="4" w:space="0" w:color="auto"/>
              <w:left w:val="nil"/>
              <w:bottom w:val="single" w:sz="4" w:space="0" w:color="auto"/>
              <w:right w:val="single" w:sz="4" w:space="0" w:color="auto"/>
            </w:tcBorders>
            <w:vAlign w:val="bottom"/>
            <w:hideMark/>
          </w:tcPr>
          <w:p w14:paraId="3924DAD4"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243</w:t>
            </w:r>
          </w:p>
        </w:tc>
        <w:tc>
          <w:tcPr>
            <w:tcW w:w="995" w:type="dxa"/>
            <w:tcBorders>
              <w:top w:val="single" w:sz="4" w:space="0" w:color="auto"/>
              <w:left w:val="nil"/>
              <w:bottom w:val="single" w:sz="4" w:space="0" w:color="auto"/>
              <w:right w:val="single" w:sz="4" w:space="0" w:color="auto"/>
            </w:tcBorders>
            <w:vAlign w:val="bottom"/>
            <w:hideMark/>
          </w:tcPr>
          <w:p w14:paraId="55EBC4A4"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350</w:t>
            </w:r>
          </w:p>
        </w:tc>
        <w:tc>
          <w:tcPr>
            <w:tcW w:w="953" w:type="dxa"/>
            <w:tcBorders>
              <w:top w:val="single" w:sz="4" w:space="0" w:color="auto"/>
              <w:left w:val="nil"/>
              <w:bottom w:val="single" w:sz="4" w:space="0" w:color="auto"/>
              <w:right w:val="single" w:sz="4" w:space="0" w:color="auto"/>
            </w:tcBorders>
            <w:vAlign w:val="bottom"/>
            <w:hideMark/>
          </w:tcPr>
          <w:p w14:paraId="50E3B6B2"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350</w:t>
            </w:r>
          </w:p>
        </w:tc>
        <w:tc>
          <w:tcPr>
            <w:tcW w:w="992" w:type="dxa"/>
            <w:tcBorders>
              <w:top w:val="single" w:sz="4" w:space="0" w:color="auto"/>
              <w:left w:val="nil"/>
              <w:bottom w:val="single" w:sz="4" w:space="0" w:color="auto"/>
              <w:right w:val="single" w:sz="4" w:space="0" w:color="auto"/>
            </w:tcBorders>
            <w:vAlign w:val="bottom"/>
            <w:hideMark/>
          </w:tcPr>
          <w:p w14:paraId="4AE4B2D0"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350</w:t>
            </w:r>
          </w:p>
        </w:tc>
        <w:tc>
          <w:tcPr>
            <w:tcW w:w="992" w:type="dxa"/>
            <w:tcBorders>
              <w:top w:val="single" w:sz="4" w:space="0" w:color="auto"/>
              <w:left w:val="nil"/>
              <w:bottom w:val="single" w:sz="4" w:space="0" w:color="auto"/>
              <w:right w:val="single" w:sz="4" w:space="0" w:color="auto"/>
            </w:tcBorders>
            <w:vAlign w:val="bottom"/>
            <w:hideMark/>
          </w:tcPr>
          <w:p w14:paraId="42ACC1D6" w14:textId="77777777" w:rsidR="002F230F" w:rsidRPr="002F230F" w:rsidRDefault="002F230F" w:rsidP="002F230F">
            <w:pPr>
              <w:widowControl w:val="0"/>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350</w:t>
            </w:r>
          </w:p>
        </w:tc>
      </w:tr>
    </w:tbl>
    <w:p w14:paraId="056C10DA" w14:textId="77777777" w:rsidR="002F230F" w:rsidRPr="005A28D8" w:rsidRDefault="002F230F" w:rsidP="002F230F">
      <w:pPr>
        <w:widowControl w:val="0"/>
        <w:autoSpaceDE w:val="0"/>
        <w:autoSpaceDN w:val="0"/>
        <w:adjustRightInd w:val="0"/>
        <w:jc w:val="both"/>
        <w:rPr>
          <w:sz w:val="24"/>
          <w:szCs w:val="24"/>
        </w:rPr>
      </w:pPr>
    </w:p>
    <w:p w14:paraId="1DCF3292" w14:textId="77777777" w:rsidR="002F230F" w:rsidRPr="00A52F3E" w:rsidRDefault="002F230F" w:rsidP="002F230F">
      <w:pPr>
        <w:pStyle w:val="a7"/>
        <w:ind w:left="284" w:right="3969" w:hanging="284"/>
        <w:rPr>
          <w:rFonts w:ascii="Times New Roman" w:hAnsi="Times New Roman"/>
          <w:sz w:val="20"/>
          <w:szCs w:val="20"/>
        </w:rPr>
      </w:pPr>
    </w:p>
    <w:p w14:paraId="2F7FE1FB" w14:textId="77777777" w:rsidR="002F230F" w:rsidRDefault="002F230F" w:rsidP="002F5C01">
      <w:pPr>
        <w:autoSpaceDE w:val="0"/>
        <w:autoSpaceDN w:val="0"/>
        <w:adjustRightInd w:val="0"/>
        <w:spacing w:after="0" w:line="240" w:lineRule="auto"/>
        <w:jc w:val="both"/>
        <w:outlineLvl w:val="0"/>
        <w:rPr>
          <w:rFonts w:ascii="Times New Roman" w:hAnsi="Times New Roman" w:cs="Times New Roman"/>
          <w:sz w:val="26"/>
          <w:szCs w:val="26"/>
          <w:lang w:eastAsia="ru-RU"/>
        </w:rPr>
        <w:sectPr w:rsidR="002F230F" w:rsidSect="002F230F">
          <w:pgSz w:w="16838" w:h="11906" w:orient="landscape"/>
          <w:pgMar w:top="567" w:right="1134" w:bottom="1134" w:left="1134" w:header="709" w:footer="709" w:gutter="0"/>
          <w:cols w:space="708"/>
          <w:titlePg/>
          <w:docGrid w:linePitch="360"/>
        </w:sectPr>
      </w:pPr>
    </w:p>
    <w:p w14:paraId="1EA8DC82" w14:textId="60F4EEF4" w:rsidR="002F5C01" w:rsidRPr="002F5C01" w:rsidRDefault="002F5C01" w:rsidP="002F5C01">
      <w:pPr>
        <w:autoSpaceDE w:val="0"/>
        <w:autoSpaceDN w:val="0"/>
        <w:adjustRightInd w:val="0"/>
        <w:spacing w:after="0" w:line="240" w:lineRule="auto"/>
        <w:jc w:val="both"/>
        <w:outlineLvl w:val="0"/>
        <w:rPr>
          <w:rFonts w:ascii="Times New Roman" w:hAnsi="Times New Roman" w:cs="Times New Roman"/>
          <w:sz w:val="26"/>
          <w:szCs w:val="26"/>
          <w:lang w:eastAsia="ru-RU"/>
        </w:rPr>
      </w:pPr>
    </w:p>
    <w:p w14:paraId="03A70AB6" w14:textId="77777777" w:rsidR="002F230F" w:rsidRPr="002F230F" w:rsidRDefault="002F230F" w:rsidP="002F230F">
      <w:pPr>
        <w:pStyle w:val="Title"/>
        <w:spacing w:before="0" w:after="0"/>
        <w:ind w:firstLine="0"/>
        <w:rPr>
          <w:rFonts w:ascii="Times New Roman" w:hAnsi="Times New Roman" w:cs="Times New Roman"/>
          <w:b w:val="0"/>
          <w:bCs w:val="0"/>
          <w:kern w:val="0"/>
          <w:sz w:val="24"/>
          <w:szCs w:val="24"/>
        </w:rPr>
      </w:pPr>
      <w:r w:rsidRPr="002F230F">
        <w:rPr>
          <w:rFonts w:ascii="Times New Roman" w:hAnsi="Times New Roman" w:cs="Times New Roman"/>
          <w:b w:val="0"/>
          <w:bCs w:val="0"/>
          <w:kern w:val="0"/>
          <w:sz w:val="24"/>
          <w:szCs w:val="24"/>
        </w:rPr>
        <w:t>АДМИНИСТРАЦИЯ</w:t>
      </w:r>
    </w:p>
    <w:p w14:paraId="3A52996C" w14:textId="77777777" w:rsidR="002F230F" w:rsidRPr="002F230F" w:rsidRDefault="002F230F" w:rsidP="002F230F">
      <w:pPr>
        <w:pStyle w:val="Title"/>
        <w:spacing w:before="0" w:after="0"/>
        <w:ind w:firstLine="0"/>
        <w:rPr>
          <w:rFonts w:ascii="Times New Roman" w:hAnsi="Times New Roman" w:cs="Times New Roman"/>
          <w:b w:val="0"/>
          <w:bCs w:val="0"/>
          <w:kern w:val="0"/>
          <w:sz w:val="24"/>
          <w:szCs w:val="24"/>
        </w:rPr>
      </w:pPr>
      <w:r w:rsidRPr="002F230F">
        <w:rPr>
          <w:rFonts w:ascii="Times New Roman" w:hAnsi="Times New Roman" w:cs="Times New Roman"/>
          <w:b w:val="0"/>
          <w:bCs w:val="0"/>
          <w:kern w:val="0"/>
          <w:sz w:val="24"/>
          <w:szCs w:val="24"/>
        </w:rPr>
        <w:t xml:space="preserve">КАШИРСКОГО МУНИЦИПАЛЬНОГО РАЙОНА </w:t>
      </w:r>
    </w:p>
    <w:p w14:paraId="0DD48BA5" w14:textId="77777777" w:rsidR="002F230F" w:rsidRPr="002F230F" w:rsidRDefault="002F230F" w:rsidP="002F230F">
      <w:pPr>
        <w:pStyle w:val="Title"/>
        <w:spacing w:before="0" w:after="0"/>
        <w:ind w:firstLine="0"/>
        <w:rPr>
          <w:rFonts w:ascii="Times New Roman" w:hAnsi="Times New Roman" w:cs="Times New Roman"/>
          <w:b w:val="0"/>
          <w:bCs w:val="0"/>
          <w:kern w:val="0"/>
          <w:sz w:val="24"/>
          <w:szCs w:val="24"/>
        </w:rPr>
      </w:pPr>
      <w:r w:rsidRPr="002F230F">
        <w:rPr>
          <w:rFonts w:ascii="Times New Roman" w:hAnsi="Times New Roman" w:cs="Times New Roman"/>
          <w:b w:val="0"/>
          <w:bCs w:val="0"/>
          <w:kern w:val="0"/>
          <w:sz w:val="24"/>
          <w:szCs w:val="24"/>
        </w:rPr>
        <w:t>ВОРОНЕЖСКОЙ ОБЛАСТИ</w:t>
      </w:r>
    </w:p>
    <w:p w14:paraId="2DFDF064" w14:textId="77777777" w:rsidR="002F230F" w:rsidRPr="002F230F" w:rsidRDefault="002F230F" w:rsidP="002F230F">
      <w:pPr>
        <w:pStyle w:val="Title"/>
        <w:spacing w:before="0" w:after="0"/>
        <w:ind w:firstLine="0"/>
        <w:rPr>
          <w:rFonts w:ascii="Times New Roman" w:hAnsi="Times New Roman" w:cs="Times New Roman"/>
          <w:b w:val="0"/>
          <w:bCs w:val="0"/>
          <w:kern w:val="0"/>
          <w:sz w:val="24"/>
          <w:szCs w:val="24"/>
        </w:rPr>
      </w:pPr>
    </w:p>
    <w:p w14:paraId="01FBEFB1" w14:textId="77777777" w:rsidR="002F230F" w:rsidRPr="002F230F" w:rsidRDefault="002F230F" w:rsidP="002F230F">
      <w:pPr>
        <w:pStyle w:val="Title"/>
        <w:spacing w:before="0" w:after="0"/>
        <w:ind w:firstLine="0"/>
        <w:rPr>
          <w:rFonts w:ascii="Times New Roman" w:hAnsi="Times New Roman" w:cs="Times New Roman"/>
          <w:b w:val="0"/>
          <w:bCs w:val="0"/>
          <w:kern w:val="0"/>
          <w:sz w:val="24"/>
          <w:szCs w:val="24"/>
        </w:rPr>
      </w:pPr>
      <w:r w:rsidRPr="002F230F">
        <w:rPr>
          <w:rFonts w:ascii="Times New Roman" w:hAnsi="Times New Roman" w:cs="Times New Roman"/>
          <w:b w:val="0"/>
          <w:bCs w:val="0"/>
          <w:kern w:val="0"/>
          <w:sz w:val="24"/>
          <w:szCs w:val="24"/>
        </w:rPr>
        <w:t>ПОСТАНОВЛЕНИЕ</w:t>
      </w:r>
    </w:p>
    <w:p w14:paraId="39271817" w14:textId="77777777" w:rsidR="002F230F" w:rsidRPr="002F230F" w:rsidRDefault="002F230F" w:rsidP="002F230F">
      <w:pPr>
        <w:pStyle w:val="Title"/>
        <w:spacing w:before="0" w:after="0"/>
        <w:ind w:firstLine="0"/>
        <w:rPr>
          <w:rFonts w:ascii="Times New Roman" w:hAnsi="Times New Roman" w:cs="Times New Roman"/>
          <w:b w:val="0"/>
          <w:bCs w:val="0"/>
          <w:kern w:val="0"/>
          <w:sz w:val="24"/>
          <w:szCs w:val="24"/>
        </w:rPr>
      </w:pPr>
    </w:p>
    <w:p w14:paraId="2BD40C71" w14:textId="211DC04C" w:rsidR="002F230F" w:rsidRPr="002F230F" w:rsidRDefault="002F230F" w:rsidP="002F230F">
      <w:pPr>
        <w:pStyle w:val="Title"/>
        <w:spacing w:before="0" w:after="0"/>
        <w:ind w:firstLine="0"/>
        <w:jc w:val="left"/>
        <w:rPr>
          <w:rFonts w:ascii="Times New Roman" w:hAnsi="Times New Roman" w:cs="Times New Roman"/>
          <w:b w:val="0"/>
          <w:bCs w:val="0"/>
          <w:kern w:val="0"/>
          <w:sz w:val="24"/>
          <w:szCs w:val="24"/>
        </w:rPr>
      </w:pPr>
      <w:r>
        <w:rPr>
          <w:rFonts w:ascii="Times New Roman" w:hAnsi="Times New Roman" w:cs="Times New Roman"/>
          <w:b w:val="0"/>
          <w:bCs w:val="0"/>
          <w:kern w:val="0"/>
          <w:sz w:val="24"/>
          <w:szCs w:val="24"/>
        </w:rPr>
        <w:t xml:space="preserve">От </w:t>
      </w:r>
      <w:r w:rsidRPr="002F230F">
        <w:rPr>
          <w:rFonts w:ascii="Times New Roman" w:hAnsi="Times New Roman" w:cs="Times New Roman"/>
          <w:b w:val="0"/>
          <w:bCs w:val="0"/>
          <w:kern w:val="0"/>
          <w:sz w:val="24"/>
          <w:szCs w:val="24"/>
        </w:rPr>
        <w:t xml:space="preserve">29.11.2023 г. </w:t>
      </w:r>
      <w:r>
        <w:rPr>
          <w:rFonts w:ascii="Times New Roman" w:hAnsi="Times New Roman" w:cs="Times New Roman"/>
          <w:b w:val="0"/>
          <w:bCs w:val="0"/>
          <w:kern w:val="0"/>
          <w:sz w:val="24"/>
          <w:szCs w:val="24"/>
        </w:rPr>
        <w:t xml:space="preserve">№ </w:t>
      </w:r>
      <w:r w:rsidRPr="002F230F">
        <w:rPr>
          <w:rFonts w:ascii="Times New Roman" w:hAnsi="Times New Roman" w:cs="Times New Roman"/>
          <w:b w:val="0"/>
          <w:bCs w:val="0"/>
          <w:kern w:val="0"/>
          <w:sz w:val="24"/>
          <w:szCs w:val="24"/>
        </w:rPr>
        <w:t>997</w:t>
      </w:r>
    </w:p>
    <w:p w14:paraId="00EE0C9E" w14:textId="7AF34175" w:rsidR="002F230F" w:rsidRPr="002F230F" w:rsidRDefault="006370F9" w:rsidP="002F230F">
      <w:pPr>
        <w:pStyle w:val="Title"/>
        <w:spacing w:before="0" w:after="0"/>
        <w:ind w:firstLine="0"/>
        <w:jc w:val="left"/>
        <w:rPr>
          <w:rFonts w:ascii="Times New Roman" w:hAnsi="Times New Roman" w:cs="Times New Roman"/>
          <w:b w:val="0"/>
          <w:bCs w:val="0"/>
          <w:kern w:val="0"/>
          <w:sz w:val="24"/>
          <w:szCs w:val="24"/>
        </w:rPr>
      </w:pPr>
      <w:r>
        <w:rPr>
          <w:rFonts w:ascii="Times New Roman" w:hAnsi="Times New Roman" w:cs="Times New Roman"/>
          <w:b w:val="0"/>
          <w:bCs w:val="0"/>
          <w:kern w:val="0"/>
          <w:sz w:val="24"/>
          <w:szCs w:val="24"/>
        </w:rPr>
        <w:t xml:space="preserve"> </w:t>
      </w:r>
      <w:r w:rsidR="002F230F" w:rsidRPr="002F230F">
        <w:rPr>
          <w:rFonts w:ascii="Times New Roman" w:hAnsi="Times New Roman" w:cs="Times New Roman"/>
          <w:b w:val="0"/>
          <w:bCs w:val="0"/>
          <w:kern w:val="0"/>
          <w:sz w:val="24"/>
          <w:szCs w:val="24"/>
        </w:rPr>
        <w:t>с. Каширское</w:t>
      </w:r>
    </w:p>
    <w:p w14:paraId="4766BA67" w14:textId="77777777" w:rsidR="002F230F" w:rsidRPr="002F230F" w:rsidRDefault="002F230F" w:rsidP="002F230F">
      <w:pPr>
        <w:pStyle w:val="Title"/>
        <w:spacing w:before="0" w:after="0"/>
        <w:ind w:right="3827" w:firstLine="0"/>
        <w:jc w:val="both"/>
        <w:rPr>
          <w:rFonts w:ascii="Times New Roman" w:hAnsi="Times New Roman" w:cs="Times New Roman"/>
          <w:sz w:val="24"/>
          <w:szCs w:val="24"/>
        </w:rPr>
      </w:pPr>
    </w:p>
    <w:p w14:paraId="4B09D351" w14:textId="77777777" w:rsidR="002F230F" w:rsidRPr="002F230F" w:rsidRDefault="002F230F" w:rsidP="002F230F">
      <w:pPr>
        <w:pStyle w:val="Title"/>
        <w:spacing w:before="0" w:after="0"/>
        <w:ind w:right="3827" w:firstLine="0"/>
        <w:jc w:val="both"/>
        <w:rPr>
          <w:rFonts w:ascii="Times New Roman" w:hAnsi="Times New Roman" w:cs="Times New Roman"/>
          <w:sz w:val="24"/>
          <w:szCs w:val="24"/>
        </w:rPr>
      </w:pPr>
      <w:r w:rsidRPr="002F230F">
        <w:rPr>
          <w:rFonts w:ascii="Times New Roman" w:hAnsi="Times New Roman" w:cs="Times New Roman"/>
          <w:sz w:val="24"/>
          <w:szCs w:val="24"/>
        </w:rPr>
        <w:t xml:space="preserve">Об утверждении административного регламента администрации Каширского муниципального района Воронежской области по предоставлению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или государственная собственность на который не разграничена, без проведения торгов» </w:t>
      </w:r>
    </w:p>
    <w:p w14:paraId="52FC9DD2" w14:textId="77777777" w:rsidR="002F230F" w:rsidRPr="002F230F" w:rsidRDefault="002F230F" w:rsidP="002F230F">
      <w:pPr>
        <w:spacing w:after="0" w:line="240" w:lineRule="auto"/>
        <w:rPr>
          <w:rFonts w:ascii="Times New Roman" w:hAnsi="Times New Roman" w:cs="Times New Roman"/>
          <w:sz w:val="24"/>
          <w:szCs w:val="24"/>
        </w:rPr>
      </w:pPr>
    </w:p>
    <w:p w14:paraId="403F617F" w14:textId="77777777" w:rsidR="002F230F" w:rsidRPr="002F230F" w:rsidRDefault="002F230F" w:rsidP="002F230F">
      <w:pPr>
        <w:pStyle w:val="a7"/>
        <w:widowControl w:val="0"/>
        <w:tabs>
          <w:tab w:val="left" w:pos="0"/>
        </w:tabs>
        <w:autoSpaceDE w:val="0"/>
        <w:autoSpaceDN w:val="0"/>
        <w:adjustRightInd w:val="0"/>
        <w:ind w:firstLine="709"/>
        <w:rPr>
          <w:rFonts w:ascii="Times New Roman" w:hAnsi="Times New Roman"/>
          <w:sz w:val="24"/>
        </w:rPr>
      </w:pPr>
      <w:r w:rsidRPr="002F230F">
        <w:rPr>
          <w:rFonts w:ascii="Times New Roman" w:hAnsi="Times New Roman"/>
          <w:sz w:val="24"/>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2F230F">
        <w:rPr>
          <w:rStyle w:val="FontStyle18"/>
          <w:b w:val="0"/>
          <w:sz w:val="24"/>
          <w:szCs w:val="24"/>
        </w:rPr>
        <w:t>,</w:t>
      </w:r>
      <w:r w:rsidRPr="002F230F">
        <w:rPr>
          <w:rFonts w:ascii="Times New Roman" w:hAnsi="Times New Roman"/>
          <w:sz w:val="24"/>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Каширского муниципального района Воронежской области, администрация Каширского муниципального района Воронежской области</w:t>
      </w:r>
    </w:p>
    <w:p w14:paraId="5A8C27AB" w14:textId="77777777" w:rsidR="002F230F" w:rsidRPr="002F230F" w:rsidRDefault="002F230F" w:rsidP="002F230F">
      <w:pPr>
        <w:pStyle w:val="a7"/>
        <w:widowControl w:val="0"/>
        <w:tabs>
          <w:tab w:val="left" w:pos="0"/>
        </w:tabs>
        <w:autoSpaceDE w:val="0"/>
        <w:autoSpaceDN w:val="0"/>
        <w:adjustRightInd w:val="0"/>
        <w:jc w:val="center"/>
        <w:rPr>
          <w:rFonts w:ascii="Times New Roman" w:hAnsi="Times New Roman"/>
          <w:b/>
          <w:sz w:val="24"/>
        </w:rPr>
      </w:pPr>
      <w:r w:rsidRPr="002F230F">
        <w:rPr>
          <w:rFonts w:ascii="Times New Roman" w:hAnsi="Times New Roman"/>
          <w:b/>
          <w:sz w:val="24"/>
        </w:rPr>
        <w:t>ПОСТАНОВЛЯЕТ:</w:t>
      </w:r>
    </w:p>
    <w:p w14:paraId="4DDA9F7D" w14:textId="77777777" w:rsidR="002F230F" w:rsidRPr="002F230F" w:rsidRDefault="002F230F" w:rsidP="002F230F">
      <w:pPr>
        <w:pStyle w:val="a7"/>
        <w:widowControl w:val="0"/>
        <w:tabs>
          <w:tab w:val="left" w:pos="0"/>
        </w:tabs>
        <w:autoSpaceDE w:val="0"/>
        <w:autoSpaceDN w:val="0"/>
        <w:adjustRightInd w:val="0"/>
        <w:ind w:firstLine="709"/>
        <w:rPr>
          <w:rFonts w:ascii="Times New Roman" w:hAnsi="Times New Roman"/>
          <w:sz w:val="24"/>
        </w:rPr>
      </w:pPr>
    </w:p>
    <w:p w14:paraId="57256C7B" w14:textId="77777777" w:rsidR="002F230F" w:rsidRPr="002F230F" w:rsidRDefault="002F230F" w:rsidP="002F230F">
      <w:pPr>
        <w:pStyle w:val="a7"/>
        <w:widowControl w:val="0"/>
        <w:tabs>
          <w:tab w:val="left" w:pos="0"/>
        </w:tabs>
        <w:autoSpaceDE w:val="0"/>
        <w:autoSpaceDN w:val="0"/>
        <w:adjustRightInd w:val="0"/>
        <w:ind w:firstLine="709"/>
        <w:rPr>
          <w:rFonts w:ascii="Times New Roman" w:hAnsi="Times New Roman"/>
          <w:sz w:val="24"/>
        </w:rPr>
      </w:pPr>
      <w:r w:rsidRPr="002F230F">
        <w:rPr>
          <w:rFonts w:ascii="Times New Roman" w:hAnsi="Times New Roman"/>
          <w:sz w:val="24"/>
        </w:rPr>
        <w:t>1. Утвердить административный регламент администрации Каширского муниципального района Воронежской области по предоставлению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или государственная собственность на который не разграничена, без проведения торгов» согласно приложению к настоящему постановлению.</w:t>
      </w:r>
    </w:p>
    <w:p w14:paraId="51BF7E01" w14:textId="1A81B87D" w:rsidR="002F230F" w:rsidRPr="002F230F" w:rsidRDefault="002F230F" w:rsidP="002F230F">
      <w:pPr>
        <w:autoSpaceDE w:val="0"/>
        <w:autoSpaceDN w:val="0"/>
        <w:adjustRightInd w:val="0"/>
        <w:spacing w:after="0" w:line="240" w:lineRule="auto"/>
        <w:ind w:firstLine="709"/>
        <w:rPr>
          <w:rFonts w:ascii="Times New Roman" w:hAnsi="Times New Roman" w:cs="Times New Roman"/>
          <w:sz w:val="24"/>
          <w:szCs w:val="24"/>
        </w:rPr>
      </w:pPr>
      <w:r w:rsidRPr="002F230F">
        <w:rPr>
          <w:rFonts w:ascii="Times New Roman" w:hAnsi="Times New Roman" w:cs="Times New Roman"/>
          <w:sz w:val="24"/>
          <w:szCs w:val="24"/>
        </w:rPr>
        <w:t>2. Признать утратившими силу постановление администрации Каширского муниципального района</w:t>
      </w:r>
      <w:r w:rsidR="006370F9">
        <w:rPr>
          <w:rFonts w:ascii="Times New Roman" w:hAnsi="Times New Roman" w:cs="Times New Roman"/>
          <w:sz w:val="24"/>
          <w:szCs w:val="24"/>
        </w:rPr>
        <w:t xml:space="preserve"> </w:t>
      </w:r>
      <w:r w:rsidRPr="002F230F">
        <w:rPr>
          <w:rFonts w:ascii="Times New Roman" w:hAnsi="Times New Roman" w:cs="Times New Roman"/>
          <w:sz w:val="24"/>
          <w:szCs w:val="24"/>
        </w:rPr>
        <w:t>от 08.02.2016 № 39 «Об утверждении административного регламента администрации Каширского муниципального района Воронежской области по предоставлению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или государственная собственность на которые не разграничена, без проведения торгов».</w:t>
      </w:r>
    </w:p>
    <w:p w14:paraId="3A51C59B" w14:textId="77777777" w:rsidR="002F230F" w:rsidRPr="002F230F" w:rsidRDefault="002F230F" w:rsidP="002F230F">
      <w:pPr>
        <w:autoSpaceDE w:val="0"/>
        <w:autoSpaceDN w:val="0"/>
        <w:adjustRightInd w:val="0"/>
        <w:spacing w:after="0" w:line="240" w:lineRule="auto"/>
        <w:ind w:firstLine="709"/>
        <w:rPr>
          <w:rFonts w:ascii="Times New Roman" w:hAnsi="Times New Roman" w:cs="Times New Roman"/>
          <w:sz w:val="24"/>
          <w:szCs w:val="24"/>
        </w:rPr>
      </w:pPr>
      <w:r w:rsidRPr="002F230F">
        <w:rPr>
          <w:rFonts w:ascii="Times New Roman" w:hAnsi="Times New Roman" w:cs="Times New Roman"/>
          <w:sz w:val="24"/>
          <w:szCs w:val="24"/>
        </w:rPr>
        <w:t>3. Настоящее постановление вступает в силу со дня его официального опубликования.</w:t>
      </w:r>
    </w:p>
    <w:p w14:paraId="6E168B98" w14:textId="77777777" w:rsidR="002F230F" w:rsidRPr="002F230F" w:rsidRDefault="002F230F" w:rsidP="002F230F">
      <w:pPr>
        <w:autoSpaceDE w:val="0"/>
        <w:autoSpaceDN w:val="0"/>
        <w:adjustRightInd w:val="0"/>
        <w:spacing w:after="0" w:line="240" w:lineRule="auto"/>
        <w:ind w:firstLine="709"/>
        <w:rPr>
          <w:rFonts w:ascii="Times New Roman" w:hAnsi="Times New Roman" w:cs="Times New Roman"/>
          <w:sz w:val="24"/>
          <w:szCs w:val="24"/>
        </w:rPr>
      </w:pPr>
      <w:r w:rsidRPr="002F230F">
        <w:rPr>
          <w:rFonts w:ascii="Times New Roman" w:hAnsi="Times New Roman" w:cs="Times New Roman"/>
          <w:sz w:val="24"/>
          <w:szCs w:val="24"/>
        </w:rPr>
        <w:t>4. Контроль за исполнением настоящего постановления возложить на первого заместителя главы администрации Пономарева И.П.</w:t>
      </w:r>
    </w:p>
    <w:p w14:paraId="71F64093" w14:textId="77777777" w:rsidR="002F230F" w:rsidRPr="002F230F" w:rsidRDefault="002F230F" w:rsidP="002F230F">
      <w:pPr>
        <w:spacing w:after="0" w:line="240" w:lineRule="auto"/>
        <w:rPr>
          <w:rFonts w:ascii="Times New Roman" w:hAnsi="Times New Roman" w:cs="Times New Roman"/>
          <w:sz w:val="24"/>
          <w:szCs w:val="24"/>
        </w:rPr>
      </w:pPr>
    </w:p>
    <w:p w14:paraId="0F183912" w14:textId="77777777" w:rsidR="002F230F" w:rsidRPr="002F230F" w:rsidRDefault="002F230F" w:rsidP="002F230F">
      <w:pPr>
        <w:spacing w:after="0" w:line="240" w:lineRule="auto"/>
        <w:rPr>
          <w:rFonts w:ascii="Times New Roman" w:hAnsi="Times New Roman" w:cs="Times New Roman"/>
          <w:sz w:val="24"/>
          <w:szCs w:val="24"/>
        </w:rPr>
      </w:pPr>
      <w:r w:rsidRPr="002F230F">
        <w:rPr>
          <w:rFonts w:ascii="Times New Roman" w:hAnsi="Times New Roman" w:cs="Times New Roman"/>
          <w:sz w:val="24"/>
          <w:szCs w:val="24"/>
        </w:rPr>
        <w:t>И.о. главы администрации</w:t>
      </w:r>
    </w:p>
    <w:p w14:paraId="6F51CB2A" w14:textId="32C32ACF" w:rsidR="002F230F" w:rsidRPr="002F230F" w:rsidRDefault="002F230F" w:rsidP="002F230F">
      <w:pPr>
        <w:spacing w:after="0" w:line="240" w:lineRule="auto"/>
        <w:rPr>
          <w:rFonts w:ascii="Times New Roman" w:hAnsi="Times New Roman" w:cs="Times New Roman"/>
          <w:sz w:val="24"/>
          <w:szCs w:val="24"/>
        </w:rPr>
      </w:pPr>
      <w:r w:rsidRPr="002F230F">
        <w:rPr>
          <w:rFonts w:ascii="Times New Roman" w:hAnsi="Times New Roman" w:cs="Times New Roman"/>
          <w:sz w:val="24"/>
          <w:szCs w:val="24"/>
        </w:rPr>
        <w:t xml:space="preserve">Каширского муниципального района </w:t>
      </w:r>
      <w:r w:rsidR="006370F9">
        <w:rPr>
          <w:rFonts w:ascii="Times New Roman" w:hAnsi="Times New Roman" w:cs="Times New Roman"/>
          <w:sz w:val="24"/>
          <w:szCs w:val="24"/>
        </w:rPr>
        <w:t xml:space="preserve">      </w:t>
      </w:r>
      <w:r w:rsidRPr="002F230F">
        <w:rPr>
          <w:rFonts w:ascii="Times New Roman" w:hAnsi="Times New Roman" w:cs="Times New Roman"/>
          <w:sz w:val="24"/>
          <w:szCs w:val="24"/>
        </w:rPr>
        <w:t>О.И. Усова</w:t>
      </w:r>
    </w:p>
    <w:p w14:paraId="2FEC04EB" w14:textId="6725B84E" w:rsidR="002F230F" w:rsidRPr="002F230F" w:rsidRDefault="006370F9" w:rsidP="002F230F">
      <w:pPr>
        <w:pStyle w:val="affb"/>
        <w:tabs>
          <w:tab w:val="left" w:pos="900"/>
        </w:tabs>
        <w:spacing w:after="0" w:line="240" w:lineRule="auto"/>
        <w:ind w:left="0" w:firstLine="709"/>
        <w:rPr>
          <w:rFonts w:ascii="Times New Roman" w:hAnsi="Times New Roman" w:cs="Times New Roman"/>
          <w:sz w:val="24"/>
          <w:szCs w:val="24"/>
        </w:rPr>
      </w:pPr>
      <w:r>
        <w:rPr>
          <w:rFonts w:ascii="Times New Roman" w:hAnsi="Times New Roman" w:cs="Times New Roman"/>
          <w:sz w:val="24"/>
          <w:szCs w:val="24"/>
        </w:rPr>
        <w:t xml:space="preserve">      </w:t>
      </w:r>
    </w:p>
    <w:p w14:paraId="0C856C30" w14:textId="77777777" w:rsidR="002F230F" w:rsidRPr="002F230F" w:rsidRDefault="002F230F" w:rsidP="002F230F">
      <w:pPr>
        <w:pStyle w:val="affb"/>
        <w:tabs>
          <w:tab w:val="left" w:pos="900"/>
        </w:tabs>
        <w:spacing w:after="0" w:line="240" w:lineRule="auto"/>
        <w:ind w:left="4962"/>
        <w:rPr>
          <w:rFonts w:ascii="Times New Roman" w:hAnsi="Times New Roman" w:cs="Times New Roman"/>
          <w:sz w:val="24"/>
          <w:szCs w:val="24"/>
        </w:rPr>
      </w:pPr>
      <w:r w:rsidRPr="002F230F">
        <w:rPr>
          <w:rFonts w:ascii="Times New Roman" w:hAnsi="Times New Roman" w:cs="Times New Roman"/>
          <w:sz w:val="24"/>
          <w:szCs w:val="24"/>
        </w:rPr>
        <w:lastRenderedPageBreak/>
        <w:t>Приложение</w:t>
      </w:r>
    </w:p>
    <w:p w14:paraId="7594257B" w14:textId="77777777" w:rsidR="002F230F" w:rsidRPr="002F230F" w:rsidRDefault="002F230F" w:rsidP="002F230F">
      <w:pPr>
        <w:spacing w:after="0" w:line="240" w:lineRule="auto"/>
        <w:ind w:left="4962"/>
        <w:rPr>
          <w:rFonts w:ascii="Times New Roman" w:hAnsi="Times New Roman" w:cs="Times New Roman"/>
          <w:sz w:val="24"/>
          <w:szCs w:val="24"/>
        </w:rPr>
      </w:pPr>
      <w:r w:rsidRPr="002F230F">
        <w:rPr>
          <w:rFonts w:ascii="Times New Roman" w:hAnsi="Times New Roman" w:cs="Times New Roman"/>
          <w:sz w:val="24"/>
          <w:szCs w:val="24"/>
        </w:rPr>
        <w:t>к постановлению администрации</w:t>
      </w:r>
    </w:p>
    <w:p w14:paraId="4F6EDACA" w14:textId="77777777" w:rsidR="002F230F" w:rsidRPr="002F230F" w:rsidRDefault="002F230F" w:rsidP="002F230F">
      <w:pPr>
        <w:spacing w:after="0" w:line="240" w:lineRule="auto"/>
        <w:ind w:left="4962"/>
        <w:rPr>
          <w:rFonts w:ascii="Times New Roman" w:hAnsi="Times New Roman" w:cs="Times New Roman"/>
          <w:sz w:val="24"/>
          <w:szCs w:val="24"/>
        </w:rPr>
      </w:pPr>
      <w:r w:rsidRPr="002F230F">
        <w:rPr>
          <w:rFonts w:ascii="Times New Roman" w:hAnsi="Times New Roman" w:cs="Times New Roman"/>
          <w:sz w:val="24"/>
          <w:szCs w:val="24"/>
        </w:rPr>
        <w:t xml:space="preserve">Каширского муниципального района </w:t>
      </w:r>
    </w:p>
    <w:p w14:paraId="6ACC6201" w14:textId="77777777" w:rsidR="002F230F" w:rsidRPr="002F230F" w:rsidRDefault="002F230F" w:rsidP="002F230F">
      <w:pPr>
        <w:spacing w:after="0" w:line="240" w:lineRule="auto"/>
        <w:ind w:left="4962"/>
        <w:rPr>
          <w:rFonts w:ascii="Times New Roman" w:hAnsi="Times New Roman" w:cs="Times New Roman"/>
          <w:sz w:val="24"/>
          <w:szCs w:val="24"/>
        </w:rPr>
      </w:pPr>
      <w:r w:rsidRPr="002F230F">
        <w:rPr>
          <w:rFonts w:ascii="Times New Roman" w:hAnsi="Times New Roman" w:cs="Times New Roman"/>
          <w:sz w:val="24"/>
          <w:szCs w:val="24"/>
        </w:rPr>
        <w:t xml:space="preserve">Воронежской области </w:t>
      </w:r>
    </w:p>
    <w:p w14:paraId="3DD8AC69" w14:textId="58801D62" w:rsidR="002F230F" w:rsidRPr="002F230F" w:rsidRDefault="002F230F" w:rsidP="002F230F">
      <w:pPr>
        <w:spacing w:after="0" w:line="240" w:lineRule="auto"/>
        <w:ind w:left="4962"/>
        <w:rPr>
          <w:rFonts w:ascii="Times New Roman" w:hAnsi="Times New Roman" w:cs="Times New Roman"/>
          <w:sz w:val="24"/>
          <w:szCs w:val="24"/>
        </w:rPr>
      </w:pPr>
      <w:r w:rsidRPr="002F230F">
        <w:rPr>
          <w:rFonts w:ascii="Times New Roman" w:hAnsi="Times New Roman" w:cs="Times New Roman"/>
          <w:sz w:val="24"/>
          <w:szCs w:val="24"/>
        </w:rPr>
        <w:t xml:space="preserve"> от «</w:t>
      </w:r>
      <w:r>
        <w:rPr>
          <w:rFonts w:ascii="Times New Roman" w:hAnsi="Times New Roman" w:cs="Times New Roman"/>
          <w:sz w:val="24"/>
          <w:szCs w:val="24"/>
        </w:rPr>
        <w:t>29</w:t>
      </w:r>
      <w:r w:rsidRPr="002F230F">
        <w:rPr>
          <w:rFonts w:ascii="Times New Roman" w:hAnsi="Times New Roman" w:cs="Times New Roman"/>
          <w:sz w:val="24"/>
          <w:szCs w:val="24"/>
        </w:rPr>
        <w:t>»</w:t>
      </w:r>
      <w:r>
        <w:rPr>
          <w:rFonts w:ascii="Times New Roman" w:hAnsi="Times New Roman" w:cs="Times New Roman"/>
          <w:sz w:val="24"/>
          <w:szCs w:val="24"/>
        </w:rPr>
        <w:t xml:space="preserve"> ноября </w:t>
      </w:r>
      <w:r w:rsidRPr="002F230F">
        <w:rPr>
          <w:rFonts w:ascii="Times New Roman" w:hAnsi="Times New Roman" w:cs="Times New Roman"/>
          <w:sz w:val="24"/>
          <w:szCs w:val="24"/>
        </w:rPr>
        <w:t xml:space="preserve">2023 г. № </w:t>
      </w:r>
      <w:r>
        <w:rPr>
          <w:rFonts w:ascii="Times New Roman" w:hAnsi="Times New Roman" w:cs="Times New Roman"/>
          <w:sz w:val="24"/>
          <w:szCs w:val="24"/>
        </w:rPr>
        <w:t>997</w:t>
      </w:r>
    </w:p>
    <w:p w14:paraId="3C5B0F23" w14:textId="77777777" w:rsidR="002F230F" w:rsidRPr="002F230F" w:rsidRDefault="002F230F" w:rsidP="002F230F">
      <w:pPr>
        <w:spacing w:after="0" w:line="240" w:lineRule="auto"/>
        <w:ind w:firstLine="709"/>
        <w:rPr>
          <w:rFonts w:ascii="Times New Roman" w:hAnsi="Times New Roman" w:cs="Times New Roman"/>
          <w:sz w:val="24"/>
          <w:szCs w:val="24"/>
        </w:rPr>
      </w:pPr>
    </w:p>
    <w:p w14:paraId="6E2CFFE3" w14:textId="77777777" w:rsidR="002F230F" w:rsidRPr="002F230F" w:rsidRDefault="002F230F" w:rsidP="002F230F">
      <w:pPr>
        <w:pStyle w:val="95"/>
        <w:shd w:val="clear" w:color="auto" w:fill="auto"/>
        <w:spacing w:after="0" w:line="240" w:lineRule="auto"/>
        <w:ind w:firstLine="0"/>
        <w:jc w:val="center"/>
        <w:rPr>
          <w:rFonts w:cs="Times New Roman"/>
          <w:i w:val="0"/>
          <w:sz w:val="24"/>
          <w:szCs w:val="24"/>
        </w:rPr>
      </w:pPr>
      <w:r w:rsidRPr="002F230F">
        <w:rPr>
          <w:rFonts w:cs="Times New Roman"/>
          <w:i w:val="0"/>
          <w:sz w:val="24"/>
          <w:szCs w:val="24"/>
        </w:rPr>
        <w:t xml:space="preserve">Административный регламент </w:t>
      </w:r>
    </w:p>
    <w:p w14:paraId="4F618DD1" w14:textId="77777777" w:rsidR="002F230F" w:rsidRPr="002F230F" w:rsidRDefault="002F230F" w:rsidP="002F230F">
      <w:pPr>
        <w:pStyle w:val="95"/>
        <w:shd w:val="clear" w:color="auto" w:fill="auto"/>
        <w:spacing w:after="0" w:line="240" w:lineRule="auto"/>
        <w:ind w:firstLine="0"/>
        <w:jc w:val="center"/>
        <w:rPr>
          <w:rFonts w:cs="Times New Roman"/>
          <w:i w:val="0"/>
          <w:sz w:val="24"/>
          <w:szCs w:val="24"/>
        </w:rPr>
      </w:pPr>
      <w:r w:rsidRPr="002F230F">
        <w:rPr>
          <w:rFonts w:cs="Times New Roman"/>
          <w:i w:val="0"/>
          <w:sz w:val="24"/>
          <w:szCs w:val="24"/>
        </w:rPr>
        <w:t>администрации Каширского муниципального района Воронежской области</w:t>
      </w:r>
    </w:p>
    <w:p w14:paraId="6C8A6968" w14:textId="77777777" w:rsidR="002F230F" w:rsidRPr="002F230F" w:rsidRDefault="002F230F" w:rsidP="002F230F">
      <w:pPr>
        <w:pStyle w:val="95"/>
        <w:shd w:val="clear" w:color="auto" w:fill="auto"/>
        <w:spacing w:after="0" w:line="240" w:lineRule="auto"/>
        <w:ind w:firstLine="0"/>
        <w:jc w:val="center"/>
        <w:rPr>
          <w:rFonts w:cs="Times New Roman"/>
          <w:i w:val="0"/>
          <w:sz w:val="24"/>
          <w:szCs w:val="24"/>
        </w:rPr>
      </w:pPr>
      <w:r w:rsidRPr="002F230F">
        <w:rPr>
          <w:rFonts w:cs="Times New Roman"/>
          <w:i w:val="0"/>
          <w:sz w:val="24"/>
          <w:szCs w:val="24"/>
        </w:rPr>
        <w:t xml:space="preserve">по предоставлению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или государственная собственность на который не разграничена, без проведения торгов» </w:t>
      </w:r>
    </w:p>
    <w:p w14:paraId="14FABCDC" w14:textId="77777777" w:rsidR="002F230F" w:rsidRPr="002F230F" w:rsidRDefault="002F230F" w:rsidP="002F230F">
      <w:pPr>
        <w:pStyle w:val="95"/>
        <w:shd w:val="clear" w:color="auto" w:fill="auto"/>
        <w:spacing w:after="0" w:line="240" w:lineRule="auto"/>
        <w:ind w:firstLine="709"/>
        <w:rPr>
          <w:rFonts w:cs="Times New Roman"/>
          <w:i w:val="0"/>
          <w:sz w:val="24"/>
          <w:szCs w:val="24"/>
        </w:rPr>
      </w:pPr>
    </w:p>
    <w:p w14:paraId="722C03FC" w14:textId="77777777" w:rsidR="002F230F" w:rsidRPr="002F230F" w:rsidRDefault="002F230F" w:rsidP="002F230F">
      <w:pPr>
        <w:spacing w:after="0" w:line="240" w:lineRule="auto"/>
        <w:ind w:firstLine="709"/>
        <w:jc w:val="center"/>
        <w:rPr>
          <w:rFonts w:ascii="Times New Roman" w:hAnsi="Times New Roman" w:cs="Times New Roman"/>
          <w:b/>
          <w:sz w:val="24"/>
          <w:szCs w:val="24"/>
        </w:rPr>
      </w:pPr>
      <w:r w:rsidRPr="002F230F">
        <w:rPr>
          <w:rFonts w:ascii="Times New Roman" w:hAnsi="Times New Roman" w:cs="Times New Roman"/>
          <w:b/>
          <w:sz w:val="24"/>
          <w:szCs w:val="24"/>
        </w:rPr>
        <w:t>I. Общие положения</w:t>
      </w:r>
    </w:p>
    <w:p w14:paraId="1DA1C001" w14:textId="77777777" w:rsidR="002F230F" w:rsidRPr="002F230F" w:rsidRDefault="002F230F" w:rsidP="002F230F">
      <w:pPr>
        <w:spacing w:after="0" w:line="240" w:lineRule="auto"/>
        <w:ind w:firstLine="709"/>
        <w:jc w:val="center"/>
        <w:rPr>
          <w:rFonts w:ascii="Times New Roman" w:hAnsi="Times New Roman" w:cs="Times New Roman"/>
          <w:b/>
          <w:sz w:val="24"/>
          <w:szCs w:val="24"/>
        </w:rPr>
      </w:pPr>
    </w:p>
    <w:p w14:paraId="614F9797" w14:textId="77777777" w:rsidR="002F230F" w:rsidRPr="002F230F" w:rsidRDefault="002F230F" w:rsidP="006B738A">
      <w:pPr>
        <w:pStyle w:val="95"/>
        <w:numPr>
          <w:ilvl w:val="0"/>
          <w:numId w:val="4"/>
        </w:numPr>
        <w:shd w:val="clear" w:color="auto" w:fill="auto"/>
        <w:tabs>
          <w:tab w:val="left" w:pos="0"/>
        </w:tabs>
        <w:spacing w:after="0" w:line="240" w:lineRule="auto"/>
        <w:ind w:firstLine="709"/>
        <w:jc w:val="center"/>
        <w:rPr>
          <w:rFonts w:cs="Times New Roman"/>
          <w:b/>
          <w:i w:val="0"/>
          <w:sz w:val="24"/>
          <w:szCs w:val="24"/>
        </w:rPr>
      </w:pPr>
      <w:r w:rsidRPr="002F230F">
        <w:rPr>
          <w:rFonts w:cs="Times New Roman"/>
          <w:b/>
          <w:i w:val="0"/>
          <w:sz w:val="24"/>
          <w:szCs w:val="24"/>
        </w:rPr>
        <w:t>Предмет регулирования административного регламента</w:t>
      </w:r>
    </w:p>
    <w:p w14:paraId="457762A8" w14:textId="77777777" w:rsidR="002F230F" w:rsidRPr="002F230F" w:rsidRDefault="002F230F" w:rsidP="002F230F">
      <w:pPr>
        <w:pStyle w:val="95"/>
        <w:shd w:val="clear" w:color="auto" w:fill="auto"/>
        <w:tabs>
          <w:tab w:val="left" w:pos="0"/>
        </w:tabs>
        <w:spacing w:after="0" w:line="240" w:lineRule="auto"/>
        <w:ind w:left="709" w:firstLine="0"/>
        <w:rPr>
          <w:rFonts w:cs="Times New Roman"/>
          <w:i w:val="0"/>
          <w:sz w:val="24"/>
          <w:szCs w:val="24"/>
        </w:rPr>
      </w:pPr>
    </w:p>
    <w:p w14:paraId="1010A8F7" w14:textId="77777777" w:rsidR="002F230F" w:rsidRPr="002F230F" w:rsidRDefault="002F230F" w:rsidP="006B738A">
      <w:pPr>
        <w:pStyle w:val="2f5"/>
        <w:numPr>
          <w:ilvl w:val="1"/>
          <w:numId w:val="4"/>
        </w:numPr>
        <w:shd w:val="clear" w:color="auto" w:fill="auto"/>
        <w:tabs>
          <w:tab w:val="left" w:pos="567"/>
          <w:tab w:val="left" w:pos="1431"/>
        </w:tabs>
        <w:spacing w:before="0" w:after="0" w:line="240" w:lineRule="auto"/>
        <w:ind w:firstLine="709"/>
        <w:rPr>
          <w:sz w:val="24"/>
          <w:szCs w:val="24"/>
        </w:rPr>
      </w:pPr>
      <w:r w:rsidRPr="002F230F">
        <w:rPr>
          <w:sz w:val="24"/>
          <w:szCs w:val="24"/>
        </w:rPr>
        <w:t>Административный регламент предоставления муниципальной услуги регулирует отношения, возникающие в связи с предоставлением администрацией Каширского муниципального района Воронежской области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или государственная собственность на который не разграничена, без проведения торгов» (далее – Административный регламент, Муниципальная услуга).</w:t>
      </w:r>
    </w:p>
    <w:p w14:paraId="6A2ECEB7" w14:textId="77777777" w:rsidR="002F230F" w:rsidRPr="002F230F" w:rsidRDefault="002F230F" w:rsidP="006B738A">
      <w:pPr>
        <w:pStyle w:val="2f5"/>
        <w:numPr>
          <w:ilvl w:val="1"/>
          <w:numId w:val="4"/>
        </w:numPr>
        <w:shd w:val="clear" w:color="auto" w:fill="auto"/>
        <w:tabs>
          <w:tab w:val="left" w:pos="1443"/>
          <w:tab w:val="left" w:pos="270"/>
        </w:tabs>
        <w:spacing w:before="0" w:after="0" w:line="240" w:lineRule="auto"/>
        <w:ind w:firstLine="709"/>
        <w:rPr>
          <w:sz w:val="24"/>
          <w:szCs w:val="24"/>
        </w:rPr>
      </w:pPr>
      <w:r w:rsidRPr="002F230F">
        <w:rPr>
          <w:sz w:val="24"/>
          <w:szCs w:val="24"/>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Каширского муниципального района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14:paraId="20BD2B28" w14:textId="77777777" w:rsidR="002F230F" w:rsidRPr="002F230F" w:rsidRDefault="002F230F" w:rsidP="002F230F">
      <w:pPr>
        <w:autoSpaceDE w:val="0"/>
        <w:autoSpaceDN w:val="0"/>
        <w:adjustRightInd w:val="0"/>
        <w:spacing w:after="0" w:line="240" w:lineRule="auto"/>
        <w:jc w:val="both"/>
        <w:rPr>
          <w:rFonts w:ascii="Times New Roman" w:eastAsia="Calibri" w:hAnsi="Times New Roman" w:cs="Times New Roman"/>
          <w:bCs/>
          <w:sz w:val="24"/>
          <w:szCs w:val="24"/>
        </w:rPr>
      </w:pPr>
      <w:r w:rsidRPr="002F230F">
        <w:rPr>
          <w:rFonts w:ascii="Times New Roman" w:eastAsia="Calibri" w:hAnsi="Times New Roman" w:cs="Times New Roman"/>
          <w:bCs/>
          <w:sz w:val="24"/>
          <w:szCs w:val="24"/>
        </w:rPr>
        <w:t>1.3. В рамках настоящего Административного регламента земельные участки предоставляются без проведения торгов в следующих случаях:</w:t>
      </w:r>
    </w:p>
    <w:p w14:paraId="142D6DDB" w14:textId="77777777" w:rsidR="002F230F" w:rsidRPr="002F230F" w:rsidRDefault="002F230F" w:rsidP="002F230F">
      <w:pPr>
        <w:autoSpaceDE w:val="0"/>
        <w:autoSpaceDN w:val="0"/>
        <w:adjustRightInd w:val="0"/>
        <w:spacing w:after="0" w:line="240" w:lineRule="auto"/>
        <w:jc w:val="both"/>
        <w:rPr>
          <w:rFonts w:ascii="Times New Roman" w:eastAsia="Calibri" w:hAnsi="Times New Roman" w:cs="Times New Roman"/>
          <w:bCs/>
          <w:sz w:val="24"/>
          <w:szCs w:val="24"/>
        </w:rPr>
      </w:pPr>
      <w:r w:rsidRPr="002F230F">
        <w:rPr>
          <w:rFonts w:ascii="Times New Roman" w:eastAsia="Calibri" w:hAnsi="Times New Roman" w:cs="Times New Roman"/>
          <w:bCs/>
          <w:sz w:val="24"/>
          <w:szCs w:val="24"/>
        </w:rPr>
        <w:t>1.3.1. путем заключения договора купли-продажи:</w:t>
      </w:r>
    </w:p>
    <w:p w14:paraId="2DDC399C" w14:textId="0C7BD752" w:rsidR="002F230F" w:rsidRPr="002F230F" w:rsidRDefault="002F230F" w:rsidP="002F230F">
      <w:pPr>
        <w:autoSpaceDE w:val="0"/>
        <w:autoSpaceDN w:val="0"/>
        <w:adjustRightInd w:val="0"/>
        <w:spacing w:after="0" w:line="240" w:lineRule="auto"/>
        <w:jc w:val="both"/>
        <w:rPr>
          <w:rFonts w:ascii="Times New Roman" w:eastAsia="Calibri" w:hAnsi="Times New Roman" w:cs="Times New Roman"/>
          <w:sz w:val="24"/>
          <w:szCs w:val="24"/>
        </w:rPr>
      </w:pPr>
      <w:r w:rsidRPr="002F230F">
        <w:rPr>
          <w:rFonts w:ascii="Times New Roman" w:eastAsia="Calibri" w:hAnsi="Times New Roman" w:cs="Times New Roman"/>
          <w:bCs/>
          <w:sz w:val="24"/>
          <w:szCs w:val="24"/>
        </w:rPr>
        <w:t xml:space="preserve">1) </w:t>
      </w:r>
      <w:r w:rsidRPr="002F230F">
        <w:rPr>
          <w:rFonts w:ascii="Times New Roman" w:eastAsia="Calibri" w:hAnsi="Times New Roman" w:cs="Times New Roman"/>
          <w:sz w:val="24"/>
          <w:szCs w:val="24"/>
        </w:rPr>
        <w:t xml:space="preserve">земельных участков, образованных из земельного участка, предоставленного по договору аренды или договору безвозмездного пользования в целях комплексного освоения, развития территории, заключенных в соответствии с Федеральным </w:t>
      </w:r>
      <w:r w:rsidRPr="002F230F">
        <w:rPr>
          <w:rFonts w:ascii="Times New Roman" w:eastAsia="Calibri" w:hAnsi="Times New Roman" w:cs="Times New Roman"/>
          <w:color w:val="0000FF"/>
          <w:sz w:val="24"/>
          <w:szCs w:val="24"/>
        </w:rPr>
        <w:t>законом</w:t>
      </w:r>
      <w:r w:rsidRPr="002F230F">
        <w:rPr>
          <w:rFonts w:ascii="Times New Roman" w:eastAsia="Calibri" w:hAnsi="Times New Roman" w:cs="Times New Roman"/>
          <w:sz w:val="24"/>
          <w:szCs w:val="24"/>
        </w:rPr>
        <w:t xml:space="preserve"> от 24 июля 2008 года № 161-ФЗ «О содействии развитию жилищного строительства»;</w:t>
      </w:r>
    </w:p>
    <w:p w14:paraId="749AE159" w14:textId="77777777" w:rsidR="002F230F" w:rsidRPr="002F230F" w:rsidRDefault="002F230F" w:rsidP="002F230F">
      <w:pPr>
        <w:autoSpaceDE w:val="0"/>
        <w:autoSpaceDN w:val="0"/>
        <w:adjustRightInd w:val="0"/>
        <w:spacing w:after="0" w:line="240" w:lineRule="auto"/>
        <w:jc w:val="both"/>
        <w:rPr>
          <w:rFonts w:ascii="Times New Roman" w:eastAsia="Calibri" w:hAnsi="Times New Roman" w:cs="Times New Roman"/>
          <w:sz w:val="24"/>
          <w:szCs w:val="24"/>
        </w:rPr>
      </w:pPr>
      <w:r w:rsidRPr="002F230F">
        <w:rPr>
          <w:rFonts w:ascii="Times New Roman" w:eastAsia="Calibri" w:hAnsi="Times New Roman" w:cs="Times New Roman"/>
          <w:bCs/>
          <w:sz w:val="24"/>
          <w:szCs w:val="24"/>
        </w:rPr>
        <w:t xml:space="preserve">2) </w:t>
      </w:r>
      <w:r w:rsidRPr="002F230F">
        <w:rPr>
          <w:rFonts w:ascii="Times New Roman" w:eastAsia="Calibri" w:hAnsi="Times New Roman" w:cs="Times New Roman"/>
          <w:sz w:val="24"/>
          <w:szCs w:val="24"/>
        </w:rPr>
        <w:t>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14:paraId="74C3FEB4" w14:textId="7EB826C3" w:rsidR="002F230F" w:rsidRPr="002F230F" w:rsidRDefault="002F230F" w:rsidP="002F230F">
      <w:pPr>
        <w:autoSpaceDE w:val="0"/>
        <w:autoSpaceDN w:val="0"/>
        <w:adjustRightInd w:val="0"/>
        <w:spacing w:after="0" w:line="240" w:lineRule="auto"/>
        <w:jc w:val="both"/>
        <w:rPr>
          <w:rFonts w:ascii="Times New Roman" w:eastAsia="Calibri" w:hAnsi="Times New Roman" w:cs="Times New Roman"/>
          <w:sz w:val="24"/>
          <w:szCs w:val="24"/>
        </w:rPr>
      </w:pPr>
      <w:r w:rsidRPr="002F230F">
        <w:rPr>
          <w:rFonts w:ascii="Times New Roman" w:eastAsia="Calibri" w:hAnsi="Times New Roman" w:cs="Times New Roman"/>
          <w:bCs/>
          <w:sz w:val="24"/>
          <w:szCs w:val="24"/>
        </w:rPr>
        <w:t xml:space="preserve">3) </w:t>
      </w:r>
      <w:r w:rsidRPr="002F230F">
        <w:rPr>
          <w:rFonts w:ascii="Times New Roman" w:eastAsia="Calibri" w:hAnsi="Times New Roman" w:cs="Times New Roman"/>
          <w:sz w:val="24"/>
          <w:szCs w:val="24"/>
        </w:rPr>
        <w:t xml:space="preserve">земельных участков, на которых расположены здания, сооружения, собственникам таких зданий, сооружений либо помещений в них в случаях, предусмотренных </w:t>
      </w:r>
      <w:r w:rsidRPr="002F230F">
        <w:rPr>
          <w:rFonts w:ascii="Times New Roman" w:eastAsia="Calibri" w:hAnsi="Times New Roman" w:cs="Times New Roman"/>
          <w:color w:val="0000FF"/>
          <w:sz w:val="24"/>
          <w:szCs w:val="24"/>
        </w:rPr>
        <w:t>статьей 39.20</w:t>
      </w:r>
      <w:r w:rsidRPr="002F230F">
        <w:rPr>
          <w:rFonts w:ascii="Times New Roman" w:eastAsia="Calibri" w:hAnsi="Times New Roman" w:cs="Times New Roman"/>
          <w:sz w:val="24"/>
          <w:szCs w:val="24"/>
        </w:rPr>
        <w:t xml:space="preserve"> Земельного кодекса РФ;</w:t>
      </w:r>
    </w:p>
    <w:p w14:paraId="1E0F2479" w14:textId="23B5621B" w:rsidR="002F230F" w:rsidRPr="002F230F" w:rsidRDefault="002F230F" w:rsidP="002F230F">
      <w:pPr>
        <w:autoSpaceDE w:val="0"/>
        <w:autoSpaceDN w:val="0"/>
        <w:adjustRightInd w:val="0"/>
        <w:spacing w:after="0" w:line="240" w:lineRule="auto"/>
        <w:jc w:val="both"/>
        <w:rPr>
          <w:rFonts w:ascii="Times New Roman" w:eastAsia="Calibri" w:hAnsi="Times New Roman" w:cs="Times New Roman"/>
          <w:sz w:val="24"/>
          <w:szCs w:val="24"/>
        </w:rPr>
      </w:pPr>
      <w:r w:rsidRPr="002F230F">
        <w:rPr>
          <w:rFonts w:ascii="Times New Roman" w:eastAsia="Calibri" w:hAnsi="Times New Roman" w:cs="Times New Roman"/>
          <w:bCs/>
          <w:sz w:val="24"/>
          <w:szCs w:val="24"/>
        </w:rPr>
        <w:t xml:space="preserve">4) </w:t>
      </w:r>
      <w:r w:rsidRPr="002F230F">
        <w:rPr>
          <w:rFonts w:ascii="Times New Roman" w:eastAsia="Calibri" w:hAnsi="Times New Roman" w:cs="Times New Roman"/>
          <w:sz w:val="24"/>
          <w:szCs w:val="24"/>
        </w:rPr>
        <w:t xml:space="preserve">земельных участков, находящихся в постоянном (бессрочном) пользовании юридических лиц, указанным юридическим лицам, за исключением лиц, указанных в </w:t>
      </w:r>
      <w:r w:rsidRPr="002F230F">
        <w:rPr>
          <w:rFonts w:ascii="Times New Roman" w:eastAsia="Calibri" w:hAnsi="Times New Roman" w:cs="Times New Roman"/>
          <w:color w:val="0000FF"/>
          <w:sz w:val="24"/>
          <w:szCs w:val="24"/>
        </w:rPr>
        <w:t>пункте 2 статьи 39.9</w:t>
      </w:r>
      <w:r w:rsidRPr="002F230F">
        <w:rPr>
          <w:rFonts w:ascii="Times New Roman" w:eastAsia="Calibri" w:hAnsi="Times New Roman" w:cs="Times New Roman"/>
          <w:sz w:val="24"/>
          <w:szCs w:val="24"/>
        </w:rPr>
        <w:t xml:space="preserve"> Земельного кодекса РФ;</w:t>
      </w:r>
    </w:p>
    <w:p w14:paraId="45F6EAC8" w14:textId="2F6414A9" w:rsidR="002F230F" w:rsidRPr="002F230F" w:rsidRDefault="002F230F" w:rsidP="002F230F">
      <w:pPr>
        <w:autoSpaceDE w:val="0"/>
        <w:autoSpaceDN w:val="0"/>
        <w:adjustRightInd w:val="0"/>
        <w:spacing w:after="0" w:line="240" w:lineRule="auto"/>
        <w:jc w:val="both"/>
        <w:rPr>
          <w:rFonts w:ascii="Times New Roman" w:eastAsia="Calibri" w:hAnsi="Times New Roman" w:cs="Times New Roman"/>
          <w:sz w:val="24"/>
          <w:szCs w:val="24"/>
        </w:rPr>
      </w:pPr>
      <w:r w:rsidRPr="002F230F">
        <w:rPr>
          <w:rFonts w:ascii="Times New Roman" w:eastAsia="Calibri" w:hAnsi="Times New Roman" w:cs="Times New Roman"/>
          <w:bCs/>
          <w:sz w:val="24"/>
          <w:szCs w:val="24"/>
        </w:rPr>
        <w:lastRenderedPageBreak/>
        <w:t xml:space="preserve">5) </w:t>
      </w:r>
      <w:r w:rsidRPr="002F230F">
        <w:rPr>
          <w:rFonts w:ascii="Times New Roman" w:eastAsia="Calibri" w:hAnsi="Times New Roman" w:cs="Times New Roman"/>
          <w:sz w:val="24"/>
          <w:szCs w:val="24"/>
        </w:rPr>
        <w:t xml:space="preserve">земельных участков крестьянскому (фермерскому) хозяйству или сельскохозяйственной организации в случаях, установленных Федеральным </w:t>
      </w:r>
      <w:r w:rsidRPr="002F230F">
        <w:rPr>
          <w:rFonts w:ascii="Times New Roman" w:eastAsia="Calibri" w:hAnsi="Times New Roman" w:cs="Times New Roman"/>
          <w:color w:val="0000FF"/>
          <w:sz w:val="24"/>
          <w:szCs w:val="24"/>
        </w:rPr>
        <w:t>законом</w:t>
      </w:r>
      <w:r w:rsidRPr="002F230F">
        <w:rPr>
          <w:rFonts w:ascii="Times New Roman" w:eastAsia="Calibri" w:hAnsi="Times New Roman" w:cs="Times New Roman"/>
          <w:sz w:val="24"/>
          <w:szCs w:val="24"/>
        </w:rPr>
        <w:t xml:space="preserve"> "Об обороте земель сельскохозяйственного назначения";</w:t>
      </w:r>
    </w:p>
    <w:p w14:paraId="2C99D6AB" w14:textId="77777777" w:rsidR="002F230F" w:rsidRPr="002F230F" w:rsidRDefault="002F230F" w:rsidP="002F230F">
      <w:pPr>
        <w:autoSpaceDE w:val="0"/>
        <w:autoSpaceDN w:val="0"/>
        <w:adjustRightInd w:val="0"/>
        <w:spacing w:after="0" w:line="240" w:lineRule="auto"/>
        <w:jc w:val="both"/>
        <w:rPr>
          <w:rFonts w:ascii="Times New Roman" w:eastAsia="Calibri" w:hAnsi="Times New Roman" w:cs="Times New Roman"/>
          <w:sz w:val="24"/>
          <w:szCs w:val="24"/>
        </w:rPr>
      </w:pPr>
      <w:r w:rsidRPr="002F230F">
        <w:rPr>
          <w:rFonts w:ascii="Times New Roman" w:eastAsia="Calibri" w:hAnsi="Times New Roman" w:cs="Times New Roman"/>
          <w:bCs/>
          <w:sz w:val="24"/>
          <w:szCs w:val="24"/>
        </w:rPr>
        <w:t xml:space="preserve">6) </w:t>
      </w:r>
      <w:r w:rsidRPr="002F230F">
        <w:rPr>
          <w:rFonts w:ascii="Times New Roman" w:eastAsia="Calibri" w:hAnsi="Times New Roman" w:cs="Times New Roman"/>
          <w:sz w:val="24"/>
          <w:szCs w:val="24"/>
        </w:rPr>
        <w:t xml:space="preserve">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Администрации информации о выявленных в рамках государственного земельного надзора и </w:t>
      </w:r>
      <w:proofErr w:type="spellStart"/>
      <w:r w:rsidRPr="002F230F">
        <w:rPr>
          <w:rFonts w:ascii="Times New Roman" w:eastAsia="Calibri" w:hAnsi="Times New Roman" w:cs="Times New Roman"/>
          <w:sz w:val="24"/>
          <w:szCs w:val="24"/>
        </w:rPr>
        <w:t>неустраненных</w:t>
      </w:r>
      <w:proofErr w:type="spellEnd"/>
      <w:r w:rsidRPr="002F230F">
        <w:rPr>
          <w:rFonts w:ascii="Times New Roman" w:eastAsia="Calibri" w:hAnsi="Times New Roman" w:cs="Times New Roman"/>
          <w:sz w:val="24"/>
          <w:szCs w:val="24"/>
        </w:rPr>
        <w:t xml:space="preserve">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p w14:paraId="24CD3A0F" w14:textId="3A8B5331" w:rsidR="002F230F" w:rsidRPr="002F230F" w:rsidRDefault="002F230F" w:rsidP="002F230F">
      <w:pPr>
        <w:autoSpaceDE w:val="0"/>
        <w:autoSpaceDN w:val="0"/>
        <w:adjustRightInd w:val="0"/>
        <w:spacing w:after="0" w:line="240" w:lineRule="auto"/>
        <w:jc w:val="both"/>
        <w:rPr>
          <w:rFonts w:ascii="Times New Roman" w:eastAsia="Calibri" w:hAnsi="Times New Roman" w:cs="Times New Roman"/>
          <w:sz w:val="24"/>
          <w:szCs w:val="24"/>
        </w:rPr>
      </w:pPr>
      <w:r w:rsidRPr="002F230F">
        <w:rPr>
          <w:rFonts w:ascii="Times New Roman" w:eastAsia="Calibri" w:hAnsi="Times New Roman" w:cs="Times New Roman"/>
          <w:bCs/>
          <w:sz w:val="24"/>
          <w:szCs w:val="24"/>
        </w:rPr>
        <w:t xml:space="preserve">7) </w:t>
      </w:r>
      <w:r w:rsidRPr="002F230F">
        <w:rPr>
          <w:rFonts w:ascii="Times New Roman" w:eastAsia="Calibri" w:hAnsi="Times New Roman" w:cs="Times New Roman"/>
          <w:sz w:val="24"/>
          <w:szCs w:val="24"/>
        </w:rPr>
        <w:t xml:space="preserve">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гражданам или крестьянским (фермерским) хозяйствам для осуществления крестьянским (фермерским) хозяйством его деятельности в соответствии со </w:t>
      </w:r>
      <w:r w:rsidRPr="002F230F">
        <w:rPr>
          <w:rFonts w:ascii="Times New Roman" w:eastAsia="Calibri" w:hAnsi="Times New Roman" w:cs="Times New Roman"/>
          <w:color w:val="0000FF"/>
          <w:sz w:val="24"/>
          <w:szCs w:val="24"/>
        </w:rPr>
        <w:t>статьей 39.18</w:t>
      </w:r>
      <w:r w:rsidRPr="002F230F">
        <w:rPr>
          <w:rFonts w:ascii="Times New Roman" w:eastAsia="Calibri" w:hAnsi="Times New Roman" w:cs="Times New Roman"/>
          <w:sz w:val="24"/>
          <w:szCs w:val="24"/>
        </w:rPr>
        <w:t xml:space="preserve"> Земельного кодекса РФ.</w:t>
      </w:r>
    </w:p>
    <w:p w14:paraId="7039266A" w14:textId="77777777" w:rsidR="002F230F" w:rsidRPr="002F230F" w:rsidRDefault="002F230F" w:rsidP="002F230F">
      <w:pPr>
        <w:autoSpaceDE w:val="0"/>
        <w:autoSpaceDN w:val="0"/>
        <w:adjustRightInd w:val="0"/>
        <w:spacing w:after="0" w:line="240" w:lineRule="auto"/>
        <w:jc w:val="both"/>
        <w:rPr>
          <w:rFonts w:ascii="Times New Roman" w:eastAsia="Calibri" w:hAnsi="Times New Roman" w:cs="Times New Roman"/>
          <w:bCs/>
          <w:sz w:val="24"/>
          <w:szCs w:val="24"/>
        </w:rPr>
      </w:pPr>
      <w:r w:rsidRPr="002F230F">
        <w:rPr>
          <w:rFonts w:ascii="Times New Roman" w:eastAsia="Calibri" w:hAnsi="Times New Roman" w:cs="Times New Roman"/>
          <w:bCs/>
          <w:sz w:val="24"/>
          <w:szCs w:val="24"/>
        </w:rPr>
        <w:t>1.3.2. путем заключения договора аренды:</w:t>
      </w:r>
    </w:p>
    <w:p w14:paraId="5B83AFF6" w14:textId="77777777" w:rsidR="002F230F" w:rsidRPr="002F230F" w:rsidRDefault="002F230F" w:rsidP="002F230F">
      <w:pPr>
        <w:autoSpaceDE w:val="0"/>
        <w:autoSpaceDN w:val="0"/>
        <w:adjustRightInd w:val="0"/>
        <w:spacing w:after="0" w:line="240" w:lineRule="auto"/>
        <w:ind w:firstLine="540"/>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1) земельного участка юридическим лицам в соответствии с указом или распоряжением Президента Российской Федерации;</w:t>
      </w:r>
    </w:p>
    <w:p w14:paraId="66024928" w14:textId="3A540A47" w:rsidR="002F230F" w:rsidRPr="002F230F" w:rsidRDefault="002F230F" w:rsidP="002F230F">
      <w:pPr>
        <w:autoSpaceDE w:val="0"/>
        <w:autoSpaceDN w:val="0"/>
        <w:adjustRightInd w:val="0"/>
        <w:spacing w:after="0" w:line="240" w:lineRule="auto"/>
        <w:ind w:firstLine="540"/>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Правительством Российской Федерации;</w:t>
      </w:r>
    </w:p>
    <w:p w14:paraId="00BD66BE" w14:textId="77777777" w:rsidR="002F230F" w:rsidRPr="002F230F" w:rsidRDefault="002F230F" w:rsidP="002F230F">
      <w:pPr>
        <w:autoSpaceDE w:val="0"/>
        <w:autoSpaceDN w:val="0"/>
        <w:adjustRightInd w:val="0"/>
        <w:spacing w:after="0" w:line="240" w:lineRule="auto"/>
        <w:ind w:firstLine="540"/>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3) земельного участка юридическим лицам в соответствии с распоряжением Губернатора Воронежской области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Воронежской области;</w:t>
      </w:r>
    </w:p>
    <w:p w14:paraId="7D1B2704" w14:textId="2A6FC0C1" w:rsidR="002F230F" w:rsidRPr="002F230F" w:rsidRDefault="002F230F" w:rsidP="002F230F">
      <w:pPr>
        <w:autoSpaceDE w:val="0"/>
        <w:autoSpaceDN w:val="0"/>
        <w:adjustRightInd w:val="0"/>
        <w:spacing w:after="0" w:line="240" w:lineRule="auto"/>
        <w:ind w:firstLine="540"/>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4) земельного участка юридическим лицам, принявшим на себя обязательство по завершению строительства объектов незавершенного строительства и исполнению обязательств застройщика перед гражданами, денежные средства которых привлечены для строительства многоквартирных домов и права которых нарушены, которые включены в реестр пострадавших граждан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 завершению строительства многоквартирных домов и (или) иных объектов недвижимости, сведения о которых включены в единый реестр проблемных объектов в соответствии с указанным Федеральным законом, для строительства (создания) многоквартирных домов и (или) домов блокированной застройки (в случае, если количество таких домов составляет три и более в одном ряду) в соответствии с распоряжением Губернатора Воронежской области (настоящий пункт утрачивает силу с 01.01.2024);</w:t>
      </w:r>
    </w:p>
    <w:p w14:paraId="15B4B3CD" w14:textId="4A07B49F" w:rsidR="002F230F" w:rsidRPr="002F230F" w:rsidRDefault="002F230F" w:rsidP="002F230F">
      <w:pPr>
        <w:autoSpaceDE w:val="0"/>
        <w:autoSpaceDN w:val="0"/>
        <w:adjustRightInd w:val="0"/>
        <w:spacing w:after="0" w:line="240" w:lineRule="auto"/>
        <w:ind w:firstLine="540"/>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 xml:space="preserve">5) земельного участка застройщику, признанному в соответствии с Федеральным законом от 26 октября 2002 года № 127-ФЗ «О несостоятельности (банкротстве)» банкротом, для обеспечения исполнения обязательств застройщика перед гражданами, денежные средства которых привлечены для строительства многоквартирных домов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права которых нарушены, в случае принятия арбитражным судом в отношении такого земельного участка мер по обеспечению требований кредиторов и интересов </w:t>
      </w:r>
      <w:r w:rsidRPr="002F230F">
        <w:rPr>
          <w:rFonts w:ascii="Times New Roman" w:eastAsia="Calibri" w:hAnsi="Times New Roman" w:cs="Times New Roman"/>
          <w:sz w:val="24"/>
          <w:szCs w:val="24"/>
        </w:rPr>
        <w:lastRenderedPageBreak/>
        <w:t>должника в соответствии с пунктом 1 статьи 201.3 Федерального закона от 26 октября 2002 года № 127-ФЗ «О несостоятельности (банкротстве)»;</w:t>
      </w:r>
    </w:p>
    <w:p w14:paraId="50627B57" w14:textId="0F9AC95B" w:rsidR="002F230F" w:rsidRPr="002F230F" w:rsidRDefault="002F230F" w:rsidP="002F230F">
      <w:pPr>
        <w:autoSpaceDE w:val="0"/>
        <w:autoSpaceDN w:val="0"/>
        <w:adjustRightInd w:val="0"/>
        <w:spacing w:after="0" w:line="240" w:lineRule="auto"/>
        <w:ind w:firstLine="540"/>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6) земельного участка застройщику, признанному в соответствии с Федеральным законом от 26 октября 2002 года № 127-ФЗ «О несостоятельности (банкротстве)» банкротом, 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Федеральным законом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w:t>
      </w:r>
    </w:p>
    <w:p w14:paraId="6D229776" w14:textId="77777777" w:rsidR="002F230F" w:rsidRPr="002F230F" w:rsidRDefault="002F230F" w:rsidP="002F230F">
      <w:pPr>
        <w:autoSpaceDE w:val="0"/>
        <w:autoSpaceDN w:val="0"/>
        <w:adjustRightInd w:val="0"/>
        <w:spacing w:after="0" w:line="240" w:lineRule="auto"/>
        <w:ind w:firstLine="540"/>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7)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p w14:paraId="6319886B" w14:textId="1BA5995D" w:rsidR="002F230F" w:rsidRPr="002F230F" w:rsidRDefault="002F230F" w:rsidP="002F230F">
      <w:pPr>
        <w:autoSpaceDE w:val="0"/>
        <w:autoSpaceDN w:val="0"/>
        <w:adjustRightInd w:val="0"/>
        <w:spacing w:after="0" w:line="240" w:lineRule="auto"/>
        <w:ind w:firstLine="540"/>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8)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лицу, с которым был заключен договор аренды такого земельного участка, если иное не предусмотрено подпунктом 10 настоящего пункта, пунктом 5 статьи 46 Земельного кодекса Российской Федерации;</w:t>
      </w:r>
    </w:p>
    <w:p w14:paraId="65936921" w14:textId="77777777" w:rsidR="002F230F" w:rsidRPr="002F230F" w:rsidRDefault="002F230F" w:rsidP="002F230F">
      <w:pPr>
        <w:autoSpaceDE w:val="0"/>
        <w:autoSpaceDN w:val="0"/>
        <w:adjustRightInd w:val="0"/>
        <w:spacing w:after="0" w:line="240" w:lineRule="auto"/>
        <w:ind w:firstLine="540"/>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9)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14:paraId="63350548" w14:textId="77777777" w:rsidR="002F230F" w:rsidRPr="002F230F" w:rsidRDefault="002F230F" w:rsidP="002F230F">
      <w:pPr>
        <w:autoSpaceDE w:val="0"/>
        <w:autoSpaceDN w:val="0"/>
        <w:adjustRightInd w:val="0"/>
        <w:spacing w:after="0" w:line="240" w:lineRule="auto"/>
        <w:ind w:firstLine="540"/>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10)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w:t>
      </w:r>
    </w:p>
    <w:p w14:paraId="04188363" w14:textId="10584696" w:rsidR="002F230F" w:rsidRPr="002F230F" w:rsidRDefault="002F230F" w:rsidP="002F230F">
      <w:pPr>
        <w:autoSpaceDE w:val="0"/>
        <w:autoSpaceDN w:val="0"/>
        <w:adjustRightInd w:val="0"/>
        <w:spacing w:after="0" w:line="240" w:lineRule="auto"/>
        <w:ind w:firstLine="540"/>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11) земельного участка участникам долевого строительства в случаях, предусмотренных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3B75137B" w14:textId="4D56E9C8" w:rsidR="002F230F" w:rsidRPr="002F230F" w:rsidRDefault="002F230F" w:rsidP="002F230F">
      <w:pPr>
        <w:autoSpaceDE w:val="0"/>
        <w:autoSpaceDN w:val="0"/>
        <w:adjustRightInd w:val="0"/>
        <w:spacing w:after="0" w:line="240" w:lineRule="auto"/>
        <w:ind w:firstLine="540"/>
        <w:jc w:val="both"/>
        <w:rPr>
          <w:rFonts w:ascii="Times New Roman" w:eastAsia="Calibri" w:hAnsi="Times New Roman" w:cs="Times New Roman"/>
          <w:color w:val="000000"/>
          <w:sz w:val="24"/>
          <w:szCs w:val="24"/>
        </w:rPr>
      </w:pPr>
      <w:r w:rsidRPr="002F230F">
        <w:rPr>
          <w:rFonts w:ascii="Times New Roman" w:eastAsia="Calibri" w:hAnsi="Times New Roman" w:cs="Times New Roman"/>
          <w:color w:val="000000"/>
          <w:sz w:val="24"/>
          <w:szCs w:val="24"/>
        </w:rPr>
        <w:t>12) земельного участка, на котором расположены здания, сооружения, собственникам зданий, сооружений, помещений в них и (или) лицам, которым здания, сооружения, находящиеся в государственной или муниципальной собственности, предоставлены в аренду, на праве хозяйственного ведения или в случаях, предусмотренных статьей 39.20 Земельного кодекса РФ, на праве оперативного управления;</w:t>
      </w:r>
    </w:p>
    <w:p w14:paraId="15791719" w14:textId="30E1390D" w:rsidR="002F230F" w:rsidRPr="002F230F" w:rsidRDefault="002F230F" w:rsidP="002F230F">
      <w:pPr>
        <w:autoSpaceDE w:val="0"/>
        <w:autoSpaceDN w:val="0"/>
        <w:adjustRightInd w:val="0"/>
        <w:spacing w:after="0" w:line="240" w:lineRule="auto"/>
        <w:ind w:firstLine="540"/>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13)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пунктом 5 статьи 39.6 Земельного кодекса РФ;</w:t>
      </w:r>
    </w:p>
    <w:p w14:paraId="6177E383" w14:textId="5EE5BD4C" w:rsidR="002F230F" w:rsidRPr="002F230F" w:rsidRDefault="002F230F" w:rsidP="002F230F">
      <w:pPr>
        <w:autoSpaceDE w:val="0"/>
        <w:autoSpaceDN w:val="0"/>
        <w:adjustRightInd w:val="0"/>
        <w:spacing w:after="0" w:line="240" w:lineRule="auto"/>
        <w:ind w:firstLine="540"/>
        <w:jc w:val="both"/>
        <w:rPr>
          <w:rFonts w:ascii="Times New Roman" w:eastAsia="Calibri" w:hAnsi="Times New Roman" w:cs="Times New Roman"/>
          <w:color w:val="000000"/>
          <w:sz w:val="24"/>
          <w:szCs w:val="24"/>
        </w:rPr>
      </w:pPr>
      <w:r w:rsidRPr="002F230F">
        <w:rPr>
          <w:rFonts w:ascii="Times New Roman" w:eastAsia="Calibri" w:hAnsi="Times New Roman" w:cs="Times New Roman"/>
          <w:color w:val="000000"/>
          <w:sz w:val="24"/>
          <w:szCs w:val="24"/>
        </w:rPr>
        <w:t>14)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пункте 2 статьи 39.9 Земельного кодекса РФ, или в постоянном (бессрочном) пользовании, пожизненном наследуемом владении физических лиц в случае, если такой земельный участок был им предоставлен до дня введения в действие Земельного кодекса РФ и при этом такой земельный участок не может находиться в частной собственности;</w:t>
      </w:r>
    </w:p>
    <w:p w14:paraId="4F5FF2BA" w14:textId="1C73167E" w:rsidR="002F230F" w:rsidRPr="002F230F" w:rsidRDefault="002F230F" w:rsidP="002F230F">
      <w:pPr>
        <w:autoSpaceDE w:val="0"/>
        <w:autoSpaceDN w:val="0"/>
        <w:adjustRightInd w:val="0"/>
        <w:spacing w:after="0" w:line="240" w:lineRule="auto"/>
        <w:ind w:firstLine="540"/>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15) земельного участка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14:paraId="2EEFB71E" w14:textId="0904004E" w:rsidR="002F230F" w:rsidRPr="002F230F" w:rsidRDefault="002F230F" w:rsidP="002F230F">
      <w:pPr>
        <w:autoSpaceDE w:val="0"/>
        <w:autoSpaceDN w:val="0"/>
        <w:adjustRightInd w:val="0"/>
        <w:spacing w:after="0" w:line="240" w:lineRule="auto"/>
        <w:ind w:firstLine="540"/>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 xml:space="preserve">16)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кодексом </w:t>
      </w:r>
      <w:r w:rsidRPr="002F230F">
        <w:rPr>
          <w:rFonts w:ascii="Times New Roman" w:eastAsia="Calibri" w:hAnsi="Times New Roman" w:cs="Times New Roman"/>
          <w:sz w:val="24"/>
          <w:szCs w:val="24"/>
        </w:rPr>
        <w:lastRenderedPageBreak/>
        <w:t>Российской Федерации, либо юридическому лицу, обеспечивающему в соответствии с Градостроительным кодексом Российской Федерации реализацию решения о комплексном развитии территории;</w:t>
      </w:r>
    </w:p>
    <w:p w14:paraId="3D50C2CE" w14:textId="77777777" w:rsidR="002F230F" w:rsidRPr="002F230F" w:rsidRDefault="002F230F" w:rsidP="002F230F">
      <w:pPr>
        <w:autoSpaceDE w:val="0"/>
        <w:autoSpaceDN w:val="0"/>
        <w:adjustRightInd w:val="0"/>
        <w:spacing w:after="0" w:line="240" w:lineRule="auto"/>
        <w:ind w:firstLine="540"/>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17)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Воронежской области;</w:t>
      </w:r>
    </w:p>
    <w:p w14:paraId="5E4E288F" w14:textId="33F2E8C9" w:rsidR="002F230F" w:rsidRPr="002F230F" w:rsidRDefault="002F230F" w:rsidP="002F230F">
      <w:pPr>
        <w:autoSpaceDE w:val="0"/>
        <w:autoSpaceDN w:val="0"/>
        <w:adjustRightInd w:val="0"/>
        <w:spacing w:after="0" w:line="240" w:lineRule="auto"/>
        <w:ind w:firstLine="540"/>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18) земельного участка гражданам для индивидуального жилищного строительства, ведения личного подсобного хозяйства в границах населенного пункта, ведения гражданами садоводства для собственных нужд, гражданам 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РФ;</w:t>
      </w:r>
    </w:p>
    <w:p w14:paraId="7776D9FA" w14:textId="77777777" w:rsidR="002F230F" w:rsidRPr="002F230F" w:rsidRDefault="002F230F" w:rsidP="002F230F">
      <w:pPr>
        <w:autoSpaceDE w:val="0"/>
        <w:autoSpaceDN w:val="0"/>
        <w:adjustRightInd w:val="0"/>
        <w:spacing w:after="0" w:line="240" w:lineRule="auto"/>
        <w:ind w:firstLine="540"/>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19)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14:paraId="25953878" w14:textId="77777777" w:rsidR="002F230F" w:rsidRPr="002F230F" w:rsidRDefault="002F230F" w:rsidP="002F230F">
      <w:pPr>
        <w:autoSpaceDE w:val="0"/>
        <w:autoSpaceDN w:val="0"/>
        <w:adjustRightInd w:val="0"/>
        <w:spacing w:after="0" w:line="240" w:lineRule="auto"/>
        <w:ind w:firstLine="540"/>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20)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Воронежской области;</w:t>
      </w:r>
    </w:p>
    <w:p w14:paraId="68A4159A" w14:textId="77777777" w:rsidR="002F230F" w:rsidRPr="002F230F" w:rsidRDefault="002F230F" w:rsidP="002F230F">
      <w:pPr>
        <w:autoSpaceDE w:val="0"/>
        <w:autoSpaceDN w:val="0"/>
        <w:adjustRightInd w:val="0"/>
        <w:spacing w:after="0" w:line="240" w:lineRule="auto"/>
        <w:ind w:firstLine="540"/>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21) земельного участка лицу, которое в соответствии с Земельным кодексом РФ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14:paraId="79DDB61E" w14:textId="77777777" w:rsidR="002F230F" w:rsidRPr="002F230F" w:rsidRDefault="002F230F" w:rsidP="002F230F">
      <w:pPr>
        <w:autoSpaceDE w:val="0"/>
        <w:autoSpaceDN w:val="0"/>
        <w:adjustRightInd w:val="0"/>
        <w:spacing w:after="0" w:line="240" w:lineRule="auto"/>
        <w:ind w:firstLine="540"/>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22)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14:paraId="49A0A2CC" w14:textId="77777777" w:rsidR="002F230F" w:rsidRPr="002F230F" w:rsidRDefault="002F230F" w:rsidP="002F230F">
      <w:pPr>
        <w:autoSpaceDE w:val="0"/>
        <w:autoSpaceDN w:val="0"/>
        <w:adjustRightInd w:val="0"/>
        <w:spacing w:after="0" w:line="240" w:lineRule="auto"/>
        <w:ind w:firstLine="540"/>
        <w:jc w:val="both"/>
        <w:rPr>
          <w:rFonts w:ascii="Times New Roman" w:eastAsia="Calibri" w:hAnsi="Times New Roman" w:cs="Times New Roman"/>
          <w:color w:val="000000"/>
          <w:sz w:val="24"/>
          <w:szCs w:val="24"/>
        </w:rPr>
      </w:pPr>
      <w:r w:rsidRPr="002F230F">
        <w:rPr>
          <w:rFonts w:ascii="Times New Roman" w:eastAsia="Calibri" w:hAnsi="Times New Roman" w:cs="Times New Roman"/>
          <w:color w:val="000000"/>
          <w:sz w:val="24"/>
          <w:szCs w:val="24"/>
        </w:rPr>
        <w:t xml:space="preserve">23) земельного участка, необходимого для осуществления пользования недрами, </w:t>
      </w:r>
      <w:proofErr w:type="spellStart"/>
      <w:r w:rsidRPr="002F230F">
        <w:rPr>
          <w:rFonts w:ascii="Times New Roman" w:eastAsia="Calibri" w:hAnsi="Times New Roman" w:cs="Times New Roman"/>
          <w:color w:val="000000"/>
          <w:sz w:val="24"/>
          <w:szCs w:val="24"/>
        </w:rPr>
        <w:t>недропользователю</w:t>
      </w:r>
      <w:proofErr w:type="spellEnd"/>
      <w:r w:rsidRPr="002F230F">
        <w:rPr>
          <w:rFonts w:ascii="Times New Roman" w:eastAsia="Calibri" w:hAnsi="Times New Roman" w:cs="Times New Roman"/>
          <w:color w:val="000000"/>
          <w:sz w:val="24"/>
          <w:szCs w:val="24"/>
        </w:rPr>
        <w:t>;</w:t>
      </w:r>
    </w:p>
    <w:p w14:paraId="3292365D" w14:textId="77777777" w:rsidR="002F230F" w:rsidRPr="002F230F" w:rsidRDefault="002F230F" w:rsidP="002F230F">
      <w:pPr>
        <w:autoSpaceDE w:val="0"/>
        <w:autoSpaceDN w:val="0"/>
        <w:adjustRightInd w:val="0"/>
        <w:spacing w:after="0" w:line="240" w:lineRule="auto"/>
        <w:ind w:firstLine="540"/>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24)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Воронежской области,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14:paraId="2E3C67DA" w14:textId="62CBFEA3" w:rsidR="002F230F" w:rsidRPr="002F230F" w:rsidRDefault="002F230F" w:rsidP="002F230F">
      <w:pPr>
        <w:autoSpaceDE w:val="0"/>
        <w:autoSpaceDN w:val="0"/>
        <w:adjustRightInd w:val="0"/>
        <w:spacing w:after="0" w:line="240" w:lineRule="auto"/>
        <w:jc w:val="both"/>
        <w:rPr>
          <w:rFonts w:ascii="Times New Roman" w:eastAsia="Calibri" w:hAnsi="Times New Roman" w:cs="Times New Roman"/>
          <w:color w:val="000000"/>
          <w:sz w:val="24"/>
          <w:szCs w:val="24"/>
        </w:rPr>
      </w:pPr>
      <w:r w:rsidRPr="002F230F">
        <w:rPr>
          <w:rFonts w:ascii="Times New Roman" w:eastAsia="Calibri" w:hAnsi="Times New Roman" w:cs="Times New Roman"/>
          <w:color w:val="000000"/>
          <w:sz w:val="24"/>
          <w:szCs w:val="24"/>
        </w:rPr>
        <w:t>25) земельного участка, расположенного в границах особой экономической зоны любого типа или на прилегающей к ней территории, для строительства и (или) реконструкции объектов инженерной, транспортной, социальной, инновационной и иных инфраструктур этой особой экономической зоны лицу, с которым уполномоченным Правительством Российской Федерации федеральным органом исполнительной власти, либо органом исполнительной власти Воронежской области, либо управляющей компанией в случае принятия уполномоченным Правительством Российской Федерации федеральным органом исполнительной власти решения о привлечении управляющей компании к управлению особой экономической зоной при передаче им полномочий в соответствии с Федеральным законом от 22 июля 2005 года № 116-ФЗ «Об особых экономических зонах в Российской Федерации» заключено соглашение о взаимодействии в сфере развития инфраструктуры особой экономической зоны;</w:t>
      </w:r>
    </w:p>
    <w:p w14:paraId="5E68D668" w14:textId="77777777" w:rsidR="002F230F" w:rsidRPr="002F230F" w:rsidRDefault="002F230F" w:rsidP="002F230F">
      <w:pPr>
        <w:autoSpaceDE w:val="0"/>
        <w:autoSpaceDN w:val="0"/>
        <w:adjustRightInd w:val="0"/>
        <w:spacing w:after="0" w:line="240" w:lineRule="auto"/>
        <w:ind w:firstLine="540"/>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 xml:space="preserve">26)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w:t>
      </w:r>
      <w:proofErr w:type="spellStart"/>
      <w:r w:rsidRPr="002F230F">
        <w:rPr>
          <w:rFonts w:ascii="Times New Roman" w:eastAsia="Calibri" w:hAnsi="Times New Roman" w:cs="Times New Roman"/>
          <w:sz w:val="24"/>
          <w:szCs w:val="24"/>
        </w:rPr>
        <w:t>муниципально</w:t>
      </w:r>
      <w:proofErr w:type="spellEnd"/>
      <w:r w:rsidRPr="002F230F">
        <w:rPr>
          <w:rFonts w:ascii="Times New Roman" w:eastAsia="Calibri" w:hAnsi="Times New Roman" w:cs="Times New Roman"/>
          <w:sz w:val="24"/>
          <w:szCs w:val="24"/>
        </w:rPr>
        <w:t>-частном партнерстве, лицу, с которым заключены указанные соглашения;</w:t>
      </w:r>
    </w:p>
    <w:p w14:paraId="76F6472B" w14:textId="77777777" w:rsidR="002F230F" w:rsidRPr="002F230F" w:rsidRDefault="002F230F" w:rsidP="002F230F">
      <w:pPr>
        <w:autoSpaceDE w:val="0"/>
        <w:autoSpaceDN w:val="0"/>
        <w:adjustRightInd w:val="0"/>
        <w:spacing w:after="0" w:line="240" w:lineRule="auto"/>
        <w:ind w:firstLine="540"/>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lastRenderedPageBreak/>
        <w:t>27)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Воронежской области, некоммерческой организации, созданной Воронежской областью или муниципальным образованием для освоения территорий в целях строительства и эксплуатации наемных домов социального использования;</w:t>
      </w:r>
    </w:p>
    <w:p w14:paraId="61153255" w14:textId="77777777" w:rsidR="002F230F" w:rsidRPr="002F230F" w:rsidRDefault="002F230F" w:rsidP="002F230F">
      <w:pPr>
        <w:autoSpaceDE w:val="0"/>
        <w:autoSpaceDN w:val="0"/>
        <w:adjustRightInd w:val="0"/>
        <w:spacing w:after="0" w:line="240" w:lineRule="auto"/>
        <w:ind w:firstLine="540"/>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28)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w:t>
      </w:r>
    </w:p>
    <w:p w14:paraId="0538CE82" w14:textId="77777777" w:rsidR="002F230F" w:rsidRPr="002F230F" w:rsidRDefault="002F230F" w:rsidP="002F230F">
      <w:pPr>
        <w:autoSpaceDE w:val="0"/>
        <w:autoSpaceDN w:val="0"/>
        <w:adjustRightInd w:val="0"/>
        <w:spacing w:after="0" w:line="240" w:lineRule="auto"/>
        <w:ind w:firstLine="540"/>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 xml:space="preserve">29) земельного участка, необходимого для осуществления видов деятельности в сфере охотничьего хозяйства, лицу, с которым заключено </w:t>
      </w:r>
      <w:proofErr w:type="spellStart"/>
      <w:r w:rsidRPr="002F230F">
        <w:rPr>
          <w:rFonts w:ascii="Times New Roman" w:eastAsia="Calibri" w:hAnsi="Times New Roman" w:cs="Times New Roman"/>
          <w:sz w:val="24"/>
          <w:szCs w:val="24"/>
        </w:rPr>
        <w:t>охотхозяйственное</w:t>
      </w:r>
      <w:proofErr w:type="spellEnd"/>
      <w:r w:rsidRPr="002F230F">
        <w:rPr>
          <w:rFonts w:ascii="Times New Roman" w:eastAsia="Calibri" w:hAnsi="Times New Roman" w:cs="Times New Roman"/>
          <w:sz w:val="24"/>
          <w:szCs w:val="24"/>
        </w:rPr>
        <w:t xml:space="preserve"> соглашение;</w:t>
      </w:r>
    </w:p>
    <w:p w14:paraId="6F570CB8" w14:textId="77777777" w:rsidR="002F230F" w:rsidRPr="002F230F" w:rsidRDefault="002F230F" w:rsidP="002F230F">
      <w:pPr>
        <w:autoSpaceDE w:val="0"/>
        <w:autoSpaceDN w:val="0"/>
        <w:adjustRightInd w:val="0"/>
        <w:spacing w:after="0" w:line="240" w:lineRule="auto"/>
        <w:ind w:firstLine="540"/>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30)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14:paraId="798FD139" w14:textId="77777777" w:rsidR="002F230F" w:rsidRPr="002F230F" w:rsidRDefault="002F230F" w:rsidP="002F230F">
      <w:pPr>
        <w:autoSpaceDE w:val="0"/>
        <w:autoSpaceDN w:val="0"/>
        <w:adjustRightInd w:val="0"/>
        <w:spacing w:after="0" w:line="240" w:lineRule="auto"/>
        <w:ind w:firstLine="540"/>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31)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w:t>
      </w:r>
    </w:p>
    <w:p w14:paraId="1D5A6495" w14:textId="77777777" w:rsidR="002F230F" w:rsidRPr="002F230F" w:rsidRDefault="002F230F" w:rsidP="002F230F">
      <w:pPr>
        <w:autoSpaceDE w:val="0"/>
        <w:autoSpaceDN w:val="0"/>
        <w:adjustRightInd w:val="0"/>
        <w:spacing w:after="0" w:line="240" w:lineRule="auto"/>
        <w:ind w:firstLine="540"/>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32)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14:paraId="2FD158C2" w14:textId="77777777" w:rsidR="002F230F" w:rsidRPr="002F230F" w:rsidRDefault="002F230F" w:rsidP="002F230F">
      <w:pPr>
        <w:autoSpaceDE w:val="0"/>
        <w:autoSpaceDN w:val="0"/>
        <w:adjustRightInd w:val="0"/>
        <w:spacing w:after="0" w:line="240" w:lineRule="auto"/>
        <w:ind w:firstLine="540"/>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33)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p w14:paraId="0D46DFE6" w14:textId="77777777" w:rsidR="002F230F" w:rsidRPr="002F230F" w:rsidRDefault="002F230F" w:rsidP="002F230F">
      <w:pPr>
        <w:autoSpaceDE w:val="0"/>
        <w:autoSpaceDN w:val="0"/>
        <w:adjustRightInd w:val="0"/>
        <w:spacing w:after="0" w:line="240" w:lineRule="auto"/>
        <w:ind w:firstLine="540"/>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34)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ресурсами, для осуществления деятельности, предусмотренной указанными решением или договорами;</w:t>
      </w:r>
    </w:p>
    <w:p w14:paraId="730830BA" w14:textId="77777777" w:rsidR="002F230F" w:rsidRPr="002F230F" w:rsidRDefault="002F230F" w:rsidP="002F230F">
      <w:pPr>
        <w:autoSpaceDE w:val="0"/>
        <w:autoSpaceDN w:val="0"/>
        <w:adjustRightInd w:val="0"/>
        <w:spacing w:after="0" w:line="240" w:lineRule="auto"/>
        <w:ind w:firstLine="540"/>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 xml:space="preserve">35) земельного участка лицу, осуществляющему товарную </w:t>
      </w:r>
      <w:proofErr w:type="spellStart"/>
      <w:r w:rsidRPr="002F230F">
        <w:rPr>
          <w:rFonts w:ascii="Times New Roman" w:eastAsia="Calibri" w:hAnsi="Times New Roman" w:cs="Times New Roman"/>
          <w:sz w:val="24"/>
          <w:szCs w:val="24"/>
        </w:rPr>
        <w:t>аквакультуру</w:t>
      </w:r>
      <w:proofErr w:type="spellEnd"/>
      <w:r w:rsidRPr="002F230F">
        <w:rPr>
          <w:rFonts w:ascii="Times New Roman" w:eastAsia="Calibri" w:hAnsi="Times New Roman" w:cs="Times New Roman"/>
          <w:sz w:val="24"/>
          <w:szCs w:val="24"/>
        </w:rPr>
        <w:t xml:space="preserve"> (товарное рыбоводство) на основании договора пользования рыбоводным участком, находящимся в муниципальной собственности (далее - договор пользования рыбоводным участком), для указанных целей;</w:t>
      </w:r>
    </w:p>
    <w:p w14:paraId="1C4235ED" w14:textId="77777777" w:rsidR="002F230F" w:rsidRPr="002F230F" w:rsidRDefault="002F230F" w:rsidP="002F230F">
      <w:pPr>
        <w:autoSpaceDE w:val="0"/>
        <w:autoSpaceDN w:val="0"/>
        <w:adjustRightInd w:val="0"/>
        <w:spacing w:after="0" w:line="240" w:lineRule="auto"/>
        <w:ind w:firstLine="540"/>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36)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14:paraId="331B7D38" w14:textId="77777777" w:rsidR="002F230F" w:rsidRPr="002F230F" w:rsidRDefault="002F230F" w:rsidP="002F230F">
      <w:pPr>
        <w:autoSpaceDE w:val="0"/>
        <w:autoSpaceDN w:val="0"/>
        <w:adjustRightInd w:val="0"/>
        <w:spacing w:after="0" w:line="240" w:lineRule="auto"/>
        <w:ind w:firstLine="540"/>
        <w:jc w:val="both"/>
        <w:rPr>
          <w:rFonts w:ascii="Times New Roman" w:eastAsia="Calibri" w:hAnsi="Times New Roman" w:cs="Times New Roman"/>
          <w:sz w:val="24"/>
          <w:szCs w:val="24"/>
        </w:rPr>
      </w:pPr>
      <w:bookmarkStart w:id="2" w:name="Par8"/>
      <w:bookmarkEnd w:id="2"/>
      <w:r w:rsidRPr="002F230F">
        <w:rPr>
          <w:rFonts w:ascii="Times New Roman" w:eastAsia="Calibri" w:hAnsi="Times New Roman" w:cs="Times New Roman"/>
          <w:sz w:val="24"/>
          <w:szCs w:val="24"/>
        </w:rPr>
        <w:t xml:space="preserve">37) земельного участка, предназначенного для ведения сельскохозяйственного производства, арендатору, в отношении которого у Администрации отсутствует информация о выявленных в рамках государственного земельного надзора и </w:t>
      </w:r>
      <w:proofErr w:type="spellStart"/>
      <w:r w:rsidRPr="002F230F">
        <w:rPr>
          <w:rFonts w:ascii="Times New Roman" w:eastAsia="Calibri" w:hAnsi="Times New Roman" w:cs="Times New Roman"/>
          <w:sz w:val="24"/>
          <w:szCs w:val="24"/>
        </w:rPr>
        <w:t>неустраненных</w:t>
      </w:r>
      <w:proofErr w:type="spellEnd"/>
      <w:r w:rsidRPr="002F230F">
        <w:rPr>
          <w:rFonts w:ascii="Times New Roman" w:eastAsia="Calibri" w:hAnsi="Times New Roman" w:cs="Times New Roman"/>
          <w:sz w:val="24"/>
          <w:szCs w:val="24"/>
        </w:rPr>
        <w:t xml:space="preserve">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14:paraId="409FA90E" w14:textId="163D2A5E" w:rsidR="002F230F" w:rsidRPr="002F230F" w:rsidRDefault="002F230F" w:rsidP="002F230F">
      <w:pPr>
        <w:autoSpaceDE w:val="0"/>
        <w:autoSpaceDN w:val="0"/>
        <w:adjustRightInd w:val="0"/>
        <w:spacing w:after="0" w:line="240" w:lineRule="auto"/>
        <w:ind w:firstLine="540"/>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38) земельного участка арендатору (за исключением арендаторов земельных участков, указанных в подпункте 31 пункта 2 статьи 39.6 Земельного кодекса РФ), если этот арендатор имеет право на заключение нового договора аренды такого земельного участка в соответствии с пунктами 3 и 4 статьи 39.6 Земельного кодекса РФ;</w:t>
      </w:r>
    </w:p>
    <w:p w14:paraId="48256483" w14:textId="1ADDC5FA" w:rsidR="002F230F" w:rsidRPr="002F230F" w:rsidRDefault="002F230F" w:rsidP="002F230F">
      <w:pPr>
        <w:autoSpaceDE w:val="0"/>
        <w:autoSpaceDN w:val="0"/>
        <w:adjustRightInd w:val="0"/>
        <w:spacing w:after="0" w:line="240" w:lineRule="auto"/>
        <w:ind w:firstLine="540"/>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39) земельного участка в соответствии с Федеральным законом от 24 июля 2008 года № 161-ФЗ «О содействии развитию жилищного строительства»;</w:t>
      </w:r>
    </w:p>
    <w:p w14:paraId="5D8DDB0B" w14:textId="21CFAF68" w:rsidR="002F230F" w:rsidRPr="002F230F" w:rsidRDefault="002F230F" w:rsidP="002F230F">
      <w:pPr>
        <w:autoSpaceDE w:val="0"/>
        <w:autoSpaceDN w:val="0"/>
        <w:adjustRightInd w:val="0"/>
        <w:spacing w:after="0" w:line="240" w:lineRule="auto"/>
        <w:ind w:firstLine="540"/>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lastRenderedPageBreak/>
        <w:t>40) земельного участка, включенного в границы территории инновационного научно-технологического центра, фонду, созданному в соответствии с Федеральным законом «Об инновационных научно-технологических центрах и о внесении изменений в отдельные законодательные акты Российской Федерации»;</w:t>
      </w:r>
    </w:p>
    <w:p w14:paraId="26190C97" w14:textId="07BCAD3D" w:rsidR="002F230F" w:rsidRPr="002F230F" w:rsidRDefault="002F230F" w:rsidP="002F230F">
      <w:pPr>
        <w:autoSpaceDE w:val="0"/>
        <w:autoSpaceDN w:val="0"/>
        <w:adjustRightInd w:val="0"/>
        <w:spacing w:after="0" w:line="240" w:lineRule="auto"/>
        <w:ind w:firstLine="540"/>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41) земельного участка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публично-правовой компании «Единый заказчик в сфере строительства» на текущий год и плановый период в соответствии с Федеральным законом «О публично-правовой компании «Единый заказчик в сфере строительства» и о внесении изменений в отдельные законодательные акты Российской Федерации»;</w:t>
      </w:r>
    </w:p>
    <w:p w14:paraId="2A04BD4C" w14:textId="449C8C39" w:rsidR="002F230F" w:rsidRPr="002F230F" w:rsidRDefault="002F230F" w:rsidP="002F230F">
      <w:pPr>
        <w:autoSpaceDE w:val="0"/>
        <w:autoSpaceDN w:val="0"/>
        <w:adjustRightInd w:val="0"/>
        <w:spacing w:after="0" w:line="240" w:lineRule="auto"/>
        <w:ind w:firstLine="540"/>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42) земельного участка публично-правовой компании «Фонд развития территорий» для осуществления функций и полномочий, предусмотренных Федеральным законом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законом от 26 октября 2002 года №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Воронежской области, органом местного самоуправления, уполномоченным на выдачу разрешений на строительство в соответствии с Градостроительным кодексом Российской Федерации, а также в случае, если земельные участки (права на них) отсутствуют у застройщика, признанного несостоятельным (банкротом);</w:t>
      </w:r>
    </w:p>
    <w:p w14:paraId="12DEC82E" w14:textId="43B1F5F2" w:rsidR="002F230F" w:rsidRPr="002F230F" w:rsidRDefault="002F230F" w:rsidP="002F230F">
      <w:pPr>
        <w:autoSpaceDE w:val="0"/>
        <w:autoSpaceDN w:val="0"/>
        <w:adjustRightInd w:val="0"/>
        <w:spacing w:after="0" w:line="240" w:lineRule="auto"/>
        <w:ind w:firstLine="539"/>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43) земельного участка публично-правовой компании «Фонд развития территорий» по основаниям, предусмотренным Федеральным законом от 26 октября 2002 года № 127-ФЗ «О несостоятельности (банкротстве)»;</w:t>
      </w:r>
    </w:p>
    <w:p w14:paraId="07B24FB3" w14:textId="492BA2C4" w:rsidR="002F230F" w:rsidRPr="002F230F" w:rsidRDefault="002F230F" w:rsidP="002F230F">
      <w:pPr>
        <w:autoSpaceDE w:val="0"/>
        <w:autoSpaceDN w:val="0"/>
        <w:adjustRightInd w:val="0"/>
        <w:spacing w:after="0" w:line="240" w:lineRule="auto"/>
        <w:ind w:firstLine="539"/>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44) земельного участка, предназначенного для размещения объектов Единой системы газоснабжения, организации, являющейся в соответствии с Федеральным законом от 31 марта 1999 года № 69-ФЗ «О газоснабжении в Российской Федерации» собственником такой системы, в том числе в случае, если земельный участок предназначен для осуществления пользования недрами.</w:t>
      </w:r>
    </w:p>
    <w:p w14:paraId="5EA84856" w14:textId="77777777" w:rsidR="002F230F" w:rsidRPr="002F230F" w:rsidRDefault="002F230F" w:rsidP="002F230F">
      <w:pPr>
        <w:autoSpaceDE w:val="0"/>
        <w:autoSpaceDN w:val="0"/>
        <w:adjustRightInd w:val="0"/>
        <w:spacing w:after="0" w:line="240" w:lineRule="auto"/>
        <w:ind w:firstLine="539"/>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1.3.3. путем заключения договора постоянного (бессрочного) пользования:</w:t>
      </w:r>
    </w:p>
    <w:p w14:paraId="78EC01ED" w14:textId="77777777" w:rsidR="002F230F" w:rsidRPr="002F230F" w:rsidRDefault="002F230F" w:rsidP="002F230F">
      <w:pPr>
        <w:autoSpaceDE w:val="0"/>
        <w:autoSpaceDN w:val="0"/>
        <w:adjustRightInd w:val="0"/>
        <w:spacing w:after="0" w:line="240" w:lineRule="auto"/>
        <w:ind w:firstLine="539"/>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1) государственным и муниципальным учреждениям (бюджетным, казенным, автономным);</w:t>
      </w:r>
    </w:p>
    <w:p w14:paraId="1112D683" w14:textId="77777777" w:rsidR="002F230F" w:rsidRPr="002F230F" w:rsidRDefault="002F230F" w:rsidP="002F230F">
      <w:pPr>
        <w:autoSpaceDE w:val="0"/>
        <w:autoSpaceDN w:val="0"/>
        <w:adjustRightInd w:val="0"/>
        <w:spacing w:after="0" w:line="240" w:lineRule="auto"/>
        <w:ind w:firstLine="539"/>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2) казенным предприятиям;</w:t>
      </w:r>
    </w:p>
    <w:p w14:paraId="1ABC2B58" w14:textId="77777777" w:rsidR="002F230F" w:rsidRPr="002F230F" w:rsidRDefault="002F230F" w:rsidP="002F230F">
      <w:pPr>
        <w:autoSpaceDE w:val="0"/>
        <w:autoSpaceDN w:val="0"/>
        <w:adjustRightInd w:val="0"/>
        <w:spacing w:after="0" w:line="240" w:lineRule="auto"/>
        <w:ind w:firstLine="539"/>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3) центрам исторического наследия президентов Российской Федерации, прекративших исполнение своих полномочий.</w:t>
      </w:r>
    </w:p>
    <w:p w14:paraId="3FD79AF2" w14:textId="77777777" w:rsidR="002F230F" w:rsidRPr="002F230F" w:rsidRDefault="002F230F" w:rsidP="002F230F">
      <w:pPr>
        <w:autoSpaceDE w:val="0"/>
        <w:autoSpaceDN w:val="0"/>
        <w:adjustRightInd w:val="0"/>
        <w:spacing w:after="0" w:line="240" w:lineRule="auto"/>
        <w:ind w:firstLine="539"/>
        <w:jc w:val="both"/>
        <w:rPr>
          <w:rFonts w:ascii="Times New Roman" w:eastAsia="Calibri" w:hAnsi="Times New Roman" w:cs="Times New Roman"/>
          <w:color w:val="000000"/>
          <w:sz w:val="24"/>
          <w:szCs w:val="24"/>
        </w:rPr>
      </w:pPr>
      <w:r w:rsidRPr="002F230F">
        <w:rPr>
          <w:rFonts w:ascii="Times New Roman" w:eastAsia="Calibri" w:hAnsi="Times New Roman" w:cs="Times New Roman"/>
          <w:color w:val="000000"/>
          <w:sz w:val="24"/>
          <w:szCs w:val="24"/>
        </w:rPr>
        <w:t>1.3.4. путем заключения договоров безвозмездного пользования:</w:t>
      </w:r>
    </w:p>
    <w:p w14:paraId="4D6016CC" w14:textId="77777777" w:rsidR="002F230F" w:rsidRPr="002F230F" w:rsidRDefault="002F230F" w:rsidP="002F230F">
      <w:pPr>
        <w:autoSpaceDE w:val="0"/>
        <w:autoSpaceDN w:val="0"/>
        <w:adjustRightInd w:val="0"/>
        <w:spacing w:after="0" w:line="240" w:lineRule="auto"/>
        <w:ind w:firstLine="539"/>
        <w:jc w:val="both"/>
        <w:rPr>
          <w:rFonts w:ascii="Times New Roman" w:eastAsia="Calibri" w:hAnsi="Times New Roman" w:cs="Times New Roman"/>
          <w:color w:val="000000"/>
          <w:sz w:val="24"/>
          <w:szCs w:val="24"/>
        </w:rPr>
      </w:pPr>
      <w:r w:rsidRPr="002F230F">
        <w:rPr>
          <w:rFonts w:ascii="Times New Roman" w:eastAsia="Calibri" w:hAnsi="Times New Roman" w:cs="Times New Roman"/>
          <w:color w:val="000000"/>
          <w:sz w:val="24"/>
          <w:szCs w:val="24"/>
        </w:rPr>
        <w:t>1) государственным и муниципальным учреждениям (бюджетным, казенным, автономным); казенным предприятиям; центрам исторического наследия президентов Российской Федерации, прекративших исполнение своих полномочий;</w:t>
      </w:r>
    </w:p>
    <w:p w14:paraId="7A5764A0" w14:textId="5FC6B837" w:rsidR="002F230F" w:rsidRPr="002F230F" w:rsidRDefault="002F230F" w:rsidP="002F230F">
      <w:pPr>
        <w:autoSpaceDE w:val="0"/>
        <w:autoSpaceDN w:val="0"/>
        <w:adjustRightInd w:val="0"/>
        <w:spacing w:after="0" w:line="240" w:lineRule="auto"/>
        <w:ind w:firstLine="539"/>
        <w:jc w:val="both"/>
        <w:rPr>
          <w:rFonts w:ascii="Times New Roman" w:eastAsia="Calibri" w:hAnsi="Times New Roman" w:cs="Times New Roman"/>
          <w:color w:val="000000"/>
          <w:sz w:val="24"/>
          <w:szCs w:val="24"/>
        </w:rPr>
      </w:pPr>
      <w:r w:rsidRPr="002F230F">
        <w:rPr>
          <w:rFonts w:ascii="Times New Roman" w:eastAsia="Calibri" w:hAnsi="Times New Roman" w:cs="Times New Roman"/>
          <w:color w:val="000000"/>
          <w:sz w:val="24"/>
          <w:szCs w:val="24"/>
        </w:rPr>
        <w:t>2) в виде служебных наделов работникам организаций в случаях, указанных в пункте 2 статьи 24 Земельного кодекса РФ, на срок трудового договора, заключенного между работником и организацией;</w:t>
      </w:r>
    </w:p>
    <w:p w14:paraId="05BC4A23" w14:textId="77777777" w:rsidR="002F230F" w:rsidRPr="002F230F" w:rsidRDefault="002F230F" w:rsidP="002F230F">
      <w:pPr>
        <w:autoSpaceDE w:val="0"/>
        <w:autoSpaceDN w:val="0"/>
        <w:adjustRightInd w:val="0"/>
        <w:spacing w:after="0" w:line="240" w:lineRule="auto"/>
        <w:ind w:firstLine="539"/>
        <w:jc w:val="both"/>
        <w:rPr>
          <w:rFonts w:ascii="Times New Roman" w:eastAsia="Calibri" w:hAnsi="Times New Roman" w:cs="Times New Roman"/>
          <w:color w:val="000000"/>
          <w:sz w:val="24"/>
          <w:szCs w:val="24"/>
        </w:rPr>
      </w:pPr>
      <w:r w:rsidRPr="002F230F">
        <w:rPr>
          <w:rFonts w:ascii="Times New Roman" w:eastAsia="Calibri" w:hAnsi="Times New Roman" w:cs="Times New Roman"/>
          <w:color w:val="000000"/>
          <w:sz w:val="24"/>
          <w:szCs w:val="24"/>
        </w:rPr>
        <w:t>3) религиозным организациям для размещения зданий, сооружений религиозного или благотворительного назначения на срок до десяти лет;</w:t>
      </w:r>
    </w:p>
    <w:p w14:paraId="2374C582" w14:textId="77777777" w:rsidR="002F230F" w:rsidRPr="002F230F" w:rsidRDefault="002F230F" w:rsidP="002F230F">
      <w:pPr>
        <w:autoSpaceDE w:val="0"/>
        <w:autoSpaceDN w:val="0"/>
        <w:adjustRightInd w:val="0"/>
        <w:spacing w:after="0" w:line="240" w:lineRule="auto"/>
        <w:ind w:firstLine="539"/>
        <w:jc w:val="both"/>
        <w:rPr>
          <w:rFonts w:ascii="Times New Roman" w:eastAsia="Calibri" w:hAnsi="Times New Roman" w:cs="Times New Roman"/>
          <w:color w:val="000000"/>
          <w:sz w:val="24"/>
          <w:szCs w:val="24"/>
        </w:rPr>
      </w:pPr>
      <w:r w:rsidRPr="002F230F">
        <w:rPr>
          <w:rFonts w:ascii="Times New Roman" w:eastAsia="Calibri" w:hAnsi="Times New Roman" w:cs="Times New Roman"/>
          <w:color w:val="000000"/>
          <w:sz w:val="24"/>
          <w:szCs w:val="24"/>
        </w:rPr>
        <w:t>4) религиозным организациям, если на таких земельных участках расположены принадлежащие им на праве безвозмездного пользования здания, сооружения, на срок до прекращения прав на указанные здания, сооружения;</w:t>
      </w:r>
    </w:p>
    <w:p w14:paraId="51C9C6D2" w14:textId="77777777" w:rsidR="002F230F" w:rsidRPr="002F230F" w:rsidRDefault="002F230F" w:rsidP="002F230F">
      <w:pPr>
        <w:autoSpaceDE w:val="0"/>
        <w:autoSpaceDN w:val="0"/>
        <w:adjustRightInd w:val="0"/>
        <w:spacing w:after="0" w:line="240" w:lineRule="auto"/>
        <w:ind w:firstLine="539"/>
        <w:jc w:val="both"/>
        <w:rPr>
          <w:rFonts w:ascii="Times New Roman" w:eastAsia="Calibri" w:hAnsi="Times New Roman" w:cs="Times New Roman"/>
          <w:color w:val="000000"/>
          <w:sz w:val="24"/>
          <w:szCs w:val="24"/>
        </w:rPr>
      </w:pPr>
      <w:r w:rsidRPr="002F230F">
        <w:rPr>
          <w:rFonts w:ascii="Times New Roman" w:eastAsia="Calibri" w:hAnsi="Times New Roman" w:cs="Times New Roman"/>
          <w:color w:val="000000"/>
          <w:sz w:val="24"/>
          <w:szCs w:val="24"/>
        </w:rPr>
        <w:t xml:space="preserve">5) религиозным организациям на срок до сорока девяти лет при условии, что на указанных земельных участках расположены здания, сооружения религиозного или благотворительного </w:t>
      </w:r>
      <w:r w:rsidRPr="002F230F">
        <w:rPr>
          <w:rFonts w:ascii="Times New Roman" w:eastAsia="Calibri" w:hAnsi="Times New Roman" w:cs="Times New Roman"/>
          <w:color w:val="000000"/>
          <w:sz w:val="24"/>
          <w:szCs w:val="24"/>
        </w:rPr>
        <w:lastRenderedPageBreak/>
        <w:t>назначения, принадлежащие им на праве собственности, в случае, если указанные земельные участки ограничены в обороте и (или) не могут быть предоставлены данным религиозным организациям в собственность;</w:t>
      </w:r>
    </w:p>
    <w:p w14:paraId="44DD41C7" w14:textId="77777777" w:rsidR="002F230F" w:rsidRPr="002F230F" w:rsidRDefault="002F230F" w:rsidP="002F230F">
      <w:pPr>
        <w:autoSpaceDE w:val="0"/>
        <w:autoSpaceDN w:val="0"/>
        <w:adjustRightInd w:val="0"/>
        <w:spacing w:after="0" w:line="240" w:lineRule="auto"/>
        <w:ind w:firstLine="539"/>
        <w:jc w:val="both"/>
        <w:rPr>
          <w:rFonts w:ascii="Times New Roman" w:eastAsia="Calibri" w:hAnsi="Times New Roman" w:cs="Times New Roman"/>
          <w:color w:val="000000"/>
          <w:sz w:val="24"/>
          <w:szCs w:val="24"/>
        </w:rPr>
      </w:pPr>
      <w:r w:rsidRPr="002F230F">
        <w:rPr>
          <w:rFonts w:ascii="Times New Roman" w:eastAsia="Calibri" w:hAnsi="Times New Roman" w:cs="Times New Roman"/>
          <w:color w:val="000000"/>
          <w:sz w:val="24"/>
          <w:szCs w:val="24"/>
        </w:rPr>
        <w:t>6) некоммерческим организациям при условии, что на указанных земельных участках расположены принадлежащие им на праве безвозмездного пользования и находящиеся в государственной или муниципальной собственности здания, сооружения, на срок до прекращения прав на такие здания, сооружения;</w:t>
      </w:r>
    </w:p>
    <w:p w14:paraId="773140D0" w14:textId="1E86008C" w:rsidR="002F230F" w:rsidRPr="002F230F" w:rsidRDefault="002F230F" w:rsidP="002F230F">
      <w:pPr>
        <w:autoSpaceDE w:val="0"/>
        <w:autoSpaceDN w:val="0"/>
        <w:adjustRightInd w:val="0"/>
        <w:spacing w:after="0" w:line="240" w:lineRule="auto"/>
        <w:ind w:firstLine="539"/>
        <w:jc w:val="both"/>
        <w:rPr>
          <w:rFonts w:ascii="Times New Roman" w:eastAsia="Calibri" w:hAnsi="Times New Roman" w:cs="Times New Roman"/>
          <w:color w:val="000000"/>
          <w:sz w:val="24"/>
          <w:szCs w:val="24"/>
        </w:rPr>
      </w:pPr>
      <w:r w:rsidRPr="002F230F">
        <w:rPr>
          <w:rFonts w:ascii="Times New Roman" w:eastAsia="Calibri" w:hAnsi="Times New Roman" w:cs="Times New Roman"/>
          <w:color w:val="000000"/>
          <w:sz w:val="24"/>
          <w:szCs w:val="24"/>
        </w:rPr>
        <w:t>7) лицам, с которыми в соответствии с Федеральным законом от 5 апреля 2013 года N 44-ФЗ "О контрактной системе в сфере закупок товаров, работ, услуг для обеспечения государственных и муниципальных нужд" заключены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Воронежской области или средств местного бюджета, на срок исполнения этих договоров;</w:t>
      </w:r>
    </w:p>
    <w:p w14:paraId="37905D61" w14:textId="77777777" w:rsidR="002F230F" w:rsidRPr="002F230F" w:rsidRDefault="002F230F" w:rsidP="002F230F">
      <w:pPr>
        <w:autoSpaceDE w:val="0"/>
        <w:autoSpaceDN w:val="0"/>
        <w:adjustRightInd w:val="0"/>
        <w:spacing w:after="0" w:line="240" w:lineRule="auto"/>
        <w:ind w:firstLine="539"/>
        <w:jc w:val="both"/>
        <w:rPr>
          <w:rFonts w:ascii="Times New Roman" w:eastAsia="Calibri" w:hAnsi="Times New Roman" w:cs="Times New Roman"/>
          <w:color w:val="000000"/>
          <w:sz w:val="24"/>
          <w:szCs w:val="24"/>
        </w:rPr>
      </w:pPr>
      <w:r w:rsidRPr="002F230F">
        <w:rPr>
          <w:rFonts w:ascii="Times New Roman" w:eastAsia="Calibri" w:hAnsi="Times New Roman" w:cs="Times New Roman"/>
          <w:color w:val="000000"/>
          <w:sz w:val="24"/>
          <w:szCs w:val="24"/>
        </w:rPr>
        <w:t>8) некоммерческим организациям для осуществления строительства и (или) реконструкции объектов капитального строительства на таких земельных участках полностью за счет средств, полученных в качестве субсидии из федерального бюджета, на срок строительства и (или) реконструкции данных объектов капитального строительства;</w:t>
      </w:r>
    </w:p>
    <w:p w14:paraId="385B28C8" w14:textId="77777777" w:rsidR="002F230F" w:rsidRPr="002F230F" w:rsidRDefault="002F230F" w:rsidP="002F230F">
      <w:pPr>
        <w:autoSpaceDE w:val="0"/>
        <w:autoSpaceDN w:val="0"/>
        <w:adjustRightInd w:val="0"/>
        <w:spacing w:after="0" w:line="240" w:lineRule="auto"/>
        <w:ind w:firstLine="539"/>
        <w:jc w:val="both"/>
        <w:rPr>
          <w:rFonts w:ascii="Times New Roman" w:eastAsia="Calibri" w:hAnsi="Times New Roman" w:cs="Times New Roman"/>
          <w:color w:val="000000"/>
          <w:sz w:val="24"/>
          <w:szCs w:val="24"/>
        </w:rPr>
      </w:pPr>
      <w:r w:rsidRPr="002F230F">
        <w:rPr>
          <w:rFonts w:ascii="Times New Roman" w:eastAsia="Calibri" w:hAnsi="Times New Roman" w:cs="Times New Roman"/>
          <w:color w:val="000000"/>
          <w:sz w:val="24"/>
          <w:szCs w:val="24"/>
        </w:rPr>
        <w:t>9) гражданину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 в муниципальных образованиях, определенных законом Воронежской области, на срок не более чем шесть лет;</w:t>
      </w:r>
    </w:p>
    <w:p w14:paraId="1C3852A1" w14:textId="77777777" w:rsidR="002F230F" w:rsidRPr="002F230F" w:rsidRDefault="002F230F" w:rsidP="002F230F">
      <w:pPr>
        <w:autoSpaceDE w:val="0"/>
        <w:autoSpaceDN w:val="0"/>
        <w:adjustRightInd w:val="0"/>
        <w:spacing w:after="0" w:line="240" w:lineRule="auto"/>
        <w:ind w:firstLine="539"/>
        <w:jc w:val="both"/>
        <w:rPr>
          <w:rFonts w:ascii="Times New Roman" w:eastAsia="Calibri" w:hAnsi="Times New Roman" w:cs="Times New Roman"/>
          <w:color w:val="000000"/>
          <w:sz w:val="24"/>
          <w:szCs w:val="24"/>
        </w:rPr>
      </w:pPr>
      <w:r w:rsidRPr="002F230F">
        <w:rPr>
          <w:rFonts w:ascii="Times New Roman" w:eastAsia="Calibri" w:hAnsi="Times New Roman" w:cs="Times New Roman"/>
          <w:color w:val="000000"/>
          <w:sz w:val="24"/>
          <w:szCs w:val="24"/>
        </w:rPr>
        <w:t>10) для индивидуального жилищного строительства или ведения личного подсобного хозяйства в муниципальных образованиях, определенных законом Воронежской области, гражданам, которые работают по основному месту работы в таких муниципальных образованиях по профессиям, специальностям, установленным законом Воронежской области, на срок не более чем шесть лет. Законом Воронежской области может быть предусмотрено, что такие граждане должны состоять на учете в качестве нуждающихся в жилых помещениях или иметь основания для постановки на данный учет, а также требование об отсутствии у таких граждан права собственности на иные земельные участки, предоставленные для индивидуального жилищного строительства или ведения личного подсобного хозяйства в данном муниципальном образовании;</w:t>
      </w:r>
    </w:p>
    <w:p w14:paraId="37C6B963" w14:textId="77777777" w:rsidR="002F230F" w:rsidRPr="002F230F" w:rsidRDefault="002F230F" w:rsidP="002F230F">
      <w:pPr>
        <w:autoSpaceDE w:val="0"/>
        <w:autoSpaceDN w:val="0"/>
        <w:adjustRightInd w:val="0"/>
        <w:spacing w:after="0" w:line="240" w:lineRule="auto"/>
        <w:ind w:firstLine="539"/>
        <w:jc w:val="both"/>
        <w:rPr>
          <w:rFonts w:ascii="Times New Roman" w:eastAsia="Calibri" w:hAnsi="Times New Roman" w:cs="Times New Roman"/>
          <w:color w:val="000000"/>
          <w:sz w:val="24"/>
          <w:szCs w:val="24"/>
        </w:rPr>
      </w:pPr>
      <w:r w:rsidRPr="002F230F">
        <w:rPr>
          <w:rFonts w:ascii="Times New Roman" w:eastAsia="Calibri" w:hAnsi="Times New Roman" w:cs="Times New Roman"/>
          <w:color w:val="000000"/>
          <w:sz w:val="24"/>
          <w:szCs w:val="24"/>
        </w:rPr>
        <w:t>11) гражданину, если на земельном участке находится служебное жилое помещение в виде жилого дома, предоставленное этому гражданину, на срок права пользования таким жилым помещением;</w:t>
      </w:r>
    </w:p>
    <w:p w14:paraId="5DC2EF11" w14:textId="77777777" w:rsidR="002F230F" w:rsidRPr="002F230F" w:rsidRDefault="002F230F" w:rsidP="002F230F">
      <w:pPr>
        <w:autoSpaceDE w:val="0"/>
        <w:autoSpaceDN w:val="0"/>
        <w:adjustRightInd w:val="0"/>
        <w:spacing w:after="0" w:line="240" w:lineRule="auto"/>
        <w:ind w:firstLine="539"/>
        <w:jc w:val="both"/>
        <w:rPr>
          <w:rFonts w:ascii="Times New Roman" w:eastAsia="Calibri" w:hAnsi="Times New Roman" w:cs="Times New Roman"/>
          <w:color w:val="000000"/>
          <w:sz w:val="24"/>
          <w:szCs w:val="24"/>
        </w:rPr>
      </w:pPr>
      <w:r w:rsidRPr="002F230F">
        <w:rPr>
          <w:rFonts w:ascii="Times New Roman" w:eastAsia="Calibri" w:hAnsi="Times New Roman" w:cs="Times New Roman"/>
          <w:color w:val="000000"/>
          <w:sz w:val="24"/>
          <w:szCs w:val="24"/>
        </w:rPr>
        <w:t>12) гражданам в целях осуществления сельскохозяйственной деятельности (в том числе пчеловодства) для собственных нужд на лесных участках на срок не более чем пять лет;</w:t>
      </w:r>
    </w:p>
    <w:p w14:paraId="1A5A52CB" w14:textId="23330600" w:rsidR="002F230F" w:rsidRPr="002F230F" w:rsidRDefault="002F230F" w:rsidP="002F230F">
      <w:pPr>
        <w:autoSpaceDE w:val="0"/>
        <w:autoSpaceDN w:val="0"/>
        <w:adjustRightInd w:val="0"/>
        <w:spacing w:after="0" w:line="240" w:lineRule="auto"/>
        <w:ind w:firstLine="539"/>
        <w:jc w:val="both"/>
        <w:rPr>
          <w:rFonts w:ascii="Times New Roman" w:eastAsia="Calibri" w:hAnsi="Times New Roman" w:cs="Times New Roman"/>
          <w:color w:val="000000"/>
          <w:sz w:val="24"/>
          <w:szCs w:val="24"/>
        </w:rPr>
      </w:pPr>
      <w:r w:rsidRPr="002F230F">
        <w:rPr>
          <w:rFonts w:ascii="Times New Roman" w:eastAsia="Calibri" w:hAnsi="Times New Roman" w:cs="Times New Roman"/>
          <w:color w:val="000000"/>
          <w:sz w:val="24"/>
          <w:szCs w:val="24"/>
        </w:rPr>
        <w:t xml:space="preserve">13) гражданам и юридическим лицам для сельскохозяйственного, </w:t>
      </w:r>
      <w:proofErr w:type="spellStart"/>
      <w:r w:rsidRPr="002F230F">
        <w:rPr>
          <w:rFonts w:ascii="Times New Roman" w:eastAsia="Calibri" w:hAnsi="Times New Roman" w:cs="Times New Roman"/>
          <w:color w:val="000000"/>
          <w:sz w:val="24"/>
          <w:szCs w:val="24"/>
        </w:rPr>
        <w:t>охотхозяйственного</w:t>
      </w:r>
      <w:proofErr w:type="spellEnd"/>
      <w:r w:rsidRPr="002F230F">
        <w:rPr>
          <w:rFonts w:ascii="Times New Roman" w:eastAsia="Calibri" w:hAnsi="Times New Roman" w:cs="Times New Roman"/>
          <w:color w:val="000000"/>
          <w:sz w:val="24"/>
          <w:szCs w:val="24"/>
        </w:rPr>
        <w:t>,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14:paraId="1626F3A4" w14:textId="77777777" w:rsidR="002F230F" w:rsidRPr="002F230F" w:rsidRDefault="002F230F" w:rsidP="002F230F">
      <w:pPr>
        <w:autoSpaceDE w:val="0"/>
        <w:autoSpaceDN w:val="0"/>
        <w:adjustRightInd w:val="0"/>
        <w:spacing w:after="0" w:line="240" w:lineRule="auto"/>
        <w:ind w:firstLine="539"/>
        <w:jc w:val="both"/>
        <w:rPr>
          <w:rFonts w:ascii="Times New Roman" w:eastAsia="Calibri" w:hAnsi="Times New Roman" w:cs="Times New Roman"/>
          <w:color w:val="000000"/>
          <w:sz w:val="24"/>
          <w:szCs w:val="24"/>
        </w:rPr>
      </w:pPr>
      <w:r w:rsidRPr="002F230F">
        <w:rPr>
          <w:rFonts w:ascii="Times New Roman" w:eastAsia="Calibri" w:hAnsi="Times New Roman" w:cs="Times New Roman"/>
          <w:color w:val="000000"/>
          <w:sz w:val="24"/>
          <w:szCs w:val="24"/>
        </w:rPr>
        <w:t>14) садоводческим или огородническим некоммерческим товариществам на срок не более чем пять лет;</w:t>
      </w:r>
    </w:p>
    <w:p w14:paraId="6F5D8F66" w14:textId="0D9C5FA9" w:rsidR="002F230F" w:rsidRPr="002F230F" w:rsidRDefault="002F230F" w:rsidP="002F230F">
      <w:pPr>
        <w:autoSpaceDE w:val="0"/>
        <w:autoSpaceDN w:val="0"/>
        <w:adjustRightInd w:val="0"/>
        <w:spacing w:after="0" w:line="240" w:lineRule="auto"/>
        <w:ind w:firstLine="539"/>
        <w:jc w:val="both"/>
        <w:rPr>
          <w:rFonts w:ascii="Times New Roman" w:eastAsia="Calibri" w:hAnsi="Times New Roman" w:cs="Times New Roman"/>
          <w:color w:val="000000"/>
          <w:sz w:val="24"/>
          <w:szCs w:val="24"/>
        </w:rPr>
      </w:pPr>
      <w:r w:rsidRPr="002F230F">
        <w:rPr>
          <w:rFonts w:ascii="Times New Roman" w:eastAsia="Calibri" w:hAnsi="Times New Roman" w:cs="Times New Roman"/>
          <w:color w:val="000000"/>
          <w:sz w:val="24"/>
          <w:szCs w:val="24"/>
        </w:rPr>
        <w:t>15) некоммерческим организациям, созданным гражданами, в целях жилищного строительства в случаях и на срок, которые предусмотрены федеральными законами;</w:t>
      </w:r>
    </w:p>
    <w:p w14:paraId="73533E6D" w14:textId="162E1611" w:rsidR="002F230F" w:rsidRPr="002F230F" w:rsidRDefault="002F230F" w:rsidP="002F230F">
      <w:pPr>
        <w:autoSpaceDE w:val="0"/>
        <w:autoSpaceDN w:val="0"/>
        <w:adjustRightInd w:val="0"/>
        <w:spacing w:after="0" w:line="240" w:lineRule="auto"/>
        <w:ind w:firstLine="539"/>
        <w:jc w:val="both"/>
        <w:rPr>
          <w:rFonts w:ascii="Times New Roman" w:eastAsia="Calibri" w:hAnsi="Times New Roman" w:cs="Times New Roman"/>
          <w:color w:val="000000"/>
          <w:sz w:val="24"/>
          <w:szCs w:val="24"/>
        </w:rPr>
      </w:pPr>
      <w:r w:rsidRPr="002F230F">
        <w:rPr>
          <w:rFonts w:ascii="Times New Roman" w:eastAsia="Calibri" w:hAnsi="Times New Roman" w:cs="Times New Roman"/>
          <w:color w:val="000000"/>
          <w:sz w:val="24"/>
          <w:szCs w:val="24"/>
        </w:rPr>
        <w:t>16) лицам, с которыми в соответствии с Федеральным законом от 29 декабря 2012 года N 275-ФЗ "О государственном оборонном заказе", Федеральным законом "О контрактной системе в сфере закупок товаров, работ, услуг для обеспечения государственных и муниципальных нужд" заключены государственные контракты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на срок исполнения указанного контракта;</w:t>
      </w:r>
    </w:p>
    <w:p w14:paraId="5B8EDDE6" w14:textId="77777777" w:rsidR="002F230F" w:rsidRPr="002F230F" w:rsidRDefault="002F230F" w:rsidP="002F230F">
      <w:pPr>
        <w:autoSpaceDE w:val="0"/>
        <w:autoSpaceDN w:val="0"/>
        <w:adjustRightInd w:val="0"/>
        <w:spacing w:after="0" w:line="240" w:lineRule="auto"/>
        <w:ind w:firstLine="539"/>
        <w:jc w:val="both"/>
        <w:rPr>
          <w:rFonts w:ascii="Times New Roman" w:eastAsia="Calibri" w:hAnsi="Times New Roman" w:cs="Times New Roman"/>
          <w:color w:val="000000"/>
          <w:sz w:val="24"/>
          <w:szCs w:val="24"/>
        </w:rPr>
      </w:pPr>
      <w:r w:rsidRPr="002F230F">
        <w:rPr>
          <w:rFonts w:ascii="Times New Roman" w:eastAsia="Calibri" w:hAnsi="Times New Roman" w:cs="Times New Roman"/>
          <w:color w:val="000000"/>
          <w:sz w:val="24"/>
          <w:szCs w:val="24"/>
        </w:rPr>
        <w:lastRenderedPageBreak/>
        <w:t>17) некоммерческим организациям, предусмотренным законом Воронежской области и созданным Воронежской областью в целях жилищного строительства для обеспечения жилыми помещениями отдельных категорий граждан, определенных федеральным законом, указом Президента Российской Федерации, нормативным правовым актом Правительства Российской Федерации, законом Воронежской области, в целях строительства указанных жилых помещений на период осуществления данного строительства;</w:t>
      </w:r>
    </w:p>
    <w:p w14:paraId="12E3959A" w14:textId="77777777" w:rsidR="002F230F" w:rsidRPr="002F230F" w:rsidRDefault="002F230F" w:rsidP="002F230F">
      <w:pPr>
        <w:autoSpaceDE w:val="0"/>
        <w:autoSpaceDN w:val="0"/>
        <w:adjustRightInd w:val="0"/>
        <w:spacing w:after="0" w:line="240" w:lineRule="auto"/>
        <w:ind w:firstLine="539"/>
        <w:jc w:val="both"/>
        <w:rPr>
          <w:rFonts w:ascii="Times New Roman" w:eastAsia="Calibri" w:hAnsi="Times New Roman" w:cs="Times New Roman"/>
          <w:color w:val="000000"/>
          <w:sz w:val="24"/>
          <w:szCs w:val="24"/>
        </w:rPr>
      </w:pPr>
      <w:r w:rsidRPr="002F230F">
        <w:rPr>
          <w:rFonts w:ascii="Times New Roman" w:eastAsia="Calibri" w:hAnsi="Times New Roman" w:cs="Times New Roman"/>
          <w:color w:val="000000"/>
          <w:sz w:val="24"/>
          <w:szCs w:val="24"/>
        </w:rPr>
        <w:t>18) лицу, право безвозмездного пользования которого на земельный участок, находящийся в государственной или муниципальной собственности, прекращено в связи с изъятием земельного участка для государственных или муниципальных нужд, взамен изъятого земельного участка на срок, установленный настоящим пунктом в зависимости от основания возникновения права безвозмездного пользования на изъятый земельный участок;</w:t>
      </w:r>
    </w:p>
    <w:p w14:paraId="3FEEEEA4" w14:textId="7214ED43" w:rsidR="002F230F" w:rsidRPr="002F230F" w:rsidRDefault="002F230F" w:rsidP="002F230F">
      <w:pPr>
        <w:autoSpaceDE w:val="0"/>
        <w:autoSpaceDN w:val="0"/>
        <w:adjustRightInd w:val="0"/>
        <w:spacing w:after="0" w:line="240" w:lineRule="auto"/>
        <w:ind w:firstLine="539"/>
        <w:jc w:val="both"/>
        <w:rPr>
          <w:rFonts w:ascii="Times New Roman" w:eastAsia="Calibri" w:hAnsi="Times New Roman" w:cs="Times New Roman"/>
          <w:color w:val="000000"/>
          <w:sz w:val="24"/>
          <w:szCs w:val="24"/>
        </w:rPr>
      </w:pPr>
      <w:r w:rsidRPr="002F230F">
        <w:rPr>
          <w:rFonts w:ascii="Times New Roman" w:eastAsia="Calibri" w:hAnsi="Times New Roman" w:cs="Times New Roman"/>
          <w:color w:val="000000"/>
          <w:sz w:val="24"/>
          <w:szCs w:val="24"/>
        </w:rPr>
        <w:t>19) лицу в случае и в порядке, которые предусмотрены Федеральным законом от 24 июля 2008 года N 161-ФЗ "О содействии развитию жилищного строительства";</w:t>
      </w:r>
    </w:p>
    <w:p w14:paraId="4C45DE2C" w14:textId="019CC776" w:rsidR="002F230F" w:rsidRPr="002F230F" w:rsidRDefault="002F230F" w:rsidP="002F230F">
      <w:pPr>
        <w:autoSpaceDE w:val="0"/>
        <w:autoSpaceDN w:val="0"/>
        <w:adjustRightInd w:val="0"/>
        <w:spacing w:after="0" w:line="240" w:lineRule="auto"/>
        <w:ind w:firstLine="539"/>
        <w:jc w:val="both"/>
        <w:rPr>
          <w:rFonts w:ascii="Times New Roman" w:eastAsia="Calibri" w:hAnsi="Times New Roman" w:cs="Times New Roman"/>
          <w:color w:val="000000"/>
          <w:sz w:val="24"/>
          <w:szCs w:val="24"/>
        </w:rPr>
      </w:pPr>
      <w:r w:rsidRPr="002F230F">
        <w:rPr>
          <w:rFonts w:ascii="Times New Roman" w:eastAsia="Calibri" w:hAnsi="Times New Roman" w:cs="Times New Roman"/>
          <w:color w:val="000000"/>
          <w:sz w:val="24"/>
          <w:szCs w:val="24"/>
        </w:rPr>
        <w:t>20) акционерному обществу "Почта России" в соответствии с Федеральным законом "Об особенностях реорганизации федерального государственного унитарного предприятия "Почта России", основах деятельности акционерного общества "Почта России" и о внесении изменений в отдельные законодательные акты Российской Федерации".</w:t>
      </w:r>
    </w:p>
    <w:p w14:paraId="2F691A99" w14:textId="77777777" w:rsidR="002F230F" w:rsidRPr="002F230F" w:rsidRDefault="002F230F" w:rsidP="002F230F">
      <w:pPr>
        <w:autoSpaceDE w:val="0"/>
        <w:autoSpaceDN w:val="0"/>
        <w:adjustRightInd w:val="0"/>
        <w:spacing w:after="0" w:line="240" w:lineRule="auto"/>
        <w:ind w:firstLine="539"/>
        <w:jc w:val="both"/>
        <w:rPr>
          <w:rFonts w:ascii="Times New Roman" w:eastAsia="Calibri" w:hAnsi="Times New Roman" w:cs="Times New Roman"/>
          <w:color w:val="000000"/>
          <w:sz w:val="24"/>
          <w:szCs w:val="24"/>
        </w:rPr>
      </w:pPr>
      <w:r w:rsidRPr="002F230F">
        <w:rPr>
          <w:rFonts w:ascii="Times New Roman" w:eastAsia="Calibri" w:hAnsi="Times New Roman" w:cs="Times New Roman"/>
          <w:color w:val="000000"/>
          <w:sz w:val="24"/>
          <w:szCs w:val="24"/>
        </w:rPr>
        <w:t>21) публично-правовой компании "Единый заказчик в сфере строительства"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указанной публично-правовой компании на текущий год и плановый период в соответствии с Федеральным законом "О публично-правовой компании "Единый заказчик в сфере строительства" и о внесении изменений в отдельные законодательные акты Российской Федерации";</w:t>
      </w:r>
    </w:p>
    <w:p w14:paraId="6E2E2689" w14:textId="1A0E2082" w:rsidR="002F230F" w:rsidRPr="002F230F" w:rsidRDefault="002F230F" w:rsidP="002F230F">
      <w:pPr>
        <w:autoSpaceDE w:val="0"/>
        <w:autoSpaceDN w:val="0"/>
        <w:adjustRightInd w:val="0"/>
        <w:spacing w:after="0" w:line="240" w:lineRule="auto"/>
        <w:ind w:firstLine="539"/>
        <w:jc w:val="both"/>
        <w:rPr>
          <w:rFonts w:ascii="Times New Roman" w:eastAsia="Calibri" w:hAnsi="Times New Roman" w:cs="Times New Roman"/>
          <w:color w:val="000000"/>
          <w:sz w:val="24"/>
          <w:szCs w:val="24"/>
        </w:rPr>
      </w:pPr>
      <w:r w:rsidRPr="002F230F">
        <w:rPr>
          <w:rFonts w:ascii="Times New Roman" w:eastAsia="Calibri" w:hAnsi="Times New Roman" w:cs="Times New Roman"/>
          <w:color w:val="000000"/>
          <w:sz w:val="24"/>
          <w:szCs w:val="24"/>
        </w:rPr>
        <w:t>22) публично-правовой компании "Фонд развития территорий" для осуществления функций и полномочий, предусмотренных Федеральным законом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законом от 26 октября 2002 года N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Воронежской области, органом местного самоуправления, уполномоченным на выдачу разрешений на строительство в соответствии с Градостроительным кодексом Российской Федерации;</w:t>
      </w:r>
    </w:p>
    <w:p w14:paraId="7B89567E" w14:textId="5EF2ABAA" w:rsidR="002F230F" w:rsidRPr="002F230F" w:rsidRDefault="002F230F" w:rsidP="002F230F">
      <w:pPr>
        <w:autoSpaceDE w:val="0"/>
        <w:autoSpaceDN w:val="0"/>
        <w:adjustRightInd w:val="0"/>
        <w:spacing w:after="0" w:line="240" w:lineRule="auto"/>
        <w:ind w:firstLine="539"/>
        <w:jc w:val="both"/>
        <w:rPr>
          <w:rFonts w:ascii="Times New Roman" w:eastAsia="Calibri" w:hAnsi="Times New Roman" w:cs="Times New Roman"/>
          <w:color w:val="000000"/>
          <w:sz w:val="24"/>
          <w:szCs w:val="24"/>
        </w:rPr>
      </w:pPr>
      <w:r w:rsidRPr="002F230F">
        <w:rPr>
          <w:rFonts w:ascii="Times New Roman" w:eastAsia="Calibri" w:hAnsi="Times New Roman" w:cs="Times New Roman"/>
          <w:color w:val="000000"/>
          <w:sz w:val="24"/>
          <w:szCs w:val="24"/>
        </w:rPr>
        <w:t>23) публично-правовой компании "Роскадастр" в отношении земельных участков, предоставленных на праве постоянного (бессрочного) пользования федеральным государственным учреждениям, реорганизация которых осуществлена в соответствии с Федеральным законом "О публично-правовой компании "Роскадастр";</w:t>
      </w:r>
    </w:p>
    <w:p w14:paraId="5EC82239" w14:textId="30855C95" w:rsidR="002F230F" w:rsidRPr="002F230F" w:rsidRDefault="002F230F" w:rsidP="002F230F">
      <w:pPr>
        <w:autoSpaceDE w:val="0"/>
        <w:autoSpaceDN w:val="0"/>
        <w:adjustRightInd w:val="0"/>
        <w:spacing w:after="0" w:line="240" w:lineRule="auto"/>
        <w:ind w:firstLine="539"/>
        <w:jc w:val="both"/>
        <w:rPr>
          <w:rFonts w:ascii="Times New Roman" w:eastAsia="Calibri" w:hAnsi="Times New Roman" w:cs="Times New Roman"/>
          <w:color w:val="000000"/>
          <w:sz w:val="24"/>
          <w:szCs w:val="24"/>
        </w:rPr>
      </w:pPr>
      <w:r w:rsidRPr="002F230F">
        <w:rPr>
          <w:rFonts w:ascii="Times New Roman" w:eastAsia="Calibri" w:hAnsi="Times New Roman" w:cs="Times New Roman"/>
          <w:color w:val="000000"/>
          <w:sz w:val="24"/>
          <w:szCs w:val="24"/>
        </w:rPr>
        <w:t xml:space="preserve">24) участнику Военного инновационного </w:t>
      </w:r>
      <w:proofErr w:type="spellStart"/>
      <w:r w:rsidRPr="002F230F">
        <w:rPr>
          <w:rFonts w:ascii="Times New Roman" w:eastAsia="Calibri" w:hAnsi="Times New Roman" w:cs="Times New Roman"/>
          <w:color w:val="000000"/>
          <w:sz w:val="24"/>
          <w:szCs w:val="24"/>
        </w:rPr>
        <w:t>технополиса</w:t>
      </w:r>
      <w:proofErr w:type="spellEnd"/>
      <w:r w:rsidRPr="002F230F">
        <w:rPr>
          <w:rFonts w:ascii="Times New Roman" w:eastAsia="Calibri" w:hAnsi="Times New Roman" w:cs="Times New Roman"/>
          <w:color w:val="000000"/>
          <w:sz w:val="24"/>
          <w:szCs w:val="24"/>
        </w:rPr>
        <w:t xml:space="preserve"> "Эра" Министерства обороны Российской Федерации в соответствии с Федеральным законом "О Военном инновационном </w:t>
      </w:r>
      <w:proofErr w:type="spellStart"/>
      <w:r w:rsidRPr="002F230F">
        <w:rPr>
          <w:rFonts w:ascii="Times New Roman" w:eastAsia="Calibri" w:hAnsi="Times New Roman" w:cs="Times New Roman"/>
          <w:color w:val="000000"/>
          <w:sz w:val="24"/>
          <w:szCs w:val="24"/>
        </w:rPr>
        <w:t>технополисе</w:t>
      </w:r>
      <w:proofErr w:type="spellEnd"/>
      <w:r w:rsidRPr="002F230F">
        <w:rPr>
          <w:rFonts w:ascii="Times New Roman" w:eastAsia="Calibri" w:hAnsi="Times New Roman" w:cs="Times New Roman"/>
          <w:color w:val="000000"/>
          <w:sz w:val="24"/>
          <w:szCs w:val="24"/>
        </w:rPr>
        <w:t xml:space="preserve"> "Эра" Министерства обороны Российской Федерации и о внесении изменений в отдельные законодательные акты Российской Федерации" на территории указанного </w:t>
      </w:r>
      <w:proofErr w:type="spellStart"/>
      <w:r w:rsidRPr="002F230F">
        <w:rPr>
          <w:rFonts w:ascii="Times New Roman" w:eastAsia="Calibri" w:hAnsi="Times New Roman" w:cs="Times New Roman"/>
          <w:color w:val="000000"/>
          <w:sz w:val="24"/>
          <w:szCs w:val="24"/>
        </w:rPr>
        <w:t>Технополиса</w:t>
      </w:r>
      <w:proofErr w:type="spellEnd"/>
      <w:r w:rsidRPr="002F230F">
        <w:rPr>
          <w:rFonts w:ascii="Times New Roman" w:eastAsia="Calibri" w:hAnsi="Times New Roman" w:cs="Times New Roman"/>
          <w:color w:val="000000"/>
          <w:sz w:val="24"/>
          <w:szCs w:val="24"/>
        </w:rPr>
        <w:t xml:space="preserve"> на срок участия в его деятельности для достижения целей создания и решения задач указанного </w:t>
      </w:r>
      <w:proofErr w:type="spellStart"/>
      <w:r w:rsidRPr="002F230F">
        <w:rPr>
          <w:rFonts w:ascii="Times New Roman" w:eastAsia="Calibri" w:hAnsi="Times New Roman" w:cs="Times New Roman"/>
          <w:color w:val="000000"/>
          <w:sz w:val="24"/>
          <w:szCs w:val="24"/>
        </w:rPr>
        <w:t>Технополиса</w:t>
      </w:r>
      <w:proofErr w:type="spellEnd"/>
      <w:r w:rsidRPr="002F230F">
        <w:rPr>
          <w:rFonts w:ascii="Times New Roman" w:eastAsia="Calibri" w:hAnsi="Times New Roman" w:cs="Times New Roman"/>
          <w:color w:val="000000"/>
          <w:sz w:val="24"/>
          <w:szCs w:val="24"/>
        </w:rPr>
        <w:t xml:space="preserve"> в порядке, установленном федеральным органом исполнительной власти, осуществляющим функции по выработке и реализации государственной политики, нормативно-правовому регулированию в области обороны.</w:t>
      </w:r>
    </w:p>
    <w:p w14:paraId="3ED5C7B0" w14:textId="77777777" w:rsidR="002F230F" w:rsidRPr="002F230F" w:rsidRDefault="002F230F" w:rsidP="002F230F">
      <w:pPr>
        <w:spacing w:after="0" w:line="240" w:lineRule="auto"/>
        <w:ind w:firstLine="540"/>
        <w:jc w:val="both"/>
        <w:rPr>
          <w:rFonts w:ascii="Times New Roman" w:hAnsi="Times New Roman" w:cs="Times New Roman"/>
          <w:sz w:val="24"/>
          <w:szCs w:val="24"/>
        </w:rPr>
      </w:pPr>
      <w:r w:rsidRPr="002F230F">
        <w:rPr>
          <w:rFonts w:ascii="Times New Roman" w:eastAsia="Calibri" w:hAnsi="Times New Roman" w:cs="Times New Roman"/>
          <w:sz w:val="24"/>
          <w:szCs w:val="24"/>
        </w:rPr>
        <w:t xml:space="preserve">1.3.5. </w:t>
      </w:r>
      <w:r w:rsidRPr="002F230F">
        <w:rPr>
          <w:rFonts w:ascii="Times New Roman" w:hAnsi="Times New Roman" w:cs="Times New Roman"/>
          <w:sz w:val="24"/>
          <w:szCs w:val="24"/>
        </w:rPr>
        <w:t xml:space="preserve">В соответствии с частью 1 статьи 39.14 Земельного кодекса РФ предоставление земельного участка, находящегося в муниципальной собственности (государственная собственность), осуществляется без проведения торгов в следующем порядке: </w:t>
      </w:r>
    </w:p>
    <w:p w14:paraId="2A5A82C1" w14:textId="1BD2BF13" w:rsidR="002F230F" w:rsidRPr="002F230F" w:rsidRDefault="002F230F" w:rsidP="002F230F">
      <w:pPr>
        <w:spacing w:after="0" w:line="240" w:lineRule="auto"/>
        <w:ind w:firstLine="540"/>
        <w:jc w:val="both"/>
        <w:rPr>
          <w:rFonts w:ascii="Times New Roman" w:hAnsi="Times New Roman" w:cs="Times New Roman"/>
          <w:sz w:val="24"/>
          <w:szCs w:val="24"/>
        </w:rPr>
      </w:pPr>
      <w:r w:rsidRPr="002F230F">
        <w:rPr>
          <w:rFonts w:ascii="Times New Roman" w:hAnsi="Times New Roman" w:cs="Times New Roman"/>
          <w:sz w:val="24"/>
          <w:szCs w:val="24"/>
        </w:rPr>
        <w:lastRenderedPageBreak/>
        <w:t xml:space="preserve">1) </w:t>
      </w:r>
      <w:r w:rsidRPr="00F34009">
        <w:rPr>
          <w:rFonts w:ascii="Times New Roman" w:hAnsi="Times New Roman" w:cs="Times New Roman"/>
          <w:sz w:val="24"/>
          <w:szCs w:val="24"/>
        </w:rPr>
        <w:t>подготовка</w:t>
      </w:r>
      <w:r w:rsidRPr="002F230F">
        <w:rPr>
          <w:rFonts w:ascii="Times New Roman" w:hAnsi="Times New Roman" w:cs="Times New Roman"/>
          <w:sz w:val="24"/>
          <w:szCs w:val="24"/>
        </w:rPr>
        <w:t xml:space="preserve"> схемы расположения земельного участка в случае, если земельный участок предстоит образовать и не утвержден проект межевания территории, в границах которой предстоит образовать такой земельный участок; </w:t>
      </w:r>
    </w:p>
    <w:p w14:paraId="6D56FB74" w14:textId="527EF6A6" w:rsidR="002F230F" w:rsidRPr="002F230F" w:rsidRDefault="002F230F" w:rsidP="002F230F">
      <w:pPr>
        <w:spacing w:after="0" w:line="240" w:lineRule="auto"/>
        <w:ind w:firstLine="540"/>
        <w:jc w:val="both"/>
        <w:rPr>
          <w:rFonts w:ascii="Times New Roman" w:hAnsi="Times New Roman" w:cs="Times New Roman"/>
          <w:sz w:val="24"/>
          <w:szCs w:val="24"/>
        </w:rPr>
      </w:pPr>
      <w:r w:rsidRPr="002F230F">
        <w:rPr>
          <w:rFonts w:ascii="Times New Roman" w:hAnsi="Times New Roman" w:cs="Times New Roman"/>
          <w:sz w:val="24"/>
          <w:szCs w:val="24"/>
        </w:rPr>
        <w:t xml:space="preserve">2) подача в Администрацию гражданином или юридическим лицом заявления о предварительном согласовании предоставления земельного участка в случае, если земельный участок предстоит образовать или границы земельного участка подлежат уточнению в соответствии с Федеральным </w:t>
      </w:r>
      <w:r w:rsidRPr="00F34009">
        <w:rPr>
          <w:rFonts w:ascii="Times New Roman" w:hAnsi="Times New Roman" w:cs="Times New Roman"/>
          <w:sz w:val="24"/>
          <w:szCs w:val="24"/>
        </w:rPr>
        <w:t>законом</w:t>
      </w:r>
      <w:r w:rsidRPr="002F230F">
        <w:rPr>
          <w:rFonts w:ascii="Times New Roman" w:hAnsi="Times New Roman" w:cs="Times New Roman"/>
          <w:sz w:val="24"/>
          <w:szCs w:val="24"/>
        </w:rPr>
        <w:t xml:space="preserve"> «О государственной регистрации недвижимости». В случае, если земельный участок, на котором расположены здание, сооружение, предстоит образовать или границы такого земельного участка подлежат уточнению, с заявлением о предварительном согласовании предоставления земельного участка в Администрацию может обратиться любой правообладатель здания, сооружения, помещения в здании, сооружении; </w:t>
      </w:r>
    </w:p>
    <w:p w14:paraId="3CF98D13" w14:textId="7955AFAC" w:rsidR="002F230F" w:rsidRPr="002F230F" w:rsidRDefault="002F230F" w:rsidP="002F230F">
      <w:pPr>
        <w:spacing w:after="0" w:line="240" w:lineRule="auto"/>
        <w:ind w:firstLine="540"/>
        <w:jc w:val="both"/>
        <w:rPr>
          <w:rFonts w:ascii="Times New Roman" w:hAnsi="Times New Roman" w:cs="Times New Roman"/>
          <w:sz w:val="24"/>
          <w:szCs w:val="24"/>
        </w:rPr>
      </w:pPr>
      <w:r w:rsidRPr="002F230F">
        <w:rPr>
          <w:rFonts w:ascii="Times New Roman" w:hAnsi="Times New Roman" w:cs="Times New Roman"/>
          <w:sz w:val="24"/>
          <w:szCs w:val="24"/>
        </w:rPr>
        <w:t xml:space="preserve">3) принятие решения о предварительном согласовании предоставления земельного участка в порядке, установленном </w:t>
      </w:r>
      <w:r w:rsidRPr="00F34009">
        <w:rPr>
          <w:rFonts w:ascii="Times New Roman" w:hAnsi="Times New Roman" w:cs="Times New Roman"/>
          <w:sz w:val="24"/>
          <w:szCs w:val="24"/>
        </w:rPr>
        <w:t>статьей 39.15</w:t>
      </w:r>
      <w:r w:rsidRPr="002F230F">
        <w:rPr>
          <w:rFonts w:ascii="Times New Roman" w:hAnsi="Times New Roman" w:cs="Times New Roman"/>
          <w:sz w:val="24"/>
          <w:szCs w:val="24"/>
        </w:rPr>
        <w:t xml:space="preserve"> Земельного кодекса РФ, в случае, если земельный участок предстоит образовать или границы земельного участка подлежат уточнению в соответствии с Федеральным </w:t>
      </w:r>
      <w:r w:rsidRPr="00F34009">
        <w:rPr>
          <w:rFonts w:ascii="Times New Roman" w:hAnsi="Times New Roman" w:cs="Times New Roman"/>
          <w:sz w:val="24"/>
          <w:szCs w:val="24"/>
        </w:rPr>
        <w:t>законом</w:t>
      </w:r>
      <w:r w:rsidRPr="002F230F">
        <w:rPr>
          <w:rFonts w:ascii="Times New Roman" w:hAnsi="Times New Roman" w:cs="Times New Roman"/>
          <w:sz w:val="24"/>
          <w:szCs w:val="24"/>
        </w:rPr>
        <w:t xml:space="preserve"> «О государственной регистрации недвижимости»; </w:t>
      </w:r>
    </w:p>
    <w:p w14:paraId="4CA5D603" w14:textId="77777777" w:rsidR="002F230F" w:rsidRPr="002F230F" w:rsidRDefault="002F230F" w:rsidP="002F230F">
      <w:pPr>
        <w:spacing w:after="0" w:line="240" w:lineRule="auto"/>
        <w:ind w:firstLine="540"/>
        <w:jc w:val="both"/>
        <w:rPr>
          <w:rFonts w:ascii="Times New Roman" w:hAnsi="Times New Roman" w:cs="Times New Roman"/>
          <w:sz w:val="24"/>
          <w:szCs w:val="24"/>
        </w:rPr>
      </w:pPr>
      <w:r w:rsidRPr="002F230F">
        <w:rPr>
          <w:rFonts w:ascii="Times New Roman" w:hAnsi="Times New Roman" w:cs="Times New Roman"/>
          <w:sz w:val="24"/>
          <w:szCs w:val="24"/>
        </w:rPr>
        <w:t xml:space="preserve">4) обеспечение заинтересованным гражданином или юридическим лицом выполнения кадастровых работ в целях образования земельного участка в соответствии с проектом межевания территории, со схемой расположения земельного участка или с проектной документацией лесных участков либо кадастровых работ, необходимых для уточнения границ земельного участка, в случае, если принято решение о предварительном согласовании предоставления земельного участка; </w:t>
      </w:r>
    </w:p>
    <w:p w14:paraId="11100F34" w14:textId="77777777" w:rsidR="002F230F" w:rsidRPr="002F230F" w:rsidRDefault="002F230F" w:rsidP="002F230F">
      <w:pPr>
        <w:spacing w:after="0" w:line="240" w:lineRule="auto"/>
        <w:ind w:firstLine="540"/>
        <w:jc w:val="both"/>
        <w:rPr>
          <w:rFonts w:ascii="Times New Roman" w:hAnsi="Times New Roman" w:cs="Times New Roman"/>
          <w:sz w:val="24"/>
          <w:szCs w:val="24"/>
        </w:rPr>
      </w:pPr>
      <w:r w:rsidRPr="002F230F">
        <w:rPr>
          <w:rFonts w:ascii="Times New Roman" w:hAnsi="Times New Roman" w:cs="Times New Roman"/>
          <w:sz w:val="24"/>
          <w:szCs w:val="24"/>
        </w:rPr>
        <w:t xml:space="preserve">5) осуществление государственного кадастрового учета земельного участка или государственного кадастрового учета в связи с уточнением границ земельного участка, а также государственной регистрации права муниципальной собственности на него, за исключением случаев образования земельного участка из земель или земельного участка, государственная собственность на которые не разграничена; </w:t>
      </w:r>
    </w:p>
    <w:p w14:paraId="3023F6C3" w14:textId="77777777" w:rsidR="002F230F" w:rsidRPr="002F230F" w:rsidRDefault="002F230F" w:rsidP="002F230F">
      <w:pPr>
        <w:spacing w:after="0" w:line="240" w:lineRule="auto"/>
        <w:ind w:firstLine="540"/>
        <w:jc w:val="both"/>
        <w:rPr>
          <w:rFonts w:ascii="Times New Roman" w:hAnsi="Times New Roman" w:cs="Times New Roman"/>
          <w:sz w:val="24"/>
          <w:szCs w:val="24"/>
        </w:rPr>
      </w:pPr>
      <w:r w:rsidRPr="002F230F">
        <w:rPr>
          <w:rFonts w:ascii="Times New Roman" w:hAnsi="Times New Roman" w:cs="Times New Roman"/>
          <w:sz w:val="24"/>
          <w:szCs w:val="24"/>
        </w:rPr>
        <w:t xml:space="preserve">6) подача в Администрацию гражданином или юридическим лицом заявления о предоставлении земельного участка; </w:t>
      </w:r>
    </w:p>
    <w:p w14:paraId="6EBE6B82" w14:textId="77777777" w:rsidR="002F230F" w:rsidRPr="002F230F" w:rsidRDefault="002F230F" w:rsidP="002F230F">
      <w:pPr>
        <w:spacing w:after="0" w:line="240" w:lineRule="auto"/>
        <w:ind w:firstLine="540"/>
        <w:jc w:val="both"/>
        <w:rPr>
          <w:rFonts w:ascii="Times New Roman" w:hAnsi="Times New Roman" w:cs="Times New Roman"/>
          <w:sz w:val="24"/>
          <w:szCs w:val="24"/>
        </w:rPr>
      </w:pPr>
      <w:r w:rsidRPr="002F230F">
        <w:rPr>
          <w:rFonts w:ascii="Times New Roman" w:hAnsi="Times New Roman" w:cs="Times New Roman"/>
          <w:sz w:val="24"/>
          <w:szCs w:val="24"/>
        </w:rPr>
        <w:t xml:space="preserve">7) заключение договора купли-продажи, договора аренды земельного участка, договора безвозмездного пользования земельным участком, принятие Администрацией решения о предоставлении земельного участка в собственность бесплатно, в постоянное (бессрочное) пользование. </w:t>
      </w:r>
    </w:p>
    <w:p w14:paraId="1A2F3DCF" w14:textId="77777777" w:rsidR="002F230F" w:rsidRPr="002F230F" w:rsidRDefault="002F230F" w:rsidP="002F230F">
      <w:pPr>
        <w:pStyle w:val="affb"/>
        <w:tabs>
          <w:tab w:val="left" w:pos="0"/>
        </w:tabs>
        <w:autoSpaceDE w:val="0"/>
        <w:autoSpaceDN w:val="0"/>
        <w:adjustRightInd w:val="0"/>
        <w:spacing w:after="0" w:line="240" w:lineRule="auto"/>
        <w:ind w:left="0"/>
        <w:jc w:val="both"/>
        <w:rPr>
          <w:rFonts w:ascii="Times New Roman" w:hAnsi="Times New Roman" w:cs="Times New Roman"/>
          <w:sz w:val="24"/>
          <w:szCs w:val="24"/>
        </w:rPr>
      </w:pPr>
    </w:p>
    <w:p w14:paraId="2162F11D" w14:textId="77777777" w:rsidR="002F230F" w:rsidRPr="002F230F" w:rsidRDefault="002F230F" w:rsidP="002F230F">
      <w:pPr>
        <w:autoSpaceDE w:val="0"/>
        <w:autoSpaceDN w:val="0"/>
        <w:adjustRightInd w:val="0"/>
        <w:spacing w:after="0" w:line="240" w:lineRule="auto"/>
        <w:jc w:val="both"/>
        <w:rPr>
          <w:rFonts w:ascii="Times New Roman" w:eastAsia="Calibri" w:hAnsi="Times New Roman" w:cs="Times New Roman"/>
          <w:sz w:val="24"/>
          <w:szCs w:val="24"/>
        </w:rPr>
      </w:pPr>
    </w:p>
    <w:p w14:paraId="6BC8A0E0" w14:textId="77777777" w:rsidR="002F230F" w:rsidRPr="002F230F" w:rsidRDefault="002F230F" w:rsidP="006B738A">
      <w:pPr>
        <w:pStyle w:val="95"/>
        <w:numPr>
          <w:ilvl w:val="0"/>
          <w:numId w:val="4"/>
        </w:numPr>
        <w:shd w:val="clear" w:color="auto" w:fill="auto"/>
        <w:tabs>
          <w:tab w:val="left" w:pos="0"/>
        </w:tabs>
        <w:spacing w:after="0" w:line="240" w:lineRule="auto"/>
        <w:ind w:firstLine="0"/>
        <w:rPr>
          <w:rFonts w:cs="Times New Roman"/>
          <w:b/>
          <w:i w:val="0"/>
          <w:sz w:val="24"/>
          <w:szCs w:val="24"/>
        </w:rPr>
      </w:pPr>
      <w:r w:rsidRPr="002F230F">
        <w:rPr>
          <w:rFonts w:cs="Times New Roman"/>
          <w:b/>
          <w:i w:val="0"/>
          <w:sz w:val="24"/>
          <w:szCs w:val="24"/>
        </w:rPr>
        <w:t>Круг заявителей</w:t>
      </w:r>
    </w:p>
    <w:p w14:paraId="0AD0AC30" w14:textId="77777777" w:rsidR="002F230F" w:rsidRPr="002F230F" w:rsidRDefault="002F230F" w:rsidP="002F230F">
      <w:pPr>
        <w:pStyle w:val="95"/>
        <w:shd w:val="clear" w:color="auto" w:fill="auto"/>
        <w:tabs>
          <w:tab w:val="left" w:pos="0"/>
        </w:tabs>
        <w:spacing w:after="0" w:line="240" w:lineRule="auto"/>
        <w:ind w:firstLine="0"/>
        <w:rPr>
          <w:rFonts w:cs="Times New Roman"/>
          <w:b/>
          <w:sz w:val="24"/>
          <w:szCs w:val="24"/>
        </w:rPr>
      </w:pPr>
    </w:p>
    <w:p w14:paraId="026A55D4" w14:textId="77777777" w:rsidR="002F230F" w:rsidRPr="002F230F" w:rsidRDefault="002F230F" w:rsidP="006B738A">
      <w:pPr>
        <w:pStyle w:val="2f5"/>
        <w:numPr>
          <w:ilvl w:val="1"/>
          <w:numId w:val="4"/>
        </w:numPr>
        <w:shd w:val="clear" w:color="auto" w:fill="auto"/>
        <w:tabs>
          <w:tab w:val="left" w:pos="1317"/>
        </w:tabs>
        <w:spacing w:before="0" w:after="0" w:line="240" w:lineRule="auto"/>
        <w:ind w:firstLine="709"/>
        <w:rPr>
          <w:sz w:val="24"/>
          <w:szCs w:val="24"/>
        </w:rPr>
      </w:pPr>
      <w:r w:rsidRPr="002F230F">
        <w:rPr>
          <w:sz w:val="24"/>
          <w:szCs w:val="24"/>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14:paraId="446B55D2" w14:textId="77777777" w:rsidR="002F230F" w:rsidRPr="002F230F" w:rsidRDefault="002F230F" w:rsidP="006B738A">
      <w:pPr>
        <w:pStyle w:val="2f5"/>
        <w:numPr>
          <w:ilvl w:val="1"/>
          <w:numId w:val="4"/>
        </w:numPr>
        <w:shd w:val="clear" w:color="auto" w:fill="auto"/>
        <w:tabs>
          <w:tab w:val="left" w:pos="1317"/>
        </w:tabs>
        <w:spacing w:before="0" w:after="0" w:line="240" w:lineRule="auto"/>
        <w:ind w:firstLine="709"/>
        <w:rPr>
          <w:sz w:val="24"/>
          <w:szCs w:val="24"/>
        </w:rPr>
      </w:pPr>
      <w:r w:rsidRPr="002F230F">
        <w:rPr>
          <w:sz w:val="24"/>
          <w:szCs w:val="24"/>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14:paraId="64C82EC8" w14:textId="77777777" w:rsidR="002F230F" w:rsidRPr="002F230F" w:rsidRDefault="002F230F" w:rsidP="006B738A">
      <w:pPr>
        <w:pStyle w:val="2f5"/>
        <w:numPr>
          <w:ilvl w:val="1"/>
          <w:numId w:val="4"/>
        </w:numPr>
        <w:shd w:val="clear" w:color="auto" w:fill="auto"/>
        <w:tabs>
          <w:tab w:val="left" w:pos="1317"/>
        </w:tabs>
        <w:spacing w:before="0" w:after="0" w:line="240" w:lineRule="auto"/>
        <w:ind w:firstLine="709"/>
        <w:rPr>
          <w:sz w:val="24"/>
          <w:szCs w:val="24"/>
        </w:rPr>
      </w:pPr>
      <w:r w:rsidRPr="002F230F">
        <w:rPr>
          <w:sz w:val="24"/>
          <w:szCs w:val="24"/>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14:paraId="6EB7A929" w14:textId="77777777" w:rsidR="002F230F" w:rsidRPr="002F230F" w:rsidRDefault="002F230F" w:rsidP="002F230F">
      <w:pPr>
        <w:pStyle w:val="2f5"/>
        <w:shd w:val="clear" w:color="auto" w:fill="auto"/>
        <w:tabs>
          <w:tab w:val="left" w:pos="1317"/>
        </w:tabs>
        <w:spacing w:before="0" w:after="0" w:line="240" w:lineRule="auto"/>
        <w:ind w:firstLine="709"/>
        <w:rPr>
          <w:sz w:val="24"/>
          <w:szCs w:val="24"/>
        </w:rPr>
      </w:pPr>
    </w:p>
    <w:p w14:paraId="16E1896D" w14:textId="77777777" w:rsidR="002F230F" w:rsidRPr="002F230F" w:rsidRDefault="002F230F" w:rsidP="006B738A">
      <w:pPr>
        <w:pStyle w:val="95"/>
        <w:numPr>
          <w:ilvl w:val="0"/>
          <w:numId w:val="4"/>
        </w:numPr>
        <w:shd w:val="clear" w:color="auto" w:fill="auto"/>
        <w:tabs>
          <w:tab w:val="left" w:pos="1143"/>
        </w:tabs>
        <w:spacing w:after="0" w:line="240" w:lineRule="auto"/>
        <w:ind w:firstLine="709"/>
        <w:rPr>
          <w:rFonts w:cs="Times New Roman"/>
          <w:b/>
          <w:i w:val="0"/>
          <w:sz w:val="24"/>
          <w:szCs w:val="24"/>
        </w:rPr>
      </w:pPr>
      <w:r w:rsidRPr="002F230F">
        <w:rPr>
          <w:rFonts w:cs="Times New Roman"/>
          <w:b/>
          <w:i w:val="0"/>
          <w:sz w:val="24"/>
          <w:szCs w:val="24"/>
        </w:rPr>
        <w:t>Требования к порядку информирования о предоставлении Муниципальной услуги</w:t>
      </w:r>
    </w:p>
    <w:p w14:paraId="6561D3EA" w14:textId="77777777" w:rsidR="002F230F" w:rsidRPr="002F230F" w:rsidRDefault="002F230F" w:rsidP="002F230F">
      <w:pPr>
        <w:pStyle w:val="95"/>
        <w:shd w:val="clear" w:color="auto" w:fill="auto"/>
        <w:tabs>
          <w:tab w:val="left" w:pos="1143"/>
        </w:tabs>
        <w:spacing w:after="0" w:line="240" w:lineRule="auto"/>
        <w:ind w:firstLine="0"/>
        <w:rPr>
          <w:rFonts w:cs="Times New Roman"/>
          <w:b/>
          <w:i w:val="0"/>
          <w:sz w:val="24"/>
          <w:szCs w:val="24"/>
        </w:rPr>
      </w:pPr>
    </w:p>
    <w:p w14:paraId="750BB67C" w14:textId="77777777" w:rsidR="002F230F" w:rsidRPr="002F230F" w:rsidRDefault="002F230F" w:rsidP="006B738A">
      <w:pPr>
        <w:pStyle w:val="2f5"/>
        <w:numPr>
          <w:ilvl w:val="1"/>
          <w:numId w:val="4"/>
        </w:numPr>
        <w:shd w:val="clear" w:color="auto" w:fill="auto"/>
        <w:tabs>
          <w:tab w:val="left" w:pos="1288"/>
        </w:tabs>
        <w:spacing w:before="0" w:after="0" w:line="240" w:lineRule="auto"/>
        <w:ind w:firstLine="709"/>
        <w:rPr>
          <w:sz w:val="24"/>
          <w:szCs w:val="24"/>
        </w:rPr>
      </w:pPr>
      <w:r w:rsidRPr="002F230F">
        <w:rPr>
          <w:sz w:val="24"/>
          <w:szCs w:val="24"/>
        </w:rPr>
        <w:lastRenderedPageBreak/>
        <w:t>Прием заявителей по вопросу предоставления Муниципальной услуги осуществляется администрацией Каширского муниципального района Воронежской области (далее – Администрация) или в МФЦ.</w:t>
      </w:r>
    </w:p>
    <w:p w14:paraId="5D64A443" w14:textId="0CFD2A5B" w:rsidR="002F230F" w:rsidRPr="002F230F" w:rsidRDefault="002F230F" w:rsidP="002F230F">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На официальном сайте Администрации Каширского муниципального района Воронежской области (</w:t>
      </w:r>
      <w:r w:rsidRPr="00F34009">
        <w:rPr>
          <w:rFonts w:ascii="Times New Roman" w:hAnsi="Times New Roman" w:cs="Times New Roman"/>
          <w:sz w:val="24"/>
          <w:szCs w:val="24"/>
        </w:rPr>
        <w:t>https://akmrvo.gosuslugi.ru/</w:t>
      </w:r>
      <w:r w:rsidRPr="002F230F">
        <w:rPr>
          <w:rFonts w:ascii="Times New Roman" w:hAnsi="Times New Roman" w:cs="Times New Roman"/>
          <w:sz w:val="24"/>
          <w:szCs w:val="24"/>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r w:rsidRPr="002F230F">
        <w:rPr>
          <w:rFonts w:ascii="Times New Roman" w:hAnsi="Times New Roman" w:cs="Times New Roman"/>
          <w:sz w:val="24"/>
          <w:szCs w:val="24"/>
          <w:lang w:val="en-US"/>
        </w:rPr>
        <w:t>www</w:t>
      </w:r>
      <w:r w:rsidRPr="002F230F">
        <w:rPr>
          <w:rFonts w:ascii="Times New Roman" w:hAnsi="Times New Roman" w:cs="Times New Roman"/>
          <w:sz w:val="24"/>
          <w:szCs w:val="24"/>
        </w:rPr>
        <w:t>.</w:t>
      </w:r>
      <w:proofErr w:type="spellStart"/>
      <w:r w:rsidRPr="002F230F">
        <w:rPr>
          <w:rFonts w:ascii="Times New Roman" w:hAnsi="Times New Roman" w:cs="Times New Roman"/>
          <w:sz w:val="24"/>
          <w:szCs w:val="24"/>
          <w:lang w:val="en-US"/>
        </w:rPr>
        <w:t>gosuslugi</w:t>
      </w:r>
      <w:proofErr w:type="spellEnd"/>
      <w:r w:rsidRPr="002F230F">
        <w:rPr>
          <w:rFonts w:ascii="Times New Roman" w:hAnsi="Times New Roman" w:cs="Times New Roman"/>
          <w:sz w:val="24"/>
          <w:szCs w:val="24"/>
        </w:rPr>
        <w:t>.</w:t>
      </w:r>
      <w:r w:rsidRPr="002F230F">
        <w:rPr>
          <w:rFonts w:ascii="Times New Roman" w:hAnsi="Times New Roman" w:cs="Times New Roman"/>
          <w:sz w:val="24"/>
          <w:szCs w:val="24"/>
          <w:lang w:val="en-US"/>
        </w:rPr>
        <w:t>ru</w:t>
      </w:r>
      <w:r w:rsidRPr="002F230F">
        <w:rPr>
          <w:rStyle w:val="1f7"/>
          <w:rFonts w:eastAsiaTheme="minorHAnsi"/>
          <w:sz w:val="24"/>
          <w:szCs w:val="24"/>
        </w:rPr>
        <w:t xml:space="preserve"> (далее – ЕПГУ),</w:t>
      </w:r>
      <w:r w:rsidRPr="002F230F">
        <w:rPr>
          <w:rFonts w:ascii="Times New Roman" w:hAnsi="Times New Roman" w:cs="Times New Roman"/>
          <w:sz w:val="24"/>
          <w:szCs w:val="24"/>
        </w:rPr>
        <w:t xml:space="preserve"> обязательному размещению подлежит следующая справочная информация:</w:t>
      </w:r>
    </w:p>
    <w:p w14:paraId="78FE89DC" w14:textId="77777777" w:rsidR="002F230F" w:rsidRPr="002F230F" w:rsidRDefault="002F230F" w:rsidP="006B738A">
      <w:pPr>
        <w:pStyle w:val="2f5"/>
        <w:numPr>
          <w:ilvl w:val="0"/>
          <w:numId w:val="5"/>
        </w:numPr>
        <w:shd w:val="clear" w:color="auto" w:fill="auto"/>
        <w:tabs>
          <w:tab w:val="left" w:pos="1114"/>
        </w:tabs>
        <w:spacing w:before="0" w:after="0" w:line="240" w:lineRule="auto"/>
        <w:ind w:firstLine="709"/>
        <w:rPr>
          <w:sz w:val="24"/>
          <w:szCs w:val="24"/>
        </w:rPr>
      </w:pPr>
      <w:r w:rsidRPr="002F230F">
        <w:rPr>
          <w:sz w:val="24"/>
          <w:szCs w:val="24"/>
        </w:rPr>
        <w:t>место нахождения и график работы Администрации;</w:t>
      </w:r>
    </w:p>
    <w:p w14:paraId="57FBAFDC" w14:textId="77777777" w:rsidR="002F230F" w:rsidRPr="002F230F" w:rsidRDefault="002F230F" w:rsidP="006B738A">
      <w:pPr>
        <w:pStyle w:val="2f5"/>
        <w:numPr>
          <w:ilvl w:val="0"/>
          <w:numId w:val="5"/>
        </w:numPr>
        <w:shd w:val="clear" w:color="auto" w:fill="auto"/>
        <w:tabs>
          <w:tab w:val="left" w:pos="1230"/>
        </w:tabs>
        <w:spacing w:before="0" w:after="0" w:line="240" w:lineRule="auto"/>
        <w:ind w:firstLine="709"/>
        <w:rPr>
          <w:sz w:val="24"/>
          <w:szCs w:val="24"/>
        </w:rPr>
      </w:pPr>
      <w:r w:rsidRPr="002F230F">
        <w:rPr>
          <w:sz w:val="24"/>
          <w:szCs w:val="24"/>
        </w:rPr>
        <w:t>справочные телефоны Администрации, в том числе номер телефона-автоинформатора;</w:t>
      </w:r>
    </w:p>
    <w:p w14:paraId="6D967D2F" w14:textId="77777777" w:rsidR="002F230F" w:rsidRPr="002F230F" w:rsidRDefault="002F230F" w:rsidP="006B738A">
      <w:pPr>
        <w:pStyle w:val="2f5"/>
        <w:numPr>
          <w:ilvl w:val="0"/>
          <w:numId w:val="5"/>
        </w:numPr>
        <w:shd w:val="clear" w:color="auto" w:fill="auto"/>
        <w:tabs>
          <w:tab w:val="left" w:pos="952"/>
        </w:tabs>
        <w:spacing w:before="0" w:after="0" w:line="240" w:lineRule="auto"/>
        <w:ind w:firstLine="709"/>
        <w:rPr>
          <w:sz w:val="24"/>
          <w:szCs w:val="24"/>
        </w:rPr>
      </w:pPr>
      <w:r w:rsidRPr="002F230F">
        <w:rPr>
          <w:sz w:val="24"/>
          <w:szCs w:val="24"/>
        </w:rPr>
        <w:t>адреса официального сайта, а также электронной почты и (или) формы обратной связи Администрации в сети «Интернет».</w:t>
      </w:r>
    </w:p>
    <w:p w14:paraId="414D745A" w14:textId="77777777" w:rsidR="002F230F" w:rsidRPr="002F230F" w:rsidRDefault="002F230F" w:rsidP="006B738A">
      <w:pPr>
        <w:pStyle w:val="2f5"/>
        <w:numPr>
          <w:ilvl w:val="1"/>
          <w:numId w:val="4"/>
        </w:numPr>
        <w:shd w:val="clear" w:color="auto" w:fill="auto"/>
        <w:tabs>
          <w:tab w:val="left" w:pos="1405"/>
        </w:tabs>
        <w:spacing w:before="0" w:after="0" w:line="240" w:lineRule="auto"/>
        <w:ind w:firstLine="709"/>
        <w:rPr>
          <w:sz w:val="24"/>
          <w:szCs w:val="24"/>
        </w:rPr>
      </w:pPr>
      <w:r w:rsidRPr="002F230F">
        <w:rPr>
          <w:sz w:val="24"/>
          <w:szCs w:val="24"/>
        </w:rPr>
        <w:t>Информирование Заявителей по вопросам предоставления Муниципальной услуги осуществляется:</w:t>
      </w:r>
    </w:p>
    <w:p w14:paraId="53757956" w14:textId="77777777" w:rsidR="002F230F" w:rsidRPr="002F230F" w:rsidRDefault="002F230F" w:rsidP="002F230F">
      <w:pPr>
        <w:pStyle w:val="2f5"/>
        <w:shd w:val="clear" w:color="auto" w:fill="auto"/>
        <w:tabs>
          <w:tab w:val="left" w:pos="1143"/>
        </w:tabs>
        <w:spacing w:before="0" w:after="0" w:line="240" w:lineRule="auto"/>
        <w:ind w:firstLine="709"/>
        <w:rPr>
          <w:sz w:val="24"/>
          <w:szCs w:val="24"/>
        </w:rPr>
      </w:pPr>
      <w:r w:rsidRPr="002F230F">
        <w:rPr>
          <w:sz w:val="24"/>
          <w:szCs w:val="24"/>
        </w:rPr>
        <w:t>а) путем размещения информации на сайте Администрации, ЕПГУ;</w:t>
      </w:r>
    </w:p>
    <w:p w14:paraId="5CBCAD82" w14:textId="77777777" w:rsidR="002F230F" w:rsidRPr="002F230F" w:rsidRDefault="002F230F" w:rsidP="002F230F">
      <w:pPr>
        <w:pStyle w:val="2f5"/>
        <w:shd w:val="clear" w:color="auto" w:fill="auto"/>
        <w:tabs>
          <w:tab w:val="left" w:pos="1242"/>
        </w:tabs>
        <w:spacing w:before="0" w:after="0" w:line="240" w:lineRule="auto"/>
        <w:ind w:firstLine="709"/>
        <w:rPr>
          <w:sz w:val="24"/>
          <w:szCs w:val="24"/>
        </w:rPr>
      </w:pPr>
      <w:r w:rsidRPr="002F230F">
        <w:rPr>
          <w:sz w:val="24"/>
          <w:szCs w:val="24"/>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14:paraId="4D594930" w14:textId="77777777" w:rsidR="002F230F" w:rsidRPr="002F230F" w:rsidRDefault="002F230F" w:rsidP="002F230F">
      <w:pPr>
        <w:pStyle w:val="2f5"/>
        <w:shd w:val="clear" w:color="auto" w:fill="auto"/>
        <w:tabs>
          <w:tab w:val="left" w:pos="1143"/>
        </w:tabs>
        <w:spacing w:before="0" w:after="0" w:line="240" w:lineRule="auto"/>
        <w:ind w:firstLine="709"/>
        <w:rPr>
          <w:sz w:val="24"/>
          <w:szCs w:val="24"/>
        </w:rPr>
      </w:pPr>
      <w:r w:rsidRPr="002F230F">
        <w:rPr>
          <w:sz w:val="24"/>
          <w:szCs w:val="24"/>
        </w:rPr>
        <w:t>в) путем публикации информационных материалов в средствах массовой информации;</w:t>
      </w:r>
    </w:p>
    <w:p w14:paraId="7559A507" w14:textId="77777777" w:rsidR="002F230F" w:rsidRPr="002F230F" w:rsidRDefault="002F230F" w:rsidP="002F230F">
      <w:pPr>
        <w:pStyle w:val="2f5"/>
        <w:shd w:val="clear" w:color="auto" w:fill="auto"/>
        <w:tabs>
          <w:tab w:val="left" w:pos="1143"/>
        </w:tabs>
        <w:spacing w:before="0" w:after="0" w:line="240" w:lineRule="auto"/>
        <w:ind w:firstLine="709"/>
        <w:rPr>
          <w:sz w:val="24"/>
          <w:szCs w:val="24"/>
        </w:rPr>
      </w:pPr>
      <w:r w:rsidRPr="002F230F">
        <w:rPr>
          <w:sz w:val="24"/>
          <w:szCs w:val="24"/>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14:paraId="0B1D01A5" w14:textId="77777777" w:rsidR="002F230F" w:rsidRPr="002F230F" w:rsidRDefault="002F230F" w:rsidP="002F230F">
      <w:pPr>
        <w:pStyle w:val="2f5"/>
        <w:shd w:val="clear" w:color="auto" w:fill="auto"/>
        <w:tabs>
          <w:tab w:val="left" w:pos="1178"/>
        </w:tabs>
        <w:spacing w:before="0" w:after="0" w:line="240" w:lineRule="auto"/>
        <w:ind w:firstLine="709"/>
        <w:rPr>
          <w:sz w:val="24"/>
          <w:szCs w:val="24"/>
        </w:rPr>
      </w:pPr>
      <w:r w:rsidRPr="002F230F">
        <w:rPr>
          <w:sz w:val="24"/>
          <w:szCs w:val="24"/>
        </w:rPr>
        <w:t>д) посредством телефонной и факсимильной связи;</w:t>
      </w:r>
    </w:p>
    <w:p w14:paraId="72D4D368" w14:textId="77777777" w:rsidR="002F230F" w:rsidRPr="002F230F" w:rsidRDefault="002F230F" w:rsidP="002F230F">
      <w:pPr>
        <w:pStyle w:val="2f5"/>
        <w:shd w:val="clear" w:color="auto" w:fill="auto"/>
        <w:spacing w:before="0" w:after="0" w:line="240" w:lineRule="auto"/>
        <w:ind w:firstLine="709"/>
        <w:rPr>
          <w:sz w:val="24"/>
          <w:szCs w:val="24"/>
        </w:rPr>
      </w:pPr>
      <w:r w:rsidRPr="002F230F">
        <w:rPr>
          <w:sz w:val="24"/>
          <w:szCs w:val="24"/>
        </w:rPr>
        <w:t>е) посредством ответов на письменные и устные обращения Заявителей по вопросу предоставления Муниципальной услуги.</w:t>
      </w:r>
    </w:p>
    <w:p w14:paraId="69BF2D06" w14:textId="77777777" w:rsidR="002F230F" w:rsidRPr="002F230F" w:rsidRDefault="002F230F" w:rsidP="006B738A">
      <w:pPr>
        <w:pStyle w:val="2f5"/>
        <w:numPr>
          <w:ilvl w:val="1"/>
          <w:numId w:val="4"/>
        </w:numPr>
        <w:shd w:val="clear" w:color="auto" w:fill="auto"/>
        <w:tabs>
          <w:tab w:val="left" w:pos="1263"/>
        </w:tabs>
        <w:spacing w:before="0" w:after="0" w:line="240" w:lineRule="auto"/>
        <w:ind w:firstLine="709"/>
        <w:rPr>
          <w:sz w:val="24"/>
          <w:szCs w:val="24"/>
        </w:rPr>
      </w:pPr>
      <w:r w:rsidRPr="002F230F">
        <w:rPr>
          <w:sz w:val="24"/>
          <w:szCs w:val="24"/>
        </w:rPr>
        <w:t>На ЕПГУ и сайте Администрации в целях информирования Заявителей по вопросам предоставления Муниципальной услуги размещается следующая информация:</w:t>
      </w:r>
    </w:p>
    <w:p w14:paraId="662F1CC3" w14:textId="77777777" w:rsidR="002F230F" w:rsidRPr="002F230F" w:rsidRDefault="002F230F" w:rsidP="002F230F">
      <w:pPr>
        <w:pStyle w:val="2f5"/>
        <w:shd w:val="clear" w:color="auto" w:fill="auto"/>
        <w:tabs>
          <w:tab w:val="left" w:pos="1112"/>
        </w:tabs>
        <w:spacing w:before="0" w:after="0" w:line="240" w:lineRule="auto"/>
        <w:ind w:firstLine="709"/>
        <w:rPr>
          <w:sz w:val="24"/>
          <w:szCs w:val="24"/>
        </w:rPr>
      </w:pPr>
      <w:r w:rsidRPr="002F230F">
        <w:rPr>
          <w:sz w:val="24"/>
          <w:szCs w:val="24"/>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14:paraId="386F6006" w14:textId="77777777" w:rsidR="002F230F" w:rsidRPr="002F230F" w:rsidRDefault="002F230F" w:rsidP="002F230F">
      <w:pPr>
        <w:pStyle w:val="2f5"/>
        <w:shd w:val="clear" w:color="auto" w:fill="auto"/>
        <w:tabs>
          <w:tab w:val="left" w:pos="1121"/>
        </w:tabs>
        <w:spacing w:before="0" w:after="0" w:line="240" w:lineRule="auto"/>
        <w:ind w:firstLine="709"/>
        <w:rPr>
          <w:sz w:val="24"/>
          <w:szCs w:val="24"/>
        </w:rPr>
      </w:pPr>
      <w:r w:rsidRPr="002F230F">
        <w:rPr>
          <w:sz w:val="24"/>
          <w:szCs w:val="24"/>
        </w:rPr>
        <w:t>б) перечень лиц, имеющих право на получение Муниципальной услуги;</w:t>
      </w:r>
    </w:p>
    <w:p w14:paraId="23C39156" w14:textId="77777777" w:rsidR="002F230F" w:rsidRPr="002F230F" w:rsidRDefault="002F230F" w:rsidP="002F230F">
      <w:pPr>
        <w:pStyle w:val="2f5"/>
        <w:shd w:val="clear" w:color="auto" w:fill="auto"/>
        <w:tabs>
          <w:tab w:val="left" w:pos="1115"/>
        </w:tabs>
        <w:spacing w:before="0" w:after="0" w:line="240" w:lineRule="auto"/>
        <w:ind w:firstLine="709"/>
        <w:rPr>
          <w:sz w:val="24"/>
          <w:szCs w:val="24"/>
        </w:rPr>
      </w:pPr>
      <w:r w:rsidRPr="002F230F">
        <w:rPr>
          <w:sz w:val="24"/>
          <w:szCs w:val="24"/>
        </w:rPr>
        <w:t>в) срок предоставления Муниципальной услуги;</w:t>
      </w:r>
    </w:p>
    <w:p w14:paraId="20AB4AD7" w14:textId="77777777" w:rsidR="002F230F" w:rsidRPr="002F230F" w:rsidRDefault="002F230F" w:rsidP="002F230F">
      <w:pPr>
        <w:pStyle w:val="2f5"/>
        <w:shd w:val="clear" w:color="auto" w:fill="auto"/>
        <w:tabs>
          <w:tab w:val="left" w:pos="1129"/>
        </w:tabs>
        <w:spacing w:before="0" w:after="0" w:line="240" w:lineRule="auto"/>
        <w:ind w:firstLine="709"/>
        <w:rPr>
          <w:sz w:val="24"/>
          <w:szCs w:val="24"/>
        </w:rPr>
      </w:pPr>
      <w:r w:rsidRPr="002F230F">
        <w:rPr>
          <w:sz w:val="24"/>
          <w:szCs w:val="24"/>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14:paraId="6662CF3A" w14:textId="77777777" w:rsidR="002F230F" w:rsidRPr="002F230F" w:rsidRDefault="002F230F" w:rsidP="002F230F">
      <w:pPr>
        <w:pStyle w:val="2f5"/>
        <w:shd w:val="clear" w:color="auto" w:fill="auto"/>
        <w:tabs>
          <w:tab w:val="left" w:pos="1123"/>
        </w:tabs>
        <w:spacing w:before="0" w:after="0" w:line="240" w:lineRule="auto"/>
        <w:ind w:firstLine="709"/>
        <w:rPr>
          <w:sz w:val="24"/>
          <w:szCs w:val="24"/>
        </w:rPr>
      </w:pPr>
      <w:r w:rsidRPr="002F230F">
        <w:rPr>
          <w:sz w:val="24"/>
          <w:szCs w:val="24"/>
        </w:rPr>
        <w:t>д) исчерпывающий перечень оснований для приостановления или отказа в предоставлении Муниципальной услуги;</w:t>
      </w:r>
    </w:p>
    <w:p w14:paraId="77B4DBF4" w14:textId="77777777" w:rsidR="002F230F" w:rsidRPr="002F230F" w:rsidRDefault="002F230F" w:rsidP="002F230F">
      <w:pPr>
        <w:pStyle w:val="2f5"/>
        <w:shd w:val="clear" w:color="auto" w:fill="auto"/>
        <w:tabs>
          <w:tab w:val="left" w:pos="1129"/>
        </w:tabs>
        <w:spacing w:before="0" w:after="0" w:line="240" w:lineRule="auto"/>
        <w:ind w:firstLine="709"/>
        <w:rPr>
          <w:sz w:val="24"/>
          <w:szCs w:val="24"/>
        </w:rPr>
      </w:pPr>
      <w:r w:rsidRPr="002F230F">
        <w:rPr>
          <w:sz w:val="24"/>
          <w:szCs w:val="24"/>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14:paraId="70671174" w14:textId="77777777" w:rsidR="002F230F" w:rsidRPr="002F230F" w:rsidRDefault="002F230F" w:rsidP="002F230F">
      <w:pPr>
        <w:pStyle w:val="2f5"/>
        <w:shd w:val="clear" w:color="auto" w:fill="auto"/>
        <w:tabs>
          <w:tab w:val="left" w:pos="1164"/>
        </w:tabs>
        <w:spacing w:before="0" w:after="0" w:line="240" w:lineRule="auto"/>
        <w:ind w:firstLine="709"/>
        <w:rPr>
          <w:sz w:val="24"/>
          <w:szCs w:val="24"/>
        </w:rPr>
      </w:pPr>
      <w:r w:rsidRPr="002F230F">
        <w:rPr>
          <w:sz w:val="24"/>
          <w:szCs w:val="24"/>
        </w:rPr>
        <w:t>ж) формы заявлений (уведомлений, сообщений), используемых при предоставлении Муниципальной услуги.</w:t>
      </w:r>
    </w:p>
    <w:p w14:paraId="3D158C0C" w14:textId="77777777" w:rsidR="002F230F" w:rsidRPr="002F230F" w:rsidRDefault="002F230F" w:rsidP="006B738A">
      <w:pPr>
        <w:pStyle w:val="2f5"/>
        <w:numPr>
          <w:ilvl w:val="1"/>
          <w:numId w:val="4"/>
        </w:numPr>
        <w:shd w:val="clear" w:color="auto" w:fill="auto"/>
        <w:tabs>
          <w:tab w:val="left" w:pos="1274"/>
        </w:tabs>
        <w:spacing w:before="0" w:after="0" w:line="240" w:lineRule="auto"/>
        <w:ind w:firstLine="709"/>
        <w:rPr>
          <w:sz w:val="24"/>
          <w:szCs w:val="24"/>
        </w:rPr>
      </w:pPr>
      <w:r w:rsidRPr="002F230F">
        <w:rPr>
          <w:sz w:val="24"/>
          <w:szCs w:val="24"/>
        </w:rPr>
        <w:t>Информация на ЕПГУ и сайте Администрации о порядке и сроках предоставления Муниципальной услуги предоставляется бесплатно.</w:t>
      </w:r>
    </w:p>
    <w:p w14:paraId="7EAA7A67" w14:textId="77777777" w:rsidR="002F230F" w:rsidRPr="002F230F" w:rsidRDefault="002F230F" w:rsidP="006B738A">
      <w:pPr>
        <w:pStyle w:val="2f5"/>
        <w:numPr>
          <w:ilvl w:val="1"/>
          <w:numId w:val="4"/>
        </w:numPr>
        <w:shd w:val="clear" w:color="auto" w:fill="auto"/>
        <w:tabs>
          <w:tab w:val="left" w:pos="1272"/>
        </w:tabs>
        <w:spacing w:before="0" w:after="0" w:line="240" w:lineRule="auto"/>
        <w:ind w:firstLine="709"/>
        <w:rPr>
          <w:sz w:val="24"/>
          <w:szCs w:val="24"/>
        </w:rPr>
      </w:pPr>
      <w:r w:rsidRPr="002F230F">
        <w:rPr>
          <w:sz w:val="24"/>
          <w:szCs w:val="24"/>
        </w:rPr>
        <w:t>На сайте Администрации дополнительно размещаются:</w:t>
      </w:r>
    </w:p>
    <w:p w14:paraId="6D26BDA6" w14:textId="77777777" w:rsidR="002F230F" w:rsidRPr="002F230F" w:rsidRDefault="002F230F" w:rsidP="002F230F">
      <w:pPr>
        <w:pStyle w:val="105"/>
        <w:shd w:val="clear" w:color="auto" w:fill="auto"/>
        <w:tabs>
          <w:tab w:val="left" w:pos="1100"/>
        </w:tabs>
        <w:spacing w:line="240" w:lineRule="auto"/>
        <w:ind w:firstLine="709"/>
        <w:rPr>
          <w:rFonts w:cs="Times New Roman"/>
          <w:sz w:val="24"/>
          <w:szCs w:val="24"/>
        </w:rPr>
      </w:pPr>
      <w:r w:rsidRPr="002F230F">
        <w:rPr>
          <w:rFonts w:cs="Times New Roman"/>
          <w:sz w:val="24"/>
          <w:szCs w:val="24"/>
        </w:rPr>
        <w:t xml:space="preserve">а) полные наименования и почтовые адреса Администрации, </w:t>
      </w:r>
      <w:r w:rsidRPr="002F230F">
        <w:rPr>
          <w:rStyle w:val="100pt"/>
          <w:sz w:val="24"/>
          <w:szCs w:val="24"/>
        </w:rPr>
        <w:t>предоставляющей Муниципальную услугу;</w:t>
      </w:r>
    </w:p>
    <w:p w14:paraId="0246694B" w14:textId="77777777" w:rsidR="002F230F" w:rsidRPr="002F230F" w:rsidRDefault="002F230F" w:rsidP="002F230F">
      <w:pPr>
        <w:pStyle w:val="2f5"/>
        <w:shd w:val="clear" w:color="auto" w:fill="auto"/>
        <w:tabs>
          <w:tab w:val="left" w:pos="1135"/>
        </w:tabs>
        <w:spacing w:before="0" w:after="0" w:line="240" w:lineRule="auto"/>
        <w:ind w:firstLine="709"/>
        <w:rPr>
          <w:sz w:val="24"/>
          <w:szCs w:val="24"/>
        </w:rPr>
      </w:pPr>
      <w:r w:rsidRPr="002F230F">
        <w:rPr>
          <w:sz w:val="24"/>
          <w:szCs w:val="24"/>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14:paraId="62420995" w14:textId="77777777" w:rsidR="002F230F" w:rsidRPr="002F230F" w:rsidRDefault="002F230F" w:rsidP="002F230F">
      <w:pPr>
        <w:pStyle w:val="2f5"/>
        <w:shd w:val="clear" w:color="auto" w:fill="auto"/>
        <w:tabs>
          <w:tab w:val="left" w:pos="1115"/>
        </w:tabs>
        <w:spacing w:before="0" w:after="0" w:line="240" w:lineRule="auto"/>
        <w:ind w:firstLine="709"/>
        <w:rPr>
          <w:sz w:val="24"/>
          <w:szCs w:val="24"/>
        </w:rPr>
      </w:pPr>
      <w:r w:rsidRPr="002F230F">
        <w:rPr>
          <w:sz w:val="24"/>
          <w:szCs w:val="24"/>
        </w:rPr>
        <w:t>в) режим работы Администрации;</w:t>
      </w:r>
    </w:p>
    <w:p w14:paraId="1A7680D6" w14:textId="77777777" w:rsidR="002F230F" w:rsidRPr="002F230F" w:rsidRDefault="002F230F" w:rsidP="002F230F">
      <w:pPr>
        <w:pStyle w:val="2f5"/>
        <w:shd w:val="clear" w:color="auto" w:fill="auto"/>
        <w:tabs>
          <w:tab w:val="left" w:pos="1112"/>
        </w:tabs>
        <w:spacing w:before="0" w:after="0" w:line="240" w:lineRule="auto"/>
        <w:ind w:firstLine="709"/>
        <w:rPr>
          <w:sz w:val="24"/>
          <w:szCs w:val="24"/>
        </w:rPr>
      </w:pPr>
      <w:r w:rsidRPr="002F230F">
        <w:rPr>
          <w:sz w:val="24"/>
          <w:szCs w:val="24"/>
        </w:rPr>
        <w:t>г) график работы подразделения, непосредственно предоставляющего Муниципальную услугу;</w:t>
      </w:r>
    </w:p>
    <w:p w14:paraId="4F3944D8" w14:textId="77777777" w:rsidR="002F230F" w:rsidRPr="002F230F" w:rsidRDefault="002F230F" w:rsidP="002F230F">
      <w:pPr>
        <w:pStyle w:val="2f5"/>
        <w:shd w:val="clear" w:color="auto" w:fill="auto"/>
        <w:tabs>
          <w:tab w:val="left" w:pos="1129"/>
        </w:tabs>
        <w:spacing w:before="0" w:after="0" w:line="240" w:lineRule="auto"/>
        <w:ind w:firstLine="709"/>
        <w:rPr>
          <w:sz w:val="24"/>
          <w:szCs w:val="24"/>
        </w:rPr>
      </w:pPr>
      <w:r w:rsidRPr="002F230F">
        <w:rPr>
          <w:sz w:val="24"/>
          <w:szCs w:val="24"/>
        </w:rPr>
        <w:lastRenderedPageBreak/>
        <w:t>д) выдержки из нормативных правовых актов, содержащих нормы, регулирующие деятельность Администрации по предоставлению Муниципальной услуги;</w:t>
      </w:r>
    </w:p>
    <w:p w14:paraId="6312E7A9" w14:textId="77777777" w:rsidR="002F230F" w:rsidRPr="002F230F" w:rsidRDefault="002F230F" w:rsidP="002F230F">
      <w:pPr>
        <w:pStyle w:val="2f5"/>
        <w:shd w:val="clear" w:color="auto" w:fill="auto"/>
        <w:spacing w:before="0" w:after="0" w:line="240" w:lineRule="auto"/>
        <w:ind w:firstLine="709"/>
        <w:rPr>
          <w:sz w:val="24"/>
          <w:szCs w:val="24"/>
        </w:rPr>
      </w:pPr>
      <w:r w:rsidRPr="002F230F">
        <w:rPr>
          <w:sz w:val="24"/>
          <w:szCs w:val="24"/>
        </w:rPr>
        <w:t>е) перечень лиц, имеющих право на получение Муниципальной услуги;</w:t>
      </w:r>
    </w:p>
    <w:p w14:paraId="674E2C63" w14:textId="77777777" w:rsidR="002F230F" w:rsidRPr="002F230F" w:rsidRDefault="002F230F" w:rsidP="002F230F">
      <w:pPr>
        <w:pStyle w:val="2f5"/>
        <w:shd w:val="clear" w:color="auto" w:fill="auto"/>
        <w:tabs>
          <w:tab w:val="left" w:pos="1164"/>
        </w:tabs>
        <w:spacing w:before="0" w:after="0" w:line="240" w:lineRule="auto"/>
        <w:ind w:firstLine="709"/>
        <w:rPr>
          <w:sz w:val="24"/>
          <w:szCs w:val="24"/>
        </w:rPr>
      </w:pPr>
      <w:r w:rsidRPr="002F230F">
        <w:rPr>
          <w:sz w:val="24"/>
          <w:szCs w:val="24"/>
        </w:rPr>
        <w:t>ж) формы заявлений (уведомлений, сообщений), используемых при предоставлении Муниципальной услуги, образцы и инструкции по заполнению;</w:t>
      </w:r>
    </w:p>
    <w:p w14:paraId="3D09C4AE" w14:textId="77777777" w:rsidR="002F230F" w:rsidRPr="002F230F" w:rsidRDefault="002F230F" w:rsidP="002F230F">
      <w:pPr>
        <w:pStyle w:val="2f5"/>
        <w:shd w:val="clear" w:color="auto" w:fill="auto"/>
        <w:tabs>
          <w:tab w:val="left" w:pos="1181"/>
        </w:tabs>
        <w:spacing w:before="0" w:after="0" w:line="240" w:lineRule="auto"/>
        <w:ind w:firstLine="709"/>
        <w:rPr>
          <w:sz w:val="24"/>
          <w:szCs w:val="24"/>
        </w:rPr>
      </w:pPr>
      <w:r w:rsidRPr="002F230F">
        <w:rPr>
          <w:sz w:val="24"/>
          <w:szCs w:val="24"/>
        </w:rPr>
        <w:t>з) порядок и способы предварительной записи на получение Муниципальной услуги;</w:t>
      </w:r>
    </w:p>
    <w:p w14:paraId="3ACB2492" w14:textId="77777777" w:rsidR="002F230F" w:rsidRPr="002F230F" w:rsidRDefault="002F230F" w:rsidP="002F230F">
      <w:pPr>
        <w:pStyle w:val="2f5"/>
        <w:shd w:val="clear" w:color="auto" w:fill="auto"/>
        <w:tabs>
          <w:tab w:val="left" w:pos="1109"/>
        </w:tabs>
        <w:spacing w:before="0" w:after="0" w:line="240" w:lineRule="auto"/>
        <w:ind w:firstLine="709"/>
        <w:rPr>
          <w:sz w:val="24"/>
          <w:szCs w:val="24"/>
        </w:rPr>
      </w:pPr>
      <w:r w:rsidRPr="002F230F">
        <w:rPr>
          <w:sz w:val="24"/>
          <w:szCs w:val="24"/>
        </w:rPr>
        <w:t>и) текст Административного регламента с приложениями;</w:t>
      </w:r>
    </w:p>
    <w:p w14:paraId="1E46DB52" w14:textId="77777777" w:rsidR="002F230F" w:rsidRPr="002F230F" w:rsidRDefault="002F230F" w:rsidP="002F230F">
      <w:pPr>
        <w:pStyle w:val="2f5"/>
        <w:shd w:val="clear" w:color="auto" w:fill="auto"/>
        <w:spacing w:before="0" w:after="0" w:line="240" w:lineRule="auto"/>
        <w:ind w:firstLine="709"/>
        <w:rPr>
          <w:sz w:val="24"/>
          <w:szCs w:val="24"/>
        </w:rPr>
      </w:pPr>
      <w:r w:rsidRPr="002F230F">
        <w:rPr>
          <w:sz w:val="24"/>
          <w:szCs w:val="24"/>
        </w:rPr>
        <w:t>к) краткое описание порядка предоставления Муниципальной услуги;</w:t>
      </w:r>
    </w:p>
    <w:p w14:paraId="1F5889F2" w14:textId="77777777" w:rsidR="002F230F" w:rsidRPr="002F230F" w:rsidRDefault="002F230F" w:rsidP="002F230F">
      <w:pPr>
        <w:pStyle w:val="2f5"/>
        <w:shd w:val="clear" w:color="auto" w:fill="auto"/>
        <w:spacing w:before="0" w:after="0" w:line="240" w:lineRule="auto"/>
        <w:ind w:firstLine="709"/>
        <w:rPr>
          <w:sz w:val="24"/>
          <w:szCs w:val="24"/>
        </w:rPr>
      </w:pPr>
      <w:r w:rsidRPr="002F230F">
        <w:rPr>
          <w:sz w:val="24"/>
          <w:szCs w:val="24"/>
        </w:rPr>
        <w:t>л) порядок обжалования решений, действий или бездействия должностных лиц Администрации, предоставляющих Муниципальную услугу;</w:t>
      </w:r>
    </w:p>
    <w:p w14:paraId="22B0C263" w14:textId="77777777" w:rsidR="002F230F" w:rsidRPr="002F230F" w:rsidRDefault="002F230F" w:rsidP="002F230F">
      <w:pPr>
        <w:pStyle w:val="2f5"/>
        <w:shd w:val="clear" w:color="auto" w:fill="auto"/>
        <w:spacing w:before="0" w:after="0" w:line="240" w:lineRule="auto"/>
        <w:ind w:firstLine="709"/>
        <w:rPr>
          <w:sz w:val="24"/>
          <w:szCs w:val="24"/>
        </w:rPr>
      </w:pPr>
      <w:r w:rsidRPr="002F230F">
        <w:rPr>
          <w:sz w:val="24"/>
          <w:szCs w:val="24"/>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14:paraId="721E0FA7" w14:textId="77777777" w:rsidR="002F230F" w:rsidRPr="002F230F" w:rsidRDefault="002F230F" w:rsidP="006B738A">
      <w:pPr>
        <w:pStyle w:val="2f5"/>
        <w:numPr>
          <w:ilvl w:val="1"/>
          <w:numId w:val="4"/>
        </w:numPr>
        <w:shd w:val="clear" w:color="auto" w:fill="auto"/>
        <w:tabs>
          <w:tab w:val="left" w:pos="1274"/>
        </w:tabs>
        <w:spacing w:before="0" w:after="0" w:line="240" w:lineRule="auto"/>
        <w:ind w:firstLine="709"/>
        <w:rPr>
          <w:sz w:val="24"/>
          <w:szCs w:val="24"/>
        </w:rPr>
      </w:pPr>
      <w:r w:rsidRPr="002F230F">
        <w:rPr>
          <w:sz w:val="24"/>
          <w:szCs w:val="24"/>
        </w:rPr>
        <w:t>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14:paraId="064B62A5" w14:textId="77777777" w:rsidR="002F230F" w:rsidRPr="002F230F" w:rsidRDefault="002F230F" w:rsidP="002F230F">
      <w:pPr>
        <w:pStyle w:val="2f5"/>
        <w:shd w:val="clear" w:color="auto" w:fill="auto"/>
        <w:spacing w:before="0" w:after="0" w:line="240" w:lineRule="auto"/>
        <w:ind w:firstLine="709"/>
        <w:rPr>
          <w:sz w:val="24"/>
          <w:szCs w:val="24"/>
        </w:rPr>
      </w:pPr>
      <w:r w:rsidRPr="002F230F">
        <w:rPr>
          <w:sz w:val="24"/>
          <w:szCs w:val="24"/>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14:paraId="151419DA" w14:textId="77777777" w:rsidR="002F230F" w:rsidRPr="002F230F" w:rsidRDefault="002F230F" w:rsidP="002F230F">
      <w:pPr>
        <w:pStyle w:val="2f5"/>
        <w:shd w:val="clear" w:color="auto" w:fill="auto"/>
        <w:spacing w:before="0" w:after="0" w:line="240" w:lineRule="auto"/>
        <w:ind w:firstLine="709"/>
        <w:rPr>
          <w:sz w:val="24"/>
          <w:szCs w:val="24"/>
        </w:rPr>
      </w:pPr>
      <w:r w:rsidRPr="002F230F">
        <w:rPr>
          <w:sz w:val="24"/>
          <w:szCs w:val="24"/>
        </w:rPr>
        <w:t>Информирование по телефону о порядке предоставления Муниципальной услуги осуществляется в соответствии с графиком работы Администрации.</w:t>
      </w:r>
    </w:p>
    <w:p w14:paraId="3F3085BB" w14:textId="77777777" w:rsidR="002F230F" w:rsidRPr="002F230F" w:rsidRDefault="002F230F" w:rsidP="002F230F">
      <w:pPr>
        <w:pStyle w:val="2f5"/>
        <w:shd w:val="clear" w:color="auto" w:fill="auto"/>
        <w:spacing w:before="0" w:after="0" w:line="240" w:lineRule="auto"/>
        <w:ind w:firstLine="709"/>
        <w:rPr>
          <w:sz w:val="24"/>
          <w:szCs w:val="24"/>
        </w:rPr>
      </w:pPr>
      <w:r w:rsidRPr="002F230F">
        <w:rPr>
          <w:sz w:val="24"/>
          <w:szCs w:val="24"/>
        </w:rPr>
        <w:t>Во время разговора должностные лица Администрации произносят слова четко и не прерывают разговор по причине поступления другого звонка.</w:t>
      </w:r>
    </w:p>
    <w:p w14:paraId="43871FFD" w14:textId="77777777" w:rsidR="002F230F" w:rsidRPr="002F230F" w:rsidRDefault="002F230F" w:rsidP="002F230F">
      <w:pPr>
        <w:pStyle w:val="2f5"/>
        <w:shd w:val="clear" w:color="auto" w:fill="auto"/>
        <w:spacing w:before="0" w:after="0" w:line="240" w:lineRule="auto"/>
        <w:ind w:firstLine="709"/>
        <w:rPr>
          <w:sz w:val="24"/>
          <w:szCs w:val="24"/>
        </w:rPr>
      </w:pPr>
      <w:r w:rsidRPr="002F230F">
        <w:rPr>
          <w:sz w:val="24"/>
          <w:szCs w:val="24"/>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14:paraId="31E30A92" w14:textId="77777777" w:rsidR="002F230F" w:rsidRPr="002F230F" w:rsidRDefault="002F230F" w:rsidP="006B738A">
      <w:pPr>
        <w:pStyle w:val="2f5"/>
        <w:numPr>
          <w:ilvl w:val="1"/>
          <w:numId w:val="4"/>
        </w:numPr>
        <w:shd w:val="clear" w:color="auto" w:fill="auto"/>
        <w:tabs>
          <w:tab w:val="left" w:pos="1390"/>
        </w:tabs>
        <w:spacing w:before="0" w:after="0" w:line="240" w:lineRule="auto"/>
        <w:ind w:firstLine="709"/>
        <w:rPr>
          <w:sz w:val="24"/>
          <w:szCs w:val="24"/>
        </w:rPr>
      </w:pPr>
      <w:r w:rsidRPr="002F230F">
        <w:rPr>
          <w:sz w:val="24"/>
          <w:szCs w:val="24"/>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14:paraId="6E195ED3" w14:textId="77777777" w:rsidR="002F230F" w:rsidRPr="002F230F" w:rsidRDefault="002F230F" w:rsidP="002F230F">
      <w:pPr>
        <w:pStyle w:val="2f5"/>
        <w:shd w:val="clear" w:color="auto" w:fill="auto"/>
        <w:tabs>
          <w:tab w:val="left" w:pos="1103"/>
        </w:tabs>
        <w:spacing w:before="0" w:after="0" w:line="240" w:lineRule="auto"/>
        <w:ind w:firstLine="709"/>
        <w:rPr>
          <w:sz w:val="24"/>
          <w:szCs w:val="24"/>
        </w:rPr>
      </w:pPr>
      <w:r w:rsidRPr="002F230F">
        <w:rPr>
          <w:sz w:val="24"/>
          <w:szCs w:val="24"/>
        </w:rPr>
        <w:t>а) о перечне лиц, имеющих право на получение Муниципальной услуги;</w:t>
      </w:r>
    </w:p>
    <w:p w14:paraId="5E57B20C" w14:textId="77777777" w:rsidR="002F230F" w:rsidRPr="002F230F" w:rsidRDefault="002F230F" w:rsidP="002F230F">
      <w:pPr>
        <w:pStyle w:val="2f5"/>
        <w:shd w:val="clear" w:color="auto" w:fill="auto"/>
        <w:tabs>
          <w:tab w:val="left" w:pos="1123"/>
        </w:tabs>
        <w:spacing w:before="0" w:after="0" w:line="240" w:lineRule="auto"/>
        <w:ind w:firstLine="709"/>
        <w:rPr>
          <w:sz w:val="24"/>
          <w:szCs w:val="24"/>
        </w:rPr>
      </w:pPr>
      <w:r w:rsidRPr="002F230F">
        <w:rPr>
          <w:sz w:val="24"/>
          <w:szCs w:val="24"/>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14:paraId="655657B0" w14:textId="77777777" w:rsidR="002F230F" w:rsidRPr="002F230F" w:rsidRDefault="002F230F" w:rsidP="002F230F">
      <w:pPr>
        <w:pStyle w:val="2f5"/>
        <w:shd w:val="clear" w:color="auto" w:fill="auto"/>
        <w:tabs>
          <w:tab w:val="left" w:pos="1109"/>
        </w:tabs>
        <w:spacing w:before="0" w:after="0" w:line="240" w:lineRule="auto"/>
        <w:ind w:firstLine="709"/>
        <w:rPr>
          <w:sz w:val="24"/>
          <w:szCs w:val="24"/>
        </w:rPr>
      </w:pPr>
      <w:r w:rsidRPr="002F230F">
        <w:rPr>
          <w:sz w:val="24"/>
          <w:szCs w:val="24"/>
        </w:rPr>
        <w:t>в) о перечне документов, необходимых для получения Муниципальной услуги;</w:t>
      </w:r>
    </w:p>
    <w:p w14:paraId="3C6EF944" w14:textId="77777777" w:rsidR="002F230F" w:rsidRPr="002F230F" w:rsidRDefault="002F230F" w:rsidP="002F230F">
      <w:pPr>
        <w:pStyle w:val="2f5"/>
        <w:shd w:val="clear" w:color="auto" w:fill="auto"/>
        <w:tabs>
          <w:tab w:val="left" w:pos="1109"/>
        </w:tabs>
        <w:spacing w:before="0" w:after="0" w:line="240" w:lineRule="auto"/>
        <w:ind w:firstLine="709"/>
        <w:rPr>
          <w:sz w:val="24"/>
          <w:szCs w:val="24"/>
        </w:rPr>
      </w:pPr>
      <w:r w:rsidRPr="002F230F">
        <w:rPr>
          <w:sz w:val="24"/>
          <w:szCs w:val="24"/>
        </w:rPr>
        <w:t>г) о сроках предоставления Муниципальной услуги;</w:t>
      </w:r>
    </w:p>
    <w:p w14:paraId="085D88FD" w14:textId="77777777" w:rsidR="002F230F" w:rsidRPr="002F230F" w:rsidRDefault="002F230F" w:rsidP="002F230F">
      <w:pPr>
        <w:pStyle w:val="2f5"/>
        <w:shd w:val="clear" w:color="auto" w:fill="auto"/>
        <w:tabs>
          <w:tab w:val="left" w:pos="1132"/>
        </w:tabs>
        <w:spacing w:before="0" w:after="0" w:line="240" w:lineRule="auto"/>
        <w:ind w:firstLine="709"/>
        <w:rPr>
          <w:sz w:val="24"/>
          <w:szCs w:val="24"/>
        </w:rPr>
      </w:pPr>
      <w:r w:rsidRPr="002F230F">
        <w:rPr>
          <w:sz w:val="24"/>
          <w:szCs w:val="24"/>
        </w:rPr>
        <w:t>д) об основаниях для приостановления Муниципальной услуги;</w:t>
      </w:r>
    </w:p>
    <w:p w14:paraId="075CF8E0" w14:textId="77777777" w:rsidR="002F230F" w:rsidRPr="002F230F" w:rsidRDefault="002F230F" w:rsidP="002F230F">
      <w:pPr>
        <w:pStyle w:val="2f5"/>
        <w:shd w:val="clear" w:color="auto" w:fill="auto"/>
        <w:tabs>
          <w:tab w:val="left" w:pos="1167"/>
        </w:tabs>
        <w:spacing w:before="0" w:after="0" w:line="240" w:lineRule="auto"/>
        <w:ind w:firstLine="709"/>
        <w:rPr>
          <w:sz w:val="24"/>
          <w:szCs w:val="24"/>
        </w:rPr>
      </w:pPr>
      <w:r w:rsidRPr="002F230F">
        <w:rPr>
          <w:sz w:val="24"/>
          <w:szCs w:val="24"/>
        </w:rPr>
        <w:t>ж) об основаниях для отказа в предоставлении Муниципальной услуги;</w:t>
      </w:r>
    </w:p>
    <w:p w14:paraId="14C46E3D" w14:textId="77777777" w:rsidR="002F230F" w:rsidRPr="002F230F" w:rsidRDefault="002F230F" w:rsidP="002F230F">
      <w:pPr>
        <w:pStyle w:val="2f5"/>
        <w:shd w:val="clear" w:color="auto" w:fill="auto"/>
        <w:spacing w:before="0" w:after="0" w:line="240" w:lineRule="auto"/>
        <w:ind w:firstLine="709"/>
        <w:rPr>
          <w:sz w:val="24"/>
          <w:szCs w:val="24"/>
        </w:rPr>
      </w:pPr>
      <w:r w:rsidRPr="002F230F">
        <w:rPr>
          <w:sz w:val="24"/>
          <w:szCs w:val="24"/>
        </w:rPr>
        <w:t>е) о месте размещения на ЕПГУ, сайте Администрации информации по вопросам предоставления Муниципальной услуги.</w:t>
      </w:r>
    </w:p>
    <w:p w14:paraId="4EC5CADD" w14:textId="77777777" w:rsidR="002F230F" w:rsidRPr="002F230F" w:rsidRDefault="002F230F" w:rsidP="006B738A">
      <w:pPr>
        <w:pStyle w:val="2f5"/>
        <w:numPr>
          <w:ilvl w:val="1"/>
          <w:numId w:val="4"/>
        </w:numPr>
        <w:shd w:val="clear" w:color="auto" w:fill="auto"/>
        <w:tabs>
          <w:tab w:val="left" w:pos="1501"/>
        </w:tabs>
        <w:spacing w:before="0" w:after="0" w:line="240" w:lineRule="auto"/>
        <w:ind w:firstLine="567"/>
        <w:rPr>
          <w:sz w:val="24"/>
          <w:szCs w:val="24"/>
        </w:rPr>
      </w:pPr>
      <w:r w:rsidRPr="002F230F">
        <w:rPr>
          <w:sz w:val="24"/>
          <w:szCs w:val="24"/>
        </w:rPr>
        <w:t>Администрация разрабатывает информационные материалы по порядку предоставления Муниципальной услуги - памятки, инструкции, брошюры, макеты и размещает их на ЕПГУ, сайте Администрации, передает в МФЦ.</w:t>
      </w:r>
    </w:p>
    <w:p w14:paraId="15045CAD" w14:textId="77777777" w:rsidR="002F230F" w:rsidRPr="002F230F" w:rsidRDefault="002F230F" w:rsidP="006B738A">
      <w:pPr>
        <w:pStyle w:val="affb"/>
        <w:numPr>
          <w:ilvl w:val="1"/>
          <w:numId w:val="4"/>
        </w:numPr>
        <w:autoSpaceDE w:val="0"/>
        <w:autoSpaceDN w:val="0"/>
        <w:adjustRightInd w:val="0"/>
        <w:spacing w:after="0" w:line="240" w:lineRule="auto"/>
        <w:ind w:left="0" w:firstLine="567"/>
        <w:jc w:val="both"/>
        <w:rPr>
          <w:rFonts w:ascii="Times New Roman" w:hAnsi="Times New Roman" w:cs="Times New Roman"/>
          <w:iCs/>
          <w:sz w:val="24"/>
          <w:szCs w:val="24"/>
        </w:rPr>
      </w:pPr>
      <w:r w:rsidRPr="002F230F">
        <w:rPr>
          <w:rFonts w:ascii="Times New Roman" w:hAnsi="Times New Roman" w:cs="Times New Roman"/>
          <w:sz w:val="24"/>
          <w:szCs w:val="24"/>
        </w:rPr>
        <w:t xml:space="preserve">Состав информации о порядке предоставления Муниципальной услуги, размещаемой в МФЦ, соответствует </w:t>
      </w:r>
      <w:r w:rsidRPr="002F230F">
        <w:rPr>
          <w:rFonts w:ascii="Times New Roman" w:hAnsi="Times New Roman" w:cs="Times New Roman"/>
          <w:iCs/>
          <w:sz w:val="24"/>
          <w:szCs w:val="24"/>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14:paraId="63640AE6" w14:textId="77777777" w:rsidR="002F230F" w:rsidRPr="002F230F" w:rsidRDefault="002F230F" w:rsidP="006B738A">
      <w:pPr>
        <w:pStyle w:val="2f5"/>
        <w:numPr>
          <w:ilvl w:val="1"/>
          <w:numId w:val="4"/>
        </w:numPr>
        <w:shd w:val="clear" w:color="auto" w:fill="auto"/>
        <w:tabs>
          <w:tab w:val="left" w:pos="1385"/>
        </w:tabs>
        <w:spacing w:before="0" w:after="0" w:line="240" w:lineRule="auto"/>
        <w:ind w:firstLine="567"/>
        <w:rPr>
          <w:sz w:val="24"/>
          <w:szCs w:val="24"/>
        </w:rPr>
      </w:pPr>
      <w:r w:rsidRPr="002F230F">
        <w:rPr>
          <w:sz w:val="24"/>
          <w:szCs w:val="24"/>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w:t>
      </w:r>
      <w:r w:rsidRPr="002F230F">
        <w:rPr>
          <w:sz w:val="24"/>
          <w:szCs w:val="24"/>
        </w:rPr>
        <w:lastRenderedPageBreak/>
        <w:t>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14:paraId="10030049" w14:textId="77777777" w:rsidR="002F230F" w:rsidRPr="002F230F" w:rsidRDefault="002F230F" w:rsidP="006B738A">
      <w:pPr>
        <w:pStyle w:val="2f5"/>
        <w:numPr>
          <w:ilvl w:val="1"/>
          <w:numId w:val="4"/>
        </w:numPr>
        <w:shd w:val="clear" w:color="auto" w:fill="auto"/>
        <w:tabs>
          <w:tab w:val="left" w:pos="1402"/>
        </w:tabs>
        <w:spacing w:before="0" w:after="0" w:line="240" w:lineRule="auto"/>
        <w:ind w:firstLine="567"/>
        <w:rPr>
          <w:sz w:val="24"/>
          <w:szCs w:val="24"/>
        </w:rPr>
      </w:pPr>
      <w:r w:rsidRPr="002F230F">
        <w:rPr>
          <w:sz w:val="24"/>
          <w:szCs w:val="24"/>
        </w:rPr>
        <w:t>Консультирование по вопросам предоставления Муниципальной услуги должностными лицами Администрации осуществляется бесплатно.</w:t>
      </w:r>
    </w:p>
    <w:p w14:paraId="5E2EA51E" w14:textId="77777777" w:rsidR="002F230F" w:rsidRPr="002F230F" w:rsidRDefault="002F230F" w:rsidP="002F230F">
      <w:pPr>
        <w:pStyle w:val="2f5"/>
        <w:shd w:val="clear" w:color="auto" w:fill="auto"/>
        <w:tabs>
          <w:tab w:val="left" w:pos="1402"/>
        </w:tabs>
        <w:spacing w:before="0" w:after="0" w:line="240" w:lineRule="auto"/>
        <w:ind w:firstLine="709"/>
        <w:rPr>
          <w:sz w:val="24"/>
          <w:szCs w:val="24"/>
        </w:rPr>
      </w:pPr>
    </w:p>
    <w:p w14:paraId="3E815D5E" w14:textId="77777777" w:rsidR="002F230F" w:rsidRPr="002F230F" w:rsidRDefault="002F230F" w:rsidP="002F230F">
      <w:pPr>
        <w:framePr w:wrap="none" w:vAnchor="page" w:hAnchor="page" w:x="5877" w:y="16041"/>
        <w:spacing w:after="0" w:line="240" w:lineRule="auto"/>
        <w:ind w:firstLine="709"/>
        <w:rPr>
          <w:rFonts w:ascii="Times New Roman" w:hAnsi="Times New Roman" w:cs="Times New Roman"/>
          <w:b/>
          <w:sz w:val="24"/>
          <w:szCs w:val="24"/>
        </w:rPr>
      </w:pPr>
    </w:p>
    <w:p w14:paraId="03E7C774" w14:textId="77777777" w:rsidR="002F230F" w:rsidRPr="002F230F" w:rsidRDefault="002F230F" w:rsidP="006B738A">
      <w:pPr>
        <w:pStyle w:val="2f"/>
        <w:numPr>
          <w:ilvl w:val="0"/>
          <w:numId w:val="6"/>
        </w:numPr>
        <w:shd w:val="clear" w:color="auto" w:fill="auto"/>
        <w:tabs>
          <w:tab w:val="left" w:pos="0"/>
        </w:tabs>
        <w:spacing w:line="240" w:lineRule="auto"/>
        <w:ind w:firstLine="0"/>
        <w:jc w:val="center"/>
        <w:outlineLvl w:val="9"/>
        <w:rPr>
          <w:rFonts w:ascii="Times New Roman" w:hAnsi="Times New Roman" w:cs="Times New Roman"/>
          <w:sz w:val="24"/>
          <w:szCs w:val="24"/>
        </w:rPr>
      </w:pPr>
      <w:bookmarkStart w:id="3" w:name="bookmark0"/>
      <w:r w:rsidRPr="002F230F">
        <w:rPr>
          <w:rFonts w:ascii="Times New Roman" w:hAnsi="Times New Roman" w:cs="Times New Roman"/>
          <w:sz w:val="24"/>
          <w:szCs w:val="24"/>
        </w:rPr>
        <w:t>Стандарт предоставления муниципальной услуги</w:t>
      </w:r>
      <w:bookmarkEnd w:id="3"/>
    </w:p>
    <w:p w14:paraId="6DDB5A9F" w14:textId="77777777" w:rsidR="002F230F" w:rsidRPr="002F230F" w:rsidRDefault="002F230F" w:rsidP="002F230F">
      <w:pPr>
        <w:pStyle w:val="95"/>
        <w:shd w:val="clear" w:color="auto" w:fill="auto"/>
        <w:tabs>
          <w:tab w:val="left" w:pos="-142"/>
        </w:tabs>
        <w:spacing w:after="0" w:line="240" w:lineRule="auto"/>
        <w:ind w:firstLine="0"/>
        <w:rPr>
          <w:rFonts w:cs="Times New Roman"/>
          <w:b/>
          <w:sz w:val="24"/>
          <w:szCs w:val="24"/>
        </w:rPr>
      </w:pPr>
    </w:p>
    <w:p w14:paraId="1330696B" w14:textId="77777777" w:rsidR="002F230F" w:rsidRPr="002F230F" w:rsidRDefault="002F230F" w:rsidP="006B738A">
      <w:pPr>
        <w:pStyle w:val="95"/>
        <w:numPr>
          <w:ilvl w:val="0"/>
          <w:numId w:val="4"/>
        </w:numPr>
        <w:shd w:val="clear" w:color="auto" w:fill="auto"/>
        <w:tabs>
          <w:tab w:val="left" w:pos="-142"/>
        </w:tabs>
        <w:spacing w:after="0" w:line="240" w:lineRule="auto"/>
        <w:ind w:firstLine="709"/>
        <w:jc w:val="center"/>
        <w:rPr>
          <w:rFonts w:cs="Times New Roman"/>
          <w:b/>
          <w:i w:val="0"/>
          <w:sz w:val="24"/>
          <w:szCs w:val="24"/>
        </w:rPr>
      </w:pPr>
      <w:r w:rsidRPr="002F230F">
        <w:rPr>
          <w:rFonts w:cs="Times New Roman"/>
          <w:b/>
          <w:i w:val="0"/>
          <w:sz w:val="24"/>
          <w:szCs w:val="24"/>
        </w:rPr>
        <w:t>Наименование Муниципальной услуги</w:t>
      </w:r>
    </w:p>
    <w:p w14:paraId="4348F7AD" w14:textId="77777777" w:rsidR="002F230F" w:rsidRPr="002F230F" w:rsidRDefault="002F230F" w:rsidP="002F230F">
      <w:pPr>
        <w:pStyle w:val="95"/>
        <w:shd w:val="clear" w:color="auto" w:fill="auto"/>
        <w:tabs>
          <w:tab w:val="left" w:pos="-142"/>
        </w:tabs>
        <w:spacing w:after="0" w:line="240" w:lineRule="auto"/>
        <w:ind w:firstLine="0"/>
        <w:rPr>
          <w:rFonts w:cs="Times New Roman"/>
          <w:b/>
          <w:sz w:val="24"/>
          <w:szCs w:val="24"/>
        </w:rPr>
      </w:pPr>
    </w:p>
    <w:p w14:paraId="61527E77" w14:textId="235812CB" w:rsidR="002F230F" w:rsidRPr="002F230F" w:rsidRDefault="002F230F" w:rsidP="002F230F">
      <w:pPr>
        <w:pStyle w:val="2f5"/>
        <w:shd w:val="clear" w:color="auto" w:fill="auto"/>
        <w:tabs>
          <w:tab w:val="left" w:pos="0"/>
        </w:tabs>
        <w:spacing w:before="0" w:after="0" w:line="240" w:lineRule="auto"/>
        <w:ind w:firstLine="567"/>
        <w:rPr>
          <w:sz w:val="24"/>
          <w:szCs w:val="24"/>
        </w:rPr>
      </w:pPr>
      <w:r w:rsidRPr="002F230F">
        <w:rPr>
          <w:sz w:val="24"/>
          <w:szCs w:val="24"/>
        </w:rPr>
        <w:t>Муниципальная услуга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или государственная собственность на который не разграничена,</w:t>
      </w:r>
      <w:r w:rsidR="006370F9">
        <w:rPr>
          <w:sz w:val="24"/>
          <w:szCs w:val="24"/>
        </w:rPr>
        <w:t xml:space="preserve"> </w:t>
      </w:r>
      <w:r w:rsidRPr="002F230F">
        <w:rPr>
          <w:sz w:val="24"/>
          <w:szCs w:val="24"/>
        </w:rPr>
        <w:t>без проведения торгов».</w:t>
      </w:r>
    </w:p>
    <w:p w14:paraId="34CA742C" w14:textId="77777777" w:rsidR="002F230F" w:rsidRPr="002F230F" w:rsidRDefault="002F230F" w:rsidP="002F230F">
      <w:pPr>
        <w:pStyle w:val="2f5"/>
        <w:shd w:val="clear" w:color="auto" w:fill="auto"/>
        <w:tabs>
          <w:tab w:val="left" w:pos="1280"/>
        </w:tabs>
        <w:spacing w:before="0" w:after="0" w:line="240" w:lineRule="auto"/>
        <w:ind w:firstLine="0"/>
        <w:rPr>
          <w:sz w:val="24"/>
          <w:szCs w:val="24"/>
        </w:rPr>
      </w:pPr>
    </w:p>
    <w:p w14:paraId="55D786C3" w14:textId="77777777" w:rsidR="002F230F" w:rsidRPr="002F230F" w:rsidRDefault="002F230F" w:rsidP="006B738A">
      <w:pPr>
        <w:pStyle w:val="95"/>
        <w:numPr>
          <w:ilvl w:val="0"/>
          <w:numId w:val="4"/>
        </w:numPr>
        <w:shd w:val="clear" w:color="auto" w:fill="auto"/>
        <w:tabs>
          <w:tab w:val="left" w:pos="0"/>
        </w:tabs>
        <w:spacing w:after="0" w:line="240" w:lineRule="auto"/>
        <w:ind w:firstLine="709"/>
        <w:jc w:val="center"/>
        <w:rPr>
          <w:rFonts w:cs="Times New Roman"/>
          <w:b/>
          <w:i w:val="0"/>
          <w:sz w:val="24"/>
          <w:szCs w:val="24"/>
        </w:rPr>
      </w:pPr>
      <w:r w:rsidRPr="002F230F">
        <w:rPr>
          <w:rFonts w:cs="Times New Roman"/>
          <w:b/>
          <w:i w:val="0"/>
          <w:sz w:val="24"/>
          <w:szCs w:val="24"/>
        </w:rPr>
        <w:t>Наименование органа</w:t>
      </w:r>
      <w:r w:rsidRPr="002F230F">
        <w:rPr>
          <w:rStyle w:val="90pt"/>
          <w:b/>
          <w:sz w:val="24"/>
          <w:szCs w:val="24"/>
        </w:rPr>
        <w:t xml:space="preserve">, </w:t>
      </w:r>
      <w:r w:rsidRPr="002F230F">
        <w:rPr>
          <w:rFonts w:cs="Times New Roman"/>
          <w:b/>
          <w:i w:val="0"/>
          <w:sz w:val="24"/>
          <w:szCs w:val="24"/>
        </w:rPr>
        <w:t>предоставляющего Муниципальную услугу</w:t>
      </w:r>
    </w:p>
    <w:p w14:paraId="4859CB52" w14:textId="77777777" w:rsidR="002F230F" w:rsidRPr="002F230F" w:rsidRDefault="002F230F" w:rsidP="002F230F">
      <w:pPr>
        <w:pStyle w:val="95"/>
        <w:shd w:val="clear" w:color="auto" w:fill="auto"/>
        <w:tabs>
          <w:tab w:val="left" w:pos="0"/>
        </w:tabs>
        <w:spacing w:after="0" w:line="240" w:lineRule="auto"/>
        <w:ind w:firstLine="0"/>
        <w:rPr>
          <w:rFonts w:cs="Times New Roman"/>
          <w:b/>
          <w:i w:val="0"/>
          <w:sz w:val="24"/>
          <w:szCs w:val="24"/>
        </w:rPr>
      </w:pPr>
    </w:p>
    <w:p w14:paraId="37D9D285" w14:textId="77777777" w:rsidR="002F230F" w:rsidRPr="002F230F" w:rsidRDefault="002F230F" w:rsidP="006B738A">
      <w:pPr>
        <w:pStyle w:val="2f5"/>
        <w:numPr>
          <w:ilvl w:val="1"/>
          <w:numId w:val="4"/>
        </w:numPr>
        <w:shd w:val="clear" w:color="auto" w:fill="auto"/>
        <w:tabs>
          <w:tab w:val="left" w:pos="1257"/>
        </w:tabs>
        <w:spacing w:before="0" w:after="0" w:line="240" w:lineRule="auto"/>
        <w:ind w:firstLine="567"/>
        <w:rPr>
          <w:sz w:val="24"/>
          <w:szCs w:val="24"/>
        </w:rPr>
      </w:pPr>
      <w:r w:rsidRPr="002F230F">
        <w:rPr>
          <w:sz w:val="24"/>
          <w:szCs w:val="24"/>
        </w:rPr>
        <w:t>Муниципальная услуга предоставляется администрацией Каширского муниципального района Воронежской области в лице отдела по экономике, управлению муниципальным имуществом и земельными ресурсами.</w:t>
      </w:r>
      <w:r w:rsidRPr="002F230F">
        <w:rPr>
          <w:rStyle w:val="0pt"/>
          <w:rFonts w:eastAsiaTheme="minorHAnsi"/>
          <w:sz w:val="24"/>
          <w:szCs w:val="24"/>
        </w:rPr>
        <w:t>.</w:t>
      </w:r>
    </w:p>
    <w:p w14:paraId="3A6E07F7" w14:textId="77777777" w:rsidR="002F230F" w:rsidRPr="002F230F" w:rsidRDefault="002F230F" w:rsidP="006B738A">
      <w:pPr>
        <w:pStyle w:val="2f5"/>
        <w:numPr>
          <w:ilvl w:val="1"/>
          <w:numId w:val="4"/>
        </w:numPr>
        <w:shd w:val="clear" w:color="auto" w:fill="auto"/>
        <w:tabs>
          <w:tab w:val="left" w:pos="1257"/>
        </w:tabs>
        <w:spacing w:before="0" w:after="0" w:line="240" w:lineRule="auto"/>
        <w:ind w:firstLine="567"/>
        <w:rPr>
          <w:sz w:val="24"/>
          <w:szCs w:val="24"/>
        </w:rPr>
      </w:pPr>
      <w:r w:rsidRPr="002F230F">
        <w:rPr>
          <w:sz w:val="24"/>
          <w:szCs w:val="24"/>
        </w:rPr>
        <w:t>Администрация обеспечивает предоставление Муниципальной услуги через МФЦ или в электронной форме посредством ЕПГУ,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14:paraId="2A346BCB" w14:textId="77777777" w:rsidR="002F230F" w:rsidRPr="002F230F" w:rsidRDefault="002F230F" w:rsidP="006B738A">
      <w:pPr>
        <w:pStyle w:val="affb"/>
        <w:numPr>
          <w:ilvl w:val="1"/>
          <w:numId w:val="4"/>
        </w:numPr>
        <w:autoSpaceDE w:val="0"/>
        <w:autoSpaceDN w:val="0"/>
        <w:adjustRightInd w:val="0"/>
        <w:spacing w:after="0" w:line="240" w:lineRule="auto"/>
        <w:ind w:left="0" w:firstLine="567"/>
        <w:jc w:val="both"/>
        <w:rPr>
          <w:rFonts w:ascii="Times New Roman" w:hAnsi="Times New Roman" w:cs="Times New Roman"/>
          <w:b/>
          <w:bCs/>
          <w:iCs/>
          <w:sz w:val="24"/>
          <w:szCs w:val="24"/>
          <w:u w:val="single"/>
        </w:rPr>
      </w:pPr>
      <w:r w:rsidRPr="002F230F">
        <w:rPr>
          <w:rFonts w:ascii="Times New Roman" w:hAnsi="Times New Roman" w:cs="Times New Roman"/>
          <w:bCs/>
          <w:iCs/>
          <w:sz w:val="24"/>
          <w:szCs w:val="24"/>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14:paraId="38181527" w14:textId="77777777" w:rsidR="002F230F" w:rsidRPr="002F230F" w:rsidRDefault="002F230F" w:rsidP="006B738A">
      <w:pPr>
        <w:pStyle w:val="2f5"/>
        <w:numPr>
          <w:ilvl w:val="1"/>
          <w:numId w:val="4"/>
        </w:numPr>
        <w:shd w:val="clear" w:color="auto" w:fill="auto"/>
        <w:tabs>
          <w:tab w:val="left" w:pos="1263"/>
        </w:tabs>
        <w:spacing w:before="0" w:after="0" w:line="240" w:lineRule="auto"/>
        <w:ind w:firstLine="567"/>
        <w:rPr>
          <w:sz w:val="24"/>
          <w:szCs w:val="24"/>
        </w:rPr>
      </w:pPr>
      <w:r w:rsidRPr="002F230F">
        <w:rPr>
          <w:sz w:val="24"/>
          <w:szCs w:val="24"/>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14:paraId="0EF03ACF"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Каширского муниципального района Воронежской области от 24.11.2011 № 118 «Об утверждении перечня услуг, которые являются необходимыми и обязательными для предоставления муниципальных услуг органами местного самоуправления Каширского муниципального района Воронежской области и предоставляются организациями, участвующими в предоставлении муниципальных услуг»</w:t>
      </w:r>
    </w:p>
    <w:p w14:paraId="310CCF2C"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5.6. В целях предоставления Муниципальной услуги Администрация взаимодействует с:</w:t>
      </w:r>
    </w:p>
    <w:p w14:paraId="537498C2" w14:textId="77777777" w:rsidR="002F230F" w:rsidRPr="002F230F" w:rsidRDefault="002F230F" w:rsidP="00F34009">
      <w:pPr>
        <w:autoSpaceDE w:val="0"/>
        <w:autoSpaceDN w:val="0"/>
        <w:adjustRightInd w:val="0"/>
        <w:spacing w:after="0" w:line="240" w:lineRule="auto"/>
        <w:jc w:val="both"/>
        <w:rPr>
          <w:rFonts w:ascii="Times New Roman" w:eastAsia="Calibri" w:hAnsi="Times New Roman" w:cs="Times New Roman"/>
          <w:bCs/>
          <w:sz w:val="24"/>
          <w:szCs w:val="24"/>
        </w:rPr>
      </w:pPr>
      <w:r w:rsidRPr="002F230F">
        <w:rPr>
          <w:rFonts w:ascii="Times New Roman" w:eastAsia="Calibri" w:hAnsi="Times New Roman" w:cs="Times New Roman"/>
          <w:bCs/>
          <w:sz w:val="24"/>
          <w:szCs w:val="24"/>
        </w:rPr>
        <w:t>5.6.1. Федеральной налоговой службой в части получения сведений из Единого государственного реестра юридических лиц, сведений из Единого государственного реестра индивидуальных предпринимателей;</w:t>
      </w:r>
    </w:p>
    <w:p w14:paraId="3B153925" w14:textId="77777777" w:rsidR="002F230F" w:rsidRPr="002F230F" w:rsidRDefault="002F230F" w:rsidP="00F34009">
      <w:pPr>
        <w:autoSpaceDE w:val="0"/>
        <w:autoSpaceDN w:val="0"/>
        <w:adjustRightInd w:val="0"/>
        <w:spacing w:after="0" w:line="240" w:lineRule="auto"/>
        <w:jc w:val="both"/>
        <w:rPr>
          <w:rFonts w:ascii="Times New Roman" w:eastAsia="Calibri" w:hAnsi="Times New Roman" w:cs="Times New Roman"/>
          <w:bCs/>
          <w:sz w:val="24"/>
          <w:szCs w:val="24"/>
        </w:rPr>
      </w:pPr>
      <w:r w:rsidRPr="002F230F">
        <w:rPr>
          <w:rFonts w:ascii="Times New Roman" w:eastAsia="Calibri" w:hAnsi="Times New Roman" w:cs="Times New Roman"/>
          <w:bCs/>
          <w:sz w:val="24"/>
          <w:szCs w:val="24"/>
        </w:rPr>
        <w:t>5.6.2. 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p>
    <w:p w14:paraId="383E2525" w14:textId="77F5845C" w:rsidR="002F230F" w:rsidRPr="002F230F" w:rsidRDefault="002F230F" w:rsidP="00F34009">
      <w:pPr>
        <w:autoSpaceDE w:val="0"/>
        <w:autoSpaceDN w:val="0"/>
        <w:adjustRightInd w:val="0"/>
        <w:spacing w:after="0" w:line="240" w:lineRule="auto"/>
        <w:jc w:val="both"/>
        <w:rPr>
          <w:rFonts w:ascii="Times New Roman" w:eastAsia="Calibri" w:hAnsi="Times New Roman" w:cs="Times New Roman"/>
          <w:bCs/>
          <w:sz w:val="24"/>
          <w:szCs w:val="24"/>
        </w:rPr>
      </w:pPr>
      <w:r w:rsidRPr="002F230F">
        <w:rPr>
          <w:rFonts w:ascii="Times New Roman" w:eastAsia="Calibri" w:hAnsi="Times New Roman" w:cs="Times New Roman"/>
          <w:bCs/>
          <w:sz w:val="24"/>
          <w:szCs w:val="24"/>
        </w:rPr>
        <w:t>5.6.3. Иными органами государственной власти, органами местного самоуправления, уполномоченными на предоставление документов, указанных в пункте 9.3 настоящего Административного регламента.</w:t>
      </w:r>
    </w:p>
    <w:p w14:paraId="4323DB13" w14:textId="77777777" w:rsidR="002F230F" w:rsidRPr="002F230F" w:rsidRDefault="002F230F" w:rsidP="00F34009">
      <w:pPr>
        <w:pStyle w:val="2f5"/>
        <w:shd w:val="clear" w:color="auto" w:fill="auto"/>
        <w:tabs>
          <w:tab w:val="left" w:pos="1276"/>
          <w:tab w:val="left" w:pos="1428"/>
        </w:tabs>
        <w:spacing w:before="0" w:after="0" w:line="240" w:lineRule="auto"/>
        <w:ind w:firstLine="567"/>
        <w:rPr>
          <w:sz w:val="24"/>
          <w:szCs w:val="24"/>
        </w:rPr>
      </w:pPr>
    </w:p>
    <w:p w14:paraId="5198518D" w14:textId="77777777" w:rsidR="002F230F" w:rsidRPr="002F230F" w:rsidRDefault="002F230F" w:rsidP="006B738A">
      <w:pPr>
        <w:pStyle w:val="95"/>
        <w:numPr>
          <w:ilvl w:val="0"/>
          <w:numId w:val="7"/>
        </w:numPr>
        <w:shd w:val="clear" w:color="auto" w:fill="auto"/>
        <w:tabs>
          <w:tab w:val="left" w:pos="567"/>
        </w:tabs>
        <w:spacing w:after="0" w:line="240" w:lineRule="auto"/>
        <w:jc w:val="center"/>
        <w:rPr>
          <w:rFonts w:cs="Times New Roman"/>
          <w:b/>
          <w:i w:val="0"/>
          <w:sz w:val="24"/>
          <w:szCs w:val="24"/>
        </w:rPr>
      </w:pPr>
      <w:r w:rsidRPr="002F230F">
        <w:rPr>
          <w:rFonts w:cs="Times New Roman"/>
          <w:b/>
          <w:i w:val="0"/>
          <w:sz w:val="24"/>
          <w:szCs w:val="24"/>
        </w:rPr>
        <w:lastRenderedPageBreak/>
        <w:t>Результат предоставления Муниципальной услуги</w:t>
      </w:r>
    </w:p>
    <w:p w14:paraId="5B7D6C68" w14:textId="77777777" w:rsidR="002F230F" w:rsidRPr="002F230F" w:rsidRDefault="002F230F" w:rsidP="002F230F">
      <w:pPr>
        <w:pStyle w:val="95"/>
        <w:shd w:val="clear" w:color="auto" w:fill="auto"/>
        <w:tabs>
          <w:tab w:val="left" w:pos="2654"/>
        </w:tabs>
        <w:spacing w:after="0" w:line="240" w:lineRule="auto"/>
        <w:ind w:firstLine="0"/>
        <w:rPr>
          <w:rFonts w:cs="Times New Roman"/>
          <w:b/>
          <w:sz w:val="24"/>
          <w:szCs w:val="24"/>
        </w:rPr>
      </w:pPr>
    </w:p>
    <w:p w14:paraId="75B4B7FB" w14:textId="77777777" w:rsidR="002F230F" w:rsidRPr="002F230F" w:rsidRDefault="002F230F" w:rsidP="00F34009">
      <w:pPr>
        <w:autoSpaceDE w:val="0"/>
        <w:autoSpaceDN w:val="0"/>
        <w:adjustRightInd w:val="0"/>
        <w:spacing w:after="0" w:line="240" w:lineRule="auto"/>
        <w:ind w:firstLine="539"/>
        <w:jc w:val="both"/>
        <w:rPr>
          <w:rFonts w:ascii="Times New Roman" w:eastAsia="Calibri" w:hAnsi="Times New Roman" w:cs="Times New Roman"/>
          <w:bCs/>
          <w:sz w:val="24"/>
          <w:szCs w:val="24"/>
        </w:rPr>
      </w:pPr>
      <w:bookmarkStart w:id="4" w:name="Par0"/>
      <w:bookmarkEnd w:id="4"/>
      <w:r w:rsidRPr="002F230F">
        <w:rPr>
          <w:rFonts w:ascii="Times New Roman" w:eastAsia="Calibri" w:hAnsi="Times New Roman" w:cs="Times New Roman"/>
          <w:bCs/>
          <w:sz w:val="24"/>
          <w:szCs w:val="24"/>
        </w:rPr>
        <w:t xml:space="preserve">6.1. В соответствии с вариантами, приведенными в разделе </w:t>
      </w:r>
      <w:r w:rsidRPr="002F230F">
        <w:rPr>
          <w:rFonts w:ascii="Times New Roman" w:eastAsia="Calibri" w:hAnsi="Times New Roman" w:cs="Times New Roman"/>
          <w:bCs/>
          <w:sz w:val="24"/>
          <w:szCs w:val="24"/>
          <w:lang w:val="en-US"/>
        </w:rPr>
        <w:t>III</w:t>
      </w:r>
      <w:r w:rsidRPr="002F230F">
        <w:rPr>
          <w:rFonts w:ascii="Times New Roman" w:eastAsia="Calibri" w:hAnsi="Times New Roman" w:cs="Times New Roman"/>
          <w:bCs/>
          <w:sz w:val="24"/>
          <w:szCs w:val="24"/>
        </w:rPr>
        <w:t xml:space="preserve"> настоящего Административного регламента, результатом предоставления Муниципальной услуги являются:</w:t>
      </w:r>
    </w:p>
    <w:p w14:paraId="31030F19" w14:textId="77777777" w:rsidR="002F230F" w:rsidRPr="002F230F" w:rsidRDefault="002F230F" w:rsidP="00F34009">
      <w:pPr>
        <w:autoSpaceDE w:val="0"/>
        <w:autoSpaceDN w:val="0"/>
        <w:adjustRightInd w:val="0"/>
        <w:spacing w:after="0" w:line="240" w:lineRule="auto"/>
        <w:ind w:firstLine="539"/>
        <w:jc w:val="both"/>
        <w:rPr>
          <w:rFonts w:ascii="Times New Roman" w:eastAsia="Calibri" w:hAnsi="Times New Roman" w:cs="Times New Roman"/>
          <w:bCs/>
          <w:sz w:val="24"/>
          <w:szCs w:val="24"/>
        </w:rPr>
      </w:pPr>
      <w:r w:rsidRPr="002F230F">
        <w:rPr>
          <w:rFonts w:ascii="Times New Roman" w:eastAsia="Calibri" w:hAnsi="Times New Roman" w:cs="Times New Roman"/>
          <w:bCs/>
          <w:sz w:val="24"/>
          <w:szCs w:val="24"/>
        </w:rPr>
        <w:t>6.1.1. договор купли-продажи земельного участка, находящегося в муниципальной собственности;</w:t>
      </w:r>
    </w:p>
    <w:p w14:paraId="5D66EFBF" w14:textId="77777777" w:rsidR="002F230F" w:rsidRPr="002F230F" w:rsidRDefault="002F230F" w:rsidP="00F34009">
      <w:pPr>
        <w:autoSpaceDE w:val="0"/>
        <w:autoSpaceDN w:val="0"/>
        <w:adjustRightInd w:val="0"/>
        <w:spacing w:after="0" w:line="240" w:lineRule="auto"/>
        <w:ind w:firstLine="539"/>
        <w:jc w:val="both"/>
        <w:rPr>
          <w:rFonts w:ascii="Times New Roman" w:eastAsia="Calibri" w:hAnsi="Times New Roman" w:cs="Times New Roman"/>
          <w:bCs/>
          <w:sz w:val="24"/>
          <w:szCs w:val="24"/>
        </w:rPr>
      </w:pPr>
      <w:r w:rsidRPr="002F230F">
        <w:rPr>
          <w:rFonts w:ascii="Times New Roman" w:eastAsia="Calibri" w:hAnsi="Times New Roman" w:cs="Times New Roman"/>
          <w:bCs/>
          <w:sz w:val="24"/>
          <w:szCs w:val="24"/>
        </w:rPr>
        <w:t>6.1.2. договор аренды земельного участка, находящегося в муниципальной собственности;</w:t>
      </w:r>
    </w:p>
    <w:p w14:paraId="51085F08" w14:textId="77777777" w:rsidR="002F230F" w:rsidRPr="002F230F" w:rsidRDefault="002F230F" w:rsidP="00F34009">
      <w:pPr>
        <w:autoSpaceDE w:val="0"/>
        <w:autoSpaceDN w:val="0"/>
        <w:adjustRightInd w:val="0"/>
        <w:spacing w:after="0" w:line="240" w:lineRule="auto"/>
        <w:ind w:firstLine="539"/>
        <w:jc w:val="both"/>
        <w:rPr>
          <w:rFonts w:ascii="Times New Roman" w:eastAsia="Calibri" w:hAnsi="Times New Roman" w:cs="Times New Roman"/>
          <w:bCs/>
          <w:sz w:val="24"/>
          <w:szCs w:val="24"/>
        </w:rPr>
      </w:pPr>
      <w:r w:rsidRPr="002F230F">
        <w:rPr>
          <w:rFonts w:ascii="Times New Roman" w:eastAsia="Calibri" w:hAnsi="Times New Roman" w:cs="Times New Roman"/>
          <w:bCs/>
          <w:sz w:val="24"/>
          <w:szCs w:val="24"/>
        </w:rPr>
        <w:t>6.1.3. договор безвозмездного пользования земельным участком, находящимся в муниципальной собственности;</w:t>
      </w:r>
    </w:p>
    <w:p w14:paraId="49329E48" w14:textId="77777777" w:rsidR="002F230F" w:rsidRPr="002F230F" w:rsidRDefault="002F230F" w:rsidP="00F34009">
      <w:pPr>
        <w:autoSpaceDE w:val="0"/>
        <w:autoSpaceDN w:val="0"/>
        <w:adjustRightInd w:val="0"/>
        <w:spacing w:after="0" w:line="240" w:lineRule="auto"/>
        <w:ind w:firstLine="539"/>
        <w:jc w:val="both"/>
        <w:rPr>
          <w:rFonts w:ascii="Times New Roman" w:eastAsia="Calibri" w:hAnsi="Times New Roman" w:cs="Times New Roman"/>
          <w:bCs/>
          <w:sz w:val="24"/>
          <w:szCs w:val="24"/>
        </w:rPr>
      </w:pPr>
      <w:r w:rsidRPr="002F230F">
        <w:rPr>
          <w:rFonts w:ascii="Times New Roman" w:eastAsia="Calibri" w:hAnsi="Times New Roman" w:cs="Times New Roman"/>
          <w:bCs/>
          <w:sz w:val="24"/>
          <w:szCs w:val="24"/>
        </w:rPr>
        <w:t>6.1.4. решение о предоставлении земельного участка, находящегося в государственной или муниципальной собственности, в постоянное (бессрочное) пользование;</w:t>
      </w:r>
    </w:p>
    <w:p w14:paraId="35EF0AF8" w14:textId="77777777" w:rsidR="002F230F" w:rsidRPr="002F230F" w:rsidRDefault="002F230F" w:rsidP="00F34009">
      <w:pPr>
        <w:autoSpaceDE w:val="0"/>
        <w:autoSpaceDN w:val="0"/>
        <w:adjustRightInd w:val="0"/>
        <w:spacing w:after="0" w:line="240" w:lineRule="auto"/>
        <w:ind w:firstLine="539"/>
        <w:jc w:val="both"/>
        <w:rPr>
          <w:rFonts w:ascii="Times New Roman" w:eastAsia="Calibri" w:hAnsi="Times New Roman" w:cs="Times New Roman"/>
          <w:bCs/>
          <w:sz w:val="24"/>
          <w:szCs w:val="24"/>
        </w:rPr>
      </w:pPr>
      <w:r w:rsidRPr="002F230F">
        <w:rPr>
          <w:rFonts w:ascii="Times New Roman" w:eastAsia="Calibri" w:hAnsi="Times New Roman" w:cs="Times New Roman"/>
          <w:bCs/>
          <w:sz w:val="24"/>
          <w:szCs w:val="24"/>
        </w:rPr>
        <w:t>6.1.5. исправление допущенных опечаток и (или) ошибок в выданных документах.</w:t>
      </w:r>
    </w:p>
    <w:p w14:paraId="2E84ABA1" w14:textId="77777777" w:rsidR="002F230F" w:rsidRPr="002F230F" w:rsidRDefault="002F230F" w:rsidP="00F34009">
      <w:pPr>
        <w:autoSpaceDE w:val="0"/>
        <w:autoSpaceDN w:val="0"/>
        <w:adjustRightInd w:val="0"/>
        <w:spacing w:after="0" w:line="240" w:lineRule="auto"/>
        <w:ind w:firstLine="539"/>
        <w:jc w:val="both"/>
        <w:rPr>
          <w:rFonts w:ascii="Times New Roman" w:eastAsia="Calibri" w:hAnsi="Times New Roman" w:cs="Times New Roman"/>
          <w:bCs/>
          <w:sz w:val="24"/>
          <w:szCs w:val="24"/>
        </w:rPr>
      </w:pPr>
      <w:r w:rsidRPr="002F230F">
        <w:rPr>
          <w:rFonts w:ascii="Times New Roman" w:eastAsia="Calibri" w:hAnsi="Times New Roman" w:cs="Times New Roman"/>
          <w:bCs/>
          <w:sz w:val="24"/>
          <w:szCs w:val="24"/>
        </w:rPr>
        <w:t xml:space="preserve">6.2. Документом, содержащим решение о предоставлении Муниципальной услуги, на основании которого Заявителю предоставляются ее результаты, является правовой акт Администрации, содержащий обязательные реквизиты в соответствии с требованиями Земельного кодекса РФ. </w:t>
      </w:r>
    </w:p>
    <w:p w14:paraId="32B909AB" w14:textId="77777777" w:rsidR="002F230F" w:rsidRPr="002F230F" w:rsidRDefault="002F230F" w:rsidP="00F34009">
      <w:pPr>
        <w:autoSpaceDE w:val="0"/>
        <w:autoSpaceDN w:val="0"/>
        <w:adjustRightInd w:val="0"/>
        <w:spacing w:after="0" w:line="240" w:lineRule="auto"/>
        <w:ind w:firstLine="539"/>
        <w:jc w:val="both"/>
        <w:rPr>
          <w:rFonts w:ascii="Times New Roman" w:eastAsia="Calibri" w:hAnsi="Times New Roman" w:cs="Times New Roman"/>
          <w:bCs/>
          <w:sz w:val="24"/>
          <w:szCs w:val="24"/>
        </w:rPr>
      </w:pPr>
      <w:r w:rsidRPr="002F230F">
        <w:rPr>
          <w:rFonts w:ascii="Times New Roman" w:eastAsia="Calibri" w:hAnsi="Times New Roman" w:cs="Times New Roman"/>
          <w:bCs/>
          <w:sz w:val="24"/>
          <w:szCs w:val="24"/>
        </w:rPr>
        <w:t>6.3. Результаты Муниципальной услуги могут быть получены посредством ЕПГУ в форме электронного документа подписанного усиленной квалифицированной электронной подписью должностного лица,</w:t>
      </w:r>
      <w:r w:rsidRPr="002F230F">
        <w:rPr>
          <w:rFonts w:ascii="Times New Roman" w:eastAsia="Calibri" w:hAnsi="Times New Roman" w:cs="Times New Roman"/>
          <w:b/>
          <w:bCs/>
          <w:sz w:val="24"/>
          <w:szCs w:val="24"/>
        </w:rPr>
        <w:t xml:space="preserve"> </w:t>
      </w:r>
      <w:r w:rsidRPr="002F230F">
        <w:rPr>
          <w:rFonts w:ascii="Times New Roman" w:eastAsia="Calibri" w:hAnsi="Times New Roman" w:cs="Times New Roman"/>
          <w:bCs/>
          <w:sz w:val="24"/>
          <w:szCs w:val="24"/>
        </w:rPr>
        <w:t>уполномоченного на принятие решения.</w:t>
      </w:r>
    </w:p>
    <w:p w14:paraId="7FB4B837" w14:textId="77777777" w:rsidR="002F230F" w:rsidRPr="002F230F" w:rsidRDefault="002F230F" w:rsidP="00F34009">
      <w:pPr>
        <w:pStyle w:val="2f5"/>
        <w:shd w:val="clear" w:color="auto" w:fill="auto"/>
        <w:tabs>
          <w:tab w:val="left" w:pos="1448"/>
          <w:tab w:val="left" w:pos="653"/>
        </w:tabs>
        <w:spacing w:before="0" w:after="0" w:line="240" w:lineRule="auto"/>
        <w:ind w:firstLine="539"/>
        <w:rPr>
          <w:sz w:val="24"/>
          <w:szCs w:val="24"/>
        </w:rPr>
      </w:pPr>
      <w:r w:rsidRPr="002F230F">
        <w:rPr>
          <w:sz w:val="24"/>
          <w:szCs w:val="24"/>
        </w:rPr>
        <w:t>6.4. Результат предоставления Муниципальной услуги направляется Заявителю одним из следующих способов:</w:t>
      </w:r>
    </w:p>
    <w:p w14:paraId="530C00AD" w14:textId="77777777" w:rsidR="002F230F" w:rsidRPr="002F230F" w:rsidRDefault="002F230F" w:rsidP="00F34009">
      <w:pPr>
        <w:pStyle w:val="2f5"/>
        <w:shd w:val="clear" w:color="auto" w:fill="auto"/>
        <w:tabs>
          <w:tab w:val="left" w:pos="1448"/>
          <w:tab w:val="left" w:pos="653"/>
        </w:tabs>
        <w:spacing w:before="0" w:after="0" w:line="240" w:lineRule="auto"/>
        <w:ind w:firstLine="539"/>
        <w:rPr>
          <w:sz w:val="24"/>
          <w:szCs w:val="24"/>
        </w:rPr>
      </w:pPr>
      <w:r w:rsidRPr="002F230F">
        <w:rPr>
          <w:sz w:val="24"/>
          <w:szCs w:val="24"/>
        </w:rPr>
        <w:t>1. Посредством почтового отправления;</w:t>
      </w:r>
    </w:p>
    <w:p w14:paraId="0E82DFDE" w14:textId="77777777" w:rsidR="002F230F" w:rsidRPr="002F230F" w:rsidRDefault="002F230F" w:rsidP="00F34009">
      <w:pPr>
        <w:pStyle w:val="2f5"/>
        <w:shd w:val="clear" w:color="auto" w:fill="auto"/>
        <w:tabs>
          <w:tab w:val="left" w:pos="1448"/>
          <w:tab w:val="left" w:pos="653"/>
        </w:tabs>
        <w:spacing w:before="0" w:after="0" w:line="240" w:lineRule="auto"/>
        <w:ind w:firstLine="539"/>
        <w:rPr>
          <w:sz w:val="24"/>
          <w:szCs w:val="24"/>
        </w:rPr>
      </w:pPr>
      <w:r w:rsidRPr="002F230F">
        <w:rPr>
          <w:sz w:val="24"/>
          <w:szCs w:val="24"/>
        </w:rPr>
        <w:t>2. В личный кабинет Заявителя на ЕПГУ;</w:t>
      </w:r>
    </w:p>
    <w:p w14:paraId="4DD2F428" w14:textId="77777777" w:rsidR="002F230F" w:rsidRPr="002F230F" w:rsidRDefault="002F230F" w:rsidP="00F34009">
      <w:pPr>
        <w:pStyle w:val="2f5"/>
        <w:shd w:val="clear" w:color="auto" w:fill="auto"/>
        <w:tabs>
          <w:tab w:val="left" w:pos="1448"/>
          <w:tab w:val="left" w:pos="653"/>
        </w:tabs>
        <w:spacing w:before="0" w:after="0" w:line="240" w:lineRule="auto"/>
        <w:ind w:firstLine="539"/>
        <w:rPr>
          <w:sz w:val="24"/>
          <w:szCs w:val="24"/>
        </w:rPr>
      </w:pPr>
      <w:r w:rsidRPr="002F230F">
        <w:rPr>
          <w:sz w:val="24"/>
          <w:szCs w:val="24"/>
        </w:rPr>
        <w:t>3. В МФЦ;</w:t>
      </w:r>
    </w:p>
    <w:p w14:paraId="30ED7853" w14:textId="77777777" w:rsidR="002F230F" w:rsidRPr="002F230F" w:rsidRDefault="002F230F" w:rsidP="00F34009">
      <w:pPr>
        <w:pStyle w:val="2f5"/>
        <w:shd w:val="clear" w:color="auto" w:fill="auto"/>
        <w:tabs>
          <w:tab w:val="left" w:pos="1448"/>
          <w:tab w:val="left" w:pos="653"/>
        </w:tabs>
        <w:spacing w:before="0" w:after="0" w:line="240" w:lineRule="auto"/>
        <w:ind w:firstLine="539"/>
        <w:rPr>
          <w:sz w:val="24"/>
          <w:szCs w:val="24"/>
        </w:rPr>
      </w:pPr>
      <w:r w:rsidRPr="002F230F">
        <w:rPr>
          <w:sz w:val="24"/>
          <w:szCs w:val="24"/>
        </w:rPr>
        <w:t>4. Лично Заявителю либо его уполномоченному представителю в Администрации.</w:t>
      </w:r>
    </w:p>
    <w:p w14:paraId="212DE12B" w14:textId="77777777" w:rsidR="002F230F" w:rsidRPr="002F230F" w:rsidRDefault="002F230F" w:rsidP="002F230F">
      <w:pPr>
        <w:pStyle w:val="2f5"/>
        <w:shd w:val="clear" w:color="auto" w:fill="auto"/>
        <w:tabs>
          <w:tab w:val="left" w:pos="1448"/>
          <w:tab w:val="left" w:pos="653"/>
        </w:tabs>
        <w:spacing w:before="0" w:after="0" w:line="240" w:lineRule="auto"/>
        <w:ind w:firstLine="539"/>
        <w:rPr>
          <w:sz w:val="24"/>
          <w:szCs w:val="24"/>
        </w:rPr>
      </w:pPr>
    </w:p>
    <w:p w14:paraId="7824005D" w14:textId="77777777" w:rsidR="002F230F" w:rsidRPr="002F230F" w:rsidRDefault="002F230F" w:rsidP="006B738A">
      <w:pPr>
        <w:pStyle w:val="95"/>
        <w:numPr>
          <w:ilvl w:val="0"/>
          <w:numId w:val="7"/>
        </w:numPr>
        <w:shd w:val="clear" w:color="auto" w:fill="auto"/>
        <w:tabs>
          <w:tab w:val="left" w:pos="0"/>
        </w:tabs>
        <w:spacing w:after="0" w:line="240" w:lineRule="auto"/>
        <w:ind w:left="0"/>
        <w:jc w:val="center"/>
        <w:rPr>
          <w:rFonts w:cs="Times New Roman"/>
          <w:b/>
          <w:i w:val="0"/>
          <w:sz w:val="24"/>
          <w:szCs w:val="24"/>
        </w:rPr>
      </w:pPr>
      <w:r w:rsidRPr="002F230F">
        <w:rPr>
          <w:rFonts w:cs="Times New Roman"/>
          <w:b/>
          <w:i w:val="0"/>
          <w:sz w:val="24"/>
          <w:szCs w:val="24"/>
        </w:rPr>
        <w:t>Срок предоставления Муниципальной услуги</w:t>
      </w:r>
    </w:p>
    <w:p w14:paraId="182EF682" w14:textId="77777777" w:rsidR="002F230F" w:rsidRPr="002F230F" w:rsidRDefault="002F230F" w:rsidP="002F230F">
      <w:pPr>
        <w:autoSpaceDE w:val="0"/>
        <w:autoSpaceDN w:val="0"/>
        <w:adjustRightInd w:val="0"/>
        <w:spacing w:after="0" w:line="240" w:lineRule="auto"/>
        <w:ind w:firstLine="539"/>
        <w:rPr>
          <w:rFonts w:ascii="Times New Roman" w:eastAsia="Calibri" w:hAnsi="Times New Roman" w:cs="Times New Roman"/>
          <w:color w:val="FF0000"/>
          <w:sz w:val="24"/>
          <w:szCs w:val="24"/>
        </w:rPr>
      </w:pPr>
    </w:p>
    <w:p w14:paraId="5CB3A354" w14:textId="77777777" w:rsidR="002F230F" w:rsidRPr="002F230F" w:rsidRDefault="002F230F" w:rsidP="00F34009">
      <w:pPr>
        <w:autoSpaceDE w:val="0"/>
        <w:autoSpaceDN w:val="0"/>
        <w:adjustRightInd w:val="0"/>
        <w:spacing w:after="0" w:line="240" w:lineRule="auto"/>
        <w:ind w:firstLine="539"/>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 xml:space="preserve">7.1. Срок предоставления Муниципальной услуги не должен превышать 20 дней со дня поступления заявления с приложением документов, необходимых для предоставления Муниципальной услуги, предусмотренных настоящим Административным регламентом. </w:t>
      </w:r>
    </w:p>
    <w:p w14:paraId="728DC001" w14:textId="77777777" w:rsidR="002F230F" w:rsidRPr="002F230F" w:rsidRDefault="002F230F" w:rsidP="00F34009">
      <w:pPr>
        <w:autoSpaceDE w:val="0"/>
        <w:autoSpaceDN w:val="0"/>
        <w:adjustRightInd w:val="0"/>
        <w:spacing w:after="0" w:line="240" w:lineRule="auto"/>
        <w:ind w:firstLine="539"/>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 xml:space="preserve">В 2023 году срок предоставления Муниципальной услуги составляет не более 14 календарных дней. </w:t>
      </w:r>
    </w:p>
    <w:p w14:paraId="430BD52F" w14:textId="77777777" w:rsidR="002F230F" w:rsidRPr="002F230F" w:rsidRDefault="002F230F" w:rsidP="00F34009">
      <w:pPr>
        <w:autoSpaceDE w:val="0"/>
        <w:autoSpaceDN w:val="0"/>
        <w:adjustRightInd w:val="0"/>
        <w:spacing w:after="0" w:line="240" w:lineRule="auto"/>
        <w:ind w:firstLine="539"/>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 xml:space="preserve">Срок предоставления Муниципальной услуги исчисляется со дня регистрации заявления и документов в Администрации, на Едином портале государственных и муниципальных услуг, Региональном портале, в МФЦ. </w:t>
      </w:r>
    </w:p>
    <w:p w14:paraId="37FE386D" w14:textId="77777777" w:rsidR="002F230F" w:rsidRPr="002F230F" w:rsidRDefault="002F230F" w:rsidP="00F34009">
      <w:pPr>
        <w:autoSpaceDE w:val="0"/>
        <w:autoSpaceDN w:val="0"/>
        <w:adjustRightInd w:val="0"/>
        <w:spacing w:after="0" w:line="240" w:lineRule="auto"/>
        <w:ind w:firstLine="539"/>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 xml:space="preserve">7.2. 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 </w:t>
      </w:r>
    </w:p>
    <w:p w14:paraId="2EC78AF6" w14:textId="77777777" w:rsidR="002F230F" w:rsidRPr="002F230F" w:rsidRDefault="002F230F" w:rsidP="002F230F">
      <w:pPr>
        <w:pStyle w:val="2f5"/>
        <w:shd w:val="clear" w:color="auto" w:fill="auto"/>
        <w:spacing w:before="0" w:after="0" w:line="240" w:lineRule="auto"/>
        <w:ind w:firstLine="0"/>
        <w:jc w:val="center"/>
        <w:rPr>
          <w:b/>
          <w:i/>
          <w:sz w:val="24"/>
          <w:szCs w:val="24"/>
        </w:rPr>
      </w:pPr>
    </w:p>
    <w:p w14:paraId="382ABF48" w14:textId="77777777" w:rsidR="002F230F" w:rsidRPr="002F230F" w:rsidRDefault="002F230F" w:rsidP="006B738A">
      <w:pPr>
        <w:pStyle w:val="95"/>
        <w:numPr>
          <w:ilvl w:val="0"/>
          <w:numId w:val="7"/>
        </w:numPr>
        <w:shd w:val="clear" w:color="auto" w:fill="auto"/>
        <w:tabs>
          <w:tab w:val="left" w:pos="0"/>
        </w:tabs>
        <w:spacing w:after="0" w:line="240" w:lineRule="auto"/>
        <w:ind w:left="0" w:firstLine="0"/>
        <w:jc w:val="center"/>
        <w:rPr>
          <w:rFonts w:cs="Times New Roman"/>
          <w:b/>
          <w:i w:val="0"/>
          <w:sz w:val="24"/>
          <w:szCs w:val="24"/>
        </w:rPr>
      </w:pPr>
      <w:r w:rsidRPr="002F230F">
        <w:rPr>
          <w:rFonts w:cs="Times New Roman"/>
          <w:b/>
          <w:i w:val="0"/>
          <w:sz w:val="24"/>
          <w:szCs w:val="24"/>
        </w:rPr>
        <w:t xml:space="preserve">Правовые основания для предоставления Муниципальной услуги </w:t>
      </w:r>
    </w:p>
    <w:p w14:paraId="5AF904AC" w14:textId="77777777" w:rsidR="002F230F" w:rsidRPr="002F230F" w:rsidRDefault="002F230F" w:rsidP="002F230F">
      <w:pPr>
        <w:pStyle w:val="95"/>
        <w:shd w:val="clear" w:color="auto" w:fill="auto"/>
        <w:tabs>
          <w:tab w:val="left" w:pos="0"/>
        </w:tabs>
        <w:spacing w:after="0" w:line="240" w:lineRule="auto"/>
        <w:ind w:firstLine="0"/>
        <w:rPr>
          <w:rFonts w:cs="Times New Roman"/>
          <w:b/>
          <w:sz w:val="24"/>
          <w:szCs w:val="24"/>
        </w:rPr>
      </w:pPr>
    </w:p>
    <w:p w14:paraId="1E351A52" w14:textId="77777777" w:rsidR="002F230F" w:rsidRPr="002F230F" w:rsidRDefault="002F230F" w:rsidP="00F34009">
      <w:pPr>
        <w:autoSpaceDE w:val="0"/>
        <w:autoSpaceDN w:val="0"/>
        <w:adjustRightInd w:val="0"/>
        <w:spacing w:after="0" w:line="240" w:lineRule="auto"/>
        <w:ind w:firstLine="540"/>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8.1. Предоставление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или государственная собственность на который не разграничена, без проведения торгов» осуществляется в соответствии с:</w:t>
      </w:r>
    </w:p>
    <w:p w14:paraId="763F7B7A" w14:textId="738A0B39" w:rsidR="002F230F" w:rsidRPr="002F230F" w:rsidRDefault="002F230F" w:rsidP="00F34009">
      <w:pPr>
        <w:autoSpaceDE w:val="0"/>
        <w:autoSpaceDN w:val="0"/>
        <w:adjustRightInd w:val="0"/>
        <w:spacing w:after="0" w:line="240" w:lineRule="auto"/>
        <w:ind w:firstLine="540"/>
        <w:jc w:val="both"/>
        <w:rPr>
          <w:rFonts w:ascii="Times New Roman" w:eastAsia="Calibri" w:hAnsi="Times New Roman" w:cs="Times New Roman"/>
          <w:sz w:val="24"/>
          <w:szCs w:val="24"/>
        </w:rPr>
      </w:pPr>
      <w:r w:rsidRPr="002F230F">
        <w:rPr>
          <w:rFonts w:ascii="Times New Roman" w:eastAsia="Calibri" w:hAnsi="Times New Roman" w:cs="Times New Roman"/>
          <w:color w:val="0000FF"/>
          <w:sz w:val="24"/>
          <w:szCs w:val="24"/>
        </w:rPr>
        <w:t>Конституцией</w:t>
      </w:r>
      <w:r w:rsidRPr="002F230F">
        <w:rPr>
          <w:rFonts w:ascii="Times New Roman" w:eastAsia="Calibri" w:hAnsi="Times New Roman" w:cs="Times New Roman"/>
          <w:sz w:val="24"/>
          <w:szCs w:val="24"/>
        </w:rPr>
        <w:t xml:space="preserve"> Российской Федерации;</w:t>
      </w:r>
    </w:p>
    <w:p w14:paraId="7C70E04B" w14:textId="7621A607" w:rsidR="002F230F" w:rsidRPr="002F230F" w:rsidRDefault="002F230F" w:rsidP="00F34009">
      <w:pPr>
        <w:autoSpaceDE w:val="0"/>
        <w:autoSpaceDN w:val="0"/>
        <w:adjustRightInd w:val="0"/>
        <w:spacing w:after="0" w:line="240" w:lineRule="auto"/>
        <w:ind w:firstLine="540"/>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 xml:space="preserve">Градостроительным </w:t>
      </w:r>
      <w:r w:rsidRPr="002F230F">
        <w:rPr>
          <w:rFonts w:ascii="Times New Roman" w:eastAsia="Calibri" w:hAnsi="Times New Roman" w:cs="Times New Roman"/>
          <w:color w:val="0000FF"/>
          <w:sz w:val="24"/>
          <w:szCs w:val="24"/>
        </w:rPr>
        <w:t>кодексом</w:t>
      </w:r>
      <w:r w:rsidRPr="002F230F">
        <w:rPr>
          <w:rFonts w:ascii="Times New Roman" w:eastAsia="Calibri" w:hAnsi="Times New Roman" w:cs="Times New Roman"/>
          <w:sz w:val="24"/>
          <w:szCs w:val="24"/>
        </w:rPr>
        <w:t xml:space="preserve"> Российской Федерации;</w:t>
      </w:r>
    </w:p>
    <w:p w14:paraId="11598985" w14:textId="77777777" w:rsidR="002F230F" w:rsidRPr="002F230F" w:rsidRDefault="002F230F" w:rsidP="00F34009">
      <w:pPr>
        <w:autoSpaceDE w:val="0"/>
        <w:autoSpaceDN w:val="0"/>
        <w:adjustRightInd w:val="0"/>
        <w:spacing w:after="0" w:line="240" w:lineRule="auto"/>
        <w:ind w:firstLine="540"/>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Гражданским кодексом Российской Федерации;</w:t>
      </w:r>
    </w:p>
    <w:p w14:paraId="32FD78ED" w14:textId="396B1D51" w:rsidR="002F230F" w:rsidRPr="002F230F" w:rsidRDefault="002F230F" w:rsidP="00F34009">
      <w:pPr>
        <w:autoSpaceDE w:val="0"/>
        <w:autoSpaceDN w:val="0"/>
        <w:adjustRightInd w:val="0"/>
        <w:spacing w:after="0" w:line="240" w:lineRule="auto"/>
        <w:ind w:firstLine="540"/>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 xml:space="preserve">Земельным </w:t>
      </w:r>
      <w:r w:rsidRPr="002F230F">
        <w:rPr>
          <w:rFonts w:ascii="Times New Roman" w:eastAsia="Calibri" w:hAnsi="Times New Roman" w:cs="Times New Roman"/>
          <w:color w:val="0000FF"/>
          <w:sz w:val="24"/>
          <w:szCs w:val="24"/>
        </w:rPr>
        <w:t>кодексом</w:t>
      </w:r>
      <w:r w:rsidRPr="002F230F">
        <w:rPr>
          <w:rFonts w:ascii="Times New Roman" w:eastAsia="Calibri" w:hAnsi="Times New Roman" w:cs="Times New Roman"/>
          <w:sz w:val="24"/>
          <w:szCs w:val="24"/>
        </w:rPr>
        <w:t xml:space="preserve"> Российской Федерации;</w:t>
      </w:r>
    </w:p>
    <w:p w14:paraId="4114EC1F" w14:textId="19E35E5D" w:rsidR="002F230F" w:rsidRPr="002F230F" w:rsidRDefault="002F230F" w:rsidP="00F34009">
      <w:pPr>
        <w:autoSpaceDE w:val="0"/>
        <w:autoSpaceDN w:val="0"/>
        <w:adjustRightInd w:val="0"/>
        <w:spacing w:after="0" w:line="240" w:lineRule="auto"/>
        <w:ind w:firstLine="540"/>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 xml:space="preserve">Федеральным </w:t>
      </w:r>
      <w:r w:rsidRPr="002F230F">
        <w:rPr>
          <w:rFonts w:ascii="Times New Roman" w:eastAsia="Calibri" w:hAnsi="Times New Roman" w:cs="Times New Roman"/>
          <w:color w:val="0000FF"/>
          <w:sz w:val="24"/>
          <w:szCs w:val="24"/>
        </w:rPr>
        <w:t>законом</w:t>
      </w:r>
      <w:r w:rsidRPr="002F230F">
        <w:rPr>
          <w:rFonts w:ascii="Times New Roman" w:eastAsia="Calibri" w:hAnsi="Times New Roman" w:cs="Times New Roman"/>
          <w:sz w:val="24"/>
          <w:szCs w:val="24"/>
        </w:rPr>
        <w:t xml:space="preserve"> от 27.07.2010 № 210-ФЗ «Об организации предоставления государственных и муниципальных услуг»;</w:t>
      </w:r>
    </w:p>
    <w:p w14:paraId="5AB33ACD" w14:textId="5B0C5242" w:rsidR="002F230F" w:rsidRPr="002F230F" w:rsidRDefault="002F230F" w:rsidP="00F34009">
      <w:pPr>
        <w:autoSpaceDE w:val="0"/>
        <w:autoSpaceDN w:val="0"/>
        <w:adjustRightInd w:val="0"/>
        <w:spacing w:after="0" w:line="240" w:lineRule="auto"/>
        <w:ind w:firstLine="540"/>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lastRenderedPageBreak/>
        <w:t xml:space="preserve">Федеральным </w:t>
      </w:r>
      <w:r w:rsidRPr="002F230F">
        <w:rPr>
          <w:rFonts w:ascii="Times New Roman" w:eastAsia="Calibri" w:hAnsi="Times New Roman" w:cs="Times New Roman"/>
          <w:color w:val="0000FF"/>
          <w:sz w:val="24"/>
          <w:szCs w:val="24"/>
        </w:rPr>
        <w:t>законом</w:t>
      </w:r>
      <w:r w:rsidRPr="002F230F">
        <w:rPr>
          <w:rFonts w:ascii="Times New Roman" w:eastAsia="Calibri" w:hAnsi="Times New Roman" w:cs="Times New Roman"/>
          <w:sz w:val="24"/>
          <w:szCs w:val="24"/>
        </w:rPr>
        <w:t xml:space="preserve"> от 06.10.2003 № 131-ФЗ «Об общих принципах организации местного самоуправления в Российской Федерации»;</w:t>
      </w:r>
    </w:p>
    <w:p w14:paraId="28E3A6A3" w14:textId="689A672E" w:rsidR="002F230F" w:rsidRPr="002F230F" w:rsidRDefault="002F230F" w:rsidP="00F34009">
      <w:pPr>
        <w:autoSpaceDE w:val="0"/>
        <w:autoSpaceDN w:val="0"/>
        <w:adjustRightInd w:val="0"/>
        <w:spacing w:after="0" w:line="240" w:lineRule="auto"/>
        <w:ind w:firstLine="540"/>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 xml:space="preserve">Федеральным </w:t>
      </w:r>
      <w:r w:rsidRPr="002F230F">
        <w:rPr>
          <w:rFonts w:ascii="Times New Roman" w:eastAsia="Calibri" w:hAnsi="Times New Roman" w:cs="Times New Roman"/>
          <w:color w:val="0000FF"/>
          <w:sz w:val="24"/>
          <w:szCs w:val="24"/>
        </w:rPr>
        <w:t>законом</w:t>
      </w:r>
      <w:r w:rsidRPr="002F230F">
        <w:rPr>
          <w:rFonts w:ascii="Times New Roman" w:eastAsia="Calibri" w:hAnsi="Times New Roman" w:cs="Times New Roman"/>
          <w:sz w:val="24"/>
          <w:szCs w:val="24"/>
        </w:rPr>
        <w:t xml:space="preserve"> от 06.04.2011 № 63-ФЗ «Об электронной подписи»;</w:t>
      </w:r>
    </w:p>
    <w:p w14:paraId="407C7EBA" w14:textId="6CF699EC" w:rsidR="002F230F" w:rsidRPr="002F230F" w:rsidRDefault="002F230F" w:rsidP="00F34009">
      <w:pPr>
        <w:autoSpaceDE w:val="0"/>
        <w:autoSpaceDN w:val="0"/>
        <w:adjustRightInd w:val="0"/>
        <w:spacing w:after="0" w:line="240" w:lineRule="auto"/>
        <w:ind w:firstLine="540"/>
        <w:jc w:val="both"/>
        <w:rPr>
          <w:rFonts w:ascii="Times New Roman" w:eastAsia="Calibri" w:hAnsi="Times New Roman" w:cs="Times New Roman"/>
          <w:sz w:val="24"/>
          <w:szCs w:val="24"/>
        </w:rPr>
      </w:pPr>
      <w:r w:rsidRPr="002F230F">
        <w:rPr>
          <w:rFonts w:ascii="Times New Roman" w:eastAsia="Calibri" w:hAnsi="Times New Roman" w:cs="Times New Roman"/>
          <w:color w:val="0000FF"/>
          <w:sz w:val="24"/>
          <w:szCs w:val="24"/>
        </w:rPr>
        <w:t>Постановлением</w:t>
      </w:r>
      <w:r w:rsidRPr="002F230F">
        <w:rPr>
          <w:rFonts w:ascii="Times New Roman" w:eastAsia="Calibri" w:hAnsi="Times New Roman" w:cs="Times New Roman"/>
          <w:sz w:val="24"/>
          <w:szCs w:val="24"/>
        </w:rPr>
        <w:t xml:space="preserve"> Правительства Российской Федерации от 25.01.2013 № 33 «Об использовании простой электронной подписи при оказании государственных и муниципальных услуг»;</w:t>
      </w:r>
    </w:p>
    <w:p w14:paraId="0316724D" w14:textId="089D8F25" w:rsidR="002F230F" w:rsidRPr="002F230F" w:rsidRDefault="002F230F" w:rsidP="00F34009">
      <w:pPr>
        <w:autoSpaceDE w:val="0"/>
        <w:autoSpaceDN w:val="0"/>
        <w:adjustRightInd w:val="0"/>
        <w:spacing w:after="0" w:line="240" w:lineRule="auto"/>
        <w:ind w:firstLine="540"/>
        <w:jc w:val="both"/>
        <w:rPr>
          <w:rFonts w:ascii="Times New Roman" w:eastAsia="Calibri" w:hAnsi="Times New Roman" w:cs="Times New Roman"/>
          <w:sz w:val="24"/>
          <w:szCs w:val="24"/>
        </w:rPr>
      </w:pPr>
      <w:r w:rsidRPr="002F230F">
        <w:rPr>
          <w:rFonts w:ascii="Times New Roman" w:eastAsia="Calibri" w:hAnsi="Times New Roman" w:cs="Times New Roman"/>
          <w:color w:val="0000FF"/>
          <w:sz w:val="24"/>
          <w:szCs w:val="24"/>
        </w:rPr>
        <w:t>Приказом</w:t>
      </w:r>
      <w:r w:rsidRPr="002F230F">
        <w:rPr>
          <w:rFonts w:ascii="Times New Roman" w:eastAsia="Calibri" w:hAnsi="Times New Roman" w:cs="Times New Roman"/>
          <w:sz w:val="24"/>
          <w:szCs w:val="24"/>
        </w:rPr>
        <w:t xml:space="preserve"> Росреестра от 02.09.2020 № П/0321 «Об утверждении перечня документов, подтверждающих право заявителя на приобретение земельного участка без проведения торгов»;</w:t>
      </w:r>
    </w:p>
    <w:p w14:paraId="0F2BA774" w14:textId="4E9CD4DF" w:rsidR="002F230F" w:rsidRPr="002F230F" w:rsidRDefault="002F230F" w:rsidP="00F34009">
      <w:pPr>
        <w:autoSpaceDE w:val="0"/>
        <w:autoSpaceDN w:val="0"/>
        <w:adjustRightInd w:val="0"/>
        <w:spacing w:after="0" w:line="240" w:lineRule="auto"/>
        <w:ind w:firstLine="540"/>
        <w:jc w:val="both"/>
        <w:rPr>
          <w:rFonts w:ascii="Times New Roman" w:eastAsia="Calibri" w:hAnsi="Times New Roman" w:cs="Times New Roman"/>
          <w:sz w:val="24"/>
          <w:szCs w:val="24"/>
        </w:rPr>
      </w:pPr>
      <w:r w:rsidRPr="002F230F">
        <w:rPr>
          <w:rFonts w:ascii="Times New Roman" w:eastAsia="Calibri" w:hAnsi="Times New Roman" w:cs="Times New Roman"/>
          <w:color w:val="0000FF"/>
          <w:sz w:val="24"/>
          <w:szCs w:val="24"/>
        </w:rPr>
        <w:t>Приказом</w:t>
      </w:r>
      <w:r w:rsidRPr="002F230F">
        <w:rPr>
          <w:rFonts w:ascii="Times New Roman" w:eastAsia="Calibri" w:hAnsi="Times New Roman" w:cs="Times New Roman"/>
          <w:sz w:val="24"/>
          <w:szCs w:val="24"/>
        </w:rPr>
        <w:t xml:space="preserve"> Минэкономразвития России от 14.01.2015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w:t>
      </w:r>
    </w:p>
    <w:p w14:paraId="18C3B874" w14:textId="078A97B6" w:rsidR="002F230F" w:rsidRPr="002F230F" w:rsidRDefault="002F230F" w:rsidP="00F34009">
      <w:pPr>
        <w:autoSpaceDE w:val="0"/>
        <w:autoSpaceDN w:val="0"/>
        <w:adjustRightInd w:val="0"/>
        <w:spacing w:after="0" w:line="240" w:lineRule="auto"/>
        <w:ind w:firstLine="540"/>
        <w:jc w:val="both"/>
        <w:rPr>
          <w:rFonts w:ascii="Times New Roman" w:eastAsia="Calibri" w:hAnsi="Times New Roman" w:cs="Times New Roman"/>
          <w:sz w:val="24"/>
          <w:szCs w:val="24"/>
        </w:rPr>
      </w:pPr>
      <w:r w:rsidRPr="002F230F">
        <w:rPr>
          <w:rFonts w:ascii="Times New Roman" w:eastAsia="Calibri" w:hAnsi="Times New Roman" w:cs="Times New Roman"/>
          <w:color w:val="0000FF"/>
          <w:sz w:val="24"/>
          <w:szCs w:val="24"/>
        </w:rPr>
        <w:t>Законом</w:t>
      </w:r>
      <w:r w:rsidRPr="002F230F">
        <w:rPr>
          <w:rFonts w:ascii="Times New Roman" w:eastAsia="Calibri" w:hAnsi="Times New Roman" w:cs="Times New Roman"/>
          <w:sz w:val="24"/>
          <w:szCs w:val="24"/>
        </w:rPr>
        <w:t xml:space="preserve"> Воронежской области от 13.05.2008 № 25-ОЗ "О регулировании земельных отношений на территории Воронежской области";</w:t>
      </w:r>
    </w:p>
    <w:p w14:paraId="2788042C" w14:textId="77777777" w:rsidR="002F230F" w:rsidRPr="002F230F" w:rsidRDefault="002F230F" w:rsidP="00F34009">
      <w:pPr>
        <w:autoSpaceDE w:val="0"/>
        <w:autoSpaceDN w:val="0"/>
        <w:adjustRightInd w:val="0"/>
        <w:spacing w:after="0" w:line="240" w:lineRule="auto"/>
        <w:ind w:firstLine="540"/>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иными действующими в данной сфере нормативными правовыми актами.</w:t>
      </w:r>
    </w:p>
    <w:p w14:paraId="2814D125" w14:textId="2A0C63E6"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8.2. 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во вкладке «Главная» разделе «Для жителей» подразделе «Услуги и сервисы» по адресу </w:t>
      </w:r>
      <w:r w:rsidRPr="00F34009">
        <w:rPr>
          <w:rFonts w:ascii="Times New Roman" w:hAnsi="Times New Roman" w:cs="Times New Roman"/>
          <w:sz w:val="24"/>
          <w:szCs w:val="24"/>
        </w:rPr>
        <w:t>https://akmrvo.gosuslugi.ru/dlya-zhiteley/uslugi-i-servisy/</w:t>
      </w:r>
    </w:p>
    <w:p w14:paraId="41A84505" w14:textId="77777777" w:rsidR="002F230F" w:rsidRPr="002F230F" w:rsidRDefault="002F230F" w:rsidP="002F230F">
      <w:pPr>
        <w:pStyle w:val="2f5"/>
        <w:shd w:val="clear" w:color="auto" w:fill="auto"/>
        <w:tabs>
          <w:tab w:val="left" w:pos="1341"/>
        </w:tabs>
        <w:spacing w:before="0" w:after="0" w:line="240" w:lineRule="auto"/>
        <w:ind w:firstLine="540"/>
        <w:rPr>
          <w:sz w:val="24"/>
          <w:szCs w:val="24"/>
        </w:rPr>
      </w:pPr>
    </w:p>
    <w:p w14:paraId="6F6C9CB7" w14:textId="77777777" w:rsidR="002F230F" w:rsidRPr="002F230F" w:rsidRDefault="002F230F" w:rsidP="006B738A">
      <w:pPr>
        <w:pStyle w:val="95"/>
        <w:numPr>
          <w:ilvl w:val="0"/>
          <w:numId w:val="7"/>
        </w:numPr>
        <w:shd w:val="clear" w:color="auto" w:fill="auto"/>
        <w:tabs>
          <w:tab w:val="left" w:pos="0"/>
          <w:tab w:val="left" w:pos="993"/>
        </w:tabs>
        <w:spacing w:after="0" w:line="240" w:lineRule="auto"/>
        <w:ind w:left="0" w:firstLine="540"/>
        <w:rPr>
          <w:rFonts w:cs="Times New Roman"/>
          <w:b/>
          <w:i w:val="0"/>
          <w:sz w:val="24"/>
          <w:szCs w:val="24"/>
        </w:rPr>
      </w:pPr>
      <w:r w:rsidRPr="002F230F">
        <w:rPr>
          <w:rFonts w:cs="Times New Roman"/>
          <w:b/>
          <w:i w:val="0"/>
          <w:sz w:val="24"/>
          <w:szCs w:val="24"/>
        </w:rPr>
        <w:t>Исчерпывающий перечень документов</w:t>
      </w:r>
      <w:r w:rsidRPr="002F230F">
        <w:rPr>
          <w:rStyle w:val="90pt"/>
          <w:b/>
          <w:i/>
          <w:sz w:val="24"/>
          <w:szCs w:val="24"/>
        </w:rPr>
        <w:t xml:space="preserve">, </w:t>
      </w:r>
      <w:r w:rsidRPr="002F230F">
        <w:rPr>
          <w:rFonts w:cs="Times New Roman"/>
          <w:b/>
          <w:i w:val="0"/>
          <w:sz w:val="24"/>
          <w:szCs w:val="24"/>
        </w:rPr>
        <w:t>необходимых для предоставления Муниципальной услуги</w:t>
      </w:r>
      <w:r w:rsidRPr="002F230F">
        <w:rPr>
          <w:rStyle w:val="90pt"/>
          <w:b/>
          <w:i/>
          <w:sz w:val="24"/>
          <w:szCs w:val="24"/>
        </w:rPr>
        <w:t xml:space="preserve">, </w:t>
      </w:r>
      <w:r w:rsidRPr="002F230F">
        <w:rPr>
          <w:rFonts w:cs="Times New Roman"/>
          <w:b/>
          <w:i w:val="0"/>
          <w:sz w:val="24"/>
          <w:szCs w:val="24"/>
        </w:rPr>
        <w:t>подлежащих представлению Заявителем.</w:t>
      </w:r>
    </w:p>
    <w:p w14:paraId="34C518C2" w14:textId="77777777" w:rsidR="002F230F" w:rsidRPr="002F230F" w:rsidRDefault="002F230F" w:rsidP="002F230F">
      <w:pPr>
        <w:pStyle w:val="95"/>
        <w:shd w:val="clear" w:color="auto" w:fill="auto"/>
        <w:tabs>
          <w:tab w:val="left" w:pos="0"/>
          <w:tab w:val="left" w:pos="993"/>
        </w:tabs>
        <w:spacing w:after="0" w:line="240" w:lineRule="auto"/>
        <w:ind w:left="540" w:firstLine="0"/>
        <w:rPr>
          <w:rFonts w:cs="Times New Roman"/>
          <w:b/>
          <w:i w:val="0"/>
          <w:sz w:val="24"/>
          <w:szCs w:val="24"/>
        </w:rPr>
      </w:pPr>
    </w:p>
    <w:p w14:paraId="0853A31F" w14:textId="77777777" w:rsidR="002F230F" w:rsidRPr="002F230F" w:rsidRDefault="002F230F" w:rsidP="00F34009">
      <w:pPr>
        <w:pStyle w:val="95"/>
        <w:shd w:val="clear" w:color="auto" w:fill="auto"/>
        <w:tabs>
          <w:tab w:val="left" w:pos="0"/>
          <w:tab w:val="left" w:pos="993"/>
        </w:tabs>
        <w:spacing w:after="0" w:line="240" w:lineRule="auto"/>
        <w:ind w:firstLine="540"/>
        <w:rPr>
          <w:rFonts w:cs="Times New Roman"/>
          <w:i w:val="0"/>
          <w:sz w:val="24"/>
          <w:szCs w:val="24"/>
        </w:rPr>
      </w:pPr>
      <w:r w:rsidRPr="002F230F">
        <w:rPr>
          <w:rFonts w:cs="Times New Roman"/>
          <w:i w:val="0"/>
          <w:sz w:val="24"/>
          <w:szCs w:val="24"/>
        </w:rPr>
        <w:t xml:space="preserve">9.1. При обращении в Администрацию Заявителями (их представителями) должны быть представлены: </w:t>
      </w:r>
    </w:p>
    <w:p w14:paraId="0BA58B2C" w14:textId="77777777" w:rsidR="002F230F" w:rsidRPr="002F230F" w:rsidRDefault="002F230F" w:rsidP="00F34009">
      <w:pPr>
        <w:autoSpaceDE w:val="0"/>
        <w:autoSpaceDN w:val="0"/>
        <w:adjustRightInd w:val="0"/>
        <w:spacing w:after="0" w:line="240" w:lineRule="auto"/>
        <w:ind w:firstLine="540"/>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1) заявление о предоставлении земельного участка. В письменном заявлении о предоставлении земельного участка указываются:</w:t>
      </w:r>
    </w:p>
    <w:p w14:paraId="68D8BF38" w14:textId="77777777" w:rsidR="002F230F" w:rsidRPr="002F230F" w:rsidRDefault="002F230F" w:rsidP="00F34009">
      <w:pPr>
        <w:autoSpaceDE w:val="0"/>
        <w:autoSpaceDN w:val="0"/>
        <w:adjustRightInd w:val="0"/>
        <w:spacing w:after="0" w:line="240" w:lineRule="auto"/>
        <w:ind w:firstLine="540"/>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а) фамилия, имя, отчество, место жительства заявителя и реквизиты документа, удостоверяющего личность заявителя (для гражданина);</w:t>
      </w:r>
    </w:p>
    <w:p w14:paraId="5E2CB5F0" w14:textId="77777777" w:rsidR="002F230F" w:rsidRPr="002F230F" w:rsidRDefault="002F230F" w:rsidP="00F34009">
      <w:pPr>
        <w:autoSpaceDE w:val="0"/>
        <w:autoSpaceDN w:val="0"/>
        <w:adjustRightInd w:val="0"/>
        <w:spacing w:after="0" w:line="240" w:lineRule="auto"/>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б)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14:paraId="744C95EC" w14:textId="77777777" w:rsidR="002F230F" w:rsidRPr="002F230F" w:rsidRDefault="002F230F" w:rsidP="00F34009">
      <w:pPr>
        <w:autoSpaceDE w:val="0"/>
        <w:autoSpaceDN w:val="0"/>
        <w:adjustRightInd w:val="0"/>
        <w:spacing w:after="0" w:line="240" w:lineRule="auto"/>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в) кадастровый номер испрашиваемого земельного участка;</w:t>
      </w:r>
    </w:p>
    <w:p w14:paraId="3920617E" w14:textId="631D2796" w:rsidR="002F230F" w:rsidRPr="002F230F" w:rsidRDefault="002F230F" w:rsidP="00F34009">
      <w:pPr>
        <w:autoSpaceDE w:val="0"/>
        <w:autoSpaceDN w:val="0"/>
        <w:adjustRightInd w:val="0"/>
        <w:spacing w:after="0" w:line="240" w:lineRule="auto"/>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г) основание предоставления земельного участка без проведения торгов из числа предусмотренных пунктами 1.3.1 - 1.3.4 настоящего Административного регламента;</w:t>
      </w:r>
    </w:p>
    <w:p w14:paraId="2A48E1B0" w14:textId="77777777" w:rsidR="002F230F" w:rsidRPr="002F230F" w:rsidRDefault="002F230F" w:rsidP="00F34009">
      <w:pPr>
        <w:autoSpaceDE w:val="0"/>
        <w:autoSpaceDN w:val="0"/>
        <w:adjustRightInd w:val="0"/>
        <w:spacing w:after="0" w:line="240" w:lineRule="auto"/>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д) 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w:t>
      </w:r>
    </w:p>
    <w:p w14:paraId="4906D848" w14:textId="77777777" w:rsidR="002F230F" w:rsidRPr="002F230F" w:rsidRDefault="002F230F" w:rsidP="00F34009">
      <w:pPr>
        <w:autoSpaceDE w:val="0"/>
        <w:autoSpaceDN w:val="0"/>
        <w:adjustRightInd w:val="0"/>
        <w:spacing w:after="0" w:line="240" w:lineRule="auto"/>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е) реквизиты решения об изъятии земельного участка для муниципальных нужд в случае, если земельный участок предоставляется взамен земельного участка, изымаемого для муниципальных нужд;</w:t>
      </w:r>
    </w:p>
    <w:p w14:paraId="26A4169A" w14:textId="77777777" w:rsidR="002F230F" w:rsidRPr="002F230F" w:rsidRDefault="002F230F" w:rsidP="00F34009">
      <w:pPr>
        <w:autoSpaceDE w:val="0"/>
        <w:autoSpaceDN w:val="0"/>
        <w:adjustRightInd w:val="0"/>
        <w:spacing w:after="0" w:line="240" w:lineRule="auto"/>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ж) цель использования земельного участка;</w:t>
      </w:r>
    </w:p>
    <w:p w14:paraId="0003E0A0" w14:textId="77777777" w:rsidR="002F230F" w:rsidRPr="002F230F" w:rsidRDefault="002F230F" w:rsidP="00F34009">
      <w:pPr>
        <w:autoSpaceDE w:val="0"/>
        <w:autoSpaceDN w:val="0"/>
        <w:adjustRightInd w:val="0"/>
        <w:spacing w:after="0" w:line="240" w:lineRule="auto"/>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lastRenderedPageBreak/>
        <w:t>з)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p>
    <w:p w14:paraId="2FCD02F6" w14:textId="77777777" w:rsidR="002F230F" w:rsidRPr="002F230F" w:rsidRDefault="002F230F" w:rsidP="00F34009">
      <w:pPr>
        <w:autoSpaceDE w:val="0"/>
        <w:autoSpaceDN w:val="0"/>
        <w:adjustRightInd w:val="0"/>
        <w:spacing w:after="0" w:line="240" w:lineRule="auto"/>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и)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14:paraId="66F770FB" w14:textId="77777777" w:rsidR="002F230F" w:rsidRPr="002F230F" w:rsidRDefault="002F230F" w:rsidP="00F34009">
      <w:pPr>
        <w:autoSpaceDE w:val="0"/>
        <w:autoSpaceDN w:val="0"/>
        <w:adjustRightInd w:val="0"/>
        <w:spacing w:after="0" w:line="240" w:lineRule="auto"/>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к) почтовый адрес и (или) адрес электронной почты для связи с заявителем.</w:t>
      </w:r>
    </w:p>
    <w:p w14:paraId="3DB63E23" w14:textId="77777777" w:rsidR="002F230F" w:rsidRPr="002F230F" w:rsidRDefault="002F230F" w:rsidP="00F34009">
      <w:pPr>
        <w:spacing w:after="0" w:line="240" w:lineRule="auto"/>
        <w:ind w:firstLine="540"/>
        <w:jc w:val="both"/>
        <w:rPr>
          <w:rFonts w:ascii="Times New Roman" w:hAnsi="Times New Roman" w:cs="Times New Roman"/>
          <w:sz w:val="24"/>
          <w:szCs w:val="24"/>
        </w:rPr>
      </w:pPr>
      <w:r w:rsidRPr="002F230F">
        <w:rPr>
          <w:rFonts w:ascii="Times New Roman" w:hAnsi="Times New Roman" w:cs="Times New Roman"/>
          <w:sz w:val="24"/>
          <w:szCs w:val="24"/>
        </w:rPr>
        <w:t>В случае, если с заявлением о предварительном согласовании предоставления земельного участка обращается представитель Заявителя, к заявлению прилагается документ, подтверждающий полномочия представителя Заявителя.</w:t>
      </w:r>
    </w:p>
    <w:p w14:paraId="137AAAFF" w14:textId="77777777" w:rsidR="002F230F" w:rsidRPr="002F230F" w:rsidRDefault="002F230F" w:rsidP="00F34009">
      <w:pPr>
        <w:spacing w:after="0" w:line="240" w:lineRule="auto"/>
        <w:ind w:firstLine="540"/>
        <w:jc w:val="both"/>
        <w:rPr>
          <w:rFonts w:ascii="Times New Roman" w:hAnsi="Times New Roman" w:cs="Times New Roman"/>
          <w:sz w:val="24"/>
          <w:szCs w:val="24"/>
        </w:rPr>
      </w:pPr>
      <w:r w:rsidRPr="002F230F">
        <w:rPr>
          <w:rFonts w:ascii="Times New Roman" w:hAnsi="Times New Roman" w:cs="Times New Roman"/>
          <w:sz w:val="24"/>
          <w:szCs w:val="24"/>
        </w:rPr>
        <w:t xml:space="preserve">Форма запроса о предоставлении Муниципальной услуги приведена в приложении № 2 к настоящему Административному регламенту. </w:t>
      </w:r>
    </w:p>
    <w:p w14:paraId="63FEA9CA" w14:textId="77777777" w:rsidR="002F230F" w:rsidRPr="002F230F" w:rsidRDefault="002F230F" w:rsidP="006B738A">
      <w:pPr>
        <w:pStyle w:val="2f5"/>
        <w:numPr>
          <w:ilvl w:val="1"/>
          <w:numId w:val="7"/>
        </w:numPr>
        <w:shd w:val="clear" w:color="auto" w:fill="auto"/>
        <w:tabs>
          <w:tab w:val="left" w:pos="1367"/>
        </w:tabs>
        <w:spacing w:before="0" w:after="0" w:line="240" w:lineRule="auto"/>
        <w:ind w:left="0" w:firstLine="567"/>
        <w:rPr>
          <w:sz w:val="24"/>
          <w:szCs w:val="24"/>
        </w:rPr>
      </w:pPr>
      <w:r w:rsidRPr="002F230F">
        <w:rPr>
          <w:sz w:val="24"/>
          <w:szCs w:val="24"/>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14:paraId="3BC48A37" w14:textId="77777777" w:rsidR="002F230F" w:rsidRPr="002F230F" w:rsidRDefault="002F230F" w:rsidP="00F34009">
      <w:pPr>
        <w:spacing w:after="0" w:line="240" w:lineRule="auto"/>
        <w:jc w:val="both"/>
        <w:rPr>
          <w:rFonts w:ascii="Times New Roman" w:hAnsi="Times New Roman" w:cs="Times New Roman"/>
          <w:spacing w:val="7"/>
          <w:sz w:val="24"/>
          <w:szCs w:val="24"/>
        </w:rPr>
      </w:pPr>
      <w:r w:rsidRPr="002F230F">
        <w:rPr>
          <w:rFonts w:ascii="Times New Roman" w:hAnsi="Times New Roman" w:cs="Times New Roman"/>
          <w:spacing w:val="7"/>
          <w:sz w:val="24"/>
          <w:szCs w:val="24"/>
        </w:rPr>
        <w:t>9.2. 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14:paraId="7DF74608" w14:textId="1633C594" w:rsidR="002F230F" w:rsidRPr="002F230F" w:rsidRDefault="002F230F" w:rsidP="00F34009">
      <w:pPr>
        <w:spacing w:after="0" w:line="240" w:lineRule="auto"/>
        <w:jc w:val="both"/>
        <w:rPr>
          <w:rFonts w:ascii="Times New Roman" w:hAnsi="Times New Roman" w:cs="Times New Roman"/>
          <w:spacing w:val="7"/>
          <w:sz w:val="24"/>
          <w:szCs w:val="24"/>
        </w:rPr>
      </w:pPr>
      <w:r w:rsidRPr="002F230F">
        <w:rPr>
          <w:rFonts w:ascii="Times New Roman" w:hAnsi="Times New Roman" w:cs="Times New Roman"/>
          <w:spacing w:val="7"/>
          <w:sz w:val="24"/>
          <w:szCs w:val="24"/>
        </w:rPr>
        <w:t>9.2.1. В случае продажи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 (пп.3 п.2 ст.39.3 Земельного кодекса РФ) – документ, подтверждающий членство заявителя в СНТ или ОНТ; решение общего собрания членов СНТ или ОНТ о распределении садового или</w:t>
      </w:r>
      <w:r w:rsidR="006370F9">
        <w:rPr>
          <w:rFonts w:ascii="Times New Roman" w:hAnsi="Times New Roman" w:cs="Times New Roman"/>
          <w:spacing w:val="7"/>
          <w:sz w:val="24"/>
          <w:szCs w:val="24"/>
        </w:rPr>
        <w:t xml:space="preserve"> </w:t>
      </w:r>
      <w:r w:rsidRPr="002F230F">
        <w:rPr>
          <w:rFonts w:ascii="Times New Roman" w:hAnsi="Times New Roman" w:cs="Times New Roman"/>
          <w:spacing w:val="7"/>
          <w:sz w:val="24"/>
          <w:szCs w:val="24"/>
        </w:rPr>
        <w:t>огородного земельного участка заявителю;</w:t>
      </w:r>
    </w:p>
    <w:p w14:paraId="124689E2" w14:textId="45A06D4F" w:rsidR="002F230F" w:rsidRPr="002F230F" w:rsidRDefault="002F230F" w:rsidP="00F34009">
      <w:pPr>
        <w:spacing w:after="0" w:line="240" w:lineRule="auto"/>
        <w:jc w:val="both"/>
        <w:rPr>
          <w:rFonts w:ascii="Times New Roman" w:hAnsi="Times New Roman" w:cs="Times New Roman"/>
          <w:spacing w:val="7"/>
          <w:sz w:val="24"/>
          <w:szCs w:val="24"/>
        </w:rPr>
      </w:pPr>
      <w:r w:rsidRPr="002F230F">
        <w:rPr>
          <w:rFonts w:ascii="Times New Roman" w:hAnsi="Times New Roman" w:cs="Times New Roman"/>
          <w:spacing w:val="7"/>
          <w:sz w:val="24"/>
          <w:szCs w:val="24"/>
        </w:rPr>
        <w:t>9.2.2. В случае продажи земельных участков, на которых расположены здания, сооружения, собственникам таких зданий, сооружений либо помещений в них в случаях, предусмотренных статьей 39.20 Земельного кодекса РФ (пп.6 п.2 ст.39.3 Земельного кодекса РФ) - документ, удостоверяющий (устанавливающий) права заявителя на здание, сооружение либо помещение, если право на такое здание, сооружение либо помещение не зарегистрировано в ЕГРН;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r w:rsidR="006370F9">
        <w:rPr>
          <w:rFonts w:ascii="Times New Roman" w:hAnsi="Times New Roman" w:cs="Times New Roman"/>
          <w:spacing w:val="7"/>
          <w:sz w:val="24"/>
          <w:szCs w:val="24"/>
        </w:rPr>
        <w:t xml:space="preserve"> </w:t>
      </w:r>
      <w:r w:rsidRPr="002F230F">
        <w:rPr>
          <w:rFonts w:ascii="Times New Roman" w:hAnsi="Times New Roman" w:cs="Times New Roman"/>
          <w:spacing w:val="7"/>
          <w:sz w:val="24"/>
          <w:szCs w:val="24"/>
        </w:rPr>
        <w:t>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14:paraId="37246903" w14:textId="77777777" w:rsidR="002F230F" w:rsidRPr="002F230F" w:rsidRDefault="002F230F" w:rsidP="00F34009">
      <w:pPr>
        <w:spacing w:after="0" w:line="240" w:lineRule="auto"/>
        <w:jc w:val="both"/>
        <w:rPr>
          <w:rFonts w:ascii="Times New Roman" w:hAnsi="Times New Roman" w:cs="Times New Roman"/>
          <w:spacing w:val="7"/>
          <w:sz w:val="24"/>
          <w:szCs w:val="24"/>
        </w:rPr>
      </w:pPr>
      <w:r w:rsidRPr="002F230F">
        <w:rPr>
          <w:rFonts w:ascii="Times New Roman" w:hAnsi="Times New Roman" w:cs="Times New Roman"/>
          <w:spacing w:val="7"/>
          <w:sz w:val="24"/>
          <w:szCs w:val="24"/>
        </w:rPr>
        <w:t xml:space="preserve">9.2.3. в случае продажи земельных участков, находящихся в постоянном (бессрочном) пользовании юридических лиц, указанным юридическим лицам, за исключением лиц, указанных в пункте 2 статьи 39.9 Земельного кодекса РФ (пп.7 п.2 ст.39.3 Земельного кодекса РФ)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p>
    <w:p w14:paraId="0ADD5DA0" w14:textId="77777777" w:rsidR="002F230F" w:rsidRPr="002F230F" w:rsidRDefault="002F230F" w:rsidP="00F34009">
      <w:pPr>
        <w:spacing w:after="0" w:line="240" w:lineRule="auto"/>
        <w:jc w:val="both"/>
        <w:rPr>
          <w:rFonts w:ascii="Times New Roman" w:hAnsi="Times New Roman" w:cs="Times New Roman"/>
          <w:spacing w:val="7"/>
          <w:sz w:val="24"/>
          <w:szCs w:val="24"/>
        </w:rPr>
      </w:pPr>
      <w:r w:rsidRPr="002F230F">
        <w:rPr>
          <w:rFonts w:ascii="Times New Roman" w:hAnsi="Times New Roman" w:cs="Times New Roman"/>
          <w:spacing w:val="7"/>
          <w:sz w:val="24"/>
          <w:szCs w:val="24"/>
        </w:rPr>
        <w:t>9.2.4. в случае продажи земельных участков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 (пп.8 п.2 ст.39.3 Земельного кодекса РФ) – заявление о предоставлении земельного участка;</w:t>
      </w:r>
    </w:p>
    <w:p w14:paraId="695D8C2E" w14:textId="77777777" w:rsidR="002F230F" w:rsidRPr="002F230F" w:rsidRDefault="002F230F" w:rsidP="00F34009">
      <w:pPr>
        <w:spacing w:after="0" w:line="240" w:lineRule="auto"/>
        <w:jc w:val="both"/>
        <w:rPr>
          <w:rFonts w:ascii="Times New Roman" w:hAnsi="Times New Roman" w:cs="Times New Roman"/>
          <w:spacing w:val="7"/>
          <w:sz w:val="24"/>
          <w:szCs w:val="24"/>
        </w:rPr>
      </w:pPr>
      <w:r w:rsidRPr="002F230F">
        <w:rPr>
          <w:rFonts w:ascii="Times New Roman" w:hAnsi="Times New Roman" w:cs="Times New Roman"/>
          <w:spacing w:val="7"/>
          <w:sz w:val="24"/>
          <w:szCs w:val="24"/>
        </w:rPr>
        <w:t xml:space="preserve">9.2.5. в случае продажи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 информации о выявленных в рамках государственного земельного надзора и </w:t>
      </w:r>
      <w:proofErr w:type="spellStart"/>
      <w:r w:rsidRPr="002F230F">
        <w:rPr>
          <w:rFonts w:ascii="Times New Roman" w:hAnsi="Times New Roman" w:cs="Times New Roman"/>
          <w:spacing w:val="7"/>
          <w:sz w:val="24"/>
          <w:szCs w:val="24"/>
        </w:rPr>
        <w:t>неустраненных</w:t>
      </w:r>
      <w:proofErr w:type="spellEnd"/>
      <w:r w:rsidRPr="002F230F">
        <w:rPr>
          <w:rFonts w:ascii="Times New Roman" w:hAnsi="Times New Roman" w:cs="Times New Roman"/>
          <w:spacing w:val="7"/>
          <w:sz w:val="24"/>
          <w:szCs w:val="24"/>
        </w:rPr>
        <w:t xml:space="preserve"> нарушениях законодательства Российской Федерации при использовании такого земельного </w:t>
      </w:r>
      <w:r w:rsidRPr="002F230F">
        <w:rPr>
          <w:rFonts w:ascii="Times New Roman" w:hAnsi="Times New Roman" w:cs="Times New Roman"/>
          <w:spacing w:val="7"/>
          <w:sz w:val="24"/>
          <w:szCs w:val="24"/>
        </w:rPr>
        <w:lastRenderedPageBreak/>
        <w:t>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 (пп.9 п.2 ст.39.3 Земельного кодекса РФ) – заявление о предоставлении земельного участка;</w:t>
      </w:r>
    </w:p>
    <w:p w14:paraId="44D79E5F" w14:textId="77777777" w:rsidR="002F230F" w:rsidRPr="002F230F" w:rsidRDefault="002F230F" w:rsidP="00F34009">
      <w:pPr>
        <w:spacing w:after="0" w:line="240" w:lineRule="auto"/>
        <w:jc w:val="both"/>
        <w:rPr>
          <w:rFonts w:ascii="Times New Roman" w:hAnsi="Times New Roman" w:cs="Times New Roman"/>
          <w:spacing w:val="7"/>
          <w:sz w:val="24"/>
          <w:szCs w:val="24"/>
        </w:rPr>
      </w:pPr>
      <w:r w:rsidRPr="002F230F">
        <w:rPr>
          <w:rFonts w:ascii="Times New Roman" w:hAnsi="Times New Roman" w:cs="Times New Roman"/>
          <w:spacing w:val="7"/>
          <w:sz w:val="24"/>
          <w:szCs w:val="24"/>
        </w:rPr>
        <w:t>9.2.6. в случае продажи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гражданам или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РФ (пп.10 п.2 ст.39.3 Земельного кодекса РФ) – заявление о предоставлении земельного участка;</w:t>
      </w:r>
    </w:p>
    <w:p w14:paraId="1EE37E4D" w14:textId="77777777" w:rsidR="002F230F" w:rsidRPr="002F230F" w:rsidRDefault="002F230F" w:rsidP="00F34009">
      <w:pPr>
        <w:spacing w:after="0" w:line="240" w:lineRule="auto"/>
        <w:jc w:val="both"/>
        <w:rPr>
          <w:rFonts w:ascii="Times New Roman" w:hAnsi="Times New Roman" w:cs="Times New Roman"/>
          <w:spacing w:val="7"/>
          <w:sz w:val="24"/>
          <w:szCs w:val="24"/>
        </w:rPr>
      </w:pPr>
      <w:r w:rsidRPr="002F230F">
        <w:rPr>
          <w:rFonts w:ascii="Times New Roman" w:hAnsi="Times New Roman" w:cs="Times New Roman"/>
          <w:spacing w:val="7"/>
          <w:sz w:val="24"/>
          <w:szCs w:val="24"/>
        </w:rPr>
        <w:t>9.2.7. в случае предоставления в собственность бесплатно земельного участка религиозной организации, имеющей в собственности здания или сооружения религиозного или благотворительного назначения, расположенные на таком земельном участке (пп.2 ст.39.5 Земельного кодекса РФ) – документ, удостоверяющий (устанавливающий) права заявителя на здание, сооружение, если право на такое здание, сооружение не зарегистрировано в ЕГРН;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14:paraId="18711702" w14:textId="0B0FABAA" w:rsidR="002F230F" w:rsidRPr="002F230F" w:rsidRDefault="002F230F" w:rsidP="00F34009">
      <w:pPr>
        <w:spacing w:after="0" w:line="240" w:lineRule="auto"/>
        <w:jc w:val="both"/>
        <w:rPr>
          <w:rFonts w:ascii="Times New Roman" w:hAnsi="Times New Roman" w:cs="Times New Roman"/>
          <w:spacing w:val="7"/>
          <w:sz w:val="24"/>
          <w:szCs w:val="24"/>
        </w:rPr>
      </w:pPr>
      <w:r w:rsidRPr="002F230F">
        <w:rPr>
          <w:rFonts w:ascii="Times New Roman" w:hAnsi="Times New Roman" w:cs="Times New Roman"/>
          <w:spacing w:val="7"/>
          <w:sz w:val="24"/>
          <w:szCs w:val="24"/>
        </w:rPr>
        <w:t>9.2.8. в случае предоставления в собственность</w:t>
      </w:r>
      <w:r w:rsidR="006370F9">
        <w:rPr>
          <w:rFonts w:ascii="Times New Roman" w:hAnsi="Times New Roman" w:cs="Times New Roman"/>
          <w:spacing w:val="7"/>
          <w:sz w:val="24"/>
          <w:szCs w:val="24"/>
        </w:rPr>
        <w:t xml:space="preserve"> </w:t>
      </w:r>
      <w:r w:rsidRPr="002F230F">
        <w:rPr>
          <w:rFonts w:ascii="Times New Roman" w:hAnsi="Times New Roman" w:cs="Times New Roman"/>
          <w:spacing w:val="7"/>
          <w:sz w:val="24"/>
          <w:szCs w:val="24"/>
        </w:rPr>
        <w:t>бесплатно земельного участка, образованного в соответствии с проектом межевания территории и являющегося земельным участком общего назначения, расположенным в границах территории ведения гражданами садоводства или огородничества для собственных нужд, в общую долевую собственность лицам, являющимся собственниками земельных участков, расположенных в границах такой территории, пропорционально площади этих участков (пп.3 ст.39.5 Земельного кодекса РФ) - решение общего собрания членов СНТ или ОНТ о приобретении земельного участка общего назначения, расположенного в границах территории садоводства или огородничества, с указанием долей в праве общей долевой собственности каждого собственника земельного участка;</w:t>
      </w:r>
    </w:p>
    <w:p w14:paraId="458C62B2" w14:textId="77777777" w:rsidR="002F230F" w:rsidRPr="002F230F" w:rsidRDefault="002F230F" w:rsidP="00F34009">
      <w:pPr>
        <w:spacing w:after="0" w:line="240" w:lineRule="auto"/>
        <w:jc w:val="both"/>
        <w:rPr>
          <w:rFonts w:ascii="Times New Roman" w:hAnsi="Times New Roman" w:cs="Times New Roman"/>
          <w:spacing w:val="7"/>
          <w:sz w:val="24"/>
          <w:szCs w:val="24"/>
        </w:rPr>
      </w:pPr>
      <w:r w:rsidRPr="002F230F">
        <w:rPr>
          <w:rFonts w:ascii="Times New Roman" w:hAnsi="Times New Roman" w:cs="Times New Roman"/>
          <w:spacing w:val="7"/>
          <w:sz w:val="24"/>
          <w:szCs w:val="24"/>
        </w:rPr>
        <w:t>9.2.9. в случае предоставления в собственность бесплатно земельного участка гражданину по истечении пяти лет со дня предоставления ему земельного участка в безвозмездное пользование в соответствии с подпунктом 6 пункта 2 статьи 39.10 Земельного кодекса РФ при условии, что этот гражданин использовал такой земельный участок в указанный период в соответствии с установленным разрешенным использованием (пп.4 статьи 39.5 Земельного кодекса РФ) – заявление о предоставлении земельного участка;</w:t>
      </w:r>
    </w:p>
    <w:p w14:paraId="35B31EA1" w14:textId="77777777" w:rsidR="002F230F" w:rsidRPr="002F230F" w:rsidRDefault="002F230F" w:rsidP="00F34009">
      <w:pPr>
        <w:spacing w:after="0" w:line="240" w:lineRule="auto"/>
        <w:jc w:val="both"/>
        <w:rPr>
          <w:rFonts w:ascii="Times New Roman" w:hAnsi="Times New Roman" w:cs="Times New Roman"/>
          <w:spacing w:val="7"/>
          <w:sz w:val="24"/>
          <w:szCs w:val="24"/>
        </w:rPr>
      </w:pPr>
      <w:r w:rsidRPr="002F230F">
        <w:rPr>
          <w:rFonts w:ascii="Times New Roman" w:hAnsi="Times New Roman" w:cs="Times New Roman"/>
          <w:spacing w:val="7"/>
          <w:sz w:val="24"/>
          <w:szCs w:val="24"/>
        </w:rPr>
        <w:t>9.2.10. в случае предоставления в собственность бесплатно земельного участка гражданину по истечении пяти лет со дня предоставления ему земельного участка в безвозмездное пользование в соответствии с подпунктом 7 пункта 2 статьи 39.10 Земельного кодекса РФ при условии, что этот гражданин использовал такой земельный участок в указанный период в соответствии с установленным разрешенным использованием и работал по основному месту работы в муниципальном образовании и по специальности, которые определены законом Воронежской области (пп.5 статьи 39.5 Земельного кодекса РФ) – заявление о предоставлении земельного участка;</w:t>
      </w:r>
    </w:p>
    <w:p w14:paraId="33AAE9C5" w14:textId="77777777" w:rsidR="002F230F" w:rsidRPr="002F230F" w:rsidRDefault="002F230F" w:rsidP="00F34009">
      <w:pPr>
        <w:spacing w:after="0" w:line="240" w:lineRule="auto"/>
        <w:jc w:val="both"/>
        <w:rPr>
          <w:rFonts w:ascii="Times New Roman" w:hAnsi="Times New Roman" w:cs="Times New Roman"/>
          <w:spacing w:val="7"/>
          <w:sz w:val="24"/>
          <w:szCs w:val="24"/>
        </w:rPr>
      </w:pPr>
      <w:r w:rsidRPr="002F230F">
        <w:rPr>
          <w:rFonts w:ascii="Times New Roman" w:hAnsi="Times New Roman" w:cs="Times New Roman"/>
          <w:spacing w:val="7"/>
          <w:sz w:val="24"/>
          <w:szCs w:val="24"/>
        </w:rPr>
        <w:t xml:space="preserve">9.2.11. в случае предоставления в собственность бесплатно земельного участка иным не указанным в подпункте 6 статьи 39.5 Земельного кодекса РФ отдельным категориям граждан и (или) некоммерческим организациям, созданным гражданами, в случаях, предусмотренных федеральными законами, отдельным категориям граждан в случаях, предусмотренных законами Воронежской области (пп.7 ст.39.5 Земельного кодекса РФ) - документы, подтверждающие право на приобретение земельного участка, установленные </w:t>
      </w:r>
      <w:r w:rsidRPr="002F230F">
        <w:rPr>
          <w:rFonts w:ascii="Times New Roman" w:hAnsi="Times New Roman" w:cs="Times New Roman"/>
          <w:spacing w:val="7"/>
          <w:sz w:val="24"/>
          <w:szCs w:val="24"/>
        </w:rPr>
        <w:lastRenderedPageBreak/>
        <w:t xml:space="preserve">законодательством Российской Федерации; документы, подтверждающие право на приобретение земельного участка, установленные законом Воронежской области; </w:t>
      </w:r>
    </w:p>
    <w:p w14:paraId="3ED6F7E5" w14:textId="77777777" w:rsidR="002F230F" w:rsidRPr="002F230F" w:rsidRDefault="002F230F" w:rsidP="00F34009">
      <w:pPr>
        <w:spacing w:after="0" w:line="240" w:lineRule="auto"/>
        <w:jc w:val="both"/>
        <w:rPr>
          <w:rFonts w:ascii="Times New Roman" w:hAnsi="Times New Roman" w:cs="Times New Roman"/>
          <w:spacing w:val="7"/>
          <w:sz w:val="24"/>
          <w:szCs w:val="24"/>
        </w:rPr>
      </w:pPr>
      <w:r w:rsidRPr="002F230F">
        <w:rPr>
          <w:rFonts w:ascii="Times New Roman" w:hAnsi="Times New Roman" w:cs="Times New Roman"/>
          <w:spacing w:val="7"/>
          <w:sz w:val="24"/>
          <w:szCs w:val="24"/>
        </w:rPr>
        <w:t xml:space="preserve">9.2.12. в случае предоставления в собственность бесплатно земельного участка, предоставленного религиозной организации на праве постоянного (бессрочного) пользования и предназначенного для сельскохозяйственного производства, этой организации в случаях, предусмотренных законами Воронежской области (пп.8 ст.39.5 Земельного кодекса РФ) - документы, подтверждающие право на приобретение земельного участка, установленные законом Воронежской области; </w:t>
      </w:r>
    </w:p>
    <w:p w14:paraId="57F0D10D" w14:textId="77777777" w:rsidR="002F230F" w:rsidRPr="002F230F" w:rsidRDefault="002F230F" w:rsidP="00F34009">
      <w:pPr>
        <w:spacing w:after="0" w:line="240" w:lineRule="auto"/>
        <w:jc w:val="both"/>
        <w:rPr>
          <w:rFonts w:ascii="Times New Roman" w:hAnsi="Times New Roman" w:cs="Times New Roman"/>
          <w:spacing w:val="7"/>
          <w:sz w:val="24"/>
          <w:szCs w:val="24"/>
        </w:rPr>
      </w:pPr>
      <w:r w:rsidRPr="002F230F">
        <w:rPr>
          <w:rFonts w:ascii="Times New Roman" w:hAnsi="Times New Roman" w:cs="Times New Roman"/>
          <w:spacing w:val="7"/>
          <w:sz w:val="24"/>
          <w:szCs w:val="24"/>
        </w:rPr>
        <w:t>9.2.13. в случае предоставления земельного участка в аренду юридическим лицам в соответствии с указом или распоряжением Президента Российской Федерации (пп.1 п.2 ст.39.6 Земельного кодекса РФ) – заявление о предоставлении земельного участка;</w:t>
      </w:r>
    </w:p>
    <w:p w14:paraId="4C90B6CA" w14:textId="77777777" w:rsidR="002F230F" w:rsidRPr="002F230F" w:rsidRDefault="002F230F" w:rsidP="00F34009">
      <w:pPr>
        <w:spacing w:after="0" w:line="240" w:lineRule="auto"/>
        <w:jc w:val="both"/>
        <w:rPr>
          <w:rFonts w:ascii="Times New Roman" w:hAnsi="Times New Roman" w:cs="Times New Roman"/>
          <w:spacing w:val="7"/>
          <w:sz w:val="24"/>
          <w:szCs w:val="24"/>
        </w:rPr>
      </w:pPr>
      <w:r w:rsidRPr="002F230F">
        <w:rPr>
          <w:rFonts w:ascii="Times New Roman" w:hAnsi="Times New Roman" w:cs="Times New Roman"/>
          <w:spacing w:val="7"/>
          <w:sz w:val="24"/>
          <w:szCs w:val="24"/>
        </w:rPr>
        <w:t>9.2.14. в случае предоставления земельного участка в аренду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Правительством Российской Федерации (пп.1 п.2 ст.39.6 Земельного кодекса РФ) – заявление о предоставлении земельного участка;</w:t>
      </w:r>
    </w:p>
    <w:p w14:paraId="66C13FC4" w14:textId="77777777" w:rsidR="002F230F" w:rsidRPr="002F230F" w:rsidRDefault="002F230F" w:rsidP="00F34009">
      <w:pPr>
        <w:spacing w:after="0" w:line="240" w:lineRule="auto"/>
        <w:jc w:val="both"/>
        <w:rPr>
          <w:rFonts w:ascii="Times New Roman" w:hAnsi="Times New Roman" w:cs="Times New Roman"/>
          <w:spacing w:val="7"/>
          <w:sz w:val="24"/>
          <w:szCs w:val="24"/>
        </w:rPr>
      </w:pPr>
      <w:r w:rsidRPr="002F230F">
        <w:rPr>
          <w:rFonts w:ascii="Times New Roman" w:hAnsi="Times New Roman" w:cs="Times New Roman"/>
          <w:spacing w:val="7"/>
          <w:sz w:val="24"/>
          <w:szCs w:val="24"/>
        </w:rPr>
        <w:t>9.2.15. в случае предоставления земельного участка в аренду юридическим лицам в соответствии с распоряжением Губернатора Воронежской области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Воронежской области (пп.2 п.2 ст.39.6 Земельного кодекса РФ) – заявление о предоставлении земельного участка;</w:t>
      </w:r>
    </w:p>
    <w:p w14:paraId="1EB840FC" w14:textId="77777777" w:rsidR="002F230F" w:rsidRPr="002F230F" w:rsidRDefault="002F230F" w:rsidP="00F34009">
      <w:pPr>
        <w:spacing w:after="0" w:line="240" w:lineRule="auto"/>
        <w:jc w:val="both"/>
        <w:rPr>
          <w:rFonts w:ascii="Times New Roman" w:hAnsi="Times New Roman" w:cs="Times New Roman"/>
          <w:spacing w:val="7"/>
          <w:sz w:val="24"/>
          <w:szCs w:val="24"/>
        </w:rPr>
      </w:pPr>
      <w:r w:rsidRPr="002F230F">
        <w:rPr>
          <w:rFonts w:ascii="Times New Roman" w:hAnsi="Times New Roman" w:cs="Times New Roman"/>
          <w:spacing w:val="7"/>
          <w:sz w:val="24"/>
          <w:szCs w:val="24"/>
        </w:rPr>
        <w:t>9.2.16. в случае предоставления земельного участка в аренду юридическим лицам в соответствии с распоряжением Губернатора Воронежской области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Воронежской области (пп.3 п.2 ст.39.6 Земельного кодекса РФ) – заявление о предоставлении земельного участка;</w:t>
      </w:r>
    </w:p>
    <w:p w14:paraId="1DA1C3EA" w14:textId="77777777" w:rsidR="002F230F" w:rsidRPr="002F230F" w:rsidRDefault="002F230F" w:rsidP="00F34009">
      <w:pPr>
        <w:spacing w:after="0" w:line="240" w:lineRule="auto"/>
        <w:jc w:val="both"/>
        <w:rPr>
          <w:rFonts w:ascii="Times New Roman" w:hAnsi="Times New Roman" w:cs="Times New Roman"/>
          <w:spacing w:val="7"/>
          <w:sz w:val="24"/>
          <w:szCs w:val="24"/>
        </w:rPr>
      </w:pPr>
      <w:r w:rsidRPr="002F230F">
        <w:rPr>
          <w:rFonts w:ascii="Times New Roman" w:hAnsi="Times New Roman" w:cs="Times New Roman"/>
          <w:spacing w:val="7"/>
          <w:sz w:val="24"/>
          <w:szCs w:val="24"/>
        </w:rPr>
        <w:t>9.2.17. в случае предоставления в аренду земельного участка застройщику, признанному в соответствии с Федеральным законом от 26 октября 2002 года № 127-ФЗ «О несостоятельности (банкротстве)» банкротом, 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Федеральным законом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(пп.3.3 п.2 ст.39.6 Земельного кодекса РФ) – решение публично-правовой компании «Фонд развития территорий» о финансировании мероприятий, предусмотренных частью 2 статьи 13.1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w:t>
      </w:r>
    </w:p>
    <w:p w14:paraId="61E59C9B" w14:textId="77777777" w:rsidR="002F230F" w:rsidRPr="002F230F" w:rsidRDefault="002F230F" w:rsidP="00F34009">
      <w:pPr>
        <w:spacing w:after="0" w:line="240" w:lineRule="auto"/>
        <w:jc w:val="both"/>
        <w:rPr>
          <w:rFonts w:ascii="Times New Roman" w:hAnsi="Times New Roman" w:cs="Times New Roman"/>
          <w:spacing w:val="7"/>
          <w:sz w:val="24"/>
          <w:szCs w:val="24"/>
        </w:rPr>
      </w:pPr>
      <w:r w:rsidRPr="002F230F">
        <w:rPr>
          <w:rFonts w:ascii="Times New Roman" w:hAnsi="Times New Roman" w:cs="Times New Roman"/>
          <w:spacing w:val="7"/>
          <w:sz w:val="24"/>
          <w:szCs w:val="24"/>
        </w:rPr>
        <w:t>9.2.18. в случае предоставления в аренду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 (пп.4 п.2 ст.39.6 Земельного кодекса РФ) – договор, соглашение или иной документ, предусматривающий выполнение международных обязательств;</w:t>
      </w:r>
    </w:p>
    <w:p w14:paraId="40B5D3C7" w14:textId="77777777" w:rsidR="002F230F" w:rsidRPr="002F230F" w:rsidRDefault="002F230F" w:rsidP="00F34009">
      <w:pPr>
        <w:spacing w:after="0" w:line="240" w:lineRule="auto"/>
        <w:jc w:val="both"/>
        <w:rPr>
          <w:rFonts w:ascii="Times New Roman" w:hAnsi="Times New Roman" w:cs="Times New Roman"/>
          <w:spacing w:val="7"/>
          <w:sz w:val="24"/>
          <w:szCs w:val="24"/>
        </w:rPr>
      </w:pPr>
      <w:r w:rsidRPr="002F230F">
        <w:rPr>
          <w:rFonts w:ascii="Times New Roman" w:hAnsi="Times New Roman" w:cs="Times New Roman"/>
          <w:spacing w:val="7"/>
          <w:sz w:val="24"/>
          <w:szCs w:val="24"/>
        </w:rPr>
        <w:t xml:space="preserve">9.2.19. в случае предоставления в аренду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лицу, с которым был заключен </w:t>
      </w:r>
      <w:r w:rsidRPr="002F230F">
        <w:rPr>
          <w:rFonts w:ascii="Times New Roman" w:hAnsi="Times New Roman" w:cs="Times New Roman"/>
          <w:spacing w:val="7"/>
          <w:sz w:val="24"/>
          <w:szCs w:val="24"/>
        </w:rPr>
        <w:lastRenderedPageBreak/>
        <w:t xml:space="preserve">договор аренды такого земельного участка, если иное не предусмотрено подпунктом 8 пункта 2 статьи 39.6 Земельного кодекса РФ, пунктом 5 статьи 46 Земельного кодекса РФ (пп.5 п.2 ст.39.6 Земельного кодекса РФ) – договор аренды исходного земельного участка, в случае если такой договор заключен до дня вступления в силу Федерального закона от 21.07.1997 № 122-ФЗ «О государственной регистрации прав на недвижимое имущество и сделок с ним»; </w:t>
      </w:r>
    </w:p>
    <w:p w14:paraId="1A8A6199" w14:textId="77777777" w:rsidR="002F230F" w:rsidRPr="002F230F" w:rsidRDefault="002F230F" w:rsidP="00F34009">
      <w:pPr>
        <w:spacing w:after="0" w:line="240" w:lineRule="auto"/>
        <w:jc w:val="both"/>
        <w:rPr>
          <w:rFonts w:ascii="Times New Roman" w:hAnsi="Times New Roman" w:cs="Times New Roman"/>
          <w:spacing w:val="7"/>
          <w:sz w:val="24"/>
          <w:szCs w:val="24"/>
        </w:rPr>
      </w:pPr>
      <w:r w:rsidRPr="002F230F">
        <w:rPr>
          <w:rFonts w:ascii="Times New Roman" w:hAnsi="Times New Roman" w:cs="Times New Roman"/>
          <w:spacing w:val="7"/>
          <w:sz w:val="24"/>
          <w:szCs w:val="24"/>
        </w:rPr>
        <w:t>9.2.20. в случае предоставления в аренду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 (пп.7 п.2 ст.39.6 Земельного кодекса РФ) – документ, подтверждающий членство заявителя в СНТ или ОНТ; решение общего собрания членов СНТ или ОНТ о распределении садового или огородного земельного участка заявителю;</w:t>
      </w:r>
    </w:p>
    <w:p w14:paraId="49CED810" w14:textId="77777777" w:rsidR="002F230F" w:rsidRPr="002F230F" w:rsidRDefault="002F230F" w:rsidP="00F34009">
      <w:pPr>
        <w:spacing w:after="0" w:line="240" w:lineRule="auto"/>
        <w:jc w:val="both"/>
        <w:rPr>
          <w:rFonts w:ascii="Times New Roman" w:hAnsi="Times New Roman" w:cs="Times New Roman"/>
          <w:spacing w:val="7"/>
          <w:sz w:val="24"/>
          <w:szCs w:val="24"/>
        </w:rPr>
      </w:pPr>
      <w:r w:rsidRPr="002F230F">
        <w:rPr>
          <w:rFonts w:ascii="Times New Roman" w:hAnsi="Times New Roman" w:cs="Times New Roman"/>
          <w:spacing w:val="7"/>
          <w:sz w:val="24"/>
          <w:szCs w:val="24"/>
        </w:rPr>
        <w:t xml:space="preserve">9.2.21. в случае предоставления в аренду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 (пп.8 п.2 ст.39.6 Земельного кодекса РФ) – решение общего собрания членов СНТ или ОНТ о приобретении права аренды земельного участка общего назначения, расположенного в границах территории садоводства или огородничества; </w:t>
      </w:r>
    </w:p>
    <w:p w14:paraId="1F43C178" w14:textId="77777777" w:rsidR="002F230F" w:rsidRPr="002F230F" w:rsidRDefault="002F230F" w:rsidP="00F34009">
      <w:pPr>
        <w:spacing w:after="0" w:line="240" w:lineRule="auto"/>
        <w:jc w:val="both"/>
        <w:rPr>
          <w:rFonts w:ascii="Times New Roman" w:hAnsi="Times New Roman" w:cs="Times New Roman"/>
          <w:spacing w:val="7"/>
          <w:sz w:val="24"/>
          <w:szCs w:val="24"/>
        </w:rPr>
      </w:pPr>
      <w:r w:rsidRPr="002F230F">
        <w:rPr>
          <w:rFonts w:ascii="Times New Roman" w:hAnsi="Times New Roman" w:cs="Times New Roman"/>
          <w:spacing w:val="7"/>
          <w:sz w:val="24"/>
          <w:szCs w:val="24"/>
        </w:rPr>
        <w:t>9.2.22. в случае предоставления в аренду земельного участка участникам долевого строительства в случаях, предусмотренных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(пп.8.2 п.2 ст.39.6 Земельного кодекса РФ) – договор участия в долевом строительстве в отношении индивидуального жилого дома в границах территории малоэтажного жилого комплекса;</w:t>
      </w:r>
    </w:p>
    <w:p w14:paraId="0561E267" w14:textId="77777777" w:rsidR="002F230F" w:rsidRPr="002F230F" w:rsidRDefault="002F230F" w:rsidP="00F34009">
      <w:pPr>
        <w:spacing w:after="0" w:line="240" w:lineRule="auto"/>
        <w:jc w:val="both"/>
        <w:rPr>
          <w:rFonts w:ascii="Times New Roman" w:hAnsi="Times New Roman" w:cs="Times New Roman"/>
          <w:color w:val="000000"/>
          <w:spacing w:val="7"/>
          <w:sz w:val="24"/>
          <w:szCs w:val="24"/>
        </w:rPr>
      </w:pPr>
      <w:r w:rsidRPr="002F230F">
        <w:rPr>
          <w:rFonts w:ascii="Times New Roman" w:hAnsi="Times New Roman" w:cs="Times New Roman"/>
          <w:color w:val="000000"/>
          <w:spacing w:val="7"/>
          <w:sz w:val="24"/>
          <w:szCs w:val="24"/>
        </w:rPr>
        <w:t>9.2.23. при предоставлении в аренду земельного участка, на котором расположены здания, сооружения, собственникам зданий, сооружений, помещений в них и (или) лицам, которым здания, сооружения, находящиеся в государственной или муниципальной собственности, предоставлены в аренду, на праве хозяйственного ведения или в случаях, предусмотренных статьей 39.20 Земельного кодекса РФ, на праве оперативного управления (пп.9 ч.2 ст.39.6 Земельного кодекса РФ) – документы, удостоверяющие (устанавливающие) права заявителя на здание, сооружение, если право на такое здание, сооружение не зарегистрировано в ЕГРН;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14:paraId="173739AD" w14:textId="77777777" w:rsidR="002F230F" w:rsidRPr="002F230F" w:rsidRDefault="002F230F" w:rsidP="00F34009">
      <w:pPr>
        <w:spacing w:after="0" w:line="240" w:lineRule="auto"/>
        <w:jc w:val="both"/>
        <w:rPr>
          <w:rFonts w:ascii="Times New Roman" w:hAnsi="Times New Roman" w:cs="Times New Roman"/>
          <w:spacing w:val="7"/>
          <w:sz w:val="24"/>
          <w:szCs w:val="24"/>
        </w:rPr>
      </w:pPr>
      <w:r w:rsidRPr="002F230F">
        <w:rPr>
          <w:rFonts w:ascii="Times New Roman" w:hAnsi="Times New Roman" w:cs="Times New Roman"/>
          <w:spacing w:val="7"/>
          <w:sz w:val="24"/>
          <w:szCs w:val="24"/>
        </w:rPr>
        <w:t xml:space="preserve">9.2.24. при предоставлении в аренду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пунктом 5 статьи 39.6 Земельного кодекса РФ (пп.10 п.2 ст.39.6 Земельного кодекса РФ, пункт 21 статьи 3 Федерального закона от 25.10.2001 № 137-ФЗ «О введении в действие Земельного кодекса Российской Федерации») – документы, удостоверяющие (устанавливающие) права заявителя </w:t>
      </w:r>
      <w:r w:rsidRPr="002F230F">
        <w:rPr>
          <w:rFonts w:ascii="Times New Roman" w:hAnsi="Times New Roman" w:cs="Times New Roman"/>
          <w:spacing w:val="7"/>
          <w:sz w:val="24"/>
          <w:szCs w:val="24"/>
        </w:rPr>
        <w:lastRenderedPageBreak/>
        <w:t>на объект незавершенного строительства, если право на такой объект незавершенного строительства не зарегистрировано в ЕГРН;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w:t>
      </w:r>
    </w:p>
    <w:p w14:paraId="3CAC546D" w14:textId="77777777" w:rsidR="002F230F" w:rsidRPr="002F230F" w:rsidRDefault="002F230F" w:rsidP="00F34009">
      <w:pPr>
        <w:spacing w:after="0" w:line="240" w:lineRule="auto"/>
        <w:jc w:val="both"/>
        <w:rPr>
          <w:rFonts w:ascii="Times New Roman" w:hAnsi="Times New Roman" w:cs="Times New Roman"/>
          <w:color w:val="000000"/>
          <w:spacing w:val="7"/>
          <w:sz w:val="24"/>
          <w:szCs w:val="24"/>
        </w:rPr>
      </w:pPr>
      <w:r w:rsidRPr="002F230F">
        <w:rPr>
          <w:rFonts w:ascii="Times New Roman" w:hAnsi="Times New Roman" w:cs="Times New Roman"/>
          <w:color w:val="000000"/>
          <w:spacing w:val="7"/>
          <w:sz w:val="24"/>
          <w:szCs w:val="24"/>
        </w:rPr>
        <w:t xml:space="preserve">9.2.25.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пункте 2 статьи 39.9 Земельного кодекса РФ, или в постоянном (бессрочном) пользовании, пожизненном наследуемом владении физических лиц в случае, если такой земельный участок был им предоставлен до дня введения в действие Земельного кодекса РФ и при этом такой земельный участок не может находиться в частной собственности (пп.11 п.2 ст.39.6 Земельного кодекса РФ)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p>
    <w:p w14:paraId="3A2FA460" w14:textId="77777777" w:rsidR="002F230F" w:rsidRPr="002F230F" w:rsidRDefault="002F230F" w:rsidP="00F34009">
      <w:pPr>
        <w:spacing w:after="0" w:line="240" w:lineRule="auto"/>
        <w:jc w:val="both"/>
        <w:rPr>
          <w:rFonts w:ascii="Times New Roman" w:hAnsi="Times New Roman" w:cs="Times New Roman"/>
          <w:spacing w:val="7"/>
          <w:sz w:val="24"/>
          <w:szCs w:val="24"/>
        </w:rPr>
      </w:pPr>
      <w:r w:rsidRPr="002F230F">
        <w:rPr>
          <w:rFonts w:ascii="Times New Roman" w:hAnsi="Times New Roman" w:cs="Times New Roman"/>
          <w:spacing w:val="7"/>
          <w:sz w:val="24"/>
          <w:szCs w:val="24"/>
        </w:rPr>
        <w:t xml:space="preserve">9.2.26. при предоставлении в аренду земельного участка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 (пп.12 п.2 ст.39.6 Земельного кодекса РФ) – заявление о предоставлении земельного участка; </w:t>
      </w:r>
    </w:p>
    <w:p w14:paraId="50C1DB5A" w14:textId="77777777" w:rsidR="002F230F" w:rsidRPr="002F230F" w:rsidRDefault="002F230F" w:rsidP="00F34009">
      <w:pPr>
        <w:spacing w:after="0" w:line="240" w:lineRule="auto"/>
        <w:jc w:val="both"/>
        <w:rPr>
          <w:rFonts w:ascii="Times New Roman" w:hAnsi="Times New Roman" w:cs="Times New Roman"/>
          <w:spacing w:val="7"/>
          <w:sz w:val="24"/>
          <w:szCs w:val="24"/>
        </w:rPr>
      </w:pPr>
      <w:r w:rsidRPr="002F230F">
        <w:rPr>
          <w:rFonts w:ascii="Times New Roman" w:hAnsi="Times New Roman" w:cs="Times New Roman"/>
          <w:spacing w:val="7"/>
          <w:sz w:val="24"/>
          <w:szCs w:val="24"/>
        </w:rPr>
        <w:t xml:space="preserve">9.2.27. при предоставлении в аренду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кодексом Российской Федерации, либо юридическому лицу, обеспечивающему в соответствии с Градостроительным кодексом Российской Федерации реализацию решения о комплексном развитии территории (пп.13 п.2 ст.39.6 Земельного кодекса РФ) – заявление о предоставлении земельного участка; </w:t>
      </w:r>
    </w:p>
    <w:p w14:paraId="3808FBCA" w14:textId="77777777" w:rsidR="002F230F" w:rsidRPr="002F230F" w:rsidRDefault="002F230F" w:rsidP="00F34009">
      <w:pPr>
        <w:spacing w:after="0" w:line="240" w:lineRule="auto"/>
        <w:jc w:val="both"/>
        <w:rPr>
          <w:rFonts w:ascii="Times New Roman" w:hAnsi="Times New Roman" w:cs="Times New Roman"/>
          <w:spacing w:val="7"/>
          <w:sz w:val="24"/>
          <w:szCs w:val="24"/>
        </w:rPr>
      </w:pPr>
      <w:r w:rsidRPr="002F230F">
        <w:rPr>
          <w:rFonts w:ascii="Times New Roman" w:hAnsi="Times New Roman" w:cs="Times New Roman"/>
          <w:spacing w:val="7"/>
          <w:sz w:val="24"/>
          <w:szCs w:val="24"/>
        </w:rPr>
        <w:t xml:space="preserve">9.2.28. при предоставлении в аренду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Воронежской области (пп.14 п.2 ст.39.6 Земельного кодекса РФ) – 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 </w:t>
      </w:r>
    </w:p>
    <w:p w14:paraId="4BB04408" w14:textId="7659E08C" w:rsidR="002F230F" w:rsidRPr="002F230F" w:rsidRDefault="002F230F" w:rsidP="00F34009">
      <w:pPr>
        <w:spacing w:after="0" w:line="240" w:lineRule="auto"/>
        <w:jc w:val="both"/>
        <w:rPr>
          <w:rFonts w:ascii="Times New Roman" w:hAnsi="Times New Roman" w:cs="Times New Roman"/>
          <w:spacing w:val="7"/>
          <w:sz w:val="24"/>
          <w:szCs w:val="24"/>
        </w:rPr>
      </w:pPr>
      <w:r w:rsidRPr="002F230F">
        <w:rPr>
          <w:rFonts w:ascii="Times New Roman" w:hAnsi="Times New Roman" w:cs="Times New Roman"/>
          <w:spacing w:val="7"/>
          <w:sz w:val="24"/>
          <w:szCs w:val="24"/>
        </w:rPr>
        <w:t>9.2.29. при предоставлении в аренду земельного участка гражданам для индивидуального жилищного строительства, ведения личного подсобного хозяйства в границах населенного пункта, ведения гражданами садоводства для собственных нужд, гражданам 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РФ (пп.15 п.2 ст.39.6 Земельного кодекса РФ) – заявление о предоставлении земельного участка;</w:t>
      </w:r>
      <w:r w:rsidR="006370F9">
        <w:rPr>
          <w:rFonts w:ascii="Times New Roman" w:hAnsi="Times New Roman" w:cs="Times New Roman"/>
          <w:spacing w:val="7"/>
          <w:sz w:val="24"/>
          <w:szCs w:val="24"/>
        </w:rPr>
        <w:t xml:space="preserve"> </w:t>
      </w:r>
    </w:p>
    <w:p w14:paraId="442EC3F8" w14:textId="77777777" w:rsidR="002F230F" w:rsidRPr="002F230F" w:rsidRDefault="002F230F" w:rsidP="00F34009">
      <w:pPr>
        <w:spacing w:after="0" w:line="240" w:lineRule="auto"/>
        <w:jc w:val="both"/>
        <w:rPr>
          <w:rFonts w:ascii="Times New Roman" w:hAnsi="Times New Roman" w:cs="Times New Roman"/>
          <w:spacing w:val="7"/>
          <w:sz w:val="24"/>
          <w:szCs w:val="24"/>
        </w:rPr>
      </w:pPr>
      <w:r w:rsidRPr="002F230F">
        <w:rPr>
          <w:rFonts w:ascii="Times New Roman" w:hAnsi="Times New Roman" w:cs="Times New Roman"/>
          <w:spacing w:val="7"/>
          <w:sz w:val="24"/>
          <w:szCs w:val="24"/>
        </w:rPr>
        <w:t>9.2.30. при предоставлении в аренду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 (пп.16 п.2 ст.39.6 Земельного кодекса РФ) – 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p>
    <w:p w14:paraId="5120CB7F" w14:textId="65BA67AA" w:rsidR="002F230F" w:rsidRPr="002F230F" w:rsidRDefault="002F230F" w:rsidP="00F34009">
      <w:pPr>
        <w:spacing w:after="0" w:line="240" w:lineRule="auto"/>
        <w:jc w:val="both"/>
        <w:rPr>
          <w:rFonts w:ascii="Times New Roman" w:hAnsi="Times New Roman" w:cs="Times New Roman"/>
          <w:spacing w:val="7"/>
          <w:sz w:val="24"/>
          <w:szCs w:val="24"/>
        </w:rPr>
      </w:pPr>
      <w:r w:rsidRPr="002F230F">
        <w:rPr>
          <w:rFonts w:ascii="Times New Roman" w:hAnsi="Times New Roman" w:cs="Times New Roman"/>
          <w:spacing w:val="7"/>
          <w:sz w:val="24"/>
          <w:szCs w:val="24"/>
        </w:rPr>
        <w:t xml:space="preserve">9.2.31. при предоставлении в аренду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Воронежской </w:t>
      </w:r>
      <w:r w:rsidRPr="002F230F">
        <w:rPr>
          <w:rFonts w:ascii="Times New Roman" w:hAnsi="Times New Roman" w:cs="Times New Roman"/>
          <w:spacing w:val="7"/>
          <w:sz w:val="24"/>
          <w:szCs w:val="24"/>
        </w:rPr>
        <w:lastRenderedPageBreak/>
        <w:t>области (пп.17 п.2 ст.39.6 Земельного кодекса РФ) – заявление о предоставлении земельного участка;</w:t>
      </w:r>
      <w:r w:rsidR="006370F9">
        <w:rPr>
          <w:rFonts w:ascii="Times New Roman" w:hAnsi="Times New Roman" w:cs="Times New Roman"/>
          <w:spacing w:val="7"/>
          <w:sz w:val="24"/>
          <w:szCs w:val="24"/>
        </w:rPr>
        <w:t xml:space="preserve"> </w:t>
      </w:r>
    </w:p>
    <w:p w14:paraId="722BAF22" w14:textId="77777777" w:rsidR="002F230F" w:rsidRPr="002F230F" w:rsidRDefault="002F230F" w:rsidP="00F34009">
      <w:pPr>
        <w:spacing w:after="0" w:line="240" w:lineRule="auto"/>
        <w:jc w:val="both"/>
        <w:rPr>
          <w:rFonts w:ascii="Times New Roman" w:hAnsi="Times New Roman" w:cs="Times New Roman"/>
          <w:spacing w:val="7"/>
          <w:sz w:val="24"/>
          <w:szCs w:val="24"/>
        </w:rPr>
      </w:pPr>
      <w:r w:rsidRPr="002F230F">
        <w:rPr>
          <w:rFonts w:ascii="Times New Roman" w:hAnsi="Times New Roman" w:cs="Times New Roman"/>
          <w:spacing w:val="7"/>
          <w:sz w:val="24"/>
          <w:szCs w:val="24"/>
        </w:rPr>
        <w:t xml:space="preserve">9.2.32. при предоставлении в аренду земельного участка лицу, которое в соответствии с Земельным кодексом РФ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 (пп.18 п.2 ст.39.6 Земельного кодекса РФ) – документ, предусмотренный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подтверждающих право заявителя на предоставление земельного участка в собственность без проведения торгов; </w:t>
      </w:r>
    </w:p>
    <w:p w14:paraId="10EAB00E" w14:textId="02A498C5" w:rsidR="002F230F" w:rsidRPr="002F230F" w:rsidRDefault="002F230F" w:rsidP="00F34009">
      <w:pPr>
        <w:spacing w:after="0" w:line="240" w:lineRule="auto"/>
        <w:jc w:val="both"/>
        <w:rPr>
          <w:rFonts w:ascii="Times New Roman" w:hAnsi="Times New Roman" w:cs="Times New Roman"/>
          <w:color w:val="000000"/>
          <w:spacing w:val="7"/>
          <w:sz w:val="24"/>
          <w:szCs w:val="24"/>
        </w:rPr>
      </w:pPr>
      <w:r w:rsidRPr="002F230F">
        <w:rPr>
          <w:rFonts w:ascii="Times New Roman" w:hAnsi="Times New Roman" w:cs="Times New Roman"/>
          <w:spacing w:val="7"/>
          <w:sz w:val="24"/>
          <w:szCs w:val="24"/>
        </w:rPr>
        <w:t xml:space="preserve">9.2.33. при предоставлении в аренду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 (пп.19 п.2 ст.39.6 Земельного кодекса РФ) – </w:t>
      </w:r>
      <w:r w:rsidRPr="002F230F">
        <w:rPr>
          <w:rFonts w:ascii="Times New Roman" w:hAnsi="Times New Roman" w:cs="Times New Roman"/>
          <w:color w:val="000000"/>
          <w:spacing w:val="7"/>
          <w:sz w:val="24"/>
          <w:szCs w:val="24"/>
        </w:rPr>
        <w:t>заявление о предоставлении земельного участка;</w:t>
      </w:r>
      <w:r w:rsidR="006370F9">
        <w:rPr>
          <w:rFonts w:ascii="Times New Roman" w:hAnsi="Times New Roman" w:cs="Times New Roman"/>
          <w:color w:val="000000"/>
          <w:spacing w:val="7"/>
          <w:sz w:val="24"/>
          <w:szCs w:val="24"/>
        </w:rPr>
        <w:t xml:space="preserve"> </w:t>
      </w:r>
    </w:p>
    <w:p w14:paraId="1670B093" w14:textId="77777777" w:rsidR="002F230F" w:rsidRPr="002F230F" w:rsidRDefault="002F230F" w:rsidP="00F34009">
      <w:pPr>
        <w:spacing w:after="0" w:line="240" w:lineRule="auto"/>
        <w:jc w:val="both"/>
        <w:rPr>
          <w:rFonts w:ascii="Times New Roman" w:hAnsi="Times New Roman" w:cs="Times New Roman"/>
          <w:color w:val="000000"/>
          <w:spacing w:val="7"/>
          <w:sz w:val="24"/>
          <w:szCs w:val="24"/>
        </w:rPr>
      </w:pPr>
      <w:r w:rsidRPr="002F230F">
        <w:rPr>
          <w:rFonts w:ascii="Times New Roman" w:hAnsi="Times New Roman" w:cs="Times New Roman"/>
          <w:color w:val="000000"/>
          <w:spacing w:val="7"/>
          <w:sz w:val="24"/>
          <w:szCs w:val="24"/>
        </w:rPr>
        <w:t xml:space="preserve">9.2.34. земельного участка, необходимого для осуществления пользования недрами, </w:t>
      </w:r>
      <w:proofErr w:type="spellStart"/>
      <w:r w:rsidRPr="002F230F">
        <w:rPr>
          <w:rFonts w:ascii="Times New Roman" w:hAnsi="Times New Roman" w:cs="Times New Roman"/>
          <w:color w:val="000000"/>
          <w:spacing w:val="7"/>
          <w:sz w:val="24"/>
          <w:szCs w:val="24"/>
        </w:rPr>
        <w:t>недропользователю</w:t>
      </w:r>
      <w:proofErr w:type="spellEnd"/>
      <w:r w:rsidRPr="002F230F">
        <w:rPr>
          <w:rFonts w:ascii="Times New Roman" w:hAnsi="Times New Roman" w:cs="Times New Roman"/>
          <w:color w:val="000000"/>
          <w:spacing w:val="7"/>
          <w:sz w:val="24"/>
          <w:szCs w:val="24"/>
        </w:rPr>
        <w:t xml:space="preserve"> (пп.20 п.2 ст.39.6 Земельного кодекса РФ) – проектная документация на выполнение работ, связанных с пользованием недрами, либо ее часть, предусматривающая осуществление соответствующей деятельности (за исключением сведений, содержащих государственную тайну); </w:t>
      </w:r>
    </w:p>
    <w:p w14:paraId="7C32C6AC" w14:textId="3D824258" w:rsidR="002F230F" w:rsidRPr="002F230F" w:rsidRDefault="002F230F" w:rsidP="00F34009">
      <w:pPr>
        <w:spacing w:after="0" w:line="240" w:lineRule="auto"/>
        <w:jc w:val="both"/>
        <w:rPr>
          <w:rFonts w:ascii="Times New Roman" w:hAnsi="Times New Roman" w:cs="Times New Roman"/>
          <w:spacing w:val="7"/>
          <w:sz w:val="24"/>
          <w:szCs w:val="24"/>
        </w:rPr>
      </w:pPr>
      <w:r w:rsidRPr="002F230F">
        <w:rPr>
          <w:rFonts w:ascii="Times New Roman" w:hAnsi="Times New Roman" w:cs="Times New Roman"/>
          <w:spacing w:val="7"/>
          <w:sz w:val="24"/>
          <w:szCs w:val="24"/>
        </w:rPr>
        <w:t>9.2.35. при предоставлении в аренду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Воронежской области,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 (пп.21 п.2 ст.39.6 Земельного кодекса РФ) – заявление о предоставлении земельного участка;</w:t>
      </w:r>
      <w:r w:rsidR="006370F9">
        <w:rPr>
          <w:rFonts w:ascii="Times New Roman" w:hAnsi="Times New Roman" w:cs="Times New Roman"/>
          <w:spacing w:val="7"/>
          <w:sz w:val="24"/>
          <w:szCs w:val="24"/>
        </w:rPr>
        <w:t xml:space="preserve"> </w:t>
      </w:r>
    </w:p>
    <w:p w14:paraId="42FCBB6E" w14:textId="02F744E5" w:rsidR="002F230F" w:rsidRPr="002F230F" w:rsidRDefault="002F230F" w:rsidP="00F34009">
      <w:pPr>
        <w:spacing w:after="0" w:line="240" w:lineRule="auto"/>
        <w:jc w:val="both"/>
        <w:rPr>
          <w:rFonts w:ascii="Times New Roman" w:hAnsi="Times New Roman" w:cs="Times New Roman"/>
          <w:color w:val="000000"/>
          <w:spacing w:val="7"/>
          <w:sz w:val="24"/>
          <w:szCs w:val="24"/>
        </w:rPr>
      </w:pPr>
      <w:r w:rsidRPr="002F230F">
        <w:rPr>
          <w:rFonts w:ascii="Times New Roman" w:hAnsi="Times New Roman" w:cs="Times New Roman"/>
          <w:color w:val="000000"/>
          <w:spacing w:val="7"/>
          <w:sz w:val="24"/>
          <w:szCs w:val="24"/>
        </w:rPr>
        <w:t>9.2.36. земельного участка, расположенного в границах особой экономической зоны любого типа или на прилегающей к ней территории, для строительства и (или) реконструкции объектов инженерной, транспортной, социальной, инновационной и иных инфраструктур этой особой экономической зоны лицу, с которым уполномоченным Правительством Российской Федерации федеральным органом исполнительной власти, либо органом исполнительной власти Воронежской области, либо управляющей компанией в случае принятия уполномоченным Правительством Российской Федерации федеральным органом исполнительной власти решения о привлечении управляющей компании к управлению особой экономической зоной при передаче им полномочий в соответствии с Федеральным законом от 22 июля 2005 года № 116-ФЗ «Об особых экономических зонах в Российской Федерации» заключено соглашение о взаимодействии в сфере развития инфраструктуры особой экономической зоны (пп.22 п.2 ст.39.6 Земельного кодекса РФ) – заявление о предоставлении земельного участка;</w:t>
      </w:r>
      <w:r w:rsidR="006370F9">
        <w:rPr>
          <w:rFonts w:ascii="Times New Roman" w:hAnsi="Times New Roman" w:cs="Times New Roman"/>
          <w:color w:val="000000"/>
          <w:spacing w:val="7"/>
          <w:sz w:val="24"/>
          <w:szCs w:val="24"/>
        </w:rPr>
        <w:t xml:space="preserve"> </w:t>
      </w:r>
    </w:p>
    <w:p w14:paraId="74AF4A0B" w14:textId="77777777" w:rsidR="002F230F" w:rsidRPr="002F230F" w:rsidRDefault="002F230F" w:rsidP="00F34009">
      <w:pPr>
        <w:spacing w:after="0" w:line="240" w:lineRule="auto"/>
        <w:jc w:val="both"/>
        <w:rPr>
          <w:rFonts w:ascii="Times New Roman" w:hAnsi="Times New Roman" w:cs="Times New Roman"/>
          <w:spacing w:val="7"/>
          <w:sz w:val="24"/>
          <w:szCs w:val="24"/>
        </w:rPr>
      </w:pPr>
      <w:r w:rsidRPr="002F230F">
        <w:rPr>
          <w:rFonts w:ascii="Times New Roman" w:hAnsi="Times New Roman" w:cs="Times New Roman"/>
          <w:spacing w:val="7"/>
          <w:sz w:val="24"/>
          <w:szCs w:val="24"/>
        </w:rPr>
        <w:t xml:space="preserve">9.2.37. при предоставлении в аренду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w:t>
      </w:r>
      <w:proofErr w:type="spellStart"/>
      <w:r w:rsidRPr="002F230F">
        <w:rPr>
          <w:rFonts w:ascii="Times New Roman" w:hAnsi="Times New Roman" w:cs="Times New Roman"/>
          <w:spacing w:val="7"/>
          <w:sz w:val="24"/>
          <w:szCs w:val="24"/>
        </w:rPr>
        <w:t>муниципально</w:t>
      </w:r>
      <w:proofErr w:type="spellEnd"/>
      <w:r w:rsidRPr="002F230F">
        <w:rPr>
          <w:rFonts w:ascii="Times New Roman" w:hAnsi="Times New Roman" w:cs="Times New Roman"/>
          <w:spacing w:val="7"/>
          <w:sz w:val="24"/>
          <w:szCs w:val="24"/>
        </w:rPr>
        <w:t xml:space="preserve">-частном партнерстве, лицу, с которым заключены указанные соглашения – заявление о предоставлении земельного участка; </w:t>
      </w:r>
    </w:p>
    <w:p w14:paraId="03B87518" w14:textId="77777777" w:rsidR="002F230F" w:rsidRPr="002F230F" w:rsidRDefault="002F230F" w:rsidP="00F34009">
      <w:pPr>
        <w:spacing w:after="0" w:line="240" w:lineRule="auto"/>
        <w:jc w:val="both"/>
        <w:rPr>
          <w:rFonts w:ascii="Times New Roman" w:hAnsi="Times New Roman" w:cs="Times New Roman"/>
          <w:spacing w:val="7"/>
          <w:sz w:val="24"/>
          <w:szCs w:val="24"/>
        </w:rPr>
      </w:pPr>
      <w:r w:rsidRPr="002F230F">
        <w:rPr>
          <w:rFonts w:ascii="Times New Roman" w:hAnsi="Times New Roman" w:cs="Times New Roman"/>
          <w:spacing w:val="7"/>
          <w:sz w:val="24"/>
          <w:szCs w:val="24"/>
        </w:rPr>
        <w:t xml:space="preserve">9.2.38. при предоставлении в аренду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w:t>
      </w:r>
      <w:r w:rsidRPr="002F230F">
        <w:rPr>
          <w:rFonts w:ascii="Times New Roman" w:hAnsi="Times New Roman" w:cs="Times New Roman"/>
          <w:spacing w:val="7"/>
          <w:sz w:val="24"/>
          <w:szCs w:val="24"/>
        </w:rPr>
        <w:lastRenderedPageBreak/>
        <w:t xml:space="preserve">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Воронежской области, некоммерческой организации, созданной Воронежской областью или муниципальным образованием для освоения территорий в целях строительства и эксплуатации наемных домов социального использования (пп.23.1 п.2 ст.39.6 Земельного кодекса РФ) – заявление о предоставлении земельного участка; </w:t>
      </w:r>
    </w:p>
    <w:p w14:paraId="5670DF2D" w14:textId="77777777" w:rsidR="002F230F" w:rsidRPr="002F230F" w:rsidRDefault="002F230F" w:rsidP="00F34009">
      <w:pPr>
        <w:spacing w:after="0" w:line="240" w:lineRule="auto"/>
        <w:jc w:val="both"/>
        <w:rPr>
          <w:rFonts w:ascii="Times New Roman" w:hAnsi="Times New Roman" w:cs="Times New Roman"/>
          <w:spacing w:val="7"/>
          <w:sz w:val="24"/>
          <w:szCs w:val="24"/>
        </w:rPr>
      </w:pPr>
      <w:r w:rsidRPr="002F230F">
        <w:rPr>
          <w:rFonts w:ascii="Times New Roman" w:hAnsi="Times New Roman" w:cs="Times New Roman"/>
          <w:spacing w:val="7"/>
          <w:sz w:val="24"/>
          <w:szCs w:val="24"/>
        </w:rPr>
        <w:t xml:space="preserve">9.2.39. при предоставлении в аренду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 использования (пп.23.1 п.2 ст.39.6 Земельного кодекса РФ) – заявление о предоставлении земельного участка; </w:t>
      </w:r>
    </w:p>
    <w:p w14:paraId="432EA9CC" w14:textId="77777777" w:rsidR="002F230F" w:rsidRPr="002F230F" w:rsidRDefault="002F230F" w:rsidP="00F34009">
      <w:pPr>
        <w:spacing w:after="0" w:line="240" w:lineRule="auto"/>
        <w:jc w:val="both"/>
        <w:rPr>
          <w:rFonts w:ascii="Times New Roman" w:hAnsi="Times New Roman" w:cs="Times New Roman"/>
          <w:spacing w:val="7"/>
          <w:sz w:val="24"/>
          <w:szCs w:val="24"/>
        </w:rPr>
      </w:pPr>
      <w:r w:rsidRPr="002F230F">
        <w:rPr>
          <w:rFonts w:ascii="Times New Roman" w:hAnsi="Times New Roman" w:cs="Times New Roman"/>
          <w:spacing w:val="7"/>
          <w:sz w:val="24"/>
          <w:szCs w:val="24"/>
        </w:rPr>
        <w:t xml:space="preserve">9.2.40. при предоставлении в аренду земельного участка, необходимого для осуществления видов деятельности в сфере охотничьего хозяйства, лицу, с которым заключено </w:t>
      </w:r>
      <w:proofErr w:type="spellStart"/>
      <w:r w:rsidRPr="002F230F">
        <w:rPr>
          <w:rFonts w:ascii="Times New Roman" w:hAnsi="Times New Roman" w:cs="Times New Roman"/>
          <w:spacing w:val="7"/>
          <w:sz w:val="24"/>
          <w:szCs w:val="24"/>
        </w:rPr>
        <w:t>охотхозяйственное</w:t>
      </w:r>
      <w:proofErr w:type="spellEnd"/>
      <w:r w:rsidRPr="002F230F">
        <w:rPr>
          <w:rFonts w:ascii="Times New Roman" w:hAnsi="Times New Roman" w:cs="Times New Roman"/>
          <w:spacing w:val="7"/>
          <w:sz w:val="24"/>
          <w:szCs w:val="24"/>
        </w:rPr>
        <w:t xml:space="preserve"> соглашение (пп.24 п.2 ст.39.6 Земельного кодекса РФ) – заявление о предоставлении земельного участка; </w:t>
      </w:r>
    </w:p>
    <w:p w14:paraId="7034D8E3" w14:textId="77777777" w:rsidR="002F230F" w:rsidRPr="002F230F" w:rsidRDefault="002F230F" w:rsidP="00F34009">
      <w:pPr>
        <w:spacing w:after="0" w:line="240" w:lineRule="auto"/>
        <w:jc w:val="both"/>
        <w:rPr>
          <w:rFonts w:ascii="Times New Roman" w:hAnsi="Times New Roman" w:cs="Times New Roman"/>
          <w:spacing w:val="7"/>
          <w:sz w:val="24"/>
          <w:szCs w:val="24"/>
        </w:rPr>
      </w:pPr>
      <w:r w:rsidRPr="002F230F">
        <w:rPr>
          <w:rFonts w:ascii="Times New Roman" w:hAnsi="Times New Roman" w:cs="Times New Roman"/>
          <w:spacing w:val="7"/>
          <w:sz w:val="24"/>
          <w:szCs w:val="24"/>
        </w:rPr>
        <w:t xml:space="preserve">9.2.41. при предоставлении в аренду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 (пп.25 п.2 ст.39.6 Земельного кодекса РФ) – заявление о предоставлении земельного участка; </w:t>
      </w:r>
    </w:p>
    <w:p w14:paraId="36717E3E" w14:textId="77777777" w:rsidR="002F230F" w:rsidRPr="002F230F" w:rsidRDefault="002F230F" w:rsidP="00F34009">
      <w:pPr>
        <w:spacing w:after="0" w:line="240" w:lineRule="auto"/>
        <w:jc w:val="both"/>
        <w:rPr>
          <w:rFonts w:ascii="Times New Roman" w:hAnsi="Times New Roman" w:cs="Times New Roman"/>
          <w:spacing w:val="7"/>
          <w:sz w:val="24"/>
          <w:szCs w:val="24"/>
        </w:rPr>
      </w:pPr>
      <w:r w:rsidRPr="002F230F">
        <w:rPr>
          <w:rFonts w:ascii="Times New Roman" w:hAnsi="Times New Roman" w:cs="Times New Roman"/>
          <w:spacing w:val="7"/>
          <w:sz w:val="24"/>
          <w:szCs w:val="24"/>
        </w:rPr>
        <w:t xml:space="preserve">9.2.42. при предоставлении в аренду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 (пп.26 п.2 ст.39.6 Земельного кодекса РФ) – заявление о предоставлении земельного участка; </w:t>
      </w:r>
    </w:p>
    <w:p w14:paraId="3B04DB14" w14:textId="77777777" w:rsidR="002F230F" w:rsidRPr="002F230F" w:rsidRDefault="002F230F" w:rsidP="00F34009">
      <w:pPr>
        <w:spacing w:after="0" w:line="240" w:lineRule="auto"/>
        <w:jc w:val="both"/>
        <w:rPr>
          <w:rFonts w:ascii="Times New Roman" w:hAnsi="Times New Roman" w:cs="Times New Roman"/>
          <w:spacing w:val="7"/>
          <w:sz w:val="24"/>
          <w:szCs w:val="24"/>
        </w:rPr>
      </w:pPr>
      <w:r w:rsidRPr="002F230F">
        <w:rPr>
          <w:rFonts w:ascii="Times New Roman" w:hAnsi="Times New Roman" w:cs="Times New Roman"/>
          <w:spacing w:val="7"/>
          <w:sz w:val="24"/>
          <w:szCs w:val="24"/>
        </w:rPr>
        <w:t xml:space="preserve">9.2.43. при предоставлении в аренду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 (пп.27 п.2 ст.39.6 Земельного кодекса РФ) – заявление о предоставлении земельного участка; </w:t>
      </w:r>
    </w:p>
    <w:p w14:paraId="44555DD7" w14:textId="77777777" w:rsidR="002F230F" w:rsidRPr="002F230F" w:rsidRDefault="002F230F" w:rsidP="00F34009">
      <w:pPr>
        <w:spacing w:after="0" w:line="240" w:lineRule="auto"/>
        <w:jc w:val="both"/>
        <w:rPr>
          <w:rFonts w:ascii="Times New Roman" w:hAnsi="Times New Roman" w:cs="Times New Roman"/>
          <w:spacing w:val="7"/>
          <w:sz w:val="24"/>
          <w:szCs w:val="24"/>
        </w:rPr>
      </w:pPr>
      <w:r w:rsidRPr="002F230F">
        <w:rPr>
          <w:rFonts w:ascii="Times New Roman" w:hAnsi="Times New Roman" w:cs="Times New Roman"/>
          <w:spacing w:val="7"/>
          <w:sz w:val="24"/>
          <w:szCs w:val="24"/>
        </w:rPr>
        <w:t>9.2.44. при предоставлении в аренду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 (пп.28 п.2 ст.39.6 Земельного кодекса РФ) – заявление о предоставлении земельного участка;</w:t>
      </w:r>
    </w:p>
    <w:p w14:paraId="19FDD733" w14:textId="77777777" w:rsidR="002F230F" w:rsidRPr="002F230F" w:rsidRDefault="002F230F" w:rsidP="00F34009">
      <w:pPr>
        <w:spacing w:after="0" w:line="240" w:lineRule="auto"/>
        <w:jc w:val="both"/>
        <w:rPr>
          <w:rFonts w:ascii="Times New Roman" w:hAnsi="Times New Roman" w:cs="Times New Roman"/>
          <w:spacing w:val="7"/>
          <w:sz w:val="24"/>
          <w:szCs w:val="24"/>
        </w:rPr>
      </w:pPr>
      <w:r w:rsidRPr="002F230F">
        <w:rPr>
          <w:rFonts w:ascii="Times New Roman" w:hAnsi="Times New Roman" w:cs="Times New Roman"/>
          <w:spacing w:val="7"/>
          <w:sz w:val="24"/>
          <w:szCs w:val="24"/>
        </w:rPr>
        <w:t xml:space="preserve">9.2.45. при предоставлении в аренду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ресурсами, для осуществления деятельности, предусмотренной указанными решением или договорами (пп.29 п.2 ст.39.6 Земельного кодекса РФ) – заявление о предоставлении земельного участка; </w:t>
      </w:r>
    </w:p>
    <w:p w14:paraId="3A358E0E" w14:textId="77777777" w:rsidR="002F230F" w:rsidRPr="002F230F" w:rsidRDefault="002F230F" w:rsidP="00F34009">
      <w:pPr>
        <w:spacing w:after="0" w:line="240" w:lineRule="auto"/>
        <w:jc w:val="both"/>
        <w:rPr>
          <w:rFonts w:ascii="Times New Roman" w:hAnsi="Times New Roman" w:cs="Times New Roman"/>
          <w:spacing w:val="7"/>
          <w:sz w:val="24"/>
          <w:szCs w:val="24"/>
        </w:rPr>
      </w:pPr>
      <w:r w:rsidRPr="002F230F">
        <w:rPr>
          <w:rFonts w:ascii="Times New Roman" w:hAnsi="Times New Roman" w:cs="Times New Roman"/>
          <w:spacing w:val="7"/>
          <w:sz w:val="24"/>
          <w:szCs w:val="24"/>
        </w:rPr>
        <w:t xml:space="preserve">9.2.46. при предоставлении в аренду земельного участка лицу, осуществляющему товарную </w:t>
      </w:r>
      <w:proofErr w:type="spellStart"/>
      <w:r w:rsidRPr="002F230F">
        <w:rPr>
          <w:rFonts w:ascii="Times New Roman" w:hAnsi="Times New Roman" w:cs="Times New Roman"/>
          <w:spacing w:val="7"/>
          <w:sz w:val="24"/>
          <w:szCs w:val="24"/>
        </w:rPr>
        <w:t>аквакультуру</w:t>
      </w:r>
      <w:proofErr w:type="spellEnd"/>
      <w:r w:rsidRPr="002F230F">
        <w:rPr>
          <w:rFonts w:ascii="Times New Roman" w:hAnsi="Times New Roman" w:cs="Times New Roman"/>
          <w:spacing w:val="7"/>
          <w:sz w:val="24"/>
          <w:szCs w:val="24"/>
        </w:rPr>
        <w:t xml:space="preserve"> (товарное рыбоводство) на основании договора пользования рыбоводным участком, находящимся в государственной или муниципальной собственности (далее - договор пользования рыбоводным участком), для указанных целей (пп.29.1 п.2 ст.39.6 Земельного кодекса РФ) – заявление о предоставлении земельного участка; </w:t>
      </w:r>
    </w:p>
    <w:p w14:paraId="33977059" w14:textId="77777777" w:rsidR="002F230F" w:rsidRPr="002F230F" w:rsidRDefault="002F230F" w:rsidP="00F34009">
      <w:pPr>
        <w:spacing w:after="0" w:line="240" w:lineRule="auto"/>
        <w:jc w:val="both"/>
        <w:rPr>
          <w:rFonts w:ascii="Times New Roman" w:hAnsi="Times New Roman" w:cs="Times New Roman"/>
          <w:spacing w:val="7"/>
          <w:sz w:val="24"/>
          <w:szCs w:val="24"/>
        </w:rPr>
      </w:pPr>
      <w:r w:rsidRPr="002F230F">
        <w:rPr>
          <w:rFonts w:ascii="Times New Roman" w:hAnsi="Times New Roman" w:cs="Times New Roman"/>
          <w:spacing w:val="7"/>
          <w:sz w:val="24"/>
          <w:szCs w:val="24"/>
        </w:rPr>
        <w:t xml:space="preserve">9.2.47. при предоставлении в аренду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 (пп.30 п.2 ст.39.6 Земельного кодекса РФ) – заявление о предоставлении земельного участка; </w:t>
      </w:r>
    </w:p>
    <w:p w14:paraId="53BDE830" w14:textId="77777777" w:rsidR="002F230F" w:rsidRPr="002F230F" w:rsidRDefault="002F230F" w:rsidP="00F34009">
      <w:pPr>
        <w:spacing w:after="0" w:line="240" w:lineRule="auto"/>
        <w:jc w:val="both"/>
        <w:rPr>
          <w:rFonts w:ascii="Times New Roman" w:hAnsi="Times New Roman" w:cs="Times New Roman"/>
          <w:spacing w:val="7"/>
          <w:sz w:val="24"/>
          <w:szCs w:val="24"/>
        </w:rPr>
      </w:pPr>
      <w:r w:rsidRPr="002F230F">
        <w:rPr>
          <w:rFonts w:ascii="Times New Roman" w:hAnsi="Times New Roman" w:cs="Times New Roman"/>
          <w:spacing w:val="7"/>
          <w:sz w:val="24"/>
          <w:szCs w:val="24"/>
        </w:rPr>
        <w:t xml:space="preserve">9.2.48. при предоставлении в аренду земельного участка, предназначенного для ведения сельскохозяйственного производства, арендатору, в отношении которого у Администрации </w:t>
      </w:r>
      <w:r w:rsidRPr="002F230F">
        <w:rPr>
          <w:rFonts w:ascii="Times New Roman" w:hAnsi="Times New Roman" w:cs="Times New Roman"/>
          <w:spacing w:val="7"/>
          <w:sz w:val="24"/>
          <w:szCs w:val="24"/>
        </w:rPr>
        <w:lastRenderedPageBreak/>
        <w:t xml:space="preserve">отсутствует информация о выявленных в рамках государственного земельного надзора и </w:t>
      </w:r>
      <w:proofErr w:type="spellStart"/>
      <w:r w:rsidRPr="002F230F">
        <w:rPr>
          <w:rFonts w:ascii="Times New Roman" w:hAnsi="Times New Roman" w:cs="Times New Roman"/>
          <w:spacing w:val="7"/>
          <w:sz w:val="24"/>
          <w:szCs w:val="24"/>
        </w:rPr>
        <w:t>неустраненных</w:t>
      </w:r>
      <w:proofErr w:type="spellEnd"/>
      <w:r w:rsidRPr="002F230F">
        <w:rPr>
          <w:rFonts w:ascii="Times New Roman" w:hAnsi="Times New Roman" w:cs="Times New Roman"/>
          <w:spacing w:val="7"/>
          <w:sz w:val="24"/>
          <w:szCs w:val="24"/>
        </w:rPr>
        <w:t xml:space="preserve">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 (пп.31 п.2 ст.39.6 Земельного кодекса РФ) – заявление о предоставлении земельного участка; </w:t>
      </w:r>
    </w:p>
    <w:p w14:paraId="37815BD2" w14:textId="1B0D7298" w:rsidR="002F230F" w:rsidRPr="002F230F" w:rsidRDefault="002F230F" w:rsidP="00F34009">
      <w:pPr>
        <w:spacing w:after="0" w:line="240" w:lineRule="auto"/>
        <w:jc w:val="both"/>
        <w:rPr>
          <w:rFonts w:ascii="Times New Roman" w:hAnsi="Times New Roman" w:cs="Times New Roman"/>
          <w:spacing w:val="7"/>
          <w:sz w:val="24"/>
          <w:szCs w:val="24"/>
        </w:rPr>
      </w:pPr>
      <w:r w:rsidRPr="002F230F">
        <w:rPr>
          <w:rFonts w:ascii="Times New Roman" w:hAnsi="Times New Roman" w:cs="Times New Roman"/>
          <w:spacing w:val="7"/>
          <w:sz w:val="24"/>
          <w:szCs w:val="24"/>
        </w:rPr>
        <w:t>9.2.49. при предоставлении в аренду земельного участка арендатору (за исключением арендаторов земельных участков, указанных в подпункте 31</w:t>
      </w:r>
      <w:r w:rsidR="006370F9">
        <w:rPr>
          <w:rFonts w:ascii="Times New Roman" w:hAnsi="Times New Roman" w:cs="Times New Roman"/>
          <w:spacing w:val="7"/>
          <w:sz w:val="24"/>
          <w:szCs w:val="24"/>
        </w:rPr>
        <w:t xml:space="preserve"> </w:t>
      </w:r>
      <w:r w:rsidRPr="002F230F">
        <w:rPr>
          <w:rFonts w:ascii="Times New Roman" w:hAnsi="Times New Roman" w:cs="Times New Roman"/>
          <w:spacing w:val="7"/>
          <w:sz w:val="24"/>
          <w:szCs w:val="24"/>
        </w:rPr>
        <w:t>пункта 2 статьи 39.6 Земельного кодекса РФ), если этот арендатор имеет право на заключение нового договора аренды такого земельного участка в соответствии с пунктами 3 и 4 статьи 39.6 Земельного кодекса (пп.32 п.2 ст.39.6 Земельного кодекса РФ)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w:t>
      </w:r>
      <w:r w:rsidR="006370F9">
        <w:rPr>
          <w:rFonts w:ascii="Times New Roman" w:hAnsi="Times New Roman" w:cs="Times New Roman"/>
          <w:spacing w:val="7"/>
          <w:sz w:val="24"/>
          <w:szCs w:val="24"/>
        </w:rPr>
        <w:t xml:space="preserve"> </w:t>
      </w:r>
    </w:p>
    <w:p w14:paraId="78AC4DB8" w14:textId="77777777" w:rsidR="002F230F" w:rsidRPr="002F230F" w:rsidRDefault="002F230F" w:rsidP="00F34009">
      <w:pPr>
        <w:spacing w:after="0" w:line="240" w:lineRule="auto"/>
        <w:jc w:val="both"/>
        <w:rPr>
          <w:rFonts w:ascii="Times New Roman" w:hAnsi="Times New Roman" w:cs="Times New Roman"/>
          <w:spacing w:val="7"/>
          <w:sz w:val="24"/>
          <w:szCs w:val="24"/>
        </w:rPr>
      </w:pPr>
      <w:r w:rsidRPr="002F230F">
        <w:rPr>
          <w:rFonts w:ascii="Times New Roman" w:hAnsi="Times New Roman" w:cs="Times New Roman"/>
          <w:spacing w:val="7"/>
          <w:sz w:val="24"/>
          <w:szCs w:val="24"/>
        </w:rPr>
        <w:t>9.2.50. при предоставлении в аренду земельного участка публично-правовой компании «Фонд развития территорий» для осуществления функций и полномочий, предусмотренных Федеральным законом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законом от 26 октября 2002 года №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Воронежской области, органом местного самоуправления, уполномоченным на выдачу разрешений на строительство в соответствии с Градостроительным кодексом Российской Федерации, а также в случае, если земельные участки (права на них) отсутствуют у застройщика, признанного несостоятельным (банкротом) (пп.41 п.2 ст.39.6 Земельного кодекса РФ) – судебный акт о передаче публично-правовой компании «Фонд развития территорий» прав застройщика на земельный участок с находящимися на нем объектом (объектами) незавершенного строительства, неотделимыми улучшениями (в отношении земельного участка, который передан публично-правовой компании «Фонд развития территорий»); решение публично-правовой компании «Фонд развития территорий» о финансировании мероприятий, предусмотренных частью 2 статьи 13.1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(в отношении земельного участка, который может быть передан публично-правовой компании «Фонд развития территорий»); решение публично-правовой компании «Фонд развития территорий» о финансировании мероприятий, предусмотренных частью 2 статьи 13.1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w:t>
      </w:r>
    </w:p>
    <w:p w14:paraId="052E8229" w14:textId="77777777" w:rsidR="002F230F" w:rsidRPr="002F230F" w:rsidRDefault="002F230F" w:rsidP="00F34009">
      <w:pPr>
        <w:spacing w:after="0" w:line="240" w:lineRule="auto"/>
        <w:jc w:val="both"/>
        <w:rPr>
          <w:rFonts w:ascii="Times New Roman" w:hAnsi="Times New Roman" w:cs="Times New Roman"/>
          <w:spacing w:val="7"/>
          <w:sz w:val="24"/>
          <w:szCs w:val="24"/>
        </w:rPr>
      </w:pPr>
      <w:r w:rsidRPr="002F230F">
        <w:rPr>
          <w:rFonts w:ascii="Times New Roman" w:hAnsi="Times New Roman" w:cs="Times New Roman"/>
          <w:spacing w:val="7"/>
          <w:sz w:val="24"/>
          <w:szCs w:val="24"/>
        </w:rPr>
        <w:t>9.2.51. при предоставлении в постоянное (бессрочное пользование) земельного участка государственным и муниципальным учреждениям (бюджетным, казенным, автономным) (пп.2 п.2 ст.39.9 Земельного кодекса РФ)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подтверждающих право заявителя на предоставление земельного участка в соответствии с целями использования земельного участка;</w:t>
      </w:r>
    </w:p>
    <w:p w14:paraId="64440B2D" w14:textId="77777777" w:rsidR="002F230F" w:rsidRPr="002F230F" w:rsidRDefault="002F230F" w:rsidP="00F34009">
      <w:pPr>
        <w:spacing w:after="0" w:line="240" w:lineRule="auto"/>
        <w:jc w:val="both"/>
        <w:rPr>
          <w:rFonts w:ascii="Times New Roman" w:hAnsi="Times New Roman" w:cs="Times New Roman"/>
          <w:spacing w:val="7"/>
          <w:sz w:val="24"/>
          <w:szCs w:val="24"/>
        </w:rPr>
      </w:pPr>
      <w:r w:rsidRPr="002F230F">
        <w:rPr>
          <w:rFonts w:ascii="Times New Roman" w:hAnsi="Times New Roman" w:cs="Times New Roman"/>
          <w:spacing w:val="7"/>
          <w:sz w:val="24"/>
          <w:szCs w:val="24"/>
        </w:rPr>
        <w:t xml:space="preserve">9.2.52. при предоставлении в постоянное (бессрочное пользование) земельного участка казенным предприятиям (пп.3 п.2 ст.39.9 Земельного кодекса РФ) - документы, предусмотренные перечнем документов, подтверждающих право заявителя на приобретение </w:t>
      </w:r>
      <w:r w:rsidRPr="002F230F">
        <w:rPr>
          <w:rFonts w:ascii="Times New Roman" w:hAnsi="Times New Roman" w:cs="Times New Roman"/>
          <w:spacing w:val="7"/>
          <w:sz w:val="24"/>
          <w:szCs w:val="24"/>
        </w:rPr>
        <w:lastRenderedPageBreak/>
        <w:t>земельного участка без проведения торгов, утвержденным Приказом Росреестра от 02.09.2020 № П/0321, подтверждающие право заявителя на предоставление земельного участка в соответствии с целями использования земельного участка;</w:t>
      </w:r>
    </w:p>
    <w:p w14:paraId="216DA49A" w14:textId="77777777" w:rsidR="002F230F" w:rsidRPr="002F230F" w:rsidRDefault="002F230F" w:rsidP="00F34009">
      <w:pPr>
        <w:spacing w:after="0" w:line="240" w:lineRule="auto"/>
        <w:jc w:val="both"/>
        <w:rPr>
          <w:rFonts w:ascii="Times New Roman" w:hAnsi="Times New Roman" w:cs="Times New Roman"/>
          <w:spacing w:val="7"/>
          <w:sz w:val="24"/>
          <w:szCs w:val="24"/>
        </w:rPr>
      </w:pPr>
      <w:r w:rsidRPr="002F230F">
        <w:rPr>
          <w:rFonts w:ascii="Times New Roman" w:hAnsi="Times New Roman" w:cs="Times New Roman"/>
          <w:spacing w:val="7"/>
          <w:sz w:val="24"/>
          <w:szCs w:val="24"/>
        </w:rPr>
        <w:t>9.2.53. при предоставлении в постоянное (бессрочное пользование) земельного участка центрам исторического наследия президентов Российской Федерации, прекративших исполнение своих полномочий (пп.4 п.2 ст.39.9 Земельного кодекса РФ)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подтверждающие право заявителя на предоставление земельного участка в соответствии с целями использования земельного участка;</w:t>
      </w:r>
    </w:p>
    <w:p w14:paraId="065066F7" w14:textId="77777777" w:rsidR="002F230F" w:rsidRPr="002F230F" w:rsidRDefault="002F230F" w:rsidP="00F34009">
      <w:pPr>
        <w:spacing w:after="0" w:line="240" w:lineRule="auto"/>
        <w:jc w:val="both"/>
        <w:rPr>
          <w:rFonts w:ascii="Times New Roman" w:hAnsi="Times New Roman" w:cs="Times New Roman"/>
          <w:spacing w:val="7"/>
          <w:sz w:val="24"/>
          <w:szCs w:val="24"/>
        </w:rPr>
      </w:pPr>
      <w:r w:rsidRPr="002F230F">
        <w:rPr>
          <w:rFonts w:ascii="Times New Roman" w:hAnsi="Times New Roman" w:cs="Times New Roman"/>
          <w:spacing w:val="7"/>
          <w:sz w:val="24"/>
          <w:szCs w:val="24"/>
        </w:rPr>
        <w:t xml:space="preserve">9.2.54. при предоставлении земельного участка в безвозмездное пользование государственному или муниципальному учреждению (бюджетному, казенному, автономному), казенному предприятию, центру исторического наследия Президента Российской Федерации, прекратившего исполнение своих полномочий на срок до одного года (пп.1 п.2 ст.39.10 Земельного кодекса)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подтверждающие право заявителя на предоставление земельного участка в соответствии с целями использования земельного участка; </w:t>
      </w:r>
    </w:p>
    <w:p w14:paraId="558ABBFD" w14:textId="77777777" w:rsidR="002F230F" w:rsidRPr="002F230F" w:rsidRDefault="002F230F" w:rsidP="00F34009">
      <w:pPr>
        <w:spacing w:after="0" w:line="240" w:lineRule="auto"/>
        <w:jc w:val="both"/>
        <w:rPr>
          <w:rFonts w:ascii="Times New Roman" w:hAnsi="Times New Roman" w:cs="Times New Roman"/>
          <w:spacing w:val="7"/>
          <w:sz w:val="24"/>
          <w:szCs w:val="24"/>
        </w:rPr>
      </w:pPr>
      <w:r w:rsidRPr="002F230F">
        <w:rPr>
          <w:rFonts w:ascii="Times New Roman" w:hAnsi="Times New Roman" w:cs="Times New Roman"/>
          <w:spacing w:val="7"/>
          <w:sz w:val="24"/>
          <w:szCs w:val="24"/>
        </w:rPr>
        <w:t>9.2.55. при предоставлении земельного участка в безвозмездное пользование в виде служебных наделов работникам организаций в случаях, указанных в пункте 2 статьи 24 Земельного кодекса РФ, на срок трудового договора, заключенного между работником и организацией (пп.2 п.2 ст.39.10 Земельного кодекса) – заявление о предоставлении земельного участка;</w:t>
      </w:r>
    </w:p>
    <w:p w14:paraId="465AC3D5" w14:textId="77777777" w:rsidR="002F230F" w:rsidRPr="002F230F" w:rsidRDefault="002F230F" w:rsidP="00F34009">
      <w:pPr>
        <w:spacing w:after="0" w:line="240" w:lineRule="auto"/>
        <w:jc w:val="both"/>
        <w:rPr>
          <w:rFonts w:ascii="Times New Roman" w:hAnsi="Times New Roman" w:cs="Times New Roman"/>
          <w:spacing w:val="7"/>
          <w:sz w:val="24"/>
          <w:szCs w:val="24"/>
        </w:rPr>
      </w:pPr>
      <w:r w:rsidRPr="002F230F">
        <w:rPr>
          <w:rFonts w:ascii="Times New Roman" w:hAnsi="Times New Roman" w:cs="Times New Roman"/>
          <w:spacing w:val="7"/>
          <w:sz w:val="24"/>
          <w:szCs w:val="24"/>
        </w:rPr>
        <w:t>9.2.56. при предоставлении земельного участка в безвозмездное пользование религиозным организациям для размещения зданий, сооружений религиозного или благотворительного назначения на срок до десяти лет (пп.3 п.2 ст.39.10 Земельного кодекса) – документы, удостоверяющие (устанавливающие) права заявителя на здание, сооружение, если право на такое здание, сооружение не зарегистрировано в ЕГРН (не требуется в случае строительства здания, сооружения);</w:t>
      </w:r>
    </w:p>
    <w:p w14:paraId="2317A3F0" w14:textId="77777777" w:rsidR="002F230F" w:rsidRPr="002F230F" w:rsidRDefault="002F230F" w:rsidP="00F34009">
      <w:pPr>
        <w:spacing w:after="0" w:line="240" w:lineRule="auto"/>
        <w:jc w:val="both"/>
        <w:rPr>
          <w:rFonts w:ascii="Times New Roman" w:hAnsi="Times New Roman" w:cs="Times New Roman"/>
          <w:spacing w:val="7"/>
          <w:sz w:val="24"/>
          <w:szCs w:val="24"/>
        </w:rPr>
      </w:pPr>
      <w:r w:rsidRPr="002F230F">
        <w:rPr>
          <w:rFonts w:ascii="Times New Roman" w:hAnsi="Times New Roman" w:cs="Times New Roman"/>
          <w:spacing w:val="7"/>
          <w:sz w:val="24"/>
          <w:szCs w:val="24"/>
        </w:rPr>
        <w:t>9.2.57. при предоставлении земельного участка в безвозмездное пользование религиозным организациям, если на таких земельных участках расположены принадлежащие им на праве безвозмездного пользования здания, сооружения, на срок до прекращения прав на указанные здания, сооружения (пп.4 п.2 ст.39.10 Земельного кодекса)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14:paraId="5CF8F4B2" w14:textId="77777777" w:rsidR="002F230F" w:rsidRPr="002F230F" w:rsidRDefault="002F230F" w:rsidP="00F34009">
      <w:pPr>
        <w:spacing w:after="0" w:line="240" w:lineRule="auto"/>
        <w:jc w:val="both"/>
        <w:rPr>
          <w:rFonts w:ascii="Times New Roman" w:hAnsi="Times New Roman" w:cs="Times New Roman"/>
          <w:spacing w:val="7"/>
          <w:sz w:val="24"/>
          <w:szCs w:val="24"/>
        </w:rPr>
      </w:pPr>
      <w:r w:rsidRPr="002F230F">
        <w:rPr>
          <w:rFonts w:ascii="Times New Roman" w:hAnsi="Times New Roman" w:cs="Times New Roman"/>
          <w:spacing w:val="7"/>
          <w:sz w:val="24"/>
          <w:szCs w:val="24"/>
        </w:rPr>
        <w:t>9.2.58. при предоставлении земельного участка в безвозмездное пользование лицам, с которыми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(далее - Федеральный закон «О контрактной системе в сфере закупок товаров, работ, услуг для обеспечения государственных и муниципальных нужд») заключены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Воронежской области или средств местного бюджета, на срок исполнения этих договоров (пп.5 п.2 ст.39.10 Земельного кодекса) –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Воронежской области или средств местного бюджета;</w:t>
      </w:r>
    </w:p>
    <w:p w14:paraId="55D02794" w14:textId="77777777" w:rsidR="002F230F" w:rsidRPr="002F230F" w:rsidRDefault="002F230F" w:rsidP="00F34009">
      <w:pPr>
        <w:spacing w:after="0" w:line="240" w:lineRule="auto"/>
        <w:jc w:val="both"/>
        <w:rPr>
          <w:rFonts w:ascii="Times New Roman" w:hAnsi="Times New Roman" w:cs="Times New Roman"/>
          <w:spacing w:val="7"/>
          <w:sz w:val="24"/>
          <w:szCs w:val="24"/>
        </w:rPr>
      </w:pPr>
      <w:r w:rsidRPr="002F230F">
        <w:rPr>
          <w:rFonts w:ascii="Times New Roman" w:hAnsi="Times New Roman" w:cs="Times New Roman"/>
          <w:spacing w:val="7"/>
          <w:sz w:val="24"/>
          <w:szCs w:val="24"/>
        </w:rPr>
        <w:lastRenderedPageBreak/>
        <w:t>9.2.59. при предоставлении земельного участка в безвозмездное пользование некоммерческим организациям для осуществления строительства и (или) реконструкции объектов капитального строительства на таких земельных участках полностью за счет средств, полученных в качестве субсидии из федерального бюджета, на срок строительства и (или) реконструкции данных объектов капитального строительства (пп.5.1 п.2 ст.39.10 Земельного кодекса) – документ, подтверждающий осуществление строительства и (или) реконструкции объектов капитального строительства полностью за счет средств, полученных в качестве субсидии из федерального бюджета;</w:t>
      </w:r>
    </w:p>
    <w:p w14:paraId="2D8B4D95" w14:textId="77777777" w:rsidR="002F230F" w:rsidRPr="002F230F" w:rsidRDefault="002F230F" w:rsidP="00F34009">
      <w:pPr>
        <w:spacing w:after="0" w:line="240" w:lineRule="auto"/>
        <w:jc w:val="both"/>
        <w:rPr>
          <w:rFonts w:ascii="Times New Roman" w:hAnsi="Times New Roman" w:cs="Times New Roman"/>
          <w:spacing w:val="7"/>
          <w:sz w:val="24"/>
          <w:szCs w:val="24"/>
        </w:rPr>
      </w:pPr>
      <w:r w:rsidRPr="002F230F">
        <w:rPr>
          <w:rFonts w:ascii="Times New Roman" w:hAnsi="Times New Roman" w:cs="Times New Roman"/>
          <w:spacing w:val="7"/>
          <w:sz w:val="24"/>
          <w:szCs w:val="24"/>
        </w:rPr>
        <w:t>9.2.60. при предоставлении в собственность за плату, в аренду, в безвозмездное пользование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гражданам или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РФ; земельного участка гражданам для индивидуального жилищного строительства, ведения личного подсобного хозяйства в границах населенного пункта, ведения гражданами садоводства для собственных нужд, гражданам 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РФ; гражданину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 в муниципальных образованиях, определенных законом Воронежской области, на срок не более чем шесть лет (подпункт 10 пункта 2 статьи 39.3, подпункт 15 пункта 2 статьи 39.6, подпункт 6 пункта 2 статьи 39.10 Земельного кодекса РФ) – заявление о предоставлении земельного участка;</w:t>
      </w:r>
    </w:p>
    <w:p w14:paraId="542C076C" w14:textId="77777777" w:rsidR="002F230F" w:rsidRPr="002F230F" w:rsidRDefault="002F230F" w:rsidP="00F34009">
      <w:pPr>
        <w:spacing w:after="0" w:line="240" w:lineRule="auto"/>
        <w:jc w:val="both"/>
        <w:rPr>
          <w:rFonts w:ascii="Times New Roman" w:hAnsi="Times New Roman" w:cs="Times New Roman"/>
          <w:color w:val="000000"/>
          <w:spacing w:val="7"/>
          <w:sz w:val="24"/>
          <w:szCs w:val="24"/>
        </w:rPr>
      </w:pPr>
      <w:r w:rsidRPr="002F230F">
        <w:rPr>
          <w:rFonts w:ascii="Times New Roman" w:hAnsi="Times New Roman" w:cs="Times New Roman"/>
          <w:color w:val="000000"/>
          <w:spacing w:val="7"/>
          <w:sz w:val="24"/>
          <w:szCs w:val="24"/>
        </w:rPr>
        <w:t>9.2.61. при предоставлении в безвозмездное пользование земельных участков для индивидуального жилищного строительства или ведения личного подсобного хозяйства в муниципальных образованиях, определенных законом Воронежской области, гражданам, которые работают по основному месту работы в таких муниципальных образованиях по профессиям, специальностям, установленным законом Воронежской области, на срок не более чем шесть лет (пп.7 п.2 ст.39.10 Земельного кодекса РФ) – заявление о предоставлении земельного участка;</w:t>
      </w:r>
    </w:p>
    <w:p w14:paraId="3825A036" w14:textId="77777777" w:rsidR="002F230F" w:rsidRPr="002F230F" w:rsidRDefault="002F230F" w:rsidP="00F34009">
      <w:pPr>
        <w:spacing w:after="0" w:line="240" w:lineRule="auto"/>
        <w:jc w:val="both"/>
        <w:rPr>
          <w:rFonts w:ascii="Times New Roman" w:hAnsi="Times New Roman" w:cs="Times New Roman"/>
          <w:spacing w:val="7"/>
          <w:sz w:val="24"/>
          <w:szCs w:val="24"/>
        </w:rPr>
      </w:pPr>
      <w:r w:rsidRPr="002F230F">
        <w:rPr>
          <w:rFonts w:ascii="Times New Roman" w:hAnsi="Times New Roman" w:cs="Times New Roman"/>
          <w:spacing w:val="7"/>
          <w:sz w:val="24"/>
          <w:szCs w:val="24"/>
        </w:rPr>
        <w:t>9.2.62. при предоставлении в безвозмездное пользование земельных участков гражданину, если на земельном участке находится служебное жилое помещение в виде жилого дома, предоставленное этому гражданину, на срок права пользования таким жилым помещением (пп.8 п.2 ст.39.10 Земельного кодекса РФ) – заявление о предоставлении земельного участка;</w:t>
      </w:r>
    </w:p>
    <w:p w14:paraId="168019A0" w14:textId="77777777" w:rsidR="002F230F" w:rsidRPr="002F230F" w:rsidRDefault="002F230F" w:rsidP="00F34009">
      <w:pPr>
        <w:spacing w:after="0" w:line="240" w:lineRule="auto"/>
        <w:jc w:val="both"/>
        <w:rPr>
          <w:rFonts w:ascii="Times New Roman" w:hAnsi="Times New Roman" w:cs="Times New Roman"/>
          <w:spacing w:val="7"/>
          <w:sz w:val="24"/>
          <w:szCs w:val="24"/>
        </w:rPr>
      </w:pPr>
      <w:r w:rsidRPr="002F230F">
        <w:rPr>
          <w:rFonts w:ascii="Times New Roman" w:hAnsi="Times New Roman" w:cs="Times New Roman"/>
          <w:spacing w:val="7"/>
          <w:sz w:val="24"/>
          <w:szCs w:val="24"/>
        </w:rPr>
        <w:t>9.2.63. при предоставлении в безвозмездное пользование земельных участков гражданам в целях осуществления сельскохозяйственной деятельности (в том числе пчеловодства) для собственных нужд на лесных участках на срок не более чем пять лет (пп.9 п.2 ст.39.10 Земельного кодекса РФ) – заявление о предоставлении земельного участка;</w:t>
      </w:r>
    </w:p>
    <w:p w14:paraId="4B63D914" w14:textId="77777777" w:rsidR="002F230F" w:rsidRPr="002F230F" w:rsidRDefault="002F230F" w:rsidP="00F34009">
      <w:pPr>
        <w:spacing w:after="0" w:line="240" w:lineRule="auto"/>
        <w:jc w:val="both"/>
        <w:rPr>
          <w:rFonts w:ascii="Times New Roman" w:hAnsi="Times New Roman" w:cs="Times New Roman"/>
          <w:spacing w:val="7"/>
          <w:sz w:val="24"/>
          <w:szCs w:val="24"/>
        </w:rPr>
      </w:pPr>
      <w:r w:rsidRPr="002F230F">
        <w:rPr>
          <w:rFonts w:ascii="Times New Roman" w:hAnsi="Times New Roman" w:cs="Times New Roman"/>
          <w:spacing w:val="7"/>
          <w:sz w:val="24"/>
          <w:szCs w:val="24"/>
        </w:rPr>
        <w:t xml:space="preserve">9.2.64. при предоставлении в безвозмездное пользование земельных участков гражданам и юридическим лицам для сельскохозяйственного, </w:t>
      </w:r>
      <w:proofErr w:type="spellStart"/>
      <w:r w:rsidRPr="002F230F">
        <w:rPr>
          <w:rFonts w:ascii="Times New Roman" w:hAnsi="Times New Roman" w:cs="Times New Roman"/>
          <w:spacing w:val="7"/>
          <w:sz w:val="24"/>
          <w:szCs w:val="24"/>
        </w:rPr>
        <w:t>охотхозяйственного</w:t>
      </w:r>
      <w:proofErr w:type="spellEnd"/>
      <w:r w:rsidRPr="002F230F">
        <w:rPr>
          <w:rFonts w:ascii="Times New Roman" w:hAnsi="Times New Roman" w:cs="Times New Roman"/>
          <w:spacing w:val="7"/>
          <w:sz w:val="24"/>
          <w:szCs w:val="24"/>
        </w:rPr>
        <w:t>,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 (пп.10 п.2 ст.39.10 Земельного кодекса РФ) – заявление о предоставлении земельного участка;</w:t>
      </w:r>
    </w:p>
    <w:p w14:paraId="508BB8D2" w14:textId="77777777" w:rsidR="002F230F" w:rsidRPr="002F230F" w:rsidRDefault="002F230F" w:rsidP="00F34009">
      <w:pPr>
        <w:spacing w:after="0" w:line="240" w:lineRule="auto"/>
        <w:jc w:val="both"/>
        <w:rPr>
          <w:rFonts w:ascii="Times New Roman" w:hAnsi="Times New Roman" w:cs="Times New Roman"/>
          <w:spacing w:val="7"/>
          <w:sz w:val="24"/>
          <w:szCs w:val="24"/>
        </w:rPr>
      </w:pPr>
      <w:r w:rsidRPr="002F230F">
        <w:rPr>
          <w:rFonts w:ascii="Times New Roman" w:hAnsi="Times New Roman" w:cs="Times New Roman"/>
          <w:spacing w:val="7"/>
          <w:sz w:val="24"/>
          <w:szCs w:val="24"/>
        </w:rPr>
        <w:t>9.2.65. при предоставлении в безвозмездное пользование земельных участков садоводческим или огородническим некоммерческим товариществам на срок не более чем пять лет (пп.11 п.2 ст.39.10 Земельного кодекса РФ) – решение общего собрания членов товарищества о приобретении права безвозмездного пользования земельным участком, предназначенным для ведения гражданами садоводства или огородничества для собственных нужд;</w:t>
      </w:r>
    </w:p>
    <w:p w14:paraId="1B3E20FD" w14:textId="77777777" w:rsidR="002F230F" w:rsidRPr="002F230F" w:rsidRDefault="002F230F" w:rsidP="00F34009">
      <w:pPr>
        <w:spacing w:after="0" w:line="240" w:lineRule="auto"/>
        <w:jc w:val="both"/>
        <w:rPr>
          <w:rFonts w:ascii="Times New Roman" w:hAnsi="Times New Roman" w:cs="Times New Roman"/>
          <w:spacing w:val="7"/>
          <w:sz w:val="24"/>
          <w:szCs w:val="24"/>
        </w:rPr>
      </w:pPr>
      <w:r w:rsidRPr="002F230F">
        <w:rPr>
          <w:rFonts w:ascii="Times New Roman" w:hAnsi="Times New Roman" w:cs="Times New Roman"/>
          <w:spacing w:val="7"/>
          <w:sz w:val="24"/>
          <w:szCs w:val="24"/>
        </w:rPr>
        <w:lastRenderedPageBreak/>
        <w:t xml:space="preserve"> 9.2.66. при предоставлении в безвозмездное пользование земельных участков некоммерческим организациям, созданным гражданами, в целях жилищного строительства в случаях и на срок, которые предусмотрены федеральными законами (пп.12 п.2 ст.39.10 Земельного кодекса РФ) – заявление о предоставлении земельного участка;</w:t>
      </w:r>
    </w:p>
    <w:p w14:paraId="39845570" w14:textId="77777777" w:rsidR="002F230F" w:rsidRPr="002F230F" w:rsidRDefault="002F230F" w:rsidP="00F34009">
      <w:pPr>
        <w:spacing w:after="0" w:line="240" w:lineRule="auto"/>
        <w:jc w:val="both"/>
        <w:rPr>
          <w:rFonts w:ascii="Times New Roman" w:hAnsi="Times New Roman" w:cs="Times New Roman"/>
          <w:spacing w:val="7"/>
          <w:sz w:val="24"/>
          <w:szCs w:val="24"/>
        </w:rPr>
      </w:pPr>
      <w:r w:rsidRPr="002F230F">
        <w:rPr>
          <w:rFonts w:ascii="Times New Roman" w:hAnsi="Times New Roman" w:cs="Times New Roman"/>
          <w:spacing w:val="7"/>
          <w:sz w:val="24"/>
          <w:szCs w:val="24"/>
        </w:rPr>
        <w:t>9.2.67. при предоставлении в безвозмездное пользование земельных участков лицам, с которыми в соответствии с Федеральным законом от 29 декабря 2012 года № 275-ФЗ «О государственном оборонном заказе», Федеральным законом «О контрактной системе в сфере закупок товаров, работ, услуг для обеспечения государственных и муниципальных нужд» заключены государственные контракты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на срок исполнения указанного контракта (пп.14 п.2 ст.39.10 Земельного кодекса РФ) – заявление о предоставлении земельного участка;</w:t>
      </w:r>
    </w:p>
    <w:p w14:paraId="24CE8720" w14:textId="77777777" w:rsidR="002F230F" w:rsidRPr="002F230F" w:rsidRDefault="002F230F" w:rsidP="00F34009">
      <w:pPr>
        <w:spacing w:after="0" w:line="240" w:lineRule="auto"/>
        <w:jc w:val="both"/>
        <w:rPr>
          <w:rFonts w:ascii="Times New Roman" w:hAnsi="Times New Roman" w:cs="Times New Roman"/>
          <w:spacing w:val="7"/>
          <w:sz w:val="24"/>
          <w:szCs w:val="24"/>
        </w:rPr>
      </w:pPr>
      <w:r w:rsidRPr="002F230F">
        <w:rPr>
          <w:rFonts w:ascii="Times New Roman" w:hAnsi="Times New Roman" w:cs="Times New Roman"/>
          <w:spacing w:val="7"/>
          <w:sz w:val="24"/>
          <w:szCs w:val="24"/>
        </w:rPr>
        <w:t>9.2.68. при предоставлении в безвозмездное пользование земельных участков некоммерческим организациям, предусмотренным законом Воронежской области и созданным Воронежской областью в целях жилищного строительства для обеспечения жилыми помещениями отдельных категорий граждан, определенных федеральным законом, указом Президента Российской Федерации, нормативным правовым актом Правительства Российской Федерации, законом Воронежской области, в целях строительства указанных жилых помещений на период осуществления данного строительства (пп.15 п.2 ст.39.10 Земельного кодекса РФ) – заявление о предоставлении земельного участка;</w:t>
      </w:r>
    </w:p>
    <w:p w14:paraId="22229D82" w14:textId="77777777" w:rsidR="002F230F" w:rsidRPr="002F230F" w:rsidRDefault="002F230F" w:rsidP="00F34009">
      <w:pPr>
        <w:spacing w:after="0" w:line="240" w:lineRule="auto"/>
        <w:jc w:val="both"/>
        <w:rPr>
          <w:rFonts w:ascii="Times New Roman" w:hAnsi="Times New Roman" w:cs="Times New Roman"/>
          <w:spacing w:val="7"/>
          <w:sz w:val="24"/>
          <w:szCs w:val="24"/>
        </w:rPr>
      </w:pPr>
      <w:r w:rsidRPr="002F230F">
        <w:rPr>
          <w:rFonts w:ascii="Times New Roman" w:hAnsi="Times New Roman" w:cs="Times New Roman"/>
          <w:spacing w:val="7"/>
          <w:sz w:val="24"/>
          <w:szCs w:val="24"/>
        </w:rPr>
        <w:t xml:space="preserve">9.2.69. при предоставлении в безвозмездное пользование земельных участков лицу, право безвозмездного пользования которого на земельный участок, находящийся в муниципальной собственности, прекращено в связи с изъятием земельного участка для государственных или муниципальных нужд, взамен изъятого земельного участка на срок, установленный настоящим пунктом в зависимости от основания возникновения права безвозмездного пользования на изъятый земельный участок (пп.16 п.2 ст.39.10 Земельного кодекса РФ) – 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 </w:t>
      </w:r>
    </w:p>
    <w:p w14:paraId="250157A0" w14:textId="77777777" w:rsidR="002F230F" w:rsidRPr="002F230F" w:rsidRDefault="002F230F" w:rsidP="00F34009">
      <w:pPr>
        <w:spacing w:after="0" w:line="240" w:lineRule="auto"/>
        <w:jc w:val="both"/>
        <w:rPr>
          <w:rFonts w:ascii="Times New Roman" w:hAnsi="Times New Roman" w:cs="Times New Roman"/>
          <w:spacing w:val="7"/>
          <w:sz w:val="24"/>
          <w:szCs w:val="24"/>
        </w:rPr>
      </w:pPr>
      <w:r w:rsidRPr="002F230F">
        <w:rPr>
          <w:rFonts w:ascii="Times New Roman" w:hAnsi="Times New Roman" w:cs="Times New Roman"/>
          <w:spacing w:val="7"/>
          <w:sz w:val="24"/>
          <w:szCs w:val="24"/>
        </w:rPr>
        <w:t xml:space="preserve">9.2.70. при предоставлении в безвозмездное пользование земельных участков публично-правовой компании «Фонд развития территорий» для осуществления функций и полномочий, предусмотренных Федеральным законом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законом от 26 октября 2002 года №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Воронежской области, органом местного самоуправления, уполномоченным на выдачу разрешений на строительство в соответствии с Градостроительным кодексом Российской Федерации (пп.22 п.2 ст.39.10 Земельного кодекса РФ) – судебный акт о передаче публично-правовой компании «Фонд развития территорий» прав застройщика на земельный участок с находящимися на нем объектом (объектами) незавершенного строительства, неотделимыми улучшениями (в отношении земельного участка, который передан публично-правовой компании «Фонд развития территорий»); решение публично-правовой компании «Фонд развития территорий» о финансировании мероприятий, предусмотренных частью 2 статьи 13.1 Федерального закона от 29 июля 2017 года № 218-ФЗ «О публично-правовой компании «Фонд развития </w:t>
      </w:r>
      <w:r w:rsidRPr="002F230F">
        <w:rPr>
          <w:rFonts w:ascii="Times New Roman" w:hAnsi="Times New Roman" w:cs="Times New Roman"/>
          <w:spacing w:val="7"/>
          <w:sz w:val="24"/>
          <w:szCs w:val="24"/>
        </w:rPr>
        <w:lastRenderedPageBreak/>
        <w:t>территорий» и о внесении изменений в отдельные законодательные акты Российской Федерации» (в отношении земельного участка, который может быть передан публично-правовой компании «Фонд развития территорий»).</w:t>
      </w:r>
    </w:p>
    <w:p w14:paraId="3F8B4EF8" w14:textId="77777777" w:rsidR="002F230F" w:rsidRPr="002F230F" w:rsidRDefault="002F230F" w:rsidP="00F34009">
      <w:pPr>
        <w:spacing w:after="0" w:line="240" w:lineRule="auto"/>
        <w:jc w:val="both"/>
        <w:rPr>
          <w:rFonts w:ascii="Times New Roman" w:hAnsi="Times New Roman" w:cs="Times New Roman"/>
          <w:spacing w:val="7"/>
          <w:sz w:val="24"/>
          <w:szCs w:val="24"/>
        </w:rPr>
      </w:pPr>
      <w:r w:rsidRPr="002F230F">
        <w:rPr>
          <w:rFonts w:ascii="Times New Roman" w:hAnsi="Times New Roman" w:cs="Times New Roman"/>
          <w:spacing w:val="7"/>
          <w:sz w:val="24"/>
          <w:szCs w:val="24"/>
        </w:rPr>
        <w:t>В случае предварительного согласования земельного участка к заявлению также прилагаются документы в соответствии с ч.2 ст.39.15 Земельного кодекса РФ:</w:t>
      </w:r>
    </w:p>
    <w:p w14:paraId="5E61629F" w14:textId="77777777" w:rsidR="002F230F" w:rsidRPr="002F230F" w:rsidRDefault="002F230F" w:rsidP="00F34009">
      <w:pPr>
        <w:spacing w:after="0" w:line="240" w:lineRule="auto"/>
        <w:jc w:val="both"/>
        <w:rPr>
          <w:rFonts w:ascii="Times New Roman" w:hAnsi="Times New Roman" w:cs="Times New Roman"/>
          <w:spacing w:val="7"/>
          <w:sz w:val="24"/>
          <w:szCs w:val="24"/>
        </w:rPr>
      </w:pPr>
      <w:r w:rsidRPr="002F230F">
        <w:rPr>
          <w:rFonts w:ascii="Times New Roman" w:hAnsi="Times New Roman" w:cs="Times New Roman"/>
          <w:spacing w:val="7"/>
          <w:sz w:val="24"/>
          <w:szCs w:val="24"/>
        </w:rPr>
        <w:t xml:space="preserve">-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 </w:t>
      </w:r>
    </w:p>
    <w:p w14:paraId="5911687E" w14:textId="77777777" w:rsidR="002F230F" w:rsidRPr="002F230F" w:rsidRDefault="002F230F" w:rsidP="00F34009">
      <w:pPr>
        <w:spacing w:after="0" w:line="240" w:lineRule="auto"/>
        <w:jc w:val="both"/>
        <w:rPr>
          <w:rFonts w:ascii="Times New Roman" w:hAnsi="Times New Roman" w:cs="Times New Roman"/>
          <w:spacing w:val="7"/>
          <w:sz w:val="24"/>
          <w:szCs w:val="24"/>
        </w:rPr>
      </w:pPr>
      <w:r w:rsidRPr="002F230F">
        <w:rPr>
          <w:rFonts w:ascii="Times New Roman" w:hAnsi="Times New Roman" w:cs="Times New Roman"/>
          <w:spacing w:val="7"/>
          <w:sz w:val="24"/>
          <w:szCs w:val="24"/>
        </w:rPr>
        <w:t xml:space="preserve">- подготовленный садоводческим или огородническим некоммерческим товариществом реестр членов такого товарищества в случае, 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такому товариществу. </w:t>
      </w:r>
    </w:p>
    <w:p w14:paraId="0BE297D9" w14:textId="77777777" w:rsidR="002F230F" w:rsidRPr="002F230F" w:rsidRDefault="002F230F" w:rsidP="00F34009">
      <w:pPr>
        <w:spacing w:after="0" w:line="240" w:lineRule="auto"/>
        <w:jc w:val="both"/>
        <w:rPr>
          <w:rFonts w:ascii="Times New Roman" w:hAnsi="Times New Roman" w:cs="Times New Roman"/>
          <w:spacing w:val="7"/>
          <w:sz w:val="24"/>
          <w:szCs w:val="24"/>
        </w:rPr>
      </w:pPr>
      <w:r w:rsidRPr="002F230F">
        <w:rPr>
          <w:rFonts w:ascii="Times New Roman" w:hAnsi="Times New Roman" w:cs="Times New Roman"/>
          <w:spacing w:val="7"/>
          <w:sz w:val="24"/>
          <w:szCs w:val="24"/>
        </w:rPr>
        <w:t xml:space="preserve">Предоставление указанных документов не требуется в случае, если данные документы направлялись в Администрацию с заявлением о предварительном согласовании предоставления земельного участка, по итогам рассмотрения которого принято решение о предварительном согласовании предоставления земельного участка. </w:t>
      </w:r>
    </w:p>
    <w:p w14:paraId="0EE80CCB" w14:textId="77777777" w:rsidR="002F230F" w:rsidRPr="002F230F" w:rsidRDefault="002F230F" w:rsidP="00F34009">
      <w:pPr>
        <w:spacing w:after="0" w:line="240" w:lineRule="auto"/>
        <w:jc w:val="both"/>
        <w:rPr>
          <w:rFonts w:ascii="Times New Roman" w:hAnsi="Times New Roman" w:cs="Times New Roman"/>
          <w:spacing w:val="7"/>
          <w:sz w:val="24"/>
          <w:szCs w:val="24"/>
        </w:rPr>
      </w:pPr>
      <w:r w:rsidRPr="002F230F">
        <w:rPr>
          <w:rFonts w:ascii="Times New Roman" w:hAnsi="Times New Roman" w:cs="Times New Roman"/>
          <w:spacing w:val="7"/>
          <w:sz w:val="24"/>
          <w:szCs w:val="24"/>
        </w:rPr>
        <w:t>Документы, указанные в настоящем пункте, могут быть представлены на бумажных носителях либо в электронном виде. Документы, представленные в копиях, должны быть заверены в установленном порядке.</w:t>
      </w:r>
    </w:p>
    <w:p w14:paraId="773F7A9F" w14:textId="77777777" w:rsidR="002F230F" w:rsidRPr="002F230F" w:rsidRDefault="002F230F" w:rsidP="00F34009">
      <w:pPr>
        <w:spacing w:after="0" w:line="240" w:lineRule="auto"/>
        <w:jc w:val="both"/>
        <w:rPr>
          <w:rFonts w:ascii="Times New Roman" w:hAnsi="Times New Roman" w:cs="Times New Roman"/>
          <w:spacing w:val="7"/>
          <w:sz w:val="24"/>
          <w:szCs w:val="24"/>
        </w:rPr>
      </w:pPr>
      <w:r w:rsidRPr="002F230F">
        <w:rPr>
          <w:rFonts w:ascii="Times New Roman" w:hAnsi="Times New Roman" w:cs="Times New Roman"/>
          <w:spacing w:val="7"/>
          <w:sz w:val="24"/>
          <w:szCs w:val="24"/>
        </w:rPr>
        <w:t>Документы, подаваемые в электронной форме, должны быть подписаны электронной подписью в соответствии с требованиями действующего законодательства.</w:t>
      </w:r>
    </w:p>
    <w:p w14:paraId="59500C6A" w14:textId="77777777" w:rsidR="002F230F" w:rsidRPr="002F230F" w:rsidRDefault="002F230F" w:rsidP="00F34009">
      <w:pPr>
        <w:spacing w:after="0" w:line="240" w:lineRule="auto"/>
        <w:jc w:val="both"/>
        <w:rPr>
          <w:rFonts w:ascii="Times New Roman" w:hAnsi="Times New Roman" w:cs="Times New Roman"/>
          <w:spacing w:val="7"/>
          <w:sz w:val="24"/>
          <w:szCs w:val="24"/>
        </w:rPr>
      </w:pPr>
      <w:r w:rsidRPr="002F230F">
        <w:rPr>
          <w:rFonts w:ascii="Times New Roman" w:hAnsi="Times New Roman" w:cs="Times New Roman"/>
          <w:spacing w:val="7"/>
          <w:sz w:val="24"/>
          <w:szCs w:val="24"/>
        </w:rPr>
        <w:t xml:space="preserve">В случае обращения в электронной форме идентификация и аутентификация заявителя осуществляется с использованием единой системы идентификации и аутентификации. </w:t>
      </w:r>
    </w:p>
    <w:p w14:paraId="6EF91280" w14:textId="77777777" w:rsidR="002F230F" w:rsidRPr="002F230F" w:rsidRDefault="002F230F" w:rsidP="00F34009">
      <w:pPr>
        <w:spacing w:after="0" w:line="240" w:lineRule="auto"/>
        <w:jc w:val="both"/>
        <w:rPr>
          <w:rFonts w:ascii="Times New Roman" w:hAnsi="Times New Roman" w:cs="Times New Roman"/>
          <w:b/>
          <w:sz w:val="24"/>
          <w:szCs w:val="24"/>
        </w:rPr>
      </w:pPr>
      <w:r w:rsidRPr="002F230F">
        <w:rPr>
          <w:rFonts w:ascii="Times New Roman" w:hAnsi="Times New Roman" w:cs="Times New Roman"/>
          <w:b/>
          <w:sz w:val="24"/>
          <w:szCs w:val="24"/>
        </w:rPr>
        <w:t xml:space="preserve">10. Исчерпывающий перечень документов, подлежащих истребованию в порядке межведомственного информационного взаимодействия, которые Заявитель вправе представить </w:t>
      </w:r>
    </w:p>
    <w:p w14:paraId="6447AA17"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10.1. Перечень документов, подлежащих истребованию в порядке межведомственного информационного взаимодействия, которые Заявитель вправе представить самостоятельно определяются в соответствии с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в зависимости от оснований предоставления земельного участка:</w:t>
      </w:r>
    </w:p>
    <w:p w14:paraId="2C551C48"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10.1.1. Документ о предоставлении исходного земельного участка садоводческому некоммерческому товариществу (далее – СНТ) или огородническому некоммерческому товариществу (далее – ОНТ), за исключением случаев, если право на исходный земельный участок зарегистрировано в ЕГРН;</w:t>
      </w:r>
    </w:p>
    <w:p w14:paraId="582ACD86"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10.1.2. Утвержденный проект межевания территории;</w:t>
      </w:r>
    </w:p>
    <w:p w14:paraId="7D1B5F93"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10.1.3. Выписка из ЕГРН об объекте недвижимости (об испрашиваемом земельном участке);</w:t>
      </w:r>
    </w:p>
    <w:p w14:paraId="1E2E78B3"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10.1.4. Выписка из Единого государственного реестра юридических лиц (далее – ЕГРЮЛ) в отношении СНТ и ОНТ; </w:t>
      </w:r>
    </w:p>
    <w:p w14:paraId="77D92CE3"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10.1.5. Выписка из ЕГРН об объекте недвижимости (о здании и (или) сооружении, расположенном(</w:t>
      </w:r>
      <w:proofErr w:type="spellStart"/>
      <w:r w:rsidRPr="002F230F">
        <w:rPr>
          <w:rFonts w:ascii="Times New Roman" w:hAnsi="Times New Roman" w:cs="Times New Roman"/>
          <w:sz w:val="24"/>
          <w:szCs w:val="24"/>
        </w:rPr>
        <w:t>ых</w:t>
      </w:r>
      <w:proofErr w:type="spellEnd"/>
      <w:r w:rsidRPr="002F230F">
        <w:rPr>
          <w:rFonts w:ascii="Times New Roman" w:hAnsi="Times New Roman" w:cs="Times New Roman"/>
          <w:sz w:val="24"/>
          <w:szCs w:val="24"/>
        </w:rPr>
        <w:t xml:space="preserve">) на испрашиваемом земельном участке); </w:t>
      </w:r>
    </w:p>
    <w:p w14:paraId="619BF3B4"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10.1.6. Выписка из ЕГРН об объекте недвижимости (о помещении в здании, сооружении, расположенном на испрашиваемом земельном участке, в случае обращения собственника помещения);</w:t>
      </w:r>
    </w:p>
    <w:p w14:paraId="36E1282B"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10.1.7. Выписка из ЕГРЮЛ о юридическом лице, являющемся заявителем;</w:t>
      </w:r>
    </w:p>
    <w:p w14:paraId="76CEC30C"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10.1.8. Выписка из Единого государственного реестра индивидуальных предпринимателей (далее - ЕГРИП) об индивидуальном предпринимателе, являющемся заявителем;</w:t>
      </w:r>
    </w:p>
    <w:p w14:paraId="751DA3DC"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10.1.9. Документ о предоставлении исходного земельного участка СНТ или ОНТ, за исключением случаев, если право на исходный земельный участок зарегистрировано в ЕГРН;</w:t>
      </w:r>
    </w:p>
    <w:p w14:paraId="0D241C8C"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10.1.10. Сведения о трудовой деятельности;</w:t>
      </w:r>
    </w:p>
    <w:p w14:paraId="3D67D072"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10.1.11. Указ или распоряжение Президента Российской Федерации; </w:t>
      </w:r>
    </w:p>
    <w:p w14:paraId="52B477FC"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10.1.12. Распоряжение Правительства Российской Федерации;</w:t>
      </w:r>
    </w:p>
    <w:p w14:paraId="706BDED4"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lastRenderedPageBreak/>
        <w:t>10.1.13. Распоряжение Губернатора Воронежской области;</w:t>
      </w:r>
    </w:p>
    <w:p w14:paraId="75505483"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10.1.14. 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федерального, регионального или местного значения (не требуется в случае размещения объектов, предназначенных для обеспечения электро-, тепло-, газо- и водоснабжения, водоотведения, связи, нефтепроводов, не относящихся к объектам федерального, регионального или местного значения); </w:t>
      </w:r>
    </w:p>
    <w:p w14:paraId="25C71C34"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10.1.15. Договор аренды исходного земельного участка, в том числе предоставленного для комплексного развития территории; </w:t>
      </w:r>
    </w:p>
    <w:p w14:paraId="6291BF0B"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10.1.16. Утвержденный проект планировки и утвержденный проект межевания территории; </w:t>
      </w:r>
    </w:p>
    <w:p w14:paraId="0C5B0621"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10.1.17. Выписка из ЕГРН об объекте недвижимости (об объекте незавершенного строительства, расположенном на испрашиваемом земельном участке); </w:t>
      </w:r>
    </w:p>
    <w:p w14:paraId="1B06E081"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10.1.18. Договор или решение о комплексном развитии территории; </w:t>
      </w:r>
    </w:p>
    <w:p w14:paraId="71DF7766"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10.1.19. Решение о предварительном согласовании предоставления земельного участка; </w:t>
      </w:r>
    </w:p>
    <w:p w14:paraId="24F46949"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10.1.20. Свидетельство о внесении казачьего общества в государственный реестр казачьих обществ в Российской Федерации; </w:t>
      </w:r>
    </w:p>
    <w:p w14:paraId="4F77D848"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10.1.21. Свидетельство, удостоверяющее регистрацию лица в качестве резидента особой экономической зоны; </w:t>
      </w:r>
    </w:p>
    <w:p w14:paraId="43B115ED"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10.1.22. Соглашение об управлении особой экономической зоной; </w:t>
      </w:r>
    </w:p>
    <w:p w14:paraId="7BA301C8"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10.1.23. Соглашение о взаимодействии в сфере развития инфраструктуры особой экономической зоны; </w:t>
      </w:r>
    </w:p>
    <w:p w14:paraId="378849F2"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10.1.24. Концессионное соглашение; </w:t>
      </w:r>
    </w:p>
    <w:p w14:paraId="02899F29"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10.1.25. Договор об освоении территории в целях строительства и эксплуатации наемного дома коммерческого использования; </w:t>
      </w:r>
    </w:p>
    <w:p w14:paraId="74AB9DFD"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10.1.26. Договор об освоении территории в целях строительства и эксплуатации наемного дома социального использования; </w:t>
      </w:r>
    </w:p>
    <w:p w14:paraId="76D8F8A8"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10.1.27. Специальный инвестиционный контракт; </w:t>
      </w:r>
    </w:p>
    <w:p w14:paraId="7CC83EA3"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10.1.28. </w:t>
      </w:r>
      <w:proofErr w:type="spellStart"/>
      <w:r w:rsidRPr="002F230F">
        <w:rPr>
          <w:rFonts w:ascii="Times New Roman" w:hAnsi="Times New Roman" w:cs="Times New Roman"/>
          <w:sz w:val="24"/>
          <w:szCs w:val="24"/>
        </w:rPr>
        <w:t>Охотхозяйственное</w:t>
      </w:r>
      <w:proofErr w:type="spellEnd"/>
      <w:r w:rsidRPr="002F230F">
        <w:rPr>
          <w:rFonts w:ascii="Times New Roman" w:hAnsi="Times New Roman" w:cs="Times New Roman"/>
          <w:sz w:val="24"/>
          <w:szCs w:val="24"/>
        </w:rPr>
        <w:t xml:space="preserve"> соглашение;</w:t>
      </w:r>
    </w:p>
    <w:p w14:paraId="2917EBED"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10.1.29. Инвестиционная декларация, в составе которой представлен инвестиционный проект; </w:t>
      </w:r>
    </w:p>
    <w:p w14:paraId="15C2AE8E"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10.1.30. Решение о предоставлении в пользование водных биологических ресурсов либо договор о предоставлении рыбопромыслового участка, либо договор пользования водными биологическими ресурсами; </w:t>
      </w:r>
    </w:p>
    <w:p w14:paraId="68AF2DB0"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10.1.31. Договор пользования рыбоводным участком;</w:t>
      </w:r>
    </w:p>
    <w:p w14:paraId="2378AA4E"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10.1.32. 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 </w:t>
      </w:r>
    </w:p>
    <w:p w14:paraId="672A455B"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10.1.33. Договор об условиях деятельности в свободной экономической зоне; </w:t>
      </w:r>
    </w:p>
    <w:p w14:paraId="5BB397C9"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10.1.34. Инвестиционная декларация; </w:t>
      </w:r>
    </w:p>
    <w:p w14:paraId="13D2F129"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10.1.35. Свидетельство о включении юридического лица, индивидуального предпринимателя в единый реестр участников свободной экономической зоны;</w:t>
      </w:r>
    </w:p>
    <w:p w14:paraId="1E7A5E08"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10.1.36. Выписка из государственной информационной системы обеспечения градостроительной деятельности, содержащая сведения о наличии ограничений использования земельного участка и (или) наличии ограничений использования объекта незавершенного строительства; </w:t>
      </w:r>
    </w:p>
    <w:p w14:paraId="57760BDB"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10.1.37. Сведения о трудовой деятельности; </w:t>
      </w:r>
    </w:p>
    <w:p w14:paraId="66B1BE2D"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10.1.38. Договор безвозмездного пользования зданием, сооружением, если право на такое здание, сооружение не зарегистрировано в ЕГРН; </w:t>
      </w:r>
    </w:p>
    <w:p w14:paraId="4BD9BA96"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10.1.39. Договор найма служебного жилого помещения; </w:t>
      </w:r>
    </w:p>
    <w:p w14:paraId="7AD7D817"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10.1.40.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w:t>
      </w:r>
    </w:p>
    <w:p w14:paraId="4589F51F"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10.1.41. Решение о создании некоммерческой организации; </w:t>
      </w:r>
    </w:p>
    <w:p w14:paraId="588D8F63"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lastRenderedPageBreak/>
        <w:t>10.1.42. Выписка из ЕГРН об объекте недвижимости (о здании и (или) сооружении, расположенном(</w:t>
      </w:r>
      <w:proofErr w:type="spellStart"/>
      <w:r w:rsidRPr="002F230F">
        <w:rPr>
          <w:rFonts w:ascii="Times New Roman" w:hAnsi="Times New Roman" w:cs="Times New Roman"/>
          <w:sz w:val="24"/>
          <w:szCs w:val="24"/>
        </w:rPr>
        <w:t>ых</w:t>
      </w:r>
      <w:proofErr w:type="spellEnd"/>
      <w:r w:rsidRPr="002F230F">
        <w:rPr>
          <w:rFonts w:ascii="Times New Roman" w:hAnsi="Times New Roman" w:cs="Times New Roman"/>
          <w:sz w:val="24"/>
          <w:szCs w:val="24"/>
        </w:rPr>
        <w:t xml:space="preserve">) на испрашиваемом земельном участке (не требуется в случае строительства здания, сооружения); </w:t>
      </w:r>
    </w:p>
    <w:p w14:paraId="49C29CBC"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10.1.43. Государственный контракт;</w:t>
      </w:r>
    </w:p>
    <w:p w14:paraId="4A03B4FC"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10.1.44. Решение Воронежской области о создании некоммерческой организации.</w:t>
      </w:r>
    </w:p>
    <w:p w14:paraId="0B42F57A" w14:textId="77777777" w:rsidR="002F230F" w:rsidRPr="002F230F" w:rsidRDefault="002F230F" w:rsidP="00F34009">
      <w:pPr>
        <w:autoSpaceDE w:val="0"/>
        <w:autoSpaceDN w:val="0"/>
        <w:adjustRightInd w:val="0"/>
        <w:spacing w:after="0" w:line="240" w:lineRule="auto"/>
        <w:contextualSpacing/>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10.2. Запрещается требовать от Заявителя:</w:t>
      </w:r>
    </w:p>
    <w:p w14:paraId="22CFF934" w14:textId="77777777" w:rsidR="002F230F" w:rsidRPr="002F230F" w:rsidRDefault="002F230F" w:rsidP="00F34009">
      <w:pPr>
        <w:autoSpaceDE w:val="0"/>
        <w:autoSpaceDN w:val="0"/>
        <w:adjustRightInd w:val="0"/>
        <w:spacing w:after="0" w:line="240" w:lineRule="auto"/>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1F97F5FE" w14:textId="48CAD2C3" w:rsidR="002F230F" w:rsidRPr="002F230F" w:rsidRDefault="002F230F" w:rsidP="00F34009">
      <w:pPr>
        <w:autoSpaceDE w:val="0"/>
        <w:autoSpaceDN w:val="0"/>
        <w:adjustRightInd w:val="0"/>
        <w:spacing w:after="0" w:line="240" w:lineRule="auto"/>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14:paraId="23C4CA4C" w14:textId="1FFDDD01" w:rsidR="002F230F" w:rsidRPr="002F230F" w:rsidRDefault="002F230F" w:rsidP="00F34009">
      <w:pPr>
        <w:autoSpaceDE w:val="0"/>
        <w:autoSpaceDN w:val="0"/>
        <w:adjustRightInd w:val="0"/>
        <w:spacing w:after="0" w:line="240" w:lineRule="auto"/>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
    <w:p w14:paraId="4F9181DA" w14:textId="77777777" w:rsidR="002F230F" w:rsidRPr="002F230F" w:rsidRDefault="002F230F" w:rsidP="00F34009">
      <w:pPr>
        <w:autoSpaceDE w:val="0"/>
        <w:autoSpaceDN w:val="0"/>
        <w:adjustRightInd w:val="0"/>
        <w:spacing w:after="0" w:line="240" w:lineRule="auto"/>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1C2F6389" w14:textId="77777777" w:rsidR="002F230F" w:rsidRPr="002F230F" w:rsidRDefault="002F230F" w:rsidP="00F34009">
      <w:pPr>
        <w:autoSpaceDE w:val="0"/>
        <w:autoSpaceDN w:val="0"/>
        <w:adjustRightInd w:val="0"/>
        <w:spacing w:after="0" w:line="240" w:lineRule="auto"/>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610A425A" w14:textId="77777777" w:rsidR="002F230F" w:rsidRPr="002F230F" w:rsidRDefault="002F230F" w:rsidP="00F34009">
      <w:pPr>
        <w:autoSpaceDE w:val="0"/>
        <w:autoSpaceDN w:val="0"/>
        <w:adjustRightInd w:val="0"/>
        <w:spacing w:after="0" w:line="240" w:lineRule="auto"/>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61A070C0" w14:textId="77777777" w:rsidR="002F230F" w:rsidRPr="002F230F" w:rsidRDefault="002F230F" w:rsidP="00F34009">
      <w:pPr>
        <w:autoSpaceDE w:val="0"/>
        <w:autoSpaceDN w:val="0"/>
        <w:adjustRightInd w:val="0"/>
        <w:spacing w:after="0" w:line="240" w:lineRule="auto"/>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631271D4" w14:textId="064D73C3" w:rsidR="002F230F" w:rsidRPr="002F230F" w:rsidRDefault="002F230F" w:rsidP="00F34009">
      <w:pPr>
        <w:autoSpaceDE w:val="0"/>
        <w:autoSpaceDN w:val="0"/>
        <w:adjustRightInd w:val="0"/>
        <w:spacing w:after="0" w:line="240" w:lineRule="auto"/>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w:t>
      </w:r>
      <w:r w:rsidRPr="002F230F">
        <w:rPr>
          <w:rFonts w:ascii="Times New Roman" w:eastAsia="Calibri" w:hAnsi="Times New Roman" w:cs="Times New Roman"/>
          <w:sz w:val="24"/>
          <w:szCs w:val="24"/>
        </w:rPr>
        <w:lastRenderedPageBreak/>
        <w:t>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14:paraId="55A5CA6D" w14:textId="48F0FE19" w:rsidR="002F230F" w:rsidRPr="002F230F" w:rsidRDefault="002F230F" w:rsidP="00F34009">
      <w:pPr>
        <w:autoSpaceDE w:val="0"/>
        <w:autoSpaceDN w:val="0"/>
        <w:adjustRightInd w:val="0"/>
        <w:spacing w:after="0" w:line="240" w:lineRule="auto"/>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14:paraId="54538D77" w14:textId="77777777" w:rsidR="002F230F" w:rsidRPr="002F230F" w:rsidRDefault="002F230F" w:rsidP="00F34009">
      <w:pPr>
        <w:tabs>
          <w:tab w:val="left" w:pos="1396"/>
        </w:tabs>
        <w:spacing w:after="0" w:line="240" w:lineRule="auto"/>
        <w:jc w:val="both"/>
        <w:rPr>
          <w:rFonts w:ascii="Times New Roman" w:hAnsi="Times New Roman" w:cs="Times New Roman"/>
          <w:spacing w:val="7"/>
          <w:sz w:val="24"/>
          <w:szCs w:val="24"/>
        </w:rPr>
      </w:pPr>
      <w:r w:rsidRPr="002F230F">
        <w:rPr>
          <w:rFonts w:ascii="Times New Roman" w:hAnsi="Times New Roman" w:cs="Times New Roman"/>
          <w:spacing w:val="7"/>
          <w:sz w:val="24"/>
          <w:szCs w:val="24"/>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14:paraId="2466EE37" w14:textId="77777777" w:rsidR="002F230F" w:rsidRPr="002F230F" w:rsidRDefault="002F230F" w:rsidP="002F230F">
      <w:pPr>
        <w:pStyle w:val="2f5"/>
        <w:shd w:val="clear" w:color="auto" w:fill="auto"/>
        <w:tabs>
          <w:tab w:val="left" w:pos="1396"/>
        </w:tabs>
        <w:spacing w:before="0" w:after="0" w:line="240" w:lineRule="auto"/>
        <w:ind w:firstLine="567"/>
        <w:rPr>
          <w:sz w:val="24"/>
          <w:szCs w:val="24"/>
        </w:rPr>
      </w:pPr>
    </w:p>
    <w:p w14:paraId="1BCD819C" w14:textId="77777777" w:rsidR="002F230F" w:rsidRPr="002F230F" w:rsidRDefault="002F230F" w:rsidP="002F230F">
      <w:pPr>
        <w:pStyle w:val="95"/>
        <w:shd w:val="clear" w:color="auto" w:fill="auto"/>
        <w:tabs>
          <w:tab w:val="left" w:pos="1437"/>
        </w:tabs>
        <w:spacing w:after="0" w:line="240" w:lineRule="auto"/>
        <w:ind w:firstLine="567"/>
        <w:rPr>
          <w:rFonts w:cs="Times New Roman"/>
          <w:b/>
          <w:i w:val="0"/>
          <w:sz w:val="24"/>
          <w:szCs w:val="24"/>
        </w:rPr>
      </w:pPr>
      <w:r w:rsidRPr="002F230F">
        <w:rPr>
          <w:rFonts w:cs="Times New Roman"/>
          <w:b/>
          <w:i w:val="0"/>
          <w:sz w:val="24"/>
          <w:szCs w:val="24"/>
        </w:rPr>
        <w:t>11. Исчерпывающий перечень оснований для отказа в приеме документов</w:t>
      </w:r>
      <w:r w:rsidRPr="002F230F">
        <w:rPr>
          <w:rStyle w:val="90pt"/>
          <w:b/>
          <w:i/>
          <w:sz w:val="24"/>
          <w:szCs w:val="24"/>
        </w:rPr>
        <w:t xml:space="preserve">, </w:t>
      </w:r>
      <w:r w:rsidRPr="002F230F">
        <w:rPr>
          <w:rFonts w:cs="Times New Roman"/>
          <w:b/>
          <w:i w:val="0"/>
          <w:sz w:val="24"/>
          <w:szCs w:val="24"/>
        </w:rPr>
        <w:t>необходимых для предоставления Муниципальной услуги</w:t>
      </w:r>
    </w:p>
    <w:p w14:paraId="35F1F80B" w14:textId="77777777" w:rsidR="002F230F" w:rsidRPr="002F230F" w:rsidRDefault="002F230F" w:rsidP="002F230F">
      <w:pPr>
        <w:pStyle w:val="2f5"/>
        <w:shd w:val="clear" w:color="auto" w:fill="auto"/>
        <w:tabs>
          <w:tab w:val="left" w:pos="0"/>
        </w:tabs>
        <w:spacing w:before="0" w:after="0" w:line="240" w:lineRule="auto"/>
        <w:ind w:firstLine="567"/>
        <w:rPr>
          <w:sz w:val="24"/>
          <w:szCs w:val="24"/>
        </w:rPr>
      </w:pPr>
      <w:r w:rsidRPr="002F230F">
        <w:rPr>
          <w:sz w:val="24"/>
          <w:szCs w:val="24"/>
        </w:rPr>
        <w:t>11.1. Основаниями для отказа в приеме документов, необходимых для предоставления Муниципальной услуги являются:</w:t>
      </w:r>
    </w:p>
    <w:p w14:paraId="1EC58495" w14:textId="77777777" w:rsidR="002F230F" w:rsidRPr="002F230F" w:rsidRDefault="002F230F" w:rsidP="002F230F">
      <w:pPr>
        <w:pStyle w:val="2f5"/>
        <w:shd w:val="clear" w:color="auto" w:fill="auto"/>
        <w:tabs>
          <w:tab w:val="left" w:pos="0"/>
          <w:tab w:val="left" w:pos="1501"/>
        </w:tabs>
        <w:spacing w:before="0" w:after="0" w:line="240" w:lineRule="auto"/>
        <w:ind w:firstLine="567"/>
        <w:rPr>
          <w:sz w:val="24"/>
          <w:szCs w:val="24"/>
        </w:rPr>
      </w:pPr>
      <w:r w:rsidRPr="002F230F">
        <w:rPr>
          <w:sz w:val="24"/>
          <w:szCs w:val="24"/>
        </w:rPr>
        <w:t xml:space="preserve">11.1.1. Заявление подано в орган местного самоуправления или организацию, в полномочия которых не входит предоставление Муниципальной услуги; </w:t>
      </w:r>
    </w:p>
    <w:p w14:paraId="1A7BFFA7" w14:textId="77777777" w:rsidR="002F230F" w:rsidRPr="002F230F" w:rsidRDefault="002F230F" w:rsidP="002F230F">
      <w:pPr>
        <w:pStyle w:val="2f5"/>
        <w:shd w:val="clear" w:color="auto" w:fill="auto"/>
        <w:tabs>
          <w:tab w:val="left" w:pos="1605"/>
        </w:tabs>
        <w:spacing w:before="0" w:after="0" w:line="240" w:lineRule="auto"/>
        <w:ind w:firstLine="567"/>
        <w:rPr>
          <w:sz w:val="24"/>
          <w:szCs w:val="24"/>
        </w:rPr>
      </w:pPr>
      <w:r w:rsidRPr="002F230F">
        <w:rPr>
          <w:sz w:val="24"/>
          <w:szCs w:val="24"/>
        </w:rPr>
        <w:t>11.1.2. Неполное заполнение полей в форме заявления, в том числе в интерактивной форме заявления на ЕПГУ;</w:t>
      </w:r>
    </w:p>
    <w:p w14:paraId="220B7400" w14:textId="77777777" w:rsidR="002F230F" w:rsidRPr="002F230F" w:rsidRDefault="002F230F" w:rsidP="002F230F">
      <w:pPr>
        <w:pStyle w:val="2f5"/>
        <w:shd w:val="clear" w:color="auto" w:fill="auto"/>
        <w:tabs>
          <w:tab w:val="left" w:pos="1599"/>
        </w:tabs>
        <w:spacing w:before="0" w:after="0" w:line="240" w:lineRule="auto"/>
        <w:ind w:firstLine="567"/>
        <w:rPr>
          <w:sz w:val="24"/>
          <w:szCs w:val="24"/>
        </w:rPr>
      </w:pPr>
      <w:r w:rsidRPr="002F230F">
        <w:rPr>
          <w:sz w:val="24"/>
          <w:szCs w:val="24"/>
        </w:rPr>
        <w:t>11.1.3. Представление неполного комплекта документов, необходимых для предоставления Муниципальной услуги;</w:t>
      </w:r>
    </w:p>
    <w:p w14:paraId="2C6DDEAC" w14:textId="77777777" w:rsidR="002F230F" w:rsidRPr="002F230F" w:rsidRDefault="002F230F" w:rsidP="002F230F">
      <w:pPr>
        <w:pStyle w:val="2f5"/>
        <w:shd w:val="clear" w:color="auto" w:fill="auto"/>
        <w:tabs>
          <w:tab w:val="left" w:pos="1466"/>
        </w:tabs>
        <w:spacing w:before="0" w:after="0" w:line="240" w:lineRule="auto"/>
        <w:ind w:firstLine="567"/>
        <w:rPr>
          <w:sz w:val="24"/>
          <w:szCs w:val="24"/>
        </w:rPr>
      </w:pPr>
      <w:r w:rsidRPr="002F230F">
        <w:rPr>
          <w:sz w:val="24"/>
          <w:szCs w:val="24"/>
        </w:rPr>
        <w:t>11.1.4.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14:paraId="0E042895" w14:textId="77777777" w:rsidR="002F230F" w:rsidRPr="002F230F" w:rsidRDefault="002F230F" w:rsidP="002F230F">
      <w:pPr>
        <w:pStyle w:val="2f5"/>
        <w:shd w:val="clear" w:color="auto" w:fill="auto"/>
        <w:tabs>
          <w:tab w:val="left" w:pos="1483"/>
        </w:tabs>
        <w:spacing w:before="0" w:after="0" w:line="240" w:lineRule="auto"/>
        <w:ind w:firstLine="567"/>
        <w:rPr>
          <w:sz w:val="24"/>
          <w:szCs w:val="24"/>
        </w:rPr>
      </w:pPr>
      <w:r w:rsidRPr="002F230F">
        <w:rPr>
          <w:sz w:val="24"/>
          <w:szCs w:val="24"/>
        </w:rPr>
        <w:t>11.1.5.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14:paraId="5095832A" w14:textId="77777777" w:rsidR="002F230F" w:rsidRPr="002F230F" w:rsidRDefault="002F230F" w:rsidP="002F230F">
      <w:pPr>
        <w:pStyle w:val="2f5"/>
        <w:shd w:val="clear" w:color="auto" w:fill="auto"/>
        <w:tabs>
          <w:tab w:val="left" w:pos="1524"/>
        </w:tabs>
        <w:spacing w:before="0" w:after="0" w:line="240" w:lineRule="auto"/>
        <w:ind w:firstLine="567"/>
        <w:rPr>
          <w:sz w:val="24"/>
          <w:szCs w:val="24"/>
        </w:rPr>
      </w:pPr>
      <w:r w:rsidRPr="002F230F">
        <w:rPr>
          <w:sz w:val="24"/>
          <w:szCs w:val="24"/>
        </w:rPr>
        <w:t>11.1.6.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14:paraId="12D5D474" w14:textId="77777777" w:rsidR="002F230F" w:rsidRPr="002F230F" w:rsidRDefault="002F230F" w:rsidP="00F34009">
      <w:pPr>
        <w:pStyle w:val="2f5"/>
        <w:shd w:val="clear" w:color="auto" w:fill="auto"/>
        <w:tabs>
          <w:tab w:val="left" w:pos="1460"/>
        </w:tabs>
        <w:spacing w:before="0" w:after="0" w:line="240" w:lineRule="auto"/>
        <w:ind w:firstLine="567"/>
        <w:rPr>
          <w:sz w:val="24"/>
          <w:szCs w:val="24"/>
        </w:rPr>
      </w:pPr>
      <w:r w:rsidRPr="002F230F">
        <w:rPr>
          <w:sz w:val="24"/>
          <w:szCs w:val="24"/>
        </w:rPr>
        <w:t>11.1.7.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14:paraId="304412B9" w14:textId="77777777" w:rsidR="002F230F" w:rsidRPr="002F230F" w:rsidRDefault="002F230F" w:rsidP="00F34009">
      <w:pPr>
        <w:pStyle w:val="2f5"/>
        <w:shd w:val="clear" w:color="auto" w:fill="auto"/>
        <w:tabs>
          <w:tab w:val="left" w:pos="1472"/>
        </w:tabs>
        <w:spacing w:before="0" w:after="0" w:line="240" w:lineRule="auto"/>
        <w:ind w:firstLine="567"/>
        <w:rPr>
          <w:sz w:val="24"/>
          <w:szCs w:val="24"/>
        </w:rPr>
      </w:pPr>
      <w:r w:rsidRPr="002F230F">
        <w:rPr>
          <w:sz w:val="24"/>
          <w:szCs w:val="24"/>
        </w:rPr>
        <w:t>11.1.8.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14:paraId="3E8F1FF8" w14:textId="77777777" w:rsidR="002F230F" w:rsidRPr="002F230F" w:rsidRDefault="002F230F" w:rsidP="00F34009">
      <w:pPr>
        <w:pStyle w:val="2f5"/>
        <w:shd w:val="clear" w:color="auto" w:fill="auto"/>
        <w:tabs>
          <w:tab w:val="left" w:pos="1268"/>
        </w:tabs>
        <w:spacing w:before="0" w:after="0" w:line="240" w:lineRule="auto"/>
        <w:ind w:firstLine="567"/>
        <w:rPr>
          <w:sz w:val="24"/>
          <w:szCs w:val="24"/>
        </w:rPr>
      </w:pPr>
      <w:r w:rsidRPr="002F230F">
        <w:rPr>
          <w:sz w:val="24"/>
          <w:szCs w:val="24"/>
        </w:rPr>
        <w:t>11.2. Решение об отказе в приеме документов оформляется по форме согласно Приложению № 3 к настоящему Административному регламенту и направляется в личный кабинет заявителя на ЕПГУ не позднее первого рабочего дня, следующего за днем подачи заявления.</w:t>
      </w:r>
    </w:p>
    <w:p w14:paraId="13CA41FE" w14:textId="77777777" w:rsidR="002F230F" w:rsidRPr="002F230F" w:rsidRDefault="002F230F" w:rsidP="00F34009">
      <w:pPr>
        <w:pStyle w:val="2f5"/>
        <w:shd w:val="clear" w:color="auto" w:fill="auto"/>
        <w:tabs>
          <w:tab w:val="left" w:pos="1367"/>
        </w:tabs>
        <w:spacing w:before="0" w:after="0" w:line="240" w:lineRule="auto"/>
        <w:ind w:firstLine="567"/>
        <w:rPr>
          <w:sz w:val="24"/>
          <w:szCs w:val="24"/>
        </w:rPr>
      </w:pPr>
      <w:r w:rsidRPr="002F230F">
        <w:rPr>
          <w:sz w:val="24"/>
          <w:szCs w:val="24"/>
        </w:rPr>
        <w:t>11.3. Отказ в приеме документов не препятствует повторному обращению заявителя в Администрацию за получением Муниципальной услуги.</w:t>
      </w:r>
    </w:p>
    <w:p w14:paraId="51525908" w14:textId="087F6D81"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11.4. В течение десяти дней со дня поступления заявления о предоставлении земельного участка Администрация возвращает это заявление заявителю, если оно не соответствует требованиям к заявлению, установленным настоящим Административным регламентом, подано в иной уполномоченный орган или к заявлению не приложены документы, предоставляемые в соответствии с </w:t>
      </w:r>
      <w:r w:rsidRPr="00F34009">
        <w:rPr>
          <w:rFonts w:ascii="Times New Roman" w:hAnsi="Times New Roman" w:cs="Times New Roman"/>
          <w:sz w:val="24"/>
          <w:szCs w:val="24"/>
        </w:rPr>
        <w:t>пунктом 9</w:t>
      </w:r>
      <w:r w:rsidRPr="002F230F">
        <w:rPr>
          <w:rFonts w:ascii="Times New Roman" w:hAnsi="Times New Roman" w:cs="Times New Roman"/>
          <w:sz w:val="24"/>
          <w:szCs w:val="24"/>
        </w:rPr>
        <w:t xml:space="preserve"> настоящего Административного регламента. При этом Администрация указывает причины возврата заявления о предоставлении земельного участка. </w:t>
      </w:r>
    </w:p>
    <w:p w14:paraId="5F2E64BE" w14:textId="77777777" w:rsidR="002F230F" w:rsidRPr="002F230F" w:rsidRDefault="002F230F" w:rsidP="00F34009">
      <w:pPr>
        <w:pStyle w:val="2f5"/>
        <w:shd w:val="clear" w:color="auto" w:fill="auto"/>
        <w:tabs>
          <w:tab w:val="left" w:pos="1367"/>
        </w:tabs>
        <w:spacing w:before="0" w:after="0" w:line="240" w:lineRule="auto"/>
        <w:ind w:firstLine="567"/>
        <w:rPr>
          <w:sz w:val="24"/>
          <w:szCs w:val="24"/>
        </w:rPr>
      </w:pPr>
    </w:p>
    <w:p w14:paraId="11DBA8E3" w14:textId="77777777" w:rsidR="002F230F" w:rsidRPr="002F230F" w:rsidRDefault="002F230F" w:rsidP="00F34009">
      <w:pPr>
        <w:pStyle w:val="95"/>
        <w:shd w:val="clear" w:color="auto" w:fill="auto"/>
        <w:tabs>
          <w:tab w:val="left" w:pos="1428"/>
        </w:tabs>
        <w:spacing w:after="0" w:line="240" w:lineRule="auto"/>
        <w:ind w:firstLine="567"/>
        <w:rPr>
          <w:rFonts w:cs="Times New Roman"/>
          <w:b/>
          <w:i w:val="0"/>
          <w:sz w:val="24"/>
          <w:szCs w:val="24"/>
        </w:rPr>
      </w:pPr>
      <w:r w:rsidRPr="002F230F">
        <w:rPr>
          <w:rFonts w:cs="Times New Roman"/>
          <w:b/>
          <w:i w:val="0"/>
          <w:sz w:val="24"/>
          <w:szCs w:val="24"/>
        </w:rPr>
        <w:lastRenderedPageBreak/>
        <w:t>12. Исчерпывающий перечень оснований для приостановления предоставления Муниципальной услуги или отказа в предоставлении Муниципальной услуги</w:t>
      </w:r>
    </w:p>
    <w:p w14:paraId="32EADA77" w14:textId="77777777" w:rsidR="002F230F" w:rsidRPr="002F230F" w:rsidRDefault="002F230F" w:rsidP="00F34009">
      <w:pPr>
        <w:pStyle w:val="2f5"/>
        <w:shd w:val="clear" w:color="auto" w:fill="auto"/>
        <w:tabs>
          <w:tab w:val="left" w:pos="1277"/>
        </w:tabs>
        <w:spacing w:before="0" w:after="0" w:line="240" w:lineRule="auto"/>
        <w:ind w:firstLine="567"/>
        <w:rPr>
          <w:sz w:val="24"/>
          <w:szCs w:val="24"/>
        </w:rPr>
      </w:pPr>
      <w:r w:rsidRPr="002F230F">
        <w:rPr>
          <w:sz w:val="24"/>
          <w:szCs w:val="24"/>
        </w:rPr>
        <w:t>12.1. Оснований для приостановления предоставления Муниципальной услуги не предусмотрено.</w:t>
      </w:r>
    </w:p>
    <w:p w14:paraId="76CBE470" w14:textId="24DE746E"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12.2. Администрация принимает </w:t>
      </w:r>
      <w:r w:rsidRPr="00F34009">
        <w:rPr>
          <w:rFonts w:ascii="Times New Roman" w:hAnsi="Times New Roman" w:cs="Times New Roman"/>
          <w:sz w:val="24"/>
          <w:szCs w:val="24"/>
        </w:rPr>
        <w:t>решение</w:t>
      </w:r>
      <w:r w:rsidRPr="002F230F">
        <w:rPr>
          <w:rFonts w:ascii="Times New Roman" w:hAnsi="Times New Roman" w:cs="Times New Roman"/>
          <w:sz w:val="24"/>
          <w:szCs w:val="24"/>
        </w:rPr>
        <w:t xml:space="preserve"> об отказе в предоставлении земельного участка, находящегося в муниципальной собственности, без проведения торгов при наличии хотя бы одного из следующих оснований: </w:t>
      </w:r>
    </w:p>
    <w:p w14:paraId="07079B65"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 </w:t>
      </w:r>
    </w:p>
    <w:p w14:paraId="49E12B29" w14:textId="14ADAA71" w:rsidR="002F230F" w:rsidRPr="002F230F" w:rsidRDefault="002F230F" w:rsidP="00F34009">
      <w:pPr>
        <w:spacing w:after="0" w:line="240" w:lineRule="auto"/>
        <w:ind w:firstLine="540"/>
        <w:jc w:val="both"/>
        <w:rPr>
          <w:rFonts w:ascii="Times New Roman" w:hAnsi="Times New Roman" w:cs="Times New Roman"/>
          <w:sz w:val="24"/>
          <w:szCs w:val="24"/>
        </w:rPr>
      </w:pPr>
      <w:r w:rsidRPr="002F230F">
        <w:rPr>
          <w:rFonts w:ascii="Times New Roman" w:hAnsi="Times New Roman" w:cs="Times New Roman"/>
          <w:sz w:val="24"/>
          <w:szCs w:val="24"/>
        </w:rPr>
        <w:t xml:space="preserve">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w:t>
      </w:r>
      <w:r w:rsidRPr="00F34009">
        <w:rPr>
          <w:rFonts w:ascii="Times New Roman" w:hAnsi="Times New Roman" w:cs="Times New Roman"/>
          <w:sz w:val="24"/>
          <w:szCs w:val="24"/>
        </w:rPr>
        <w:t>подпунктом 10 пункта 2 статьи 39.10</w:t>
      </w:r>
      <w:r w:rsidRPr="002F230F">
        <w:rPr>
          <w:rFonts w:ascii="Times New Roman" w:hAnsi="Times New Roman" w:cs="Times New Roman"/>
          <w:sz w:val="24"/>
          <w:szCs w:val="24"/>
        </w:rPr>
        <w:t xml:space="preserve"> Земельного Кодекса - гражданам и юридическим лицам для сельскохозяйственного, </w:t>
      </w:r>
      <w:proofErr w:type="spellStart"/>
      <w:r w:rsidRPr="002F230F">
        <w:rPr>
          <w:rFonts w:ascii="Times New Roman" w:hAnsi="Times New Roman" w:cs="Times New Roman"/>
          <w:sz w:val="24"/>
          <w:szCs w:val="24"/>
        </w:rPr>
        <w:t>охотхозяйственного</w:t>
      </w:r>
      <w:proofErr w:type="spellEnd"/>
      <w:r w:rsidRPr="002F230F">
        <w:rPr>
          <w:rFonts w:ascii="Times New Roman" w:hAnsi="Times New Roman" w:cs="Times New Roman"/>
          <w:sz w:val="24"/>
          <w:szCs w:val="24"/>
        </w:rPr>
        <w:t xml:space="preserve">,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w:t>
      </w:r>
      <w:r w:rsidRPr="00F34009">
        <w:rPr>
          <w:rFonts w:ascii="Times New Roman" w:hAnsi="Times New Roman" w:cs="Times New Roman"/>
          <w:sz w:val="24"/>
          <w:szCs w:val="24"/>
        </w:rPr>
        <w:t>порядке</w:t>
      </w:r>
      <w:r w:rsidRPr="002F230F">
        <w:rPr>
          <w:rFonts w:ascii="Times New Roman" w:hAnsi="Times New Roman" w:cs="Times New Roman"/>
          <w:sz w:val="24"/>
          <w:szCs w:val="24"/>
        </w:rPr>
        <w:t xml:space="preserve">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 </w:t>
      </w:r>
    </w:p>
    <w:p w14:paraId="5E41A9F2"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3) 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 </w:t>
      </w:r>
    </w:p>
    <w:p w14:paraId="182191E4" w14:textId="09F80BB2"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r w:rsidRPr="00F34009">
        <w:rPr>
          <w:rFonts w:ascii="Times New Roman" w:hAnsi="Times New Roman" w:cs="Times New Roman"/>
          <w:sz w:val="24"/>
          <w:szCs w:val="24"/>
        </w:rPr>
        <w:t>статьей 39.36</w:t>
      </w:r>
      <w:r w:rsidRPr="002F230F">
        <w:rPr>
          <w:rFonts w:ascii="Times New Roman" w:hAnsi="Times New Roman" w:cs="Times New Roman"/>
          <w:sz w:val="24"/>
          <w:szCs w:val="24"/>
        </w:rPr>
        <w:t xml:space="preserve"> Земельного кодекса,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w:t>
      </w:r>
      <w:r w:rsidRPr="00F34009">
        <w:rPr>
          <w:rFonts w:ascii="Times New Roman" w:hAnsi="Times New Roman" w:cs="Times New Roman"/>
          <w:sz w:val="24"/>
          <w:szCs w:val="24"/>
        </w:rPr>
        <w:t>частью 11 статьи 55.32</w:t>
      </w:r>
      <w:r w:rsidRPr="002F230F">
        <w:rPr>
          <w:rFonts w:ascii="Times New Roman" w:hAnsi="Times New Roman" w:cs="Times New Roman"/>
          <w:sz w:val="24"/>
          <w:szCs w:val="24"/>
        </w:rPr>
        <w:t xml:space="preserve"> Градостроительного кодекса Российской Федерации; </w:t>
      </w:r>
    </w:p>
    <w:p w14:paraId="5AE69DA9" w14:textId="4C58B064"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r w:rsidRPr="00F34009">
        <w:rPr>
          <w:rFonts w:ascii="Times New Roman" w:hAnsi="Times New Roman" w:cs="Times New Roman"/>
          <w:sz w:val="24"/>
          <w:szCs w:val="24"/>
        </w:rPr>
        <w:t>статьей 39.36</w:t>
      </w:r>
      <w:r w:rsidRPr="002F230F">
        <w:rPr>
          <w:rFonts w:ascii="Times New Roman" w:hAnsi="Times New Roman" w:cs="Times New Roman"/>
          <w:sz w:val="24"/>
          <w:szCs w:val="24"/>
        </w:rPr>
        <w:t xml:space="preserve"> Земельного кодекса РФ,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 </w:t>
      </w:r>
    </w:p>
    <w:p w14:paraId="5C3B4152"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 </w:t>
      </w:r>
    </w:p>
    <w:p w14:paraId="6845DA54"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lastRenderedPageBreak/>
        <w:t xml:space="preserve">7) указанный в заявлении о предоставлении земельного участка земельный участок является зарезервированным для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 </w:t>
      </w:r>
    </w:p>
    <w:p w14:paraId="5AD5A5CD"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 </w:t>
      </w:r>
    </w:p>
    <w:p w14:paraId="514688C8"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 </w:t>
      </w:r>
    </w:p>
    <w:p w14:paraId="19FA3C4C"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 </w:t>
      </w:r>
    </w:p>
    <w:p w14:paraId="2FE7E8B5" w14:textId="4B52B362"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11)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w:t>
      </w:r>
      <w:r w:rsidRPr="00F34009">
        <w:rPr>
          <w:rFonts w:ascii="Times New Roman" w:hAnsi="Times New Roman" w:cs="Times New Roman"/>
          <w:sz w:val="24"/>
          <w:szCs w:val="24"/>
        </w:rPr>
        <w:t>пунктом 19 статьи 39.11</w:t>
      </w:r>
      <w:r w:rsidRPr="002F230F">
        <w:rPr>
          <w:rFonts w:ascii="Times New Roman" w:hAnsi="Times New Roman" w:cs="Times New Roman"/>
          <w:sz w:val="24"/>
          <w:szCs w:val="24"/>
        </w:rPr>
        <w:t xml:space="preserve"> Земельного кодекса РФ; </w:t>
      </w:r>
    </w:p>
    <w:p w14:paraId="6ED72AF6" w14:textId="486F4A09"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12) в отношении земельного участка, указанного в заявлении о его предоставлении, поступило предусмотренное </w:t>
      </w:r>
      <w:r w:rsidRPr="00F34009">
        <w:rPr>
          <w:rFonts w:ascii="Times New Roman" w:hAnsi="Times New Roman" w:cs="Times New Roman"/>
          <w:sz w:val="24"/>
          <w:szCs w:val="24"/>
        </w:rPr>
        <w:t>подпунктом 6 пункта 4 статьи 39.11</w:t>
      </w:r>
      <w:r w:rsidRPr="002F230F">
        <w:rPr>
          <w:rFonts w:ascii="Times New Roman" w:hAnsi="Times New Roman" w:cs="Times New Roman"/>
          <w:sz w:val="24"/>
          <w:szCs w:val="24"/>
        </w:rPr>
        <w:t xml:space="preserve"> Земельного кодекса РФ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r w:rsidRPr="00F34009">
        <w:rPr>
          <w:rFonts w:ascii="Times New Roman" w:hAnsi="Times New Roman" w:cs="Times New Roman"/>
          <w:sz w:val="24"/>
          <w:szCs w:val="24"/>
        </w:rPr>
        <w:t>подпунктом 4 пункта 4 статьи 39.11</w:t>
      </w:r>
      <w:r w:rsidRPr="002F230F">
        <w:rPr>
          <w:rFonts w:ascii="Times New Roman" w:hAnsi="Times New Roman" w:cs="Times New Roman"/>
          <w:sz w:val="24"/>
          <w:szCs w:val="24"/>
        </w:rPr>
        <w:t xml:space="preserve"> Земельного кодекса РФ и уполномоченным органом не принято решение об отказе в проведении этого аукциона по основаниям, предусмотренным </w:t>
      </w:r>
      <w:r w:rsidRPr="00F34009">
        <w:rPr>
          <w:rFonts w:ascii="Times New Roman" w:hAnsi="Times New Roman" w:cs="Times New Roman"/>
          <w:sz w:val="24"/>
          <w:szCs w:val="24"/>
        </w:rPr>
        <w:t>пунктом 8 статьи 39.11</w:t>
      </w:r>
      <w:r w:rsidRPr="002F230F">
        <w:rPr>
          <w:rFonts w:ascii="Times New Roman" w:hAnsi="Times New Roman" w:cs="Times New Roman"/>
          <w:sz w:val="24"/>
          <w:szCs w:val="24"/>
        </w:rPr>
        <w:t xml:space="preserve"> Земельного кодекса РФ; </w:t>
      </w:r>
    </w:p>
    <w:p w14:paraId="4F981CF2" w14:textId="22DC54DC"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13) в отношении земельного участка, указанного в заявлении о его предоставлении, опубликовано и размещено в соответствии с </w:t>
      </w:r>
      <w:r w:rsidRPr="00F34009">
        <w:rPr>
          <w:rFonts w:ascii="Times New Roman" w:hAnsi="Times New Roman" w:cs="Times New Roman"/>
          <w:sz w:val="24"/>
          <w:szCs w:val="24"/>
        </w:rPr>
        <w:t>подпунктом 1 пункта 1 статьи 39.18</w:t>
      </w:r>
      <w:r w:rsidRPr="002F230F">
        <w:rPr>
          <w:rFonts w:ascii="Times New Roman" w:hAnsi="Times New Roman" w:cs="Times New Roman"/>
          <w:sz w:val="24"/>
          <w:szCs w:val="24"/>
        </w:rPr>
        <w:t xml:space="preserve">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 </w:t>
      </w:r>
    </w:p>
    <w:p w14:paraId="199B5A3D"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 </w:t>
      </w:r>
    </w:p>
    <w:p w14:paraId="77E1A655"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15)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 </w:t>
      </w:r>
    </w:p>
    <w:p w14:paraId="26B6F25B" w14:textId="559354FC"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lastRenderedPageBreak/>
        <w:t xml:space="preserve">16) испрашиваемый земельный участок не включен в утвержденный в установленном Правительством Российской Федерации </w:t>
      </w:r>
      <w:r w:rsidRPr="00F34009">
        <w:rPr>
          <w:rFonts w:ascii="Times New Roman" w:hAnsi="Times New Roman" w:cs="Times New Roman"/>
          <w:sz w:val="24"/>
          <w:szCs w:val="24"/>
        </w:rPr>
        <w:t>порядке</w:t>
      </w:r>
      <w:r w:rsidRPr="002F230F">
        <w:rPr>
          <w:rFonts w:ascii="Times New Roman" w:hAnsi="Times New Roman" w:cs="Times New Roman"/>
          <w:sz w:val="24"/>
          <w:szCs w:val="24"/>
        </w:rPr>
        <w:t xml:space="preserve">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r w:rsidRPr="00F34009">
        <w:rPr>
          <w:rFonts w:ascii="Times New Roman" w:hAnsi="Times New Roman" w:cs="Times New Roman"/>
          <w:sz w:val="24"/>
          <w:szCs w:val="24"/>
        </w:rPr>
        <w:t>подпунктом 10 пункта 2 статьи 39.10</w:t>
      </w:r>
      <w:r w:rsidRPr="002F230F">
        <w:rPr>
          <w:rFonts w:ascii="Times New Roman" w:hAnsi="Times New Roman" w:cs="Times New Roman"/>
          <w:sz w:val="24"/>
          <w:szCs w:val="24"/>
        </w:rPr>
        <w:t xml:space="preserve"> Земельного кодекса РФ; </w:t>
      </w:r>
    </w:p>
    <w:p w14:paraId="537C610D" w14:textId="2F83487F"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17) 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w:t>
      </w:r>
      <w:r w:rsidRPr="00F34009">
        <w:rPr>
          <w:rFonts w:ascii="Times New Roman" w:hAnsi="Times New Roman" w:cs="Times New Roman"/>
          <w:sz w:val="24"/>
          <w:szCs w:val="24"/>
        </w:rPr>
        <w:t>пунктом 6 статьи 39.10</w:t>
      </w:r>
      <w:r w:rsidRPr="002F230F">
        <w:rPr>
          <w:rFonts w:ascii="Times New Roman" w:hAnsi="Times New Roman" w:cs="Times New Roman"/>
          <w:sz w:val="24"/>
          <w:szCs w:val="24"/>
        </w:rPr>
        <w:t xml:space="preserve"> Земельного кодекса РФ; </w:t>
      </w:r>
    </w:p>
    <w:p w14:paraId="65A42150"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18)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 </w:t>
      </w:r>
    </w:p>
    <w:p w14:paraId="649EE1FC"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19)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Воронежской области и с заявлением о предоставлении земельного участка обратилось лицо, не уполномоченное на строительство этих здания, сооружения; </w:t>
      </w:r>
    </w:p>
    <w:p w14:paraId="3E507E47"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20) предоставление земельного участка на заявленном виде прав не допускается; </w:t>
      </w:r>
    </w:p>
    <w:p w14:paraId="31093BB1"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21) в отношении земельного участка, указанного в заявлении о его предоставлении, не установлен вид разрешенного использования; </w:t>
      </w:r>
    </w:p>
    <w:p w14:paraId="4A43BD3B"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22) указанный в заявлении о предоставлении земельного участка земельный участок не отнесен к определенной категории земель; </w:t>
      </w:r>
    </w:p>
    <w:p w14:paraId="23BF68A9"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23)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 </w:t>
      </w:r>
    </w:p>
    <w:p w14:paraId="011EE846"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24)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 </w:t>
      </w:r>
    </w:p>
    <w:p w14:paraId="19C186D8" w14:textId="6A5D5AD4"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25) границы земельного участка, указанного в заявлении о его предоставлении, подлежат уточнению в соответствии с Федеральным </w:t>
      </w:r>
      <w:r w:rsidRPr="00F34009">
        <w:rPr>
          <w:rFonts w:ascii="Times New Roman" w:hAnsi="Times New Roman" w:cs="Times New Roman"/>
          <w:sz w:val="24"/>
          <w:szCs w:val="24"/>
        </w:rPr>
        <w:t>законом</w:t>
      </w:r>
      <w:r w:rsidRPr="002F230F">
        <w:rPr>
          <w:rFonts w:ascii="Times New Roman" w:hAnsi="Times New Roman" w:cs="Times New Roman"/>
          <w:sz w:val="24"/>
          <w:szCs w:val="24"/>
        </w:rPr>
        <w:t xml:space="preserve"> «О государственной регистрации недвижимости»; </w:t>
      </w:r>
    </w:p>
    <w:p w14:paraId="305ED5E7"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26)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 </w:t>
      </w:r>
    </w:p>
    <w:p w14:paraId="4140BE32" w14:textId="72B1DB50"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27) 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w:t>
      </w:r>
      <w:r w:rsidRPr="00F34009">
        <w:rPr>
          <w:rFonts w:ascii="Times New Roman" w:hAnsi="Times New Roman" w:cs="Times New Roman"/>
          <w:sz w:val="24"/>
          <w:szCs w:val="24"/>
        </w:rPr>
        <w:t>частью 4 статьи 18</w:t>
      </w:r>
      <w:r w:rsidRPr="002F230F">
        <w:rPr>
          <w:rFonts w:ascii="Times New Roman" w:hAnsi="Times New Roman" w:cs="Times New Roman"/>
          <w:sz w:val="24"/>
          <w:szCs w:val="24"/>
        </w:rPr>
        <w:t xml:space="preserve"> Федерального закона от 24 июля 2007 года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w:t>
      </w:r>
      <w:r w:rsidRPr="00F34009">
        <w:rPr>
          <w:rFonts w:ascii="Times New Roman" w:hAnsi="Times New Roman" w:cs="Times New Roman"/>
          <w:sz w:val="24"/>
          <w:szCs w:val="24"/>
        </w:rPr>
        <w:t>частью 3 статьи 14</w:t>
      </w:r>
      <w:r w:rsidRPr="002F230F">
        <w:rPr>
          <w:rFonts w:ascii="Times New Roman" w:hAnsi="Times New Roman" w:cs="Times New Roman"/>
          <w:sz w:val="24"/>
          <w:szCs w:val="24"/>
        </w:rPr>
        <w:t xml:space="preserve"> указанного Федерального закона. </w:t>
      </w:r>
    </w:p>
    <w:p w14:paraId="6BCD59FE" w14:textId="77777777" w:rsidR="002F230F" w:rsidRPr="002F230F" w:rsidRDefault="002F230F" w:rsidP="00F34009">
      <w:pPr>
        <w:pStyle w:val="2f5"/>
        <w:shd w:val="clear" w:color="auto" w:fill="auto"/>
        <w:spacing w:before="0" w:after="0" w:line="240" w:lineRule="auto"/>
        <w:ind w:firstLine="567"/>
        <w:rPr>
          <w:sz w:val="24"/>
          <w:szCs w:val="24"/>
        </w:rPr>
      </w:pPr>
      <w:r w:rsidRPr="002F230F">
        <w:rPr>
          <w:sz w:val="24"/>
          <w:szCs w:val="24"/>
        </w:rPr>
        <w:t>12.3. Основанием для отказа в исправлении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w:t>
      </w:r>
    </w:p>
    <w:p w14:paraId="400254FE" w14:textId="77777777" w:rsidR="002F230F" w:rsidRPr="002F230F" w:rsidRDefault="002F230F" w:rsidP="00F34009">
      <w:pPr>
        <w:pStyle w:val="2f5"/>
        <w:shd w:val="clear" w:color="auto" w:fill="auto"/>
        <w:spacing w:before="0" w:after="0" w:line="240" w:lineRule="auto"/>
        <w:ind w:firstLine="567"/>
        <w:rPr>
          <w:sz w:val="24"/>
          <w:szCs w:val="24"/>
        </w:rPr>
      </w:pPr>
      <w:r w:rsidRPr="002F230F">
        <w:rPr>
          <w:sz w:val="24"/>
          <w:szCs w:val="24"/>
        </w:rPr>
        <w:lastRenderedPageBreak/>
        <w:t xml:space="preserve">12.4. Основанием для отказа в выдаче дубликата выданного в результате предоставления Муниципальной услуги документа является обращение лица, не являющегося Заявителем (его представителем). </w:t>
      </w:r>
    </w:p>
    <w:p w14:paraId="34836785" w14:textId="77777777" w:rsidR="002F230F" w:rsidRPr="002F230F" w:rsidRDefault="002F230F" w:rsidP="002F230F">
      <w:pPr>
        <w:pStyle w:val="2f5"/>
        <w:shd w:val="clear" w:color="auto" w:fill="auto"/>
        <w:spacing w:before="0" w:after="0" w:line="240" w:lineRule="auto"/>
        <w:ind w:left="567" w:firstLine="0"/>
        <w:rPr>
          <w:sz w:val="24"/>
          <w:szCs w:val="24"/>
        </w:rPr>
      </w:pPr>
    </w:p>
    <w:p w14:paraId="30272B97" w14:textId="77777777" w:rsidR="002F230F" w:rsidRPr="002F230F" w:rsidRDefault="002F230F" w:rsidP="002F230F">
      <w:pPr>
        <w:pStyle w:val="95"/>
        <w:shd w:val="clear" w:color="auto" w:fill="auto"/>
        <w:tabs>
          <w:tab w:val="left" w:pos="1120"/>
        </w:tabs>
        <w:spacing w:after="0" w:line="240" w:lineRule="auto"/>
        <w:ind w:firstLine="567"/>
        <w:jc w:val="center"/>
        <w:rPr>
          <w:rFonts w:cs="Times New Roman"/>
          <w:b/>
          <w:i w:val="0"/>
          <w:sz w:val="24"/>
          <w:szCs w:val="24"/>
        </w:rPr>
      </w:pPr>
      <w:r w:rsidRPr="002F230F">
        <w:rPr>
          <w:rFonts w:cs="Times New Roman"/>
          <w:b/>
          <w:i w:val="0"/>
          <w:sz w:val="24"/>
          <w:szCs w:val="24"/>
        </w:rPr>
        <w:t>13. Размер платы, взимаемой с Заявителя при предоставлении Муниципальной услуги, и способы ее взимания</w:t>
      </w:r>
    </w:p>
    <w:p w14:paraId="69C00443" w14:textId="77777777" w:rsidR="002F230F" w:rsidRPr="002F230F" w:rsidRDefault="002F230F" w:rsidP="002F230F">
      <w:pPr>
        <w:pStyle w:val="95"/>
        <w:shd w:val="clear" w:color="auto" w:fill="auto"/>
        <w:tabs>
          <w:tab w:val="left" w:pos="1120"/>
        </w:tabs>
        <w:spacing w:after="0" w:line="240" w:lineRule="auto"/>
        <w:ind w:firstLine="567"/>
        <w:rPr>
          <w:rFonts w:cs="Times New Roman"/>
          <w:b/>
          <w:i w:val="0"/>
          <w:sz w:val="24"/>
          <w:szCs w:val="24"/>
        </w:rPr>
      </w:pPr>
    </w:p>
    <w:p w14:paraId="06707854" w14:textId="77777777" w:rsidR="002F230F" w:rsidRPr="002F230F" w:rsidRDefault="002F230F" w:rsidP="002F230F">
      <w:pPr>
        <w:pStyle w:val="2f5"/>
        <w:shd w:val="clear" w:color="auto" w:fill="auto"/>
        <w:tabs>
          <w:tab w:val="left" w:pos="1300"/>
        </w:tabs>
        <w:spacing w:before="0" w:after="0" w:line="240" w:lineRule="auto"/>
        <w:ind w:firstLine="567"/>
        <w:rPr>
          <w:sz w:val="24"/>
          <w:szCs w:val="24"/>
        </w:rPr>
      </w:pPr>
      <w:r w:rsidRPr="002F230F">
        <w:rPr>
          <w:sz w:val="24"/>
          <w:szCs w:val="24"/>
        </w:rPr>
        <w:t>Муниципальная услуга предоставляется бесплатно.</w:t>
      </w:r>
    </w:p>
    <w:p w14:paraId="23C4D6E7" w14:textId="77777777" w:rsidR="002F230F" w:rsidRPr="002F230F" w:rsidRDefault="002F230F" w:rsidP="002F230F">
      <w:pPr>
        <w:pStyle w:val="2f5"/>
        <w:shd w:val="clear" w:color="auto" w:fill="auto"/>
        <w:tabs>
          <w:tab w:val="left" w:pos="1300"/>
        </w:tabs>
        <w:spacing w:before="0" w:after="0" w:line="240" w:lineRule="auto"/>
        <w:ind w:firstLine="567"/>
        <w:rPr>
          <w:b/>
          <w:sz w:val="24"/>
          <w:szCs w:val="24"/>
        </w:rPr>
      </w:pPr>
    </w:p>
    <w:p w14:paraId="51753216" w14:textId="76D35052" w:rsidR="002F230F" w:rsidRPr="002F230F" w:rsidRDefault="002F230F" w:rsidP="006B738A">
      <w:pPr>
        <w:pStyle w:val="95"/>
        <w:numPr>
          <w:ilvl w:val="0"/>
          <w:numId w:val="14"/>
        </w:numPr>
        <w:shd w:val="clear" w:color="auto" w:fill="auto"/>
        <w:tabs>
          <w:tab w:val="left" w:pos="0"/>
        </w:tabs>
        <w:spacing w:after="0" w:line="240" w:lineRule="auto"/>
        <w:ind w:left="0" w:firstLine="567"/>
        <w:jc w:val="center"/>
        <w:rPr>
          <w:rFonts w:cs="Times New Roman"/>
          <w:b/>
          <w:i w:val="0"/>
          <w:sz w:val="24"/>
          <w:szCs w:val="24"/>
        </w:rPr>
      </w:pPr>
      <w:r w:rsidRPr="002F230F">
        <w:rPr>
          <w:rFonts w:cs="Times New Roman"/>
          <w:b/>
          <w:i w:val="0"/>
          <w:sz w:val="24"/>
          <w:szCs w:val="24"/>
        </w:rPr>
        <w:t>Максимальный срок ожидания в очереди при подаче Заявителем запроса о предоставлении Муниципальной услуги</w:t>
      </w:r>
      <w:r w:rsidR="006370F9">
        <w:rPr>
          <w:rFonts w:cs="Times New Roman"/>
          <w:b/>
          <w:i w:val="0"/>
          <w:sz w:val="24"/>
          <w:szCs w:val="24"/>
        </w:rPr>
        <w:t xml:space="preserve"> </w:t>
      </w:r>
      <w:r w:rsidRPr="002F230F">
        <w:rPr>
          <w:rFonts w:cs="Times New Roman"/>
          <w:b/>
          <w:i w:val="0"/>
          <w:sz w:val="24"/>
          <w:szCs w:val="24"/>
        </w:rPr>
        <w:t xml:space="preserve">и при получении результата предоставления Муниципальной услуги </w:t>
      </w:r>
    </w:p>
    <w:p w14:paraId="180F4B7D" w14:textId="77777777" w:rsidR="002F230F" w:rsidRPr="002F230F" w:rsidRDefault="002F230F" w:rsidP="002F230F">
      <w:pPr>
        <w:pStyle w:val="2f5"/>
        <w:shd w:val="clear" w:color="auto" w:fill="auto"/>
        <w:tabs>
          <w:tab w:val="left" w:pos="1276"/>
        </w:tabs>
        <w:spacing w:before="0" w:after="0" w:line="240" w:lineRule="auto"/>
        <w:ind w:firstLine="567"/>
        <w:rPr>
          <w:sz w:val="24"/>
          <w:szCs w:val="24"/>
        </w:rPr>
      </w:pPr>
    </w:p>
    <w:p w14:paraId="1DCFB78E" w14:textId="77777777" w:rsidR="002F230F" w:rsidRPr="002F230F" w:rsidRDefault="002F230F" w:rsidP="002F230F">
      <w:pPr>
        <w:pStyle w:val="2f5"/>
        <w:shd w:val="clear" w:color="auto" w:fill="auto"/>
        <w:tabs>
          <w:tab w:val="left" w:pos="1276"/>
        </w:tabs>
        <w:spacing w:before="0" w:after="0" w:line="240" w:lineRule="auto"/>
        <w:ind w:firstLine="567"/>
        <w:rPr>
          <w:sz w:val="24"/>
          <w:szCs w:val="24"/>
        </w:rPr>
      </w:pPr>
      <w:r w:rsidRPr="002F230F">
        <w:rPr>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14:paraId="44C17E74" w14:textId="77777777" w:rsidR="002F230F" w:rsidRPr="002F230F" w:rsidRDefault="002F230F" w:rsidP="002F230F">
      <w:pPr>
        <w:pStyle w:val="2f5"/>
        <w:shd w:val="clear" w:color="auto" w:fill="auto"/>
        <w:tabs>
          <w:tab w:val="left" w:pos="1276"/>
        </w:tabs>
        <w:spacing w:before="0" w:after="0" w:line="240" w:lineRule="auto"/>
        <w:ind w:firstLine="567"/>
        <w:rPr>
          <w:b/>
          <w:i/>
          <w:sz w:val="24"/>
          <w:szCs w:val="24"/>
        </w:rPr>
      </w:pPr>
    </w:p>
    <w:p w14:paraId="4E1D0700" w14:textId="77777777" w:rsidR="002F230F" w:rsidRPr="002F230F" w:rsidRDefault="002F230F" w:rsidP="006B738A">
      <w:pPr>
        <w:pStyle w:val="2f5"/>
        <w:numPr>
          <w:ilvl w:val="0"/>
          <w:numId w:val="14"/>
        </w:numPr>
        <w:shd w:val="clear" w:color="auto" w:fill="auto"/>
        <w:tabs>
          <w:tab w:val="left" w:pos="1276"/>
        </w:tabs>
        <w:spacing w:before="0" w:after="0" w:line="240" w:lineRule="auto"/>
        <w:ind w:left="0" w:firstLine="567"/>
        <w:rPr>
          <w:b/>
          <w:sz w:val="24"/>
          <w:szCs w:val="24"/>
        </w:rPr>
      </w:pPr>
      <w:r w:rsidRPr="002F230F">
        <w:rPr>
          <w:b/>
          <w:sz w:val="24"/>
          <w:szCs w:val="24"/>
        </w:rPr>
        <w:t xml:space="preserve"> Срок регистрации запроса Заявителя о предоставлении Муниципальной услуги</w:t>
      </w:r>
    </w:p>
    <w:p w14:paraId="4AA26331" w14:textId="77777777" w:rsidR="002F230F" w:rsidRPr="002F230F" w:rsidRDefault="002F230F" w:rsidP="002F230F">
      <w:pPr>
        <w:pStyle w:val="2f5"/>
        <w:shd w:val="clear" w:color="auto" w:fill="auto"/>
        <w:tabs>
          <w:tab w:val="left" w:pos="1134"/>
        </w:tabs>
        <w:spacing w:before="0" w:after="0" w:line="240" w:lineRule="auto"/>
        <w:ind w:firstLine="567"/>
        <w:rPr>
          <w:sz w:val="24"/>
          <w:szCs w:val="24"/>
        </w:rPr>
      </w:pPr>
    </w:p>
    <w:p w14:paraId="52C4209F" w14:textId="77777777" w:rsidR="002F230F" w:rsidRPr="002F230F" w:rsidRDefault="002F230F" w:rsidP="002F230F">
      <w:pPr>
        <w:pStyle w:val="2f5"/>
        <w:shd w:val="clear" w:color="auto" w:fill="auto"/>
        <w:tabs>
          <w:tab w:val="left" w:pos="1134"/>
        </w:tabs>
        <w:spacing w:before="0" w:after="0" w:line="240" w:lineRule="auto"/>
        <w:ind w:firstLine="567"/>
        <w:rPr>
          <w:sz w:val="24"/>
          <w:szCs w:val="24"/>
        </w:rPr>
      </w:pPr>
      <w:r w:rsidRPr="002F230F">
        <w:rPr>
          <w:sz w:val="24"/>
          <w:szCs w:val="24"/>
        </w:rPr>
        <w:t>15.1. Регистрация запроса Заявителя осуществляется в день поступления заявления с прилагаемыми документами.</w:t>
      </w:r>
    </w:p>
    <w:p w14:paraId="49245B16" w14:textId="77777777" w:rsidR="002F230F" w:rsidRPr="002F230F" w:rsidRDefault="002F230F" w:rsidP="002F230F">
      <w:pPr>
        <w:pStyle w:val="2f5"/>
        <w:shd w:val="clear" w:color="auto" w:fill="auto"/>
        <w:tabs>
          <w:tab w:val="left" w:pos="1134"/>
        </w:tabs>
        <w:spacing w:before="0" w:after="0" w:line="240" w:lineRule="auto"/>
        <w:ind w:firstLine="567"/>
        <w:rPr>
          <w:sz w:val="24"/>
          <w:szCs w:val="24"/>
        </w:rPr>
      </w:pPr>
      <w:r w:rsidRPr="002F230F">
        <w:rPr>
          <w:sz w:val="24"/>
          <w:szCs w:val="24"/>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14:paraId="12C74757" w14:textId="77777777" w:rsidR="002F230F" w:rsidRPr="002F230F" w:rsidRDefault="002F230F" w:rsidP="002F230F">
      <w:pPr>
        <w:pStyle w:val="2f5"/>
        <w:shd w:val="clear" w:color="auto" w:fill="auto"/>
        <w:tabs>
          <w:tab w:val="left" w:pos="1443"/>
        </w:tabs>
        <w:spacing w:before="0" w:after="0" w:line="240" w:lineRule="auto"/>
        <w:ind w:firstLine="567"/>
        <w:rPr>
          <w:sz w:val="24"/>
          <w:szCs w:val="24"/>
        </w:rPr>
      </w:pPr>
    </w:p>
    <w:p w14:paraId="0208A11D" w14:textId="77777777" w:rsidR="002F230F" w:rsidRPr="002F230F" w:rsidRDefault="002F230F" w:rsidP="002F230F">
      <w:pPr>
        <w:pStyle w:val="95"/>
        <w:shd w:val="clear" w:color="auto" w:fill="auto"/>
        <w:spacing w:after="0" w:line="240" w:lineRule="auto"/>
        <w:ind w:firstLine="567"/>
        <w:jc w:val="center"/>
        <w:rPr>
          <w:rFonts w:cs="Times New Roman"/>
          <w:b/>
          <w:i w:val="0"/>
          <w:sz w:val="24"/>
          <w:szCs w:val="24"/>
        </w:rPr>
      </w:pPr>
      <w:r w:rsidRPr="002F230F">
        <w:rPr>
          <w:rFonts w:cs="Times New Roman"/>
          <w:b/>
          <w:i w:val="0"/>
          <w:sz w:val="24"/>
          <w:szCs w:val="24"/>
        </w:rPr>
        <w:t>16. Требования к помещениям, в которых предоставляется Муниципальная услуга</w:t>
      </w:r>
    </w:p>
    <w:p w14:paraId="2019741C" w14:textId="77777777" w:rsidR="002F230F" w:rsidRPr="002F230F" w:rsidRDefault="002F230F" w:rsidP="002F230F">
      <w:pPr>
        <w:pStyle w:val="2f5"/>
        <w:shd w:val="clear" w:color="auto" w:fill="auto"/>
        <w:tabs>
          <w:tab w:val="left" w:pos="851"/>
        </w:tabs>
        <w:spacing w:before="0" w:after="0" w:line="240" w:lineRule="auto"/>
        <w:ind w:firstLine="567"/>
        <w:rPr>
          <w:sz w:val="24"/>
          <w:szCs w:val="24"/>
        </w:rPr>
      </w:pPr>
    </w:p>
    <w:p w14:paraId="0B880DD9" w14:textId="77777777" w:rsidR="002F230F" w:rsidRPr="002F230F" w:rsidRDefault="002F230F" w:rsidP="002F230F">
      <w:pPr>
        <w:pStyle w:val="2f5"/>
        <w:shd w:val="clear" w:color="auto" w:fill="auto"/>
        <w:tabs>
          <w:tab w:val="left" w:pos="851"/>
        </w:tabs>
        <w:spacing w:before="0" w:after="0" w:line="240" w:lineRule="auto"/>
        <w:ind w:firstLine="567"/>
        <w:rPr>
          <w:sz w:val="24"/>
          <w:szCs w:val="24"/>
        </w:rPr>
      </w:pPr>
      <w:r w:rsidRPr="002F230F">
        <w:rPr>
          <w:sz w:val="24"/>
          <w:szCs w:val="24"/>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14:paraId="7D8806BC" w14:textId="77777777" w:rsidR="002F230F" w:rsidRPr="002F230F" w:rsidRDefault="002F230F" w:rsidP="002F230F">
      <w:pPr>
        <w:pStyle w:val="2f5"/>
        <w:shd w:val="clear" w:color="auto" w:fill="auto"/>
        <w:tabs>
          <w:tab w:val="left" w:pos="851"/>
          <w:tab w:val="left" w:pos="1315"/>
        </w:tabs>
        <w:spacing w:before="0" w:after="0" w:line="240" w:lineRule="auto"/>
        <w:ind w:firstLine="567"/>
        <w:rPr>
          <w:color w:val="FF0000"/>
          <w:sz w:val="24"/>
          <w:szCs w:val="24"/>
          <w:u w:val="single"/>
        </w:rPr>
      </w:pPr>
      <w:r w:rsidRPr="002F230F">
        <w:rPr>
          <w:sz w:val="24"/>
          <w:szCs w:val="24"/>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14:paraId="66775062" w14:textId="77777777" w:rsidR="002F230F" w:rsidRPr="002F230F" w:rsidRDefault="002F230F" w:rsidP="002F230F">
      <w:pPr>
        <w:pStyle w:val="2f5"/>
        <w:shd w:val="clear" w:color="auto" w:fill="auto"/>
        <w:tabs>
          <w:tab w:val="left" w:pos="851"/>
        </w:tabs>
        <w:spacing w:before="0" w:after="0" w:line="240" w:lineRule="auto"/>
        <w:ind w:firstLine="567"/>
        <w:rPr>
          <w:sz w:val="24"/>
          <w:szCs w:val="24"/>
        </w:rPr>
      </w:pPr>
      <w:r w:rsidRPr="002F230F">
        <w:rPr>
          <w:sz w:val="24"/>
          <w:szCs w:val="2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2F230F">
        <w:rPr>
          <w:sz w:val="24"/>
          <w:szCs w:val="24"/>
          <w:lang w:val="en-US"/>
        </w:rPr>
        <w:t>I</w:t>
      </w:r>
      <w:r w:rsidRPr="002F230F">
        <w:rPr>
          <w:sz w:val="24"/>
          <w:szCs w:val="24"/>
        </w:rPr>
        <w:t xml:space="preserve">, II групп, а также инвалидами </w:t>
      </w:r>
      <w:r w:rsidRPr="002F230F">
        <w:rPr>
          <w:sz w:val="24"/>
          <w:szCs w:val="24"/>
          <w:lang w:val="en-US"/>
        </w:rPr>
        <w:t>III</w:t>
      </w:r>
      <w:r w:rsidRPr="002F230F">
        <w:rPr>
          <w:sz w:val="24"/>
          <w:szCs w:val="24"/>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14:paraId="0A53A3A2" w14:textId="77777777" w:rsidR="002F230F" w:rsidRPr="002F230F" w:rsidRDefault="002F230F" w:rsidP="002F230F">
      <w:pPr>
        <w:pStyle w:val="2f5"/>
        <w:shd w:val="clear" w:color="auto" w:fill="auto"/>
        <w:tabs>
          <w:tab w:val="left" w:pos="851"/>
          <w:tab w:val="left" w:pos="1326"/>
        </w:tabs>
        <w:spacing w:before="0" w:after="0" w:line="240" w:lineRule="auto"/>
        <w:ind w:firstLine="567"/>
        <w:rPr>
          <w:sz w:val="24"/>
          <w:szCs w:val="24"/>
        </w:rPr>
      </w:pPr>
      <w:r w:rsidRPr="002F230F">
        <w:rPr>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14:paraId="45B94422" w14:textId="77777777" w:rsidR="002F230F" w:rsidRPr="002F230F" w:rsidRDefault="002F230F" w:rsidP="002F230F">
      <w:pPr>
        <w:pStyle w:val="2f5"/>
        <w:shd w:val="clear" w:color="auto" w:fill="auto"/>
        <w:tabs>
          <w:tab w:val="left" w:pos="851"/>
          <w:tab w:val="left" w:pos="1419"/>
        </w:tabs>
        <w:spacing w:before="0" w:after="0" w:line="240" w:lineRule="auto"/>
        <w:ind w:firstLine="567"/>
        <w:rPr>
          <w:sz w:val="24"/>
          <w:szCs w:val="24"/>
        </w:rPr>
      </w:pPr>
      <w:r w:rsidRPr="002F230F">
        <w:rPr>
          <w:sz w:val="24"/>
          <w:szCs w:val="24"/>
        </w:rPr>
        <w:t>16.2. Центральный вход в здание Администрации должен быть оборудован информационной табличкой (вывеской), содержащей информацию:</w:t>
      </w:r>
    </w:p>
    <w:p w14:paraId="6F77B4B9" w14:textId="77777777" w:rsidR="002F230F" w:rsidRPr="002F230F" w:rsidRDefault="002F230F" w:rsidP="006B738A">
      <w:pPr>
        <w:pStyle w:val="2f5"/>
        <w:numPr>
          <w:ilvl w:val="0"/>
          <w:numId w:val="5"/>
        </w:numPr>
        <w:shd w:val="clear" w:color="auto" w:fill="auto"/>
        <w:tabs>
          <w:tab w:val="left" w:pos="851"/>
          <w:tab w:val="left" w:pos="937"/>
        </w:tabs>
        <w:spacing w:before="0" w:after="0" w:line="240" w:lineRule="auto"/>
        <w:ind w:firstLine="567"/>
        <w:rPr>
          <w:sz w:val="24"/>
          <w:szCs w:val="24"/>
        </w:rPr>
      </w:pPr>
      <w:r w:rsidRPr="002F230F">
        <w:rPr>
          <w:sz w:val="24"/>
          <w:szCs w:val="24"/>
        </w:rPr>
        <w:t>наименование;</w:t>
      </w:r>
    </w:p>
    <w:p w14:paraId="5E5D1E62" w14:textId="77777777" w:rsidR="002F230F" w:rsidRPr="002F230F" w:rsidRDefault="002F230F" w:rsidP="006B738A">
      <w:pPr>
        <w:pStyle w:val="2f5"/>
        <w:numPr>
          <w:ilvl w:val="0"/>
          <w:numId w:val="5"/>
        </w:numPr>
        <w:shd w:val="clear" w:color="auto" w:fill="auto"/>
        <w:tabs>
          <w:tab w:val="left" w:pos="851"/>
          <w:tab w:val="left" w:pos="937"/>
        </w:tabs>
        <w:spacing w:before="0" w:after="0" w:line="240" w:lineRule="auto"/>
        <w:ind w:firstLine="567"/>
        <w:rPr>
          <w:sz w:val="24"/>
          <w:szCs w:val="24"/>
        </w:rPr>
      </w:pPr>
      <w:r w:rsidRPr="002F230F">
        <w:rPr>
          <w:sz w:val="24"/>
          <w:szCs w:val="24"/>
        </w:rPr>
        <w:t>местонахождение и юридический адрес;</w:t>
      </w:r>
    </w:p>
    <w:p w14:paraId="35637523" w14:textId="77777777" w:rsidR="002F230F" w:rsidRPr="002F230F" w:rsidRDefault="002F230F" w:rsidP="006B738A">
      <w:pPr>
        <w:pStyle w:val="2f5"/>
        <w:numPr>
          <w:ilvl w:val="0"/>
          <w:numId w:val="5"/>
        </w:numPr>
        <w:shd w:val="clear" w:color="auto" w:fill="auto"/>
        <w:tabs>
          <w:tab w:val="left" w:pos="851"/>
          <w:tab w:val="left" w:pos="932"/>
        </w:tabs>
        <w:spacing w:before="0" w:after="0" w:line="240" w:lineRule="auto"/>
        <w:ind w:firstLine="567"/>
        <w:rPr>
          <w:sz w:val="24"/>
          <w:szCs w:val="24"/>
        </w:rPr>
      </w:pPr>
      <w:r w:rsidRPr="002F230F">
        <w:rPr>
          <w:sz w:val="24"/>
          <w:szCs w:val="24"/>
        </w:rPr>
        <w:t>режим работы;</w:t>
      </w:r>
    </w:p>
    <w:p w14:paraId="439189E5" w14:textId="77777777" w:rsidR="002F230F" w:rsidRPr="002F230F" w:rsidRDefault="002F230F" w:rsidP="006B738A">
      <w:pPr>
        <w:pStyle w:val="2f5"/>
        <w:numPr>
          <w:ilvl w:val="0"/>
          <w:numId w:val="5"/>
        </w:numPr>
        <w:shd w:val="clear" w:color="auto" w:fill="auto"/>
        <w:tabs>
          <w:tab w:val="left" w:pos="851"/>
          <w:tab w:val="left" w:pos="937"/>
        </w:tabs>
        <w:spacing w:before="0" w:after="0" w:line="240" w:lineRule="auto"/>
        <w:ind w:firstLine="567"/>
        <w:rPr>
          <w:sz w:val="24"/>
          <w:szCs w:val="24"/>
        </w:rPr>
      </w:pPr>
      <w:r w:rsidRPr="002F230F">
        <w:rPr>
          <w:sz w:val="24"/>
          <w:szCs w:val="24"/>
        </w:rPr>
        <w:t>график приема;</w:t>
      </w:r>
    </w:p>
    <w:p w14:paraId="4163E94A" w14:textId="77777777" w:rsidR="002F230F" w:rsidRPr="002F230F" w:rsidRDefault="002F230F" w:rsidP="006B738A">
      <w:pPr>
        <w:pStyle w:val="2f5"/>
        <w:numPr>
          <w:ilvl w:val="0"/>
          <w:numId w:val="5"/>
        </w:numPr>
        <w:shd w:val="clear" w:color="auto" w:fill="auto"/>
        <w:tabs>
          <w:tab w:val="left" w:pos="851"/>
          <w:tab w:val="left" w:pos="937"/>
        </w:tabs>
        <w:spacing w:before="0" w:after="0" w:line="240" w:lineRule="auto"/>
        <w:ind w:firstLine="567"/>
        <w:rPr>
          <w:sz w:val="24"/>
          <w:szCs w:val="24"/>
        </w:rPr>
      </w:pPr>
      <w:r w:rsidRPr="002F230F">
        <w:rPr>
          <w:sz w:val="24"/>
          <w:szCs w:val="24"/>
        </w:rPr>
        <w:t>номера телефонов для справок.</w:t>
      </w:r>
    </w:p>
    <w:p w14:paraId="30F98038" w14:textId="77777777" w:rsidR="002F230F" w:rsidRPr="002F230F" w:rsidRDefault="002F230F" w:rsidP="002F230F">
      <w:pPr>
        <w:pStyle w:val="2f5"/>
        <w:shd w:val="clear" w:color="auto" w:fill="auto"/>
        <w:tabs>
          <w:tab w:val="left" w:pos="851"/>
          <w:tab w:val="left" w:pos="1350"/>
        </w:tabs>
        <w:spacing w:before="0" w:after="0" w:line="240" w:lineRule="auto"/>
        <w:ind w:firstLine="567"/>
        <w:rPr>
          <w:sz w:val="24"/>
          <w:szCs w:val="24"/>
        </w:rPr>
      </w:pPr>
      <w:r w:rsidRPr="002F230F">
        <w:rPr>
          <w:sz w:val="24"/>
          <w:szCs w:val="24"/>
        </w:rPr>
        <w:t>16.3. Помещения, в которых предоставляется Муниципальная услуга, должны соответствовать санитарно-эпидемиологическим правилам и нормативам.</w:t>
      </w:r>
    </w:p>
    <w:p w14:paraId="6EB8B0FE" w14:textId="77777777" w:rsidR="002F230F" w:rsidRPr="002F230F" w:rsidRDefault="002F230F" w:rsidP="002F230F">
      <w:pPr>
        <w:pStyle w:val="2f5"/>
        <w:shd w:val="clear" w:color="auto" w:fill="auto"/>
        <w:tabs>
          <w:tab w:val="left" w:pos="851"/>
        </w:tabs>
        <w:spacing w:before="0" w:after="0" w:line="240" w:lineRule="auto"/>
        <w:ind w:firstLine="567"/>
        <w:rPr>
          <w:sz w:val="24"/>
          <w:szCs w:val="24"/>
        </w:rPr>
      </w:pPr>
      <w:r w:rsidRPr="002F230F">
        <w:rPr>
          <w:sz w:val="24"/>
          <w:szCs w:val="24"/>
        </w:rPr>
        <w:lastRenderedPageBreak/>
        <w:t>16.4. Помещения, в которых предоставляется Муниципальная услуга, оснащаются:</w:t>
      </w:r>
    </w:p>
    <w:p w14:paraId="3E6AF982" w14:textId="77777777" w:rsidR="002F230F" w:rsidRPr="002F230F" w:rsidRDefault="002F230F" w:rsidP="006B738A">
      <w:pPr>
        <w:pStyle w:val="2f5"/>
        <w:numPr>
          <w:ilvl w:val="0"/>
          <w:numId w:val="5"/>
        </w:numPr>
        <w:shd w:val="clear" w:color="auto" w:fill="auto"/>
        <w:tabs>
          <w:tab w:val="left" w:pos="851"/>
          <w:tab w:val="left" w:pos="937"/>
        </w:tabs>
        <w:spacing w:before="0" w:after="0" w:line="240" w:lineRule="auto"/>
        <w:ind w:firstLine="567"/>
        <w:rPr>
          <w:sz w:val="24"/>
          <w:szCs w:val="24"/>
        </w:rPr>
      </w:pPr>
      <w:r w:rsidRPr="002F230F">
        <w:rPr>
          <w:sz w:val="24"/>
          <w:szCs w:val="24"/>
        </w:rPr>
        <w:t>противопожарной системой и средствами пожаротушения;</w:t>
      </w:r>
    </w:p>
    <w:p w14:paraId="28F2C605" w14:textId="77777777" w:rsidR="002F230F" w:rsidRPr="002F230F" w:rsidRDefault="002F230F" w:rsidP="006B738A">
      <w:pPr>
        <w:pStyle w:val="2f5"/>
        <w:numPr>
          <w:ilvl w:val="0"/>
          <w:numId w:val="5"/>
        </w:numPr>
        <w:shd w:val="clear" w:color="auto" w:fill="auto"/>
        <w:tabs>
          <w:tab w:val="left" w:pos="851"/>
          <w:tab w:val="left" w:pos="932"/>
        </w:tabs>
        <w:spacing w:before="0" w:after="0" w:line="240" w:lineRule="auto"/>
        <w:ind w:firstLine="567"/>
        <w:rPr>
          <w:sz w:val="24"/>
          <w:szCs w:val="24"/>
        </w:rPr>
      </w:pPr>
      <w:r w:rsidRPr="002F230F">
        <w:rPr>
          <w:sz w:val="24"/>
          <w:szCs w:val="24"/>
        </w:rPr>
        <w:t>системой оповещения о возникновении чрезвычайной ситуации;</w:t>
      </w:r>
    </w:p>
    <w:p w14:paraId="04A386D6" w14:textId="77777777" w:rsidR="002F230F" w:rsidRPr="002F230F" w:rsidRDefault="002F230F" w:rsidP="006B738A">
      <w:pPr>
        <w:pStyle w:val="2f5"/>
        <w:numPr>
          <w:ilvl w:val="0"/>
          <w:numId w:val="5"/>
        </w:numPr>
        <w:shd w:val="clear" w:color="auto" w:fill="auto"/>
        <w:tabs>
          <w:tab w:val="left" w:pos="851"/>
          <w:tab w:val="left" w:pos="932"/>
        </w:tabs>
        <w:spacing w:before="0" w:after="0" w:line="240" w:lineRule="auto"/>
        <w:ind w:firstLine="567"/>
        <w:rPr>
          <w:sz w:val="24"/>
          <w:szCs w:val="24"/>
        </w:rPr>
      </w:pPr>
      <w:r w:rsidRPr="002F230F">
        <w:rPr>
          <w:sz w:val="24"/>
          <w:szCs w:val="24"/>
        </w:rPr>
        <w:t>средствами оказания первой медицинской помощи;</w:t>
      </w:r>
    </w:p>
    <w:p w14:paraId="10786B21" w14:textId="77777777" w:rsidR="002F230F" w:rsidRPr="002F230F" w:rsidRDefault="002F230F" w:rsidP="006B738A">
      <w:pPr>
        <w:pStyle w:val="2f5"/>
        <w:numPr>
          <w:ilvl w:val="0"/>
          <w:numId w:val="5"/>
        </w:numPr>
        <w:shd w:val="clear" w:color="auto" w:fill="auto"/>
        <w:tabs>
          <w:tab w:val="left" w:pos="851"/>
          <w:tab w:val="left" w:pos="932"/>
        </w:tabs>
        <w:spacing w:before="0" w:after="0" w:line="240" w:lineRule="auto"/>
        <w:ind w:firstLine="567"/>
        <w:rPr>
          <w:sz w:val="24"/>
          <w:szCs w:val="24"/>
        </w:rPr>
      </w:pPr>
      <w:r w:rsidRPr="002F230F">
        <w:rPr>
          <w:sz w:val="24"/>
          <w:szCs w:val="24"/>
        </w:rPr>
        <w:t>туалетными комнатами для посетителей.</w:t>
      </w:r>
    </w:p>
    <w:p w14:paraId="76B28AFB" w14:textId="77777777" w:rsidR="002F230F" w:rsidRPr="002F230F" w:rsidRDefault="002F230F" w:rsidP="002F230F">
      <w:pPr>
        <w:pStyle w:val="2f5"/>
        <w:shd w:val="clear" w:color="auto" w:fill="auto"/>
        <w:tabs>
          <w:tab w:val="left" w:pos="851"/>
          <w:tab w:val="left" w:pos="1379"/>
        </w:tabs>
        <w:spacing w:before="0" w:after="0" w:line="240" w:lineRule="auto"/>
        <w:ind w:firstLine="567"/>
        <w:rPr>
          <w:sz w:val="24"/>
          <w:szCs w:val="24"/>
        </w:rPr>
      </w:pPr>
      <w:r w:rsidRPr="002F230F">
        <w:rPr>
          <w:sz w:val="24"/>
          <w:szCs w:val="24"/>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14:paraId="3A8AAFA7" w14:textId="77777777" w:rsidR="002F230F" w:rsidRPr="002F230F" w:rsidRDefault="002F230F" w:rsidP="002F230F">
      <w:pPr>
        <w:pStyle w:val="2f5"/>
        <w:shd w:val="clear" w:color="auto" w:fill="auto"/>
        <w:tabs>
          <w:tab w:val="left" w:pos="851"/>
          <w:tab w:val="left" w:pos="1321"/>
        </w:tabs>
        <w:spacing w:before="0" w:after="0" w:line="240" w:lineRule="auto"/>
        <w:ind w:firstLine="567"/>
        <w:rPr>
          <w:sz w:val="24"/>
          <w:szCs w:val="24"/>
        </w:rPr>
      </w:pPr>
      <w:r w:rsidRPr="002F230F">
        <w:rPr>
          <w:sz w:val="24"/>
          <w:szCs w:val="24"/>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14:paraId="758165DE" w14:textId="77777777" w:rsidR="002F230F" w:rsidRPr="002F230F" w:rsidRDefault="002F230F" w:rsidP="002F230F">
      <w:pPr>
        <w:pStyle w:val="2f5"/>
        <w:shd w:val="clear" w:color="auto" w:fill="auto"/>
        <w:tabs>
          <w:tab w:val="left" w:pos="851"/>
          <w:tab w:val="left" w:pos="1570"/>
        </w:tabs>
        <w:spacing w:before="0" w:after="0" w:line="240" w:lineRule="auto"/>
        <w:ind w:firstLine="567"/>
        <w:rPr>
          <w:sz w:val="24"/>
          <w:szCs w:val="24"/>
        </w:rPr>
      </w:pPr>
      <w:r w:rsidRPr="002F230F">
        <w:rPr>
          <w:sz w:val="24"/>
          <w:szCs w:val="24"/>
        </w:rPr>
        <w:t>16.7. Места для заполнения заявлений оборудуются стульями, столами (стойками), бланками заявлений, письменными принадлежностями.</w:t>
      </w:r>
    </w:p>
    <w:p w14:paraId="002DEB71" w14:textId="77777777" w:rsidR="002F230F" w:rsidRPr="002F230F" w:rsidRDefault="002F230F" w:rsidP="002F230F">
      <w:pPr>
        <w:pStyle w:val="2f5"/>
        <w:shd w:val="clear" w:color="auto" w:fill="auto"/>
        <w:tabs>
          <w:tab w:val="left" w:pos="851"/>
          <w:tab w:val="left" w:pos="1489"/>
        </w:tabs>
        <w:spacing w:before="0" w:after="0" w:line="240" w:lineRule="auto"/>
        <w:ind w:firstLine="567"/>
        <w:rPr>
          <w:sz w:val="24"/>
          <w:szCs w:val="24"/>
        </w:rPr>
      </w:pPr>
      <w:r w:rsidRPr="002F230F">
        <w:rPr>
          <w:sz w:val="24"/>
          <w:szCs w:val="24"/>
        </w:rPr>
        <w:t>16.8. Места приема Заявителей оборудуются информационными табличками (вывесками) с указанием:</w:t>
      </w:r>
    </w:p>
    <w:p w14:paraId="7CADEFD7" w14:textId="77777777" w:rsidR="002F230F" w:rsidRPr="002F230F" w:rsidRDefault="002F230F" w:rsidP="006B738A">
      <w:pPr>
        <w:pStyle w:val="2f5"/>
        <w:numPr>
          <w:ilvl w:val="0"/>
          <w:numId w:val="5"/>
        </w:numPr>
        <w:shd w:val="clear" w:color="auto" w:fill="auto"/>
        <w:tabs>
          <w:tab w:val="left" w:pos="851"/>
          <w:tab w:val="left" w:pos="937"/>
        </w:tabs>
        <w:spacing w:before="0" w:after="0" w:line="240" w:lineRule="auto"/>
        <w:ind w:firstLine="567"/>
        <w:rPr>
          <w:sz w:val="24"/>
          <w:szCs w:val="24"/>
        </w:rPr>
      </w:pPr>
      <w:r w:rsidRPr="002F230F">
        <w:rPr>
          <w:sz w:val="24"/>
          <w:szCs w:val="24"/>
        </w:rPr>
        <w:t>номера кабинета и наименования отдела;</w:t>
      </w:r>
    </w:p>
    <w:p w14:paraId="37D7083D" w14:textId="77777777" w:rsidR="002F230F" w:rsidRPr="002F230F" w:rsidRDefault="002F230F" w:rsidP="006B738A">
      <w:pPr>
        <w:pStyle w:val="2f5"/>
        <w:numPr>
          <w:ilvl w:val="0"/>
          <w:numId w:val="5"/>
        </w:numPr>
        <w:shd w:val="clear" w:color="auto" w:fill="auto"/>
        <w:tabs>
          <w:tab w:val="left" w:pos="851"/>
          <w:tab w:val="left" w:pos="993"/>
        </w:tabs>
        <w:spacing w:before="0" w:after="0" w:line="240" w:lineRule="auto"/>
        <w:ind w:firstLine="567"/>
        <w:rPr>
          <w:sz w:val="24"/>
          <w:szCs w:val="24"/>
        </w:rPr>
      </w:pPr>
      <w:r w:rsidRPr="002F230F">
        <w:rPr>
          <w:sz w:val="24"/>
          <w:szCs w:val="24"/>
        </w:rPr>
        <w:t>фамилии, имени и отчества (последнее - при наличии), должности ответственного лица за прием документов;</w:t>
      </w:r>
    </w:p>
    <w:p w14:paraId="4F63DB0F" w14:textId="77777777" w:rsidR="002F230F" w:rsidRPr="002F230F" w:rsidRDefault="002F230F" w:rsidP="002F230F">
      <w:pPr>
        <w:pStyle w:val="2f5"/>
        <w:shd w:val="clear" w:color="auto" w:fill="auto"/>
        <w:tabs>
          <w:tab w:val="left" w:pos="851"/>
        </w:tabs>
        <w:spacing w:before="0" w:after="0" w:line="240" w:lineRule="auto"/>
        <w:ind w:firstLine="567"/>
        <w:rPr>
          <w:sz w:val="24"/>
          <w:szCs w:val="24"/>
        </w:rPr>
      </w:pPr>
      <w:r w:rsidRPr="002F230F">
        <w:rPr>
          <w:sz w:val="24"/>
          <w:szCs w:val="24"/>
        </w:rPr>
        <w:t>- графика приема Заявителей.</w:t>
      </w:r>
    </w:p>
    <w:p w14:paraId="44D7B28E" w14:textId="77777777" w:rsidR="002F230F" w:rsidRPr="002F230F" w:rsidRDefault="002F230F" w:rsidP="002F230F">
      <w:pPr>
        <w:pStyle w:val="2f5"/>
        <w:shd w:val="clear" w:color="auto" w:fill="auto"/>
        <w:tabs>
          <w:tab w:val="left" w:pos="851"/>
          <w:tab w:val="left" w:pos="1437"/>
        </w:tabs>
        <w:spacing w:before="0" w:after="0" w:line="240" w:lineRule="auto"/>
        <w:ind w:firstLine="567"/>
        <w:rPr>
          <w:sz w:val="24"/>
          <w:szCs w:val="24"/>
        </w:rPr>
      </w:pPr>
      <w:r w:rsidRPr="002F230F">
        <w:rPr>
          <w:sz w:val="24"/>
          <w:szCs w:val="24"/>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14:paraId="21E9BED7" w14:textId="77777777" w:rsidR="002F230F" w:rsidRPr="002F230F" w:rsidRDefault="002F230F" w:rsidP="002F230F">
      <w:pPr>
        <w:pStyle w:val="2f5"/>
        <w:shd w:val="clear" w:color="auto" w:fill="auto"/>
        <w:tabs>
          <w:tab w:val="left" w:pos="851"/>
          <w:tab w:val="left" w:pos="1489"/>
        </w:tabs>
        <w:spacing w:before="0" w:after="0" w:line="240" w:lineRule="auto"/>
        <w:ind w:firstLine="567"/>
        <w:rPr>
          <w:sz w:val="24"/>
          <w:szCs w:val="24"/>
        </w:rPr>
      </w:pPr>
      <w:r w:rsidRPr="002F230F">
        <w:rPr>
          <w:sz w:val="24"/>
          <w:szCs w:val="24"/>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14:paraId="1F4AFC00" w14:textId="77777777" w:rsidR="002F230F" w:rsidRPr="002F230F" w:rsidRDefault="002F230F" w:rsidP="002F230F">
      <w:pPr>
        <w:spacing w:after="0" w:line="240" w:lineRule="auto"/>
        <w:rPr>
          <w:rFonts w:ascii="Times New Roman" w:hAnsi="Times New Roman" w:cs="Times New Roman"/>
          <w:sz w:val="24"/>
          <w:szCs w:val="24"/>
        </w:rPr>
      </w:pPr>
      <w:r w:rsidRPr="002F230F">
        <w:rPr>
          <w:rFonts w:ascii="Times New Roman" w:hAnsi="Times New Roman" w:cs="Times New Roman"/>
          <w:sz w:val="24"/>
          <w:szCs w:val="24"/>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14:paraId="1AB240D4" w14:textId="77777777" w:rsidR="002F230F" w:rsidRPr="002F230F" w:rsidRDefault="002F230F" w:rsidP="002F230F">
      <w:pPr>
        <w:pStyle w:val="2f5"/>
        <w:shd w:val="clear" w:color="auto" w:fill="auto"/>
        <w:tabs>
          <w:tab w:val="left" w:pos="851"/>
          <w:tab w:val="left" w:pos="972"/>
        </w:tabs>
        <w:spacing w:before="0" w:after="0" w:line="240" w:lineRule="auto"/>
        <w:ind w:firstLine="567"/>
        <w:rPr>
          <w:sz w:val="24"/>
          <w:szCs w:val="24"/>
        </w:rPr>
      </w:pPr>
    </w:p>
    <w:p w14:paraId="436DBAAA" w14:textId="77777777" w:rsidR="002F230F" w:rsidRPr="002F230F" w:rsidRDefault="002F230F" w:rsidP="002F230F">
      <w:pPr>
        <w:pStyle w:val="95"/>
        <w:shd w:val="clear" w:color="auto" w:fill="auto"/>
        <w:tabs>
          <w:tab w:val="left" w:pos="0"/>
        </w:tabs>
        <w:spacing w:after="0" w:line="240" w:lineRule="auto"/>
        <w:ind w:firstLine="567"/>
        <w:jc w:val="center"/>
        <w:rPr>
          <w:rFonts w:cs="Times New Roman"/>
          <w:b/>
          <w:i w:val="0"/>
          <w:sz w:val="24"/>
          <w:szCs w:val="24"/>
        </w:rPr>
      </w:pPr>
      <w:r w:rsidRPr="002F230F">
        <w:rPr>
          <w:rFonts w:cs="Times New Roman"/>
          <w:b/>
          <w:i w:val="0"/>
          <w:sz w:val="24"/>
          <w:szCs w:val="24"/>
        </w:rPr>
        <w:t>17. Показатели качества и доступности Муниципальной услуги</w:t>
      </w:r>
    </w:p>
    <w:p w14:paraId="639EE7B1" w14:textId="77777777" w:rsidR="002F230F" w:rsidRPr="002F230F" w:rsidRDefault="002F230F" w:rsidP="002F230F">
      <w:pPr>
        <w:pStyle w:val="95"/>
        <w:shd w:val="clear" w:color="auto" w:fill="auto"/>
        <w:tabs>
          <w:tab w:val="left" w:pos="0"/>
        </w:tabs>
        <w:spacing w:after="0" w:line="240" w:lineRule="auto"/>
        <w:ind w:firstLine="567"/>
        <w:rPr>
          <w:rFonts w:cs="Times New Roman"/>
          <w:b/>
          <w:sz w:val="24"/>
          <w:szCs w:val="24"/>
        </w:rPr>
      </w:pPr>
    </w:p>
    <w:p w14:paraId="622B6CA2" w14:textId="77777777" w:rsidR="002F230F" w:rsidRPr="002F230F" w:rsidRDefault="002F230F" w:rsidP="00F34009">
      <w:pPr>
        <w:pStyle w:val="2f5"/>
        <w:shd w:val="clear" w:color="auto" w:fill="auto"/>
        <w:tabs>
          <w:tab w:val="left" w:pos="1385"/>
        </w:tabs>
        <w:spacing w:before="0" w:after="0" w:line="240" w:lineRule="auto"/>
        <w:ind w:firstLine="567"/>
        <w:rPr>
          <w:sz w:val="24"/>
          <w:szCs w:val="24"/>
        </w:rPr>
      </w:pPr>
      <w:r w:rsidRPr="002F230F">
        <w:rPr>
          <w:sz w:val="24"/>
          <w:szCs w:val="24"/>
        </w:rPr>
        <w:t>17.1. Оценка доступности и качества предоставления Муниципальной услуги должна осуществляться по следующим показателям:</w:t>
      </w:r>
    </w:p>
    <w:p w14:paraId="36F35BF1" w14:textId="77777777" w:rsidR="002F230F" w:rsidRPr="002F230F" w:rsidRDefault="002F230F" w:rsidP="00F34009">
      <w:pPr>
        <w:pStyle w:val="2f5"/>
        <w:shd w:val="clear" w:color="auto" w:fill="auto"/>
        <w:tabs>
          <w:tab w:val="left" w:pos="1094"/>
        </w:tabs>
        <w:spacing w:before="0" w:after="0" w:line="240" w:lineRule="auto"/>
        <w:ind w:firstLine="567"/>
        <w:rPr>
          <w:sz w:val="24"/>
          <w:szCs w:val="24"/>
        </w:rPr>
      </w:pPr>
      <w:r w:rsidRPr="002F230F">
        <w:rPr>
          <w:sz w:val="24"/>
          <w:szCs w:val="24"/>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14:paraId="311B0544" w14:textId="77777777" w:rsidR="002F230F" w:rsidRPr="002F230F" w:rsidRDefault="002F230F" w:rsidP="00F34009">
      <w:pPr>
        <w:pStyle w:val="2f5"/>
        <w:shd w:val="clear" w:color="auto" w:fill="auto"/>
        <w:tabs>
          <w:tab w:val="left" w:pos="1385"/>
        </w:tabs>
        <w:spacing w:before="0" w:after="0" w:line="240" w:lineRule="auto"/>
        <w:ind w:firstLine="567"/>
        <w:rPr>
          <w:sz w:val="24"/>
          <w:szCs w:val="24"/>
        </w:rPr>
      </w:pPr>
      <w:r w:rsidRPr="002F230F">
        <w:rPr>
          <w:sz w:val="24"/>
          <w:szCs w:val="24"/>
        </w:rPr>
        <w:t>б) возможность выбора Заявителем форм предоставления Муниципальной услуги;</w:t>
      </w:r>
    </w:p>
    <w:p w14:paraId="74A5DDF0" w14:textId="77777777" w:rsidR="002F230F" w:rsidRPr="002F230F" w:rsidRDefault="002F230F" w:rsidP="00F34009">
      <w:pPr>
        <w:tabs>
          <w:tab w:val="left" w:pos="1013"/>
        </w:tabs>
        <w:spacing w:after="0" w:line="240" w:lineRule="auto"/>
        <w:jc w:val="both"/>
        <w:rPr>
          <w:rFonts w:ascii="Times New Roman" w:hAnsi="Times New Roman" w:cs="Times New Roman"/>
          <w:spacing w:val="7"/>
          <w:sz w:val="24"/>
          <w:szCs w:val="24"/>
        </w:rPr>
      </w:pPr>
      <w:r w:rsidRPr="002F230F">
        <w:rPr>
          <w:rFonts w:ascii="Times New Roman" w:hAnsi="Times New Roman" w:cs="Times New Roman"/>
          <w:sz w:val="24"/>
          <w:szCs w:val="24"/>
        </w:rPr>
        <w:t xml:space="preserve">в) </w:t>
      </w:r>
      <w:r w:rsidRPr="002F230F">
        <w:rPr>
          <w:rFonts w:ascii="Times New Roman" w:hAnsi="Times New Roman" w:cs="Times New Roman"/>
          <w:spacing w:val="7"/>
          <w:sz w:val="24"/>
          <w:szCs w:val="24"/>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14:paraId="1A403108" w14:textId="77777777" w:rsidR="002F230F" w:rsidRPr="002F230F" w:rsidRDefault="002F230F" w:rsidP="00F34009">
      <w:pPr>
        <w:pStyle w:val="2f5"/>
        <w:shd w:val="clear" w:color="auto" w:fill="auto"/>
        <w:tabs>
          <w:tab w:val="left" w:pos="1100"/>
        </w:tabs>
        <w:spacing w:before="0" w:after="0" w:line="240" w:lineRule="auto"/>
        <w:ind w:firstLine="567"/>
        <w:rPr>
          <w:sz w:val="24"/>
          <w:szCs w:val="24"/>
        </w:rPr>
      </w:pPr>
      <w:r w:rsidRPr="002F230F">
        <w:rPr>
          <w:sz w:val="24"/>
          <w:szCs w:val="24"/>
        </w:rPr>
        <w:t>г) возможность обращения за получением Муниципальной услуги в электронной форме, в том числе с использованием ЕПГУ, РПГУ;</w:t>
      </w:r>
    </w:p>
    <w:p w14:paraId="2BA5C883" w14:textId="77777777" w:rsidR="002F230F" w:rsidRPr="002F230F" w:rsidRDefault="002F230F" w:rsidP="00F34009">
      <w:pPr>
        <w:pStyle w:val="2f5"/>
        <w:shd w:val="clear" w:color="auto" w:fill="auto"/>
        <w:tabs>
          <w:tab w:val="left" w:pos="1106"/>
        </w:tabs>
        <w:spacing w:before="0" w:after="0" w:line="240" w:lineRule="auto"/>
        <w:ind w:firstLine="567"/>
        <w:rPr>
          <w:sz w:val="24"/>
          <w:szCs w:val="24"/>
        </w:rPr>
      </w:pPr>
      <w:r w:rsidRPr="002F230F">
        <w:rPr>
          <w:sz w:val="24"/>
          <w:szCs w:val="24"/>
        </w:rPr>
        <w:t>д) доступность обращения за предоставлением Муниципальной услуги, в том числе для маломобильных групп населения;</w:t>
      </w:r>
    </w:p>
    <w:p w14:paraId="120A23CE" w14:textId="77777777" w:rsidR="002F230F" w:rsidRPr="002F230F" w:rsidRDefault="002F230F" w:rsidP="00F34009">
      <w:pPr>
        <w:pStyle w:val="2f5"/>
        <w:shd w:val="clear" w:color="auto" w:fill="auto"/>
        <w:tabs>
          <w:tab w:val="left" w:pos="1379"/>
        </w:tabs>
        <w:spacing w:before="0" w:after="0" w:line="240" w:lineRule="auto"/>
        <w:ind w:firstLine="567"/>
        <w:rPr>
          <w:sz w:val="24"/>
          <w:szCs w:val="24"/>
        </w:rPr>
      </w:pPr>
      <w:r w:rsidRPr="002F230F">
        <w:rPr>
          <w:sz w:val="24"/>
          <w:szCs w:val="24"/>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14:paraId="2A0C63FD" w14:textId="77777777" w:rsidR="002F230F" w:rsidRPr="002F230F" w:rsidRDefault="002F230F" w:rsidP="00F34009">
      <w:pPr>
        <w:pStyle w:val="2f5"/>
        <w:shd w:val="clear" w:color="auto" w:fill="auto"/>
        <w:tabs>
          <w:tab w:val="left" w:pos="1146"/>
        </w:tabs>
        <w:spacing w:before="0" w:after="0" w:line="240" w:lineRule="auto"/>
        <w:ind w:firstLine="567"/>
        <w:rPr>
          <w:sz w:val="24"/>
          <w:szCs w:val="24"/>
        </w:rPr>
      </w:pPr>
      <w:r w:rsidRPr="002F230F">
        <w:rPr>
          <w:sz w:val="24"/>
          <w:szCs w:val="24"/>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14:paraId="3864A5B2" w14:textId="77777777" w:rsidR="002F230F" w:rsidRPr="002F230F" w:rsidRDefault="002F230F" w:rsidP="00F34009">
      <w:pPr>
        <w:pStyle w:val="2f5"/>
        <w:shd w:val="clear" w:color="auto" w:fill="auto"/>
        <w:tabs>
          <w:tab w:val="left" w:pos="1123"/>
        </w:tabs>
        <w:spacing w:before="0" w:after="0" w:line="240" w:lineRule="auto"/>
        <w:ind w:firstLine="567"/>
        <w:rPr>
          <w:sz w:val="24"/>
          <w:szCs w:val="24"/>
        </w:rPr>
      </w:pPr>
      <w:r w:rsidRPr="002F230F">
        <w:rPr>
          <w:sz w:val="24"/>
          <w:szCs w:val="24"/>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14:paraId="08356DC4" w14:textId="77777777" w:rsidR="002F230F" w:rsidRPr="002F230F" w:rsidRDefault="002F230F" w:rsidP="00F34009">
      <w:pPr>
        <w:pStyle w:val="2f5"/>
        <w:shd w:val="clear" w:color="auto" w:fill="auto"/>
        <w:tabs>
          <w:tab w:val="left" w:pos="1129"/>
        </w:tabs>
        <w:spacing w:before="0" w:after="0" w:line="240" w:lineRule="auto"/>
        <w:ind w:firstLine="567"/>
        <w:rPr>
          <w:sz w:val="24"/>
          <w:szCs w:val="24"/>
        </w:rPr>
      </w:pPr>
      <w:r w:rsidRPr="002F230F">
        <w:rPr>
          <w:sz w:val="24"/>
          <w:szCs w:val="24"/>
        </w:rPr>
        <w:lastRenderedPageBreak/>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14:paraId="04C0B25A" w14:textId="77777777" w:rsidR="002F230F" w:rsidRPr="002F230F" w:rsidRDefault="002F230F" w:rsidP="00F34009">
      <w:pPr>
        <w:pStyle w:val="2f5"/>
        <w:shd w:val="clear" w:color="auto" w:fill="auto"/>
        <w:spacing w:before="0" w:after="0" w:line="240" w:lineRule="auto"/>
        <w:ind w:firstLine="567"/>
        <w:rPr>
          <w:sz w:val="24"/>
          <w:szCs w:val="24"/>
        </w:rPr>
      </w:pPr>
      <w:r w:rsidRPr="002F230F">
        <w:rPr>
          <w:sz w:val="24"/>
          <w:szCs w:val="24"/>
        </w:rPr>
        <w:t>к) предоставление возможности получения информации о ходе предоставления Муниципальной услуги, в том числе с использованием ЕПГУ, РПГУ.</w:t>
      </w:r>
    </w:p>
    <w:p w14:paraId="6F86D85F" w14:textId="77777777" w:rsidR="002F230F" w:rsidRPr="002F230F" w:rsidRDefault="002F230F" w:rsidP="00F34009">
      <w:pPr>
        <w:pStyle w:val="2f5"/>
        <w:shd w:val="clear" w:color="auto" w:fill="auto"/>
        <w:tabs>
          <w:tab w:val="left" w:pos="1396"/>
        </w:tabs>
        <w:spacing w:before="0" w:after="0" w:line="240" w:lineRule="auto"/>
        <w:ind w:firstLine="567"/>
        <w:rPr>
          <w:sz w:val="24"/>
          <w:szCs w:val="24"/>
        </w:rPr>
      </w:pPr>
      <w:r w:rsidRPr="002F230F">
        <w:rPr>
          <w:sz w:val="24"/>
          <w:szCs w:val="24"/>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14:paraId="23279EC3" w14:textId="77777777" w:rsidR="002F230F" w:rsidRPr="002F230F" w:rsidRDefault="002F230F" w:rsidP="002F230F">
      <w:pPr>
        <w:pStyle w:val="2f5"/>
        <w:shd w:val="clear" w:color="auto" w:fill="auto"/>
        <w:tabs>
          <w:tab w:val="left" w:pos="1373"/>
        </w:tabs>
        <w:spacing w:before="0" w:after="0" w:line="240" w:lineRule="auto"/>
        <w:ind w:firstLine="567"/>
        <w:rPr>
          <w:sz w:val="24"/>
          <w:szCs w:val="24"/>
        </w:rPr>
      </w:pPr>
      <w:r w:rsidRPr="002F230F">
        <w:rPr>
          <w:sz w:val="24"/>
          <w:szCs w:val="24"/>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14:paraId="4202680C" w14:textId="77777777" w:rsidR="002F230F" w:rsidRPr="002F230F" w:rsidRDefault="002F230F" w:rsidP="002F230F">
      <w:pPr>
        <w:pStyle w:val="2f5"/>
        <w:shd w:val="clear" w:color="auto" w:fill="auto"/>
        <w:tabs>
          <w:tab w:val="left" w:pos="1373"/>
        </w:tabs>
        <w:spacing w:before="0" w:after="0" w:line="240" w:lineRule="auto"/>
        <w:ind w:firstLine="567"/>
        <w:rPr>
          <w:sz w:val="24"/>
          <w:szCs w:val="24"/>
        </w:rPr>
      </w:pPr>
      <w:r w:rsidRPr="002F230F">
        <w:rPr>
          <w:sz w:val="24"/>
          <w:szCs w:val="24"/>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14:paraId="715E5997" w14:textId="77777777" w:rsidR="002F230F" w:rsidRPr="002F230F" w:rsidRDefault="002F230F" w:rsidP="002F230F">
      <w:pPr>
        <w:pStyle w:val="2f5"/>
        <w:shd w:val="clear" w:color="auto" w:fill="auto"/>
        <w:tabs>
          <w:tab w:val="left" w:pos="1373"/>
        </w:tabs>
        <w:spacing w:before="0" w:after="0" w:line="240" w:lineRule="auto"/>
        <w:ind w:firstLine="567"/>
        <w:rPr>
          <w:sz w:val="24"/>
          <w:szCs w:val="24"/>
        </w:rPr>
      </w:pPr>
    </w:p>
    <w:p w14:paraId="4B9FEFC3" w14:textId="77777777" w:rsidR="002F230F" w:rsidRPr="002F230F" w:rsidRDefault="002F230F" w:rsidP="002F230F">
      <w:pPr>
        <w:pStyle w:val="95"/>
        <w:shd w:val="clear" w:color="auto" w:fill="auto"/>
        <w:tabs>
          <w:tab w:val="left" w:pos="0"/>
        </w:tabs>
        <w:spacing w:after="0" w:line="240" w:lineRule="auto"/>
        <w:ind w:firstLine="567"/>
        <w:jc w:val="center"/>
        <w:rPr>
          <w:rFonts w:cs="Times New Roman"/>
          <w:b/>
          <w:i w:val="0"/>
          <w:sz w:val="24"/>
          <w:szCs w:val="24"/>
        </w:rPr>
      </w:pPr>
      <w:r w:rsidRPr="002F230F">
        <w:rPr>
          <w:rFonts w:cs="Times New Roman"/>
          <w:b/>
          <w:i w:val="0"/>
          <w:sz w:val="24"/>
          <w:szCs w:val="24"/>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14:paraId="51BDFA0F" w14:textId="77777777" w:rsidR="002F230F" w:rsidRPr="002F230F" w:rsidRDefault="002F230F" w:rsidP="002F230F">
      <w:pPr>
        <w:pStyle w:val="95"/>
        <w:shd w:val="clear" w:color="auto" w:fill="auto"/>
        <w:tabs>
          <w:tab w:val="left" w:pos="0"/>
        </w:tabs>
        <w:spacing w:after="0" w:line="240" w:lineRule="auto"/>
        <w:ind w:firstLine="567"/>
        <w:jc w:val="center"/>
        <w:rPr>
          <w:rFonts w:cs="Times New Roman"/>
          <w:b/>
          <w:i w:val="0"/>
          <w:sz w:val="24"/>
          <w:szCs w:val="24"/>
        </w:rPr>
      </w:pPr>
      <w:r w:rsidRPr="002F230F">
        <w:rPr>
          <w:rFonts w:cs="Times New Roman"/>
          <w:b/>
          <w:i w:val="0"/>
          <w:sz w:val="24"/>
          <w:szCs w:val="24"/>
        </w:rPr>
        <w:t>в электронной форме</w:t>
      </w:r>
    </w:p>
    <w:p w14:paraId="002EF2B6" w14:textId="77777777" w:rsidR="002F230F" w:rsidRPr="002F230F" w:rsidRDefault="002F230F" w:rsidP="002F230F">
      <w:pPr>
        <w:pStyle w:val="95"/>
        <w:shd w:val="clear" w:color="auto" w:fill="auto"/>
        <w:tabs>
          <w:tab w:val="left" w:pos="0"/>
        </w:tabs>
        <w:spacing w:after="0" w:line="240" w:lineRule="auto"/>
        <w:ind w:firstLine="567"/>
        <w:rPr>
          <w:rFonts w:cs="Times New Roman"/>
          <w:b/>
          <w:i w:val="0"/>
          <w:sz w:val="24"/>
          <w:szCs w:val="24"/>
        </w:rPr>
      </w:pPr>
    </w:p>
    <w:p w14:paraId="2421DAC1" w14:textId="77777777" w:rsidR="002F230F" w:rsidRPr="002F230F" w:rsidRDefault="002F230F" w:rsidP="00F34009">
      <w:pPr>
        <w:autoSpaceDE w:val="0"/>
        <w:autoSpaceDN w:val="0"/>
        <w:adjustRightInd w:val="0"/>
        <w:spacing w:after="0" w:line="240" w:lineRule="auto"/>
        <w:ind w:firstLine="540"/>
        <w:jc w:val="both"/>
        <w:rPr>
          <w:rFonts w:ascii="Times New Roman" w:hAnsi="Times New Roman" w:cs="Times New Roman"/>
          <w:sz w:val="24"/>
          <w:szCs w:val="24"/>
        </w:rPr>
      </w:pPr>
      <w:r w:rsidRPr="002F230F">
        <w:rPr>
          <w:rFonts w:ascii="Times New Roman" w:hAnsi="Times New Roman" w:cs="Times New Roman"/>
          <w:sz w:val="24"/>
          <w:szCs w:val="24"/>
        </w:rPr>
        <w:t>18.1. Необходимыми и обязательными для предоставления Муниципальной услуги, являются следующие услуги:</w:t>
      </w:r>
    </w:p>
    <w:p w14:paraId="41D1DF27" w14:textId="77777777" w:rsidR="002F230F" w:rsidRPr="002F230F" w:rsidRDefault="002F230F" w:rsidP="00F34009">
      <w:pPr>
        <w:autoSpaceDE w:val="0"/>
        <w:autoSpaceDN w:val="0"/>
        <w:adjustRightInd w:val="0"/>
        <w:spacing w:after="0" w:line="240" w:lineRule="auto"/>
        <w:ind w:firstLine="540"/>
        <w:jc w:val="both"/>
        <w:rPr>
          <w:rFonts w:ascii="Times New Roman" w:hAnsi="Times New Roman" w:cs="Times New Roman"/>
          <w:sz w:val="24"/>
          <w:szCs w:val="24"/>
        </w:rPr>
      </w:pPr>
      <w:r w:rsidRPr="002F230F">
        <w:rPr>
          <w:rFonts w:ascii="Times New Roman" w:hAnsi="Times New Roman" w:cs="Times New Roman"/>
          <w:sz w:val="24"/>
          <w:szCs w:val="24"/>
        </w:rPr>
        <w:t>18.1.1. Кадастровые работы в целях осуществления государственного кадастрового учета земельного участка.</w:t>
      </w:r>
    </w:p>
    <w:p w14:paraId="2B6AB682" w14:textId="77777777" w:rsidR="002F230F" w:rsidRPr="002F230F" w:rsidRDefault="002F230F" w:rsidP="00F34009">
      <w:pPr>
        <w:autoSpaceDE w:val="0"/>
        <w:autoSpaceDN w:val="0"/>
        <w:adjustRightInd w:val="0"/>
        <w:spacing w:after="0" w:line="240" w:lineRule="auto"/>
        <w:ind w:firstLine="540"/>
        <w:jc w:val="both"/>
        <w:rPr>
          <w:rFonts w:ascii="Times New Roman" w:hAnsi="Times New Roman" w:cs="Times New Roman"/>
          <w:sz w:val="24"/>
          <w:szCs w:val="24"/>
        </w:rPr>
      </w:pPr>
      <w:r w:rsidRPr="002F230F">
        <w:rPr>
          <w:rFonts w:ascii="Times New Roman" w:hAnsi="Times New Roman" w:cs="Times New Roman"/>
          <w:sz w:val="24"/>
          <w:szCs w:val="24"/>
        </w:rPr>
        <w:t>18.1.2. Государственный кадастровый учет земельного участка.</w:t>
      </w:r>
    </w:p>
    <w:p w14:paraId="37E85CD0" w14:textId="77777777" w:rsidR="002F230F" w:rsidRPr="002F230F" w:rsidRDefault="002F230F" w:rsidP="00F34009">
      <w:pPr>
        <w:autoSpaceDE w:val="0"/>
        <w:autoSpaceDN w:val="0"/>
        <w:adjustRightInd w:val="0"/>
        <w:spacing w:after="0" w:line="240" w:lineRule="auto"/>
        <w:ind w:firstLine="540"/>
        <w:jc w:val="both"/>
        <w:rPr>
          <w:rFonts w:ascii="Times New Roman" w:hAnsi="Times New Roman" w:cs="Times New Roman"/>
          <w:sz w:val="24"/>
          <w:szCs w:val="24"/>
        </w:rPr>
      </w:pPr>
      <w:r w:rsidRPr="002F230F">
        <w:rPr>
          <w:rFonts w:ascii="Times New Roman" w:hAnsi="Times New Roman" w:cs="Times New Roman"/>
          <w:sz w:val="24"/>
          <w:szCs w:val="24"/>
        </w:rPr>
        <w:t>Плата за предоставление услуг, которые являются необходимыми и обязательными для предоставления Муниципальной услуги взимается за:</w:t>
      </w:r>
    </w:p>
    <w:p w14:paraId="683D6B41" w14:textId="77777777" w:rsidR="002F230F" w:rsidRPr="002F230F" w:rsidRDefault="002F230F" w:rsidP="00F34009">
      <w:pPr>
        <w:autoSpaceDE w:val="0"/>
        <w:autoSpaceDN w:val="0"/>
        <w:adjustRightInd w:val="0"/>
        <w:spacing w:after="0" w:line="240" w:lineRule="auto"/>
        <w:ind w:firstLine="540"/>
        <w:jc w:val="both"/>
        <w:rPr>
          <w:rFonts w:ascii="Times New Roman" w:hAnsi="Times New Roman" w:cs="Times New Roman"/>
          <w:sz w:val="24"/>
          <w:szCs w:val="24"/>
        </w:rPr>
      </w:pPr>
      <w:r w:rsidRPr="002F230F">
        <w:rPr>
          <w:rFonts w:ascii="Times New Roman" w:hAnsi="Times New Roman" w:cs="Times New Roman"/>
          <w:sz w:val="24"/>
          <w:szCs w:val="24"/>
        </w:rPr>
        <w:t>- выполнение кадастровых работ – размер определяется в соответствии с договором, заключаемым с кадастровым инженером;</w:t>
      </w:r>
    </w:p>
    <w:p w14:paraId="174898B3" w14:textId="77777777" w:rsidR="002F230F" w:rsidRPr="002F230F" w:rsidRDefault="002F230F" w:rsidP="00F34009">
      <w:pPr>
        <w:pStyle w:val="2f5"/>
        <w:shd w:val="clear" w:color="auto" w:fill="auto"/>
        <w:tabs>
          <w:tab w:val="left" w:pos="1443"/>
        </w:tabs>
        <w:spacing w:before="0" w:after="0" w:line="240" w:lineRule="auto"/>
        <w:ind w:firstLine="567"/>
        <w:rPr>
          <w:sz w:val="24"/>
          <w:szCs w:val="24"/>
        </w:rPr>
      </w:pPr>
      <w:r w:rsidRPr="002F230F">
        <w:rPr>
          <w:sz w:val="24"/>
          <w:szCs w:val="24"/>
        </w:rPr>
        <w:t>- осуществление государственного кадастрового учета – плата не взимается.</w:t>
      </w:r>
    </w:p>
    <w:p w14:paraId="5716B6B6" w14:textId="77777777" w:rsidR="002F230F" w:rsidRPr="002F230F" w:rsidRDefault="002F230F" w:rsidP="00F34009">
      <w:pPr>
        <w:pStyle w:val="2f5"/>
        <w:shd w:val="clear" w:color="auto" w:fill="auto"/>
        <w:tabs>
          <w:tab w:val="left" w:pos="1437"/>
        </w:tabs>
        <w:spacing w:before="0" w:after="0" w:line="240" w:lineRule="auto"/>
        <w:ind w:firstLine="567"/>
        <w:rPr>
          <w:sz w:val="24"/>
          <w:szCs w:val="24"/>
        </w:rPr>
      </w:pPr>
      <w:r w:rsidRPr="002F230F">
        <w:rPr>
          <w:sz w:val="24"/>
          <w:szCs w:val="24"/>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2F230F">
        <w:rPr>
          <w:sz w:val="24"/>
          <w:szCs w:val="24"/>
        </w:rPr>
        <w:t>автозаполнение</w:t>
      </w:r>
      <w:proofErr w:type="spellEnd"/>
      <w:r w:rsidRPr="002F230F">
        <w:rPr>
          <w:sz w:val="24"/>
          <w:szCs w:val="24"/>
        </w:rPr>
        <w:t xml:space="preserve"> с использованием сведений, полученных из цифрового профиля ЕСИА или витрин данных. В случае невозможности </w:t>
      </w:r>
      <w:proofErr w:type="spellStart"/>
      <w:r w:rsidRPr="002F230F">
        <w:rPr>
          <w:sz w:val="24"/>
          <w:szCs w:val="24"/>
        </w:rPr>
        <w:t>автозаполнения</w:t>
      </w:r>
      <w:proofErr w:type="spellEnd"/>
      <w:r w:rsidRPr="002F230F">
        <w:rPr>
          <w:sz w:val="24"/>
          <w:szCs w:val="24"/>
        </w:rPr>
        <w:t xml:space="preserve"> отдельных полей с использованием ЕСИА или витрин данных Заявитель вносит необходимые сведения в интерактивную форму вручную.</w:t>
      </w:r>
    </w:p>
    <w:p w14:paraId="1D6C39FD" w14:textId="77777777" w:rsidR="002F230F" w:rsidRPr="002F230F" w:rsidRDefault="002F230F" w:rsidP="00F34009">
      <w:pPr>
        <w:pStyle w:val="2f5"/>
        <w:shd w:val="clear" w:color="auto" w:fill="auto"/>
        <w:tabs>
          <w:tab w:val="left" w:pos="1431"/>
        </w:tabs>
        <w:spacing w:before="0" w:after="0" w:line="240" w:lineRule="auto"/>
        <w:ind w:firstLine="567"/>
        <w:rPr>
          <w:sz w:val="24"/>
          <w:szCs w:val="24"/>
        </w:rPr>
      </w:pPr>
      <w:r w:rsidRPr="002F230F">
        <w:rPr>
          <w:sz w:val="24"/>
          <w:szCs w:val="24"/>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14:paraId="5BF95887" w14:textId="77777777" w:rsidR="002F230F" w:rsidRPr="002F230F" w:rsidRDefault="002F230F" w:rsidP="00F34009">
      <w:pPr>
        <w:pStyle w:val="2f5"/>
        <w:shd w:val="clear" w:color="auto" w:fill="auto"/>
        <w:tabs>
          <w:tab w:val="left" w:pos="1431"/>
        </w:tabs>
        <w:spacing w:before="0" w:after="0" w:line="240" w:lineRule="auto"/>
        <w:ind w:firstLine="567"/>
        <w:rPr>
          <w:sz w:val="24"/>
          <w:szCs w:val="24"/>
        </w:rPr>
      </w:pPr>
      <w:r w:rsidRPr="002F230F">
        <w:rPr>
          <w:sz w:val="24"/>
          <w:szCs w:val="24"/>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14:paraId="07C62709" w14:textId="77777777" w:rsidR="002F230F" w:rsidRPr="002F230F" w:rsidRDefault="002F230F" w:rsidP="00F34009">
      <w:pPr>
        <w:pStyle w:val="2f5"/>
        <w:shd w:val="clear" w:color="auto" w:fill="auto"/>
        <w:tabs>
          <w:tab w:val="left" w:pos="1443"/>
        </w:tabs>
        <w:spacing w:before="0" w:after="0" w:line="240" w:lineRule="auto"/>
        <w:ind w:firstLine="567"/>
        <w:rPr>
          <w:sz w:val="24"/>
          <w:szCs w:val="24"/>
        </w:rPr>
      </w:pPr>
      <w:r w:rsidRPr="002F230F">
        <w:rPr>
          <w:sz w:val="24"/>
          <w:szCs w:val="24"/>
        </w:rPr>
        <w:t>18.5. Результаты предоставления Муниципальной услуги направляются Заявителю, его представителю в личный кабинет на ЕПГУ, РПГУ, посредством электронной почты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14:paraId="57D43EA3" w14:textId="77777777" w:rsidR="002F230F" w:rsidRPr="002F230F" w:rsidRDefault="002F230F" w:rsidP="00F34009">
      <w:pPr>
        <w:pStyle w:val="2f5"/>
        <w:shd w:val="clear" w:color="auto" w:fill="auto"/>
        <w:tabs>
          <w:tab w:val="left" w:pos="1399"/>
        </w:tabs>
        <w:spacing w:before="0" w:after="0" w:line="240" w:lineRule="auto"/>
        <w:ind w:firstLine="567"/>
        <w:rPr>
          <w:sz w:val="24"/>
          <w:szCs w:val="24"/>
        </w:rPr>
      </w:pPr>
      <w:r w:rsidRPr="002F230F">
        <w:rPr>
          <w:sz w:val="24"/>
          <w:szCs w:val="24"/>
        </w:rPr>
        <w:lastRenderedPageBreak/>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14:paraId="0473E02A" w14:textId="77777777" w:rsidR="002F230F" w:rsidRPr="002F230F" w:rsidRDefault="002F230F" w:rsidP="00F34009">
      <w:pPr>
        <w:pStyle w:val="2f5"/>
        <w:shd w:val="clear" w:color="auto" w:fill="auto"/>
        <w:tabs>
          <w:tab w:val="left" w:pos="1548"/>
        </w:tabs>
        <w:spacing w:before="0" w:after="0" w:line="240" w:lineRule="auto"/>
        <w:ind w:firstLine="567"/>
        <w:rPr>
          <w:sz w:val="24"/>
          <w:szCs w:val="24"/>
        </w:rPr>
      </w:pPr>
      <w:r w:rsidRPr="002F230F">
        <w:rPr>
          <w:sz w:val="24"/>
          <w:szCs w:val="24"/>
        </w:rPr>
        <w:t>18.6.1. Электронные документы представляются в следующих форматах:</w:t>
      </w:r>
    </w:p>
    <w:p w14:paraId="6C6B62C7" w14:textId="77777777" w:rsidR="002F230F" w:rsidRPr="002F230F" w:rsidRDefault="002F230F" w:rsidP="00F34009">
      <w:pPr>
        <w:pStyle w:val="2f5"/>
        <w:shd w:val="clear" w:color="auto" w:fill="auto"/>
        <w:tabs>
          <w:tab w:val="left" w:pos="952"/>
        </w:tabs>
        <w:spacing w:before="0" w:after="0" w:line="240" w:lineRule="auto"/>
        <w:ind w:firstLine="567"/>
        <w:rPr>
          <w:sz w:val="24"/>
          <w:szCs w:val="24"/>
        </w:rPr>
      </w:pPr>
      <w:r w:rsidRPr="002F230F">
        <w:rPr>
          <w:sz w:val="24"/>
          <w:szCs w:val="24"/>
        </w:rPr>
        <w:t xml:space="preserve">а) </w:t>
      </w:r>
      <w:r w:rsidRPr="002F230F">
        <w:rPr>
          <w:sz w:val="24"/>
          <w:szCs w:val="24"/>
          <w:lang w:val="en-US"/>
        </w:rPr>
        <w:t>xml</w:t>
      </w:r>
      <w:r w:rsidRPr="002F230F">
        <w:rPr>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2F230F">
        <w:rPr>
          <w:sz w:val="24"/>
          <w:szCs w:val="24"/>
          <w:lang w:val="en-US"/>
        </w:rPr>
        <w:t>xml</w:t>
      </w:r>
      <w:r w:rsidRPr="002F230F">
        <w:rPr>
          <w:sz w:val="24"/>
          <w:szCs w:val="24"/>
        </w:rPr>
        <w:t>;</w:t>
      </w:r>
    </w:p>
    <w:p w14:paraId="6EB95CFC" w14:textId="77777777" w:rsidR="002F230F" w:rsidRPr="002F230F" w:rsidRDefault="002F230F" w:rsidP="00F34009">
      <w:pPr>
        <w:pStyle w:val="2f5"/>
        <w:shd w:val="clear" w:color="auto" w:fill="auto"/>
        <w:tabs>
          <w:tab w:val="left" w:pos="964"/>
        </w:tabs>
        <w:spacing w:before="0" w:after="0" w:line="240" w:lineRule="auto"/>
        <w:ind w:firstLine="567"/>
        <w:rPr>
          <w:sz w:val="24"/>
          <w:szCs w:val="24"/>
        </w:rPr>
      </w:pPr>
      <w:r w:rsidRPr="002F230F">
        <w:rPr>
          <w:sz w:val="24"/>
          <w:szCs w:val="24"/>
        </w:rPr>
        <w:t xml:space="preserve">б) </w:t>
      </w:r>
      <w:r w:rsidRPr="002F230F">
        <w:rPr>
          <w:sz w:val="24"/>
          <w:szCs w:val="24"/>
          <w:lang w:val="en-US"/>
        </w:rPr>
        <w:t>doc</w:t>
      </w:r>
      <w:r w:rsidRPr="002F230F">
        <w:rPr>
          <w:sz w:val="24"/>
          <w:szCs w:val="24"/>
        </w:rPr>
        <w:t xml:space="preserve">, </w:t>
      </w:r>
      <w:proofErr w:type="spellStart"/>
      <w:r w:rsidRPr="002F230F">
        <w:rPr>
          <w:sz w:val="24"/>
          <w:szCs w:val="24"/>
          <w:lang w:val="en-US"/>
        </w:rPr>
        <w:t>docx</w:t>
      </w:r>
      <w:proofErr w:type="spellEnd"/>
      <w:r w:rsidRPr="002F230F">
        <w:rPr>
          <w:sz w:val="24"/>
          <w:szCs w:val="24"/>
        </w:rPr>
        <w:t xml:space="preserve">, </w:t>
      </w:r>
      <w:proofErr w:type="spellStart"/>
      <w:r w:rsidRPr="002F230F">
        <w:rPr>
          <w:sz w:val="24"/>
          <w:szCs w:val="24"/>
          <w:lang w:val="en-US"/>
        </w:rPr>
        <w:t>odt</w:t>
      </w:r>
      <w:proofErr w:type="spellEnd"/>
      <w:r w:rsidRPr="002F230F">
        <w:rPr>
          <w:sz w:val="24"/>
          <w:szCs w:val="24"/>
        </w:rPr>
        <w:t xml:space="preserve"> - для документов с текстовым содержанием, не включающим формулы;</w:t>
      </w:r>
    </w:p>
    <w:p w14:paraId="58311094" w14:textId="77777777" w:rsidR="002F230F" w:rsidRPr="002F230F" w:rsidRDefault="002F230F" w:rsidP="00F34009">
      <w:pPr>
        <w:pStyle w:val="2f5"/>
        <w:shd w:val="clear" w:color="auto" w:fill="auto"/>
        <w:tabs>
          <w:tab w:val="left" w:pos="958"/>
        </w:tabs>
        <w:spacing w:before="0" w:after="0" w:line="240" w:lineRule="auto"/>
        <w:ind w:firstLine="567"/>
        <w:rPr>
          <w:sz w:val="24"/>
          <w:szCs w:val="24"/>
        </w:rPr>
      </w:pPr>
      <w:r w:rsidRPr="002F230F">
        <w:rPr>
          <w:sz w:val="24"/>
          <w:szCs w:val="24"/>
        </w:rPr>
        <w:t xml:space="preserve">в) </w:t>
      </w:r>
      <w:proofErr w:type="spellStart"/>
      <w:r w:rsidRPr="002F230F">
        <w:rPr>
          <w:sz w:val="24"/>
          <w:szCs w:val="24"/>
          <w:lang w:val="en-US"/>
        </w:rPr>
        <w:t>pdf</w:t>
      </w:r>
      <w:proofErr w:type="spellEnd"/>
      <w:r w:rsidRPr="002F230F">
        <w:rPr>
          <w:sz w:val="24"/>
          <w:szCs w:val="24"/>
        </w:rPr>
        <w:t xml:space="preserve">, </w:t>
      </w:r>
      <w:r w:rsidRPr="002F230F">
        <w:rPr>
          <w:sz w:val="24"/>
          <w:szCs w:val="24"/>
          <w:lang w:val="en-US"/>
        </w:rPr>
        <w:t>jpg</w:t>
      </w:r>
      <w:r w:rsidRPr="002F230F">
        <w:rPr>
          <w:sz w:val="24"/>
          <w:szCs w:val="24"/>
        </w:rPr>
        <w:t xml:space="preserve">, </w:t>
      </w:r>
      <w:r w:rsidRPr="002F230F">
        <w:rPr>
          <w:sz w:val="24"/>
          <w:szCs w:val="24"/>
          <w:lang w:val="en-US"/>
        </w:rPr>
        <w:t>jpeg</w:t>
      </w:r>
      <w:r w:rsidRPr="002F230F">
        <w:rPr>
          <w:sz w:val="24"/>
          <w:szCs w:val="24"/>
        </w:rPr>
        <w:t xml:space="preserve">, </w:t>
      </w:r>
      <w:proofErr w:type="spellStart"/>
      <w:r w:rsidRPr="002F230F">
        <w:rPr>
          <w:sz w:val="24"/>
          <w:szCs w:val="24"/>
          <w:lang w:val="en-US"/>
        </w:rPr>
        <w:t>png</w:t>
      </w:r>
      <w:proofErr w:type="spellEnd"/>
      <w:r w:rsidRPr="002F230F">
        <w:rPr>
          <w:sz w:val="24"/>
          <w:szCs w:val="24"/>
        </w:rPr>
        <w:t xml:space="preserve">, </w:t>
      </w:r>
      <w:r w:rsidRPr="002F230F">
        <w:rPr>
          <w:sz w:val="24"/>
          <w:szCs w:val="24"/>
          <w:lang w:val="en-US"/>
        </w:rPr>
        <w:t>bmp</w:t>
      </w:r>
      <w:r w:rsidRPr="002F230F">
        <w:rPr>
          <w:sz w:val="24"/>
          <w:szCs w:val="24"/>
        </w:rPr>
        <w:t xml:space="preserve">, </w:t>
      </w:r>
      <w:r w:rsidRPr="002F230F">
        <w:rPr>
          <w:sz w:val="24"/>
          <w:szCs w:val="24"/>
          <w:lang w:val="en-US"/>
        </w:rPr>
        <w:t>tiff</w:t>
      </w:r>
      <w:r w:rsidRPr="002F230F">
        <w:rPr>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14:paraId="6D55E04B" w14:textId="77777777" w:rsidR="002F230F" w:rsidRPr="002F230F" w:rsidRDefault="002F230F" w:rsidP="00F34009">
      <w:pPr>
        <w:pStyle w:val="2f5"/>
        <w:shd w:val="clear" w:color="auto" w:fill="auto"/>
        <w:tabs>
          <w:tab w:val="left" w:pos="932"/>
        </w:tabs>
        <w:spacing w:before="0" w:after="0" w:line="240" w:lineRule="auto"/>
        <w:ind w:firstLine="567"/>
        <w:rPr>
          <w:sz w:val="24"/>
          <w:szCs w:val="24"/>
        </w:rPr>
      </w:pPr>
      <w:r w:rsidRPr="002F230F">
        <w:rPr>
          <w:sz w:val="24"/>
          <w:szCs w:val="24"/>
        </w:rPr>
        <w:t xml:space="preserve">г) </w:t>
      </w:r>
      <w:r w:rsidRPr="002F230F">
        <w:rPr>
          <w:sz w:val="24"/>
          <w:szCs w:val="24"/>
          <w:lang w:val="en-US"/>
        </w:rPr>
        <w:t>zip</w:t>
      </w:r>
      <w:r w:rsidRPr="002F230F">
        <w:rPr>
          <w:sz w:val="24"/>
          <w:szCs w:val="24"/>
        </w:rPr>
        <w:t xml:space="preserve">, </w:t>
      </w:r>
      <w:proofErr w:type="spellStart"/>
      <w:r w:rsidRPr="002F230F">
        <w:rPr>
          <w:sz w:val="24"/>
          <w:szCs w:val="24"/>
          <w:lang w:val="en-US"/>
        </w:rPr>
        <w:t>rar</w:t>
      </w:r>
      <w:proofErr w:type="spellEnd"/>
      <w:r w:rsidRPr="002F230F">
        <w:rPr>
          <w:sz w:val="24"/>
          <w:szCs w:val="24"/>
        </w:rPr>
        <w:t xml:space="preserve"> для сжатых документов в один файл;</w:t>
      </w:r>
    </w:p>
    <w:p w14:paraId="128A97FB" w14:textId="77777777" w:rsidR="002F230F" w:rsidRPr="002F230F" w:rsidRDefault="002F230F" w:rsidP="00F34009">
      <w:pPr>
        <w:pStyle w:val="2f5"/>
        <w:shd w:val="clear" w:color="auto" w:fill="auto"/>
        <w:tabs>
          <w:tab w:val="left" w:pos="973"/>
        </w:tabs>
        <w:spacing w:before="0" w:after="0" w:line="240" w:lineRule="auto"/>
        <w:ind w:firstLine="567"/>
        <w:rPr>
          <w:sz w:val="24"/>
          <w:szCs w:val="24"/>
        </w:rPr>
      </w:pPr>
      <w:r w:rsidRPr="002F230F">
        <w:rPr>
          <w:sz w:val="24"/>
          <w:szCs w:val="24"/>
        </w:rPr>
        <w:t xml:space="preserve">д) </w:t>
      </w:r>
      <w:r w:rsidRPr="002F230F">
        <w:rPr>
          <w:sz w:val="24"/>
          <w:szCs w:val="24"/>
          <w:lang w:val="en-US"/>
        </w:rPr>
        <w:t>sig</w:t>
      </w:r>
      <w:r w:rsidRPr="002F230F">
        <w:rPr>
          <w:sz w:val="24"/>
          <w:szCs w:val="24"/>
        </w:rPr>
        <w:t xml:space="preserve"> для открепленной усиленной квалифицированной электронной подписи.</w:t>
      </w:r>
    </w:p>
    <w:p w14:paraId="69F53FE3" w14:textId="77777777" w:rsidR="002F230F" w:rsidRPr="002F230F" w:rsidRDefault="002F230F" w:rsidP="00F34009">
      <w:pPr>
        <w:autoSpaceDE w:val="0"/>
        <w:autoSpaceDN w:val="0"/>
        <w:adjustRightInd w:val="0"/>
        <w:spacing w:after="0" w:line="240" w:lineRule="auto"/>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14:paraId="00A0E127" w14:textId="77777777" w:rsidR="002F230F" w:rsidRPr="002F230F" w:rsidRDefault="002F230F" w:rsidP="00F34009">
      <w:pPr>
        <w:autoSpaceDE w:val="0"/>
        <w:autoSpaceDN w:val="0"/>
        <w:adjustRightInd w:val="0"/>
        <w:spacing w:after="0" w:line="240" w:lineRule="auto"/>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14:paraId="36EA480C" w14:textId="77777777" w:rsidR="002F230F" w:rsidRPr="002F230F" w:rsidRDefault="002F230F" w:rsidP="00F34009">
      <w:pPr>
        <w:autoSpaceDE w:val="0"/>
        <w:autoSpaceDN w:val="0"/>
        <w:adjustRightInd w:val="0"/>
        <w:spacing w:after="0" w:line="240" w:lineRule="auto"/>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14:paraId="54DAB4A6" w14:textId="77777777" w:rsidR="002F230F" w:rsidRPr="002F230F" w:rsidRDefault="002F230F" w:rsidP="00F34009">
      <w:pPr>
        <w:autoSpaceDE w:val="0"/>
        <w:autoSpaceDN w:val="0"/>
        <w:adjustRightInd w:val="0"/>
        <w:spacing w:after="0" w:line="240" w:lineRule="auto"/>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14:paraId="655123C3" w14:textId="77777777" w:rsidR="002F230F" w:rsidRPr="002F230F" w:rsidRDefault="002F230F" w:rsidP="00F34009">
      <w:pPr>
        <w:pStyle w:val="2f5"/>
        <w:shd w:val="clear" w:color="auto" w:fill="auto"/>
        <w:tabs>
          <w:tab w:val="left" w:pos="1591"/>
        </w:tabs>
        <w:spacing w:before="0" w:after="0" w:line="240" w:lineRule="auto"/>
        <w:ind w:firstLine="567"/>
        <w:rPr>
          <w:sz w:val="24"/>
          <w:szCs w:val="24"/>
        </w:rPr>
      </w:pPr>
      <w:r w:rsidRPr="002F230F">
        <w:rPr>
          <w:sz w:val="24"/>
          <w:szCs w:val="24"/>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2F230F">
        <w:rPr>
          <w:sz w:val="24"/>
          <w:szCs w:val="24"/>
          <w:lang w:val="en-US"/>
        </w:rPr>
        <w:t>dpi</w:t>
      </w:r>
      <w:r w:rsidRPr="002F230F">
        <w:rPr>
          <w:sz w:val="24"/>
          <w:szCs w:val="24"/>
        </w:rPr>
        <w:t xml:space="preserve"> (масштаб 1:1) с использованием следующих режимов:</w:t>
      </w:r>
    </w:p>
    <w:p w14:paraId="74D5D969" w14:textId="77777777" w:rsidR="002F230F" w:rsidRPr="002F230F" w:rsidRDefault="002F230F" w:rsidP="00F34009">
      <w:pPr>
        <w:pStyle w:val="2f5"/>
        <w:shd w:val="clear" w:color="auto" w:fill="auto"/>
        <w:spacing w:before="0" w:after="0" w:line="240" w:lineRule="auto"/>
        <w:ind w:firstLine="567"/>
        <w:rPr>
          <w:sz w:val="24"/>
          <w:szCs w:val="24"/>
        </w:rPr>
      </w:pPr>
      <w:r w:rsidRPr="002F230F">
        <w:rPr>
          <w:sz w:val="24"/>
          <w:szCs w:val="24"/>
        </w:rPr>
        <w:t>«черно-белый» (при отсутствии в документе графических изображений и (или) цветного текста);</w:t>
      </w:r>
    </w:p>
    <w:p w14:paraId="4B028EB9" w14:textId="77777777" w:rsidR="002F230F" w:rsidRPr="002F230F" w:rsidRDefault="002F230F" w:rsidP="00F34009">
      <w:pPr>
        <w:pStyle w:val="2f5"/>
        <w:shd w:val="clear" w:color="auto" w:fill="auto"/>
        <w:spacing w:before="0" w:after="0" w:line="240" w:lineRule="auto"/>
        <w:ind w:firstLine="567"/>
        <w:rPr>
          <w:sz w:val="24"/>
          <w:szCs w:val="24"/>
        </w:rPr>
      </w:pPr>
      <w:r w:rsidRPr="002F230F">
        <w:rPr>
          <w:sz w:val="24"/>
          <w:szCs w:val="24"/>
        </w:rPr>
        <w:t>«оттенки серого» (при наличии в документе графических изображений, отличных от цветного графического изображения);</w:t>
      </w:r>
    </w:p>
    <w:p w14:paraId="3C2A3988" w14:textId="77777777" w:rsidR="002F230F" w:rsidRPr="002F230F" w:rsidRDefault="002F230F" w:rsidP="00F34009">
      <w:pPr>
        <w:pStyle w:val="2f5"/>
        <w:shd w:val="clear" w:color="auto" w:fill="auto"/>
        <w:spacing w:before="0" w:after="0" w:line="240" w:lineRule="auto"/>
        <w:ind w:firstLine="567"/>
        <w:rPr>
          <w:sz w:val="24"/>
          <w:szCs w:val="24"/>
        </w:rPr>
      </w:pPr>
      <w:r w:rsidRPr="002F230F">
        <w:rPr>
          <w:sz w:val="24"/>
          <w:szCs w:val="24"/>
        </w:rPr>
        <w:t>«цветной» или «режим полной цветопередачи» (при наличии в документе цветных графических изображений либо цветного текста);</w:t>
      </w:r>
    </w:p>
    <w:p w14:paraId="3AEDE695" w14:textId="77777777" w:rsidR="002F230F" w:rsidRPr="002F230F" w:rsidRDefault="002F230F" w:rsidP="00F34009">
      <w:pPr>
        <w:pStyle w:val="2f5"/>
        <w:shd w:val="clear" w:color="auto" w:fill="auto"/>
        <w:spacing w:before="0" w:after="0" w:line="240" w:lineRule="auto"/>
        <w:ind w:firstLine="567"/>
        <w:rPr>
          <w:sz w:val="24"/>
          <w:szCs w:val="24"/>
        </w:rPr>
      </w:pPr>
      <w:r w:rsidRPr="002F230F">
        <w:rPr>
          <w:sz w:val="24"/>
          <w:szCs w:val="24"/>
        </w:rPr>
        <w:t>сохранением всех аутентичных признаков подлинности, а именно: графической подписи лица, печати, углового штампа бланка;</w:t>
      </w:r>
    </w:p>
    <w:p w14:paraId="53B3A33E" w14:textId="77777777" w:rsidR="002F230F" w:rsidRPr="002F230F" w:rsidRDefault="002F230F" w:rsidP="00F34009">
      <w:pPr>
        <w:pStyle w:val="2f5"/>
        <w:shd w:val="clear" w:color="auto" w:fill="auto"/>
        <w:spacing w:before="0" w:after="0" w:line="240" w:lineRule="auto"/>
        <w:ind w:firstLine="567"/>
        <w:rPr>
          <w:sz w:val="24"/>
          <w:szCs w:val="24"/>
        </w:rPr>
      </w:pPr>
      <w:r w:rsidRPr="002F230F">
        <w:rPr>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14:paraId="2D8A5572" w14:textId="77777777" w:rsidR="002F230F" w:rsidRPr="002F230F" w:rsidRDefault="002F230F" w:rsidP="00F34009">
      <w:pPr>
        <w:pStyle w:val="2f5"/>
        <w:shd w:val="clear" w:color="auto" w:fill="auto"/>
        <w:tabs>
          <w:tab w:val="left" w:pos="1548"/>
        </w:tabs>
        <w:spacing w:before="0" w:after="0" w:line="240" w:lineRule="auto"/>
        <w:ind w:firstLine="567"/>
        <w:rPr>
          <w:sz w:val="24"/>
          <w:szCs w:val="24"/>
        </w:rPr>
      </w:pPr>
      <w:r w:rsidRPr="002F230F">
        <w:rPr>
          <w:sz w:val="24"/>
          <w:szCs w:val="24"/>
        </w:rPr>
        <w:t>18.6.3. Электронные документы должны обеспечивать:</w:t>
      </w:r>
    </w:p>
    <w:p w14:paraId="2EFCBAAD" w14:textId="77777777" w:rsidR="002F230F" w:rsidRPr="002F230F" w:rsidRDefault="002F230F" w:rsidP="006B738A">
      <w:pPr>
        <w:pStyle w:val="2f5"/>
        <w:numPr>
          <w:ilvl w:val="0"/>
          <w:numId w:val="5"/>
        </w:numPr>
        <w:shd w:val="clear" w:color="auto" w:fill="auto"/>
        <w:tabs>
          <w:tab w:val="left" w:pos="897"/>
        </w:tabs>
        <w:spacing w:before="0" w:after="0" w:line="240" w:lineRule="auto"/>
        <w:ind w:firstLine="567"/>
        <w:rPr>
          <w:sz w:val="24"/>
          <w:szCs w:val="24"/>
        </w:rPr>
      </w:pPr>
      <w:r w:rsidRPr="002F230F">
        <w:rPr>
          <w:sz w:val="24"/>
          <w:szCs w:val="24"/>
        </w:rPr>
        <w:t>возможность идентифицировать документ и количество листов в документе;</w:t>
      </w:r>
    </w:p>
    <w:p w14:paraId="30924488" w14:textId="77777777" w:rsidR="002F230F" w:rsidRPr="002F230F" w:rsidRDefault="002F230F" w:rsidP="006B738A">
      <w:pPr>
        <w:pStyle w:val="2f5"/>
        <w:numPr>
          <w:ilvl w:val="0"/>
          <w:numId w:val="5"/>
        </w:numPr>
        <w:shd w:val="clear" w:color="auto" w:fill="auto"/>
        <w:tabs>
          <w:tab w:val="left" w:pos="993"/>
        </w:tabs>
        <w:spacing w:before="0" w:after="0" w:line="240" w:lineRule="auto"/>
        <w:ind w:firstLine="567"/>
        <w:rPr>
          <w:sz w:val="24"/>
          <w:szCs w:val="24"/>
        </w:rPr>
      </w:pPr>
      <w:r w:rsidRPr="002F230F">
        <w:rPr>
          <w:sz w:val="24"/>
          <w:szCs w:val="24"/>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14:paraId="765BEC65" w14:textId="77777777" w:rsidR="002F230F" w:rsidRPr="002F230F" w:rsidRDefault="002F230F" w:rsidP="006B738A">
      <w:pPr>
        <w:pStyle w:val="2f5"/>
        <w:numPr>
          <w:ilvl w:val="0"/>
          <w:numId w:val="5"/>
        </w:numPr>
        <w:shd w:val="clear" w:color="auto" w:fill="auto"/>
        <w:tabs>
          <w:tab w:val="left" w:pos="892"/>
        </w:tabs>
        <w:spacing w:before="0" w:after="0" w:line="240" w:lineRule="auto"/>
        <w:ind w:firstLine="567"/>
        <w:rPr>
          <w:sz w:val="24"/>
          <w:szCs w:val="24"/>
        </w:rPr>
      </w:pPr>
      <w:r w:rsidRPr="002F230F">
        <w:rPr>
          <w:sz w:val="24"/>
          <w:szCs w:val="24"/>
        </w:rPr>
        <w:t>содержать оглавление, соответствующее их смыслу и содержанию;</w:t>
      </w:r>
    </w:p>
    <w:p w14:paraId="3F88DA79" w14:textId="77777777" w:rsidR="002F230F" w:rsidRPr="002F230F" w:rsidRDefault="002F230F" w:rsidP="006B738A">
      <w:pPr>
        <w:pStyle w:val="2f5"/>
        <w:numPr>
          <w:ilvl w:val="0"/>
          <w:numId w:val="5"/>
        </w:numPr>
        <w:shd w:val="clear" w:color="auto" w:fill="auto"/>
        <w:tabs>
          <w:tab w:val="left" w:pos="946"/>
        </w:tabs>
        <w:spacing w:before="0" w:after="0" w:line="240" w:lineRule="auto"/>
        <w:ind w:firstLine="567"/>
        <w:rPr>
          <w:sz w:val="24"/>
          <w:szCs w:val="24"/>
        </w:rPr>
      </w:pPr>
      <w:r w:rsidRPr="002F230F">
        <w:rPr>
          <w:sz w:val="24"/>
          <w:szCs w:val="24"/>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0032307F" w14:textId="77777777" w:rsidR="002F230F" w:rsidRPr="002F230F" w:rsidRDefault="002F230F" w:rsidP="00F34009">
      <w:pPr>
        <w:pStyle w:val="2f5"/>
        <w:shd w:val="clear" w:color="auto" w:fill="auto"/>
        <w:tabs>
          <w:tab w:val="left" w:pos="1527"/>
        </w:tabs>
        <w:spacing w:before="0" w:after="0" w:line="240" w:lineRule="auto"/>
        <w:ind w:firstLine="567"/>
        <w:rPr>
          <w:sz w:val="24"/>
          <w:szCs w:val="24"/>
        </w:rPr>
      </w:pPr>
      <w:r w:rsidRPr="002F230F">
        <w:rPr>
          <w:sz w:val="24"/>
          <w:szCs w:val="24"/>
        </w:rPr>
        <w:t xml:space="preserve">Документы, подлежащие представлению в форматах </w:t>
      </w:r>
      <w:proofErr w:type="spellStart"/>
      <w:r w:rsidRPr="002F230F">
        <w:rPr>
          <w:sz w:val="24"/>
          <w:szCs w:val="24"/>
          <w:lang w:val="en-US"/>
        </w:rPr>
        <w:t>xls</w:t>
      </w:r>
      <w:proofErr w:type="spellEnd"/>
      <w:r w:rsidRPr="002F230F">
        <w:rPr>
          <w:sz w:val="24"/>
          <w:szCs w:val="24"/>
        </w:rPr>
        <w:t xml:space="preserve">, </w:t>
      </w:r>
      <w:proofErr w:type="spellStart"/>
      <w:r w:rsidRPr="002F230F">
        <w:rPr>
          <w:rStyle w:val="85pt0pt"/>
          <w:rFonts w:eastAsiaTheme="minorHAnsi"/>
          <w:sz w:val="24"/>
          <w:szCs w:val="24"/>
        </w:rPr>
        <w:t>xlIsx</w:t>
      </w:r>
      <w:proofErr w:type="spellEnd"/>
      <w:r w:rsidRPr="002F230F">
        <w:rPr>
          <w:rStyle w:val="85pt0pt"/>
          <w:rFonts w:eastAsiaTheme="minorHAnsi"/>
          <w:sz w:val="24"/>
          <w:szCs w:val="24"/>
          <w:lang w:val="ru-RU"/>
        </w:rPr>
        <w:t xml:space="preserve"> </w:t>
      </w:r>
      <w:r w:rsidRPr="002F230F">
        <w:rPr>
          <w:sz w:val="24"/>
          <w:szCs w:val="24"/>
        </w:rPr>
        <w:t xml:space="preserve">или </w:t>
      </w:r>
      <w:proofErr w:type="spellStart"/>
      <w:r w:rsidRPr="002F230F">
        <w:rPr>
          <w:sz w:val="24"/>
          <w:szCs w:val="24"/>
          <w:lang w:val="en-US"/>
        </w:rPr>
        <w:t>ods</w:t>
      </w:r>
      <w:proofErr w:type="spellEnd"/>
      <w:r w:rsidRPr="002F230F">
        <w:rPr>
          <w:sz w:val="24"/>
          <w:szCs w:val="24"/>
        </w:rPr>
        <w:t>, формируются в виде отдельного электронного документа.</w:t>
      </w:r>
    </w:p>
    <w:p w14:paraId="207B3821" w14:textId="77777777" w:rsidR="002F230F" w:rsidRPr="002F230F" w:rsidRDefault="002F230F" w:rsidP="002F230F">
      <w:pPr>
        <w:pStyle w:val="2f5"/>
        <w:shd w:val="clear" w:color="auto" w:fill="auto"/>
        <w:tabs>
          <w:tab w:val="left" w:pos="1527"/>
        </w:tabs>
        <w:spacing w:before="0" w:after="0" w:line="240" w:lineRule="auto"/>
        <w:ind w:firstLine="567"/>
        <w:rPr>
          <w:sz w:val="24"/>
          <w:szCs w:val="24"/>
        </w:rPr>
      </w:pPr>
      <w:r w:rsidRPr="002F230F">
        <w:rPr>
          <w:sz w:val="24"/>
          <w:szCs w:val="24"/>
        </w:rPr>
        <w:t>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w:t>
      </w:r>
    </w:p>
    <w:p w14:paraId="3225021D" w14:textId="77777777" w:rsidR="002F230F" w:rsidRPr="002F230F" w:rsidRDefault="002F230F" w:rsidP="00F34009">
      <w:pPr>
        <w:pStyle w:val="2f5"/>
        <w:shd w:val="clear" w:color="auto" w:fill="auto"/>
        <w:tabs>
          <w:tab w:val="left" w:pos="1527"/>
        </w:tabs>
        <w:spacing w:before="0" w:after="0" w:line="240" w:lineRule="auto"/>
        <w:ind w:firstLine="567"/>
        <w:rPr>
          <w:sz w:val="24"/>
          <w:szCs w:val="24"/>
        </w:rPr>
      </w:pPr>
      <w:r w:rsidRPr="002F230F">
        <w:rPr>
          <w:sz w:val="24"/>
          <w:szCs w:val="24"/>
        </w:rPr>
        <w:lastRenderedPageBreak/>
        <w:t xml:space="preserve">18.7. Информационными системами, используемыми для предоставления Муниципальной услуги, являются: </w:t>
      </w:r>
    </w:p>
    <w:p w14:paraId="50CED645" w14:textId="77777777" w:rsidR="002F230F" w:rsidRPr="002F230F" w:rsidRDefault="002F230F" w:rsidP="00F34009">
      <w:pPr>
        <w:autoSpaceDE w:val="0"/>
        <w:autoSpaceDN w:val="0"/>
        <w:adjustRightInd w:val="0"/>
        <w:spacing w:after="0" w:line="240" w:lineRule="auto"/>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 информационная система Воронежской области «Портал Воронежской области в сети Интернет»;</w:t>
      </w:r>
    </w:p>
    <w:p w14:paraId="29FEF6B3" w14:textId="77777777" w:rsidR="002F230F" w:rsidRPr="002F230F" w:rsidRDefault="002F230F" w:rsidP="00F34009">
      <w:pPr>
        <w:autoSpaceDE w:val="0"/>
        <w:autoSpaceDN w:val="0"/>
        <w:adjustRightInd w:val="0"/>
        <w:spacing w:after="0" w:line="240" w:lineRule="auto"/>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 федеральная государственная информационная система «Единый портал государственных и муниципальных услуг (функций)»;</w:t>
      </w:r>
    </w:p>
    <w:p w14:paraId="354AFE81" w14:textId="77777777" w:rsidR="002F230F" w:rsidRPr="002F230F" w:rsidRDefault="002F230F" w:rsidP="00F34009">
      <w:pPr>
        <w:autoSpaceDE w:val="0"/>
        <w:autoSpaceDN w:val="0"/>
        <w:adjustRightInd w:val="0"/>
        <w:spacing w:after="0" w:line="240" w:lineRule="auto"/>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14:paraId="19126DA9" w14:textId="77777777" w:rsidR="002F230F" w:rsidRPr="002F230F" w:rsidRDefault="002F230F" w:rsidP="00F34009">
      <w:pPr>
        <w:autoSpaceDE w:val="0"/>
        <w:autoSpaceDN w:val="0"/>
        <w:adjustRightInd w:val="0"/>
        <w:spacing w:after="0" w:line="240" w:lineRule="auto"/>
        <w:ind w:firstLine="540"/>
        <w:jc w:val="both"/>
        <w:rPr>
          <w:rFonts w:ascii="Times New Roman" w:hAnsi="Times New Roman" w:cs="Times New Roman"/>
          <w:sz w:val="24"/>
          <w:szCs w:val="24"/>
        </w:rPr>
      </w:pPr>
      <w:r w:rsidRPr="002F230F">
        <w:rPr>
          <w:rFonts w:ascii="Times New Roman" w:eastAsia="Calibri" w:hAnsi="Times New Roman" w:cs="Times New Roman"/>
          <w:sz w:val="24"/>
          <w:szCs w:val="24"/>
        </w:rPr>
        <w:t xml:space="preserve">18.8. </w:t>
      </w:r>
      <w:r w:rsidRPr="002F230F">
        <w:rPr>
          <w:rFonts w:ascii="Times New Roman" w:hAnsi="Times New Roman" w:cs="Times New Roman"/>
          <w:sz w:val="24"/>
          <w:szCs w:val="24"/>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14:paraId="7305BB37" w14:textId="77777777" w:rsidR="002F230F" w:rsidRPr="002F230F" w:rsidRDefault="002F230F" w:rsidP="00F34009">
      <w:pPr>
        <w:pStyle w:val="2f5"/>
        <w:shd w:val="clear" w:color="auto" w:fill="auto"/>
        <w:tabs>
          <w:tab w:val="left" w:pos="1527"/>
        </w:tabs>
        <w:spacing w:before="0" w:after="0" w:line="240" w:lineRule="auto"/>
        <w:ind w:firstLine="567"/>
        <w:rPr>
          <w:sz w:val="24"/>
          <w:szCs w:val="24"/>
        </w:rPr>
      </w:pPr>
      <w:r w:rsidRPr="002F230F">
        <w:rPr>
          <w:sz w:val="24"/>
          <w:szCs w:val="24"/>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14:paraId="3DEC307B" w14:textId="77777777" w:rsidR="002F230F" w:rsidRPr="002F230F" w:rsidRDefault="002F230F" w:rsidP="00F34009">
      <w:pPr>
        <w:pStyle w:val="2f5"/>
        <w:shd w:val="clear" w:color="auto" w:fill="auto"/>
        <w:tabs>
          <w:tab w:val="left" w:pos="0"/>
        </w:tabs>
        <w:spacing w:before="0" w:after="0" w:line="240" w:lineRule="auto"/>
        <w:ind w:firstLine="567"/>
        <w:rPr>
          <w:sz w:val="24"/>
          <w:szCs w:val="24"/>
        </w:rPr>
      </w:pPr>
      <w:r w:rsidRPr="002F230F">
        <w:rPr>
          <w:sz w:val="24"/>
          <w:szCs w:val="24"/>
        </w:rPr>
        <w:t>МФЦ осуществляет:</w:t>
      </w:r>
    </w:p>
    <w:p w14:paraId="290CB022" w14:textId="77777777" w:rsidR="002F230F" w:rsidRPr="002F230F" w:rsidRDefault="002F230F" w:rsidP="006B738A">
      <w:pPr>
        <w:pStyle w:val="2f5"/>
        <w:numPr>
          <w:ilvl w:val="0"/>
          <w:numId w:val="5"/>
        </w:numPr>
        <w:shd w:val="clear" w:color="auto" w:fill="auto"/>
        <w:tabs>
          <w:tab w:val="left" w:pos="0"/>
          <w:tab w:val="left" w:pos="993"/>
        </w:tabs>
        <w:spacing w:before="0" w:after="0" w:line="240" w:lineRule="auto"/>
        <w:ind w:firstLine="567"/>
        <w:rPr>
          <w:sz w:val="24"/>
          <w:szCs w:val="24"/>
        </w:rPr>
      </w:pPr>
      <w:r w:rsidRPr="002F230F">
        <w:rPr>
          <w:sz w:val="24"/>
          <w:szCs w:val="24"/>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14:paraId="66CDCCD5" w14:textId="77777777" w:rsidR="002F230F" w:rsidRPr="002F230F" w:rsidRDefault="002F230F" w:rsidP="006B738A">
      <w:pPr>
        <w:pStyle w:val="2f5"/>
        <w:numPr>
          <w:ilvl w:val="0"/>
          <w:numId w:val="5"/>
        </w:numPr>
        <w:shd w:val="clear" w:color="auto" w:fill="auto"/>
        <w:tabs>
          <w:tab w:val="left" w:pos="0"/>
          <w:tab w:val="left" w:pos="993"/>
        </w:tabs>
        <w:spacing w:before="0" w:after="0" w:line="240" w:lineRule="auto"/>
        <w:ind w:firstLine="567"/>
        <w:rPr>
          <w:sz w:val="24"/>
          <w:szCs w:val="24"/>
        </w:rPr>
      </w:pPr>
      <w:r w:rsidRPr="002F230F">
        <w:rPr>
          <w:sz w:val="24"/>
          <w:szCs w:val="24"/>
        </w:rPr>
        <w:t xml:space="preserve">выдачу Заявителю результата предоставления Муниципальной услуги на бумажном носителе. </w:t>
      </w:r>
    </w:p>
    <w:p w14:paraId="00380856" w14:textId="77777777" w:rsidR="002F230F" w:rsidRPr="002F230F" w:rsidRDefault="002F230F" w:rsidP="00F34009">
      <w:pPr>
        <w:pStyle w:val="2f5"/>
        <w:shd w:val="clear" w:color="auto" w:fill="auto"/>
        <w:tabs>
          <w:tab w:val="left" w:pos="-284"/>
          <w:tab w:val="left" w:pos="1448"/>
        </w:tabs>
        <w:spacing w:before="0" w:after="0" w:line="240" w:lineRule="auto"/>
        <w:ind w:firstLine="567"/>
        <w:rPr>
          <w:sz w:val="24"/>
          <w:szCs w:val="24"/>
        </w:rPr>
      </w:pPr>
      <w:r w:rsidRPr="002F230F">
        <w:rPr>
          <w:sz w:val="24"/>
          <w:szCs w:val="24"/>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14:paraId="00A46F83" w14:textId="77777777" w:rsidR="002F230F" w:rsidRPr="002F230F" w:rsidRDefault="002F230F" w:rsidP="00F34009">
      <w:pPr>
        <w:pStyle w:val="105"/>
        <w:shd w:val="clear" w:color="auto" w:fill="auto"/>
        <w:tabs>
          <w:tab w:val="left" w:pos="-284"/>
          <w:tab w:val="left" w:pos="1434"/>
        </w:tabs>
        <w:spacing w:line="240" w:lineRule="auto"/>
        <w:ind w:firstLine="567"/>
        <w:rPr>
          <w:rFonts w:cs="Times New Roman"/>
          <w:sz w:val="24"/>
          <w:szCs w:val="24"/>
        </w:rPr>
      </w:pPr>
      <w:r w:rsidRPr="002F230F">
        <w:rPr>
          <w:rFonts w:cs="Times New Roman"/>
          <w:sz w:val="24"/>
          <w:szCs w:val="24"/>
        </w:rPr>
        <w:t>18.11. Информирование Заявителей в МФЦ осуществляется следующими способами:</w:t>
      </w:r>
    </w:p>
    <w:p w14:paraId="3F56A4C5" w14:textId="77777777" w:rsidR="002F230F" w:rsidRPr="002F230F" w:rsidRDefault="002F230F" w:rsidP="00F34009">
      <w:pPr>
        <w:pStyle w:val="2f5"/>
        <w:shd w:val="clear" w:color="auto" w:fill="auto"/>
        <w:tabs>
          <w:tab w:val="left" w:pos="0"/>
          <w:tab w:val="left" w:pos="1100"/>
        </w:tabs>
        <w:spacing w:before="0" w:after="0" w:line="240" w:lineRule="auto"/>
        <w:ind w:firstLine="567"/>
        <w:rPr>
          <w:sz w:val="24"/>
          <w:szCs w:val="24"/>
        </w:rPr>
      </w:pPr>
      <w:r w:rsidRPr="002F230F">
        <w:rPr>
          <w:sz w:val="24"/>
          <w:szCs w:val="24"/>
        </w:rPr>
        <w:t>а) путем размещения информации на официальных сайтах и информационных стендах в МФЦ;</w:t>
      </w:r>
    </w:p>
    <w:p w14:paraId="79FBF9E9" w14:textId="77777777" w:rsidR="002F230F" w:rsidRPr="002F230F" w:rsidRDefault="002F230F" w:rsidP="00F34009">
      <w:pPr>
        <w:pStyle w:val="2f5"/>
        <w:shd w:val="clear" w:color="auto" w:fill="auto"/>
        <w:tabs>
          <w:tab w:val="left" w:pos="0"/>
          <w:tab w:val="left" w:pos="1030"/>
        </w:tabs>
        <w:spacing w:before="0" w:after="0" w:line="240" w:lineRule="auto"/>
        <w:ind w:firstLine="567"/>
        <w:rPr>
          <w:sz w:val="24"/>
          <w:szCs w:val="24"/>
        </w:rPr>
      </w:pPr>
      <w:r w:rsidRPr="002F230F">
        <w:rPr>
          <w:sz w:val="24"/>
          <w:szCs w:val="24"/>
        </w:rPr>
        <w:t>б) при обращении Заявителя в МФЦ лично, по телефону, посредством почтовых отправлений, либо по электронной почте.</w:t>
      </w:r>
    </w:p>
    <w:p w14:paraId="52AF4A7E" w14:textId="77777777" w:rsidR="002F230F" w:rsidRPr="002F230F" w:rsidRDefault="002F230F" w:rsidP="00F34009">
      <w:pPr>
        <w:pStyle w:val="2f5"/>
        <w:shd w:val="clear" w:color="auto" w:fill="auto"/>
        <w:tabs>
          <w:tab w:val="left" w:pos="284"/>
        </w:tabs>
        <w:spacing w:before="0" w:after="0" w:line="240" w:lineRule="auto"/>
        <w:ind w:firstLine="567"/>
        <w:rPr>
          <w:sz w:val="24"/>
          <w:szCs w:val="24"/>
        </w:rPr>
      </w:pPr>
      <w:r w:rsidRPr="002F230F">
        <w:rPr>
          <w:sz w:val="24"/>
          <w:szCs w:val="24"/>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14:paraId="29C99E5D" w14:textId="77777777" w:rsidR="002F230F" w:rsidRPr="002F230F" w:rsidRDefault="002F230F" w:rsidP="00F34009">
      <w:pPr>
        <w:pStyle w:val="2f5"/>
        <w:shd w:val="clear" w:color="auto" w:fill="auto"/>
        <w:tabs>
          <w:tab w:val="left" w:pos="284"/>
        </w:tabs>
        <w:spacing w:before="0" w:after="0" w:line="240" w:lineRule="auto"/>
        <w:ind w:firstLine="567"/>
        <w:rPr>
          <w:sz w:val="24"/>
          <w:szCs w:val="24"/>
        </w:rPr>
      </w:pPr>
      <w:r w:rsidRPr="002F230F">
        <w:rPr>
          <w:sz w:val="24"/>
          <w:szCs w:val="24"/>
        </w:rPr>
        <w:t xml:space="preserve">Информирование по телефону может осуществляться с использованием автоинформатора и голосового помощника. </w:t>
      </w:r>
    </w:p>
    <w:p w14:paraId="36CD206A" w14:textId="77777777" w:rsidR="002F230F" w:rsidRPr="002F230F" w:rsidRDefault="002F230F" w:rsidP="00F34009">
      <w:pPr>
        <w:pStyle w:val="2f5"/>
        <w:shd w:val="clear" w:color="auto" w:fill="auto"/>
        <w:tabs>
          <w:tab w:val="left" w:pos="851"/>
          <w:tab w:val="left" w:pos="972"/>
        </w:tabs>
        <w:spacing w:before="0" w:after="0" w:line="240" w:lineRule="auto"/>
        <w:ind w:firstLine="567"/>
        <w:rPr>
          <w:sz w:val="24"/>
          <w:szCs w:val="24"/>
        </w:rPr>
      </w:pPr>
      <w:r w:rsidRPr="002F230F">
        <w:rPr>
          <w:sz w:val="24"/>
          <w:szCs w:val="24"/>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14:paraId="7661590C" w14:textId="77777777" w:rsidR="002F230F" w:rsidRPr="002F230F" w:rsidRDefault="002F230F" w:rsidP="006B738A">
      <w:pPr>
        <w:pStyle w:val="2f5"/>
        <w:numPr>
          <w:ilvl w:val="0"/>
          <w:numId w:val="5"/>
        </w:numPr>
        <w:shd w:val="clear" w:color="auto" w:fill="auto"/>
        <w:tabs>
          <w:tab w:val="left" w:pos="284"/>
          <w:tab w:val="left" w:pos="1007"/>
        </w:tabs>
        <w:spacing w:before="0" w:after="0" w:line="240" w:lineRule="auto"/>
        <w:ind w:firstLine="567"/>
        <w:rPr>
          <w:sz w:val="24"/>
          <w:szCs w:val="24"/>
        </w:rPr>
      </w:pPr>
      <w:r w:rsidRPr="002F230F">
        <w:rPr>
          <w:sz w:val="24"/>
          <w:szCs w:val="24"/>
        </w:rPr>
        <w:t>изложить обращение в письменной форме (ответ направляется Заявителю в соответствии со способом, указанным в обращении);</w:t>
      </w:r>
    </w:p>
    <w:p w14:paraId="0FA219B3" w14:textId="77777777" w:rsidR="002F230F" w:rsidRPr="002F230F" w:rsidRDefault="002F230F" w:rsidP="006B738A">
      <w:pPr>
        <w:pStyle w:val="2f5"/>
        <w:numPr>
          <w:ilvl w:val="0"/>
          <w:numId w:val="5"/>
        </w:numPr>
        <w:shd w:val="clear" w:color="auto" w:fill="auto"/>
        <w:tabs>
          <w:tab w:val="left" w:pos="284"/>
          <w:tab w:val="left" w:pos="917"/>
        </w:tabs>
        <w:spacing w:before="0" w:after="0" w:line="240" w:lineRule="auto"/>
        <w:ind w:firstLine="567"/>
        <w:rPr>
          <w:sz w:val="24"/>
          <w:szCs w:val="24"/>
        </w:rPr>
      </w:pPr>
      <w:r w:rsidRPr="002F230F">
        <w:rPr>
          <w:sz w:val="24"/>
          <w:szCs w:val="24"/>
        </w:rPr>
        <w:t>назначить другое время для консультаций.</w:t>
      </w:r>
    </w:p>
    <w:p w14:paraId="58C09090" w14:textId="77777777" w:rsidR="002F230F" w:rsidRPr="002F230F" w:rsidRDefault="002F230F" w:rsidP="00F34009">
      <w:pPr>
        <w:pStyle w:val="2f5"/>
        <w:shd w:val="clear" w:color="auto" w:fill="auto"/>
        <w:tabs>
          <w:tab w:val="left" w:pos="284"/>
          <w:tab w:val="left" w:pos="1506"/>
        </w:tabs>
        <w:spacing w:before="0" w:after="0" w:line="240" w:lineRule="auto"/>
        <w:ind w:firstLine="567"/>
        <w:rPr>
          <w:sz w:val="24"/>
          <w:szCs w:val="24"/>
        </w:rPr>
      </w:pPr>
      <w:r w:rsidRPr="002F230F">
        <w:rPr>
          <w:sz w:val="24"/>
          <w:szCs w:val="24"/>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14:paraId="6E76C86A" w14:textId="77777777" w:rsidR="002F230F" w:rsidRPr="002F230F" w:rsidRDefault="002F230F" w:rsidP="00F34009">
      <w:pPr>
        <w:pStyle w:val="2f5"/>
        <w:shd w:val="clear" w:color="auto" w:fill="auto"/>
        <w:tabs>
          <w:tab w:val="left" w:pos="0"/>
          <w:tab w:val="left" w:pos="1437"/>
        </w:tabs>
        <w:spacing w:before="0" w:after="0" w:line="240" w:lineRule="auto"/>
        <w:ind w:firstLine="567"/>
        <w:rPr>
          <w:rFonts w:eastAsia="Calibri"/>
          <w:sz w:val="24"/>
          <w:szCs w:val="24"/>
        </w:rPr>
      </w:pPr>
      <w:r w:rsidRPr="002F230F">
        <w:rPr>
          <w:sz w:val="24"/>
          <w:szCs w:val="24"/>
        </w:rPr>
        <w:t xml:space="preserve">18.14. </w:t>
      </w:r>
      <w:r w:rsidRPr="002F230F">
        <w:rPr>
          <w:rFonts w:eastAsia="Calibri"/>
          <w:sz w:val="24"/>
          <w:szCs w:val="24"/>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Единого портала государственных и муниципальных услуг, Регионального портала.</w:t>
      </w:r>
    </w:p>
    <w:p w14:paraId="5DF37E1F" w14:textId="77777777" w:rsidR="002F230F" w:rsidRPr="002F230F" w:rsidRDefault="002F230F" w:rsidP="00F34009">
      <w:pPr>
        <w:autoSpaceDE w:val="0"/>
        <w:autoSpaceDN w:val="0"/>
        <w:adjustRightInd w:val="0"/>
        <w:spacing w:after="0" w:line="240" w:lineRule="auto"/>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 xml:space="preserve">18.15. Заявитель вправе обратиться в любой МФЦ на территории Воронежской области независимо от места проживания или регистрации. </w:t>
      </w:r>
    </w:p>
    <w:p w14:paraId="613A4F97" w14:textId="77777777" w:rsidR="002F230F" w:rsidRPr="002F230F" w:rsidRDefault="002F230F" w:rsidP="00F34009">
      <w:pPr>
        <w:autoSpaceDE w:val="0"/>
        <w:autoSpaceDN w:val="0"/>
        <w:adjustRightInd w:val="0"/>
        <w:spacing w:after="0" w:line="240" w:lineRule="auto"/>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lastRenderedPageBreak/>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14:paraId="150C3604" w14:textId="77777777" w:rsidR="002F230F" w:rsidRPr="002F230F" w:rsidRDefault="002F230F" w:rsidP="00F34009">
      <w:pPr>
        <w:pStyle w:val="2f5"/>
        <w:shd w:val="clear" w:color="auto" w:fill="auto"/>
        <w:spacing w:before="0" w:after="0" w:line="240" w:lineRule="auto"/>
        <w:ind w:firstLine="567"/>
        <w:rPr>
          <w:sz w:val="24"/>
          <w:szCs w:val="24"/>
        </w:rPr>
      </w:pPr>
      <w:r w:rsidRPr="002F230F">
        <w:rPr>
          <w:sz w:val="24"/>
          <w:szCs w:val="24"/>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14:paraId="1080E8FC" w14:textId="77777777" w:rsidR="002F230F" w:rsidRPr="002F230F" w:rsidRDefault="002F230F" w:rsidP="00F34009">
      <w:pPr>
        <w:autoSpaceDE w:val="0"/>
        <w:autoSpaceDN w:val="0"/>
        <w:adjustRightInd w:val="0"/>
        <w:spacing w:after="0" w:line="240" w:lineRule="auto"/>
        <w:ind w:firstLine="540"/>
        <w:jc w:val="both"/>
        <w:rPr>
          <w:rFonts w:ascii="Times New Roman" w:eastAsia="Calibri" w:hAnsi="Times New Roman" w:cs="Times New Roman"/>
          <w:sz w:val="24"/>
          <w:szCs w:val="24"/>
        </w:rPr>
      </w:pPr>
      <w:r w:rsidRPr="002F230F">
        <w:rPr>
          <w:rFonts w:ascii="Times New Roman" w:hAnsi="Times New Roman" w:cs="Times New Roman"/>
          <w:sz w:val="24"/>
          <w:szCs w:val="24"/>
        </w:rPr>
        <w:t xml:space="preserve">18.16. </w:t>
      </w:r>
      <w:r w:rsidRPr="002F230F">
        <w:rPr>
          <w:rFonts w:ascii="Times New Roman" w:eastAsia="Calibri" w:hAnsi="Times New Roman" w:cs="Times New Roman"/>
          <w:sz w:val="24"/>
          <w:szCs w:val="24"/>
        </w:rPr>
        <w:t>Способы подачи заявления и документов и получение результата Муниципальной услуги в МФЦ (по выбору Заявителя):</w:t>
      </w:r>
    </w:p>
    <w:p w14:paraId="3C76C17F" w14:textId="77777777" w:rsidR="002F230F" w:rsidRPr="002F230F" w:rsidRDefault="002F230F" w:rsidP="00F34009">
      <w:pPr>
        <w:autoSpaceDE w:val="0"/>
        <w:autoSpaceDN w:val="0"/>
        <w:adjustRightInd w:val="0"/>
        <w:spacing w:after="0" w:line="240" w:lineRule="auto"/>
        <w:ind w:firstLine="540"/>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 Заявитель подает заявление и документы в МФЦ, МФЦ передает заявление и документы в Администрацию в бумажном виде, результат Муниципальной услуги Заявитель получает в МФЦ;</w:t>
      </w:r>
    </w:p>
    <w:p w14:paraId="32E9F696" w14:textId="77777777" w:rsidR="002F230F" w:rsidRPr="002F230F" w:rsidRDefault="002F230F" w:rsidP="00F34009">
      <w:pPr>
        <w:autoSpaceDE w:val="0"/>
        <w:autoSpaceDN w:val="0"/>
        <w:adjustRightInd w:val="0"/>
        <w:spacing w:after="0" w:line="240" w:lineRule="auto"/>
        <w:ind w:firstLine="540"/>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 Заявитель подает заявление и документы в МФЦ, МФЦ передает заявление, подписанное простой электронной подписью сотрудником МФЦ и документы в электронном виде в Администрацию, результат Муниципальной услуги Заявитель получает в МФЦ;</w:t>
      </w:r>
    </w:p>
    <w:p w14:paraId="54A59CFA" w14:textId="77777777" w:rsidR="002F230F" w:rsidRPr="002F230F" w:rsidRDefault="002F230F" w:rsidP="00F34009">
      <w:pPr>
        <w:autoSpaceDE w:val="0"/>
        <w:autoSpaceDN w:val="0"/>
        <w:adjustRightInd w:val="0"/>
        <w:spacing w:after="0" w:line="240" w:lineRule="auto"/>
        <w:ind w:firstLine="540"/>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 Заявитель подает заявление и документы через Единый портал государственных и муниципальных услуг (функций), результат Муниципальной услуги Заявитель получает в МФЦ;</w:t>
      </w:r>
    </w:p>
    <w:p w14:paraId="7083FD68" w14:textId="77777777" w:rsidR="002F230F" w:rsidRPr="002F230F" w:rsidRDefault="002F230F" w:rsidP="00F34009">
      <w:pPr>
        <w:autoSpaceDE w:val="0"/>
        <w:autoSpaceDN w:val="0"/>
        <w:adjustRightInd w:val="0"/>
        <w:spacing w:after="0" w:line="240" w:lineRule="auto"/>
        <w:ind w:firstLine="540"/>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 Заявитель подает (направляет) заявление и документы в Администрацию в бумажном виде, результат Муниципальной услуги Заявитель получает в МФЦ.</w:t>
      </w:r>
    </w:p>
    <w:p w14:paraId="129D6FC7" w14:textId="77777777" w:rsidR="002F230F" w:rsidRPr="002F230F" w:rsidRDefault="002F230F" w:rsidP="00F34009">
      <w:pPr>
        <w:pStyle w:val="2f5"/>
        <w:shd w:val="clear" w:color="auto" w:fill="auto"/>
        <w:tabs>
          <w:tab w:val="left" w:pos="1276"/>
          <w:tab w:val="left" w:pos="1489"/>
        </w:tabs>
        <w:spacing w:before="0" w:after="0" w:line="240" w:lineRule="auto"/>
        <w:ind w:firstLine="567"/>
        <w:rPr>
          <w:sz w:val="24"/>
          <w:szCs w:val="24"/>
        </w:rPr>
      </w:pPr>
      <w:r w:rsidRPr="002F230F">
        <w:rPr>
          <w:sz w:val="24"/>
          <w:szCs w:val="24"/>
        </w:rPr>
        <w:t xml:space="preserve">18.17. Порядок и сроки передачи Администрацией таких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2F230F">
        <w:rPr>
          <w:rStyle w:val="0pt0"/>
          <w:rFonts w:eastAsiaTheme="minorHAnsi"/>
          <w:sz w:val="24"/>
          <w:szCs w:val="24"/>
        </w:rPr>
        <w:t>самоуправления».</w:t>
      </w:r>
    </w:p>
    <w:p w14:paraId="3CD5D579" w14:textId="77777777" w:rsidR="002F230F" w:rsidRPr="002F230F" w:rsidRDefault="002F230F" w:rsidP="00F34009">
      <w:pPr>
        <w:pStyle w:val="2f5"/>
        <w:shd w:val="clear" w:color="auto" w:fill="auto"/>
        <w:tabs>
          <w:tab w:val="left" w:pos="1276"/>
          <w:tab w:val="left" w:pos="1408"/>
        </w:tabs>
        <w:spacing w:before="0" w:after="0" w:line="240" w:lineRule="auto"/>
        <w:ind w:firstLine="567"/>
        <w:rPr>
          <w:sz w:val="24"/>
          <w:szCs w:val="24"/>
        </w:rPr>
      </w:pPr>
      <w:r w:rsidRPr="002F230F">
        <w:rPr>
          <w:sz w:val="24"/>
          <w:szCs w:val="24"/>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14:paraId="726B54ED" w14:textId="77777777" w:rsidR="002F230F" w:rsidRPr="002F230F" w:rsidRDefault="002F230F" w:rsidP="00F34009">
      <w:pPr>
        <w:pStyle w:val="2f5"/>
        <w:shd w:val="clear" w:color="auto" w:fill="auto"/>
        <w:tabs>
          <w:tab w:val="left" w:pos="1276"/>
          <w:tab w:val="left" w:pos="1388"/>
        </w:tabs>
        <w:spacing w:before="0" w:after="0" w:line="240" w:lineRule="auto"/>
        <w:ind w:firstLine="567"/>
        <w:rPr>
          <w:sz w:val="24"/>
          <w:szCs w:val="24"/>
        </w:rPr>
      </w:pPr>
      <w:r w:rsidRPr="002F230F">
        <w:rPr>
          <w:sz w:val="24"/>
          <w:szCs w:val="24"/>
        </w:rPr>
        <w:t>Работник МФЦ осуществляет следующие действия:</w:t>
      </w:r>
    </w:p>
    <w:p w14:paraId="1AA5FD5D" w14:textId="77777777" w:rsidR="002F230F" w:rsidRPr="002F230F" w:rsidRDefault="002F230F" w:rsidP="006B738A">
      <w:pPr>
        <w:pStyle w:val="2f5"/>
        <w:numPr>
          <w:ilvl w:val="0"/>
          <w:numId w:val="5"/>
        </w:numPr>
        <w:shd w:val="clear" w:color="auto" w:fill="auto"/>
        <w:tabs>
          <w:tab w:val="left" w:pos="1276"/>
          <w:tab w:val="left" w:pos="1379"/>
        </w:tabs>
        <w:spacing w:before="0" w:after="0" w:line="240" w:lineRule="auto"/>
        <w:ind w:firstLine="567"/>
        <w:rPr>
          <w:sz w:val="24"/>
          <w:szCs w:val="24"/>
        </w:rPr>
      </w:pPr>
      <w:r w:rsidRPr="002F230F">
        <w:rPr>
          <w:sz w:val="24"/>
          <w:szCs w:val="24"/>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14:paraId="6CF59699" w14:textId="77777777" w:rsidR="002F230F" w:rsidRPr="002F230F" w:rsidRDefault="002F230F" w:rsidP="006B738A">
      <w:pPr>
        <w:pStyle w:val="2f5"/>
        <w:numPr>
          <w:ilvl w:val="0"/>
          <w:numId w:val="5"/>
        </w:numPr>
        <w:shd w:val="clear" w:color="auto" w:fill="auto"/>
        <w:tabs>
          <w:tab w:val="left" w:pos="1276"/>
          <w:tab w:val="left" w:pos="1373"/>
        </w:tabs>
        <w:spacing w:before="0" w:after="0" w:line="240" w:lineRule="auto"/>
        <w:ind w:firstLine="567"/>
        <w:rPr>
          <w:sz w:val="24"/>
          <w:szCs w:val="24"/>
        </w:rPr>
      </w:pPr>
      <w:r w:rsidRPr="002F230F">
        <w:rPr>
          <w:sz w:val="24"/>
          <w:szCs w:val="24"/>
        </w:rPr>
        <w:t>проверяет полномочия представителя Заявителя (в случае обращения представителя Заявителя);</w:t>
      </w:r>
    </w:p>
    <w:p w14:paraId="249F662B" w14:textId="77777777" w:rsidR="002F230F" w:rsidRPr="002F230F" w:rsidRDefault="002F230F" w:rsidP="006B738A">
      <w:pPr>
        <w:pStyle w:val="2f5"/>
        <w:numPr>
          <w:ilvl w:val="0"/>
          <w:numId w:val="5"/>
        </w:numPr>
        <w:shd w:val="clear" w:color="auto" w:fill="auto"/>
        <w:tabs>
          <w:tab w:val="left" w:pos="993"/>
          <w:tab w:val="left" w:pos="1379"/>
        </w:tabs>
        <w:spacing w:before="0" w:after="0" w:line="240" w:lineRule="auto"/>
        <w:ind w:firstLine="567"/>
        <w:rPr>
          <w:sz w:val="24"/>
          <w:szCs w:val="24"/>
        </w:rPr>
      </w:pPr>
      <w:r w:rsidRPr="002F230F">
        <w:rPr>
          <w:sz w:val="24"/>
          <w:szCs w:val="24"/>
        </w:rPr>
        <w:t>определяет статус исполнения заявления о выдаче разрешения на осуществление земляных работ в ГИС;</w:t>
      </w:r>
    </w:p>
    <w:p w14:paraId="121F3965" w14:textId="77777777" w:rsidR="002F230F" w:rsidRPr="002F230F" w:rsidRDefault="002F230F" w:rsidP="006B738A">
      <w:pPr>
        <w:pStyle w:val="2f5"/>
        <w:numPr>
          <w:ilvl w:val="0"/>
          <w:numId w:val="5"/>
        </w:numPr>
        <w:shd w:val="clear" w:color="auto" w:fill="auto"/>
        <w:tabs>
          <w:tab w:val="left" w:pos="993"/>
          <w:tab w:val="left" w:pos="1276"/>
        </w:tabs>
        <w:spacing w:before="0" w:after="0" w:line="240" w:lineRule="auto"/>
        <w:ind w:firstLine="567"/>
        <w:rPr>
          <w:sz w:val="24"/>
          <w:szCs w:val="24"/>
        </w:rPr>
      </w:pPr>
      <w:r w:rsidRPr="002F230F">
        <w:rPr>
          <w:sz w:val="24"/>
          <w:szCs w:val="24"/>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52E98CE4" w14:textId="77777777" w:rsidR="002F230F" w:rsidRPr="002F230F" w:rsidRDefault="002F230F" w:rsidP="006B738A">
      <w:pPr>
        <w:pStyle w:val="2f5"/>
        <w:numPr>
          <w:ilvl w:val="0"/>
          <w:numId w:val="5"/>
        </w:numPr>
        <w:shd w:val="clear" w:color="auto" w:fill="auto"/>
        <w:tabs>
          <w:tab w:val="left" w:pos="993"/>
          <w:tab w:val="left" w:pos="1276"/>
        </w:tabs>
        <w:spacing w:before="0" w:after="0" w:line="240" w:lineRule="auto"/>
        <w:ind w:firstLine="567"/>
        <w:rPr>
          <w:sz w:val="24"/>
          <w:szCs w:val="24"/>
        </w:rPr>
      </w:pPr>
      <w:r w:rsidRPr="002F230F">
        <w:rPr>
          <w:sz w:val="24"/>
          <w:szCs w:val="24"/>
        </w:rPr>
        <w:t>заверяет экземпляр электронного документа на бумажном носителе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64CEDF51" w14:textId="77777777" w:rsidR="002F230F" w:rsidRPr="002F230F" w:rsidRDefault="002F230F" w:rsidP="006B738A">
      <w:pPr>
        <w:pStyle w:val="2f5"/>
        <w:numPr>
          <w:ilvl w:val="0"/>
          <w:numId w:val="5"/>
        </w:numPr>
        <w:shd w:val="clear" w:color="auto" w:fill="auto"/>
        <w:tabs>
          <w:tab w:val="left" w:pos="993"/>
          <w:tab w:val="left" w:pos="1276"/>
        </w:tabs>
        <w:spacing w:before="0" w:after="0" w:line="240" w:lineRule="auto"/>
        <w:ind w:firstLine="567"/>
        <w:rPr>
          <w:sz w:val="24"/>
          <w:szCs w:val="24"/>
        </w:rPr>
      </w:pPr>
      <w:r w:rsidRPr="002F230F">
        <w:rPr>
          <w:sz w:val="24"/>
          <w:szCs w:val="24"/>
        </w:rPr>
        <w:t>выдает документы Заявителю, при необходимости запрашивает у Заявителя подписи за каждый выданный документ;</w:t>
      </w:r>
    </w:p>
    <w:p w14:paraId="6F5A141E" w14:textId="77777777" w:rsidR="002F230F" w:rsidRPr="002F230F" w:rsidRDefault="002F230F" w:rsidP="006B738A">
      <w:pPr>
        <w:pStyle w:val="2f5"/>
        <w:numPr>
          <w:ilvl w:val="0"/>
          <w:numId w:val="5"/>
        </w:numPr>
        <w:shd w:val="clear" w:color="auto" w:fill="auto"/>
        <w:tabs>
          <w:tab w:val="left" w:pos="851"/>
          <w:tab w:val="left" w:pos="1276"/>
        </w:tabs>
        <w:spacing w:before="0" w:after="0" w:line="240" w:lineRule="auto"/>
        <w:ind w:firstLine="567"/>
        <w:rPr>
          <w:sz w:val="24"/>
          <w:szCs w:val="24"/>
        </w:rPr>
      </w:pPr>
      <w:r w:rsidRPr="002F230F">
        <w:rPr>
          <w:sz w:val="24"/>
          <w:szCs w:val="24"/>
        </w:rPr>
        <w:t>запрашивает согласие Заявителя на участие в смс-опросе для оценки качества предоставленных услуг в МФЦ.</w:t>
      </w:r>
    </w:p>
    <w:p w14:paraId="6DC2C01A" w14:textId="77777777" w:rsidR="002F230F" w:rsidRPr="002F230F" w:rsidRDefault="002F230F" w:rsidP="00F34009">
      <w:pPr>
        <w:pStyle w:val="2f5"/>
        <w:shd w:val="clear" w:color="auto" w:fill="auto"/>
        <w:tabs>
          <w:tab w:val="left" w:pos="851"/>
          <w:tab w:val="left" w:pos="1276"/>
        </w:tabs>
        <w:spacing w:before="0" w:after="0" w:line="240" w:lineRule="auto"/>
        <w:ind w:firstLine="567"/>
        <w:rPr>
          <w:sz w:val="24"/>
          <w:szCs w:val="24"/>
        </w:rPr>
      </w:pPr>
    </w:p>
    <w:p w14:paraId="6350935D" w14:textId="77777777" w:rsidR="002F230F" w:rsidRPr="002F230F" w:rsidRDefault="002F230F" w:rsidP="006B738A">
      <w:pPr>
        <w:pStyle w:val="95"/>
        <w:numPr>
          <w:ilvl w:val="0"/>
          <w:numId w:val="15"/>
        </w:numPr>
        <w:shd w:val="clear" w:color="auto" w:fill="auto"/>
        <w:spacing w:after="0" w:line="240" w:lineRule="auto"/>
        <w:rPr>
          <w:rFonts w:cs="Times New Roman"/>
          <w:b/>
          <w:i w:val="0"/>
          <w:sz w:val="24"/>
          <w:szCs w:val="24"/>
        </w:rPr>
      </w:pPr>
      <w:r w:rsidRPr="002F230F">
        <w:rPr>
          <w:rFonts w:cs="Times New Roman"/>
          <w:b/>
          <w:i w:val="0"/>
          <w:sz w:val="24"/>
          <w:szCs w:val="24"/>
        </w:rPr>
        <w:lastRenderedPageBreak/>
        <w:t xml:space="preserve"> Способы предоставления Заявителем документов, необходимых для получения Муниципальной услуги</w:t>
      </w:r>
    </w:p>
    <w:p w14:paraId="2532429C" w14:textId="77777777" w:rsidR="002F230F" w:rsidRPr="002F230F" w:rsidRDefault="002F230F" w:rsidP="00F34009">
      <w:pPr>
        <w:pStyle w:val="2f5"/>
        <w:shd w:val="clear" w:color="auto" w:fill="auto"/>
        <w:tabs>
          <w:tab w:val="left" w:pos="1454"/>
        </w:tabs>
        <w:spacing w:before="0" w:after="0" w:line="240" w:lineRule="auto"/>
        <w:ind w:firstLine="567"/>
        <w:rPr>
          <w:sz w:val="24"/>
          <w:szCs w:val="24"/>
        </w:rPr>
      </w:pPr>
      <w:r w:rsidRPr="002F230F">
        <w:rPr>
          <w:sz w:val="24"/>
          <w:szCs w:val="24"/>
        </w:rPr>
        <w:t xml:space="preserve">Администрация обеспечивает предоставление Муниципальной услуги в электронной форме посредством ЕПГУ, Регионального портала а также в иных формах по выбору Заявителя в соответствии с Федеральным законом </w:t>
      </w:r>
      <w:bookmarkStart w:id="5" w:name="_Hlk132035404"/>
      <w:r w:rsidRPr="002F230F">
        <w:rPr>
          <w:sz w:val="24"/>
          <w:szCs w:val="24"/>
        </w:rPr>
        <w:t>от 27.07.2010 № 210-ФЗ «Об организации предоставления государственных и муниципальных услуг»</w:t>
      </w:r>
      <w:bookmarkEnd w:id="5"/>
      <w:r w:rsidRPr="002F230F">
        <w:rPr>
          <w:sz w:val="24"/>
          <w:szCs w:val="24"/>
        </w:rPr>
        <w:t>.</w:t>
      </w:r>
    </w:p>
    <w:p w14:paraId="14321CC3" w14:textId="77777777" w:rsidR="002F230F" w:rsidRPr="002F230F" w:rsidRDefault="002F230F" w:rsidP="00F34009">
      <w:pPr>
        <w:pStyle w:val="2f5"/>
        <w:shd w:val="clear" w:color="auto" w:fill="auto"/>
        <w:tabs>
          <w:tab w:val="left" w:pos="1437"/>
        </w:tabs>
        <w:spacing w:before="0" w:after="0" w:line="240" w:lineRule="auto"/>
        <w:ind w:firstLine="567"/>
        <w:rPr>
          <w:sz w:val="24"/>
          <w:szCs w:val="24"/>
        </w:rPr>
      </w:pPr>
      <w:r w:rsidRPr="002F230F">
        <w:rPr>
          <w:sz w:val="24"/>
          <w:szCs w:val="24"/>
        </w:rPr>
        <w:t>Для получения Муниципальной услуги в электронной форме Заявитель авторизуется на ЕПГУ посредством подтвержденной учетной записи ЕСИА, затем заполняет Заявление с использованием специальной интерактивной формы.</w:t>
      </w:r>
    </w:p>
    <w:p w14:paraId="61862042" w14:textId="77777777" w:rsidR="002F230F" w:rsidRPr="002F230F" w:rsidRDefault="002F230F" w:rsidP="00F34009">
      <w:pPr>
        <w:pStyle w:val="2f5"/>
        <w:shd w:val="clear" w:color="auto" w:fill="auto"/>
        <w:tabs>
          <w:tab w:val="left" w:pos="1443"/>
        </w:tabs>
        <w:spacing w:before="0" w:after="0" w:line="240" w:lineRule="auto"/>
        <w:ind w:firstLine="567"/>
        <w:rPr>
          <w:sz w:val="24"/>
          <w:szCs w:val="24"/>
        </w:rPr>
      </w:pPr>
      <w:r w:rsidRPr="002F230F">
        <w:rPr>
          <w:sz w:val="24"/>
          <w:szCs w:val="24"/>
        </w:rPr>
        <w:t>Заполненное Заявление отправляется Заявителем вместе с прикрепленными электронными образами обязательных документов, указанными в пункте 9.2 настоящего Административного регламента, необходимых для предоставления Муниципальной услуги, в Администрацию. При авторизации в ЕСИА Заявление считается подписанным простой электронной подписью Заявителя, представителя Заявителя, уполномоченного на подписание Заявления.</w:t>
      </w:r>
    </w:p>
    <w:p w14:paraId="71905F63" w14:textId="77777777" w:rsidR="002F230F" w:rsidRPr="002F230F" w:rsidRDefault="002F230F" w:rsidP="00F34009">
      <w:pPr>
        <w:pStyle w:val="2f5"/>
        <w:shd w:val="clear" w:color="auto" w:fill="auto"/>
        <w:tabs>
          <w:tab w:val="left" w:pos="1448"/>
        </w:tabs>
        <w:spacing w:before="0" w:after="0" w:line="240" w:lineRule="auto"/>
        <w:ind w:firstLine="567"/>
        <w:rPr>
          <w:sz w:val="24"/>
          <w:szCs w:val="24"/>
        </w:rPr>
      </w:pPr>
      <w:r w:rsidRPr="002F230F">
        <w:rPr>
          <w:sz w:val="24"/>
          <w:szCs w:val="24"/>
        </w:rPr>
        <w:t>Заявитель уведомляется о получении Администрацией Заявления и документов в день подачи Заявления посредством изменения статуса Заявления в Личном кабинете Заявителя на ЕПГУ.</w:t>
      </w:r>
    </w:p>
    <w:p w14:paraId="4AA849E2" w14:textId="77777777" w:rsidR="002F230F" w:rsidRPr="002F230F" w:rsidRDefault="002F230F" w:rsidP="00F34009">
      <w:pPr>
        <w:pStyle w:val="2f5"/>
        <w:shd w:val="clear" w:color="auto" w:fill="auto"/>
        <w:tabs>
          <w:tab w:val="left" w:pos="1448"/>
        </w:tabs>
        <w:spacing w:before="0" w:after="0" w:line="240" w:lineRule="auto"/>
        <w:ind w:firstLine="567"/>
        <w:rPr>
          <w:sz w:val="24"/>
          <w:szCs w:val="24"/>
        </w:rPr>
      </w:pPr>
      <w:r w:rsidRPr="002F230F">
        <w:rPr>
          <w:sz w:val="24"/>
          <w:szCs w:val="24"/>
        </w:rPr>
        <w:t>Решение о предоставлении Муниципальной услуги принимается Администрацией на основании электронных образов документов, представленных Заявителем, сведений, а также сведений, полученных Администрацией посредством межведомственного электронного взаимодействия, сведений и информации на бумажном носителе посредством личного обращения в Администрацию, в том числе через МФЦ в соответствии с соглашением о взаимодействии между МФЦ и Администрацией, заключенным в соответствии с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либо посредством почтового отправления с уведомлением о вручении.</w:t>
      </w:r>
    </w:p>
    <w:p w14:paraId="352732C0" w14:textId="77777777" w:rsidR="002F230F" w:rsidRPr="002F230F" w:rsidRDefault="002F230F" w:rsidP="00F34009">
      <w:pPr>
        <w:pStyle w:val="2f5"/>
        <w:shd w:val="clear" w:color="auto" w:fill="auto"/>
        <w:tabs>
          <w:tab w:val="left" w:pos="1448"/>
        </w:tabs>
        <w:spacing w:before="0" w:after="0" w:line="240" w:lineRule="auto"/>
        <w:ind w:firstLine="567"/>
        <w:rPr>
          <w:sz w:val="24"/>
          <w:szCs w:val="24"/>
        </w:rPr>
      </w:pPr>
    </w:p>
    <w:p w14:paraId="3BD2CCD0" w14:textId="77777777" w:rsidR="002F230F" w:rsidRPr="002F230F" w:rsidRDefault="002F230F" w:rsidP="006B738A">
      <w:pPr>
        <w:pStyle w:val="95"/>
        <w:numPr>
          <w:ilvl w:val="0"/>
          <w:numId w:val="15"/>
        </w:numPr>
        <w:shd w:val="clear" w:color="auto" w:fill="auto"/>
        <w:tabs>
          <w:tab w:val="left" w:pos="142"/>
        </w:tabs>
        <w:spacing w:after="0" w:line="240" w:lineRule="auto"/>
        <w:rPr>
          <w:rFonts w:cs="Times New Roman"/>
          <w:b/>
          <w:i w:val="0"/>
          <w:sz w:val="24"/>
          <w:szCs w:val="24"/>
        </w:rPr>
      </w:pPr>
      <w:r w:rsidRPr="002F230F">
        <w:rPr>
          <w:rFonts w:cs="Times New Roman"/>
          <w:b/>
          <w:i w:val="0"/>
          <w:sz w:val="24"/>
          <w:szCs w:val="24"/>
        </w:rPr>
        <w:t>Способы получения заявителем результатов предоставления Муниципальной услуги</w:t>
      </w:r>
    </w:p>
    <w:p w14:paraId="210811F8" w14:textId="77777777" w:rsidR="002F230F" w:rsidRPr="002F230F" w:rsidRDefault="002F230F" w:rsidP="00F34009">
      <w:pPr>
        <w:pStyle w:val="2f5"/>
        <w:shd w:val="clear" w:color="auto" w:fill="auto"/>
        <w:tabs>
          <w:tab w:val="left" w:pos="142"/>
          <w:tab w:val="left" w:pos="1385"/>
        </w:tabs>
        <w:spacing w:before="0" w:after="0" w:line="240" w:lineRule="auto"/>
        <w:ind w:firstLine="567"/>
        <w:rPr>
          <w:sz w:val="24"/>
          <w:szCs w:val="24"/>
        </w:rPr>
      </w:pPr>
      <w:r w:rsidRPr="002F230F">
        <w:rPr>
          <w:sz w:val="24"/>
          <w:szCs w:val="24"/>
        </w:rPr>
        <w:t>20.1. Заявитель уведомляется о ходе рассмотрения и готовности результата предоставления Муниципальной услуги через личный кабинет на ЕПГУ.</w:t>
      </w:r>
    </w:p>
    <w:p w14:paraId="4DA618BB" w14:textId="77777777" w:rsidR="002F230F" w:rsidRPr="002F230F" w:rsidRDefault="002F230F" w:rsidP="00F34009">
      <w:pPr>
        <w:pStyle w:val="2f5"/>
        <w:shd w:val="clear" w:color="auto" w:fill="auto"/>
        <w:tabs>
          <w:tab w:val="left" w:pos="142"/>
          <w:tab w:val="left" w:pos="1379"/>
        </w:tabs>
        <w:spacing w:before="0" w:after="0" w:line="240" w:lineRule="auto"/>
        <w:ind w:firstLine="567"/>
        <w:rPr>
          <w:sz w:val="24"/>
          <w:szCs w:val="24"/>
        </w:rPr>
      </w:pPr>
      <w:r w:rsidRPr="002F230F">
        <w:rPr>
          <w:sz w:val="24"/>
          <w:szCs w:val="24"/>
        </w:rPr>
        <w:t>Заявитель может самостоятельно получить информацию о готовности результата предоставления Муниципальной услуги посредством:</w:t>
      </w:r>
    </w:p>
    <w:p w14:paraId="780F9C44" w14:textId="77777777" w:rsidR="002F230F" w:rsidRPr="002F230F" w:rsidRDefault="002F230F" w:rsidP="006B738A">
      <w:pPr>
        <w:pStyle w:val="2f5"/>
        <w:numPr>
          <w:ilvl w:val="0"/>
          <w:numId w:val="5"/>
        </w:numPr>
        <w:shd w:val="clear" w:color="auto" w:fill="auto"/>
        <w:tabs>
          <w:tab w:val="left" w:pos="142"/>
          <w:tab w:val="left" w:pos="932"/>
        </w:tabs>
        <w:spacing w:before="0" w:after="0" w:line="240" w:lineRule="auto"/>
        <w:ind w:firstLine="567"/>
        <w:rPr>
          <w:sz w:val="24"/>
          <w:szCs w:val="24"/>
        </w:rPr>
      </w:pPr>
      <w:r w:rsidRPr="002F230F">
        <w:rPr>
          <w:sz w:val="24"/>
          <w:szCs w:val="24"/>
        </w:rPr>
        <w:t>сервиса ЕПГУ «Узнать статус заявления»;</w:t>
      </w:r>
    </w:p>
    <w:p w14:paraId="09EAD0D8" w14:textId="77777777" w:rsidR="002F230F" w:rsidRPr="002F230F" w:rsidRDefault="002F230F" w:rsidP="006B738A">
      <w:pPr>
        <w:pStyle w:val="2f5"/>
        <w:numPr>
          <w:ilvl w:val="0"/>
          <w:numId w:val="5"/>
        </w:numPr>
        <w:shd w:val="clear" w:color="auto" w:fill="auto"/>
        <w:tabs>
          <w:tab w:val="left" w:pos="142"/>
          <w:tab w:val="left" w:pos="937"/>
        </w:tabs>
        <w:spacing w:before="0" w:after="0" w:line="240" w:lineRule="auto"/>
        <w:ind w:firstLine="567"/>
        <w:rPr>
          <w:sz w:val="24"/>
          <w:szCs w:val="24"/>
        </w:rPr>
      </w:pPr>
      <w:r w:rsidRPr="002F230F">
        <w:rPr>
          <w:sz w:val="24"/>
          <w:szCs w:val="24"/>
        </w:rPr>
        <w:t>по телефону.</w:t>
      </w:r>
    </w:p>
    <w:p w14:paraId="105AB6C7" w14:textId="77777777" w:rsidR="002F230F" w:rsidRPr="002F230F" w:rsidRDefault="002F230F" w:rsidP="00F34009">
      <w:pPr>
        <w:pStyle w:val="2f5"/>
        <w:shd w:val="clear" w:color="auto" w:fill="auto"/>
        <w:tabs>
          <w:tab w:val="left" w:pos="142"/>
          <w:tab w:val="left" w:pos="1361"/>
        </w:tabs>
        <w:spacing w:before="0" w:after="0" w:line="240" w:lineRule="auto"/>
        <w:ind w:firstLine="567"/>
        <w:rPr>
          <w:sz w:val="24"/>
          <w:szCs w:val="24"/>
        </w:rPr>
      </w:pPr>
      <w:r w:rsidRPr="002F230F">
        <w:rPr>
          <w:sz w:val="24"/>
          <w:szCs w:val="24"/>
        </w:rPr>
        <w:t>20.2. Результат Муниципальной услуги может быть получен через Личный кабинет на ЕПГУ в форме электронного документа, подписанного усиленной электронной подписью уполномоченного должностного лица Администрации.</w:t>
      </w:r>
    </w:p>
    <w:p w14:paraId="0322AEA3" w14:textId="77777777" w:rsidR="002F230F" w:rsidRPr="002F230F" w:rsidRDefault="002F230F" w:rsidP="00F34009">
      <w:pPr>
        <w:pStyle w:val="2f5"/>
        <w:shd w:val="clear" w:color="auto" w:fill="auto"/>
        <w:tabs>
          <w:tab w:val="left" w:pos="142"/>
          <w:tab w:val="left" w:pos="1576"/>
        </w:tabs>
        <w:spacing w:before="0" w:after="0" w:line="240" w:lineRule="auto"/>
        <w:ind w:firstLine="567"/>
        <w:rPr>
          <w:sz w:val="24"/>
          <w:szCs w:val="24"/>
        </w:rPr>
      </w:pPr>
      <w:r w:rsidRPr="002F230F">
        <w:rPr>
          <w:sz w:val="24"/>
          <w:szCs w:val="24"/>
        </w:rPr>
        <w:t>Заявителю обеспечена возможность получения результата предоставления Муниципальной услуги на бумажном носителе при личном обращении в Администрацию, а также через МФЦ в соответствии с соглашением о взаимодействии между МФЦ и Администрацией, заключенным в соответствии с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14:paraId="64925B7C" w14:textId="77777777" w:rsidR="002F230F" w:rsidRPr="002F230F" w:rsidRDefault="002F230F" w:rsidP="006B738A">
      <w:pPr>
        <w:pStyle w:val="2f5"/>
        <w:numPr>
          <w:ilvl w:val="1"/>
          <w:numId w:val="16"/>
        </w:numPr>
        <w:shd w:val="clear" w:color="auto" w:fill="auto"/>
        <w:tabs>
          <w:tab w:val="left" w:pos="142"/>
          <w:tab w:val="left" w:pos="1390"/>
        </w:tabs>
        <w:spacing w:before="0" w:after="0" w:line="240" w:lineRule="auto"/>
        <w:ind w:hanging="1233"/>
        <w:rPr>
          <w:sz w:val="24"/>
          <w:szCs w:val="24"/>
        </w:rPr>
      </w:pPr>
      <w:r w:rsidRPr="002F230F">
        <w:rPr>
          <w:sz w:val="24"/>
          <w:szCs w:val="24"/>
        </w:rPr>
        <w:t>Способ получения услуги определяется Заявителем и указывается в заявлении.</w:t>
      </w:r>
    </w:p>
    <w:p w14:paraId="5DCC8DB2" w14:textId="77777777" w:rsidR="002F230F" w:rsidRPr="002F230F" w:rsidRDefault="002F230F" w:rsidP="002F230F">
      <w:pPr>
        <w:pStyle w:val="2f5"/>
        <w:shd w:val="clear" w:color="auto" w:fill="auto"/>
        <w:tabs>
          <w:tab w:val="left" w:pos="1390"/>
        </w:tabs>
        <w:spacing w:before="0" w:after="0" w:line="240" w:lineRule="auto"/>
        <w:ind w:firstLine="567"/>
        <w:rPr>
          <w:sz w:val="24"/>
          <w:szCs w:val="24"/>
        </w:rPr>
      </w:pPr>
    </w:p>
    <w:p w14:paraId="0B64DADB" w14:textId="77777777" w:rsidR="002F230F" w:rsidRPr="002F230F" w:rsidRDefault="002F230F" w:rsidP="002F230F">
      <w:pPr>
        <w:pStyle w:val="2f5"/>
        <w:shd w:val="clear" w:color="auto" w:fill="auto"/>
        <w:tabs>
          <w:tab w:val="left" w:pos="1373"/>
        </w:tabs>
        <w:spacing w:before="0" w:after="0" w:line="240" w:lineRule="auto"/>
        <w:ind w:firstLine="709"/>
        <w:rPr>
          <w:sz w:val="24"/>
          <w:szCs w:val="24"/>
        </w:rPr>
      </w:pPr>
    </w:p>
    <w:p w14:paraId="372CBA55" w14:textId="77777777" w:rsidR="002F230F" w:rsidRPr="002F230F" w:rsidRDefault="002F230F" w:rsidP="006B738A">
      <w:pPr>
        <w:pStyle w:val="2f"/>
        <w:numPr>
          <w:ilvl w:val="0"/>
          <w:numId w:val="6"/>
        </w:numPr>
        <w:shd w:val="clear" w:color="auto" w:fill="auto"/>
        <w:tabs>
          <w:tab w:val="left" w:pos="1708"/>
        </w:tabs>
        <w:spacing w:line="240" w:lineRule="auto"/>
        <w:outlineLvl w:val="9"/>
        <w:rPr>
          <w:rFonts w:ascii="Times New Roman" w:hAnsi="Times New Roman" w:cs="Times New Roman"/>
          <w:sz w:val="24"/>
          <w:szCs w:val="24"/>
        </w:rPr>
      </w:pPr>
      <w:bookmarkStart w:id="6" w:name="bookmark1"/>
      <w:r w:rsidRPr="002F230F">
        <w:rPr>
          <w:rFonts w:ascii="Times New Roman" w:hAnsi="Times New Roman" w:cs="Times New Roman"/>
          <w:sz w:val="24"/>
          <w:szCs w:val="24"/>
        </w:rPr>
        <w:t>Состав, последовательность и сроки выполнения административных процедур</w:t>
      </w:r>
      <w:bookmarkEnd w:id="6"/>
    </w:p>
    <w:p w14:paraId="49F52040" w14:textId="77777777" w:rsidR="002F230F" w:rsidRPr="002F230F" w:rsidRDefault="002F230F" w:rsidP="002F230F">
      <w:pPr>
        <w:pStyle w:val="2f"/>
        <w:shd w:val="clear" w:color="auto" w:fill="auto"/>
        <w:tabs>
          <w:tab w:val="left" w:pos="1708"/>
        </w:tabs>
        <w:spacing w:line="240" w:lineRule="auto"/>
        <w:outlineLvl w:val="9"/>
        <w:rPr>
          <w:rFonts w:ascii="Times New Roman" w:hAnsi="Times New Roman" w:cs="Times New Roman"/>
          <w:b w:val="0"/>
          <w:sz w:val="24"/>
          <w:szCs w:val="24"/>
        </w:rPr>
      </w:pPr>
    </w:p>
    <w:p w14:paraId="5BE31B21" w14:textId="77777777" w:rsidR="002F230F" w:rsidRPr="002F230F" w:rsidRDefault="002F230F" w:rsidP="006B738A">
      <w:pPr>
        <w:pStyle w:val="95"/>
        <w:numPr>
          <w:ilvl w:val="0"/>
          <w:numId w:val="15"/>
        </w:numPr>
        <w:shd w:val="clear" w:color="auto" w:fill="auto"/>
        <w:tabs>
          <w:tab w:val="left" w:pos="0"/>
          <w:tab w:val="left" w:pos="993"/>
        </w:tabs>
        <w:spacing w:after="0" w:line="240" w:lineRule="auto"/>
        <w:ind w:left="0" w:firstLine="567"/>
        <w:rPr>
          <w:rFonts w:cs="Times New Roman"/>
          <w:b/>
          <w:i w:val="0"/>
          <w:sz w:val="24"/>
          <w:szCs w:val="24"/>
        </w:rPr>
      </w:pPr>
      <w:r w:rsidRPr="002F230F">
        <w:rPr>
          <w:rFonts w:cs="Times New Roman"/>
          <w:b/>
          <w:i w:val="0"/>
          <w:sz w:val="24"/>
          <w:szCs w:val="24"/>
        </w:rPr>
        <w:t>Состав, последовательность и сроки выполнения административных процедур (действий) при предоставлении Муниципальной услуги</w:t>
      </w:r>
    </w:p>
    <w:p w14:paraId="32949FB3" w14:textId="77777777" w:rsidR="002F230F" w:rsidRPr="002F230F" w:rsidRDefault="002F230F" w:rsidP="002F230F">
      <w:pPr>
        <w:pStyle w:val="95"/>
        <w:shd w:val="clear" w:color="auto" w:fill="auto"/>
        <w:tabs>
          <w:tab w:val="left" w:pos="0"/>
          <w:tab w:val="left" w:pos="993"/>
        </w:tabs>
        <w:spacing w:after="0" w:line="240" w:lineRule="auto"/>
        <w:ind w:firstLine="567"/>
        <w:rPr>
          <w:rFonts w:cs="Times New Roman"/>
          <w:b/>
          <w:i w:val="0"/>
          <w:sz w:val="24"/>
          <w:szCs w:val="24"/>
        </w:rPr>
      </w:pPr>
    </w:p>
    <w:p w14:paraId="0ABF6049" w14:textId="77777777" w:rsidR="002F230F" w:rsidRPr="002F230F" w:rsidRDefault="002F230F" w:rsidP="00F34009">
      <w:pPr>
        <w:pStyle w:val="affb"/>
        <w:tabs>
          <w:tab w:val="left" w:pos="0"/>
        </w:tabs>
        <w:autoSpaceDE w:val="0"/>
        <w:autoSpaceDN w:val="0"/>
        <w:adjustRightInd w:val="0"/>
        <w:spacing w:after="0" w:line="240" w:lineRule="auto"/>
        <w:ind w:left="0"/>
        <w:jc w:val="both"/>
        <w:rPr>
          <w:rFonts w:ascii="Times New Roman" w:hAnsi="Times New Roman" w:cs="Times New Roman"/>
          <w:sz w:val="24"/>
          <w:szCs w:val="24"/>
        </w:rPr>
      </w:pPr>
      <w:r w:rsidRPr="002F230F">
        <w:rPr>
          <w:rFonts w:ascii="Times New Roman" w:hAnsi="Times New Roman" w:cs="Times New Roman"/>
          <w:sz w:val="24"/>
          <w:szCs w:val="24"/>
        </w:rPr>
        <w:t>21.1. Перечень вариантов предоставления Муниципальной услуги:</w:t>
      </w:r>
    </w:p>
    <w:p w14:paraId="6ADD8438" w14:textId="77777777" w:rsidR="002F230F" w:rsidRPr="002F230F" w:rsidRDefault="002F230F" w:rsidP="00F34009">
      <w:pPr>
        <w:pStyle w:val="affb"/>
        <w:tabs>
          <w:tab w:val="left" w:pos="0"/>
        </w:tabs>
        <w:autoSpaceDE w:val="0"/>
        <w:autoSpaceDN w:val="0"/>
        <w:adjustRightInd w:val="0"/>
        <w:spacing w:after="0" w:line="240" w:lineRule="auto"/>
        <w:ind w:left="0"/>
        <w:jc w:val="both"/>
        <w:rPr>
          <w:rFonts w:ascii="Times New Roman" w:hAnsi="Times New Roman" w:cs="Times New Roman"/>
          <w:sz w:val="24"/>
          <w:szCs w:val="24"/>
        </w:rPr>
      </w:pPr>
      <w:r w:rsidRPr="002F230F">
        <w:rPr>
          <w:rFonts w:ascii="Times New Roman" w:hAnsi="Times New Roman" w:cs="Times New Roman"/>
          <w:sz w:val="24"/>
          <w:szCs w:val="24"/>
        </w:rPr>
        <w:t>Вариант 1. Предоставление земельного участка, находящегося в Муниципальной собственности, в собственность за плату без проведения торгов;</w:t>
      </w:r>
    </w:p>
    <w:p w14:paraId="4F263EEC" w14:textId="77777777" w:rsidR="002F230F" w:rsidRPr="002F230F" w:rsidRDefault="002F230F" w:rsidP="00F34009">
      <w:pPr>
        <w:pStyle w:val="affb"/>
        <w:tabs>
          <w:tab w:val="left" w:pos="0"/>
        </w:tabs>
        <w:autoSpaceDE w:val="0"/>
        <w:autoSpaceDN w:val="0"/>
        <w:adjustRightInd w:val="0"/>
        <w:spacing w:after="0" w:line="240" w:lineRule="auto"/>
        <w:ind w:left="0"/>
        <w:jc w:val="both"/>
        <w:rPr>
          <w:rFonts w:ascii="Times New Roman" w:hAnsi="Times New Roman" w:cs="Times New Roman"/>
          <w:sz w:val="24"/>
          <w:szCs w:val="24"/>
        </w:rPr>
      </w:pPr>
      <w:r w:rsidRPr="002F230F">
        <w:rPr>
          <w:rFonts w:ascii="Times New Roman" w:hAnsi="Times New Roman" w:cs="Times New Roman"/>
          <w:sz w:val="24"/>
          <w:szCs w:val="24"/>
        </w:rPr>
        <w:t>Вариант 2. Предоставление земельного участка, находящегося в муниципальной собственности, в аренду без проведения торгов;</w:t>
      </w:r>
    </w:p>
    <w:p w14:paraId="0948B0D7" w14:textId="77777777" w:rsidR="002F230F" w:rsidRPr="002F230F" w:rsidRDefault="002F230F" w:rsidP="00F34009">
      <w:pPr>
        <w:pStyle w:val="affb"/>
        <w:tabs>
          <w:tab w:val="left" w:pos="0"/>
        </w:tabs>
        <w:autoSpaceDE w:val="0"/>
        <w:autoSpaceDN w:val="0"/>
        <w:adjustRightInd w:val="0"/>
        <w:spacing w:after="0" w:line="240" w:lineRule="auto"/>
        <w:ind w:left="0"/>
        <w:jc w:val="both"/>
        <w:rPr>
          <w:rFonts w:ascii="Times New Roman" w:hAnsi="Times New Roman" w:cs="Times New Roman"/>
          <w:sz w:val="24"/>
          <w:szCs w:val="24"/>
        </w:rPr>
      </w:pPr>
      <w:r w:rsidRPr="002F230F">
        <w:rPr>
          <w:rFonts w:ascii="Times New Roman" w:hAnsi="Times New Roman" w:cs="Times New Roman"/>
          <w:sz w:val="24"/>
          <w:szCs w:val="24"/>
        </w:rPr>
        <w:t>Вариант 3. Предоставление земельного участка, находящегося в муниципальной собственности, в безвозмездное пользование без проведения торгов;</w:t>
      </w:r>
    </w:p>
    <w:p w14:paraId="44B4D80F" w14:textId="77777777" w:rsidR="002F230F" w:rsidRPr="002F230F" w:rsidRDefault="002F230F" w:rsidP="00F34009">
      <w:pPr>
        <w:pStyle w:val="affb"/>
        <w:tabs>
          <w:tab w:val="left" w:pos="0"/>
        </w:tabs>
        <w:autoSpaceDE w:val="0"/>
        <w:autoSpaceDN w:val="0"/>
        <w:adjustRightInd w:val="0"/>
        <w:spacing w:after="0" w:line="240" w:lineRule="auto"/>
        <w:ind w:left="0"/>
        <w:jc w:val="both"/>
        <w:rPr>
          <w:rFonts w:ascii="Times New Roman" w:hAnsi="Times New Roman" w:cs="Times New Roman"/>
          <w:sz w:val="24"/>
          <w:szCs w:val="24"/>
        </w:rPr>
      </w:pPr>
      <w:r w:rsidRPr="002F230F">
        <w:rPr>
          <w:rFonts w:ascii="Times New Roman" w:hAnsi="Times New Roman" w:cs="Times New Roman"/>
          <w:sz w:val="24"/>
          <w:szCs w:val="24"/>
        </w:rPr>
        <w:t>Вариант 4. Предоставление земельного участка, находящегося в муниципальной собственности, в постоянное (бессрочное) пользование, без проведения торгов;</w:t>
      </w:r>
    </w:p>
    <w:p w14:paraId="68D19AE0" w14:textId="77777777" w:rsidR="002F230F" w:rsidRPr="002F230F" w:rsidRDefault="002F230F" w:rsidP="00F34009">
      <w:pPr>
        <w:pStyle w:val="affb"/>
        <w:tabs>
          <w:tab w:val="left" w:pos="0"/>
          <w:tab w:val="left" w:pos="1560"/>
        </w:tabs>
        <w:autoSpaceDE w:val="0"/>
        <w:autoSpaceDN w:val="0"/>
        <w:adjustRightInd w:val="0"/>
        <w:spacing w:after="0" w:line="240" w:lineRule="auto"/>
        <w:ind w:left="0"/>
        <w:jc w:val="both"/>
        <w:rPr>
          <w:rFonts w:ascii="Times New Roman" w:hAnsi="Times New Roman" w:cs="Times New Roman"/>
          <w:sz w:val="24"/>
          <w:szCs w:val="24"/>
        </w:rPr>
      </w:pPr>
      <w:r w:rsidRPr="002F230F">
        <w:rPr>
          <w:rFonts w:ascii="Times New Roman" w:hAnsi="Times New Roman" w:cs="Times New Roman"/>
          <w:sz w:val="24"/>
          <w:szCs w:val="24"/>
        </w:rPr>
        <w:t>Вариант 5. Исправление допущенных опечаток и (или) ошибок в выданных в результате предоставления Муниципальной услуги документах.</w:t>
      </w:r>
    </w:p>
    <w:p w14:paraId="4C2F8500" w14:textId="77777777" w:rsidR="002F230F" w:rsidRPr="002F230F" w:rsidRDefault="002F230F" w:rsidP="00F34009">
      <w:pPr>
        <w:spacing w:after="0" w:line="240" w:lineRule="auto"/>
        <w:ind w:firstLine="540"/>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21.2. Описание административной процедуры профилирования Заявителей.</w:t>
      </w:r>
    </w:p>
    <w:p w14:paraId="560E33FB" w14:textId="77777777" w:rsidR="002F230F" w:rsidRPr="002F230F" w:rsidRDefault="002F230F" w:rsidP="00F34009">
      <w:pPr>
        <w:spacing w:after="0" w:line="240" w:lineRule="auto"/>
        <w:ind w:firstLine="540"/>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1 к настоящему Административному регламенту. </w:t>
      </w:r>
    </w:p>
    <w:p w14:paraId="79ECFBFF" w14:textId="77777777" w:rsidR="002F230F" w:rsidRPr="002F230F" w:rsidRDefault="002F230F" w:rsidP="00F34009">
      <w:pPr>
        <w:spacing w:after="0" w:line="240" w:lineRule="auto"/>
        <w:ind w:firstLine="540"/>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 xml:space="preserve">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 </w:t>
      </w:r>
    </w:p>
    <w:p w14:paraId="138C6159" w14:textId="77777777" w:rsidR="002F230F" w:rsidRPr="002F230F" w:rsidRDefault="002F230F" w:rsidP="00F34009">
      <w:pPr>
        <w:pStyle w:val="2f5"/>
        <w:shd w:val="clear" w:color="auto" w:fill="auto"/>
        <w:tabs>
          <w:tab w:val="left" w:pos="1292"/>
        </w:tabs>
        <w:spacing w:before="0" w:after="0" w:line="240" w:lineRule="auto"/>
        <w:ind w:firstLine="567"/>
        <w:rPr>
          <w:sz w:val="24"/>
          <w:szCs w:val="24"/>
        </w:rPr>
      </w:pPr>
      <w:r w:rsidRPr="002F230F">
        <w:rPr>
          <w:sz w:val="24"/>
          <w:szCs w:val="24"/>
        </w:rPr>
        <w:t>21.3. Перечень административных процедур для каждого варианта предоставления Муниципальной услуги:</w:t>
      </w:r>
    </w:p>
    <w:p w14:paraId="0B7F429E" w14:textId="77777777" w:rsidR="002F230F" w:rsidRPr="002F230F" w:rsidRDefault="002F230F" w:rsidP="00F34009">
      <w:pPr>
        <w:pStyle w:val="2f5"/>
        <w:shd w:val="clear" w:color="auto" w:fill="auto"/>
        <w:tabs>
          <w:tab w:val="left" w:pos="1100"/>
        </w:tabs>
        <w:spacing w:before="0" w:after="0" w:line="240" w:lineRule="auto"/>
        <w:ind w:firstLine="567"/>
        <w:rPr>
          <w:sz w:val="24"/>
          <w:szCs w:val="24"/>
        </w:rPr>
      </w:pPr>
      <w:r w:rsidRPr="002F230F">
        <w:rPr>
          <w:sz w:val="24"/>
          <w:szCs w:val="24"/>
        </w:rPr>
        <w:t>а) прием запроса и документов и (или) информации, необходимых для предоставления Муниципальной услуги;</w:t>
      </w:r>
    </w:p>
    <w:p w14:paraId="2C2B4C1D" w14:textId="77777777" w:rsidR="002F230F" w:rsidRPr="002F230F" w:rsidRDefault="002F230F" w:rsidP="00F34009">
      <w:pPr>
        <w:pStyle w:val="2f5"/>
        <w:shd w:val="clear" w:color="auto" w:fill="auto"/>
        <w:tabs>
          <w:tab w:val="left" w:pos="1123"/>
        </w:tabs>
        <w:spacing w:before="0" w:after="0" w:line="240" w:lineRule="auto"/>
        <w:ind w:firstLine="567"/>
        <w:rPr>
          <w:sz w:val="24"/>
          <w:szCs w:val="24"/>
        </w:rPr>
      </w:pPr>
      <w:r w:rsidRPr="002F230F">
        <w:rPr>
          <w:sz w:val="24"/>
          <w:szCs w:val="24"/>
        </w:rPr>
        <w:t>б)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14:paraId="1413CE87" w14:textId="77777777" w:rsidR="002F230F" w:rsidRPr="002F230F" w:rsidRDefault="002F230F" w:rsidP="00F34009">
      <w:pPr>
        <w:pStyle w:val="2f5"/>
        <w:shd w:val="clear" w:color="auto" w:fill="auto"/>
        <w:tabs>
          <w:tab w:val="left" w:pos="1123"/>
        </w:tabs>
        <w:spacing w:before="0" w:after="0" w:line="240" w:lineRule="auto"/>
        <w:ind w:firstLine="567"/>
        <w:rPr>
          <w:sz w:val="24"/>
          <w:szCs w:val="24"/>
        </w:rPr>
      </w:pPr>
      <w:r w:rsidRPr="002F230F">
        <w:rPr>
          <w:sz w:val="24"/>
          <w:szCs w:val="24"/>
        </w:rPr>
        <w:t xml:space="preserve">в) принятие решения о предоставлении (об отказе в предоставлении) Муниципальной </w:t>
      </w:r>
      <w:proofErr w:type="spellStart"/>
      <w:r w:rsidRPr="002F230F">
        <w:rPr>
          <w:sz w:val="24"/>
          <w:szCs w:val="24"/>
        </w:rPr>
        <w:t>услуги;а</w:t>
      </w:r>
      <w:proofErr w:type="spellEnd"/>
    </w:p>
    <w:p w14:paraId="56E6CA4A" w14:textId="77777777" w:rsidR="002F230F" w:rsidRPr="002F230F" w:rsidRDefault="002F230F" w:rsidP="00F34009">
      <w:pPr>
        <w:pStyle w:val="2f5"/>
        <w:shd w:val="clear" w:color="auto" w:fill="auto"/>
        <w:tabs>
          <w:tab w:val="left" w:pos="1123"/>
        </w:tabs>
        <w:spacing w:before="0" w:after="0" w:line="240" w:lineRule="auto"/>
        <w:ind w:firstLine="567"/>
        <w:rPr>
          <w:sz w:val="24"/>
          <w:szCs w:val="24"/>
        </w:rPr>
      </w:pPr>
      <w:r w:rsidRPr="002F230F">
        <w:rPr>
          <w:sz w:val="24"/>
          <w:szCs w:val="24"/>
        </w:rPr>
        <w:t>г) подписание и направление (выдача) результата предоставления Муниципальной услуги Заявителю;</w:t>
      </w:r>
    </w:p>
    <w:p w14:paraId="6EEB4A07" w14:textId="77777777" w:rsidR="002F230F" w:rsidRPr="002F230F" w:rsidRDefault="002F230F" w:rsidP="00F34009">
      <w:pPr>
        <w:pStyle w:val="2f5"/>
        <w:shd w:val="clear" w:color="auto" w:fill="auto"/>
        <w:tabs>
          <w:tab w:val="left" w:pos="1123"/>
        </w:tabs>
        <w:spacing w:before="0" w:after="0" w:line="240" w:lineRule="auto"/>
        <w:ind w:firstLine="567"/>
        <w:rPr>
          <w:sz w:val="24"/>
          <w:szCs w:val="24"/>
        </w:rPr>
      </w:pPr>
      <w:r w:rsidRPr="002F230F">
        <w:rPr>
          <w:sz w:val="24"/>
          <w:szCs w:val="24"/>
        </w:rPr>
        <w:t xml:space="preserve">е) получение дополнительных сведений от Заявителя. </w:t>
      </w:r>
    </w:p>
    <w:p w14:paraId="5383E3E1" w14:textId="77777777" w:rsidR="002F230F" w:rsidRPr="002F230F" w:rsidRDefault="002F230F" w:rsidP="00F34009">
      <w:pPr>
        <w:pStyle w:val="2f5"/>
        <w:shd w:val="clear" w:color="auto" w:fill="auto"/>
        <w:tabs>
          <w:tab w:val="left" w:pos="1123"/>
        </w:tabs>
        <w:spacing w:before="0" w:after="0" w:line="240" w:lineRule="auto"/>
        <w:ind w:firstLine="567"/>
        <w:rPr>
          <w:sz w:val="24"/>
          <w:szCs w:val="24"/>
        </w:rPr>
      </w:pPr>
    </w:p>
    <w:p w14:paraId="05CA19D1" w14:textId="77777777" w:rsidR="002F230F" w:rsidRPr="002F230F" w:rsidRDefault="002F230F" w:rsidP="00F34009">
      <w:pPr>
        <w:pStyle w:val="2f5"/>
        <w:shd w:val="clear" w:color="auto" w:fill="auto"/>
        <w:tabs>
          <w:tab w:val="left" w:pos="1123"/>
        </w:tabs>
        <w:spacing w:before="0" w:after="0" w:line="240" w:lineRule="auto"/>
        <w:ind w:firstLine="567"/>
        <w:rPr>
          <w:b/>
          <w:sz w:val="24"/>
          <w:szCs w:val="24"/>
        </w:rPr>
      </w:pPr>
      <w:r w:rsidRPr="002F230F">
        <w:rPr>
          <w:b/>
          <w:sz w:val="24"/>
          <w:szCs w:val="24"/>
        </w:rPr>
        <w:t>22. Подразделы, содержащие описание вариантов предоставления Муниципальной услуги</w:t>
      </w:r>
    </w:p>
    <w:p w14:paraId="354D09B2" w14:textId="77777777" w:rsidR="002F230F" w:rsidRPr="002F230F" w:rsidRDefault="002F230F" w:rsidP="00F34009">
      <w:pPr>
        <w:pStyle w:val="2f5"/>
        <w:shd w:val="clear" w:color="auto" w:fill="auto"/>
        <w:tabs>
          <w:tab w:val="left" w:pos="1123"/>
        </w:tabs>
        <w:spacing w:before="0" w:after="0" w:line="240" w:lineRule="auto"/>
        <w:ind w:firstLine="567"/>
        <w:rPr>
          <w:b/>
          <w:sz w:val="24"/>
          <w:szCs w:val="24"/>
        </w:rPr>
      </w:pPr>
      <w:r w:rsidRPr="002F230F">
        <w:rPr>
          <w:b/>
          <w:sz w:val="24"/>
          <w:szCs w:val="24"/>
        </w:rPr>
        <w:t xml:space="preserve">22.1. Вариант 1. </w:t>
      </w:r>
      <w:r w:rsidRPr="002F230F">
        <w:rPr>
          <w:rFonts w:eastAsia="Calibri"/>
          <w:b/>
          <w:sz w:val="24"/>
          <w:szCs w:val="24"/>
        </w:rPr>
        <w:t>Предоставление земельного участка, находящегося в Муниципальной собственности, в собственность за плату без проведения торгов</w:t>
      </w:r>
    </w:p>
    <w:p w14:paraId="6779AFED" w14:textId="77777777" w:rsidR="002F230F" w:rsidRPr="002F230F" w:rsidRDefault="002F230F" w:rsidP="00F34009">
      <w:pPr>
        <w:pStyle w:val="2f5"/>
        <w:shd w:val="clear" w:color="auto" w:fill="auto"/>
        <w:tabs>
          <w:tab w:val="left" w:pos="1123"/>
        </w:tabs>
        <w:spacing w:before="0" w:after="0" w:line="240" w:lineRule="auto"/>
        <w:ind w:firstLine="567"/>
        <w:rPr>
          <w:sz w:val="24"/>
          <w:szCs w:val="24"/>
        </w:rPr>
      </w:pPr>
      <w:r w:rsidRPr="002F230F">
        <w:rPr>
          <w:sz w:val="24"/>
          <w:szCs w:val="24"/>
        </w:rPr>
        <w:t>22.1.1. Результатом предоставления Муниципальной услуги в соответствии с настоящим вариантом является заключение договора купли-продажи земельного участка.</w:t>
      </w:r>
    </w:p>
    <w:p w14:paraId="425F1521" w14:textId="77777777" w:rsidR="002F230F" w:rsidRPr="002F230F" w:rsidRDefault="002F230F" w:rsidP="00F34009">
      <w:pPr>
        <w:pStyle w:val="2f5"/>
        <w:shd w:val="clear" w:color="auto" w:fill="auto"/>
        <w:tabs>
          <w:tab w:val="left" w:pos="1123"/>
        </w:tabs>
        <w:spacing w:before="0" w:after="0" w:line="240" w:lineRule="auto"/>
        <w:ind w:firstLine="567"/>
        <w:rPr>
          <w:sz w:val="24"/>
          <w:szCs w:val="24"/>
        </w:rPr>
      </w:pPr>
      <w:r w:rsidRPr="002F230F">
        <w:rPr>
          <w:sz w:val="24"/>
          <w:szCs w:val="24"/>
        </w:rPr>
        <w:t xml:space="preserve">Максимальный срок предоставления Муниципальной услуги в соответствии с настоящим вариантом – 20 календарных дней с момента поступления заявления и прилагаемых к нему документов (в 2023 году – 14 календарных дней). </w:t>
      </w:r>
    </w:p>
    <w:p w14:paraId="54BA5A65"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22.1.2. Прием запроса и документов и (или) информации, необходимых для предоставления Муниципальной услуги.</w:t>
      </w:r>
    </w:p>
    <w:p w14:paraId="0C2AB281"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14:paraId="5D0EC239"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Состав заявления о предоставлении Муниципальной услуги и перечень документов, необходимых для представления Заявителя в соответствии с вариантом 1 указан в пп.9.1 – 9.2 пункта 9 настоящего Административного регламента.</w:t>
      </w:r>
    </w:p>
    <w:p w14:paraId="1A3DE9DD"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lastRenderedPageBreak/>
        <w:t xml:space="preserve">Заявление и документы могут быть поданы в Администрацию или МФЦ лично либо посредством почтового отправления, посредством Единого портала, Регионального портала. </w:t>
      </w:r>
    </w:p>
    <w:p w14:paraId="54417F01"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При личном обращении Заявителя или его уполномоченного представителя в Администрацию либо в МФЦ должностное лицо, уполномоченное на прием документов:</w:t>
      </w:r>
    </w:p>
    <w:p w14:paraId="6FB21A49"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устанавливает предмет обращения, личность Заявителя;</w:t>
      </w:r>
    </w:p>
    <w:p w14:paraId="1EA742F4"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14:paraId="11C05BCB"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проверяет соответствие заявления требованиям, установленным в соответствии с настоящим Административным регламентом;</w:t>
      </w:r>
    </w:p>
    <w:p w14:paraId="1B8E235C" w14:textId="77777777" w:rsidR="002F230F" w:rsidRPr="002F230F" w:rsidRDefault="002F230F" w:rsidP="00F34009">
      <w:pPr>
        <w:spacing w:after="0" w:line="240" w:lineRule="auto"/>
        <w:jc w:val="both"/>
        <w:rPr>
          <w:rFonts w:ascii="Times New Roman" w:eastAsia="SimSun" w:hAnsi="Times New Roman" w:cs="Times New Roman"/>
          <w:sz w:val="24"/>
          <w:szCs w:val="24"/>
        </w:rPr>
      </w:pPr>
      <w:r w:rsidRPr="002F230F">
        <w:rPr>
          <w:rFonts w:ascii="Times New Roman" w:eastAsia="SimSun" w:hAnsi="Times New Roman" w:cs="Times New Roman"/>
          <w:sz w:val="24"/>
          <w:szCs w:val="24"/>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14:paraId="36EF4522"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проверяет наличие или отсутствие оснований для отказа в приеме документов, предусмотренных пунктом 10</w:t>
      </w:r>
      <w:r w:rsidRPr="002F230F">
        <w:rPr>
          <w:rFonts w:ascii="Times New Roman" w:hAnsi="Times New Roman" w:cs="Times New Roman"/>
          <w:b/>
          <w:sz w:val="24"/>
          <w:szCs w:val="24"/>
        </w:rPr>
        <w:t xml:space="preserve"> </w:t>
      </w:r>
      <w:r w:rsidRPr="002F230F">
        <w:rPr>
          <w:rFonts w:ascii="Times New Roman" w:hAnsi="Times New Roman" w:cs="Times New Roman"/>
          <w:sz w:val="24"/>
          <w:szCs w:val="24"/>
        </w:rPr>
        <w:t>настоящего Административного регламента.</w:t>
      </w:r>
    </w:p>
    <w:p w14:paraId="143BF27C" w14:textId="682BC984" w:rsidR="002F230F" w:rsidRPr="002F230F" w:rsidRDefault="002F230F" w:rsidP="00F34009">
      <w:pPr>
        <w:spacing w:after="0" w:line="240" w:lineRule="auto"/>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
    <w:p w14:paraId="5AD23D50"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14:paraId="4E86FDBA"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течение одного рабочего дня с момента регистрации.</w:t>
      </w:r>
    </w:p>
    <w:p w14:paraId="2BC0B658" w14:textId="77777777" w:rsidR="002F230F" w:rsidRPr="002F230F" w:rsidRDefault="002F230F" w:rsidP="00F34009">
      <w:pPr>
        <w:spacing w:after="0" w:line="240" w:lineRule="auto"/>
        <w:jc w:val="both"/>
        <w:rPr>
          <w:rFonts w:ascii="Times New Roman" w:eastAsia="Calibri" w:hAnsi="Times New Roman" w:cs="Times New Roman"/>
          <w:sz w:val="24"/>
          <w:szCs w:val="24"/>
        </w:rPr>
      </w:pPr>
      <w:r w:rsidRPr="002F230F">
        <w:rPr>
          <w:rFonts w:ascii="Times New Roman" w:hAnsi="Times New Roman" w:cs="Times New Roman"/>
          <w:sz w:val="24"/>
          <w:szCs w:val="24"/>
        </w:rPr>
        <w:t xml:space="preserve">При поступлении заявления в форме электронного документа и комплекта электронных документов </w:t>
      </w:r>
      <w:r w:rsidRPr="002F230F">
        <w:rPr>
          <w:rFonts w:ascii="Times New Roman" w:eastAsia="Calibri" w:hAnsi="Times New Roman" w:cs="Times New Roman"/>
          <w:sz w:val="24"/>
          <w:szCs w:val="24"/>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14:paraId="1B20056B"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14:paraId="367C9D3C" w14:textId="45D796FC" w:rsidR="002F230F" w:rsidRPr="002F230F" w:rsidRDefault="002F230F" w:rsidP="00F34009">
      <w:pPr>
        <w:spacing w:after="0" w:line="240" w:lineRule="auto"/>
        <w:ind w:firstLine="540"/>
        <w:jc w:val="both"/>
        <w:rPr>
          <w:rFonts w:ascii="Times New Roman" w:hAnsi="Times New Roman" w:cs="Times New Roman"/>
          <w:sz w:val="24"/>
          <w:szCs w:val="24"/>
        </w:rPr>
      </w:pPr>
      <w:r w:rsidRPr="002F230F">
        <w:rPr>
          <w:rFonts w:ascii="Times New Roman" w:hAnsi="Times New Roman" w:cs="Times New Roman"/>
          <w:sz w:val="24"/>
          <w:szCs w:val="24"/>
        </w:rPr>
        <w:t xml:space="preserve">В случае, если заявление о предоставлении земельного участка не соответствует требованиям к заявлению, установленным настоящим Административным регламентом, подано в иной уполномоченный орган или к заявлению не приложены документы, предоставляемые в соответствии с </w:t>
      </w:r>
      <w:r w:rsidRPr="00F34009">
        <w:rPr>
          <w:rFonts w:ascii="Times New Roman" w:hAnsi="Times New Roman" w:cs="Times New Roman"/>
          <w:sz w:val="24"/>
          <w:szCs w:val="24"/>
        </w:rPr>
        <w:t>пунктом 9.2</w:t>
      </w:r>
      <w:r w:rsidRPr="002F230F">
        <w:rPr>
          <w:rFonts w:ascii="Times New Roman" w:hAnsi="Times New Roman" w:cs="Times New Roman"/>
          <w:sz w:val="24"/>
          <w:szCs w:val="24"/>
        </w:rPr>
        <w:t xml:space="preserve"> настоящего Административного регламента, специалист готовит проект решения Администрации о возвращении заявления Заявителю. При этом в решении указываются причины возврата заявления о предоставлении земельного участка. Решение подписывается главой Администрации и направляется Заявителю в течение десяти дней со дня его поступления в Администрацию.</w:t>
      </w:r>
    </w:p>
    <w:p w14:paraId="65A8C596"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Максимальный срок исполнения административной процедуры - 1 рабочий день (в пределах общего срока предоставления Муниципальной услуги).</w:t>
      </w:r>
    </w:p>
    <w:p w14:paraId="16B0ED93" w14:textId="77777777" w:rsidR="002F230F" w:rsidRPr="002F230F" w:rsidRDefault="002F230F" w:rsidP="00F34009">
      <w:pPr>
        <w:spacing w:after="0" w:line="240" w:lineRule="auto"/>
        <w:jc w:val="both"/>
        <w:rPr>
          <w:rFonts w:ascii="Times New Roman" w:eastAsia="SimSun" w:hAnsi="Times New Roman" w:cs="Times New Roman"/>
          <w:sz w:val="24"/>
          <w:szCs w:val="24"/>
        </w:rPr>
      </w:pPr>
      <w:r w:rsidRPr="002F230F">
        <w:rPr>
          <w:rFonts w:ascii="Times New Roman" w:hAnsi="Times New Roman" w:cs="Times New Roman"/>
          <w:sz w:val="24"/>
          <w:szCs w:val="24"/>
        </w:rPr>
        <w:t>Результатом административной процедуры является прием и регистрация заявления и комплекта документов либо отказ в приеме и регистрации документов</w:t>
      </w:r>
      <w:r w:rsidRPr="002F230F">
        <w:rPr>
          <w:rFonts w:ascii="Times New Roman" w:eastAsia="SimSun" w:hAnsi="Times New Roman" w:cs="Times New Roman"/>
          <w:sz w:val="24"/>
          <w:szCs w:val="24"/>
        </w:rPr>
        <w:t>.</w:t>
      </w:r>
    </w:p>
    <w:p w14:paraId="1C96F154" w14:textId="77777777" w:rsidR="002F230F" w:rsidRPr="002F230F" w:rsidRDefault="002F230F" w:rsidP="00F34009">
      <w:pPr>
        <w:spacing w:after="0" w:line="240" w:lineRule="auto"/>
        <w:ind w:firstLine="709"/>
        <w:jc w:val="both"/>
        <w:rPr>
          <w:rFonts w:ascii="Times New Roman" w:hAnsi="Times New Roman" w:cs="Times New Roman"/>
          <w:sz w:val="24"/>
          <w:szCs w:val="24"/>
        </w:rPr>
      </w:pPr>
      <w:r w:rsidRPr="002F230F">
        <w:rPr>
          <w:rFonts w:ascii="Times New Roman" w:hAnsi="Times New Roman" w:cs="Times New Roman"/>
          <w:sz w:val="24"/>
          <w:szCs w:val="24"/>
        </w:rPr>
        <w:t>22.1.3. Формирование и направление межведомственных запросов в органы (организации), участвующие в предоставлении Муниципальной услуги.</w:t>
      </w:r>
    </w:p>
    <w:p w14:paraId="65B4DD95" w14:textId="77777777" w:rsidR="002F230F" w:rsidRPr="002F230F" w:rsidRDefault="002F230F" w:rsidP="00F34009">
      <w:pPr>
        <w:spacing w:after="0" w:line="240" w:lineRule="auto"/>
        <w:ind w:firstLine="709"/>
        <w:jc w:val="both"/>
        <w:rPr>
          <w:rFonts w:ascii="Times New Roman" w:hAnsi="Times New Roman" w:cs="Times New Roman"/>
          <w:sz w:val="24"/>
          <w:szCs w:val="24"/>
        </w:rPr>
      </w:pPr>
      <w:r w:rsidRPr="002F230F">
        <w:rPr>
          <w:rFonts w:ascii="Times New Roman" w:hAnsi="Times New Roman" w:cs="Times New Roman"/>
          <w:sz w:val="24"/>
          <w:szCs w:val="24"/>
        </w:rPr>
        <w:t>Основанием для начала административной процедуры является поступление зарегистрированных заявления и прилагаемых к нему документов специалисту, ответственному за предоставление Муниципальной услуги (далее - Специалист).</w:t>
      </w:r>
    </w:p>
    <w:p w14:paraId="66A59490" w14:textId="77777777" w:rsidR="002F230F" w:rsidRPr="002F230F" w:rsidRDefault="002F230F" w:rsidP="00F34009">
      <w:pPr>
        <w:pStyle w:val="2f5"/>
        <w:shd w:val="clear" w:color="auto" w:fill="auto"/>
        <w:tabs>
          <w:tab w:val="left" w:pos="1123"/>
        </w:tabs>
        <w:spacing w:before="0" w:after="0" w:line="240" w:lineRule="auto"/>
        <w:ind w:firstLine="567"/>
        <w:rPr>
          <w:sz w:val="24"/>
          <w:szCs w:val="24"/>
        </w:rPr>
      </w:pPr>
      <w:r w:rsidRPr="002F230F">
        <w:rPr>
          <w:sz w:val="24"/>
          <w:szCs w:val="24"/>
        </w:rPr>
        <w:lastRenderedPageBreak/>
        <w:t>Специалист в течение трех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14:paraId="794146AE" w14:textId="77777777" w:rsidR="002F230F" w:rsidRPr="002F230F" w:rsidRDefault="002F230F" w:rsidP="00F34009">
      <w:pPr>
        <w:spacing w:after="0" w:line="240" w:lineRule="auto"/>
        <w:ind w:firstLine="709"/>
        <w:jc w:val="both"/>
        <w:rPr>
          <w:rFonts w:ascii="Times New Roman" w:eastAsia="SimSun" w:hAnsi="Times New Roman" w:cs="Times New Roman"/>
          <w:sz w:val="24"/>
          <w:szCs w:val="24"/>
        </w:rPr>
      </w:pPr>
      <w:r w:rsidRPr="002F230F">
        <w:rPr>
          <w:rFonts w:ascii="Times New Roman" w:hAnsi="Times New Roman" w:cs="Times New Roman"/>
          <w:sz w:val="24"/>
          <w:szCs w:val="24"/>
        </w:rPr>
        <w:t xml:space="preserve">При непредставлении Заявителем по собственной инициативе документов, указанных в п.9.3 настоящего Административного регламента, Специалист запрашивает </w:t>
      </w:r>
      <w:r w:rsidRPr="002F230F">
        <w:rPr>
          <w:rFonts w:ascii="Times New Roman" w:eastAsia="SimSun" w:hAnsi="Times New Roman" w:cs="Times New Roman"/>
          <w:sz w:val="24"/>
          <w:szCs w:val="24"/>
        </w:rPr>
        <w:t>в рамках межведомственного взаимодействия следующие сведения и документы:</w:t>
      </w:r>
    </w:p>
    <w:p w14:paraId="58417067" w14:textId="77777777" w:rsidR="002F230F" w:rsidRPr="002F230F" w:rsidRDefault="002F230F" w:rsidP="00F34009">
      <w:pPr>
        <w:spacing w:after="0" w:line="240" w:lineRule="auto"/>
        <w:ind w:firstLine="709"/>
        <w:jc w:val="both"/>
        <w:rPr>
          <w:rFonts w:ascii="Times New Roman" w:eastAsia="SimSun" w:hAnsi="Times New Roman" w:cs="Times New Roman"/>
          <w:sz w:val="24"/>
          <w:szCs w:val="24"/>
        </w:rPr>
      </w:pPr>
      <w:r w:rsidRPr="002F230F">
        <w:rPr>
          <w:rFonts w:ascii="Times New Roman" w:eastAsia="SimSun" w:hAnsi="Times New Roman" w:cs="Times New Roman"/>
          <w:sz w:val="24"/>
          <w:szCs w:val="24"/>
        </w:rPr>
        <w:t>а) в Управлении Федеральной службы государственной регистрации, кадастра и картографии по Воронежской области:</w:t>
      </w:r>
    </w:p>
    <w:p w14:paraId="61820E89" w14:textId="77777777" w:rsidR="002F230F" w:rsidRPr="002F230F" w:rsidRDefault="002F230F" w:rsidP="00F34009">
      <w:pPr>
        <w:spacing w:after="0" w:line="240" w:lineRule="auto"/>
        <w:ind w:firstLine="709"/>
        <w:jc w:val="both"/>
        <w:rPr>
          <w:rFonts w:ascii="Times New Roman" w:eastAsia="SimSun" w:hAnsi="Times New Roman" w:cs="Times New Roman"/>
          <w:sz w:val="24"/>
          <w:szCs w:val="24"/>
        </w:rPr>
      </w:pPr>
      <w:r w:rsidRPr="002F230F">
        <w:rPr>
          <w:rFonts w:ascii="Times New Roman" w:eastAsia="SimSun" w:hAnsi="Times New Roman" w:cs="Times New Roman"/>
          <w:sz w:val="24"/>
          <w:szCs w:val="24"/>
        </w:rPr>
        <w:t xml:space="preserve">- выписку из Единого государственного реестра недвижимости о зарегистрированных правах на </w:t>
      </w:r>
      <w:r w:rsidRPr="002F230F">
        <w:rPr>
          <w:rFonts w:ascii="Times New Roman" w:hAnsi="Times New Roman" w:cs="Times New Roman"/>
          <w:sz w:val="24"/>
          <w:szCs w:val="24"/>
        </w:rPr>
        <w:t>земельный участок или объект недвижимости</w:t>
      </w:r>
      <w:r w:rsidRPr="002F230F">
        <w:rPr>
          <w:rFonts w:ascii="Times New Roman" w:eastAsia="SimSun" w:hAnsi="Times New Roman" w:cs="Times New Roman"/>
          <w:sz w:val="24"/>
          <w:szCs w:val="24"/>
        </w:rPr>
        <w:t>;</w:t>
      </w:r>
    </w:p>
    <w:p w14:paraId="557485EB" w14:textId="77777777" w:rsidR="002F230F" w:rsidRPr="002F230F" w:rsidRDefault="002F230F" w:rsidP="00F34009">
      <w:pPr>
        <w:spacing w:after="0" w:line="240" w:lineRule="auto"/>
        <w:ind w:firstLine="709"/>
        <w:jc w:val="both"/>
        <w:rPr>
          <w:rFonts w:ascii="Times New Roman" w:eastAsia="SimSun" w:hAnsi="Times New Roman" w:cs="Times New Roman"/>
          <w:sz w:val="24"/>
          <w:szCs w:val="24"/>
        </w:rPr>
      </w:pPr>
      <w:r w:rsidRPr="002F230F">
        <w:rPr>
          <w:rFonts w:ascii="Times New Roman" w:eastAsia="SimSun" w:hAnsi="Times New Roman" w:cs="Times New Roman"/>
          <w:sz w:val="24"/>
          <w:szCs w:val="24"/>
        </w:rPr>
        <w:t>б) в Управлении Федеральной налоговой службы по Воронежской области:</w:t>
      </w:r>
    </w:p>
    <w:p w14:paraId="724274A4" w14:textId="77777777" w:rsidR="002F230F" w:rsidRPr="002F230F" w:rsidRDefault="002F230F" w:rsidP="00F34009">
      <w:pPr>
        <w:spacing w:after="0" w:line="240" w:lineRule="auto"/>
        <w:ind w:firstLine="709"/>
        <w:jc w:val="both"/>
        <w:rPr>
          <w:rFonts w:ascii="Times New Roman" w:eastAsia="SimSun" w:hAnsi="Times New Roman" w:cs="Times New Roman"/>
          <w:sz w:val="24"/>
          <w:szCs w:val="24"/>
        </w:rPr>
      </w:pPr>
      <w:r w:rsidRPr="002F230F">
        <w:rPr>
          <w:rFonts w:ascii="Times New Roman" w:eastAsia="SimSun" w:hAnsi="Times New Roman" w:cs="Times New Roman"/>
          <w:sz w:val="24"/>
          <w:szCs w:val="24"/>
        </w:rPr>
        <w:t>- выписку из Единого государственного реестра юридических лиц о регистрации юридического лица (если заявителем является юридическое лицо);</w:t>
      </w:r>
    </w:p>
    <w:p w14:paraId="7A81A379" w14:textId="77777777" w:rsidR="002F230F" w:rsidRPr="002F230F" w:rsidRDefault="002F230F" w:rsidP="00F34009">
      <w:pPr>
        <w:spacing w:after="0" w:line="240" w:lineRule="auto"/>
        <w:ind w:firstLine="709"/>
        <w:jc w:val="both"/>
        <w:rPr>
          <w:rFonts w:ascii="Times New Roman" w:eastAsia="SimSun" w:hAnsi="Times New Roman" w:cs="Times New Roman"/>
          <w:sz w:val="24"/>
          <w:szCs w:val="24"/>
        </w:rPr>
      </w:pPr>
      <w:r w:rsidRPr="002F230F">
        <w:rPr>
          <w:rFonts w:ascii="Times New Roman" w:eastAsia="SimSun" w:hAnsi="Times New Roman" w:cs="Times New Roman"/>
          <w:sz w:val="24"/>
          <w:szCs w:val="24"/>
        </w:rPr>
        <w:t>- выписку из Единого государственного реестра индивидуальных предпринимателей (при подаче заявления индивидуальным предпринимателем);</w:t>
      </w:r>
    </w:p>
    <w:p w14:paraId="5A694860" w14:textId="77777777" w:rsidR="002F230F" w:rsidRPr="002F230F" w:rsidRDefault="002F230F" w:rsidP="00F34009">
      <w:pPr>
        <w:spacing w:after="0" w:line="240" w:lineRule="auto"/>
        <w:ind w:firstLine="709"/>
        <w:jc w:val="both"/>
        <w:rPr>
          <w:rFonts w:ascii="Times New Roman" w:eastAsia="Calibri" w:hAnsi="Times New Roman" w:cs="Times New Roman"/>
          <w:sz w:val="24"/>
          <w:szCs w:val="24"/>
        </w:rPr>
      </w:pPr>
      <w:r w:rsidRPr="002F230F">
        <w:rPr>
          <w:rFonts w:ascii="Times New Roman" w:hAnsi="Times New Roman" w:cs="Times New Roman"/>
          <w:sz w:val="24"/>
          <w:szCs w:val="24"/>
        </w:rPr>
        <w:t>в) в иных органах и организациях – документы, указанные в п.9.3 настоящего Административного регламента.</w:t>
      </w:r>
    </w:p>
    <w:p w14:paraId="140A689D" w14:textId="77777777" w:rsidR="002F230F" w:rsidRPr="002F230F" w:rsidRDefault="002F230F" w:rsidP="00F34009">
      <w:pPr>
        <w:spacing w:after="0" w:line="240" w:lineRule="auto"/>
        <w:ind w:firstLine="709"/>
        <w:jc w:val="both"/>
        <w:rPr>
          <w:rFonts w:ascii="Times New Roman" w:eastAsia="SimSun" w:hAnsi="Times New Roman" w:cs="Times New Roman"/>
          <w:sz w:val="24"/>
          <w:szCs w:val="24"/>
        </w:rPr>
      </w:pPr>
      <w:r w:rsidRPr="002F230F">
        <w:rPr>
          <w:rFonts w:ascii="Times New Roman" w:eastAsia="SimSun" w:hAnsi="Times New Roman" w:cs="Times New Roman"/>
          <w:sz w:val="24"/>
          <w:szCs w:val="24"/>
        </w:rPr>
        <w:t xml:space="preserve">Срок административной процедуры – 3 дня (в 2023 году – 1 день). </w:t>
      </w:r>
    </w:p>
    <w:p w14:paraId="6E5C0B6D" w14:textId="77777777" w:rsidR="002F230F" w:rsidRPr="002F230F" w:rsidRDefault="002F230F" w:rsidP="00F34009">
      <w:pPr>
        <w:pStyle w:val="2f5"/>
        <w:shd w:val="clear" w:color="auto" w:fill="auto"/>
        <w:tabs>
          <w:tab w:val="left" w:pos="1106"/>
        </w:tabs>
        <w:spacing w:before="0" w:after="0" w:line="240" w:lineRule="auto"/>
        <w:ind w:firstLine="567"/>
        <w:rPr>
          <w:sz w:val="24"/>
          <w:szCs w:val="24"/>
        </w:rPr>
      </w:pPr>
      <w:r w:rsidRPr="002F230F">
        <w:rPr>
          <w:sz w:val="24"/>
          <w:szCs w:val="24"/>
        </w:rPr>
        <w:t>22.1.4. Принятие решения о предоставлении (об отказе в предоставлении) Муниципальной услуги.</w:t>
      </w:r>
    </w:p>
    <w:p w14:paraId="5C2F3DDF" w14:textId="77777777" w:rsidR="002F230F" w:rsidRPr="002F230F" w:rsidRDefault="002F230F" w:rsidP="00F34009">
      <w:pPr>
        <w:spacing w:after="0" w:line="240" w:lineRule="auto"/>
        <w:ind w:firstLine="709"/>
        <w:jc w:val="both"/>
        <w:rPr>
          <w:rFonts w:ascii="Times New Roman" w:hAnsi="Times New Roman" w:cs="Times New Roman"/>
          <w:sz w:val="24"/>
          <w:szCs w:val="24"/>
        </w:rPr>
      </w:pPr>
      <w:r w:rsidRPr="002F230F">
        <w:rPr>
          <w:rFonts w:ascii="Times New Roman" w:hAnsi="Times New Roman" w:cs="Times New Roman"/>
          <w:sz w:val="24"/>
          <w:szCs w:val="24"/>
        </w:rPr>
        <w:t>Специалист рассматривает предоставленные Заявителем, а также полученные в рамках межведомственного информационного взаимодействия документы на предмет соответствия установленным требованиям.</w:t>
      </w:r>
    </w:p>
    <w:p w14:paraId="1B6575CC" w14:textId="77777777" w:rsidR="002F230F" w:rsidRPr="002F230F" w:rsidRDefault="002F230F" w:rsidP="00F34009">
      <w:pPr>
        <w:spacing w:after="0" w:line="240" w:lineRule="auto"/>
        <w:ind w:firstLine="709"/>
        <w:jc w:val="both"/>
        <w:rPr>
          <w:rFonts w:ascii="Times New Roman" w:eastAsia="SimSun" w:hAnsi="Times New Roman" w:cs="Times New Roman"/>
          <w:sz w:val="24"/>
          <w:szCs w:val="24"/>
        </w:rPr>
      </w:pPr>
      <w:r w:rsidRPr="002F230F">
        <w:rPr>
          <w:rFonts w:ascii="Times New Roman" w:eastAsia="SimSun" w:hAnsi="Times New Roman" w:cs="Times New Roman"/>
          <w:sz w:val="24"/>
          <w:szCs w:val="24"/>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предоставлении Муниципальной услуги, указанных в пункте 11 настоящего Административного регламента.</w:t>
      </w:r>
    </w:p>
    <w:p w14:paraId="1E64C829" w14:textId="77777777" w:rsidR="002F230F" w:rsidRPr="002F230F" w:rsidRDefault="002F230F" w:rsidP="00F34009">
      <w:pPr>
        <w:spacing w:after="0" w:line="240" w:lineRule="auto"/>
        <w:ind w:firstLine="709"/>
        <w:jc w:val="both"/>
        <w:rPr>
          <w:rFonts w:ascii="Times New Roman" w:eastAsia="SimSun" w:hAnsi="Times New Roman" w:cs="Times New Roman"/>
          <w:sz w:val="24"/>
          <w:szCs w:val="24"/>
        </w:rPr>
      </w:pPr>
      <w:r w:rsidRPr="002F230F">
        <w:rPr>
          <w:rFonts w:ascii="Times New Roman" w:hAnsi="Times New Roman" w:cs="Times New Roman"/>
          <w:sz w:val="24"/>
          <w:szCs w:val="24"/>
        </w:rPr>
        <w:t xml:space="preserve">При отсутствии </w:t>
      </w:r>
      <w:r w:rsidRPr="002F230F">
        <w:rPr>
          <w:rFonts w:ascii="Times New Roman" w:eastAsia="SimSun" w:hAnsi="Times New Roman" w:cs="Times New Roman"/>
          <w:sz w:val="24"/>
          <w:szCs w:val="24"/>
        </w:rPr>
        <w:t xml:space="preserve">оснований, указанных в пункте 11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решения о предоставлении земельного участка, а также проект договора купли-продажи земельного участка, находящегося в муниципальной собственности. </w:t>
      </w:r>
    </w:p>
    <w:p w14:paraId="1B5F9773" w14:textId="77777777" w:rsidR="002F230F" w:rsidRPr="002F230F" w:rsidRDefault="002F230F" w:rsidP="00F34009">
      <w:pPr>
        <w:spacing w:after="0" w:line="240" w:lineRule="auto"/>
        <w:ind w:firstLine="709"/>
        <w:jc w:val="both"/>
        <w:rPr>
          <w:rFonts w:ascii="Times New Roman" w:hAnsi="Times New Roman" w:cs="Times New Roman"/>
          <w:sz w:val="24"/>
          <w:szCs w:val="24"/>
        </w:rPr>
      </w:pPr>
      <w:r w:rsidRPr="002F230F">
        <w:rPr>
          <w:rFonts w:ascii="Times New Roman" w:hAnsi="Times New Roman" w:cs="Times New Roman"/>
          <w:sz w:val="24"/>
          <w:szCs w:val="24"/>
        </w:rPr>
        <w:t xml:space="preserve">Максимальный срок административной процедуры – 14 календарных дней (в 2023 году – 10 календарных дней). </w:t>
      </w:r>
    </w:p>
    <w:p w14:paraId="3D41E65A" w14:textId="77777777" w:rsidR="002F230F" w:rsidRPr="002F230F" w:rsidRDefault="002F230F" w:rsidP="00F34009">
      <w:pPr>
        <w:spacing w:after="0" w:line="240" w:lineRule="auto"/>
        <w:ind w:firstLine="709"/>
        <w:jc w:val="both"/>
        <w:rPr>
          <w:rFonts w:ascii="Times New Roman" w:hAnsi="Times New Roman" w:cs="Times New Roman"/>
          <w:sz w:val="24"/>
          <w:szCs w:val="24"/>
        </w:rPr>
      </w:pPr>
      <w:r w:rsidRPr="002F230F">
        <w:rPr>
          <w:rFonts w:ascii="Times New Roman" w:hAnsi="Times New Roman" w:cs="Times New Roman"/>
          <w:sz w:val="24"/>
          <w:szCs w:val="24"/>
        </w:rPr>
        <w:t>22.1.5. Подписание и направление (выдача) результата предоставления Муниципальной услуги Заявителю.</w:t>
      </w:r>
    </w:p>
    <w:p w14:paraId="242EE0CA" w14:textId="77777777" w:rsidR="002F230F" w:rsidRPr="002F230F" w:rsidRDefault="002F230F" w:rsidP="00F34009">
      <w:pPr>
        <w:spacing w:after="0" w:line="240" w:lineRule="auto"/>
        <w:ind w:firstLine="709"/>
        <w:jc w:val="both"/>
        <w:rPr>
          <w:rFonts w:ascii="Times New Roman" w:hAnsi="Times New Roman" w:cs="Times New Roman"/>
          <w:sz w:val="24"/>
          <w:szCs w:val="24"/>
        </w:rPr>
      </w:pPr>
      <w:r w:rsidRPr="002F230F">
        <w:rPr>
          <w:rFonts w:ascii="Times New Roman" w:hAnsi="Times New Roman" w:cs="Times New Roman"/>
          <w:sz w:val="24"/>
          <w:szCs w:val="24"/>
        </w:rPr>
        <w:t>Подготовленный</w:t>
      </w:r>
      <w:r w:rsidRPr="002F230F">
        <w:rPr>
          <w:rFonts w:ascii="Times New Roman" w:eastAsia="SimSun" w:hAnsi="Times New Roman" w:cs="Times New Roman"/>
          <w:sz w:val="24"/>
          <w:szCs w:val="24"/>
        </w:rPr>
        <w:t xml:space="preserve"> Специалистом проект </w:t>
      </w:r>
      <w:r w:rsidRPr="002F230F">
        <w:rPr>
          <w:rFonts w:ascii="Times New Roman" w:hAnsi="Times New Roman" w:cs="Times New Roman"/>
          <w:sz w:val="24"/>
          <w:szCs w:val="24"/>
        </w:rPr>
        <w:t xml:space="preserve">Решения </w:t>
      </w:r>
      <w:r w:rsidRPr="002F230F">
        <w:rPr>
          <w:rFonts w:ascii="Times New Roman" w:eastAsia="SimSun" w:hAnsi="Times New Roman" w:cs="Times New Roman"/>
          <w:sz w:val="24"/>
          <w:szCs w:val="24"/>
        </w:rPr>
        <w:t>о предоставлении земельного участка</w:t>
      </w:r>
      <w:r w:rsidRPr="002F230F">
        <w:rPr>
          <w:rFonts w:ascii="Times New Roman" w:hAnsi="Times New Roman" w:cs="Times New Roman"/>
          <w:sz w:val="24"/>
          <w:szCs w:val="24"/>
        </w:rPr>
        <w:t xml:space="preserve"> и три экземпляра договора купли-продажи земельного участка передаются на подписание главе администрации Каширского муниципального района Воронежской области.</w:t>
      </w:r>
    </w:p>
    <w:p w14:paraId="357273E9" w14:textId="77777777" w:rsidR="002F230F" w:rsidRPr="002F230F" w:rsidRDefault="002F230F" w:rsidP="00F34009">
      <w:pPr>
        <w:pStyle w:val="2f5"/>
        <w:shd w:val="clear" w:color="auto" w:fill="auto"/>
        <w:tabs>
          <w:tab w:val="left" w:pos="1123"/>
        </w:tabs>
        <w:spacing w:before="0" w:after="0" w:line="240" w:lineRule="auto"/>
        <w:ind w:firstLine="567"/>
        <w:rPr>
          <w:sz w:val="24"/>
          <w:szCs w:val="24"/>
        </w:rPr>
      </w:pPr>
      <w:r w:rsidRPr="002F230F">
        <w:rPr>
          <w:sz w:val="24"/>
          <w:szCs w:val="24"/>
        </w:rPr>
        <w:t xml:space="preserve">Подписание проекта решения </w:t>
      </w:r>
      <w:r w:rsidRPr="002F230F">
        <w:rPr>
          <w:rFonts w:eastAsia="SimSun"/>
          <w:sz w:val="24"/>
          <w:szCs w:val="24"/>
        </w:rPr>
        <w:t>о предоставлении земельного участка</w:t>
      </w:r>
      <w:r w:rsidRPr="002F230F">
        <w:rPr>
          <w:sz w:val="24"/>
          <w:szCs w:val="24"/>
        </w:rPr>
        <w:t xml:space="preserve"> и договоров купли-продажи осуществляется в течение одного дня (в пределах сроков, установленных пунктом 7 настоящего Административного регламента).</w:t>
      </w:r>
    </w:p>
    <w:p w14:paraId="02D572E9" w14:textId="77777777" w:rsidR="002F230F" w:rsidRPr="002F230F" w:rsidRDefault="002F230F" w:rsidP="00F34009">
      <w:pPr>
        <w:spacing w:after="0" w:line="240" w:lineRule="auto"/>
        <w:ind w:firstLine="709"/>
        <w:jc w:val="both"/>
        <w:rPr>
          <w:rFonts w:ascii="Times New Roman" w:hAnsi="Times New Roman" w:cs="Times New Roman"/>
          <w:sz w:val="24"/>
          <w:szCs w:val="24"/>
        </w:rPr>
      </w:pPr>
      <w:r w:rsidRPr="002F230F">
        <w:rPr>
          <w:rFonts w:ascii="Times New Roman" w:eastAsia="SimSun" w:hAnsi="Times New Roman" w:cs="Times New Roman"/>
          <w:sz w:val="24"/>
          <w:szCs w:val="24"/>
        </w:rPr>
        <w:t>Решение</w:t>
      </w:r>
      <w:r w:rsidRPr="002F230F">
        <w:rPr>
          <w:rFonts w:ascii="Times New Roman" w:hAnsi="Times New Roman" w:cs="Times New Roman"/>
          <w:sz w:val="24"/>
          <w:szCs w:val="24"/>
        </w:rPr>
        <w:t xml:space="preserve"> о предоставлении земельного участка должно содержать сведения и реквизиты в соответствии с земельным законодательством. Решение подлежит регистрации согласно внутренним правилам делопроизводства не позднее одного рабочего дня со дня его подписания.</w:t>
      </w:r>
    </w:p>
    <w:p w14:paraId="51A61023" w14:textId="77777777" w:rsidR="002F230F" w:rsidRPr="002F230F" w:rsidRDefault="002F230F" w:rsidP="00F34009">
      <w:pPr>
        <w:spacing w:after="0" w:line="240" w:lineRule="auto"/>
        <w:ind w:firstLine="709"/>
        <w:jc w:val="both"/>
        <w:rPr>
          <w:rFonts w:ascii="Times New Roman" w:hAnsi="Times New Roman" w:cs="Times New Roman"/>
          <w:sz w:val="24"/>
          <w:szCs w:val="24"/>
        </w:rPr>
      </w:pPr>
      <w:r w:rsidRPr="002F230F">
        <w:rPr>
          <w:rFonts w:ascii="Times New Roman" w:hAnsi="Times New Roman" w:cs="Times New Roman"/>
          <w:sz w:val="24"/>
          <w:szCs w:val="24"/>
        </w:rPr>
        <w:t>Результат предоставления Муниципальной услуги в виде договора купли-продажи земельного участка выдается (направляется) Заявителю для подписания в течение одного дня в пределах сроков предоставления Муниципальной услуги, предусмотренных пунктом 7 настоящего Административного регламента.</w:t>
      </w:r>
    </w:p>
    <w:p w14:paraId="6AC5F119" w14:textId="77777777" w:rsidR="002F230F" w:rsidRPr="002F230F" w:rsidRDefault="002F230F" w:rsidP="00F34009">
      <w:pPr>
        <w:autoSpaceDE w:val="0"/>
        <w:autoSpaceDN w:val="0"/>
        <w:adjustRightInd w:val="0"/>
        <w:spacing w:after="0" w:line="240" w:lineRule="auto"/>
        <w:ind w:firstLine="540"/>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lastRenderedPageBreak/>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предоставления Заявителю.</w:t>
      </w:r>
    </w:p>
    <w:p w14:paraId="46BF2984"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Заявитель подписывает экземпляры договоров купли-продажи земельного участка в срок не позднее тридцати дней со дня их получения.</w:t>
      </w:r>
    </w:p>
    <w:p w14:paraId="2EA89A46"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Регистрация договора осуществляется в порядке, установленном Федеральным законом от 13.07.2015 № 218-ФЗ «О государственной регистрации недвижимости». </w:t>
      </w:r>
    </w:p>
    <w:p w14:paraId="153349CC"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Результат предоставления Муниципальной услуги может быть получен способами, установленными в соответствии с пунктом 6.4 настоящего Административного регламента. </w:t>
      </w:r>
    </w:p>
    <w:p w14:paraId="6BA2CCD5" w14:textId="77777777" w:rsidR="002F230F" w:rsidRPr="002F230F" w:rsidRDefault="002F230F" w:rsidP="00F34009">
      <w:pPr>
        <w:spacing w:after="0" w:line="240" w:lineRule="auto"/>
        <w:jc w:val="both"/>
        <w:rPr>
          <w:rFonts w:ascii="Times New Roman" w:eastAsia="SimSun" w:hAnsi="Times New Roman" w:cs="Times New Roman"/>
          <w:sz w:val="24"/>
          <w:szCs w:val="24"/>
        </w:rPr>
      </w:pPr>
      <w:r w:rsidRPr="002F230F">
        <w:rPr>
          <w:rFonts w:ascii="Times New Roman" w:eastAsia="SimSun" w:hAnsi="Times New Roman" w:cs="Times New Roman"/>
          <w:sz w:val="24"/>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 установленные пунктом 11 настоящего Административного регламента.</w:t>
      </w:r>
    </w:p>
    <w:p w14:paraId="5F98EA48"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Максимальный срок административной процедуры – 2 дня (в 2023 году – 1 день). </w:t>
      </w:r>
    </w:p>
    <w:p w14:paraId="0860C35F" w14:textId="77777777" w:rsidR="002F230F" w:rsidRPr="002F230F" w:rsidRDefault="002F230F" w:rsidP="00F34009">
      <w:pPr>
        <w:pStyle w:val="2f5"/>
        <w:shd w:val="clear" w:color="auto" w:fill="auto"/>
        <w:tabs>
          <w:tab w:val="left" w:pos="1123"/>
        </w:tabs>
        <w:spacing w:before="0" w:after="0" w:line="240" w:lineRule="auto"/>
        <w:ind w:firstLine="567"/>
        <w:rPr>
          <w:sz w:val="24"/>
          <w:szCs w:val="24"/>
        </w:rPr>
      </w:pPr>
      <w:r w:rsidRPr="002F230F">
        <w:rPr>
          <w:sz w:val="24"/>
          <w:szCs w:val="24"/>
        </w:rPr>
        <w:t xml:space="preserve">22.1.6. Административная процедура по получению дополнительных сведений от Заявителя не применяется. </w:t>
      </w:r>
    </w:p>
    <w:p w14:paraId="0333C69E" w14:textId="77777777" w:rsidR="002F230F" w:rsidRPr="002F230F" w:rsidRDefault="002F230F" w:rsidP="00F34009">
      <w:pPr>
        <w:spacing w:after="0" w:line="240" w:lineRule="auto"/>
        <w:jc w:val="both"/>
        <w:rPr>
          <w:rFonts w:ascii="Times New Roman" w:hAnsi="Times New Roman" w:cs="Times New Roman"/>
          <w:b/>
          <w:sz w:val="24"/>
          <w:szCs w:val="24"/>
        </w:rPr>
      </w:pPr>
      <w:r w:rsidRPr="002F230F">
        <w:rPr>
          <w:rFonts w:ascii="Times New Roman" w:hAnsi="Times New Roman" w:cs="Times New Roman"/>
          <w:b/>
          <w:sz w:val="24"/>
          <w:szCs w:val="24"/>
        </w:rPr>
        <w:t xml:space="preserve">22.2. Вариант 2. </w:t>
      </w:r>
      <w:r w:rsidRPr="002F230F">
        <w:rPr>
          <w:rFonts w:ascii="Times New Roman" w:eastAsia="Calibri" w:hAnsi="Times New Roman" w:cs="Times New Roman"/>
          <w:b/>
          <w:sz w:val="24"/>
          <w:szCs w:val="24"/>
        </w:rPr>
        <w:t>Предоставление земельного участка, находящегося в муниципальной собственности, в аренду без проведения торгов</w:t>
      </w:r>
    </w:p>
    <w:p w14:paraId="74574A3A" w14:textId="77777777" w:rsidR="002F230F" w:rsidRPr="002F230F" w:rsidRDefault="002F230F" w:rsidP="00F34009">
      <w:pPr>
        <w:pStyle w:val="2f5"/>
        <w:shd w:val="clear" w:color="auto" w:fill="auto"/>
        <w:tabs>
          <w:tab w:val="left" w:pos="1123"/>
        </w:tabs>
        <w:spacing w:before="0" w:after="0" w:line="240" w:lineRule="auto"/>
        <w:ind w:firstLine="567"/>
        <w:rPr>
          <w:sz w:val="24"/>
          <w:szCs w:val="24"/>
        </w:rPr>
      </w:pPr>
      <w:r w:rsidRPr="002F230F">
        <w:rPr>
          <w:sz w:val="24"/>
          <w:szCs w:val="24"/>
        </w:rPr>
        <w:t xml:space="preserve">Максимальный срок предоставления Муниципальной услуги в соответствии с настоящим вариантом – 20 дней с момента поступления заявления и прилагаемых к нему документов (в 2023 году – 14 календарных дней). </w:t>
      </w:r>
    </w:p>
    <w:p w14:paraId="53C78111" w14:textId="77777777" w:rsidR="002F230F" w:rsidRPr="002F230F" w:rsidRDefault="002F230F" w:rsidP="00F34009">
      <w:pPr>
        <w:spacing w:after="0" w:line="240" w:lineRule="auto"/>
        <w:jc w:val="both"/>
        <w:rPr>
          <w:rFonts w:ascii="Times New Roman" w:eastAsia="SimSun" w:hAnsi="Times New Roman" w:cs="Times New Roman"/>
          <w:sz w:val="24"/>
          <w:szCs w:val="24"/>
        </w:rPr>
      </w:pPr>
      <w:r w:rsidRPr="002F230F">
        <w:rPr>
          <w:rFonts w:ascii="Times New Roman" w:eastAsia="SimSun" w:hAnsi="Times New Roman" w:cs="Times New Roman"/>
          <w:sz w:val="24"/>
          <w:szCs w:val="24"/>
        </w:rPr>
        <w:t xml:space="preserve">22.2.1.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пп.22.1.2.-22.1.3. настоящего Административного регламента. </w:t>
      </w:r>
    </w:p>
    <w:p w14:paraId="27AF4C75" w14:textId="77777777" w:rsidR="002F230F" w:rsidRPr="002F230F" w:rsidRDefault="002F230F" w:rsidP="00F34009">
      <w:pPr>
        <w:spacing w:after="0" w:line="240" w:lineRule="auto"/>
        <w:jc w:val="both"/>
        <w:rPr>
          <w:rFonts w:ascii="Times New Roman" w:eastAsia="SimSun" w:hAnsi="Times New Roman" w:cs="Times New Roman"/>
          <w:sz w:val="24"/>
          <w:szCs w:val="24"/>
        </w:rPr>
      </w:pPr>
      <w:r w:rsidRPr="002F230F">
        <w:rPr>
          <w:rFonts w:ascii="Times New Roman" w:eastAsia="SimSun" w:hAnsi="Times New Roman" w:cs="Times New Roman"/>
          <w:sz w:val="24"/>
          <w:szCs w:val="24"/>
        </w:rPr>
        <w:t xml:space="preserve">22.2.2. Заявитель при обращении за получением Муниципальной услуги в соответствии с вариантом 2 представляет перечень документов, указанный в п.9.2.13-9.2.50 настоящего Административного регламента (в зависимости от основания обращения Заявителя). </w:t>
      </w:r>
    </w:p>
    <w:p w14:paraId="0B14F1D5" w14:textId="77777777" w:rsidR="002F230F" w:rsidRPr="002F230F" w:rsidRDefault="002F230F" w:rsidP="00F34009">
      <w:pPr>
        <w:spacing w:after="0" w:line="240" w:lineRule="auto"/>
        <w:jc w:val="both"/>
        <w:rPr>
          <w:rFonts w:ascii="Times New Roman" w:eastAsia="SimSun" w:hAnsi="Times New Roman" w:cs="Times New Roman"/>
          <w:sz w:val="24"/>
          <w:szCs w:val="24"/>
        </w:rPr>
      </w:pPr>
      <w:r w:rsidRPr="002F230F">
        <w:rPr>
          <w:rFonts w:ascii="Times New Roman" w:eastAsia="SimSun" w:hAnsi="Times New Roman" w:cs="Times New Roman"/>
          <w:sz w:val="24"/>
          <w:szCs w:val="24"/>
        </w:rPr>
        <w:t xml:space="preserve">22.2.3. Основанием для отказа в предоставлении Муниципальной услуги в соответствии с вариантом 2 является непредставление документов, указанных в п.9.2.13-9.2.50 настоящего Административного регламента. </w:t>
      </w:r>
    </w:p>
    <w:p w14:paraId="3D8E3D3D"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eastAsia="SimSun" w:hAnsi="Times New Roman" w:cs="Times New Roman"/>
          <w:sz w:val="24"/>
          <w:szCs w:val="24"/>
        </w:rPr>
        <w:t>22.2.4. При отсутствии оснований для отказа в предоставлении Муниципальной услуги в соответствии с вариантом 2 Специалист рассматривает документы и принимает решение о предоставлении земельного участка в аренду без проведения торгов, а также подготавливает договор аренды земельного участка с заявителем</w:t>
      </w:r>
      <w:r w:rsidRPr="002F230F">
        <w:rPr>
          <w:rFonts w:ascii="Times New Roman" w:eastAsia="Calibri" w:hAnsi="Times New Roman" w:cs="Times New Roman"/>
          <w:sz w:val="24"/>
          <w:szCs w:val="24"/>
        </w:rPr>
        <w:t>.</w:t>
      </w:r>
    </w:p>
    <w:p w14:paraId="14D0243B"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eastAsia="SimSun" w:hAnsi="Times New Roman" w:cs="Times New Roman"/>
          <w:sz w:val="24"/>
          <w:szCs w:val="24"/>
        </w:rPr>
        <w:t xml:space="preserve">22.2.5. При наличии оснований для отказа в предоставлении Муниципальной услуги в соответствии с вариантом 2 специалист в течение 1 дня подготавливает проект мотивированного </w:t>
      </w:r>
      <w:r w:rsidRPr="002F230F">
        <w:rPr>
          <w:rFonts w:ascii="Times New Roman" w:hAnsi="Times New Roman" w:cs="Times New Roman"/>
          <w:sz w:val="24"/>
          <w:szCs w:val="24"/>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2F230F">
        <w:rPr>
          <w:rFonts w:ascii="Times New Roman" w:eastAsia="SimSun" w:hAnsi="Times New Roman" w:cs="Times New Roman"/>
          <w:sz w:val="24"/>
          <w:szCs w:val="24"/>
        </w:rPr>
        <w:t xml:space="preserve">об </w:t>
      </w:r>
      <w:r w:rsidRPr="002F230F">
        <w:rPr>
          <w:rFonts w:ascii="Times New Roman" w:hAnsi="Times New Roman" w:cs="Times New Roman"/>
          <w:sz w:val="24"/>
          <w:szCs w:val="24"/>
        </w:rPr>
        <w:t>отказе в предоставлении Муниципальной услуги.</w:t>
      </w:r>
    </w:p>
    <w:p w14:paraId="100AA176"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22.2.6. Решение о предоставлении </w:t>
      </w:r>
      <w:r w:rsidRPr="002F230F">
        <w:rPr>
          <w:rFonts w:ascii="Times New Roman" w:eastAsia="Calibri" w:hAnsi="Times New Roman" w:cs="Times New Roman"/>
          <w:sz w:val="24"/>
          <w:szCs w:val="24"/>
        </w:rPr>
        <w:t>земельного участка, находящегося в муниципальной собственности, в аренду без проведения торгов</w:t>
      </w:r>
      <w:r w:rsidRPr="002F230F">
        <w:rPr>
          <w:rFonts w:ascii="Times New Roman" w:hAnsi="Times New Roman" w:cs="Times New Roman"/>
          <w:sz w:val="24"/>
          <w:szCs w:val="24"/>
        </w:rPr>
        <w:t xml:space="preserve"> и договор аренды подписываются главой администрации Каширского муниципального района Воронежской области в течение 1 дня </w:t>
      </w:r>
      <w:r w:rsidRPr="002F230F">
        <w:rPr>
          <w:rFonts w:ascii="Times New Roman" w:eastAsia="SimSun" w:hAnsi="Times New Roman" w:cs="Times New Roman"/>
          <w:sz w:val="24"/>
          <w:szCs w:val="24"/>
        </w:rPr>
        <w:t>(в пределах сроков предоставления Муниципальной услуги, установленного пунктом 7 настоящего Административного регламента)</w:t>
      </w:r>
      <w:r w:rsidRPr="002F230F">
        <w:rPr>
          <w:rFonts w:ascii="Times New Roman" w:hAnsi="Times New Roman" w:cs="Times New Roman"/>
          <w:sz w:val="24"/>
          <w:szCs w:val="24"/>
        </w:rPr>
        <w:t xml:space="preserve">. </w:t>
      </w:r>
    </w:p>
    <w:p w14:paraId="02E0DDEC"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eastAsia="SimSun" w:hAnsi="Times New Roman" w:cs="Times New Roman"/>
          <w:sz w:val="24"/>
          <w:szCs w:val="24"/>
        </w:rPr>
        <w:t>Решение</w:t>
      </w:r>
      <w:r w:rsidRPr="002F230F">
        <w:rPr>
          <w:rFonts w:ascii="Times New Roman" w:hAnsi="Times New Roman" w:cs="Times New Roman"/>
          <w:sz w:val="24"/>
          <w:szCs w:val="24"/>
        </w:rPr>
        <w:t xml:space="preserve"> о предоставлении земельного участка должно содержать сведения и реквизиты в соответствии с земельным законодательством. Решение подлежит регистрации согласно внутренним правилам делопроизводства не позднее одного рабочего дня со дня его подписания.</w:t>
      </w:r>
    </w:p>
    <w:p w14:paraId="07AE671A"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Результат предоставления Муниципальной услуги в виде договора аренды земельного участка выдается (направляется) Заявителю для подписания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w:t>
      </w:r>
    </w:p>
    <w:p w14:paraId="48B6050C" w14:textId="77777777" w:rsidR="002F230F" w:rsidRPr="002F230F" w:rsidRDefault="002F230F" w:rsidP="00F34009">
      <w:pPr>
        <w:autoSpaceDE w:val="0"/>
        <w:autoSpaceDN w:val="0"/>
        <w:adjustRightInd w:val="0"/>
        <w:spacing w:after="0" w:line="240" w:lineRule="auto"/>
        <w:ind w:firstLine="540"/>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lastRenderedPageBreak/>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предоставления Заявителю.</w:t>
      </w:r>
    </w:p>
    <w:p w14:paraId="09EC7B77"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Максимальный срок административной процедуры – 2 дня (в 2023 году – 1 день). </w:t>
      </w:r>
    </w:p>
    <w:p w14:paraId="50492DD1"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Заявитель подписывает экземпляры договоров аренды земельного участка в срок не позднее тридцати дней со дня их получения. </w:t>
      </w:r>
    </w:p>
    <w:p w14:paraId="226F7D80"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Регистрация договора осуществляется в порядке, установленном Федеральным законом от 13.07.2015 № 218-ФЗ «О государственной регистрации недвижимости». </w:t>
      </w:r>
    </w:p>
    <w:p w14:paraId="2A2E516C"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Результат предоставления Муниципальной услуги может быть получен способами, установленными в соответствии с пунктом 6.4 настоящего Административного регламента. </w:t>
      </w:r>
    </w:p>
    <w:p w14:paraId="4DF65F5F"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eastAsia="SimSun" w:hAnsi="Times New Roman" w:cs="Times New Roman"/>
          <w:sz w:val="24"/>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2, установленные пунктом 11 настоящего Административного регламента.</w:t>
      </w:r>
    </w:p>
    <w:p w14:paraId="7FB58FC2" w14:textId="77777777" w:rsidR="002F230F" w:rsidRPr="002F230F" w:rsidRDefault="002F230F" w:rsidP="00F34009">
      <w:pPr>
        <w:pStyle w:val="2f5"/>
        <w:shd w:val="clear" w:color="auto" w:fill="auto"/>
        <w:tabs>
          <w:tab w:val="left" w:pos="1123"/>
        </w:tabs>
        <w:spacing w:before="0" w:after="0" w:line="240" w:lineRule="auto"/>
        <w:ind w:firstLine="567"/>
        <w:rPr>
          <w:sz w:val="24"/>
          <w:szCs w:val="24"/>
        </w:rPr>
      </w:pPr>
      <w:r w:rsidRPr="002F230F">
        <w:rPr>
          <w:sz w:val="24"/>
          <w:szCs w:val="24"/>
        </w:rPr>
        <w:t xml:space="preserve">22.2.7. Административная процедура по получению дополнительных сведений от Заявителя не применяется. </w:t>
      </w:r>
    </w:p>
    <w:p w14:paraId="7358F3EB" w14:textId="77777777" w:rsidR="002F230F" w:rsidRPr="002F230F" w:rsidRDefault="002F230F" w:rsidP="00F34009">
      <w:pPr>
        <w:pStyle w:val="affb"/>
        <w:tabs>
          <w:tab w:val="left" w:pos="0"/>
        </w:tabs>
        <w:autoSpaceDE w:val="0"/>
        <w:autoSpaceDN w:val="0"/>
        <w:adjustRightInd w:val="0"/>
        <w:spacing w:after="0" w:line="240" w:lineRule="auto"/>
        <w:ind w:left="0"/>
        <w:jc w:val="both"/>
        <w:rPr>
          <w:rFonts w:ascii="Times New Roman" w:hAnsi="Times New Roman" w:cs="Times New Roman"/>
          <w:b/>
          <w:sz w:val="24"/>
          <w:szCs w:val="24"/>
        </w:rPr>
      </w:pPr>
      <w:r w:rsidRPr="002F230F">
        <w:rPr>
          <w:rFonts w:ascii="Times New Roman" w:hAnsi="Times New Roman" w:cs="Times New Roman"/>
          <w:b/>
          <w:sz w:val="24"/>
          <w:szCs w:val="24"/>
        </w:rPr>
        <w:t>22.3. Вариант 3. Предоставление земельного участка, находящегося в муниципальной собственности, в безвозмездное пользование.</w:t>
      </w:r>
    </w:p>
    <w:p w14:paraId="36927489" w14:textId="77777777" w:rsidR="002F230F" w:rsidRPr="002F230F" w:rsidRDefault="002F230F" w:rsidP="00F34009">
      <w:pPr>
        <w:pStyle w:val="2f5"/>
        <w:shd w:val="clear" w:color="auto" w:fill="auto"/>
        <w:tabs>
          <w:tab w:val="left" w:pos="1123"/>
        </w:tabs>
        <w:spacing w:before="0" w:after="0" w:line="240" w:lineRule="auto"/>
        <w:ind w:firstLine="567"/>
        <w:rPr>
          <w:sz w:val="24"/>
          <w:szCs w:val="24"/>
        </w:rPr>
      </w:pPr>
      <w:r w:rsidRPr="002F230F">
        <w:rPr>
          <w:sz w:val="24"/>
          <w:szCs w:val="24"/>
        </w:rPr>
        <w:t xml:space="preserve">Максимальный срок предоставления Муниципальной услуги в соответствии с настоящим вариантом – 20 дней с момента поступления заявления и прилагаемых к нему документов (в 2023 году – 14 календарных дней). </w:t>
      </w:r>
    </w:p>
    <w:p w14:paraId="2B8D707B" w14:textId="77777777" w:rsidR="002F230F" w:rsidRPr="002F230F" w:rsidRDefault="002F230F" w:rsidP="00F34009">
      <w:pPr>
        <w:spacing w:after="0" w:line="240" w:lineRule="auto"/>
        <w:jc w:val="both"/>
        <w:rPr>
          <w:rFonts w:ascii="Times New Roman" w:eastAsia="SimSun" w:hAnsi="Times New Roman" w:cs="Times New Roman"/>
          <w:sz w:val="24"/>
          <w:szCs w:val="24"/>
        </w:rPr>
      </w:pPr>
      <w:r w:rsidRPr="002F230F">
        <w:rPr>
          <w:rFonts w:ascii="Times New Roman" w:eastAsia="SimSun" w:hAnsi="Times New Roman" w:cs="Times New Roman"/>
          <w:sz w:val="24"/>
          <w:szCs w:val="24"/>
        </w:rPr>
        <w:t xml:space="preserve">22.3.1.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пп.24.1.2-24.1.3 настоящего Административного регламента. </w:t>
      </w:r>
    </w:p>
    <w:p w14:paraId="6C20E7D0" w14:textId="77777777" w:rsidR="002F230F" w:rsidRPr="002F230F" w:rsidRDefault="002F230F" w:rsidP="00F34009">
      <w:pPr>
        <w:spacing w:after="0" w:line="240" w:lineRule="auto"/>
        <w:jc w:val="both"/>
        <w:rPr>
          <w:rFonts w:ascii="Times New Roman" w:eastAsia="SimSun" w:hAnsi="Times New Roman" w:cs="Times New Roman"/>
          <w:sz w:val="24"/>
          <w:szCs w:val="24"/>
        </w:rPr>
      </w:pPr>
      <w:r w:rsidRPr="002F230F">
        <w:rPr>
          <w:rFonts w:ascii="Times New Roman" w:eastAsia="SimSun" w:hAnsi="Times New Roman" w:cs="Times New Roman"/>
          <w:sz w:val="24"/>
          <w:szCs w:val="24"/>
        </w:rPr>
        <w:t xml:space="preserve">22.3.2. Заявитель при обращении за получением Муниципальной услуги в соответствии с вариантом 3 представляет перечень документов, указанный в п.9.2.54-9.2.70 настоящего Административного регламента (в зависимости от цели обращения заявителя). </w:t>
      </w:r>
    </w:p>
    <w:p w14:paraId="4569FB31" w14:textId="77777777" w:rsidR="002F230F" w:rsidRPr="002F230F" w:rsidRDefault="002F230F" w:rsidP="00F34009">
      <w:pPr>
        <w:spacing w:after="0" w:line="240" w:lineRule="auto"/>
        <w:jc w:val="both"/>
        <w:rPr>
          <w:rFonts w:ascii="Times New Roman" w:eastAsia="SimSun" w:hAnsi="Times New Roman" w:cs="Times New Roman"/>
          <w:sz w:val="24"/>
          <w:szCs w:val="24"/>
        </w:rPr>
      </w:pPr>
      <w:r w:rsidRPr="002F230F">
        <w:rPr>
          <w:rFonts w:ascii="Times New Roman" w:eastAsia="SimSun" w:hAnsi="Times New Roman" w:cs="Times New Roman"/>
          <w:sz w:val="24"/>
          <w:szCs w:val="24"/>
        </w:rPr>
        <w:t xml:space="preserve">22.3.3. Основанием для отказа в предоставлении Муниципальной услуги в соответствии с вариантом 3 является непредставление документов, указанных в п. 9.2.54-9.2.70 настоящего Административного регламента. </w:t>
      </w:r>
    </w:p>
    <w:p w14:paraId="0DD65E8C"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eastAsia="SimSun" w:hAnsi="Times New Roman" w:cs="Times New Roman"/>
          <w:sz w:val="24"/>
          <w:szCs w:val="24"/>
        </w:rPr>
        <w:t>22.3.4. При отсутствии оснований для отказа в предоставлении Муниципальной услуги в соответствии с вариантом 3 Специалист рассматривает документы и принимает решение о предоставлении земельного участка в безвозмездное пользование, а также подготавливает договор безвозмездного пользования земельным участком с заявителем</w:t>
      </w:r>
      <w:r w:rsidRPr="002F230F">
        <w:rPr>
          <w:rFonts w:ascii="Times New Roman" w:eastAsia="Calibri" w:hAnsi="Times New Roman" w:cs="Times New Roman"/>
          <w:sz w:val="24"/>
          <w:szCs w:val="24"/>
        </w:rPr>
        <w:t xml:space="preserve">. </w:t>
      </w:r>
    </w:p>
    <w:p w14:paraId="73F5C8DE"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eastAsia="SimSun" w:hAnsi="Times New Roman" w:cs="Times New Roman"/>
          <w:sz w:val="24"/>
          <w:szCs w:val="24"/>
        </w:rPr>
        <w:t xml:space="preserve">22.3.5. При наличии оснований для отказа в предоставлении Муниципальной услуги в соответствии с вариантом 3 специалист в течение 1 рабочего дня подготавливает проект мотивированного </w:t>
      </w:r>
      <w:r w:rsidRPr="002F230F">
        <w:rPr>
          <w:rFonts w:ascii="Times New Roman" w:hAnsi="Times New Roman" w:cs="Times New Roman"/>
          <w:sz w:val="24"/>
          <w:szCs w:val="24"/>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2F230F">
        <w:rPr>
          <w:rFonts w:ascii="Times New Roman" w:eastAsia="SimSun" w:hAnsi="Times New Roman" w:cs="Times New Roman"/>
          <w:sz w:val="24"/>
          <w:szCs w:val="24"/>
        </w:rPr>
        <w:t xml:space="preserve">об </w:t>
      </w:r>
      <w:r w:rsidRPr="002F230F">
        <w:rPr>
          <w:rFonts w:ascii="Times New Roman" w:hAnsi="Times New Roman" w:cs="Times New Roman"/>
          <w:sz w:val="24"/>
          <w:szCs w:val="24"/>
        </w:rPr>
        <w:t>отказе в предоставлении Муниципальной услуги.</w:t>
      </w:r>
    </w:p>
    <w:p w14:paraId="3727ECB4"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22.3.6. Решение о предоставлении </w:t>
      </w:r>
      <w:r w:rsidRPr="002F230F">
        <w:rPr>
          <w:rFonts w:ascii="Times New Roman" w:eastAsia="Calibri" w:hAnsi="Times New Roman" w:cs="Times New Roman"/>
          <w:sz w:val="24"/>
          <w:szCs w:val="24"/>
        </w:rPr>
        <w:t xml:space="preserve">земельного участка, находящегося в муниципальной собственности, в безвозмездное пользование </w:t>
      </w:r>
      <w:r w:rsidRPr="002F230F">
        <w:rPr>
          <w:rFonts w:ascii="Times New Roman" w:hAnsi="Times New Roman" w:cs="Times New Roman"/>
          <w:sz w:val="24"/>
          <w:szCs w:val="24"/>
        </w:rPr>
        <w:t xml:space="preserve">и договор безвозмездного пользования подписываются главой администрации Каширского муниципального района Воронежской области в течение 1 дня </w:t>
      </w:r>
      <w:r w:rsidRPr="002F230F">
        <w:rPr>
          <w:rFonts w:ascii="Times New Roman" w:eastAsia="SimSun" w:hAnsi="Times New Roman" w:cs="Times New Roman"/>
          <w:sz w:val="24"/>
          <w:szCs w:val="24"/>
        </w:rPr>
        <w:t>(в пределах срока предоставления Муниципальной услуги, установленного пунктом 7 настоящего Административного регламента)</w:t>
      </w:r>
      <w:r w:rsidRPr="002F230F">
        <w:rPr>
          <w:rFonts w:ascii="Times New Roman" w:hAnsi="Times New Roman" w:cs="Times New Roman"/>
          <w:sz w:val="24"/>
          <w:szCs w:val="24"/>
        </w:rPr>
        <w:t xml:space="preserve">. </w:t>
      </w:r>
    </w:p>
    <w:p w14:paraId="11B07934"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eastAsia="SimSun" w:hAnsi="Times New Roman" w:cs="Times New Roman"/>
          <w:sz w:val="24"/>
          <w:szCs w:val="24"/>
        </w:rPr>
        <w:t>Указанное решение</w:t>
      </w:r>
      <w:r w:rsidRPr="002F230F">
        <w:rPr>
          <w:rFonts w:ascii="Times New Roman" w:hAnsi="Times New Roman" w:cs="Times New Roman"/>
          <w:sz w:val="24"/>
          <w:szCs w:val="24"/>
        </w:rPr>
        <w:t xml:space="preserve"> подлежит регистрации согласно внутренним правилам делопроизводства не позднее одного рабочего дня со дня его подписания.</w:t>
      </w:r>
    </w:p>
    <w:p w14:paraId="3A268221" w14:textId="77777777" w:rsidR="002F230F" w:rsidRPr="002F230F" w:rsidRDefault="002F230F" w:rsidP="00F34009">
      <w:pPr>
        <w:spacing w:after="0" w:line="240" w:lineRule="auto"/>
        <w:jc w:val="both"/>
        <w:rPr>
          <w:rFonts w:ascii="Times New Roman" w:eastAsia="SimSun" w:hAnsi="Times New Roman" w:cs="Times New Roman"/>
          <w:sz w:val="24"/>
          <w:szCs w:val="24"/>
        </w:rPr>
      </w:pPr>
      <w:r w:rsidRPr="002F230F">
        <w:rPr>
          <w:rFonts w:ascii="Times New Roman" w:hAnsi="Times New Roman" w:cs="Times New Roman"/>
          <w:sz w:val="24"/>
          <w:szCs w:val="24"/>
        </w:rPr>
        <w:t>22.3.7. Результат предоставления Муниципальной услуги выдается (направляется) Заявителю для подписания в течение одного дня в пределах сроков предоставления Муниципальной услуги, предусмотренных пунктом 7 настоящего Административного регламента.</w:t>
      </w:r>
      <w:r w:rsidRPr="002F230F">
        <w:rPr>
          <w:rFonts w:ascii="Times New Roman" w:eastAsia="SimSun" w:hAnsi="Times New Roman" w:cs="Times New Roman"/>
          <w:sz w:val="24"/>
          <w:szCs w:val="24"/>
        </w:rPr>
        <w:t xml:space="preserve"> </w:t>
      </w:r>
    </w:p>
    <w:p w14:paraId="725AF557" w14:textId="77777777" w:rsidR="002F230F" w:rsidRPr="002F230F" w:rsidRDefault="002F230F" w:rsidP="00F34009">
      <w:pPr>
        <w:spacing w:after="0" w:line="240" w:lineRule="auto"/>
        <w:jc w:val="both"/>
        <w:rPr>
          <w:rFonts w:ascii="Times New Roman" w:eastAsia="SimSun" w:hAnsi="Times New Roman" w:cs="Times New Roman"/>
          <w:sz w:val="24"/>
          <w:szCs w:val="24"/>
        </w:rPr>
      </w:pPr>
      <w:r w:rsidRPr="002F230F">
        <w:rPr>
          <w:rFonts w:ascii="Times New Roman" w:eastAsia="SimSun" w:hAnsi="Times New Roman" w:cs="Times New Roman"/>
          <w:sz w:val="24"/>
          <w:szCs w:val="24"/>
        </w:rPr>
        <w:t xml:space="preserve">Результат Муниципальной услуги выдается Заявителю лично (или уполномоченному им надлежащим образом представителю) в виде бумажного документа, непосредственно при личном обращении, либо направляется в виде бумажного документа, посредством почтового отправления, </w:t>
      </w:r>
      <w:r w:rsidRPr="002F230F">
        <w:rPr>
          <w:rFonts w:ascii="Times New Roman" w:eastAsia="SimSun" w:hAnsi="Times New Roman" w:cs="Times New Roman"/>
          <w:sz w:val="24"/>
          <w:szCs w:val="24"/>
        </w:rPr>
        <w:lastRenderedPageBreak/>
        <w:t xml:space="preserve">а также предоставляется в виде электронного документа. Способ определяется Заявителем при обращении за Муниципальной услугой. </w:t>
      </w:r>
    </w:p>
    <w:p w14:paraId="26830424" w14:textId="77777777" w:rsidR="002F230F" w:rsidRPr="002F230F" w:rsidRDefault="002F230F" w:rsidP="00F34009">
      <w:pPr>
        <w:autoSpaceDE w:val="0"/>
        <w:autoSpaceDN w:val="0"/>
        <w:adjustRightInd w:val="0"/>
        <w:spacing w:after="0" w:line="240" w:lineRule="auto"/>
        <w:ind w:firstLine="540"/>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предоставления Заявителю.</w:t>
      </w:r>
    </w:p>
    <w:p w14:paraId="0B42A462"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22.3.8. Заявитель подписывает экземпляры договоров безвозмездного пользования земельного участка в срок не позднее тридцати дней со дня их получения. </w:t>
      </w:r>
    </w:p>
    <w:p w14:paraId="16A90C23"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Регистрация договора осуществляется в порядке, установленном Федеральным законом от 13.07.2015 № 218-ФЗ «О государственной регистрации недвижимости». </w:t>
      </w:r>
    </w:p>
    <w:p w14:paraId="6E434798" w14:textId="77777777" w:rsidR="002F230F" w:rsidRPr="002F230F" w:rsidRDefault="002F230F" w:rsidP="00F34009">
      <w:pPr>
        <w:spacing w:after="0" w:line="240" w:lineRule="auto"/>
        <w:jc w:val="both"/>
        <w:rPr>
          <w:rFonts w:ascii="Times New Roman" w:eastAsia="SimSun" w:hAnsi="Times New Roman" w:cs="Times New Roman"/>
          <w:sz w:val="24"/>
          <w:szCs w:val="24"/>
        </w:rPr>
      </w:pPr>
      <w:r w:rsidRPr="002F230F">
        <w:rPr>
          <w:rFonts w:ascii="Times New Roman" w:eastAsia="SimSun" w:hAnsi="Times New Roman" w:cs="Times New Roman"/>
          <w:sz w:val="24"/>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3, установленные пунктом 13 настоящего Административного регламента.</w:t>
      </w:r>
    </w:p>
    <w:p w14:paraId="261E8ADB" w14:textId="77777777" w:rsidR="002F230F" w:rsidRPr="002F230F" w:rsidRDefault="002F230F" w:rsidP="00F34009">
      <w:pPr>
        <w:pStyle w:val="2f5"/>
        <w:shd w:val="clear" w:color="auto" w:fill="auto"/>
        <w:tabs>
          <w:tab w:val="left" w:pos="1123"/>
        </w:tabs>
        <w:spacing w:before="0" w:after="0" w:line="240" w:lineRule="auto"/>
        <w:ind w:firstLine="567"/>
        <w:rPr>
          <w:sz w:val="24"/>
          <w:szCs w:val="24"/>
        </w:rPr>
      </w:pPr>
      <w:r w:rsidRPr="002F230F">
        <w:rPr>
          <w:sz w:val="24"/>
          <w:szCs w:val="24"/>
        </w:rPr>
        <w:t xml:space="preserve">Административная процедура по получению дополнительных сведений от Заявителя не применяется. </w:t>
      </w:r>
    </w:p>
    <w:p w14:paraId="7CC1B7F7" w14:textId="77777777" w:rsidR="002F230F" w:rsidRPr="002F230F" w:rsidRDefault="002F230F" w:rsidP="00F34009">
      <w:pPr>
        <w:pStyle w:val="affb"/>
        <w:tabs>
          <w:tab w:val="left" w:pos="0"/>
        </w:tabs>
        <w:autoSpaceDE w:val="0"/>
        <w:autoSpaceDN w:val="0"/>
        <w:adjustRightInd w:val="0"/>
        <w:spacing w:after="0" w:line="240" w:lineRule="auto"/>
        <w:ind w:left="0"/>
        <w:jc w:val="both"/>
        <w:rPr>
          <w:rFonts w:ascii="Times New Roman" w:hAnsi="Times New Roman" w:cs="Times New Roman"/>
          <w:b/>
          <w:sz w:val="24"/>
          <w:szCs w:val="24"/>
        </w:rPr>
      </w:pPr>
      <w:r w:rsidRPr="002F230F">
        <w:rPr>
          <w:rFonts w:ascii="Times New Roman" w:hAnsi="Times New Roman" w:cs="Times New Roman"/>
          <w:b/>
          <w:sz w:val="24"/>
          <w:szCs w:val="24"/>
        </w:rPr>
        <w:t>22.4. Вариант 4. Предоставление земельного участка, находящегося в постоянное (бессрочное) пользование.</w:t>
      </w:r>
    </w:p>
    <w:p w14:paraId="2EBB78B7" w14:textId="77777777" w:rsidR="002F230F" w:rsidRPr="002F230F" w:rsidRDefault="002F230F" w:rsidP="00F34009">
      <w:pPr>
        <w:pStyle w:val="2f5"/>
        <w:shd w:val="clear" w:color="auto" w:fill="auto"/>
        <w:tabs>
          <w:tab w:val="left" w:pos="1123"/>
        </w:tabs>
        <w:spacing w:before="0" w:after="0" w:line="240" w:lineRule="auto"/>
        <w:ind w:firstLine="567"/>
        <w:rPr>
          <w:sz w:val="24"/>
          <w:szCs w:val="24"/>
        </w:rPr>
      </w:pPr>
      <w:r w:rsidRPr="002F230F">
        <w:rPr>
          <w:sz w:val="24"/>
          <w:szCs w:val="24"/>
        </w:rPr>
        <w:t xml:space="preserve">Максимальный срок предоставления Муниципальной услуги в соответствии с настоящим вариантом – 20 дней с момента поступления заявления и прилагаемых к нему документов (в 2023 году – 14 календарных дней). </w:t>
      </w:r>
    </w:p>
    <w:p w14:paraId="6912D33A" w14:textId="77777777" w:rsidR="002F230F" w:rsidRPr="002F230F" w:rsidRDefault="002F230F" w:rsidP="00F34009">
      <w:pPr>
        <w:spacing w:after="0" w:line="240" w:lineRule="auto"/>
        <w:jc w:val="both"/>
        <w:rPr>
          <w:rFonts w:ascii="Times New Roman" w:eastAsia="SimSun" w:hAnsi="Times New Roman" w:cs="Times New Roman"/>
          <w:sz w:val="24"/>
          <w:szCs w:val="24"/>
        </w:rPr>
      </w:pPr>
      <w:r w:rsidRPr="002F230F">
        <w:rPr>
          <w:rFonts w:ascii="Times New Roman" w:eastAsia="SimSun" w:hAnsi="Times New Roman" w:cs="Times New Roman"/>
          <w:sz w:val="24"/>
          <w:szCs w:val="24"/>
        </w:rPr>
        <w:t xml:space="preserve">22.4.1.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пп.24.1.2-24.1.3 настоящего Административного регламента. </w:t>
      </w:r>
    </w:p>
    <w:p w14:paraId="123E549B" w14:textId="77777777" w:rsidR="002F230F" w:rsidRPr="002F230F" w:rsidRDefault="002F230F" w:rsidP="00F34009">
      <w:pPr>
        <w:spacing w:after="0" w:line="240" w:lineRule="auto"/>
        <w:jc w:val="both"/>
        <w:rPr>
          <w:rFonts w:ascii="Times New Roman" w:eastAsia="SimSun" w:hAnsi="Times New Roman" w:cs="Times New Roman"/>
          <w:sz w:val="24"/>
          <w:szCs w:val="24"/>
        </w:rPr>
      </w:pPr>
      <w:r w:rsidRPr="002F230F">
        <w:rPr>
          <w:rFonts w:ascii="Times New Roman" w:eastAsia="SimSun" w:hAnsi="Times New Roman" w:cs="Times New Roman"/>
          <w:sz w:val="24"/>
          <w:szCs w:val="24"/>
        </w:rPr>
        <w:t xml:space="preserve">22.4.2. Заявитель при обращении за получением Муниципальной услуги в соответствии с вариантом 4 представляет перечень документов, указанный в п. 9.2.51-9.2.53 настоящего Административного регламента (в зависимости от цели обращения заявителя). </w:t>
      </w:r>
    </w:p>
    <w:p w14:paraId="7C406D6F" w14:textId="77777777" w:rsidR="002F230F" w:rsidRPr="002F230F" w:rsidRDefault="002F230F" w:rsidP="00F34009">
      <w:pPr>
        <w:spacing w:after="0" w:line="240" w:lineRule="auto"/>
        <w:jc w:val="both"/>
        <w:rPr>
          <w:rFonts w:ascii="Times New Roman" w:eastAsia="SimSun" w:hAnsi="Times New Roman" w:cs="Times New Roman"/>
          <w:sz w:val="24"/>
          <w:szCs w:val="24"/>
        </w:rPr>
      </w:pPr>
      <w:r w:rsidRPr="002F230F">
        <w:rPr>
          <w:rFonts w:ascii="Times New Roman" w:eastAsia="SimSun" w:hAnsi="Times New Roman" w:cs="Times New Roman"/>
          <w:sz w:val="24"/>
          <w:szCs w:val="24"/>
        </w:rPr>
        <w:t xml:space="preserve">22.4.3. Основанием для отказа в предоставлении Муниципальной услуги в соответствии с вариантом 4 является непредставление документов, указанных в п. 9.2.51-9.2.53. настоящего Административного регламента. </w:t>
      </w:r>
    </w:p>
    <w:p w14:paraId="4EB34531"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eastAsia="SimSun" w:hAnsi="Times New Roman" w:cs="Times New Roman"/>
          <w:sz w:val="24"/>
          <w:szCs w:val="24"/>
        </w:rPr>
        <w:t>22.4.4. При отсутствии оснований для отказа в предоставлении Муниципальной услуги в соответствии с вариантом 4 Специалист рассматривает документы и принимает решение о предоставлении земельного участка в постоянное (бессрочное) пользование</w:t>
      </w:r>
      <w:r w:rsidRPr="002F230F">
        <w:rPr>
          <w:rFonts w:ascii="Times New Roman" w:eastAsia="Calibri" w:hAnsi="Times New Roman" w:cs="Times New Roman"/>
          <w:sz w:val="24"/>
          <w:szCs w:val="24"/>
        </w:rPr>
        <w:t xml:space="preserve">. </w:t>
      </w:r>
    </w:p>
    <w:p w14:paraId="4E724B08"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eastAsia="SimSun" w:hAnsi="Times New Roman" w:cs="Times New Roman"/>
          <w:sz w:val="24"/>
          <w:szCs w:val="24"/>
        </w:rPr>
        <w:t xml:space="preserve">22.4.5. При наличии оснований для отказа в предоставлении Муниципальной услуги в соответствии с вариантом 4 специалист в течение 1 рабочего дня подготавливает проект мотивированного </w:t>
      </w:r>
      <w:r w:rsidRPr="002F230F">
        <w:rPr>
          <w:rFonts w:ascii="Times New Roman" w:hAnsi="Times New Roman" w:cs="Times New Roman"/>
          <w:sz w:val="24"/>
          <w:szCs w:val="24"/>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2F230F">
        <w:rPr>
          <w:rFonts w:ascii="Times New Roman" w:eastAsia="SimSun" w:hAnsi="Times New Roman" w:cs="Times New Roman"/>
          <w:sz w:val="24"/>
          <w:szCs w:val="24"/>
        </w:rPr>
        <w:t xml:space="preserve">об </w:t>
      </w:r>
      <w:r w:rsidRPr="002F230F">
        <w:rPr>
          <w:rFonts w:ascii="Times New Roman" w:hAnsi="Times New Roman" w:cs="Times New Roman"/>
          <w:sz w:val="24"/>
          <w:szCs w:val="24"/>
        </w:rPr>
        <w:t>отказе в предоставлении Муниципальной услуги.</w:t>
      </w:r>
    </w:p>
    <w:p w14:paraId="11B550C5"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22.4.6. Решение о предоставлении </w:t>
      </w:r>
      <w:r w:rsidRPr="002F230F">
        <w:rPr>
          <w:rFonts w:ascii="Times New Roman" w:eastAsia="Calibri" w:hAnsi="Times New Roman" w:cs="Times New Roman"/>
          <w:sz w:val="24"/>
          <w:szCs w:val="24"/>
        </w:rPr>
        <w:t xml:space="preserve">земельного участка, находящегося в муниципальной собственности, в </w:t>
      </w:r>
      <w:r w:rsidRPr="002F230F">
        <w:rPr>
          <w:rFonts w:ascii="Times New Roman" w:eastAsia="SimSun" w:hAnsi="Times New Roman" w:cs="Times New Roman"/>
          <w:sz w:val="24"/>
          <w:szCs w:val="24"/>
        </w:rPr>
        <w:t>постоянное (бессрочное) пользование</w:t>
      </w:r>
      <w:r w:rsidRPr="002F230F">
        <w:rPr>
          <w:rFonts w:ascii="Times New Roman" w:hAnsi="Times New Roman" w:cs="Times New Roman"/>
          <w:sz w:val="24"/>
          <w:szCs w:val="24"/>
        </w:rPr>
        <w:t xml:space="preserve">, подписываются главой администрации Каширского муниципального района Воронежской области в течение 1 рабочего дня </w:t>
      </w:r>
      <w:r w:rsidRPr="002F230F">
        <w:rPr>
          <w:rFonts w:ascii="Times New Roman" w:eastAsia="SimSun" w:hAnsi="Times New Roman" w:cs="Times New Roman"/>
          <w:sz w:val="24"/>
          <w:szCs w:val="24"/>
        </w:rPr>
        <w:t>(в пределах срока предоставления Муниципальной услуги, установленного пунктом 7 настоящего Административного регламента)</w:t>
      </w:r>
      <w:r w:rsidRPr="002F230F">
        <w:rPr>
          <w:rFonts w:ascii="Times New Roman" w:hAnsi="Times New Roman" w:cs="Times New Roman"/>
          <w:sz w:val="24"/>
          <w:szCs w:val="24"/>
        </w:rPr>
        <w:t xml:space="preserve">. </w:t>
      </w:r>
    </w:p>
    <w:p w14:paraId="73E84764"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eastAsia="SimSun" w:hAnsi="Times New Roman" w:cs="Times New Roman"/>
          <w:sz w:val="24"/>
          <w:szCs w:val="24"/>
        </w:rPr>
        <w:t>Указанное решение</w:t>
      </w:r>
      <w:r w:rsidRPr="002F230F">
        <w:rPr>
          <w:rFonts w:ascii="Times New Roman" w:hAnsi="Times New Roman" w:cs="Times New Roman"/>
          <w:sz w:val="24"/>
          <w:szCs w:val="24"/>
        </w:rPr>
        <w:t xml:space="preserve"> подлежит регистрации согласно внутренним правилам делопроизводства не позднее одного рабочего дня со дня его подписания.</w:t>
      </w:r>
    </w:p>
    <w:p w14:paraId="3107BF84" w14:textId="77777777" w:rsidR="002F230F" w:rsidRPr="002F230F" w:rsidRDefault="002F230F" w:rsidP="00F34009">
      <w:pPr>
        <w:spacing w:after="0" w:line="240" w:lineRule="auto"/>
        <w:jc w:val="both"/>
        <w:rPr>
          <w:rFonts w:ascii="Times New Roman" w:eastAsia="SimSun" w:hAnsi="Times New Roman" w:cs="Times New Roman"/>
          <w:sz w:val="24"/>
          <w:szCs w:val="24"/>
        </w:rPr>
      </w:pPr>
      <w:r w:rsidRPr="002F230F">
        <w:rPr>
          <w:rFonts w:ascii="Times New Roman" w:hAnsi="Times New Roman" w:cs="Times New Roman"/>
          <w:sz w:val="24"/>
          <w:szCs w:val="24"/>
        </w:rPr>
        <w:t>Результат предоставления Муниципальной услуги выдается (направляется) Заявителю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w:t>
      </w:r>
      <w:r w:rsidRPr="002F230F">
        <w:rPr>
          <w:rFonts w:ascii="Times New Roman" w:eastAsia="SimSun" w:hAnsi="Times New Roman" w:cs="Times New Roman"/>
          <w:sz w:val="24"/>
          <w:szCs w:val="24"/>
        </w:rPr>
        <w:t xml:space="preserve"> </w:t>
      </w:r>
    </w:p>
    <w:p w14:paraId="114AEBEB" w14:textId="77777777" w:rsidR="002F230F" w:rsidRPr="002F230F" w:rsidRDefault="002F230F" w:rsidP="00F34009">
      <w:pPr>
        <w:autoSpaceDE w:val="0"/>
        <w:autoSpaceDN w:val="0"/>
        <w:adjustRightInd w:val="0"/>
        <w:spacing w:after="0" w:line="240" w:lineRule="auto"/>
        <w:ind w:firstLine="540"/>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предоставления Заявителю.</w:t>
      </w:r>
    </w:p>
    <w:p w14:paraId="02495C5C"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Регистрация постоянного (бессрочного) пользования земельным участком осуществляется в порядке, установленном Федеральным законом от 13.07.2015 № 218-ФЗ «О государственной регистрации недвижимости». </w:t>
      </w:r>
    </w:p>
    <w:p w14:paraId="5368DB8F" w14:textId="77777777" w:rsidR="002F230F" w:rsidRPr="002F230F" w:rsidRDefault="002F230F" w:rsidP="00F34009">
      <w:pPr>
        <w:spacing w:after="0" w:line="240" w:lineRule="auto"/>
        <w:jc w:val="both"/>
        <w:rPr>
          <w:rFonts w:ascii="Times New Roman" w:eastAsia="SimSun" w:hAnsi="Times New Roman" w:cs="Times New Roman"/>
          <w:sz w:val="24"/>
          <w:szCs w:val="24"/>
        </w:rPr>
      </w:pPr>
      <w:r w:rsidRPr="002F230F">
        <w:rPr>
          <w:rFonts w:ascii="Times New Roman" w:eastAsia="SimSun" w:hAnsi="Times New Roman" w:cs="Times New Roman"/>
          <w:sz w:val="24"/>
          <w:szCs w:val="24"/>
        </w:rPr>
        <w:lastRenderedPageBreak/>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14:paraId="78BBE83F" w14:textId="77777777" w:rsidR="002F230F" w:rsidRPr="002F230F" w:rsidRDefault="002F230F" w:rsidP="00F34009">
      <w:pPr>
        <w:pStyle w:val="2f5"/>
        <w:shd w:val="clear" w:color="auto" w:fill="auto"/>
        <w:tabs>
          <w:tab w:val="left" w:pos="1123"/>
        </w:tabs>
        <w:spacing w:before="0" w:after="0" w:line="240" w:lineRule="auto"/>
        <w:ind w:firstLine="567"/>
        <w:rPr>
          <w:sz w:val="24"/>
          <w:szCs w:val="24"/>
        </w:rPr>
      </w:pPr>
      <w:r w:rsidRPr="002F230F">
        <w:rPr>
          <w:sz w:val="24"/>
          <w:szCs w:val="24"/>
        </w:rPr>
        <w:t xml:space="preserve">Административная процедура по получению дополнительных сведений от Заявителя не применяется. </w:t>
      </w:r>
    </w:p>
    <w:p w14:paraId="5BC9ADEC" w14:textId="77777777" w:rsidR="002F230F" w:rsidRPr="002F230F" w:rsidRDefault="002F230F" w:rsidP="00F34009">
      <w:pPr>
        <w:pStyle w:val="affb"/>
        <w:tabs>
          <w:tab w:val="left" w:pos="0"/>
        </w:tabs>
        <w:autoSpaceDE w:val="0"/>
        <w:autoSpaceDN w:val="0"/>
        <w:adjustRightInd w:val="0"/>
        <w:spacing w:after="0" w:line="240" w:lineRule="auto"/>
        <w:ind w:left="0"/>
        <w:jc w:val="both"/>
        <w:rPr>
          <w:rFonts w:ascii="Times New Roman" w:hAnsi="Times New Roman" w:cs="Times New Roman"/>
          <w:b/>
          <w:sz w:val="24"/>
          <w:szCs w:val="24"/>
        </w:rPr>
      </w:pPr>
      <w:r w:rsidRPr="002F230F">
        <w:rPr>
          <w:rFonts w:ascii="Times New Roman" w:hAnsi="Times New Roman" w:cs="Times New Roman"/>
          <w:b/>
          <w:sz w:val="24"/>
          <w:szCs w:val="24"/>
        </w:rPr>
        <w:t>22.5. Вариант 5. Исправление допущенных опечаток и (или) ошибок в выданных в результате предоставления Муниципальной услуги документах</w:t>
      </w:r>
    </w:p>
    <w:p w14:paraId="63222C4C" w14:textId="77777777" w:rsidR="002F230F" w:rsidRPr="002F230F" w:rsidRDefault="002F230F" w:rsidP="00F34009">
      <w:pPr>
        <w:autoSpaceDE w:val="0"/>
        <w:autoSpaceDN w:val="0"/>
        <w:adjustRightInd w:val="0"/>
        <w:spacing w:after="0" w:line="240" w:lineRule="auto"/>
        <w:ind w:firstLine="540"/>
        <w:jc w:val="both"/>
        <w:rPr>
          <w:rFonts w:ascii="Times New Roman" w:eastAsia="Calibri" w:hAnsi="Times New Roman" w:cs="Times New Roman"/>
          <w:sz w:val="24"/>
          <w:szCs w:val="24"/>
        </w:rPr>
      </w:pPr>
      <w:r w:rsidRPr="002F230F">
        <w:rPr>
          <w:rFonts w:ascii="Times New Roman" w:eastAsia="SimSun" w:hAnsi="Times New Roman" w:cs="Times New Roman"/>
          <w:sz w:val="24"/>
          <w:szCs w:val="24"/>
        </w:rPr>
        <w:t>22.5.1. Основанием для и</w:t>
      </w:r>
      <w:r w:rsidRPr="002F230F">
        <w:rPr>
          <w:rFonts w:ascii="Times New Roman" w:eastAsia="Calibri" w:hAnsi="Times New Roman" w:cs="Times New Roman"/>
          <w:sz w:val="24"/>
          <w:szCs w:val="24"/>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14:paraId="310A393A" w14:textId="77777777" w:rsidR="002F230F" w:rsidRPr="002F230F" w:rsidRDefault="002F230F" w:rsidP="00F34009">
      <w:pPr>
        <w:autoSpaceDE w:val="0"/>
        <w:autoSpaceDN w:val="0"/>
        <w:adjustRightInd w:val="0"/>
        <w:spacing w:after="0" w:line="240" w:lineRule="auto"/>
        <w:ind w:firstLine="540"/>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22.5.2.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регистрации заявления об исправлении опечаток и (или) ошибок в выданных в результате предоставления Муниципальной услуги документах.</w:t>
      </w:r>
    </w:p>
    <w:p w14:paraId="704222D6" w14:textId="77777777" w:rsidR="002F230F" w:rsidRPr="002F230F" w:rsidRDefault="002F230F" w:rsidP="00F34009">
      <w:pPr>
        <w:autoSpaceDE w:val="0"/>
        <w:autoSpaceDN w:val="0"/>
        <w:adjustRightInd w:val="0"/>
        <w:spacing w:after="0" w:line="240" w:lineRule="auto"/>
        <w:ind w:firstLine="540"/>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22.5.3.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14:paraId="343F517F" w14:textId="77777777" w:rsidR="002F230F" w:rsidRPr="002F230F" w:rsidRDefault="002F230F" w:rsidP="00F34009">
      <w:pPr>
        <w:autoSpaceDE w:val="0"/>
        <w:autoSpaceDN w:val="0"/>
        <w:adjustRightInd w:val="0"/>
        <w:spacing w:after="0" w:line="240" w:lineRule="auto"/>
        <w:ind w:firstLine="540"/>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22.5.4. Прием и регистрация Заявления осуществляются в порядке, установленном пунктом 22.1.2 настоящего Административного регламента в течение одного рабочего дня.</w:t>
      </w:r>
    </w:p>
    <w:p w14:paraId="7C26423C" w14:textId="77777777" w:rsidR="002F230F" w:rsidRPr="002F230F" w:rsidRDefault="002F230F" w:rsidP="00F34009">
      <w:pPr>
        <w:autoSpaceDE w:val="0"/>
        <w:autoSpaceDN w:val="0"/>
        <w:adjustRightInd w:val="0"/>
        <w:spacing w:after="0" w:line="240" w:lineRule="auto"/>
        <w:ind w:firstLine="540"/>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22.5.5.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14:paraId="62C7F47A" w14:textId="77777777" w:rsidR="002F230F" w:rsidRPr="002F230F" w:rsidRDefault="002F230F" w:rsidP="00F34009">
      <w:pPr>
        <w:autoSpaceDE w:val="0"/>
        <w:autoSpaceDN w:val="0"/>
        <w:adjustRightInd w:val="0"/>
        <w:spacing w:after="0" w:line="240" w:lineRule="auto"/>
        <w:ind w:firstLine="540"/>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 xml:space="preserve">22.5.6.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w:t>
      </w:r>
      <w:r w:rsidRPr="002F230F">
        <w:rPr>
          <w:rFonts w:ascii="Times New Roman" w:hAnsi="Times New Roman" w:cs="Times New Roman"/>
          <w:sz w:val="24"/>
          <w:szCs w:val="24"/>
        </w:rPr>
        <w:t>главой Каширского муниципального района Воронежской области</w:t>
      </w:r>
      <w:r w:rsidRPr="002F230F">
        <w:rPr>
          <w:rFonts w:ascii="Times New Roman" w:eastAsia="Calibri" w:hAnsi="Times New Roman" w:cs="Times New Roman"/>
          <w:sz w:val="24"/>
          <w:szCs w:val="24"/>
        </w:rPr>
        <w:t xml:space="preserve"> и вручается Специалистом Заявителю либо направляется почтовым отправлением или в электронном виде. Вид электронной подписи определяется в соответствии с законодательством.</w:t>
      </w:r>
    </w:p>
    <w:p w14:paraId="2BFACFC0" w14:textId="77777777" w:rsidR="002F230F" w:rsidRPr="002F230F" w:rsidRDefault="002F230F" w:rsidP="00F34009">
      <w:pPr>
        <w:autoSpaceDE w:val="0"/>
        <w:autoSpaceDN w:val="0"/>
        <w:adjustRightInd w:val="0"/>
        <w:spacing w:after="0" w:line="240" w:lineRule="auto"/>
        <w:ind w:firstLine="540"/>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предоставления Заявителю.</w:t>
      </w:r>
    </w:p>
    <w:p w14:paraId="5000D403" w14:textId="77777777" w:rsidR="002F230F" w:rsidRPr="002F230F" w:rsidRDefault="002F230F" w:rsidP="00F34009">
      <w:pPr>
        <w:spacing w:after="0" w:line="240" w:lineRule="auto"/>
        <w:jc w:val="both"/>
        <w:rPr>
          <w:rFonts w:ascii="Times New Roman" w:hAnsi="Times New Roman" w:cs="Times New Roman"/>
          <w:sz w:val="24"/>
          <w:szCs w:val="24"/>
        </w:rPr>
      </w:pPr>
      <w:r w:rsidRPr="002F230F">
        <w:rPr>
          <w:rFonts w:ascii="Times New Roman" w:eastAsia="Calibri" w:hAnsi="Times New Roman" w:cs="Times New Roman"/>
          <w:sz w:val="24"/>
          <w:szCs w:val="24"/>
        </w:rPr>
        <w:t>22.5.7.</w:t>
      </w:r>
      <w:r w:rsidRPr="002F230F">
        <w:rPr>
          <w:rFonts w:ascii="Times New Roman" w:eastAsia="SimSun" w:hAnsi="Times New Roman" w:cs="Times New Roman"/>
          <w:sz w:val="24"/>
          <w:szCs w:val="24"/>
        </w:rPr>
        <w:t xml:space="preserve"> 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14:paraId="4AD25A12" w14:textId="77777777" w:rsidR="002F230F" w:rsidRPr="002F230F" w:rsidRDefault="002F230F" w:rsidP="00F34009">
      <w:pPr>
        <w:autoSpaceDE w:val="0"/>
        <w:autoSpaceDN w:val="0"/>
        <w:adjustRightInd w:val="0"/>
        <w:spacing w:after="0" w:line="240" w:lineRule="auto"/>
        <w:jc w:val="both"/>
        <w:outlineLvl w:val="0"/>
        <w:rPr>
          <w:rFonts w:ascii="Times New Roman" w:hAnsi="Times New Roman" w:cs="Times New Roman"/>
          <w:sz w:val="24"/>
          <w:szCs w:val="24"/>
        </w:rPr>
      </w:pPr>
      <w:r w:rsidRPr="002F230F">
        <w:rPr>
          <w:rFonts w:ascii="Times New Roman" w:eastAsia="Calibri" w:hAnsi="Times New Roman" w:cs="Times New Roman"/>
          <w:sz w:val="24"/>
          <w:szCs w:val="24"/>
        </w:rPr>
        <w:t xml:space="preserve">22.6. </w:t>
      </w:r>
      <w:r w:rsidRPr="002F230F">
        <w:rPr>
          <w:rFonts w:ascii="Times New Roman" w:hAnsi="Times New Roman" w:cs="Times New Roman"/>
          <w:sz w:val="24"/>
          <w:szCs w:val="24"/>
        </w:rPr>
        <w:t xml:space="preserve">Административная процедура по получению дополнительных сведений от Заявителя не применяется. </w:t>
      </w:r>
    </w:p>
    <w:p w14:paraId="02D63C5C" w14:textId="77777777" w:rsidR="002F230F" w:rsidRPr="002F230F" w:rsidRDefault="002F230F" w:rsidP="00F34009">
      <w:pPr>
        <w:autoSpaceDE w:val="0"/>
        <w:autoSpaceDN w:val="0"/>
        <w:adjustRightInd w:val="0"/>
        <w:spacing w:after="0" w:line="240" w:lineRule="auto"/>
        <w:jc w:val="both"/>
        <w:rPr>
          <w:rFonts w:ascii="Times New Roman" w:eastAsia="Calibri" w:hAnsi="Times New Roman" w:cs="Times New Roman"/>
          <w:sz w:val="24"/>
          <w:szCs w:val="24"/>
        </w:rPr>
      </w:pPr>
      <w:r w:rsidRPr="002F230F">
        <w:rPr>
          <w:rFonts w:ascii="Times New Roman" w:eastAsia="Calibri" w:hAnsi="Times New Roman" w:cs="Times New Roman"/>
          <w:sz w:val="24"/>
          <w:szCs w:val="24"/>
        </w:rPr>
        <w:t xml:space="preserve">23. Порядок оставления запроса Заявителя без рассмотрения. </w:t>
      </w:r>
    </w:p>
    <w:p w14:paraId="6FD64466" w14:textId="77777777" w:rsidR="002F230F" w:rsidRPr="002F230F" w:rsidRDefault="002F230F" w:rsidP="00F34009">
      <w:pPr>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14:paraId="0A0AF8FE" w14:textId="77777777" w:rsidR="002F230F" w:rsidRPr="002F230F" w:rsidRDefault="002F230F" w:rsidP="00F34009">
      <w:pPr>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
    <w:p w14:paraId="61FEDCF2" w14:textId="77777777" w:rsidR="002F230F" w:rsidRPr="002F230F" w:rsidRDefault="002F230F" w:rsidP="00F34009">
      <w:pPr>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Срок рассмотрения запроса об оставлении заявления о предоставлении Муниципальной услуги без рассмотрения – 1 рабочий день.</w:t>
      </w:r>
    </w:p>
    <w:p w14:paraId="096F245B" w14:textId="77777777" w:rsidR="002F230F" w:rsidRPr="002F230F" w:rsidRDefault="002F230F" w:rsidP="00F34009">
      <w:pPr>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Оснований для отказа в оставлении запроса о предоставлении Муниципальной услуги без рассмотрения не предусмотрено. </w:t>
      </w:r>
    </w:p>
    <w:p w14:paraId="07D274E1" w14:textId="77777777" w:rsidR="002F230F" w:rsidRPr="002F230F" w:rsidRDefault="002F230F" w:rsidP="00F34009">
      <w:pPr>
        <w:autoSpaceDE w:val="0"/>
        <w:autoSpaceDN w:val="0"/>
        <w:adjustRightInd w:val="0"/>
        <w:spacing w:after="0" w:line="240" w:lineRule="auto"/>
        <w:jc w:val="both"/>
        <w:rPr>
          <w:rFonts w:ascii="Times New Roman" w:hAnsi="Times New Roman" w:cs="Times New Roman"/>
          <w:sz w:val="24"/>
          <w:szCs w:val="24"/>
        </w:rPr>
      </w:pPr>
      <w:r w:rsidRPr="002F230F">
        <w:rPr>
          <w:rFonts w:ascii="Times New Roman" w:hAnsi="Times New Roman" w:cs="Times New Roman"/>
          <w:sz w:val="24"/>
          <w:szCs w:val="24"/>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14:paraId="2FDA8999" w14:textId="77777777" w:rsidR="002F230F" w:rsidRPr="002F230F" w:rsidRDefault="002F230F" w:rsidP="002F230F">
      <w:pPr>
        <w:autoSpaceDE w:val="0"/>
        <w:autoSpaceDN w:val="0"/>
        <w:adjustRightInd w:val="0"/>
        <w:spacing w:after="0" w:line="240" w:lineRule="auto"/>
        <w:outlineLvl w:val="0"/>
        <w:rPr>
          <w:rFonts w:ascii="Times New Roman" w:eastAsia="Calibri" w:hAnsi="Times New Roman" w:cs="Times New Roman"/>
          <w:sz w:val="24"/>
          <w:szCs w:val="24"/>
        </w:rPr>
      </w:pPr>
    </w:p>
    <w:p w14:paraId="6DDD6C59" w14:textId="77777777" w:rsidR="002F230F" w:rsidRPr="002F230F" w:rsidRDefault="002F230F" w:rsidP="006B738A">
      <w:pPr>
        <w:pStyle w:val="2f"/>
        <w:numPr>
          <w:ilvl w:val="0"/>
          <w:numId w:val="6"/>
        </w:numPr>
        <w:shd w:val="clear" w:color="auto" w:fill="auto"/>
        <w:tabs>
          <w:tab w:val="left" w:pos="0"/>
        </w:tabs>
        <w:spacing w:line="240" w:lineRule="auto"/>
        <w:jc w:val="center"/>
        <w:outlineLvl w:val="9"/>
        <w:rPr>
          <w:rFonts w:ascii="Times New Roman" w:hAnsi="Times New Roman" w:cs="Times New Roman"/>
          <w:sz w:val="24"/>
          <w:szCs w:val="24"/>
        </w:rPr>
      </w:pPr>
      <w:bookmarkStart w:id="7" w:name="bookmark2"/>
      <w:r w:rsidRPr="002F230F">
        <w:rPr>
          <w:rFonts w:ascii="Times New Roman" w:hAnsi="Times New Roman" w:cs="Times New Roman"/>
          <w:sz w:val="24"/>
          <w:szCs w:val="24"/>
        </w:rPr>
        <w:t>Порядок и формы контроля за исполнением административного регламента</w:t>
      </w:r>
      <w:bookmarkEnd w:id="7"/>
    </w:p>
    <w:p w14:paraId="62929442" w14:textId="77777777" w:rsidR="002F230F" w:rsidRPr="002F230F" w:rsidRDefault="002F230F" w:rsidP="002F230F">
      <w:pPr>
        <w:pStyle w:val="95"/>
        <w:shd w:val="clear" w:color="auto" w:fill="auto"/>
        <w:tabs>
          <w:tab w:val="left" w:pos="1134"/>
          <w:tab w:val="left" w:pos="1276"/>
        </w:tabs>
        <w:spacing w:after="0" w:line="240" w:lineRule="auto"/>
        <w:ind w:firstLine="567"/>
        <w:rPr>
          <w:rFonts w:cs="Times New Roman"/>
          <w:i w:val="0"/>
          <w:sz w:val="24"/>
          <w:szCs w:val="24"/>
        </w:rPr>
      </w:pPr>
      <w:r w:rsidRPr="002F230F">
        <w:rPr>
          <w:rFonts w:cs="Times New Roman"/>
          <w:i w:val="0"/>
          <w:sz w:val="24"/>
          <w:szCs w:val="24"/>
        </w:rPr>
        <w:lastRenderedPageBreak/>
        <w:t>24. Порядок осуществления текущего контроля за соблюдением и исполнением ответственными должностными лицами Администрации</w:t>
      </w:r>
      <w:r w:rsidRPr="002F230F">
        <w:rPr>
          <w:rStyle w:val="90pt"/>
          <w:sz w:val="24"/>
          <w:szCs w:val="24"/>
        </w:rPr>
        <w:t xml:space="preserve"> </w:t>
      </w:r>
      <w:r w:rsidRPr="002F230F">
        <w:rPr>
          <w:rFonts w:cs="Times New Roman"/>
          <w:i w:val="0"/>
          <w:sz w:val="24"/>
          <w:szCs w:val="24"/>
        </w:rPr>
        <w:t>положений Административного регламента и иных нормативных правовых актов</w:t>
      </w:r>
      <w:r w:rsidRPr="002F230F">
        <w:rPr>
          <w:rStyle w:val="90pt"/>
          <w:sz w:val="24"/>
          <w:szCs w:val="24"/>
        </w:rPr>
        <w:t xml:space="preserve">, </w:t>
      </w:r>
      <w:r w:rsidRPr="002F230F">
        <w:rPr>
          <w:rFonts w:cs="Times New Roman"/>
          <w:i w:val="0"/>
          <w:sz w:val="24"/>
          <w:szCs w:val="24"/>
        </w:rPr>
        <w:t>устанавливающих требования к предоставлению Муниципальной услуги.</w:t>
      </w:r>
    </w:p>
    <w:p w14:paraId="2C4E8078" w14:textId="77777777" w:rsidR="002F230F" w:rsidRPr="002F230F" w:rsidRDefault="002F230F" w:rsidP="002F230F">
      <w:pPr>
        <w:pStyle w:val="2f5"/>
        <w:shd w:val="clear" w:color="auto" w:fill="auto"/>
        <w:tabs>
          <w:tab w:val="left" w:pos="1276"/>
          <w:tab w:val="left" w:pos="1419"/>
        </w:tabs>
        <w:spacing w:before="0" w:after="0" w:line="240" w:lineRule="auto"/>
        <w:ind w:firstLine="567"/>
        <w:rPr>
          <w:sz w:val="24"/>
          <w:szCs w:val="24"/>
        </w:rPr>
      </w:pPr>
      <w:r w:rsidRPr="002F230F">
        <w:rPr>
          <w:sz w:val="24"/>
          <w:szCs w:val="24"/>
        </w:rPr>
        <w:t>24.1.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14:paraId="5AA342ED" w14:textId="77777777" w:rsidR="002F230F" w:rsidRPr="002F230F" w:rsidRDefault="002F230F" w:rsidP="002F230F">
      <w:pPr>
        <w:pStyle w:val="2f5"/>
        <w:shd w:val="clear" w:color="auto" w:fill="auto"/>
        <w:tabs>
          <w:tab w:val="left" w:pos="1276"/>
          <w:tab w:val="left" w:pos="1414"/>
        </w:tabs>
        <w:spacing w:before="0" w:after="0" w:line="240" w:lineRule="auto"/>
        <w:ind w:firstLine="567"/>
        <w:rPr>
          <w:sz w:val="24"/>
          <w:szCs w:val="24"/>
        </w:rPr>
      </w:pPr>
      <w:r w:rsidRPr="002F230F">
        <w:rPr>
          <w:sz w:val="24"/>
          <w:szCs w:val="24"/>
        </w:rPr>
        <w:t>24.2. 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14:paraId="444B54F1" w14:textId="77777777" w:rsidR="002F230F" w:rsidRPr="002F230F" w:rsidRDefault="002F230F" w:rsidP="002F230F">
      <w:pPr>
        <w:pStyle w:val="2f5"/>
        <w:shd w:val="clear" w:color="auto" w:fill="auto"/>
        <w:tabs>
          <w:tab w:val="left" w:pos="1276"/>
          <w:tab w:val="left" w:pos="1408"/>
        </w:tabs>
        <w:spacing w:before="0" w:after="0" w:line="240" w:lineRule="auto"/>
        <w:ind w:firstLine="567"/>
        <w:rPr>
          <w:sz w:val="24"/>
          <w:szCs w:val="24"/>
        </w:rPr>
      </w:pPr>
      <w:r w:rsidRPr="002F230F">
        <w:rPr>
          <w:sz w:val="24"/>
          <w:szCs w:val="24"/>
        </w:rPr>
        <w:t>24.3. 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14:paraId="19066909" w14:textId="77777777" w:rsidR="002F230F" w:rsidRPr="002F230F" w:rsidRDefault="002F230F" w:rsidP="002F230F">
      <w:pPr>
        <w:pStyle w:val="95"/>
        <w:shd w:val="clear" w:color="auto" w:fill="auto"/>
        <w:tabs>
          <w:tab w:val="left" w:pos="1134"/>
        </w:tabs>
        <w:spacing w:after="0" w:line="240" w:lineRule="auto"/>
        <w:ind w:firstLine="567"/>
        <w:rPr>
          <w:rFonts w:cs="Times New Roman"/>
          <w:i w:val="0"/>
          <w:sz w:val="24"/>
          <w:szCs w:val="24"/>
        </w:rPr>
      </w:pPr>
      <w:r w:rsidRPr="002F230F">
        <w:rPr>
          <w:rFonts w:cs="Times New Roman"/>
          <w:i w:val="0"/>
          <w:sz w:val="24"/>
          <w:szCs w:val="24"/>
        </w:rPr>
        <w:t xml:space="preserve">25.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 </w:t>
      </w:r>
    </w:p>
    <w:p w14:paraId="25F83CB0" w14:textId="77777777" w:rsidR="002F230F" w:rsidRPr="002F230F" w:rsidRDefault="002F230F" w:rsidP="002F230F">
      <w:pPr>
        <w:pStyle w:val="2f5"/>
        <w:shd w:val="clear" w:color="auto" w:fill="auto"/>
        <w:tabs>
          <w:tab w:val="left" w:pos="1134"/>
          <w:tab w:val="left" w:pos="1276"/>
        </w:tabs>
        <w:spacing w:before="0" w:after="0" w:line="240" w:lineRule="auto"/>
        <w:ind w:firstLine="567"/>
        <w:rPr>
          <w:sz w:val="24"/>
          <w:szCs w:val="24"/>
        </w:rPr>
      </w:pPr>
      <w:r w:rsidRPr="002F230F">
        <w:rPr>
          <w:sz w:val="24"/>
          <w:szCs w:val="24"/>
        </w:rPr>
        <w:t>25.1.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14:paraId="3F3CEB2D" w14:textId="77777777" w:rsidR="002F230F" w:rsidRPr="002F230F" w:rsidRDefault="002F230F" w:rsidP="006B738A">
      <w:pPr>
        <w:pStyle w:val="2f5"/>
        <w:numPr>
          <w:ilvl w:val="1"/>
          <w:numId w:val="13"/>
        </w:numPr>
        <w:shd w:val="clear" w:color="auto" w:fill="auto"/>
        <w:tabs>
          <w:tab w:val="left" w:pos="1134"/>
          <w:tab w:val="left" w:pos="1452"/>
        </w:tabs>
        <w:spacing w:before="0" w:after="0" w:line="240" w:lineRule="auto"/>
        <w:ind w:left="0" w:firstLine="567"/>
        <w:rPr>
          <w:sz w:val="24"/>
          <w:szCs w:val="24"/>
        </w:rPr>
      </w:pPr>
      <w:r w:rsidRPr="002F230F">
        <w:rPr>
          <w:sz w:val="24"/>
          <w:szCs w:val="24"/>
        </w:rPr>
        <w:t>При плановой проверке полноты и качества предоставления Муниципальной услуги контролю подлежат:</w:t>
      </w:r>
    </w:p>
    <w:p w14:paraId="1F1702E1" w14:textId="77777777" w:rsidR="002F230F" w:rsidRPr="002F230F" w:rsidRDefault="002F230F" w:rsidP="002F230F">
      <w:pPr>
        <w:pStyle w:val="2f5"/>
        <w:shd w:val="clear" w:color="auto" w:fill="auto"/>
        <w:tabs>
          <w:tab w:val="left" w:pos="964"/>
          <w:tab w:val="left" w:pos="1134"/>
        </w:tabs>
        <w:spacing w:before="0" w:after="0" w:line="240" w:lineRule="auto"/>
        <w:ind w:firstLine="567"/>
        <w:rPr>
          <w:sz w:val="24"/>
          <w:szCs w:val="24"/>
        </w:rPr>
      </w:pPr>
      <w:r w:rsidRPr="002F230F">
        <w:rPr>
          <w:sz w:val="24"/>
          <w:szCs w:val="24"/>
        </w:rPr>
        <w:t>а) соблюдение сроков предоставления Муниципальной услуги;</w:t>
      </w:r>
    </w:p>
    <w:p w14:paraId="50D629EF" w14:textId="77777777" w:rsidR="002F230F" w:rsidRPr="002F230F" w:rsidRDefault="002F230F" w:rsidP="002F230F">
      <w:pPr>
        <w:pStyle w:val="2f5"/>
        <w:shd w:val="clear" w:color="auto" w:fill="auto"/>
        <w:tabs>
          <w:tab w:val="left" w:pos="851"/>
          <w:tab w:val="left" w:pos="981"/>
        </w:tabs>
        <w:spacing w:before="0" w:after="0" w:line="240" w:lineRule="auto"/>
        <w:ind w:firstLine="567"/>
        <w:rPr>
          <w:sz w:val="24"/>
          <w:szCs w:val="24"/>
        </w:rPr>
      </w:pPr>
      <w:r w:rsidRPr="002F230F">
        <w:rPr>
          <w:sz w:val="24"/>
          <w:szCs w:val="24"/>
        </w:rPr>
        <w:t>б) соблюдение положений настоящего Административного регламента;</w:t>
      </w:r>
    </w:p>
    <w:p w14:paraId="43139881" w14:textId="77777777" w:rsidR="002F230F" w:rsidRPr="002F230F" w:rsidRDefault="002F230F" w:rsidP="002F230F">
      <w:pPr>
        <w:pStyle w:val="2f5"/>
        <w:shd w:val="clear" w:color="auto" w:fill="auto"/>
        <w:tabs>
          <w:tab w:val="left" w:pos="987"/>
          <w:tab w:val="left" w:pos="1134"/>
        </w:tabs>
        <w:spacing w:before="0" w:after="0" w:line="240" w:lineRule="auto"/>
        <w:ind w:firstLine="567"/>
        <w:rPr>
          <w:sz w:val="24"/>
          <w:szCs w:val="24"/>
        </w:rPr>
      </w:pPr>
      <w:r w:rsidRPr="002F230F">
        <w:rPr>
          <w:sz w:val="24"/>
          <w:szCs w:val="24"/>
        </w:rPr>
        <w:t>в) правильность и обоснованность принятого решения об отказе в предоставлении Муниципальной услуги.</w:t>
      </w:r>
    </w:p>
    <w:p w14:paraId="61CE6F2B" w14:textId="77777777" w:rsidR="002F230F" w:rsidRPr="002F230F" w:rsidRDefault="002F230F" w:rsidP="002F230F">
      <w:pPr>
        <w:pStyle w:val="2f5"/>
        <w:shd w:val="clear" w:color="auto" w:fill="auto"/>
        <w:tabs>
          <w:tab w:val="left" w:pos="1463"/>
        </w:tabs>
        <w:spacing w:before="0" w:after="0" w:line="240" w:lineRule="auto"/>
        <w:ind w:firstLine="567"/>
        <w:rPr>
          <w:sz w:val="24"/>
          <w:szCs w:val="24"/>
        </w:rPr>
      </w:pPr>
      <w:r w:rsidRPr="002F230F">
        <w:rPr>
          <w:sz w:val="24"/>
          <w:szCs w:val="24"/>
        </w:rPr>
        <w:t>25.3. Основанием для проведения внеплановых проверок являются:</w:t>
      </w:r>
    </w:p>
    <w:p w14:paraId="478BAA73" w14:textId="77777777" w:rsidR="002F230F" w:rsidRPr="002F230F" w:rsidRDefault="002F230F" w:rsidP="002F230F">
      <w:pPr>
        <w:pStyle w:val="2f5"/>
        <w:shd w:val="clear" w:color="auto" w:fill="auto"/>
        <w:tabs>
          <w:tab w:val="left" w:pos="1057"/>
        </w:tabs>
        <w:spacing w:before="0" w:after="0" w:line="240" w:lineRule="auto"/>
        <w:ind w:firstLine="567"/>
        <w:rPr>
          <w:sz w:val="24"/>
          <w:szCs w:val="24"/>
        </w:rPr>
      </w:pPr>
      <w:r w:rsidRPr="002F230F">
        <w:rPr>
          <w:sz w:val="24"/>
          <w:szCs w:val="24"/>
        </w:rPr>
        <w:t>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Каширского муниципального района Воронежской области;</w:t>
      </w:r>
    </w:p>
    <w:p w14:paraId="5416D1D9" w14:textId="77777777" w:rsidR="002F230F" w:rsidRPr="002F230F" w:rsidRDefault="002F230F" w:rsidP="002F230F">
      <w:pPr>
        <w:pStyle w:val="2f5"/>
        <w:shd w:val="clear" w:color="auto" w:fill="auto"/>
        <w:tabs>
          <w:tab w:val="left" w:pos="993"/>
        </w:tabs>
        <w:spacing w:before="0" w:after="0" w:line="240" w:lineRule="auto"/>
        <w:ind w:firstLine="567"/>
        <w:rPr>
          <w:sz w:val="24"/>
          <w:szCs w:val="24"/>
        </w:rPr>
      </w:pPr>
      <w:r w:rsidRPr="002F230F">
        <w:rPr>
          <w:sz w:val="24"/>
          <w:szCs w:val="24"/>
        </w:rPr>
        <w:t>б) обращения граждан и юридических лиц в связи с нарушением законодательства, в том числе качества предоставления Муниципальной услуги.</w:t>
      </w:r>
    </w:p>
    <w:p w14:paraId="0A7D4408" w14:textId="77777777" w:rsidR="002F230F" w:rsidRPr="002F230F" w:rsidRDefault="002F230F" w:rsidP="002F230F">
      <w:pPr>
        <w:pStyle w:val="2f5"/>
        <w:shd w:val="clear" w:color="auto" w:fill="auto"/>
        <w:tabs>
          <w:tab w:val="left" w:pos="1443"/>
        </w:tabs>
        <w:spacing w:before="0" w:after="0" w:line="240" w:lineRule="auto"/>
        <w:ind w:firstLine="567"/>
        <w:rPr>
          <w:sz w:val="24"/>
          <w:szCs w:val="24"/>
        </w:rPr>
      </w:pPr>
      <w:r w:rsidRPr="002F230F">
        <w:rPr>
          <w:sz w:val="24"/>
          <w:szCs w:val="24"/>
        </w:rPr>
        <w:t xml:space="preserve">25.4. Ответственность должностных лиц Администрации за решения и действия (бездействие), принимаемые (осуществляемые) ими в ходе предоставления Муниципальной услуги. </w:t>
      </w:r>
    </w:p>
    <w:p w14:paraId="02A7A45A" w14:textId="77777777" w:rsidR="002F230F" w:rsidRPr="002F230F" w:rsidRDefault="002F230F" w:rsidP="002F230F">
      <w:pPr>
        <w:pStyle w:val="2f5"/>
        <w:shd w:val="clear" w:color="auto" w:fill="auto"/>
        <w:tabs>
          <w:tab w:val="left" w:pos="0"/>
          <w:tab w:val="left" w:pos="1134"/>
          <w:tab w:val="left" w:pos="1463"/>
        </w:tabs>
        <w:spacing w:before="0" w:after="0" w:line="240" w:lineRule="auto"/>
        <w:ind w:firstLine="567"/>
        <w:rPr>
          <w:sz w:val="24"/>
          <w:szCs w:val="24"/>
        </w:rPr>
      </w:pPr>
      <w:r w:rsidRPr="002F230F">
        <w:rPr>
          <w:sz w:val="24"/>
          <w:szCs w:val="24"/>
        </w:rPr>
        <w:t>25.4.1.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Каширского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14:paraId="7458C212" w14:textId="77777777" w:rsidR="002F230F" w:rsidRPr="002F230F" w:rsidRDefault="002F230F" w:rsidP="002F230F">
      <w:pPr>
        <w:pStyle w:val="2f5"/>
        <w:shd w:val="clear" w:color="auto" w:fill="auto"/>
        <w:tabs>
          <w:tab w:val="left" w:pos="0"/>
          <w:tab w:val="left" w:pos="1134"/>
          <w:tab w:val="left" w:pos="1463"/>
        </w:tabs>
        <w:spacing w:before="0" w:after="0" w:line="240" w:lineRule="auto"/>
        <w:ind w:firstLine="567"/>
        <w:rPr>
          <w:sz w:val="24"/>
          <w:szCs w:val="24"/>
        </w:rPr>
      </w:pPr>
      <w:r w:rsidRPr="002F230F">
        <w:rPr>
          <w:sz w:val="24"/>
          <w:szCs w:val="24"/>
        </w:rPr>
        <w:t>25.4.2.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14:paraId="0C1A2148" w14:textId="77777777" w:rsidR="002F230F" w:rsidRPr="002F230F" w:rsidRDefault="002F230F" w:rsidP="002F230F">
      <w:pPr>
        <w:autoSpaceDE w:val="0"/>
        <w:autoSpaceDN w:val="0"/>
        <w:adjustRightInd w:val="0"/>
        <w:spacing w:after="0" w:line="240" w:lineRule="auto"/>
        <w:rPr>
          <w:rFonts w:ascii="Times New Roman" w:eastAsia="Calibri" w:hAnsi="Times New Roman" w:cs="Times New Roman"/>
          <w:sz w:val="24"/>
          <w:szCs w:val="24"/>
        </w:rPr>
      </w:pPr>
      <w:r w:rsidRPr="002F230F">
        <w:rPr>
          <w:rFonts w:ascii="Times New Roman" w:eastAsia="Calibri" w:hAnsi="Times New Roman" w:cs="Times New Roman"/>
          <w:sz w:val="24"/>
          <w:szCs w:val="24"/>
        </w:rPr>
        <w:t xml:space="preserve">25.4.3.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w:t>
      </w:r>
      <w:r w:rsidRPr="002F230F">
        <w:rPr>
          <w:rFonts w:ascii="Times New Roman" w:eastAsia="Calibri" w:hAnsi="Times New Roman" w:cs="Times New Roman"/>
          <w:sz w:val="24"/>
          <w:szCs w:val="24"/>
        </w:rPr>
        <w:lastRenderedPageBreak/>
        <w:t>информации о порядке ее предоставления, возможности досудебного рассмотрения обращений (жалоб) в процессе получения Муниципальной услуги.</w:t>
      </w:r>
    </w:p>
    <w:p w14:paraId="617B9169" w14:textId="77777777" w:rsidR="002F230F" w:rsidRPr="002F230F" w:rsidRDefault="002F230F" w:rsidP="002F230F">
      <w:pPr>
        <w:pStyle w:val="2f5"/>
        <w:shd w:val="clear" w:color="auto" w:fill="auto"/>
        <w:tabs>
          <w:tab w:val="left" w:pos="1276"/>
        </w:tabs>
        <w:spacing w:before="0" w:after="0" w:line="240" w:lineRule="auto"/>
        <w:ind w:firstLine="567"/>
        <w:rPr>
          <w:sz w:val="24"/>
          <w:szCs w:val="24"/>
        </w:rPr>
      </w:pPr>
      <w:r w:rsidRPr="002F230F">
        <w:rPr>
          <w:sz w:val="24"/>
          <w:szCs w:val="24"/>
        </w:rPr>
        <w:t>Требованиями к порядку и формам текущего контроля за предоставлением Муниципальной услуги являются независимость, тщательность.</w:t>
      </w:r>
    </w:p>
    <w:p w14:paraId="5C864335" w14:textId="77777777" w:rsidR="002F230F" w:rsidRPr="002F230F" w:rsidRDefault="002F230F" w:rsidP="002F230F">
      <w:pPr>
        <w:pStyle w:val="2f5"/>
        <w:shd w:val="clear" w:color="auto" w:fill="auto"/>
        <w:tabs>
          <w:tab w:val="left" w:pos="1276"/>
          <w:tab w:val="left" w:pos="1495"/>
        </w:tabs>
        <w:spacing w:before="0" w:after="0" w:line="240" w:lineRule="auto"/>
        <w:ind w:firstLine="567"/>
        <w:rPr>
          <w:sz w:val="24"/>
          <w:szCs w:val="24"/>
        </w:rPr>
      </w:pPr>
      <w:r w:rsidRPr="002F230F">
        <w:rPr>
          <w:sz w:val="24"/>
          <w:szCs w:val="24"/>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14:paraId="25CD2ED5" w14:textId="77777777" w:rsidR="002F230F" w:rsidRPr="002F230F" w:rsidRDefault="002F230F" w:rsidP="002F230F">
      <w:pPr>
        <w:pStyle w:val="2f5"/>
        <w:shd w:val="clear" w:color="auto" w:fill="auto"/>
        <w:tabs>
          <w:tab w:val="left" w:pos="1477"/>
        </w:tabs>
        <w:spacing w:before="0" w:after="0" w:line="240" w:lineRule="auto"/>
        <w:ind w:firstLine="567"/>
        <w:rPr>
          <w:sz w:val="24"/>
          <w:szCs w:val="24"/>
        </w:rPr>
      </w:pPr>
      <w:r w:rsidRPr="002F230F">
        <w:rPr>
          <w:sz w:val="24"/>
          <w:szCs w:val="24"/>
        </w:rPr>
        <w:t>25.4.4.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14:paraId="4B8A6E68" w14:textId="77777777" w:rsidR="002F230F" w:rsidRPr="002F230F" w:rsidRDefault="002F230F" w:rsidP="002F230F">
      <w:pPr>
        <w:pStyle w:val="2f5"/>
        <w:shd w:val="clear" w:color="auto" w:fill="auto"/>
        <w:tabs>
          <w:tab w:val="left" w:pos="1477"/>
        </w:tabs>
        <w:spacing w:before="0" w:after="0" w:line="240" w:lineRule="auto"/>
        <w:ind w:firstLine="567"/>
        <w:rPr>
          <w:sz w:val="24"/>
          <w:szCs w:val="24"/>
        </w:rPr>
      </w:pPr>
      <w:r w:rsidRPr="002F230F">
        <w:rPr>
          <w:sz w:val="24"/>
          <w:szCs w:val="24"/>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14:paraId="18BA5B22" w14:textId="77777777" w:rsidR="002F230F" w:rsidRPr="002F230F" w:rsidRDefault="002F230F" w:rsidP="002F230F">
      <w:pPr>
        <w:pStyle w:val="2f5"/>
        <w:shd w:val="clear" w:color="auto" w:fill="auto"/>
        <w:tabs>
          <w:tab w:val="left" w:pos="1489"/>
        </w:tabs>
        <w:spacing w:before="0" w:after="0" w:line="240" w:lineRule="auto"/>
        <w:ind w:firstLine="567"/>
        <w:rPr>
          <w:sz w:val="24"/>
          <w:szCs w:val="24"/>
        </w:rPr>
      </w:pPr>
      <w:r w:rsidRPr="002F230F">
        <w:rPr>
          <w:sz w:val="24"/>
          <w:szCs w:val="24"/>
        </w:rPr>
        <w:t xml:space="preserve">25.4.5. 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w:t>
      </w:r>
      <w:proofErr w:type="spellStart"/>
      <w:r w:rsidRPr="002F230F">
        <w:rPr>
          <w:sz w:val="24"/>
          <w:szCs w:val="24"/>
        </w:rPr>
        <w:t>непредоставление</w:t>
      </w:r>
      <w:proofErr w:type="spellEnd"/>
      <w:r w:rsidRPr="002F230F">
        <w:rPr>
          <w:sz w:val="24"/>
          <w:szCs w:val="24"/>
        </w:rPr>
        <w:t xml:space="preserve"> или предоставление с нарушением срока, установленного настоящим Административным регламентом.</w:t>
      </w:r>
    </w:p>
    <w:p w14:paraId="4046E88A" w14:textId="77777777" w:rsidR="002F230F" w:rsidRPr="002F230F" w:rsidRDefault="002F230F" w:rsidP="002F230F">
      <w:pPr>
        <w:pStyle w:val="2f5"/>
        <w:shd w:val="clear" w:color="auto" w:fill="auto"/>
        <w:tabs>
          <w:tab w:val="left" w:pos="1443"/>
        </w:tabs>
        <w:spacing w:before="0" w:after="0" w:line="240" w:lineRule="auto"/>
        <w:ind w:firstLine="567"/>
        <w:rPr>
          <w:sz w:val="24"/>
          <w:szCs w:val="24"/>
        </w:rPr>
      </w:pPr>
      <w:r w:rsidRPr="002F230F">
        <w:rPr>
          <w:sz w:val="24"/>
          <w:szCs w:val="24"/>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2F230F">
        <w:rPr>
          <w:rStyle w:val="0pt0"/>
          <w:rFonts w:eastAsiaTheme="minorHAnsi"/>
          <w:sz w:val="24"/>
          <w:szCs w:val="24"/>
        </w:rPr>
        <w:t xml:space="preserve">порядка предоставления Муниципальной услуги, а также жалобы и заявления на действия </w:t>
      </w:r>
      <w:r w:rsidRPr="002F230F">
        <w:rPr>
          <w:sz w:val="24"/>
          <w:szCs w:val="24"/>
        </w:rPr>
        <w:t>(бездействие) должностных лиц Администрации и принятые ими решения, связанные с предоставлением Муниципальной услуги.</w:t>
      </w:r>
    </w:p>
    <w:p w14:paraId="7B53D104" w14:textId="77777777" w:rsidR="002F230F" w:rsidRPr="002F230F" w:rsidRDefault="002F230F" w:rsidP="002F230F">
      <w:pPr>
        <w:pStyle w:val="2f5"/>
        <w:shd w:val="clear" w:color="auto" w:fill="auto"/>
        <w:tabs>
          <w:tab w:val="left" w:pos="1443"/>
        </w:tabs>
        <w:spacing w:before="0" w:after="0" w:line="240" w:lineRule="auto"/>
        <w:ind w:firstLine="567"/>
        <w:rPr>
          <w:sz w:val="24"/>
          <w:szCs w:val="24"/>
        </w:rPr>
      </w:pPr>
      <w:r w:rsidRPr="002F230F">
        <w:rPr>
          <w:sz w:val="24"/>
          <w:szCs w:val="24"/>
        </w:rPr>
        <w:t>25.4.6.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14:paraId="59869351" w14:textId="77777777" w:rsidR="002F230F" w:rsidRPr="002F230F" w:rsidRDefault="002F230F" w:rsidP="002F230F">
      <w:pPr>
        <w:tabs>
          <w:tab w:val="left" w:pos="6341"/>
        </w:tabs>
        <w:spacing w:after="0" w:line="240" w:lineRule="auto"/>
        <w:rPr>
          <w:rFonts w:ascii="Times New Roman" w:hAnsi="Times New Roman" w:cs="Times New Roman"/>
          <w:sz w:val="24"/>
          <w:szCs w:val="24"/>
        </w:rPr>
      </w:pPr>
      <w:r w:rsidRPr="002F230F">
        <w:rPr>
          <w:rFonts w:ascii="Times New Roman" w:hAnsi="Times New Roman" w:cs="Times New Roman"/>
          <w:sz w:val="24"/>
          <w:szCs w:val="24"/>
        </w:rPr>
        <w:t xml:space="preserve"> </w:t>
      </w:r>
    </w:p>
    <w:p w14:paraId="1ACE76DA" w14:textId="77777777" w:rsidR="002F230F" w:rsidRPr="00F34009" w:rsidRDefault="002F230F" w:rsidP="006B738A">
      <w:pPr>
        <w:pStyle w:val="3c"/>
        <w:numPr>
          <w:ilvl w:val="0"/>
          <w:numId w:val="6"/>
        </w:numPr>
        <w:shd w:val="clear" w:color="auto" w:fill="auto"/>
        <w:tabs>
          <w:tab w:val="left" w:pos="0"/>
        </w:tabs>
        <w:spacing w:after="0" w:line="240" w:lineRule="auto"/>
        <w:jc w:val="both"/>
        <w:rPr>
          <w:i w:val="0"/>
          <w:sz w:val="24"/>
          <w:szCs w:val="24"/>
        </w:rPr>
      </w:pPr>
      <w:r w:rsidRPr="00F34009">
        <w:rPr>
          <w:i w:val="0"/>
          <w:sz w:val="24"/>
          <w:szCs w:val="24"/>
        </w:rPr>
        <w:t>Досудебный (внесудебный) порядок обжалования решений и действий (бездействия) органа, предоставляющего Муниципальную услугу, МФЦ, привлекаемых организаций, а также их должностных лиц, муниципальных служащих, работников</w:t>
      </w:r>
    </w:p>
    <w:p w14:paraId="7DB2364C" w14:textId="77777777" w:rsidR="002F230F" w:rsidRPr="002F230F" w:rsidRDefault="002F230F" w:rsidP="002F230F">
      <w:pPr>
        <w:pStyle w:val="3c"/>
        <w:shd w:val="clear" w:color="auto" w:fill="auto"/>
        <w:tabs>
          <w:tab w:val="left" w:pos="0"/>
        </w:tabs>
        <w:spacing w:after="0" w:line="240" w:lineRule="auto"/>
        <w:rPr>
          <w:b w:val="0"/>
          <w:sz w:val="24"/>
          <w:szCs w:val="24"/>
        </w:rPr>
      </w:pPr>
    </w:p>
    <w:p w14:paraId="38DA0F26" w14:textId="77777777" w:rsidR="002F230F" w:rsidRPr="002F230F" w:rsidRDefault="002F230F" w:rsidP="002F230F">
      <w:pPr>
        <w:pStyle w:val="2f5"/>
        <w:shd w:val="clear" w:color="auto" w:fill="auto"/>
        <w:spacing w:before="0" w:after="0" w:line="240" w:lineRule="auto"/>
        <w:ind w:firstLine="567"/>
        <w:rPr>
          <w:sz w:val="24"/>
          <w:szCs w:val="24"/>
        </w:rPr>
      </w:pPr>
      <w:r w:rsidRPr="002F230F">
        <w:rPr>
          <w:sz w:val="24"/>
          <w:szCs w:val="24"/>
        </w:rPr>
        <w:t xml:space="preserve">26. Заявитель имеет право на обжалование решения и (или) действий (бездействия) Администрации, ее должностных лиц, муниципальных служащих, МФЦ, привлекаемых организаций и их работников при предоставлении Муниципальной услуги в досудебном (внесудебном) порядке (далее - жалоба). </w:t>
      </w:r>
    </w:p>
    <w:p w14:paraId="2084034B" w14:textId="77777777" w:rsidR="002F230F" w:rsidRPr="002F230F" w:rsidRDefault="002F230F" w:rsidP="002F230F">
      <w:pPr>
        <w:pStyle w:val="2f5"/>
        <w:shd w:val="clear" w:color="auto" w:fill="auto"/>
        <w:spacing w:before="0" w:after="0" w:line="240" w:lineRule="auto"/>
        <w:ind w:firstLine="567"/>
        <w:rPr>
          <w:sz w:val="24"/>
          <w:szCs w:val="24"/>
        </w:rPr>
      </w:pPr>
      <w:r w:rsidRPr="002F230F">
        <w:rPr>
          <w:sz w:val="24"/>
          <w:szCs w:val="24"/>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14:paraId="037F0999" w14:textId="77777777" w:rsidR="002F230F" w:rsidRPr="002F230F" w:rsidRDefault="002F230F" w:rsidP="002F230F">
      <w:pPr>
        <w:pStyle w:val="2f5"/>
        <w:shd w:val="clear" w:color="auto" w:fill="auto"/>
        <w:tabs>
          <w:tab w:val="left" w:pos="1448"/>
        </w:tabs>
        <w:spacing w:before="0" w:after="0" w:line="240" w:lineRule="auto"/>
        <w:ind w:firstLine="567"/>
        <w:rPr>
          <w:sz w:val="24"/>
          <w:szCs w:val="24"/>
        </w:rPr>
      </w:pPr>
      <w:r w:rsidRPr="002F230F">
        <w:rPr>
          <w:sz w:val="24"/>
          <w:szCs w:val="24"/>
        </w:rPr>
        <w:t>В досудебном (внесудебном) порядке Заявитель (его представитель) вправе обратиться с жалобой в письменной форме на бумажном носителе или в электронной форме:</w:t>
      </w:r>
    </w:p>
    <w:p w14:paraId="3B9FF2A5" w14:textId="77777777" w:rsidR="002F230F" w:rsidRPr="002F230F" w:rsidRDefault="002F230F" w:rsidP="002F230F">
      <w:pPr>
        <w:pStyle w:val="2f5"/>
        <w:shd w:val="clear" w:color="auto" w:fill="auto"/>
        <w:spacing w:before="0" w:after="0" w:line="240" w:lineRule="auto"/>
        <w:ind w:firstLine="567"/>
        <w:rPr>
          <w:sz w:val="24"/>
          <w:szCs w:val="24"/>
        </w:rPr>
      </w:pPr>
      <w:r w:rsidRPr="002F230F">
        <w:rPr>
          <w:sz w:val="24"/>
          <w:szCs w:val="24"/>
        </w:rPr>
        <w:t>к главе администрации Каширского муниципального района Воронежской области, руководителю привлекаемой организации - на решение и (или) действия (бездействие) должностного лица, руководителя структурного подразделения Администрации, организации;</w:t>
      </w:r>
    </w:p>
    <w:p w14:paraId="022C8966" w14:textId="77777777" w:rsidR="002F230F" w:rsidRPr="002F230F" w:rsidRDefault="002F230F" w:rsidP="002F230F">
      <w:pPr>
        <w:pStyle w:val="2f5"/>
        <w:shd w:val="clear" w:color="auto" w:fill="auto"/>
        <w:spacing w:before="0" w:after="0" w:line="240" w:lineRule="auto"/>
        <w:ind w:firstLine="567"/>
        <w:rPr>
          <w:sz w:val="24"/>
          <w:szCs w:val="24"/>
        </w:rPr>
      </w:pPr>
      <w:r w:rsidRPr="002F230F">
        <w:rPr>
          <w:sz w:val="24"/>
          <w:szCs w:val="24"/>
        </w:rPr>
        <w:t xml:space="preserve">к руководителю МФЦ - на решения и действия (бездействие) работника МФЦ; </w:t>
      </w:r>
    </w:p>
    <w:p w14:paraId="019FBF49" w14:textId="77777777" w:rsidR="002F230F" w:rsidRPr="002F230F" w:rsidRDefault="002F230F" w:rsidP="002F230F">
      <w:pPr>
        <w:pStyle w:val="2f5"/>
        <w:shd w:val="clear" w:color="auto" w:fill="auto"/>
        <w:spacing w:before="0" w:after="0" w:line="240" w:lineRule="auto"/>
        <w:ind w:firstLine="567"/>
        <w:rPr>
          <w:sz w:val="24"/>
          <w:szCs w:val="24"/>
        </w:rPr>
      </w:pPr>
      <w:r w:rsidRPr="002F230F">
        <w:rPr>
          <w:sz w:val="24"/>
          <w:szCs w:val="24"/>
        </w:rPr>
        <w:t>в Министерство цифрового развития Воронежской области - на решение и действия (бездействие) МФЦ. В Администрации, Министерстве цифрового развития Воронежской области, в МФЦ, организации определяются уполномоченные на рассмотрение жалоб должностные лица.</w:t>
      </w:r>
    </w:p>
    <w:p w14:paraId="687A13F5" w14:textId="77777777" w:rsidR="002F230F" w:rsidRPr="002F230F" w:rsidRDefault="002F230F" w:rsidP="002F230F">
      <w:pPr>
        <w:pStyle w:val="2f5"/>
        <w:shd w:val="clear" w:color="auto" w:fill="auto"/>
        <w:spacing w:before="0" w:after="0" w:line="240" w:lineRule="auto"/>
        <w:ind w:firstLine="567"/>
        <w:rPr>
          <w:sz w:val="24"/>
          <w:szCs w:val="24"/>
        </w:rPr>
      </w:pPr>
      <w:r w:rsidRPr="002F230F">
        <w:rPr>
          <w:sz w:val="24"/>
          <w:szCs w:val="24"/>
        </w:rPr>
        <w:lastRenderedPageBreak/>
        <w:t>27. Способы информирования заявителей о порядке подачи и рассмотрения жалобы</w:t>
      </w:r>
      <w:r w:rsidRPr="002F230F">
        <w:rPr>
          <w:rStyle w:val="90pt"/>
          <w:rFonts w:eastAsiaTheme="minorHAnsi"/>
          <w:sz w:val="24"/>
          <w:szCs w:val="24"/>
        </w:rPr>
        <w:t xml:space="preserve">, </w:t>
      </w:r>
      <w:r w:rsidRPr="002F230F">
        <w:rPr>
          <w:sz w:val="24"/>
          <w:szCs w:val="24"/>
        </w:rPr>
        <w:t>в том числе с использованием Единого портала государственных и муниципальных услуг (функций).</w:t>
      </w:r>
    </w:p>
    <w:p w14:paraId="2E5C96EF" w14:textId="77777777" w:rsidR="002F230F" w:rsidRPr="002F230F" w:rsidRDefault="002F230F" w:rsidP="002F230F">
      <w:pPr>
        <w:pStyle w:val="2f5"/>
        <w:shd w:val="clear" w:color="auto" w:fill="auto"/>
        <w:tabs>
          <w:tab w:val="left" w:pos="1367"/>
        </w:tabs>
        <w:spacing w:before="0" w:after="0" w:line="240" w:lineRule="auto"/>
        <w:ind w:firstLine="567"/>
        <w:rPr>
          <w:sz w:val="24"/>
          <w:szCs w:val="24"/>
        </w:rPr>
      </w:pPr>
      <w:r w:rsidRPr="002F230F">
        <w:rPr>
          <w:sz w:val="24"/>
          <w:szCs w:val="24"/>
        </w:rPr>
        <w:t>Информация о порядке подачи и рассмотрения жалобы размещается на информационных стендах в местах предоставления Муниципальной услуги, на сайте Министерства цифрового развития Воронежской области, Администрации, привлекаемой организации, на Едином портале, на Портале Воронежской области в сети Интернет,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(его представителем).</w:t>
      </w:r>
    </w:p>
    <w:p w14:paraId="31171C00" w14:textId="77777777" w:rsidR="002F230F" w:rsidRPr="002F230F" w:rsidRDefault="002F230F" w:rsidP="002F230F">
      <w:pPr>
        <w:tabs>
          <w:tab w:val="left" w:pos="5821"/>
        </w:tabs>
        <w:spacing w:after="0" w:line="240" w:lineRule="auto"/>
        <w:rPr>
          <w:rFonts w:ascii="Times New Roman" w:hAnsi="Times New Roman" w:cs="Times New Roman"/>
          <w:b/>
          <w:sz w:val="24"/>
          <w:szCs w:val="24"/>
        </w:rPr>
      </w:pPr>
      <w:r w:rsidRPr="002F230F">
        <w:rPr>
          <w:rFonts w:ascii="Times New Roman" w:hAnsi="Times New Roman" w:cs="Times New Roman"/>
          <w:sz w:val="24"/>
          <w:szCs w:val="24"/>
        </w:rPr>
        <w:t xml:space="preserve"> </w:t>
      </w:r>
      <w:r w:rsidRPr="002F230F">
        <w:rPr>
          <w:rFonts w:ascii="Times New Roman" w:hAnsi="Times New Roman" w:cs="Times New Roman"/>
          <w:b/>
          <w:sz w:val="24"/>
          <w:szCs w:val="24"/>
        </w:rPr>
        <w:t>Перечень нормативных правовых актов</w:t>
      </w:r>
      <w:r w:rsidRPr="002F230F">
        <w:rPr>
          <w:rStyle w:val="90pt"/>
          <w:rFonts w:eastAsiaTheme="minorHAnsi"/>
          <w:b/>
          <w:sz w:val="24"/>
          <w:szCs w:val="24"/>
        </w:rPr>
        <w:t xml:space="preserve">, </w:t>
      </w:r>
      <w:r w:rsidRPr="002F230F">
        <w:rPr>
          <w:rFonts w:ascii="Times New Roman" w:hAnsi="Times New Roman" w:cs="Times New Roman"/>
          <w:b/>
          <w:sz w:val="24"/>
          <w:szCs w:val="24"/>
        </w:rPr>
        <w:t>регулирующих порядок досудебного (внесудебного) обжалования действий (бездействия) и (или) решений</w:t>
      </w:r>
      <w:r w:rsidRPr="002F230F">
        <w:rPr>
          <w:rStyle w:val="90pt"/>
          <w:rFonts w:eastAsiaTheme="minorHAnsi"/>
          <w:b/>
          <w:sz w:val="24"/>
          <w:szCs w:val="24"/>
        </w:rPr>
        <w:t xml:space="preserve">, </w:t>
      </w:r>
      <w:r w:rsidRPr="002F230F">
        <w:rPr>
          <w:rFonts w:ascii="Times New Roman" w:hAnsi="Times New Roman" w:cs="Times New Roman"/>
          <w:b/>
          <w:sz w:val="24"/>
          <w:szCs w:val="24"/>
        </w:rPr>
        <w:t>принятых (осуществленных) в ходе предоставления Муниципальной услуги.</w:t>
      </w:r>
    </w:p>
    <w:p w14:paraId="5E9A0949" w14:textId="77777777" w:rsidR="002F230F" w:rsidRPr="002F230F" w:rsidRDefault="002F230F" w:rsidP="002F230F">
      <w:pPr>
        <w:pStyle w:val="2f5"/>
        <w:shd w:val="clear" w:color="auto" w:fill="auto"/>
        <w:tabs>
          <w:tab w:val="left" w:pos="1379"/>
        </w:tabs>
        <w:spacing w:before="0" w:after="0" w:line="240" w:lineRule="auto"/>
        <w:ind w:firstLine="567"/>
        <w:rPr>
          <w:sz w:val="24"/>
          <w:szCs w:val="24"/>
        </w:rPr>
      </w:pPr>
      <w:r w:rsidRPr="002F230F">
        <w:rPr>
          <w:sz w:val="24"/>
          <w:szCs w:val="24"/>
        </w:rPr>
        <w:t>Порядок досудебного (внесудебного) обжалования решений и действий (бездействия) Администрации, МФЦ, привлекаемой организации, а также их должностных лиц, муниципальных служащих, работников регулируется:</w:t>
      </w:r>
    </w:p>
    <w:p w14:paraId="566314D4" w14:textId="65199063" w:rsidR="002F230F" w:rsidRPr="002F230F" w:rsidRDefault="002F230F" w:rsidP="002F230F">
      <w:pPr>
        <w:pStyle w:val="affb"/>
        <w:autoSpaceDE w:val="0"/>
        <w:autoSpaceDN w:val="0"/>
        <w:adjustRightInd w:val="0"/>
        <w:spacing w:after="0" w:line="240" w:lineRule="auto"/>
        <w:ind w:left="0"/>
        <w:rPr>
          <w:rFonts w:ascii="Times New Roman" w:hAnsi="Times New Roman" w:cs="Times New Roman"/>
          <w:sz w:val="24"/>
          <w:szCs w:val="24"/>
        </w:rPr>
      </w:pPr>
      <w:r w:rsidRPr="002F230F">
        <w:rPr>
          <w:rFonts w:ascii="Times New Roman" w:hAnsi="Times New Roman" w:cs="Times New Roman"/>
          <w:sz w:val="24"/>
          <w:szCs w:val="24"/>
        </w:rPr>
        <w:t xml:space="preserve">- главой 2.1 Федерального закона от 27.07.2010 № 210-ФЗ «Об организации предоставления государственных и муниципальных услуг»; </w:t>
      </w:r>
    </w:p>
    <w:p w14:paraId="3222E4A7" w14:textId="616EAFA8" w:rsidR="002F230F" w:rsidRPr="002F230F" w:rsidRDefault="002F230F" w:rsidP="002F230F">
      <w:pPr>
        <w:pStyle w:val="affb"/>
        <w:autoSpaceDE w:val="0"/>
        <w:autoSpaceDN w:val="0"/>
        <w:adjustRightInd w:val="0"/>
        <w:spacing w:after="0" w:line="240" w:lineRule="auto"/>
        <w:ind w:left="0"/>
        <w:rPr>
          <w:rFonts w:ascii="Times New Roman" w:hAnsi="Times New Roman" w:cs="Times New Roman"/>
          <w:sz w:val="24"/>
          <w:szCs w:val="24"/>
        </w:rPr>
      </w:pPr>
      <w:r w:rsidRPr="002F230F">
        <w:rPr>
          <w:rFonts w:ascii="Times New Roman" w:hAnsi="Times New Roman" w:cs="Times New Roman"/>
          <w:sz w:val="24"/>
          <w:szCs w:val="24"/>
        </w:rPr>
        <w:t>- Законом Воронежской области от 26.04.2013 № 53-ОЗ «Об особенностях подачи и рассмотрения жалоб на нарушение порядка предоставления государственных услуг в Воронежской области»;</w:t>
      </w:r>
    </w:p>
    <w:p w14:paraId="7FAABA20" w14:textId="77777777" w:rsidR="002F230F" w:rsidRPr="002F230F" w:rsidRDefault="002F230F" w:rsidP="006B738A">
      <w:pPr>
        <w:pStyle w:val="2f5"/>
        <w:numPr>
          <w:ilvl w:val="0"/>
          <w:numId w:val="5"/>
        </w:numPr>
        <w:shd w:val="clear" w:color="auto" w:fill="auto"/>
        <w:tabs>
          <w:tab w:val="left" w:pos="932"/>
        </w:tabs>
        <w:spacing w:before="0" w:after="0" w:line="240" w:lineRule="auto"/>
        <w:ind w:firstLine="567"/>
        <w:rPr>
          <w:sz w:val="24"/>
          <w:szCs w:val="24"/>
        </w:rPr>
      </w:pPr>
      <w:r w:rsidRPr="002F230F">
        <w:rPr>
          <w:sz w:val="24"/>
          <w:szCs w:val="24"/>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действия (бездействия), совершенных при предоставлении государственных и муниципальных услуг».</w:t>
      </w:r>
    </w:p>
    <w:p w14:paraId="0FE6BC2D" w14:textId="77777777" w:rsidR="002F230F" w:rsidRPr="002F230F" w:rsidRDefault="002F230F" w:rsidP="002F230F">
      <w:pPr>
        <w:spacing w:after="0" w:line="240" w:lineRule="auto"/>
        <w:ind w:left="5954"/>
        <w:rPr>
          <w:rFonts w:ascii="Times New Roman" w:hAnsi="Times New Roman" w:cs="Times New Roman"/>
          <w:sz w:val="24"/>
          <w:szCs w:val="24"/>
        </w:rPr>
      </w:pPr>
    </w:p>
    <w:p w14:paraId="21CDC851" w14:textId="77777777" w:rsidR="002F230F" w:rsidRPr="002F230F" w:rsidRDefault="002F230F" w:rsidP="002F230F">
      <w:pPr>
        <w:spacing w:after="0" w:line="240" w:lineRule="auto"/>
        <w:ind w:left="5954"/>
        <w:rPr>
          <w:rFonts w:ascii="Times New Roman" w:hAnsi="Times New Roman" w:cs="Times New Roman"/>
          <w:sz w:val="24"/>
          <w:szCs w:val="24"/>
        </w:rPr>
      </w:pPr>
      <w:r w:rsidRPr="002F230F">
        <w:rPr>
          <w:rFonts w:ascii="Times New Roman" w:hAnsi="Times New Roman" w:cs="Times New Roman"/>
          <w:sz w:val="24"/>
          <w:szCs w:val="24"/>
        </w:rPr>
        <w:t xml:space="preserve">Приложение № 1 </w:t>
      </w:r>
    </w:p>
    <w:p w14:paraId="6E8A8737" w14:textId="77777777" w:rsidR="002F230F" w:rsidRPr="002F230F" w:rsidRDefault="002F230F" w:rsidP="002F230F">
      <w:pPr>
        <w:spacing w:after="0" w:line="240" w:lineRule="auto"/>
        <w:ind w:left="5954"/>
        <w:rPr>
          <w:rFonts w:ascii="Times New Roman" w:hAnsi="Times New Roman" w:cs="Times New Roman"/>
          <w:sz w:val="24"/>
          <w:szCs w:val="24"/>
        </w:rPr>
      </w:pPr>
      <w:r w:rsidRPr="002F230F">
        <w:rPr>
          <w:rFonts w:ascii="Times New Roman" w:hAnsi="Times New Roman" w:cs="Times New Roman"/>
          <w:sz w:val="24"/>
          <w:szCs w:val="24"/>
        </w:rPr>
        <w:t>к Административному регламенту</w:t>
      </w:r>
    </w:p>
    <w:p w14:paraId="5372473C" w14:textId="77777777" w:rsidR="002F230F" w:rsidRPr="002F230F" w:rsidRDefault="002F230F" w:rsidP="002F230F">
      <w:pPr>
        <w:spacing w:after="0" w:line="240" w:lineRule="auto"/>
        <w:ind w:left="5954"/>
        <w:rPr>
          <w:rFonts w:ascii="Times New Roman" w:hAnsi="Times New Roman" w:cs="Times New Roman"/>
          <w:sz w:val="24"/>
          <w:szCs w:val="24"/>
        </w:rPr>
      </w:pPr>
    </w:p>
    <w:p w14:paraId="6223A52F" w14:textId="77777777" w:rsidR="002F230F" w:rsidRPr="002F230F" w:rsidRDefault="002F230F" w:rsidP="002F230F">
      <w:pPr>
        <w:spacing w:after="0" w:line="240" w:lineRule="auto"/>
        <w:ind w:firstLine="709"/>
        <w:rPr>
          <w:rFonts w:ascii="Times New Roman" w:hAnsi="Times New Roman" w:cs="Times New Roman"/>
          <w:sz w:val="24"/>
          <w:szCs w:val="24"/>
        </w:rPr>
      </w:pPr>
    </w:p>
    <w:p w14:paraId="0C84D47E" w14:textId="77777777" w:rsidR="002F230F" w:rsidRPr="002F230F" w:rsidRDefault="002F230F" w:rsidP="002F230F">
      <w:p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 xml:space="preserve">Перечень </w:t>
      </w:r>
    </w:p>
    <w:p w14:paraId="5ED8A623" w14:textId="77777777" w:rsidR="002F230F" w:rsidRPr="002F230F" w:rsidRDefault="002F230F" w:rsidP="002F230F">
      <w:p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14:paraId="386A67AE" w14:textId="77777777" w:rsidR="002F230F" w:rsidRPr="002F230F" w:rsidRDefault="002F230F" w:rsidP="002F230F">
      <w:pPr>
        <w:spacing w:after="0" w:line="240" w:lineRule="auto"/>
        <w:jc w:val="center"/>
        <w:rPr>
          <w:rFonts w:ascii="Times New Roman" w:hAnsi="Times New Roman" w:cs="Times New Roman"/>
          <w:sz w:val="24"/>
          <w:szCs w:val="24"/>
        </w:rPr>
      </w:pPr>
    </w:p>
    <w:p w14:paraId="65184551" w14:textId="77777777" w:rsidR="002F230F" w:rsidRPr="002F230F" w:rsidRDefault="002F230F" w:rsidP="006B738A">
      <w:pPr>
        <w:pStyle w:val="affb"/>
        <w:numPr>
          <w:ilvl w:val="0"/>
          <w:numId w:val="8"/>
        </w:num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Перечень признаков заявителей</w:t>
      </w:r>
    </w:p>
    <w:p w14:paraId="6F281CB9" w14:textId="77777777" w:rsidR="002F230F" w:rsidRPr="002F230F" w:rsidRDefault="002F230F" w:rsidP="002F230F">
      <w:pPr>
        <w:spacing w:after="0" w:line="240" w:lineRule="auto"/>
        <w:ind w:firstLine="709"/>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190"/>
        <w:gridCol w:w="4606"/>
      </w:tblGrid>
      <w:tr w:rsidR="002F230F" w:rsidRPr="002F230F" w14:paraId="35D0F831" w14:textId="77777777" w:rsidTr="00F34009">
        <w:tc>
          <w:tcPr>
            <w:tcW w:w="1384" w:type="dxa"/>
            <w:shd w:val="clear" w:color="auto" w:fill="auto"/>
          </w:tcPr>
          <w:p w14:paraId="70E2DF6A" w14:textId="77777777" w:rsidR="002F230F" w:rsidRPr="002F230F" w:rsidRDefault="002F230F" w:rsidP="002F230F">
            <w:p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w:t>
            </w:r>
          </w:p>
        </w:tc>
        <w:tc>
          <w:tcPr>
            <w:tcW w:w="3190" w:type="dxa"/>
            <w:shd w:val="clear" w:color="auto" w:fill="auto"/>
          </w:tcPr>
          <w:p w14:paraId="4AA1C93D" w14:textId="77777777" w:rsidR="002F230F" w:rsidRPr="002F230F" w:rsidRDefault="002F230F" w:rsidP="002F230F">
            <w:p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Признак заявителя</w:t>
            </w:r>
          </w:p>
        </w:tc>
        <w:tc>
          <w:tcPr>
            <w:tcW w:w="4606" w:type="dxa"/>
            <w:shd w:val="clear" w:color="auto" w:fill="auto"/>
          </w:tcPr>
          <w:p w14:paraId="3BB1FA02" w14:textId="77777777" w:rsidR="002F230F" w:rsidRPr="002F230F" w:rsidRDefault="002F230F" w:rsidP="002F230F">
            <w:p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Значения признаков заявителя</w:t>
            </w:r>
          </w:p>
        </w:tc>
      </w:tr>
      <w:tr w:rsidR="002F230F" w:rsidRPr="002F230F" w14:paraId="0039B246" w14:textId="77777777" w:rsidTr="00F34009">
        <w:tc>
          <w:tcPr>
            <w:tcW w:w="9180" w:type="dxa"/>
            <w:gridSpan w:val="3"/>
            <w:shd w:val="clear" w:color="auto" w:fill="auto"/>
          </w:tcPr>
          <w:p w14:paraId="2CCE44FF" w14:textId="77777777" w:rsidR="002F230F" w:rsidRPr="002F230F" w:rsidRDefault="002F230F" w:rsidP="002F230F">
            <w:p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Вариант 1 «Предоставление земельного участка, находящегося в муниципальной собственности, в собственность за плату без проведения торгов»</w:t>
            </w:r>
          </w:p>
        </w:tc>
      </w:tr>
      <w:tr w:rsidR="002F230F" w:rsidRPr="002F230F" w14:paraId="7F4F6351" w14:textId="77777777" w:rsidTr="00F34009">
        <w:tc>
          <w:tcPr>
            <w:tcW w:w="1384" w:type="dxa"/>
            <w:shd w:val="clear" w:color="auto" w:fill="auto"/>
          </w:tcPr>
          <w:p w14:paraId="4078CD6B" w14:textId="77777777" w:rsidR="002F230F" w:rsidRPr="002F230F" w:rsidRDefault="002F230F" w:rsidP="002F230F">
            <w:p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1</w:t>
            </w:r>
          </w:p>
        </w:tc>
        <w:tc>
          <w:tcPr>
            <w:tcW w:w="3190" w:type="dxa"/>
            <w:shd w:val="clear" w:color="auto" w:fill="auto"/>
          </w:tcPr>
          <w:p w14:paraId="756D5F3B" w14:textId="77777777" w:rsidR="002F230F" w:rsidRPr="002F230F" w:rsidRDefault="002F230F" w:rsidP="002F230F">
            <w:p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Категория заявителя</w:t>
            </w:r>
          </w:p>
        </w:tc>
        <w:tc>
          <w:tcPr>
            <w:tcW w:w="4606" w:type="dxa"/>
            <w:shd w:val="clear" w:color="auto" w:fill="auto"/>
          </w:tcPr>
          <w:p w14:paraId="7FEB4F18" w14:textId="77777777" w:rsidR="002F230F" w:rsidRPr="002F230F" w:rsidRDefault="002F230F" w:rsidP="002F230F">
            <w:p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 xml:space="preserve">1.Физическое лицо </w:t>
            </w:r>
          </w:p>
          <w:p w14:paraId="014644E2" w14:textId="77777777" w:rsidR="002F230F" w:rsidRPr="002F230F" w:rsidRDefault="002F230F" w:rsidP="002F230F">
            <w:p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 xml:space="preserve">2. Индивидуальный предприниматель </w:t>
            </w:r>
          </w:p>
          <w:p w14:paraId="7FCD3AA2" w14:textId="77777777" w:rsidR="002F230F" w:rsidRPr="002F230F" w:rsidRDefault="002F230F" w:rsidP="002F230F">
            <w:p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 xml:space="preserve">3. Юридическое лицо </w:t>
            </w:r>
          </w:p>
        </w:tc>
      </w:tr>
      <w:tr w:rsidR="002F230F" w:rsidRPr="002F230F" w14:paraId="53835C40" w14:textId="77777777" w:rsidTr="00F34009">
        <w:tc>
          <w:tcPr>
            <w:tcW w:w="1384" w:type="dxa"/>
            <w:shd w:val="clear" w:color="auto" w:fill="auto"/>
          </w:tcPr>
          <w:p w14:paraId="23A21995" w14:textId="77777777" w:rsidR="002F230F" w:rsidRPr="002F230F" w:rsidRDefault="002F230F" w:rsidP="002F230F">
            <w:p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2</w:t>
            </w:r>
          </w:p>
        </w:tc>
        <w:tc>
          <w:tcPr>
            <w:tcW w:w="3190" w:type="dxa"/>
            <w:shd w:val="clear" w:color="auto" w:fill="auto"/>
          </w:tcPr>
          <w:p w14:paraId="1CBC260C" w14:textId="77777777" w:rsidR="002F230F" w:rsidRPr="002F230F" w:rsidRDefault="002F230F" w:rsidP="002F230F">
            <w:p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Заявитель обратился лично/посредством представителя</w:t>
            </w:r>
          </w:p>
        </w:tc>
        <w:tc>
          <w:tcPr>
            <w:tcW w:w="4606" w:type="dxa"/>
            <w:shd w:val="clear" w:color="auto" w:fill="auto"/>
          </w:tcPr>
          <w:p w14:paraId="790C67AF" w14:textId="77777777" w:rsidR="002F230F" w:rsidRPr="002F230F" w:rsidRDefault="002F230F" w:rsidP="006B738A">
            <w:pPr>
              <w:pStyle w:val="affb"/>
              <w:numPr>
                <w:ilvl w:val="0"/>
                <w:numId w:val="9"/>
              </w:num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За предоставлением Муниципальной услуги обратился лично заявитель</w:t>
            </w:r>
          </w:p>
          <w:p w14:paraId="6BF28FCB" w14:textId="77777777" w:rsidR="002F230F" w:rsidRPr="002F230F" w:rsidRDefault="002F230F" w:rsidP="006B738A">
            <w:pPr>
              <w:pStyle w:val="affb"/>
              <w:numPr>
                <w:ilvl w:val="0"/>
                <w:numId w:val="9"/>
              </w:num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За предоставлением Муниципальной услуги обратился представитель заявителя</w:t>
            </w:r>
          </w:p>
        </w:tc>
      </w:tr>
      <w:tr w:rsidR="002F230F" w:rsidRPr="002F230F" w14:paraId="797C7C78" w14:textId="77777777" w:rsidTr="00F34009">
        <w:tc>
          <w:tcPr>
            <w:tcW w:w="9180" w:type="dxa"/>
            <w:gridSpan w:val="3"/>
            <w:shd w:val="clear" w:color="auto" w:fill="auto"/>
          </w:tcPr>
          <w:p w14:paraId="7176E6AD" w14:textId="77777777" w:rsidR="002F230F" w:rsidRPr="002F230F" w:rsidRDefault="002F230F" w:rsidP="002F230F">
            <w:p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Вариант 2 «Предоставление земельного участка, находящегося в муниципальной собственности, в аренду без проведения торгов»</w:t>
            </w:r>
          </w:p>
        </w:tc>
      </w:tr>
      <w:tr w:rsidR="002F230F" w:rsidRPr="002F230F" w14:paraId="1FE1B6D2" w14:textId="77777777" w:rsidTr="00F34009">
        <w:tc>
          <w:tcPr>
            <w:tcW w:w="1384" w:type="dxa"/>
            <w:shd w:val="clear" w:color="auto" w:fill="auto"/>
          </w:tcPr>
          <w:p w14:paraId="37C010F0" w14:textId="77777777" w:rsidR="002F230F" w:rsidRPr="002F230F" w:rsidRDefault="002F230F" w:rsidP="002F230F">
            <w:p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1</w:t>
            </w:r>
          </w:p>
        </w:tc>
        <w:tc>
          <w:tcPr>
            <w:tcW w:w="3190" w:type="dxa"/>
            <w:shd w:val="clear" w:color="auto" w:fill="auto"/>
          </w:tcPr>
          <w:p w14:paraId="5E569F14" w14:textId="77777777" w:rsidR="002F230F" w:rsidRPr="002F230F" w:rsidRDefault="002F230F" w:rsidP="002F230F">
            <w:p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Категория заявителя</w:t>
            </w:r>
          </w:p>
        </w:tc>
        <w:tc>
          <w:tcPr>
            <w:tcW w:w="4606" w:type="dxa"/>
            <w:shd w:val="clear" w:color="auto" w:fill="auto"/>
          </w:tcPr>
          <w:p w14:paraId="3C219E94" w14:textId="77777777" w:rsidR="002F230F" w:rsidRPr="002F230F" w:rsidRDefault="002F230F" w:rsidP="002F230F">
            <w:pPr>
              <w:spacing w:after="0" w:line="240" w:lineRule="auto"/>
              <w:ind w:firstLine="388"/>
              <w:jc w:val="center"/>
              <w:rPr>
                <w:rFonts w:ascii="Times New Roman" w:hAnsi="Times New Roman" w:cs="Times New Roman"/>
                <w:sz w:val="24"/>
                <w:szCs w:val="24"/>
              </w:rPr>
            </w:pPr>
            <w:r w:rsidRPr="002F230F">
              <w:rPr>
                <w:rFonts w:ascii="Times New Roman" w:hAnsi="Times New Roman" w:cs="Times New Roman"/>
                <w:sz w:val="24"/>
                <w:szCs w:val="24"/>
              </w:rPr>
              <w:t xml:space="preserve">1.Физическое лицо </w:t>
            </w:r>
          </w:p>
          <w:p w14:paraId="70CD6536" w14:textId="77777777" w:rsidR="002F230F" w:rsidRPr="002F230F" w:rsidRDefault="002F230F" w:rsidP="002F230F">
            <w:pPr>
              <w:spacing w:after="0" w:line="240" w:lineRule="auto"/>
              <w:ind w:firstLine="388"/>
              <w:jc w:val="center"/>
              <w:rPr>
                <w:rFonts w:ascii="Times New Roman" w:hAnsi="Times New Roman" w:cs="Times New Roman"/>
                <w:sz w:val="24"/>
                <w:szCs w:val="24"/>
              </w:rPr>
            </w:pPr>
            <w:r w:rsidRPr="002F230F">
              <w:rPr>
                <w:rFonts w:ascii="Times New Roman" w:hAnsi="Times New Roman" w:cs="Times New Roman"/>
                <w:sz w:val="24"/>
                <w:szCs w:val="24"/>
              </w:rPr>
              <w:t xml:space="preserve">2. Индивидуальный предприниматель </w:t>
            </w:r>
          </w:p>
          <w:p w14:paraId="12B0B378" w14:textId="77777777" w:rsidR="002F230F" w:rsidRPr="002F230F" w:rsidRDefault="002F230F" w:rsidP="002F230F">
            <w:pPr>
              <w:spacing w:after="0" w:line="240" w:lineRule="auto"/>
              <w:ind w:firstLine="388"/>
              <w:jc w:val="center"/>
              <w:rPr>
                <w:rFonts w:ascii="Times New Roman" w:hAnsi="Times New Roman" w:cs="Times New Roman"/>
                <w:sz w:val="24"/>
                <w:szCs w:val="24"/>
              </w:rPr>
            </w:pPr>
            <w:r w:rsidRPr="002F230F">
              <w:rPr>
                <w:rFonts w:ascii="Times New Roman" w:hAnsi="Times New Roman" w:cs="Times New Roman"/>
                <w:sz w:val="24"/>
                <w:szCs w:val="24"/>
              </w:rPr>
              <w:t xml:space="preserve">3. Юридическое лицо </w:t>
            </w:r>
          </w:p>
        </w:tc>
      </w:tr>
      <w:tr w:rsidR="002F230F" w:rsidRPr="002F230F" w14:paraId="49416432" w14:textId="77777777" w:rsidTr="00F34009">
        <w:tc>
          <w:tcPr>
            <w:tcW w:w="1384" w:type="dxa"/>
            <w:shd w:val="clear" w:color="auto" w:fill="auto"/>
          </w:tcPr>
          <w:p w14:paraId="312F60EB" w14:textId="77777777" w:rsidR="002F230F" w:rsidRPr="002F230F" w:rsidRDefault="002F230F" w:rsidP="002F230F">
            <w:p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2</w:t>
            </w:r>
          </w:p>
        </w:tc>
        <w:tc>
          <w:tcPr>
            <w:tcW w:w="3190" w:type="dxa"/>
            <w:shd w:val="clear" w:color="auto" w:fill="auto"/>
          </w:tcPr>
          <w:p w14:paraId="01A5EDEB" w14:textId="77777777" w:rsidR="002F230F" w:rsidRPr="002F230F" w:rsidRDefault="002F230F" w:rsidP="002F230F">
            <w:p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 xml:space="preserve">Заявитель обратился </w:t>
            </w:r>
            <w:r w:rsidRPr="002F230F">
              <w:rPr>
                <w:rFonts w:ascii="Times New Roman" w:hAnsi="Times New Roman" w:cs="Times New Roman"/>
                <w:sz w:val="24"/>
                <w:szCs w:val="24"/>
              </w:rPr>
              <w:lastRenderedPageBreak/>
              <w:t>лично/посредством представителя</w:t>
            </w:r>
          </w:p>
        </w:tc>
        <w:tc>
          <w:tcPr>
            <w:tcW w:w="4606" w:type="dxa"/>
            <w:shd w:val="clear" w:color="auto" w:fill="auto"/>
          </w:tcPr>
          <w:p w14:paraId="55A4FBFA" w14:textId="77777777" w:rsidR="002F230F" w:rsidRPr="002F230F" w:rsidRDefault="002F230F" w:rsidP="006B738A">
            <w:pPr>
              <w:pStyle w:val="affb"/>
              <w:numPr>
                <w:ilvl w:val="0"/>
                <w:numId w:val="11"/>
              </w:numPr>
              <w:spacing w:after="0" w:line="240" w:lineRule="auto"/>
              <w:ind w:left="246" w:firstLine="567"/>
              <w:jc w:val="both"/>
              <w:rPr>
                <w:rFonts w:ascii="Times New Roman" w:hAnsi="Times New Roman" w:cs="Times New Roman"/>
                <w:sz w:val="24"/>
                <w:szCs w:val="24"/>
              </w:rPr>
            </w:pPr>
            <w:r w:rsidRPr="002F230F">
              <w:rPr>
                <w:rFonts w:ascii="Times New Roman" w:hAnsi="Times New Roman" w:cs="Times New Roman"/>
                <w:sz w:val="24"/>
                <w:szCs w:val="24"/>
              </w:rPr>
              <w:lastRenderedPageBreak/>
              <w:t xml:space="preserve">За предоставлением </w:t>
            </w:r>
            <w:r w:rsidRPr="002F230F">
              <w:rPr>
                <w:rFonts w:ascii="Times New Roman" w:hAnsi="Times New Roman" w:cs="Times New Roman"/>
                <w:sz w:val="24"/>
                <w:szCs w:val="24"/>
              </w:rPr>
              <w:lastRenderedPageBreak/>
              <w:t>Муниципальной услуги обратился лично заявитель</w:t>
            </w:r>
          </w:p>
          <w:p w14:paraId="35639B16" w14:textId="77777777" w:rsidR="002F230F" w:rsidRPr="002F230F" w:rsidRDefault="002F230F" w:rsidP="006B738A">
            <w:pPr>
              <w:pStyle w:val="affb"/>
              <w:numPr>
                <w:ilvl w:val="0"/>
                <w:numId w:val="11"/>
              </w:numPr>
              <w:spacing w:after="0" w:line="240" w:lineRule="auto"/>
              <w:ind w:left="246" w:firstLine="567"/>
              <w:jc w:val="both"/>
              <w:rPr>
                <w:rFonts w:ascii="Times New Roman" w:hAnsi="Times New Roman" w:cs="Times New Roman"/>
                <w:sz w:val="24"/>
                <w:szCs w:val="24"/>
              </w:rPr>
            </w:pPr>
            <w:r w:rsidRPr="002F230F">
              <w:rPr>
                <w:rFonts w:ascii="Times New Roman" w:hAnsi="Times New Roman" w:cs="Times New Roman"/>
                <w:sz w:val="24"/>
                <w:szCs w:val="24"/>
              </w:rPr>
              <w:t>За предоставлением Муниципальной услуги обратился представитель заявителя</w:t>
            </w:r>
          </w:p>
        </w:tc>
      </w:tr>
      <w:tr w:rsidR="002F230F" w:rsidRPr="002F230F" w14:paraId="6055B562" w14:textId="77777777" w:rsidTr="00F34009">
        <w:tc>
          <w:tcPr>
            <w:tcW w:w="9180" w:type="dxa"/>
            <w:gridSpan w:val="3"/>
            <w:shd w:val="clear" w:color="auto" w:fill="auto"/>
          </w:tcPr>
          <w:p w14:paraId="6CADBDC2" w14:textId="77777777" w:rsidR="002F230F" w:rsidRPr="002F230F" w:rsidRDefault="002F230F" w:rsidP="002F230F">
            <w:p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lastRenderedPageBreak/>
              <w:t>Вариант 3 «Предоставление земельного участка, находящегося в муниципальной собственности, в безвозмездное пользование без проведения торгов»</w:t>
            </w:r>
          </w:p>
        </w:tc>
      </w:tr>
      <w:tr w:rsidR="002F230F" w:rsidRPr="002F230F" w14:paraId="381B2EF6" w14:textId="77777777" w:rsidTr="00F34009">
        <w:tc>
          <w:tcPr>
            <w:tcW w:w="1384" w:type="dxa"/>
            <w:shd w:val="clear" w:color="auto" w:fill="auto"/>
          </w:tcPr>
          <w:p w14:paraId="531C5ED2" w14:textId="77777777" w:rsidR="002F230F" w:rsidRPr="002F230F" w:rsidRDefault="002F230F" w:rsidP="002F230F">
            <w:p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1</w:t>
            </w:r>
          </w:p>
        </w:tc>
        <w:tc>
          <w:tcPr>
            <w:tcW w:w="3190" w:type="dxa"/>
            <w:shd w:val="clear" w:color="auto" w:fill="auto"/>
          </w:tcPr>
          <w:p w14:paraId="026E7F8D" w14:textId="77777777" w:rsidR="002F230F" w:rsidRPr="002F230F" w:rsidRDefault="002F230F" w:rsidP="002F230F">
            <w:p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Категория заявителя</w:t>
            </w:r>
          </w:p>
        </w:tc>
        <w:tc>
          <w:tcPr>
            <w:tcW w:w="4606" w:type="dxa"/>
            <w:shd w:val="clear" w:color="auto" w:fill="auto"/>
          </w:tcPr>
          <w:p w14:paraId="641FEEDB" w14:textId="77777777" w:rsidR="002F230F" w:rsidRPr="002F230F" w:rsidRDefault="002F230F" w:rsidP="002F230F">
            <w:p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 xml:space="preserve">Юридическое лицо </w:t>
            </w:r>
          </w:p>
        </w:tc>
      </w:tr>
      <w:tr w:rsidR="002F230F" w:rsidRPr="002F230F" w14:paraId="77845CC8" w14:textId="77777777" w:rsidTr="00F34009">
        <w:tc>
          <w:tcPr>
            <w:tcW w:w="1384" w:type="dxa"/>
            <w:shd w:val="clear" w:color="auto" w:fill="auto"/>
          </w:tcPr>
          <w:p w14:paraId="05E57753" w14:textId="77777777" w:rsidR="002F230F" w:rsidRPr="002F230F" w:rsidRDefault="002F230F" w:rsidP="002F230F">
            <w:p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2</w:t>
            </w:r>
          </w:p>
        </w:tc>
        <w:tc>
          <w:tcPr>
            <w:tcW w:w="3190" w:type="dxa"/>
            <w:shd w:val="clear" w:color="auto" w:fill="auto"/>
          </w:tcPr>
          <w:p w14:paraId="4F1F6A77" w14:textId="77777777" w:rsidR="002F230F" w:rsidRPr="002F230F" w:rsidRDefault="002F230F" w:rsidP="002F230F">
            <w:p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Заявитель обратился лично/посредством представителя</w:t>
            </w:r>
          </w:p>
        </w:tc>
        <w:tc>
          <w:tcPr>
            <w:tcW w:w="4606" w:type="dxa"/>
            <w:shd w:val="clear" w:color="auto" w:fill="auto"/>
          </w:tcPr>
          <w:p w14:paraId="034443BB" w14:textId="77777777" w:rsidR="002F230F" w:rsidRPr="002F230F" w:rsidRDefault="002F230F" w:rsidP="006B738A">
            <w:pPr>
              <w:pStyle w:val="affb"/>
              <w:numPr>
                <w:ilvl w:val="0"/>
                <w:numId w:val="12"/>
              </w:num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 xml:space="preserve">За предоставлением Муниципальной услуги обратился руководитель юридического лица </w:t>
            </w:r>
          </w:p>
          <w:p w14:paraId="6CE71102" w14:textId="77777777" w:rsidR="002F230F" w:rsidRPr="002F230F" w:rsidRDefault="002F230F" w:rsidP="006B738A">
            <w:pPr>
              <w:pStyle w:val="affb"/>
              <w:numPr>
                <w:ilvl w:val="0"/>
                <w:numId w:val="12"/>
              </w:num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За предоставлением Муниципальной услуги обратился представитель юридического лица по доверенности</w:t>
            </w:r>
          </w:p>
        </w:tc>
      </w:tr>
      <w:tr w:rsidR="002F230F" w:rsidRPr="002F230F" w14:paraId="0BDFAFC7" w14:textId="77777777" w:rsidTr="00F34009">
        <w:tc>
          <w:tcPr>
            <w:tcW w:w="9180" w:type="dxa"/>
            <w:gridSpan w:val="3"/>
            <w:shd w:val="clear" w:color="auto" w:fill="auto"/>
          </w:tcPr>
          <w:p w14:paraId="2BE85A5F" w14:textId="77777777" w:rsidR="002F230F" w:rsidRPr="002F230F" w:rsidRDefault="002F230F" w:rsidP="002F230F">
            <w:p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Вариант 4 «Предоставление земельного участка, находящегося в муниципальной собственности, в постоянное (бессрочное) пользование без проведения торгов»</w:t>
            </w:r>
          </w:p>
        </w:tc>
      </w:tr>
      <w:tr w:rsidR="002F230F" w:rsidRPr="002F230F" w14:paraId="05CF2526" w14:textId="77777777" w:rsidTr="00F34009">
        <w:tc>
          <w:tcPr>
            <w:tcW w:w="1384" w:type="dxa"/>
            <w:shd w:val="clear" w:color="auto" w:fill="auto"/>
          </w:tcPr>
          <w:p w14:paraId="1F6720CA" w14:textId="77777777" w:rsidR="002F230F" w:rsidRPr="002F230F" w:rsidRDefault="002F230F" w:rsidP="002F230F">
            <w:p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1</w:t>
            </w:r>
          </w:p>
        </w:tc>
        <w:tc>
          <w:tcPr>
            <w:tcW w:w="3190" w:type="dxa"/>
            <w:shd w:val="clear" w:color="auto" w:fill="auto"/>
          </w:tcPr>
          <w:p w14:paraId="5261A166" w14:textId="77777777" w:rsidR="002F230F" w:rsidRPr="002F230F" w:rsidRDefault="002F230F" w:rsidP="002F230F">
            <w:p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Категория заявителя</w:t>
            </w:r>
          </w:p>
        </w:tc>
        <w:tc>
          <w:tcPr>
            <w:tcW w:w="4606" w:type="dxa"/>
            <w:shd w:val="clear" w:color="auto" w:fill="auto"/>
          </w:tcPr>
          <w:p w14:paraId="0679B2DB" w14:textId="77777777" w:rsidR="002F230F" w:rsidRPr="002F230F" w:rsidRDefault="002F230F" w:rsidP="002F230F">
            <w:p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 xml:space="preserve">Юридическое лицо </w:t>
            </w:r>
          </w:p>
        </w:tc>
      </w:tr>
      <w:tr w:rsidR="002F230F" w:rsidRPr="002F230F" w14:paraId="3F5F0694" w14:textId="77777777" w:rsidTr="00F34009">
        <w:tc>
          <w:tcPr>
            <w:tcW w:w="1384" w:type="dxa"/>
            <w:shd w:val="clear" w:color="auto" w:fill="auto"/>
          </w:tcPr>
          <w:p w14:paraId="76D0CF02" w14:textId="77777777" w:rsidR="002F230F" w:rsidRPr="002F230F" w:rsidRDefault="002F230F" w:rsidP="002F230F">
            <w:p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2</w:t>
            </w:r>
          </w:p>
        </w:tc>
        <w:tc>
          <w:tcPr>
            <w:tcW w:w="3190" w:type="dxa"/>
            <w:shd w:val="clear" w:color="auto" w:fill="auto"/>
          </w:tcPr>
          <w:p w14:paraId="43A2865F" w14:textId="77777777" w:rsidR="002F230F" w:rsidRPr="002F230F" w:rsidRDefault="002F230F" w:rsidP="002F230F">
            <w:p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Заявитель обратился лично/посредством представителя</w:t>
            </w:r>
          </w:p>
        </w:tc>
        <w:tc>
          <w:tcPr>
            <w:tcW w:w="4606" w:type="dxa"/>
            <w:shd w:val="clear" w:color="auto" w:fill="auto"/>
          </w:tcPr>
          <w:p w14:paraId="4D09D416" w14:textId="77777777" w:rsidR="002F230F" w:rsidRPr="002F230F" w:rsidRDefault="002F230F" w:rsidP="006B738A">
            <w:pPr>
              <w:pStyle w:val="affb"/>
              <w:numPr>
                <w:ilvl w:val="0"/>
                <w:numId w:val="12"/>
              </w:num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 xml:space="preserve">За предоставлением Муниципальной услуги обратился руководитель юридического лица </w:t>
            </w:r>
          </w:p>
          <w:p w14:paraId="0D1A2736" w14:textId="77777777" w:rsidR="002F230F" w:rsidRPr="002F230F" w:rsidRDefault="002F230F" w:rsidP="006B738A">
            <w:pPr>
              <w:pStyle w:val="affb"/>
              <w:numPr>
                <w:ilvl w:val="0"/>
                <w:numId w:val="12"/>
              </w:num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За предоставлением Муниципальной услуги обратился представитель юридического лица по доверенности</w:t>
            </w:r>
          </w:p>
        </w:tc>
      </w:tr>
      <w:tr w:rsidR="002F230F" w:rsidRPr="002F230F" w14:paraId="0B7E7DAB" w14:textId="77777777" w:rsidTr="00F34009">
        <w:tc>
          <w:tcPr>
            <w:tcW w:w="9180" w:type="dxa"/>
            <w:gridSpan w:val="3"/>
            <w:shd w:val="clear" w:color="auto" w:fill="auto"/>
          </w:tcPr>
          <w:p w14:paraId="3B8C2BF1" w14:textId="77777777" w:rsidR="002F230F" w:rsidRPr="002F230F" w:rsidRDefault="002F230F" w:rsidP="002F230F">
            <w:p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Вариант 5 «Исправление допущенных опечаток и (или) ошибок в выданных в результате предоставления Муниципальной услуги документах»</w:t>
            </w:r>
          </w:p>
        </w:tc>
      </w:tr>
      <w:tr w:rsidR="002F230F" w:rsidRPr="002F230F" w14:paraId="4E95450A" w14:textId="77777777" w:rsidTr="00F34009">
        <w:tc>
          <w:tcPr>
            <w:tcW w:w="1384" w:type="dxa"/>
            <w:shd w:val="clear" w:color="auto" w:fill="auto"/>
          </w:tcPr>
          <w:p w14:paraId="0EA7B6AE" w14:textId="77777777" w:rsidR="002F230F" w:rsidRPr="002F230F" w:rsidRDefault="002F230F" w:rsidP="002F230F">
            <w:p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1</w:t>
            </w:r>
          </w:p>
        </w:tc>
        <w:tc>
          <w:tcPr>
            <w:tcW w:w="3190" w:type="dxa"/>
            <w:shd w:val="clear" w:color="auto" w:fill="auto"/>
          </w:tcPr>
          <w:p w14:paraId="5317F578" w14:textId="77777777" w:rsidR="002F230F" w:rsidRPr="002F230F" w:rsidRDefault="002F230F" w:rsidP="002F230F">
            <w:p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Категория заявителя</w:t>
            </w:r>
          </w:p>
        </w:tc>
        <w:tc>
          <w:tcPr>
            <w:tcW w:w="4606" w:type="dxa"/>
            <w:shd w:val="clear" w:color="auto" w:fill="auto"/>
          </w:tcPr>
          <w:p w14:paraId="5930E8A4" w14:textId="77777777" w:rsidR="002F230F" w:rsidRPr="002F230F" w:rsidRDefault="002F230F" w:rsidP="002F230F">
            <w:p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 xml:space="preserve">1.Физическое лицо </w:t>
            </w:r>
          </w:p>
          <w:p w14:paraId="4459B292" w14:textId="77777777" w:rsidR="002F230F" w:rsidRPr="002F230F" w:rsidRDefault="002F230F" w:rsidP="002F230F">
            <w:p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 xml:space="preserve">2. Индивидуальный предприниматель </w:t>
            </w:r>
          </w:p>
          <w:p w14:paraId="40246075" w14:textId="77777777" w:rsidR="002F230F" w:rsidRPr="002F230F" w:rsidRDefault="002F230F" w:rsidP="002F230F">
            <w:p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 xml:space="preserve">3. Юридическое лицо </w:t>
            </w:r>
          </w:p>
        </w:tc>
      </w:tr>
      <w:tr w:rsidR="002F230F" w:rsidRPr="002F230F" w14:paraId="5874691B" w14:textId="77777777" w:rsidTr="00F34009">
        <w:tc>
          <w:tcPr>
            <w:tcW w:w="1384" w:type="dxa"/>
            <w:shd w:val="clear" w:color="auto" w:fill="auto"/>
          </w:tcPr>
          <w:p w14:paraId="4F8676FC" w14:textId="77777777" w:rsidR="002F230F" w:rsidRPr="002F230F" w:rsidRDefault="002F230F" w:rsidP="002F230F">
            <w:p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2</w:t>
            </w:r>
          </w:p>
        </w:tc>
        <w:tc>
          <w:tcPr>
            <w:tcW w:w="3190" w:type="dxa"/>
            <w:shd w:val="clear" w:color="auto" w:fill="auto"/>
          </w:tcPr>
          <w:p w14:paraId="748F8007" w14:textId="77777777" w:rsidR="002F230F" w:rsidRPr="002F230F" w:rsidRDefault="002F230F" w:rsidP="002F230F">
            <w:p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Заявитель обратился лично/посредством представителя</w:t>
            </w:r>
          </w:p>
        </w:tc>
        <w:tc>
          <w:tcPr>
            <w:tcW w:w="4606" w:type="dxa"/>
            <w:shd w:val="clear" w:color="auto" w:fill="auto"/>
          </w:tcPr>
          <w:p w14:paraId="402F8E9E" w14:textId="77777777" w:rsidR="002F230F" w:rsidRPr="002F230F" w:rsidRDefault="002F230F" w:rsidP="006B738A">
            <w:pPr>
              <w:pStyle w:val="affb"/>
              <w:numPr>
                <w:ilvl w:val="0"/>
                <w:numId w:val="10"/>
              </w:num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За предоставлением Муниципальной услуги обратился лично заявитель</w:t>
            </w:r>
          </w:p>
          <w:p w14:paraId="7B7F29D2" w14:textId="77777777" w:rsidR="002F230F" w:rsidRPr="002F230F" w:rsidRDefault="002F230F" w:rsidP="006B738A">
            <w:pPr>
              <w:pStyle w:val="affb"/>
              <w:numPr>
                <w:ilvl w:val="0"/>
                <w:numId w:val="10"/>
              </w:num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За предоставлением Муниципальной услуги обратился представитель заявителя</w:t>
            </w:r>
          </w:p>
        </w:tc>
      </w:tr>
    </w:tbl>
    <w:p w14:paraId="04F10867" w14:textId="77777777" w:rsidR="002F230F" w:rsidRPr="002F230F" w:rsidRDefault="002F230F" w:rsidP="002F230F">
      <w:pPr>
        <w:spacing w:after="0" w:line="240" w:lineRule="auto"/>
        <w:ind w:firstLine="709"/>
        <w:jc w:val="center"/>
        <w:rPr>
          <w:rFonts w:ascii="Times New Roman" w:hAnsi="Times New Roman" w:cs="Times New Roman"/>
          <w:sz w:val="24"/>
          <w:szCs w:val="24"/>
        </w:rPr>
      </w:pPr>
    </w:p>
    <w:p w14:paraId="2DDC17DC" w14:textId="77777777" w:rsidR="002F230F" w:rsidRPr="002F230F" w:rsidRDefault="002F230F" w:rsidP="006B738A">
      <w:pPr>
        <w:pStyle w:val="affb"/>
        <w:numPr>
          <w:ilvl w:val="0"/>
          <w:numId w:val="10"/>
        </w:numPr>
        <w:spacing w:after="0" w:line="240" w:lineRule="auto"/>
        <w:ind w:left="-142" w:firstLine="0"/>
        <w:jc w:val="center"/>
        <w:rPr>
          <w:rFonts w:ascii="Times New Roman" w:hAnsi="Times New Roman" w:cs="Times New Roman"/>
          <w:sz w:val="24"/>
          <w:szCs w:val="24"/>
        </w:rPr>
      </w:pPr>
      <w:r w:rsidRPr="002F230F">
        <w:rPr>
          <w:rFonts w:ascii="Times New Roman" w:hAnsi="Times New Roman" w:cs="Times New Roman"/>
          <w:sz w:val="24"/>
          <w:szCs w:val="24"/>
        </w:rPr>
        <w:t>Комбинации значений признаков, каждая из которых соответствует</w:t>
      </w:r>
    </w:p>
    <w:p w14:paraId="6F8C0E7D" w14:textId="77777777" w:rsidR="002F230F" w:rsidRPr="002F230F" w:rsidRDefault="002F230F" w:rsidP="002F230F">
      <w:pPr>
        <w:pStyle w:val="affb"/>
        <w:spacing w:after="0" w:line="240" w:lineRule="auto"/>
        <w:ind w:left="-142"/>
        <w:jc w:val="center"/>
        <w:rPr>
          <w:rFonts w:ascii="Times New Roman" w:hAnsi="Times New Roman" w:cs="Times New Roman"/>
          <w:sz w:val="24"/>
          <w:szCs w:val="24"/>
        </w:rPr>
      </w:pPr>
      <w:r w:rsidRPr="002F230F">
        <w:rPr>
          <w:rFonts w:ascii="Times New Roman" w:hAnsi="Times New Roman" w:cs="Times New Roman"/>
          <w:sz w:val="24"/>
          <w:szCs w:val="24"/>
        </w:rPr>
        <w:t>одному варианту предоставления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796"/>
      </w:tblGrid>
      <w:tr w:rsidR="002F230F" w:rsidRPr="002F230F" w14:paraId="5B2CE191" w14:textId="77777777" w:rsidTr="00F34009">
        <w:tc>
          <w:tcPr>
            <w:tcW w:w="1384" w:type="dxa"/>
            <w:shd w:val="clear" w:color="auto" w:fill="auto"/>
          </w:tcPr>
          <w:p w14:paraId="6B14BAC2" w14:textId="77777777" w:rsidR="002F230F" w:rsidRPr="002F230F" w:rsidRDefault="002F230F" w:rsidP="002F230F">
            <w:p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 xml:space="preserve">Вариант </w:t>
            </w:r>
          </w:p>
        </w:tc>
        <w:tc>
          <w:tcPr>
            <w:tcW w:w="7796" w:type="dxa"/>
            <w:shd w:val="clear" w:color="auto" w:fill="auto"/>
          </w:tcPr>
          <w:p w14:paraId="154D8D28" w14:textId="77777777" w:rsidR="002F230F" w:rsidRPr="002F230F" w:rsidRDefault="002F230F" w:rsidP="002F230F">
            <w:p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 xml:space="preserve">Комбинация значений признаков </w:t>
            </w:r>
          </w:p>
        </w:tc>
      </w:tr>
      <w:tr w:rsidR="002F230F" w:rsidRPr="002F230F" w14:paraId="2F6F6D39" w14:textId="77777777" w:rsidTr="00F34009">
        <w:tc>
          <w:tcPr>
            <w:tcW w:w="9180" w:type="dxa"/>
            <w:gridSpan w:val="2"/>
            <w:shd w:val="clear" w:color="auto" w:fill="auto"/>
          </w:tcPr>
          <w:p w14:paraId="63D64DB1" w14:textId="77777777" w:rsidR="002F230F" w:rsidRPr="002F230F" w:rsidRDefault="002F230F" w:rsidP="002F230F">
            <w:p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Вариант 1 «Предоставление земельного участка, находящегося в муниципальной собственности, в собственность за плату без проведения торгов»</w:t>
            </w:r>
          </w:p>
        </w:tc>
      </w:tr>
      <w:tr w:rsidR="002F230F" w:rsidRPr="002F230F" w14:paraId="5D8E0FA5" w14:textId="77777777" w:rsidTr="00F34009">
        <w:tc>
          <w:tcPr>
            <w:tcW w:w="1384" w:type="dxa"/>
            <w:shd w:val="clear" w:color="auto" w:fill="auto"/>
          </w:tcPr>
          <w:p w14:paraId="60BDE917" w14:textId="77777777" w:rsidR="002F230F" w:rsidRPr="002F230F" w:rsidRDefault="002F230F" w:rsidP="002F230F">
            <w:p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1</w:t>
            </w:r>
          </w:p>
        </w:tc>
        <w:tc>
          <w:tcPr>
            <w:tcW w:w="7796" w:type="dxa"/>
            <w:shd w:val="clear" w:color="auto" w:fill="auto"/>
          </w:tcPr>
          <w:p w14:paraId="70A3F8D6" w14:textId="77777777" w:rsidR="002F230F" w:rsidRPr="002F230F" w:rsidRDefault="002F230F" w:rsidP="002F230F">
            <w:p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Физическое лицо, лично</w:t>
            </w:r>
          </w:p>
        </w:tc>
      </w:tr>
      <w:tr w:rsidR="002F230F" w:rsidRPr="002F230F" w14:paraId="1F8D2628" w14:textId="77777777" w:rsidTr="00F34009">
        <w:tc>
          <w:tcPr>
            <w:tcW w:w="1384" w:type="dxa"/>
            <w:shd w:val="clear" w:color="auto" w:fill="auto"/>
          </w:tcPr>
          <w:p w14:paraId="2DFB07FB" w14:textId="77777777" w:rsidR="002F230F" w:rsidRPr="002F230F" w:rsidRDefault="002F230F" w:rsidP="002F230F">
            <w:p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2</w:t>
            </w:r>
          </w:p>
        </w:tc>
        <w:tc>
          <w:tcPr>
            <w:tcW w:w="7796" w:type="dxa"/>
            <w:shd w:val="clear" w:color="auto" w:fill="auto"/>
          </w:tcPr>
          <w:p w14:paraId="126DF643" w14:textId="77777777" w:rsidR="002F230F" w:rsidRPr="002F230F" w:rsidRDefault="002F230F" w:rsidP="002F230F">
            <w:pPr>
              <w:pStyle w:val="affb"/>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Представитель физического лица</w:t>
            </w:r>
          </w:p>
        </w:tc>
      </w:tr>
      <w:tr w:rsidR="002F230F" w:rsidRPr="002F230F" w14:paraId="32104AAA" w14:textId="77777777" w:rsidTr="00F34009">
        <w:tc>
          <w:tcPr>
            <w:tcW w:w="1384" w:type="dxa"/>
            <w:shd w:val="clear" w:color="auto" w:fill="auto"/>
          </w:tcPr>
          <w:p w14:paraId="04FDA0C1" w14:textId="77777777" w:rsidR="002F230F" w:rsidRPr="002F230F" w:rsidRDefault="002F230F" w:rsidP="002F230F">
            <w:p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3</w:t>
            </w:r>
          </w:p>
        </w:tc>
        <w:tc>
          <w:tcPr>
            <w:tcW w:w="7796" w:type="dxa"/>
            <w:shd w:val="clear" w:color="auto" w:fill="auto"/>
          </w:tcPr>
          <w:p w14:paraId="110CC5E3" w14:textId="77777777" w:rsidR="002F230F" w:rsidRPr="002F230F" w:rsidRDefault="002F230F" w:rsidP="002F230F">
            <w:pPr>
              <w:pStyle w:val="affb"/>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 xml:space="preserve">Индивидуальный предприниматель, лично </w:t>
            </w:r>
          </w:p>
        </w:tc>
      </w:tr>
      <w:tr w:rsidR="002F230F" w:rsidRPr="002F230F" w14:paraId="3FF924F9" w14:textId="77777777" w:rsidTr="00F34009">
        <w:tc>
          <w:tcPr>
            <w:tcW w:w="1384" w:type="dxa"/>
            <w:shd w:val="clear" w:color="auto" w:fill="auto"/>
          </w:tcPr>
          <w:p w14:paraId="360D3440" w14:textId="77777777" w:rsidR="002F230F" w:rsidRPr="002F230F" w:rsidRDefault="002F230F" w:rsidP="002F230F">
            <w:p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4</w:t>
            </w:r>
          </w:p>
        </w:tc>
        <w:tc>
          <w:tcPr>
            <w:tcW w:w="7796" w:type="dxa"/>
            <w:shd w:val="clear" w:color="auto" w:fill="auto"/>
          </w:tcPr>
          <w:p w14:paraId="339A4295" w14:textId="77777777" w:rsidR="002F230F" w:rsidRPr="002F230F" w:rsidRDefault="002F230F" w:rsidP="002F230F">
            <w:pPr>
              <w:pStyle w:val="affb"/>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 xml:space="preserve">Представитель индивидуального предпринимателя </w:t>
            </w:r>
          </w:p>
        </w:tc>
      </w:tr>
      <w:tr w:rsidR="002F230F" w:rsidRPr="002F230F" w14:paraId="4AC03B55" w14:textId="77777777" w:rsidTr="00F34009">
        <w:tc>
          <w:tcPr>
            <w:tcW w:w="1384" w:type="dxa"/>
            <w:shd w:val="clear" w:color="auto" w:fill="auto"/>
          </w:tcPr>
          <w:p w14:paraId="540C2BF0" w14:textId="77777777" w:rsidR="002F230F" w:rsidRPr="002F230F" w:rsidRDefault="002F230F" w:rsidP="002F230F">
            <w:p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5</w:t>
            </w:r>
          </w:p>
        </w:tc>
        <w:tc>
          <w:tcPr>
            <w:tcW w:w="7796" w:type="dxa"/>
            <w:shd w:val="clear" w:color="auto" w:fill="auto"/>
          </w:tcPr>
          <w:p w14:paraId="71FE7AF7" w14:textId="77777777" w:rsidR="002F230F" w:rsidRPr="002F230F" w:rsidRDefault="002F230F" w:rsidP="002F230F">
            <w:pPr>
              <w:pStyle w:val="affb"/>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 xml:space="preserve">Юридическое лицо, руководитель </w:t>
            </w:r>
          </w:p>
        </w:tc>
      </w:tr>
      <w:tr w:rsidR="002F230F" w:rsidRPr="002F230F" w14:paraId="043B694A" w14:textId="77777777" w:rsidTr="00F34009">
        <w:tc>
          <w:tcPr>
            <w:tcW w:w="1384" w:type="dxa"/>
            <w:shd w:val="clear" w:color="auto" w:fill="auto"/>
          </w:tcPr>
          <w:p w14:paraId="4BB11168" w14:textId="77777777" w:rsidR="002F230F" w:rsidRPr="002F230F" w:rsidRDefault="002F230F" w:rsidP="002F230F">
            <w:p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6</w:t>
            </w:r>
          </w:p>
        </w:tc>
        <w:tc>
          <w:tcPr>
            <w:tcW w:w="7796" w:type="dxa"/>
            <w:shd w:val="clear" w:color="auto" w:fill="auto"/>
          </w:tcPr>
          <w:p w14:paraId="62F5A157" w14:textId="77777777" w:rsidR="002F230F" w:rsidRPr="002F230F" w:rsidRDefault="002F230F" w:rsidP="002F230F">
            <w:pPr>
              <w:pStyle w:val="affb"/>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Представитель юридического лица</w:t>
            </w:r>
          </w:p>
        </w:tc>
      </w:tr>
      <w:tr w:rsidR="002F230F" w:rsidRPr="002F230F" w14:paraId="022A3F7C" w14:textId="77777777" w:rsidTr="00F34009">
        <w:tc>
          <w:tcPr>
            <w:tcW w:w="9180" w:type="dxa"/>
            <w:gridSpan w:val="2"/>
            <w:shd w:val="clear" w:color="auto" w:fill="auto"/>
          </w:tcPr>
          <w:p w14:paraId="7642F7D3" w14:textId="77777777" w:rsidR="002F230F" w:rsidRPr="002F230F" w:rsidRDefault="002F230F" w:rsidP="002F230F">
            <w:p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Вариант 2 «Предоставление земельного участка, находящегося в муниципальной собственности, в аренду без проведения торгов»</w:t>
            </w:r>
          </w:p>
        </w:tc>
      </w:tr>
      <w:tr w:rsidR="002F230F" w:rsidRPr="002F230F" w14:paraId="300D4E66" w14:textId="77777777" w:rsidTr="00F34009">
        <w:tc>
          <w:tcPr>
            <w:tcW w:w="1384" w:type="dxa"/>
            <w:shd w:val="clear" w:color="auto" w:fill="auto"/>
          </w:tcPr>
          <w:p w14:paraId="29D225D4" w14:textId="77777777" w:rsidR="002F230F" w:rsidRPr="002F230F" w:rsidRDefault="002F230F" w:rsidP="002F230F">
            <w:p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1</w:t>
            </w:r>
          </w:p>
        </w:tc>
        <w:tc>
          <w:tcPr>
            <w:tcW w:w="7796" w:type="dxa"/>
            <w:shd w:val="clear" w:color="auto" w:fill="auto"/>
          </w:tcPr>
          <w:p w14:paraId="7E020F2E" w14:textId="77777777" w:rsidR="002F230F" w:rsidRPr="002F230F" w:rsidRDefault="002F230F" w:rsidP="002F230F">
            <w:p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Физическое лицо, лично</w:t>
            </w:r>
          </w:p>
        </w:tc>
      </w:tr>
      <w:tr w:rsidR="002F230F" w:rsidRPr="002F230F" w14:paraId="7E20F96A" w14:textId="77777777" w:rsidTr="00F34009">
        <w:tc>
          <w:tcPr>
            <w:tcW w:w="1384" w:type="dxa"/>
            <w:shd w:val="clear" w:color="auto" w:fill="auto"/>
          </w:tcPr>
          <w:p w14:paraId="09856E1C" w14:textId="77777777" w:rsidR="002F230F" w:rsidRPr="002F230F" w:rsidRDefault="002F230F" w:rsidP="002F230F">
            <w:p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lastRenderedPageBreak/>
              <w:t>2</w:t>
            </w:r>
          </w:p>
        </w:tc>
        <w:tc>
          <w:tcPr>
            <w:tcW w:w="7796" w:type="dxa"/>
            <w:shd w:val="clear" w:color="auto" w:fill="auto"/>
          </w:tcPr>
          <w:p w14:paraId="5EDDCD7C" w14:textId="77777777" w:rsidR="002F230F" w:rsidRPr="002F230F" w:rsidRDefault="002F230F" w:rsidP="002F230F">
            <w:pPr>
              <w:pStyle w:val="affb"/>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Представитель физического лица</w:t>
            </w:r>
          </w:p>
        </w:tc>
      </w:tr>
      <w:tr w:rsidR="002F230F" w:rsidRPr="002F230F" w14:paraId="49D56A7B" w14:textId="77777777" w:rsidTr="00F34009">
        <w:tc>
          <w:tcPr>
            <w:tcW w:w="1384" w:type="dxa"/>
            <w:shd w:val="clear" w:color="auto" w:fill="auto"/>
          </w:tcPr>
          <w:p w14:paraId="520D62E0" w14:textId="77777777" w:rsidR="002F230F" w:rsidRPr="002F230F" w:rsidRDefault="002F230F" w:rsidP="002F230F">
            <w:p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3</w:t>
            </w:r>
          </w:p>
        </w:tc>
        <w:tc>
          <w:tcPr>
            <w:tcW w:w="7796" w:type="dxa"/>
            <w:shd w:val="clear" w:color="auto" w:fill="auto"/>
          </w:tcPr>
          <w:p w14:paraId="6696FF84" w14:textId="77777777" w:rsidR="002F230F" w:rsidRPr="002F230F" w:rsidRDefault="002F230F" w:rsidP="002F230F">
            <w:pPr>
              <w:pStyle w:val="affb"/>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 xml:space="preserve">Индивидуальный предприниматель, лично </w:t>
            </w:r>
          </w:p>
        </w:tc>
      </w:tr>
      <w:tr w:rsidR="002F230F" w:rsidRPr="002F230F" w14:paraId="1758C18F" w14:textId="77777777" w:rsidTr="00F34009">
        <w:tc>
          <w:tcPr>
            <w:tcW w:w="1384" w:type="dxa"/>
            <w:shd w:val="clear" w:color="auto" w:fill="auto"/>
          </w:tcPr>
          <w:p w14:paraId="1B62D05F" w14:textId="77777777" w:rsidR="002F230F" w:rsidRPr="002F230F" w:rsidRDefault="002F230F" w:rsidP="002F230F">
            <w:p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4</w:t>
            </w:r>
          </w:p>
        </w:tc>
        <w:tc>
          <w:tcPr>
            <w:tcW w:w="7796" w:type="dxa"/>
            <w:shd w:val="clear" w:color="auto" w:fill="auto"/>
          </w:tcPr>
          <w:p w14:paraId="38E07E44" w14:textId="77777777" w:rsidR="002F230F" w:rsidRPr="002F230F" w:rsidRDefault="002F230F" w:rsidP="002F230F">
            <w:pPr>
              <w:pStyle w:val="affb"/>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 xml:space="preserve">Представитель индивидуального предпринимателя </w:t>
            </w:r>
          </w:p>
        </w:tc>
      </w:tr>
      <w:tr w:rsidR="002F230F" w:rsidRPr="002F230F" w14:paraId="00C83DC4" w14:textId="77777777" w:rsidTr="00F34009">
        <w:tc>
          <w:tcPr>
            <w:tcW w:w="1384" w:type="dxa"/>
            <w:shd w:val="clear" w:color="auto" w:fill="auto"/>
          </w:tcPr>
          <w:p w14:paraId="43065009" w14:textId="77777777" w:rsidR="002F230F" w:rsidRPr="002F230F" w:rsidRDefault="002F230F" w:rsidP="002F230F">
            <w:p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5</w:t>
            </w:r>
          </w:p>
        </w:tc>
        <w:tc>
          <w:tcPr>
            <w:tcW w:w="7796" w:type="dxa"/>
            <w:shd w:val="clear" w:color="auto" w:fill="auto"/>
          </w:tcPr>
          <w:p w14:paraId="64392EE0" w14:textId="77777777" w:rsidR="002F230F" w:rsidRPr="002F230F" w:rsidRDefault="002F230F" w:rsidP="002F230F">
            <w:pPr>
              <w:pStyle w:val="affb"/>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 xml:space="preserve">Юридическое лицо, руководитель </w:t>
            </w:r>
          </w:p>
        </w:tc>
      </w:tr>
      <w:tr w:rsidR="002F230F" w:rsidRPr="002F230F" w14:paraId="10F1426F" w14:textId="77777777" w:rsidTr="00F34009">
        <w:tc>
          <w:tcPr>
            <w:tcW w:w="1384" w:type="dxa"/>
            <w:shd w:val="clear" w:color="auto" w:fill="auto"/>
          </w:tcPr>
          <w:p w14:paraId="1CF63B62" w14:textId="77777777" w:rsidR="002F230F" w:rsidRPr="002F230F" w:rsidRDefault="002F230F" w:rsidP="002F230F">
            <w:p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6</w:t>
            </w:r>
          </w:p>
        </w:tc>
        <w:tc>
          <w:tcPr>
            <w:tcW w:w="7796" w:type="dxa"/>
            <w:shd w:val="clear" w:color="auto" w:fill="auto"/>
          </w:tcPr>
          <w:p w14:paraId="2D50D467" w14:textId="77777777" w:rsidR="002F230F" w:rsidRPr="002F230F" w:rsidRDefault="002F230F" w:rsidP="002F230F">
            <w:pPr>
              <w:pStyle w:val="affb"/>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Представитель юридического лица</w:t>
            </w:r>
          </w:p>
        </w:tc>
      </w:tr>
      <w:tr w:rsidR="002F230F" w:rsidRPr="002F230F" w14:paraId="78D32A7D" w14:textId="77777777" w:rsidTr="00F34009">
        <w:tc>
          <w:tcPr>
            <w:tcW w:w="9180" w:type="dxa"/>
            <w:gridSpan w:val="2"/>
            <w:shd w:val="clear" w:color="auto" w:fill="auto"/>
          </w:tcPr>
          <w:p w14:paraId="128E5157" w14:textId="77777777" w:rsidR="002F230F" w:rsidRPr="002F230F" w:rsidRDefault="002F230F" w:rsidP="002F230F">
            <w:p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Вариант 3 «Предоставление земельного участка, находящегося в муниципальной собственности, в безвозмездное пользование без проведения торгов»</w:t>
            </w:r>
          </w:p>
        </w:tc>
      </w:tr>
      <w:tr w:rsidR="002F230F" w:rsidRPr="002F230F" w14:paraId="28A19F10" w14:textId="77777777" w:rsidTr="00F34009">
        <w:tc>
          <w:tcPr>
            <w:tcW w:w="1384" w:type="dxa"/>
            <w:shd w:val="clear" w:color="auto" w:fill="auto"/>
          </w:tcPr>
          <w:p w14:paraId="58120897" w14:textId="77777777" w:rsidR="002F230F" w:rsidRPr="002F230F" w:rsidRDefault="002F230F" w:rsidP="002F230F">
            <w:p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1</w:t>
            </w:r>
          </w:p>
        </w:tc>
        <w:tc>
          <w:tcPr>
            <w:tcW w:w="7796" w:type="dxa"/>
            <w:shd w:val="clear" w:color="auto" w:fill="auto"/>
          </w:tcPr>
          <w:p w14:paraId="46E05ECC" w14:textId="77777777" w:rsidR="002F230F" w:rsidRPr="002F230F" w:rsidRDefault="002F230F" w:rsidP="002F230F">
            <w:pPr>
              <w:pStyle w:val="affb"/>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 xml:space="preserve">Юридическое лицо, руководитель </w:t>
            </w:r>
          </w:p>
        </w:tc>
      </w:tr>
      <w:tr w:rsidR="002F230F" w:rsidRPr="002F230F" w14:paraId="4BCEC0D4" w14:textId="77777777" w:rsidTr="00F34009">
        <w:tc>
          <w:tcPr>
            <w:tcW w:w="1384" w:type="dxa"/>
            <w:shd w:val="clear" w:color="auto" w:fill="auto"/>
          </w:tcPr>
          <w:p w14:paraId="5B5FF251" w14:textId="77777777" w:rsidR="002F230F" w:rsidRPr="002F230F" w:rsidRDefault="002F230F" w:rsidP="002F230F">
            <w:p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2</w:t>
            </w:r>
          </w:p>
        </w:tc>
        <w:tc>
          <w:tcPr>
            <w:tcW w:w="7796" w:type="dxa"/>
            <w:shd w:val="clear" w:color="auto" w:fill="auto"/>
          </w:tcPr>
          <w:p w14:paraId="0ADFEE89" w14:textId="77777777" w:rsidR="002F230F" w:rsidRPr="002F230F" w:rsidRDefault="002F230F" w:rsidP="002F230F">
            <w:pPr>
              <w:pStyle w:val="affb"/>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Представитель юридического лица</w:t>
            </w:r>
          </w:p>
        </w:tc>
      </w:tr>
      <w:tr w:rsidR="002F230F" w:rsidRPr="002F230F" w14:paraId="0630439A" w14:textId="77777777" w:rsidTr="00F34009">
        <w:tc>
          <w:tcPr>
            <w:tcW w:w="9180" w:type="dxa"/>
            <w:gridSpan w:val="2"/>
            <w:shd w:val="clear" w:color="auto" w:fill="auto"/>
          </w:tcPr>
          <w:p w14:paraId="55C874A8" w14:textId="77777777" w:rsidR="002F230F" w:rsidRPr="002F230F" w:rsidRDefault="002F230F" w:rsidP="002F230F">
            <w:p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Вариант 4 «Предоставление земельного участка, находящегося в муниципальной собственности, в постоянное (бессрочное) пользование без проведения торгов»</w:t>
            </w:r>
          </w:p>
        </w:tc>
      </w:tr>
      <w:tr w:rsidR="002F230F" w:rsidRPr="002F230F" w14:paraId="20C8ACDF" w14:textId="77777777" w:rsidTr="00F34009">
        <w:tc>
          <w:tcPr>
            <w:tcW w:w="1384" w:type="dxa"/>
            <w:shd w:val="clear" w:color="auto" w:fill="auto"/>
          </w:tcPr>
          <w:p w14:paraId="049E1403" w14:textId="77777777" w:rsidR="002F230F" w:rsidRPr="002F230F" w:rsidRDefault="002F230F" w:rsidP="002F230F">
            <w:p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1</w:t>
            </w:r>
          </w:p>
        </w:tc>
        <w:tc>
          <w:tcPr>
            <w:tcW w:w="7796" w:type="dxa"/>
            <w:shd w:val="clear" w:color="auto" w:fill="auto"/>
          </w:tcPr>
          <w:p w14:paraId="3F7258E2" w14:textId="77777777" w:rsidR="002F230F" w:rsidRPr="002F230F" w:rsidRDefault="002F230F" w:rsidP="002F230F">
            <w:pPr>
              <w:pStyle w:val="affb"/>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 xml:space="preserve">Юридическое лицо, руководитель </w:t>
            </w:r>
          </w:p>
        </w:tc>
      </w:tr>
      <w:tr w:rsidR="002F230F" w:rsidRPr="002F230F" w14:paraId="0BF71AFF" w14:textId="77777777" w:rsidTr="00F34009">
        <w:tc>
          <w:tcPr>
            <w:tcW w:w="1384" w:type="dxa"/>
            <w:shd w:val="clear" w:color="auto" w:fill="auto"/>
          </w:tcPr>
          <w:p w14:paraId="4D9CA786" w14:textId="77777777" w:rsidR="002F230F" w:rsidRPr="002F230F" w:rsidRDefault="002F230F" w:rsidP="002F230F">
            <w:p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2</w:t>
            </w:r>
          </w:p>
        </w:tc>
        <w:tc>
          <w:tcPr>
            <w:tcW w:w="7796" w:type="dxa"/>
            <w:shd w:val="clear" w:color="auto" w:fill="auto"/>
          </w:tcPr>
          <w:p w14:paraId="0DD3A895" w14:textId="77777777" w:rsidR="002F230F" w:rsidRPr="002F230F" w:rsidRDefault="002F230F" w:rsidP="002F230F">
            <w:pPr>
              <w:pStyle w:val="affb"/>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Представитель юридического лица</w:t>
            </w:r>
          </w:p>
        </w:tc>
      </w:tr>
      <w:tr w:rsidR="002F230F" w:rsidRPr="002F230F" w14:paraId="46C91BF4" w14:textId="77777777" w:rsidTr="00F34009">
        <w:tc>
          <w:tcPr>
            <w:tcW w:w="9180" w:type="dxa"/>
            <w:gridSpan w:val="2"/>
            <w:shd w:val="clear" w:color="auto" w:fill="auto"/>
          </w:tcPr>
          <w:p w14:paraId="21D36B53" w14:textId="77777777" w:rsidR="002F230F" w:rsidRPr="002F230F" w:rsidRDefault="002F230F" w:rsidP="002F230F">
            <w:p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Вариант 5 «Исправление допущенных опечаток и (или) ошибок в выданных в результате предоставления Муниципальной услуги документах»</w:t>
            </w:r>
          </w:p>
        </w:tc>
      </w:tr>
      <w:tr w:rsidR="002F230F" w:rsidRPr="002F230F" w14:paraId="539CF547" w14:textId="77777777" w:rsidTr="00F34009">
        <w:tc>
          <w:tcPr>
            <w:tcW w:w="1384" w:type="dxa"/>
            <w:shd w:val="clear" w:color="auto" w:fill="auto"/>
          </w:tcPr>
          <w:p w14:paraId="2C424073" w14:textId="77777777" w:rsidR="002F230F" w:rsidRPr="002F230F" w:rsidRDefault="002F230F" w:rsidP="002F230F">
            <w:p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1</w:t>
            </w:r>
          </w:p>
        </w:tc>
        <w:tc>
          <w:tcPr>
            <w:tcW w:w="7796" w:type="dxa"/>
            <w:shd w:val="clear" w:color="auto" w:fill="auto"/>
          </w:tcPr>
          <w:p w14:paraId="04AF4955" w14:textId="77777777" w:rsidR="002F230F" w:rsidRPr="002F230F" w:rsidRDefault="002F230F" w:rsidP="002F230F">
            <w:p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Физическое лицо, лично</w:t>
            </w:r>
          </w:p>
        </w:tc>
      </w:tr>
      <w:tr w:rsidR="002F230F" w:rsidRPr="002F230F" w14:paraId="12A1CE2E" w14:textId="77777777" w:rsidTr="00F34009">
        <w:tc>
          <w:tcPr>
            <w:tcW w:w="1384" w:type="dxa"/>
            <w:shd w:val="clear" w:color="auto" w:fill="auto"/>
          </w:tcPr>
          <w:p w14:paraId="477A95DC" w14:textId="77777777" w:rsidR="002F230F" w:rsidRPr="002F230F" w:rsidRDefault="002F230F" w:rsidP="002F230F">
            <w:p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2</w:t>
            </w:r>
          </w:p>
        </w:tc>
        <w:tc>
          <w:tcPr>
            <w:tcW w:w="7796" w:type="dxa"/>
            <w:shd w:val="clear" w:color="auto" w:fill="auto"/>
          </w:tcPr>
          <w:p w14:paraId="44D3F66F" w14:textId="77777777" w:rsidR="002F230F" w:rsidRPr="002F230F" w:rsidRDefault="002F230F" w:rsidP="002F230F">
            <w:pPr>
              <w:pStyle w:val="affb"/>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Представитель физического лица</w:t>
            </w:r>
          </w:p>
        </w:tc>
      </w:tr>
      <w:tr w:rsidR="002F230F" w:rsidRPr="002F230F" w14:paraId="5EB32DFA" w14:textId="77777777" w:rsidTr="00F34009">
        <w:tc>
          <w:tcPr>
            <w:tcW w:w="1384" w:type="dxa"/>
            <w:shd w:val="clear" w:color="auto" w:fill="auto"/>
          </w:tcPr>
          <w:p w14:paraId="646F639F" w14:textId="77777777" w:rsidR="002F230F" w:rsidRPr="002F230F" w:rsidRDefault="002F230F" w:rsidP="002F230F">
            <w:p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3</w:t>
            </w:r>
          </w:p>
        </w:tc>
        <w:tc>
          <w:tcPr>
            <w:tcW w:w="7796" w:type="dxa"/>
            <w:shd w:val="clear" w:color="auto" w:fill="auto"/>
          </w:tcPr>
          <w:p w14:paraId="204DAB59" w14:textId="77777777" w:rsidR="002F230F" w:rsidRPr="002F230F" w:rsidRDefault="002F230F" w:rsidP="002F230F">
            <w:pPr>
              <w:pStyle w:val="affb"/>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 xml:space="preserve">Индивидуальный предприниматель, лично </w:t>
            </w:r>
          </w:p>
        </w:tc>
      </w:tr>
      <w:tr w:rsidR="002F230F" w:rsidRPr="002F230F" w14:paraId="61BD5DA2" w14:textId="77777777" w:rsidTr="00F34009">
        <w:tc>
          <w:tcPr>
            <w:tcW w:w="1384" w:type="dxa"/>
            <w:shd w:val="clear" w:color="auto" w:fill="auto"/>
          </w:tcPr>
          <w:p w14:paraId="1AF7B5F3" w14:textId="77777777" w:rsidR="002F230F" w:rsidRPr="002F230F" w:rsidRDefault="002F230F" w:rsidP="002F230F">
            <w:p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4</w:t>
            </w:r>
          </w:p>
        </w:tc>
        <w:tc>
          <w:tcPr>
            <w:tcW w:w="7796" w:type="dxa"/>
            <w:shd w:val="clear" w:color="auto" w:fill="auto"/>
          </w:tcPr>
          <w:p w14:paraId="2C0BF4DC" w14:textId="77777777" w:rsidR="002F230F" w:rsidRPr="002F230F" w:rsidRDefault="002F230F" w:rsidP="002F230F">
            <w:pPr>
              <w:pStyle w:val="affb"/>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 xml:space="preserve">Представитель индивидуального предпринимателя </w:t>
            </w:r>
          </w:p>
        </w:tc>
      </w:tr>
      <w:tr w:rsidR="002F230F" w:rsidRPr="002F230F" w14:paraId="509CFF1E" w14:textId="77777777" w:rsidTr="00F34009">
        <w:tc>
          <w:tcPr>
            <w:tcW w:w="1384" w:type="dxa"/>
            <w:shd w:val="clear" w:color="auto" w:fill="auto"/>
          </w:tcPr>
          <w:p w14:paraId="38BDF528" w14:textId="77777777" w:rsidR="002F230F" w:rsidRPr="002F230F" w:rsidRDefault="002F230F" w:rsidP="002F230F">
            <w:p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5</w:t>
            </w:r>
          </w:p>
        </w:tc>
        <w:tc>
          <w:tcPr>
            <w:tcW w:w="7796" w:type="dxa"/>
            <w:shd w:val="clear" w:color="auto" w:fill="auto"/>
          </w:tcPr>
          <w:p w14:paraId="6A72C92F" w14:textId="77777777" w:rsidR="002F230F" w:rsidRPr="002F230F" w:rsidRDefault="002F230F" w:rsidP="002F230F">
            <w:pPr>
              <w:pStyle w:val="affb"/>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 xml:space="preserve">Юридическое лицо, руководитель </w:t>
            </w:r>
          </w:p>
        </w:tc>
      </w:tr>
      <w:tr w:rsidR="002F230F" w:rsidRPr="002F230F" w14:paraId="6937468D" w14:textId="77777777" w:rsidTr="00F34009">
        <w:tc>
          <w:tcPr>
            <w:tcW w:w="1384" w:type="dxa"/>
            <w:shd w:val="clear" w:color="auto" w:fill="auto"/>
          </w:tcPr>
          <w:p w14:paraId="31F40315" w14:textId="77777777" w:rsidR="002F230F" w:rsidRPr="002F230F" w:rsidRDefault="002F230F" w:rsidP="002F230F">
            <w:pPr>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6</w:t>
            </w:r>
          </w:p>
        </w:tc>
        <w:tc>
          <w:tcPr>
            <w:tcW w:w="7796" w:type="dxa"/>
            <w:shd w:val="clear" w:color="auto" w:fill="auto"/>
          </w:tcPr>
          <w:p w14:paraId="792706A8" w14:textId="77777777" w:rsidR="002F230F" w:rsidRPr="002F230F" w:rsidRDefault="002F230F" w:rsidP="002F230F">
            <w:pPr>
              <w:pStyle w:val="affb"/>
              <w:spacing w:after="0" w:line="240" w:lineRule="auto"/>
              <w:jc w:val="center"/>
              <w:rPr>
                <w:rFonts w:ascii="Times New Roman" w:hAnsi="Times New Roman" w:cs="Times New Roman"/>
                <w:sz w:val="24"/>
                <w:szCs w:val="24"/>
              </w:rPr>
            </w:pPr>
            <w:r w:rsidRPr="002F230F">
              <w:rPr>
                <w:rFonts w:ascii="Times New Roman" w:hAnsi="Times New Roman" w:cs="Times New Roman"/>
                <w:sz w:val="24"/>
                <w:szCs w:val="24"/>
              </w:rPr>
              <w:t>Представитель юридического лица</w:t>
            </w:r>
          </w:p>
        </w:tc>
      </w:tr>
    </w:tbl>
    <w:p w14:paraId="089A823E" w14:textId="77777777" w:rsidR="002F230F" w:rsidRPr="002F230F" w:rsidRDefault="002F230F" w:rsidP="002F230F">
      <w:pPr>
        <w:spacing w:after="0" w:line="240" w:lineRule="auto"/>
        <w:ind w:firstLine="709"/>
        <w:jc w:val="center"/>
        <w:rPr>
          <w:rFonts w:ascii="Times New Roman" w:hAnsi="Times New Roman" w:cs="Times New Roman"/>
          <w:sz w:val="24"/>
          <w:szCs w:val="24"/>
        </w:rPr>
      </w:pPr>
    </w:p>
    <w:p w14:paraId="4F0DD455" w14:textId="77777777" w:rsidR="002F230F" w:rsidRPr="002F230F" w:rsidRDefault="002F230F" w:rsidP="002F230F">
      <w:pPr>
        <w:spacing w:after="0" w:line="240" w:lineRule="auto"/>
        <w:ind w:left="5954"/>
        <w:rPr>
          <w:rFonts w:ascii="Times New Roman" w:hAnsi="Times New Roman" w:cs="Times New Roman"/>
          <w:sz w:val="24"/>
          <w:szCs w:val="24"/>
        </w:rPr>
      </w:pPr>
      <w:r w:rsidRPr="002F230F">
        <w:rPr>
          <w:rFonts w:ascii="Times New Roman" w:hAnsi="Times New Roman" w:cs="Times New Roman"/>
          <w:sz w:val="24"/>
          <w:szCs w:val="24"/>
        </w:rPr>
        <w:t xml:space="preserve">Приложение № 2 </w:t>
      </w:r>
    </w:p>
    <w:p w14:paraId="60979E03" w14:textId="77777777" w:rsidR="002F230F" w:rsidRPr="002F230F" w:rsidRDefault="002F230F" w:rsidP="002F230F">
      <w:pPr>
        <w:spacing w:after="0" w:line="240" w:lineRule="auto"/>
        <w:ind w:left="5954"/>
        <w:rPr>
          <w:rFonts w:ascii="Times New Roman" w:hAnsi="Times New Roman" w:cs="Times New Roman"/>
          <w:sz w:val="24"/>
          <w:szCs w:val="24"/>
        </w:rPr>
      </w:pPr>
      <w:r w:rsidRPr="002F230F">
        <w:rPr>
          <w:rFonts w:ascii="Times New Roman" w:hAnsi="Times New Roman" w:cs="Times New Roman"/>
          <w:sz w:val="24"/>
          <w:szCs w:val="24"/>
        </w:rPr>
        <w:t>к Административному регламенту</w:t>
      </w:r>
    </w:p>
    <w:p w14:paraId="3395D0D4" w14:textId="77777777" w:rsidR="002F230F" w:rsidRPr="002F230F" w:rsidRDefault="002F230F" w:rsidP="002F230F">
      <w:pPr>
        <w:spacing w:after="0" w:line="240" w:lineRule="auto"/>
        <w:ind w:left="5954"/>
        <w:rPr>
          <w:rFonts w:ascii="Times New Roman" w:hAnsi="Times New Roman" w:cs="Times New Roman"/>
          <w:sz w:val="24"/>
          <w:szCs w:val="24"/>
        </w:rPr>
      </w:pPr>
    </w:p>
    <w:p w14:paraId="15791289" w14:textId="77777777" w:rsidR="002F230F" w:rsidRPr="002F230F" w:rsidRDefault="002F230F" w:rsidP="002F230F">
      <w:pPr>
        <w:spacing w:after="0" w:line="240" w:lineRule="auto"/>
        <w:ind w:firstLine="709"/>
        <w:jc w:val="center"/>
        <w:rPr>
          <w:rFonts w:ascii="Times New Roman" w:hAnsi="Times New Roman" w:cs="Times New Roman"/>
          <w:sz w:val="24"/>
          <w:szCs w:val="24"/>
        </w:rPr>
      </w:pPr>
    </w:p>
    <w:p w14:paraId="60C8CA1D" w14:textId="77777777" w:rsidR="002F230F" w:rsidRPr="002F230F" w:rsidRDefault="002F230F" w:rsidP="002F230F">
      <w:pPr>
        <w:autoSpaceDE w:val="0"/>
        <w:autoSpaceDN w:val="0"/>
        <w:adjustRightInd w:val="0"/>
        <w:spacing w:after="0" w:line="240" w:lineRule="auto"/>
        <w:ind w:left="5670"/>
        <w:rPr>
          <w:rFonts w:ascii="Times New Roman" w:eastAsia="Calibri" w:hAnsi="Times New Roman" w:cs="Times New Roman"/>
          <w:i/>
          <w:sz w:val="24"/>
          <w:szCs w:val="24"/>
        </w:rPr>
      </w:pPr>
      <w:r w:rsidRPr="002F230F">
        <w:rPr>
          <w:rFonts w:ascii="Times New Roman" w:eastAsia="Calibri" w:hAnsi="Times New Roman" w:cs="Times New Roman"/>
          <w:i/>
          <w:sz w:val="24"/>
          <w:szCs w:val="24"/>
        </w:rPr>
        <w:t>Рекомендуемый образец</w:t>
      </w:r>
    </w:p>
    <w:p w14:paraId="11FEAB28" w14:textId="77777777" w:rsidR="002F230F" w:rsidRPr="002F230F" w:rsidRDefault="002F230F" w:rsidP="002F230F">
      <w:pPr>
        <w:autoSpaceDE w:val="0"/>
        <w:autoSpaceDN w:val="0"/>
        <w:adjustRightInd w:val="0"/>
        <w:spacing w:after="0" w:line="240" w:lineRule="auto"/>
        <w:outlineLvl w:val="0"/>
        <w:rPr>
          <w:rFonts w:ascii="Times New Roman" w:eastAsia="Calibri" w:hAnsi="Times New Roman" w:cs="Times New Roman"/>
          <w:sz w:val="24"/>
          <w:szCs w:val="24"/>
        </w:rPr>
      </w:pPr>
    </w:p>
    <w:p w14:paraId="71F8D13B" w14:textId="77777777" w:rsidR="002F230F" w:rsidRPr="002F230F" w:rsidRDefault="002F230F" w:rsidP="002F230F">
      <w:pPr>
        <w:autoSpaceDE w:val="0"/>
        <w:autoSpaceDN w:val="0"/>
        <w:adjustRightInd w:val="0"/>
        <w:spacing w:after="0" w:line="240" w:lineRule="auto"/>
        <w:jc w:val="center"/>
        <w:rPr>
          <w:rFonts w:ascii="Times New Roman" w:eastAsia="Calibri" w:hAnsi="Times New Roman" w:cs="Times New Roman"/>
          <w:sz w:val="24"/>
          <w:szCs w:val="24"/>
        </w:rPr>
      </w:pPr>
    </w:p>
    <w:p w14:paraId="717FAB02" w14:textId="77777777" w:rsidR="002F230F" w:rsidRPr="002F230F" w:rsidRDefault="002F230F" w:rsidP="002F230F">
      <w:pPr>
        <w:autoSpaceDE w:val="0"/>
        <w:autoSpaceDN w:val="0"/>
        <w:adjustRightInd w:val="0"/>
        <w:spacing w:after="0" w:line="240" w:lineRule="auto"/>
        <w:jc w:val="center"/>
        <w:rPr>
          <w:rFonts w:ascii="Times New Roman" w:eastAsia="Calibri" w:hAnsi="Times New Roman" w:cs="Times New Roman"/>
          <w:sz w:val="24"/>
          <w:szCs w:val="24"/>
        </w:rPr>
      </w:pPr>
      <w:r w:rsidRPr="002F230F">
        <w:rPr>
          <w:rFonts w:ascii="Times New Roman" w:eastAsia="Calibri" w:hAnsi="Times New Roman" w:cs="Times New Roman"/>
          <w:sz w:val="24"/>
          <w:szCs w:val="24"/>
        </w:rPr>
        <w:t>ЗАЯВЛЕНИЕ</w:t>
      </w:r>
    </w:p>
    <w:p w14:paraId="49D05F31" w14:textId="77777777" w:rsidR="002F230F" w:rsidRPr="002F230F" w:rsidRDefault="002F230F" w:rsidP="002F230F">
      <w:pPr>
        <w:autoSpaceDE w:val="0"/>
        <w:autoSpaceDN w:val="0"/>
        <w:adjustRightInd w:val="0"/>
        <w:spacing w:after="0" w:line="240" w:lineRule="auto"/>
        <w:jc w:val="center"/>
        <w:rPr>
          <w:rFonts w:ascii="Times New Roman" w:eastAsia="Calibri" w:hAnsi="Times New Roman" w:cs="Times New Roman"/>
          <w:sz w:val="24"/>
          <w:szCs w:val="24"/>
        </w:rPr>
      </w:pPr>
      <w:r w:rsidRPr="002F230F">
        <w:rPr>
          <w:rFonts w:ascii="Times New Roman" w:eastAsia="Calibri" w:hAnsi="Times New Roman" w:cs="Times New Roman"/>
          <w:sz w:val="24"/>
          <w:szCs w:val="24"/>
        </w:rPr>
        <w:t>о предоставлении земельного участка без проведения торгов</w:t>
      </w:r>
    </w:p>
    <w:p w14:paraId="59E0B131" w14:textId="77777777" w:rsidR="002F230F" w:rsidRPr="002F230F" w:rsidRDefault="002F230F" w:rsidP="002F230F">
      <w:pPr>
        <w:autoSpaceDE w:val="0"/>
        <w:autoSpaceDN w:val="0"/>
        <w:adjustRightInd w:val="0"/>
        <w:spacing w:after="0" w:line="240" w:lineRule="auto"/>
        <w:rPr>
          <w:rFonts w:ascii="Times New Roman" w:eastAsia="Calibri" w:hAnsi="Times New Roman" w:cs="Times New Roman"/>
          <w:sz w:val="24"/>
          <w:szCs w:val="24"/>
        </w:rPr>
      </w:pPr>
    </w:p>
    <w:p w14:paraId="1BFA8F34" w14:textId="77777777" w:rsidR="002F230F" w:rsidRPr="002F230F" w:rsidRDefault="002F230F" w:rsidP="002F230F">
      <w:pPr>
        <w:autoSpaceDE w:val="0"/>
        <w:autoSpaceDN w:val="0"/>
        <w:adjustRightInd w:val="0"/>
        <w:spacing w:after="0" w:line="240" w:lineRule="auto"/>
        <w:ind w:left="3969"/>
        <w:rPr>
          <w:rFonts w:ascii="Times New Roman" w:eastAsia="Calibri" w:hAnsi="Times New Roman" w:cs="Times New Roman"/>
          <w:sz w:val="24"/>
          <w:szCs w:val="24"/>
        </w:rPr>
      </w:pPr>
      <w:r w:rsidRPr="002F230F">
        <w:rPr>
          <w:rFonts w:ascii="Times New Roman" w:eastAsia="Calibri" w:hAnsi="Times New Roman" w:cs="Times New Roman"/>
          <w:sz w:val="24"/>
          <w:szCs w:val="24"/>
        </w:rPr>
        <w:t>В Администрацию Каширского</w:t>
      </w:r>
    </w:p>
    <w:p w14:paraId="76546EAA" w14:textId="77777777" w:rsidR="002F230F" w:rsidRPr="002F230F" w:rsidRDefault="002F230F" w:rsidP="002F230F">
      <w:pPr>
        <w:autoSpaceDE w:val="0"/>
        <w:autoSpaceDN w:val="0"/>
        <w:adjustRightInd w:val="0"/>
        <w:spacing w:after="0" w:line="240" w:lineRule="auto"/>
        <w:ind w:left="3969"/>
        <w:rPr>
          <w:rFonts w:ascii="Times New Roman" w:eastAsia="Calibri" w:hAnsi="Times New Roman" w:cs="Times New Roman"/>
          <w:sz w:val="24"/>
          <w:szCs w:val="24"/>
        </w:rPr>
      </w:pPr>
      <w:r w:rsidRPr="002F230F">
        <w:rPr>
          <w:rFonts w:ascii="Times New Roman" w:eastAsia="Calibri" w:hAnsi="Times New Roman" w:cs="Times New Roman"/>
          <w:sz w:val="24"/>
          <w:szCs w:val="24"/>
        </w:rPr>
        <w:t xml:space="preserve">муниципального района Воронежской области </w:t>
      </w:r>
    </w:p>
    <w:p w14:paraId="2026797A" w14:textId="77777777" w:rsidR="002F230F" w:rsidRPr="002F230F" w:rsidRDefault="002F230F" w:rsidP="002F230F">
      <w:pPr>
        <w:autoSpaceDE w:val="0"/>
        <w:autoSpaceDN w:val="0"/>
        <w:adjustRightInd w:val="0"/>
        <w:spacing w:after="0" w:line="240" w:lineRule="auto"/>
        <w:ind w:left="2694"/>
        <w:rPr>
          <w:rFonts w:ascii="Times New Roman" w:eastAsia="Calibri" w:hAnsi="Times New Roman" w:cs="Times New Roman"/>
          <w:sz w:val="24"/>
          <w:szCs w:val="24"/>
        </w:rPr>
      </w:pPr>
    </w:p>
    <w:p w14:paraId="7F0F119C" w14:textId="77777777" w:rsidR="002F230F" w:rsidRPr="002F230F" w:rsidRDefault="002F230F" w:rsidP="002F230F">
      <w:pPr>
        <w:autoSpaceDE w:val="0"/>
        <w:autoSpaceDN w:val="0"/>
        <w:adjustRightInd w:val="0"/>
        <w:spacing w:after="0" w:line="240" w:lineRule="auto"/>
        <w:ind w:left="3969"/>
        <w:rPr>
          <w:rFonts w:ascii="Times New Roman" w:eastAsia="Calibri" w:hAnsi="Times New Roman" w:cs="Times New Roman"/>
          <w:sz w:val="24"/>
          <w:szCs w:val="24"/>
        </w:rPr>
      </w:pPr>
      <w:r w:rsidRPr="002F230F">
        <w:rPr>
          <w:rFonts w:ascii="Times New Roman" w:eastAsia="Calibri" w:hAnsi="Times New Roman" w:cs="Times New Roman"/>
          <w:sz w:val="24"/>
          <w:szCs w:val="24"/>
        </w:rPr>
        <w:t>от ______________________________________</w:t>
      </w:r>
    </w:p>
    <w:p w14:paraId="00239B24" w14:textId="77777777" w:rsidR="002F230F" w:rsidRPr="002F230F" w:rsidRDefault="002F230F" w:rsidP="002F230F">
      <w:pPr>
        <w:autoSpaceDE w:val="0"/>
        <w:autoSpaceDN w:val="0"/>
        <w:adjustRightInd w:val="0"/>
        <w:spacing w:after="0" w:line="240" w:lineRule="auto"/>
        <w:ind w:left="3969"/>
        <w:rPr>
          <w:rFonts w:ascii="Times New Roman" w:eastAsia="Calibri" w:hAnsi="Times New Roman" w:cs="Times New Roman"/>
          <w:sz w:val="24"/>
          <w:szCs w:val="24"/>
        </w:rPr>
      </w:pPr>
      <w:r w:rsidRPr="002F230F">
        <w:rPr>
          <w:rFonts w:ascii="Times New Roman" w:eastAsia="Calibri" w:hAnsi="Times New Roman" w:cs="Times New Roman"/>
          <w:sz w:val="24"/>
          <w:szCs w:val="24"/>
        </w:rPr>
        <w:t>(для юридических лиц - наименование, государственный регистрационный номер записи о государственной регистрации юридического лица в едином</w:t>
      </w:r>
    </w:p>
    <w:p w14:paraId="71036527" w14:textId="77777777" w:rsidR="002F230F" w:rsidRPr="002F230F" w:rsidRDefault="002F230F" w:rsidP="002F230F">
      <w:pPr>
        <w:autoSpaceDE w:val="0"/>
        <w:autoSpaceDN w:val="0"/>
        <w:adjustRightInd w:val="0"/>
        <w:spacing w:after="0" w:line="240" w:lineRule="auto"/>
        <w:ind w:left="3969"/>
        <w:rPr>
          <w:rFonts w:ascii="Times New Roman" w:eastAsia="Calibri" w:hAnsi="Times New Roman" w:cs="Times New Roman"/>
          <w:sz w:val="24"/>
          <w:szCs w:val="24"/>
        </w:rPr>
      </w:pPr>
      <w:r w:rsidRPr="002F230F">
        <w:rPr>
          <w:rFonts w:ascii="Times New Roman" w:eastAsia="Calibri" w:hAnsi="Times New Roman" w:cs="Times New Roman"/>
          <w:sz w:val="24"/>
          <w:szCs w:val="24"/>
        </w:rPr>
        <w:t>государственном реестре юридических лиц и идентификационный номер налогоплательщика (за исключением случаев, если заявителем является иностранное юридическое лицо); для физических лиц - фамилия, имя и отчество (при наличии), реквизиты документа, удостоверяющего личность заявителя (для гражданина)</w:t>
      </w:r>
    </w:p>
    <w:p w14:paraId="2A4C8866" w14:textId="77777777" w:rsidR="002F230F" w:rsidRPr="002F230F" w:rsidRDefault="002F230F" w:rsidP="002F230F">
      <w:pPr>
        <w:autoSpaceDE w:val="0"/>
        <w:autoSpaceDN w:val="0"/>
        <w:adjustRightInd w:val="0"/>
        <w:spacing w:after="0" w:line="240" w:lineRule="auto"/>
        <w:ind w:left="3969"/>
        <w:rPr>
          <w:rFonts w:ascii="Times New Roman" w:eastAsia="Calibri" w:hAnsi="Times New Roman" w:cs="Times New Roman"/>
          <w:sz w:val="24"/>
          <w:szCs w:val="24"/>
        </w:rPr>
      </w:pPr>
    </w:p>
    <w:p w14:paraId="55198340" w14:textId="77777777" w:rsidR="002F230F" w:rsidRPr="002F230F" w:rsidRDefault="002F230F" w:rsidP="002F230F">
      <w:pPr>
        <w:autoSpaceDE w:val="0"/>
        <w:autoSpaceDN w:val="0"/>
        <w:adjustRightInd w:val="0"/>
        <w:spacing w:after="0" w:line="240" w:lineRule="auto"/>
        <w:rPr>
          <w:rFonts w:ascii="Times New Roman" w:eastAsia="Calibri" w:hAnsi="Times New Roman" w:cs="Times New Roman"/>
          <w:sz w:val="24"/>
          <w:szCs w:val="24"/>
        </w:rPr>
      </w:pPr>
      <w:r w:rsidRPr="002F230F">
        <w:rPr>
          <w:rFonts w:ascii="Times New Roman" w:eastAsia="Calibri" w:hAnsi="Times New Roman" w:cs="Times New Roman"/>
          <w:sz w:val="24"/>
          <w:szCs w:val="24"/>
        </w:rPr>
        <w:t xml:space="preserve"> Адрес заявителя: _______________________</w:t>
      </w:r>
    </w:p>
    <w:p w14:paraId="4ECD120E" w14:textId="77777777" w:rsidR="002F230F" w:rsidRPr="002F230F" w:rsidRDefault="002F230F" w:rsidP="002F230F">
      <w:pPr>
        <w:autoSpaceDE w:val="0"/>
        <w:autoSpaceDN w:val="0"/>
        <w:adjustRightInd w:val="0"/>
        <w:spacing w:after="0" w:line="240" w:lineRule="auto"/>
        <w:ind w:left="3969"/>
        <w:rPr>
          <w:rFonts w:ascii="Times New Roman" w:eastAsia="Calibri" w:hAnsi="Times New Roman" w:cs="Times New Roman"/>
          <w:sz w:val="24"/>
          <w:szCs w:val="24"/>
        </w:rPr>
      </w:pPr>
      <w:r w:rsidRPr="002F230F">
        <w:rPr>
          <w:rFonts w:ascii="Times New Roman" w:eastAsia="Calibri" w:hAnsi="Times New Roman" w:cs="Times New Roman"/>
          <w:sz w:val="24"/>
          <w:szCs w:val="24"/>
        </w:rPr>
        <w:t>(местонахождение юридического лица;</w:t>
      </w:r>
    </w:p>
    <w:p w14:paraId="2C3A7AD4" w14:textId="77777777" w:rsidR="002F230F" w:rsidRPr="002F230F" w:rsidRDefault="002F230F" w:rsidP="002F230F">
      <w:pPr>
        <w:autoSpaceDE w:val="0"/>
        <w:autoSpaceDN w:val="0"/>
        <w:adjustRightInd w:val="0"/>
        <w:spacing w:after="0" w:line="240" w:lineRule="auto"/>
        <w:ind w:left="3969"/>
        <w:rPr>
          <w:rFonts w:ascii="Times New Roman" w:eastAsia="Calibri" w:hAnsi="Times New Roman" w:cs="Times New Roman"/>
          <w:sz w:val="24"/>
          <w:szCs w:val="24"/>
        </w:rPr>
      </w:pPr>
      <w:r w:rsidRPr="002F230F">
        <w:rPr>
          <w:rFonts w:ascii="Times New Roman" w:eastAsia="Calibri" w:hAnsi="Times New Roman" w:cs="Times New Roman"/>
          <w:sz w:val="24"/>
          <w:szCs w:val="24"/>
        </w:rPr>
        <w:t>место регистрации физического лица)</w:t>
      </w:r>
    </w:p>
    <w:p w14:paraId="5A86E564" w14:textId="77777777" w:rsidR="002F230F" w:rsidRPr="002F230F" w:rsidRDefault="002F230F" w:rsidP="002F230F">
      <w:pPr>
        <w:autoSpaceDE w:val="0"/>
        <w:autoSpaceDN w:val="0"/>
        <w:adjustRightInd w:val="0"/>
        <w:spacing w:after="0" w:line="240" w:lineRule="auto"/>
        <w:ind w:left="3969"/>
        <w:rPr>
          <w:rFonts w:ascii="Times New Roman" w:eastAsia="Calibri" w:hAnsi="Times New Roman" w:cs="Times New Roman"/>
          <w:sz w:val="24"/>
          <w:szCs w:val="24"/>
        </w:rPr>
      </w:pPr>
    </w:p>
    <w:p w14:paraId="041B0705" w14:textId="77777777" w:rsidR="002F230F" w:rsidRPr="002F230F" w:rsidRDefault="002F230F" w:rsidP="002F230F">
      <w:pPr>
        <w:autoSpaceDE w:val="0"/>
        <w:autoSpaceDN w:val="0"/>
        <w:adjustRightInd w:val="0"/>
        <w:spacing w:after="0" w:line="240" w:lineRule="auto"/>
        <w:ind w:left="3969"/>
        <w:rPr>
          <w:rFonts w:ascii="Times New Roman" w:eastAsia="Calibri" w:hAnsi="Times New Roman" w:cs="Times New Roman"/>
          <w:sz w:val="24"/>
          <w:szCs w:val="24"/>
        </w:rPr>
      </w:pPr>
      <w:r w:rsidRPr="002F230F">
        <w:rPr>
          <w:rFonts w:ascii="Times New Roman" w:eastAsia="Calibri" w:hAnsi="Times New Roman" w:cs="Times New Roman"/>
          <w:sz w:val="24"/>
          <w:szCs w:val="24"/>
        </w:rPr>
        <w:lastRenderedPageBreak/>
        <w:t>Почтовый адрес и (или) адрес электронной почты для</w:t>
      </w:r>
    </w:p>
    <w:p w14:paraId="1BE90E8E" w14:textId="77777777" w:rsidR="002F230F" w:rsidRPr="002F230F" w:rsidRDefault="002F230F" w:rsidP="002F230F">
      <w:pPr>
        <w:autoSpaceDE w:val="0"/>
        <w:autoSpaceDN w:val="0"/>
        <w:adjustRightInd w:val="0"/>
        <w:spacing w:after="0" w:line="240" w:lineRule="auto"/>
        <w:ind w:left="3969"/>
        <w:rPr>
          <w:rFonts w:ascii="Times New Roman" w:eastAsia="Calibri" w:hAnsi="Times New Roman" w:cs="Times New Roman"/>
          <w:sz w:val="24"/>
          <w:szCs w:val="24"/>
        </w:rPr>
      </w:pPr>
      <w:r w:rsidRPr="002F230F">
        <w:rPr>
          <w:rFonts w:ascii="Times New Roman" w:eastAsia="Calibri" w:hAnsi="Times New Roman" w:cs="Times New Roman"/>
          <w:sz w:val="24"/>
          <w:szCs w:val="24"/>
        </w:rPr>
        <w:t>связи с заявителем: ___________________________________</w:t>
      </w:r>
    </w:p>
    <w:p w14:paraId="56E018DA" w14:textId="77777777" w:rsidR="002F230F" w:rsidRPr="002F230F" w:rsidRDefault="002F230F" w:rsidP="002F230F">
      <w:pPr>
        <w:autoSpaceDE w:val="0"/>
        <w:autoSpaceDN w:val="0"/>
        <w:adjustRightInd w:val="0"/>
        <w:spacing w:after="0" w:line="240" w:lineRule="auto"/>
        <w:rPr>
          <w:rFonts w:ascii="Times New Roman" w:eastAsia="Calibri" w:hAnsi="Times New Roman" w:cs="Times New Roman"/>
          <w:sz w:val="24"/>
          <w:szCs w:val="24"/>
        </w:rPr>
      </w:pPr>
    </w:p>
    <w:p w14:paraId="6E265708" w14:textId="77777777" w:rsidR="002F230F" w:rsidRPr="002F230F" w:rsidRDefault="002F230F" w:rsidP="002F230F">
      <w:pPr>
        <w:autoSpaceDE w:val="0"/>
        <w:autoSpaceDN w:val="0"/>
        <w:adjustRightInd w:val="0"/>
        <w:spacing w:after="0" w:line="240" w:lineRule="auto"/>
        <w:rPr>
          <w:rFonts w:ascii="Times New Roman" w:eastAsia="Calibri" w:hAnsi="Times New Roman" w:cs="Times New Roman"/>
          <w:sz w:val="24"/>
          <w:szCs w:val="24"/>
        </w:rPr>
      </w:pPr>
      <w:r w:rsidRPr="002F230F">
        <w:rPr>
          <w:rFonts w:ascii="Times New Roman" w:eastAsia="Calibri" w:hAnsi="Times New Roman" w:cs="Times New Roman"/>
          <w:sz w:val="24"/>
          <w:szCs w:val="24"/>
        </w:rPr>
        <w:t xml:space="preserve"> Прошу предоставить земельный участок с кадастровым номером</w:t>
      </w:r>
    </w:p>
    <w:p w14:paraId="4FE5C711" w14:textId="77777777" w:rsidR="002F230F" w:rsidRPr="002F230F" w:rsidRDefault="002F230F" w:rsidP="002F230F">
      <w:pPr>
        <w:autoSpaceDE w:val="0"/>
        <w:autoSpaceDN w:val="0"/>
        <w:adjustRightInd w:val="0"/>
        <w:spacing w:after="0" w:line="240" w:lineRule="auto"/>
        <w:rPr>
          <w:rFonts w:ascii="Times New Roman" w:eastAsia="Calibri" w:hAnsi="Times New Roman" w:cs="Times New Roman"/>
          <w:sz w:val="24"/>
          <w:szCs w:val="24"/>
        </w:rPr>
      </w:pPr>
      <w:r w:rsidRPr="002F230F">
        <w:rPr>
          <w:rFonts w:ascii="Times New Roman" w:eastAsia="Calibri" w:hAnsi="Times New Roman" w:cs="Times New Roman"/>
          <w:sz w:val="24"/>
          <w:szCs w:val="24"/>
        </w:rPr>
        <w:t>_____________, площадью ______________ кв. м, местоположение: _____________</w:t>
      </w:r>
    </w:p>
    <w:p w14:paraId="3D12A613" w14:textId="77777777" w:rsidR="002F230F" w:rsidRPr="002F230F" w:rsidRDefault="002F230F" w:rsidP="002F230F">
      <w:pPr>
        <w:autoSpaceDE w:val="0"/>
        <w:autoSpaceDN w:val="0"/>
        <w:adjustRightInd w:val="0"/>
        <w:spacing w:after="0" w:line="240" w:lineRule="auto"/>
        <w:rPr>
          <w:rFonts w:ascii="Times New Roman" w:eastAsia="Calibri" w:hAnsi="Times New Roman" w:cs="Times New Roman"/>
          <w:sz w:val="24"/>
          <w:szCs w:val="24"/>
        </w:rPr>
      </w:pPr>
      <w:r w:rsidRPr="002F230F">
        <w:rPr>
          <w:rFonts w:ascii="Times New Roman" w:eastAsia="Calibri" w:hAnsi="Times New Roman" w:cs="Times New Roman"/>
          <w:sz w:val="24"/>
          <w:szCs w:val="24"/>
        </w:rPr>
        <w:t>на праве ___________ без проведения торгов на основании ___ подпункта</w:t>
      </w:r>
    </w:p>
    <w:p w14:paraId="0F7A0B03" w14:textId="4C64FDBD" w:rsidR="002F230F" w:rsidRPr="002F230F" w:rsidRDefault="002F230F" w:rsidP="002F230F">
      <w:pPr>
        <w:autoSpaceDE w:val="0"/>
        <w:autoSpaceDN w:val="0"/>
        <w:adjustRightInd w:val="0"/>
        <w:spacing w:after="0" w:line="240" w:lineRule="auto"/>
        <w:rPr>
          <w:rFonts w:ascii="Times New Roman" w:eastAsia="Calibri" w:hAnsi="Times New Roman" w:cs="Times New Roman"/>
          <w:sz w:val="24"/>
          <w:szCs w:val="24"/>
        </w:rPr>
      </w:pPr>
      <w:r w:rsidRPr="002F230F">
        <w:rPr>
          <w:rFonts w:ascii="Times New Roman" w:eastAsia="Calibri" w:hAnsi="Times New Roman" w:cs="Times New Roman"/>
          <w:sz w:val="24"/>
          <w:szCs w:val="24"/>
        </w:rPr>
        <w:t xml:space="preserve">____ пункта _____ статьи Земельного </w:t>
      </w:r>
      <w:r w:rsidRPr="002F230F">
        <w:rPr>
          <w:rFonts w:ascii="Times New Roman" w:eastAsia="Calibri" w:hAnsi="Times New Roman" w:cs="Times New Roman"/>
          <w:color w:val="0000FF"/>
          <w:sz w:val="24"/>
          <w:szCs w:val="24"/>
        </w:rPr>
        <w:t>кодекса</w:t>
      </w:r>
      <w:r w:rsidRPr="002F230F">
        <w:rPr>
          <w:rFonts w:ascii="Times New Roman" w:eastAsia="Calibri" w:hAnsi="Times New Roman" w:cs="Times New Roman"/>
          <w:sz w:val="24"/>
          <w:szCs w:val="24"/>
        </w:rPr>
        <w:t xml:space="preserve"> Российской Федерации для целей</w:t>
      </w:r>
    </w:p>
    <w:p w14:paraId="580518FA" w14:textId="77777777" w:rsidR="002F230F" w:rsidRPr="002F230F" w:rsidRDefault="002F230F" w:rsidP="002F230F">
      <w:pPr>
        <w:autoSpaceDE w:val="0"/>
        <w:autoSpaceDN w:val="0"/>
        <w:adjustRightInd w:val="0"/>
        <w:spacing w:after="0" w:line="240" w:lineRule="auto"/>
        <w:rPr>
          <w:rFonts w:ascii="Times New Roman" w:eastAsia="Calibri" w:hAnsi="Times New Roman" w:cs="Times New Roman"/>
          <w:sz w:val="24"/>
          <w:szCs w:val="24"/>
        </w:rPr>
      </w:pPr>
      <w:r w:rsidRPr="002F230F">
        <w:rPr>
          <w:rFonts w:ascii="Times New Roman" w:eastAsia="Calibri" w:hAnsi="Times New Roman" w:cs="Times New Roman"/>
          <w:sz w:val="24"/>
          <w:szCs w:val="24"/>
        </w:rPr>
        <w:t xml:space="preserve">_____________. </w:t>
      </w:r>
    </w:p>
    <w:p w14:paraId="569C1313" w14:textId="77777777" w:rsidR="002F230F" w:rsidRPr="002F230F" w:rsidRDefault="002F230F" w:rsidP="002F230F">
      <w:pPr>
        <w:spacing w:after="0" w:line="240" w:lineRule="auto"/>
        <w:rPr>
          <w:rFonts w:ascii="Times New Roman" w:eastAsia="Calibri" w:hAnsi="Times New Roman" w:cs="Times New Roman"/>
          <w:sz w:val="24"/>
          <w:szCs w:val="24"/>
        </w:rPr>
      </w:pPr>
    </w:p>
    <w:p w14:paraId="3C949B17" w14:textId="77777777" w:rsidR="002F230F" w:rsidRPr="002F230F" w:rsidRDefault="002F230F" w:rsidP="002F230F">
      <w:pPr>
        <w:autoSpaceDE w:val="0"/>
        <w:autoSpaceDN w:val="0"/>
        <w:adjustRightInd w:val="0"/>
        <w:spacing w:after="0" w:line="240" w:lineRule="auto"/>
        <w:rPr>
          <w:rFonts w:ascii="Times New Roman" w:eastAsia="Calibri" w:hAnsi="Times New Roman" w:cs="Times New Roman"/>
          <w:sz w:val="24"/>
          <w:szCs w:val="24"/>
        </w:rPr>
      </w:pPr>
      <w:r w:rsidRPr="002F230F">
        <w:rPr>
          <w:rFonts w:ascii="Times New Roman" w:eastAsia="Calibri" w:hAnsi="Times New Roman" w:cs="Times New Roman"/>
          <w:sz w:val="24"/>
          <w:szCs w:val="24"/>
        </w:rPr>
        <w:t xml:space="preserve"> Дополнительные сведения:</w:t>
      </w:r>
    </w:p>
    <w:p w14:paraId="2C0E9D5E" w14:textId="77777777" w:rsidR="002F230F" w:rsidRPr="002F230F" w:rsidRDefault="002F230F" w:rsidP="002F230F">
      <w:pPr>
        <w:autoSpaceDE w:val="0"/>
        <w:autoSpaceDN w:val="0"/>
        <w:adjustRightInd w:val="0"/>
        <w:spacing w:after="0" w:line="240" w:lineRule="auto"/>
        <w:rPr>
          <w:rFonts w:ascii="Times New Roman" w:eastAsia="Calibri" w:hAnsi="Times New Roman" w:cs="Times New Roman"/>
          <w:sz w:val="24"/>
          <w:szCs w:val="24"/>
        </w:rPr>
      </w:pPr>
    </w:p>
    <w:p w14:paraId="47B7FB16" w14:textId="77777777" w:rsidR="002F230F" w:rsidRPr="002F230F" w:rsidRDefault="002F230F" w:rsidP="002F230F">
      <w:pPr>
        <w:autoSpaceDE w:val="0"/>
        <w:autoSpaceDN w:val="0"/>
        <w:adjustRightInd w:val="0"/>
        <w:spacing w:after="0" w:line="240" w:lineRule="auto"/>
        <w:rPr>
          <w:rFonts w:ascii="Times New Roman" w:eastAsia="Calibri" w:hAnsi="Times New Roman" w:cs="Times New Roman"/>
          <w:sz w:val="24"/>
          <w:szCs w:val="24"/>
        </w:rPr>
      </w:pPr>
      <w:r w:rsidRPr="002F230F">
        <w:rPr>
          <w:rFonts w:ascii="Times New Roman" w:eastAsia="Calibri" w:hAnsi="Times New Roman" w:cs="Times New Roman"/>
          <w:sz w:val="24"/>
          <w:szCs w:val="24"/>
        </w:rPr>
        <w:t xml:space="preserve"> Решением ______________ от ________ N ______________ предоставление</w:t>
      </w:r>
    </w:p>
    <w:p w14:paraId="78284FF5" w14:textId="77777777" w:rsidR="002F230F" w:rsidRPr="002F230F" w:rsidRDefault="002F230F" w:rsidP="002F230F">
      <w:pPr>
        <w:autoSpaceDE w:val="0"/>
        <w:autoSpaceDN w:val="0"/>
        <w:adjustRightInd w:val="0"/>
        <w:spacing w:after="0" w:line="240" w:lineRule="auto"/>
        <w:rPr>
          <w:rFonts w:ascii="Times New Roman" w:eastAsia="Calibri" w:hAnsi="Times New Roman" w:cs="Times New Roman"/>
          <w:sz w:val="24"/>
          <w:szCs w:val="24"/>
        </w:rPr>
      </w:pPr>
      <w:r w:rsidRPr="002F230F">
        <w:rPr>
          <w:rFonts w:ascii="Times New Roman" w:eastAsia="Calibri" w:hAnsi="Times New Roman" w:cs="Times New Roman"/>
          <w:sz w:val="24"/>
          <w:szCs w:val="24"/>
        </w:rPr>
        <w:t>данного участка было предварительно согласовано.</w:t>
      </w:r>
    </w:p>
    <w:p w14:paraId="3D906975" w14:textId="77777777" w:rsidR="002F230F" w:rsidRPr="002F230F" w:rsidRDefault="002F230F" w:rsidP="002F230F">
      <w:pPr>
        <w:autoSpaceDE w:val="0"/>
        <w:autoSpaceDN w:val="0"/>
        <w:adjustRightInd w:val="0"/>
        <w:spacing w:after="0" w:line="240" w:lineRule="auto"/>
        <w:rPr>
          <w:rFonts w:ascii="Times New Roman" w:eastAsia="Calibri" w:hAnsi="Times New Roman" w:cs="Times New Roman"/>
          <w:sz w:val="24"/>
          <w:szCs w:val="24"/>
        </w:rPr>
      </w:pPr>
    </w:p>
    <w:p w14:paraId="682A864B" w14:textId="77777777" w:rsidR="002F230F" w:rsidRPr="002F230F" w:rsidRDefault="002F230F" w:rsidP="002F230F">
      <w:pPr>
        <w:autoSpaceDE w:val="0"/>
        <w:autoSpaceDN w:val="0"/>
        <w:adjustRightInd w:val="0"/>
        <w:spacing w:after="0" w:line="240" w:lineRule="auto"/>
        <w:rPr>
          <w:rFonts w:ascii="Times New Roman" w:eastAsia="Calibri" w:hAnsi="Times New Roman" w:cs="Times New Roman"/>
          <w:sz w:val="24"/>
          <w:szCs w:val="24"/>
        </w:rPr>
      </w:pPr>
      <w:r w:rsidRPr="002F230F">
        <w:rPr>
          <w:rFonts w:ascii="Times New Roman" w:eastAsia="Calibri" w:hAnsi="Times New Roman" w:cs="Times New Roman"/>
          <w:sz w:val="24"/>
          <w:szCs w:val="24"/>
        </w:rPr>
        <w:t>Предоставление указанного земельного участка предусмотрено взамен</w:t>
      </w:r>
    </w:p>
    <w:p w14:paraId="426ECE74" w14:textId="77777777" w:rsidR="002F230F" w:rsidRPr="002F230F" w:rsidRDefault="002F230F" w:rsidP="002F230F">
      <w:pPr>
        <w:autoSpaceDE w:val="0"/>
        <w:autoSpaceDN w:val="0"/>
        <w:adjustRightInd w:val="0"/>
        <w:spacing w:after="0" w:line="240" w:lineRule="auto"/>
        <w:rPr>
          <w:rFonts w:ascii="Times New Roman" w:eastAsia="Calibri" w:hAnsi="Times New Roman" w:cs="Times New Roman"/>
          <w:sz w:val="24"/>
          <w:szCs w:val="24"/>
        </w:rPr>
      </w:pPr>
      <w:r w:rsidRPr="002F230F">
        <w:rPr>
          <w:rFonts w:ascii="Times New Roman" w:eastAsia="Calibri" w:hAnsi="Times New Roman" w:cs="Times New Roman"/>
          <w:sz w:val="24"/>
          <w:szCs w:val="24"/>
        </w:rPr>
        <w:t>земельного участка, изымаемого для государственных или муниципальных нужд</w:t>
      </w:r>
    </w:p>
    <w:p w14:paraId="2FF2FE80" w14:textId="77777777" w:rsidR="002F230F" w:rsidRPr="002F230F" w:rsidRDefault="002F230F" w:rsidP="002F230F">
      <w:pPr>
        <w:autoSpaceDE w:val="0"/>
        <w:autoSpaceDN w:val="0"/>
        <w:adjustRightInd w:val="0"/>
        <w:spacing w:after="0" w:line="240" w:lineRule="auto"/>
        <w:rPr>
          <w:rFonts w:ascii="Times New Roman" w:eastAsia="Calibri" w:hAnsi="Times New Roman" w:cs="Times New Roman"/>
          <w:sz w:val="24"/>
          <w:szCs w:val="24"/>
        </w:rPr>
      </w:pPr>
      <w:r w:rsidRPr="002F230F">
        <w:rPr>
          <w:rFonts w:ascii="Times New Roman" w:eastAsia="Calibri" w:hAnsi="Times New Roman" w:cs="Times New Roman"/>
          <w:sz w:val="24"/>
          <w:szCs w:val="24"/>
        </w:rPr>
        <w:t>на основании решения об изъятии от ________ N _____, принятого _______.</w:t>
      </w:r>
    </w:p>
    <w:p w14:paraId="181A3D7C" w14:textId="77777777" w:rsidR="002F230F" w:rsidRPr="002F230F" w:rsidRDefault="002F230F" w:rsidP="002F230F">
      <w:pPr>
        <w:autoSpaceDE w:val="0"/>
        <w:autoSpaceDN w:val="0"/>
        <w:adjustRightInd w:val="0"/>
        <w:spacing w:after="0" w:line="240" w:lineRule="auto"/>
        <w:rPr>
          <w:rFonts w:ascii="Times New Roman" w:eastAsia="Calibri" w:hAnsi="Times New Roman" w:cs="Times New Roman"/>
          <w:sz w:val="24"/>
          <w:szCs w:val="24"/>
        </w:rPr>
      </w:pPr>
    </w:p>
    <w:p w14:paraId="41B56E60" w14:textId="77777777" w:rsidR="002F230F" w:rsidRPr="002F230F" w:rsidRDefault="002F230F" w:rsidP="002F230F">
      <w:pPr>
        <w:autoSpaceDE w:val="0"/>
        <w:autoSpaceDN w:val="0"/>
        <w:adjustRightInd w:val="0"/>
        <w:spacing w:after="0" w:line="240" w:lineRule="auto"/>
        <w:rPr>
          <w:rFonts w:ascii="Times New Roman" w:eastAsia="Calibri" w:hAnsi="Times New Roman" w:cs="Times New Roman"/>
          <w:sz w:val="24"/>
          <w:szCs w:val="24"/>
        </w:rPr>
      </w:pPr>
      <w:r w:rsidRPr="002F230F">
        <w:rPr>
          <w:rFonts w:ascii="Times New Roman" w:eastAsia="Calibri" w:hAnsi="Times New Roman" w:cs="Times New Roman"/>
          <w:sz w:val="24"/>
          <w:szCs w:val="24"/>
        </w:rPr>
        <w:t xml:space="preserve"> Земельный участок испрашивается для размещения объектов, размещение</w:t>
      </w:r>
    </w:p>
    <w:p w14:paraId="685838C8" w14:textId="77777777" w:rsidR="002F230F" w:rsidRPr="002F230F" w:rsidRDefault="002F230F" w:rsidP="002F230F">
      <w:pPr>
        <w:autoSpaceDE w:val="0"/>
        <w:autoSpaceDN w:val="0"/>
        <w:adjustRightInd w:val="0"/>
        <w:spacing w:after="0" w:line="240" w:lineRule="auto"/>
        <w:rPr>
          <w:rFonts w:ascii="Times New Roman" w:eastAsia="Calibri" w:hAnsi="Times New Roman" w:cs="Times New Roman"/>
          <w:sz w:val="24"/>
          <w:szCs w:val="24"/>
        </w:rPr>
      </w:pPr>
      <w:r w:rsidRPr="002F230F">
        <w:rPr>
          <w:rFonts w:ascii="Times New Roman" w:eastAsia="Calibri" w:hAnsi="Times New Roman" w:cs="Times New Roman"/>
          <w:sz w:val="24"/>
          <w:szCs w:val="24"/>
        </w:rPr>
        <w:t>которых предусмотрено следующими документами территориального планирования</w:t>
      </w:r>
    </w:p>
    <w:p w14:paraId="1B873DAE" w14:textId="77777777" w:rsidR="002F230F" w:rsidRPr="002F230F" w:rsidRDefault="002F230F" w:rsidP="002F230F">
      <w:pPr>
        <w:autoSpaceDE w:val="0"/>
        <w:autoSpaceDN w:val="0"/>
        <w:adjustRightInd w:val="0"/>
        <w:spacing w:after="0" w:line="240" w:lineRule="auto"/>
        <w:rPr>
          <w:rFonts w:ascii="Times New Roman" w:eastAsia="Calibri" w:hAnsi="Times New Roman" w:cs="Times New Roman"/>
          <w:sz w:val="24"/>
          <w:szCs w:val="24"/>
        </w:rPr>
      </w:pPr>
      <w:r w:rsidRPr="002F230F">
        <w:rPr>
          <w:rFonts w:ascii="Times New Roman" w:eastAsia="Calibri" w:hAnsi="Times New Roman" w:cs="Times New Roman"/>
          <w:sz w:val="24"/>
          <w:szCs w:val="24"/>
        </w:rPr>
        <w:t>и (или) проектом планировки территории: _____________________.</w:t>
      </w:r>
    </w:p>
    <w:p w14:paraId="2E55FAB4" w14:textId="77777777" w:rsidR="002F230F" w:rsidRPr="002F230F" w:rsidRDefault="002F230F" w:rsidP="002F230F">
      <w:pPr>
        <w:autoSpaceDE w:val="0"/>
        <w:autoSpaceDN w:val="0"/>
        <w:adjustRightInd w:val="0"/>
        <w:spacing w:after="0" w:line="240" w:lineRule="auto"/>
        <w:rPr>
          <w:rFonts w:ascii="Times New Roman" w:eastAsia="Calibri" w:hAnsi="Times New Roman" w:cs="Times New Roman"/>
          <w:sz w:val="24"/>
          <w:szCs w:val="24"/>
        </w:rPr>
      </w:pPr>
    </w:p>
    <w:p w14:paraId="337F9199" w14:textId="77777777" w:rsidR="002F230F" w:rsidRPr="002F230F" w:rsidRDefault="002F230F" w:rsidP="002F230F">
      <w:pPr>
        <w:autoSpaceDE w:val="0"/>
        <w:autoSpaceDN w:val="0"/>
        <w:adjustRightInd w:val="0"/>
        <w:spacing w:after="0" w:line="240" w:lineRule="auto"/>
        <w:rPr>
          <w:rFonts w:ascii="Times New Roman" w:eastAsia="Calibri" w:hAnsi="Times New Roman" w:cs="Times New Roman"/>
          <w:sz w:val="24"/>
          <w:szCs w:val="24"/>
        </w:rPr>
      </w:pPr>
      <w:r w:rsidRPr="002F230F">
        <w:rPr>
          <w:rFonts w:ascii="Times New Roman" w:eastAsia="Calibri" w:hAnsi="Times New Roman" w:cs="Times New Roman"/>
          <w:sz w:val="24"/>
          <w:szCs w:val="24"/>
        </w:rPr>
        <w:t>Приложение: ___________________</w:t>
      </w:r>
    </w:p>
    <w:p w14:paraId="40017BFD" w14:textId="77777777" w:rsidR="002F230F" w:rsidRPr="002F230F" w:rsidRDefault="002F230F" w:rsidP="002F230F">
      <w:pPr>
        <w:autoSpaceDE w:val="0"/>
        <w:autoSpaceDN w:val="0"/>
        <w:adjustRightInd w:val="0"/>
        <w:spacing w:after="0" w:line="240" w:lineRule="auto"/>
        <w:rPr>
          <w:rFonts w:ascii="Times New Roman" w:eastAsia="Calibri" w:hAnsi="Times New Roman" w:cs="Times New Roman"/>
          <w:sz w:val="24"/>
          <w:szCs w:val="24"/>
        </w:rPr>
      </w:pPr>
    </w:p>
    <w:p w14:paraId="13FE77D9" w14:textId="77777777" w:rsidR="002F230F" w:rsidRPr="002F230F" w:rsidRDefault="002F230F" w:rsidP="002F230F">
      <w:pPr>
        <w:autoSpaceDE w:val="0"/>
        <w:autoSpaceDN w:val="0"/>
        <w:adjustRightInd w:val="0"/>
        <w:spacing w:after="0" w:line="240" w:lineRule="auto"/>
        <w:rPr>
          <w:rFonts w:ascii="Times New Roman" w:eastAsia="Calibri" w:hAnsi="Times New Roman" w:cs="Times New Roman"/>
          <w:sz w:val="24"/>
          <w:szCs w:val="24"/>
        </w:rPr>
      </w:pPr>
      <w:r w:rsidRPr="002F230F">
        <w:rPr>
          <w:rFonts w:ascii="Times New Roman" w:eastAsia="Calibri" w:hAnsi="Times New Roman" w:cs="Times New Roman"/>
          <w:sz w:val="24"/>
          <w:szCs w:val="24"/>
        </w:rPr>
        <w:t>Заявитель: ___________________________________________________ ____________</w:t>
      </w:r>
    </w:p>
    <w:p w14:paraId="244878A1" w14:textId="77777777" w:rsidR="002F230F" w:rsidRPr="002F230F" w:rsidRDefault="002F230F" w:rsidP="002F230F">
      <w:pPr>
        <w:autoSpaceDE w:val="0"/>
        <w:autoSpaceDN w:val="0"/>
        <w:adjustRightInd w:val="0"/>
        <w:spacing w:after="0" w:line="240" w:lineRule="auto"/>
        <w:rPr>
          <w:rFonts w:ascii="Times New Roman" w:eastAsia="Calibri" w:hAnsi="Times New Roman" w:cs="Times New Roman"/>
          <w:sz w:val="24"/>
          <w:szCs w:val="24"/>
        </w:rPr>
      </w:pPr>
      <w:r w:rsidRPr="002F230F">
        <w:rPr>
          <w:rFonts w:ascii="Times New Roman" w:eastAsia="Calibri" w:hAnsi="Times New Roman" w:cs="Times New Roman"/>
          <w:sz w:val="24"/>
          <w:szCs w:val="24"/>
        </w:rPr>
        <w:t xml:space="preserve"> (Ф.И.О., должность представителя юридического лица, (подпись)</w:t>
      </w:r>
    </w:p>
    <w:p w14:paraId="0B488631" w14:textId="77777777" w:rsidR="002F230F" w:rsidRPr="002F230F" w:rsidRDefault="002F230F" w:rsidP="002F230F">
      <w:pPr>
        <w:autoSpaceDE w:val="0"/>
        <w:autoSpaceDN w:val="0"/>
        <w:adjustRightInd w:val="0"/>
        <w:spacing w:after="0" w:line="240" w:lineRule="auto"/>
        <w:rPr>
          <w:rFonts w:ascii="Times New Roman" w:eastAsia="Calibri" w:hAnsi="Times New Roman" w:cs="Times New Roman"/>
          <w:sz w:val="24"/>
          <w:szCs w:val="24"/>
        </w:rPr>
      </w:pPr>
      <w:r w:rsidRPr="002F230F">
        <w:rPr>
          <w:rFonts w:ascii="Times New Roman" w:eastAsia="Calibri" w:hAnsi="Times New Roman" w:cs="Times New Roman"/>
          <w:sz w:val="24"/>
          <w:szCs w:val="24"/>
        </w:rPr>
        <w:t xml:space="preserve"> Ф.И.О. физического лица или его представителя)</w:t>
      </w:r>
    </w:p>
    <w:p w14:paraId="7850C723" w14:textId="77777777" w:rsidR="002F230F" w:rsidRPr="002F230F" w:rsidRDefault="002F230F" w:rsidP="002F230F">
      <w:pPr>
        <w:autoSpaceDE w:val="0"/>
        <w:autoSpaceDN w:val="0"/>
        <w:adjustRightInd w:val="0"/>
        <w:spacing w:after="0" w:line="240" w:lineRule="auto"/>
        <w:rPr>
          <w:rFonts w:ascii="Times New Roman" w:eastAsia="Calibri" w:hAnsi="Times New Roman" w:cs="Times New Roman"/>
          <w:sz w:val="24"/>
          <w:szCs w:val="24"/>
        </w:rPr>
      </w:pPr>
    </w:p>
    <w:p w14:paraId="4DF4728A" w14:textId="77777777" w:rsidR="002F230F" w:rsidRPr="002F230F" w:rsidRDefault="002F230F" w:rsidP="002F230F">
      <w:pPr>
        <w:autoSpaceDE w:val="0"/>
        <w:autoSpaceDN w:val="0"/>
        <w:adjustRightInd w:val="0"/>
        <w:spacing w:after="0" w:line="240" w:lineRule="auto"/>
        <w:rPr>
          <w:rFonts w:ascii="Times New Roman" w:eastAsia="Calibri" w:hAnsi="Times New Roman" w:cs="Times New Roman"/>
          <w:sz w:val="24"/>
          <w:szCs w:val="24"/>
        </w:rPr>
      </w:pPr>
      <w:r w:rsidRPr="002F230F">
        <w:rPr>
          <w:rFonts w:ascii="Times New Roman" w:eastAsia="Calibri" w:hAnsi="Times New Roman" w:cs="Times New Roman"/>
          <w:sz w:val="24"/>
          <w:szCs w:val="24"/>
        </w:rPr>
        <w:t>"__" __________ 20__ г.</w:t>
      </w:r>
    </w:p>
    <w:p w14:paraId="35DAF678" w14:textId="77777777" w:rsidR="002F230F" w:rsidRPr="002F230F" w:rsidRDefault="002F230F" w:rsidP="002F230F">
      <w:pPr>
        <w:spacing w:after="0" w:line="240" w:lineRule="auto"/>
        <w:ind w:left="5954"/>
        <w:rPr>
          <w:rFonts w:ascii="Times New Roman" w:hAnsi="Times New Roman" w:cs="Times New Roman"/>
          <w:sz w:val="24"/>
          <w:szCs w:val="24"/>
        </w:rPr>
      </w:pPr>
      <w:r w:rsidRPr="002F230F">
        <w:rPr>
          <w:rFonts w:ascii="Times New Roman" w:hAnsi="Times New Roman" w:cs="Times New Roman"/>
          <w:sz w:val="24"/>
          <w:szCs w:val="24"/>
        </w:rPr>
        <w:t xml:space="preserve">Сведения о сертификате электронной подписи </w:t>
      </w:r>
    </w:p>
    <w:p w14:paraId="5C99FCDC" w14:textId="77777777" w:rsidR="002F230F" w:rsidRPr="002F230F" w:rsidRDefault="002F230F" w:rsidP="002F230F">
      <w:pPr>
        <w:spacing w:after="0" w:line="240" w:lineRule="auto"/>
        <w:ind w:left="4253"/>
        <w:rPr>
          <w:rFonts w:ascii="Times New Roman" w:hAnsi="Times New Roman" w:cs="Times New Roman"/>
          <w:sz w:val="24"/>
          <w:szCs w:val="24"/>
        </w:rPr>
      </w:pPr>
    </w:p>
    <w:p w14:paraId="09DD1C64" w14:textId="77777777" w:rsidR="002F230F" w:rsidRPr="002F230F" w:rsidRDefault="002F230F" w:rsidP="002F230F">
      <w:pPr>
        <w:spacing w:after="0" w:line="240" w:lineRule="auto"/>
        <w:ind w:left="4253"/>
        <w:rPr>
          <w:rFonts w:ascii="Times New Roman" w:hAnsi="Times New Roman" w:cs="Times New Roman"/>
          <w:sz w:val="24"/>
          <w:szCs w:val="24"/>
        </w:rPr>
      </w:pPr>
      <w:r w:rsidRPr="002F230F">
        <w:rPr>
          <w:rFonts w:ascii="Times New Roman" w:hAnsi="Times New Roman" w:cs="Times New Roman"/>
          <w:sz w:val="24"/>
          <w:szCs w:val="24"/>
        </w:rPr>
        <w:t>Приложение № 3</w:t>
      </w:r>
    </w:p>
    <w:p w14:paraId="0296DC2F" w14:textId="77777777" w:rsidR="002F230F" w:rsidRPr="002F230F" w:rsidRDefault="002F230F" w:rsidP="002F230F">
      <w:pPr>
        <w:spacing w:after="0" w:line="240" w:lineRule="auto"/>
        <w:ind w:left="4253"/>
        <w:rPr>
          <w:rFonts w:ascii="Times New Roman" w:hAnsi="Times New Roman" w:cs="Times New Roman"/>
          <w:sz w:val="24"/>
          <w:szCs w:val="24"/>
        </w:rPr>
      </w:pPr>
      <w:r w:rsidRPr="002F230F">
        <w:rPr>
          <w:rFonts w:ascii="Times New Roman" w:hAnsi="Times New Roman" w:cs="Times New Roman"/>
          <w:sz w:val="24"/>
          <w:szCs w:val="24"/>
        </w:rPr>
        <w:t>к Административному регламенту</w:t>
      </w:r>
    </w:p>
    <w:p w14:paraId="70899EDC" w14:textId="77777777" w:rsidR="002F230F" w:rsidRPr="002F230F" w:rsidRDefault="002F230F" w:rsidP="002F230F">
      <w:pPr>
        <w:spacing w:after="0" w:line="240" w:lineRule="auto"/>
        <w:ind w:firstLine="709"/>
        <w:rPr>
          <w:rFonts w:ascii="Times New Roman" w:hAnsi="Times New Roman" w:cs="Times New Roman"/>
          <w:b/>
          <w:sz w:val="24"/>
          <w:szCs w:val="24"/>
        </w:rPr>
      </w:pPr>
      <w:r w:rsidRPr="002F230F">
        <w:rPr>
          <w:rFonts w:ascii="Times New Roman" w:hAnsi="Times New Roman" w:cs="Times New Roman"/>
          <w:sz w:val="24"/>
          <w:szCs w:val="24"/>
        </w:rPr>
        <w:t xml:space="preserve"> </w:t>
      </w:r>
    </w:p>
    <w:p w14:paraId="6AA04912" w14:textId="77777777" w:rsidR="002F230F" w:rsidRPr="002F230F" w:rsidRDefault="002F230F" w:rsidP="002F230F">
      <w:pPr>
        <w:spacing w:after="0" w:line="240" w:lineRule="auto"/>
        <w:jc w:val="center"/>
        <w:rPr>
          <w:rFonts w:ascii="Times New Roman" w:hAnsi="Times New Roman" w:cs="Times New Roman"/>
          <w:b/>
          <w:sz w:val="24"/>
          <w:szCs w:val="24"/>
        </w:rPr>
      </w:pPr>
      <w:r w:rsidRPr="002F230F">
        <w:rPr>
          <w:rFonts w:ascii="Times New Roman" w:hAnsi="Times New Roman" w:cs="Times New Roman"/>
          <w:b/>
          <w:sz w:val="24"/>
          <w:szCs w:val="24"/>
        </w:rPr>
        <w:t xml:space="preserve">Форма </w:t>
      </w:r>
    </w:p>
    <w:p w14:paraId="22201E91" w14:textId="77777777" w:rsidR="002F230F" w:rsidRPr="002F230F" w:rsidRDefault="002F230F" w:rsidP="002F230F">
      <w:pPr>
        <w:spacing w:after="0" w:line="240" w:lineRule="auto"/>
        <w:jc w:val="center"/>
        <w:rPr>
          <w:rFonts w:ascii="Times New Roman" w:hAnsi="Times New Roman" w:cs="Times New Roman"/>
          <w:b/>
          <w:sz w:val="24"/>
          <w:szCs w:val="24"/>
        </w:rPr>
      </w:pPr>
      <w:r w:rsidRPr="002F230F">
        <w:rPr>
          <w:rFonts w:ascii="Times New Roman" w:hAnsi="Times New Roman" w:cs="Times New Roman"/>
          <w:b/>
          <w:sz w:val="24"/>
          <w:szCs w:val="24"/>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14:paraId="45417126" w14:textId="77777777" w:rsidR="002F230F" w:rsidRPr="002F230F" w:rsidRDefault="002F230F" w:rsidP="002F230F">
      <w:pPr>
        <w:spacing w:after="0" w:line="240" w:lineRule="auto"/>
        <w:ind w:left="4253"/>
        <w:rPr>
          <w:rFonts w:ascii="Times New Roman" w:hAnsi="Times New Roman" w:cs="Times New Roman"/>
          <w:sz w:val="24"/>
          <w:szCs w:val="24"/>
        </w:rPr>
      </w:pPr>
      <w:r w:rsidRPr="002F230F">
        <w:rPr>
          <w:rFonts w:ascii="Times New Roman" w:hAnsi="Times New Roman" w:cs="Times New Roman"/>
          <w:sz w:val="24"/>
          <w:szCs w:val="24"/>
        </w:rPr>
        <w:t>Кому ________________________________________________________________________</w:t>
      </w:r>
    </w:p>
    <w:p w14:paraId="7A9E9BCA" w14:textId="77777777" w:rsidR="002F230F" w:rsidRPr="002F230F" w:rsidRDefault="002F230F" w:rsidP="002F230F">
      <w:pPr>
        <w:spacing w:after="0" w:line="240" w:lineRule="auto"/>
        <w:ind w:left="4253"/>
        <w:rPr>
          <w:rFonts w:ascii="Times New Roman" w:hAnsi="Times New Roman" w:cs="Times New Roman"/>
          <w:sz w:val="24"/>
          <w:szCs w:val="24"/>
        </w:rPr>
      </w:pPr>
      <w:r w:rsidRPr="002F230F">
        <w:rPr>
          <w:rFonts w:ascii="Times New Roman" w:hAnsi="Times New Roman" w:cs="Times New Roman"/>
          <w:sz w:val="24"/>
          <w:szCs w:val="24"/>
        </w:rPr>
        <w:t>____________________________________</w:t>
      </w:r>
    </w:p>
    <w:p w14:paraId="31CB7E2F" w14:textId="77777777" w:rsidR="002F230F" w:rsidRPr="002F230F" w:rsidRDefault="002F230F" w:rsidP="002F230F">
      <w:pPr>
        <w:spacing w:after="0" w:line="240" w:lineRule="auto"/>
        <w:ind w:left="4253"/>
        <w:rPr>
          <w:rFonts w:ascii="Times New Roman" w:hAnsi="Times New Roman" w:cs="Times New Roman"/>
          <w:sz w:val="24"/>
          <w:szCs w:val="24"/>
        </w:rPr>
      </w:pPr>
      <w:r w:rsidRPr="002F230F">
        <w:rPr>
          <w:rFonts w:ascii="Times New Roman" w:hAnsi="Times New Roman" w:cs="Times New Roman"/>
          <w:sz w:val="24"/>
          <w:szCs w:val="24"/>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14:paraId="66B496D5" w14:textId="77777777" w:rsidR="002F230F" w:rsidRPr="002F230F" w:rsidRDefault="002F230F" w:rsidP="002F230F">
      <w:pPr>
        <w:spacing w:after="0" w:line="240" w:lineRule="auto"/>
        <w:ind w:left="4253"/>
        <w:rPr>
          <w:rFonts w:ascii="Times New Roman" w:hAnsi="Times New Roman" w:cs="Times New Roman"/>
          <w:sz w:val="24"/>
          <w:szCs w:val="24"/>
        </w:rPr>
      </w:pPr>
      <w:r w:rsidRPr="002F230F">
        <w:rPr>
          <w:rFonts w:ascii="Times New Roman" w:hAnsi="Times New Roman" w:cs="Times New Roman"/>
          <w:sz w:val="24"/>
          <w:szCs w:val="24"/>
        </w:rPr>
        <w:t xml:space="preserve"> </w:t>
      </w:r>
    </w:p>
    <w:p w14:paraId="390B4757" w14:textId="77777777" w:rsidR="002F230F" w:rsidRPr="002F230F" w:rsidRDefault="002F230F" w:rsidP="002F230F">
      <w:pPr>
        <w:spacing w:after="0" w:line="240" w:lineRule="auto"/>
        <w:ind w:left="4253"/>
        <w:rPr>
          <w:rFonts w:ascii="Times New Roman" w:hAnsi="Times New Roman" w:cs="Times New Roman"/>
          <w:sz w:val="24"/>
          <w:szCs w:val="24"/>
        </w:rPr>
      </w:pPr>
      <w:r w:rsidRPr="002F230F">
        <w:rPr>
          <w:rFonts w:ascii="Times New Roman" w:hAnsi="Times New Roman" w:cs="Times New Roman"/>
          <w:sz w:val="24"/>
          <w:szCs w:val="24"/>
        </w:rPr>
        <w:lastRenderedPageBreak/>
        <w:t>Контактные данные:</w:t>
      </w:r>
    </w:p>
    <w:p w14:paraId="00BCA5E8" w14:textId="77777777" w:rsidR="002F230F" w:rsidRPr="002F230F" w:rsidRDefault="002F230F" w:rsidP="002F230F">
      <w:pPr>
        <w:spacing w:after="0" w:line="240" w:lineRule="auto"/>
        <w:ind w:left="4253"/>
        <w:rPr>
          <w:rFonts w:ascii="Times New Roman" w:hAnsi="Times New Roman" w:cs="Times New Roman"/>
          <w:sz w:val="24"/>
          <w:szCs w:val="24"/>
        </w:rPr>
      </w:pPr>
      <w:r w:rsidRPr="002F230F">
        <w:rPr>
          <w:rFonts w:ascii="Times New Roman" w:hAnsi="Times New Roman" w:cs="Times New Roman"/>
          <w:sz w:val="24"/>
          <w:szCs w:val="24"/>
        </w:rPr>
        <w:t>____________________________________</w:t>
      </w:r>
    </w:p>
    <w:p w14:paraId="60356BD4" w14:textId="77777777" w:rsidR="002F230F" w:rsidRPr="002F230F" w:rsidRDefault="002F230F" w:rsidP="002F230F">
      <w:pPr>
        <w:spacing w:after="0" w:line="240" w:lineRule="auto"/>
        <w:ind w:left="4253"/>
        <w:rPr>
          <w:rFonts w:ascii="Times New Roman" w:hAnsi="Times New Roman" w:cs="Times New Roman"/>
          <w:sz w:val="24"/>
          <w:szCs w:val="24"/>
        </w:rPr>
      </w:pPr>
      <w:r w:rsidRPr="002F230F">
        <w:rPr>
          <w:rFonts w:ascii="Times New Roman" w:hAnsi="Times New Roman" w:cs="Times New Roman"/>
          <w:sz w:val="24"/>
          <w:szCs w:val="24"/>
        </w:rPr>
        <w:t>____________________________________</w:t>
      </w:r>
    </w:p>
    <w:p w14:paraId="7C7686D8" w14:textId="77777777" w:rsidR="002F230F" w:rsidRPr="002F230F" w:rsidRDefault="002F230F" w:rsidP="002F230F">
      <w:pPr>
        <w:spacing w:after="0" w:line="240" w:lineRule="auto"/>
        <w:ind w:left="4253"/>
        <w:rPr>
          <w:rFonts w:ascii="Times New Roman" w:hAnsi="Times New Roman" w:cs="Times New Roman"/>
          <w:sz w:val="24"/>
          <w:szCs w:val="24"/>
        </w:rPr>
      </w:pPr>
      <w:r w:rsidRPr="002F230F">
        <w:rPr>
          <w:rFonts w:ascii="Times New Roman" w:hAnsi="Times New Roman" w:cs="Times New Roman"/>
          <w:sz w:val="24"/>
          <w:szCs w:val="24"/>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14:paraId="6A20082C" w14:textId="77777777" w:rsidR="002F230F" w:rsidRPr="002F230F" w:rsidRDefault="002F230F" w:rsidP="002F230F">
      <w:pPr>
        <w:spacing w:after="0" w:line="240" w:lineRule="auto"/>
        <w:ind w:firstLine="709"/>
        <w:jc w:val="center"/>
        <w:rPr>
          <w:rFonts w:ascii="Times New Roman" w:hAnsi="Times New Roman" w:cs="Times New Roman"/>
          <w:sz w:val="24"/>
          <w:szCs w:val="24"/>
        </w:rPr>
      </w:pPr>
      <w:r w:rsidRPr="002F230F">
        <w:rPr>
          <w:rFonts w:ascii="Times New Roman" w:hAnsi="Times New Roman" w:cs="Times New Roman"/>
          <w:sz w:val="24"/>
          <w:szCs w:val="24"/>
        </w:rPr>
        <w:t xml:space="preserve">Решение </w:t>
      </w:r>
    </w:p>
    <w:p w14:paraId="69E67BFD" w14:textId="77777777" w:rsidR="002F230F" w:rsidRPr="002F230F" w:rsidRDefault="002F230F" w:rsidP="002F230F">
      <w:pPr>
        <w:spacing w:after="0" w:line="240" w:lineRule="auto"/>
        <w:ind w:firstLine="709"/>
        <w:jc w:val="center"/>
        <w:rPr>
          <w:rFonts w:ascii="Times New Roman" w:hAnsi="Times New Roman" w:cs="Times New Roman"/>
          <w:sz w:val="24"/>
          <w:szCs w:val="24"/>
        </w:rPr>
      </w:pPr>
      <w:r w:rsidRPr="002F230F">
        <w:rPr>
          <w:rFonts w:ascii="Times New Roman" w:hAnsi="Times New Roman" w:cs="Times New Roman"/>
          <w:sz w:val="24"/>
          <w:szCs w:val="24"/>
        </w:rPr>
        <w:t>____________________________________</w:t>
      </w:r>
    </w:p>
    <w:p w14:paraId="4A2F8A5A" w14:textId="77777777" w:rsidR="002F230F" w:rsidRPr="002F230F" w:rsidRDefault="002F230F" w:rsidP="002F230F">
      <w:pPr>
        <w:spacing w:after="0" w:line="240" w:lineRule="auto"/>
        <w:ind w:firstLine="709"/>
        <w:jc w:val="center"/>
        <w:rPr>
          <w:rFonts w:ascii="Times New Roman" w:hAnsi="Times New Roman" w:cs="Times New Roman"/>
          <w:sz w:val="24"/>
          <w:szCs w:val="24"/>
        </w:rPr>
      </w:pPr>
    </w:p>
    <w:p w14:paraId="1CDB78B0" w14:textId="77777777" w:rsidR="002F230F" w:rsidRPr="002F230F" w:rsidRDefault="002F230F" w:rsidP="002F230F">
      <w:pPr>
        <w:spacing w:after="0" w:line="240" w:lineRule="auto"/>
        <w:ind w:firstLine="709"/>
        <w:jc w:val="center"/>
        <w:rPr>
          <w:rFonts w:ascii="Times New Roman" w:hAnsi="Times New Roman" w:cs="Times New Roman"/>
          <w:sz w:val="24"/>
          <w:szCs w:val="24"/>
        </w:rPr>
      </w:pPr>
      <w:r w:rsidRPr="002F230F">
        <w:rPr>
          <w:rFonts w:ascii="Times New Roman" w:hAnsi="Times New Roman" w:cs="Times New Roman"/>
          <w:sz w:val="24"/>
          <w:szCs w:val="24"/>
        </w:rPr>
        <w:t>№___________________от ____________________________</w:t>
      </w:r>
    </w:p>
    <w:p w14:paraId="2AB1B12F" w14:textId="77777777" w:rsidR="002F230F" w:rsidRPr="002F230F" w:rsidRDefault="002F230F" w:rsidP="002F230F">
      <w:pPr>
        <w:spacing w:after="0" w:line="240" w:lineRule="auto"/>
        <w:ind w:firstLine="709"/>
        <w:jc w:val="center"/>
        <w:rPr>
          <w:rFonts w:ascii="Times New Roman" w:hAnsi="Times New Roman" w:cs="Times New Roman"/>
          <w:sz w:val="24"/>
          <w:szCs w:val="24"/>
        </w:rPr>
      </w:pPr>
      <w:r w:rsidRPr="002F230F">
        <w:rPr>
          <w:rFonts w:ascii="Times New Roman" w:hAnsi="Times New Roman" w:cs="Times New Roman"/>
          <w:sz w:val="24"/>
          <w:szCs w:val="24"/>
        </w:rPr>
        <w:t xml:space="preserve">(номер и дата решения) </w:t>
      </w:r>
    </w:p>
    <w:p w14:paraId="7DE72938" w14:textId="77777777" w:rsidR="002F230F" w:rsidRPr="002F230F" w:rsidRDefault="002F230F" w:rsidP="002F230F">
      <w:pPr>
        <w:spacing w:after="0" w:line="240" w:lineRule="auto"/>
        <w:ind w:firstLine="709"/>
        <w:jc w:val="center"/>
        <w:rPr>
          <w:rFonts w:ascii="Times New Roman" w:hAnsi="Times New Roman" w:cs="Times New Roman"/>
          <w:sz w:val="24"/>
          <w:szCs w:val="24"/>
        </w:rPr>
      </w:pPr>
    </w:p>
    <w:p w14:paraId="28253EAF" w14:textId="35AA019D" w:rsidR="002F230F" w:rsidRPr="002F230F" w:rsidRDefault="006370F9" w:rsidP="002F230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2F230F" w:rsidRPr="002F230F">
        <w:rPr>
          <w:rFonts w:ascii="Times New Roman" w:hAnsi="Times New Roman" w:cs="Times New Roman"/>
          <w:sz w:val="24"/>
          <w:szCs w:val="24"/>
        </w:rPr>
        <w:t>По результатам рассмотрения заявления по услуге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14:paraId="37E28449" w14:textId="77777777" w:rsidR="002F230F" w:rsidRPr="002F230F" w:rsidRDefault="002F230F" w:rsidP="002F230F">
      <w:pPr>
        <w:spacing w:after="0" w:line="240" w:lineRule="auto"/>
        <w:rPr>
          <w:rFonts w:ascii="Times New Roman" w:hAnsi="Times New Roman" w:cs="Times New Roman"/>
          <w:sz w:val="24"/>
          <w:szCs w:val="24"/>
        </w:rPr>
      </w:pPr>
      <w:r w:rsidRPr="002F230F">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w:t>
      </w:r>
    </w:p>
    <w:p w14:paraId="07F9ADA7" w14:textId="77777777" w:rsidR="002F230F" w:rsidRPr="002F230F" w:rsidRDefault="002F230F" w:rsidP="002F230F">
      <w:pPr>
        <w:spacing w:after="0" w:line="240" w:lineRule="auto"/>
        <w:rPr>
          <w:rFonts w:ascii="Times New Roman" w:hAnsi="Times New Roman" w:cs="Times New Roman"/>
          <w:sz w:val="24"/>
          <w:szCs w:val="24"/>
        </w:rPr>
      </w:pPr>
    </w:p>
    <w:p w14:paraId="10879DF0" w14:textId="77777777" w:rsidR="002F230F" w:rsidRPr="002F230F" w:rsidRDefault="002F230F" w:rsidP="002F230F">
      <w:pPr>
        <w:spacing w:after="0" w:line="240" w:lineRule="auto"/>
        <w:rPr>
          <w:rFonts w:ascii="Times New Roman" w:hAnsi="Times New Roman" w:cs="Times New Roman"/>
          <w:sz w:val="24"/>
          <w:szCs w:val="24"/>
        </w:rPr>
      </w:pPr>
      <w:r w:rsidRPr="002F230F">
        <w:rPr>
          <w:rFonts w:ascii="Times New Roman" w:hAnsi="Times New Roman" w:cs="Times New Roman"/>
          <w:sz w:val="24"/>
          <w:szCs w:val="24"/>
        </w:rPr>
        <w:t>Вы вправе повторно обратиться в Администрацию с заявлением о предоставлении услуги после устранения указанных нарушений.</w:t>
      </w:r>
    </w:p>
    <w:p w14:paraId="3DC2B17E" w14:textId="77777777" w:rsidR="002F230F" w:rsidRPr="002F230F" w:rsidRDefault="002F230F" w:rsidP="002F230F">
      <w:pPr>
        <w:spacing w:after="0" w:line="240" w:lineRule="auto"/>
        <w:rPr>
          <w:rFonts w:ascii="Times New Roman" w:hAnsi="Times New Roman" w:cs="Times New Roman"/>
          <w:sz w:val="24"/>
          <w:szCs w:val="24"/>
        </w:rPr>
      </w:pPr>
      <w:r w:rsidRPr="002F230F">
        <w:rPr>
          <w:rFonts w:ascii="Times New Roman" w:hAnsi="Times New Roman" w:cs="Times New Roman"/>
          <w:sz w:val="24"/>
          <w:szCs w:val="24"/>
        </w:rPr>
        <w:t xml:space="preserve">Данный отказ может быть обжалован в досудебном порядке путем направления жалобы в уполномоченный орган, а также в судебном порядке. </w:t>
      </w:r>
    </w:p>
    <w:p w14:paraId="711FF62D" w14:textId="77777777" w:rsidR="002F230F" w:rsidRPr="002F230F" w:rsidRDefault="002F230F" w:rsidP="002F230F">
      <w:pPr>
        <w:spacing w:after="0" w:line="240" w:lineRule="auto"/>
        <w:rPr>
          <w:rFonts w:ascii="Times New Roman" w:hAnsi="Times New Roman" w:cs="Times New Roman"/>
          <w:sz w:val="24"/>
          <w:szCs w:val="24"/>
        </w:rPr>
      </w:pPr>
      <w:r w:rsidRPr="002F230F">
        <w:rPr>
          <w:rFonts w:ascii="Times New Roman" w:hAnsi="Times New Roman" w:cs="Times New Roman"/>
          <w:sz w:val="24"/>
          <w:szCs w:val="24"/>
        </w:rPr>
        <w:t>Ф.И.О. уполномоченного должностного лица</w:t>
      </w:r>
    </w:p>
    <w:p w14:paraId="72342085" w14:textId="77777777" w:rsidR="002F230F" w:rsidRPr="002F230F" w:rsidRDefault="002F230F" w:rsidP="002F230F">
      <w:pPr>
        <w:spacing w:after="0" w:line="240" w:lineRule="auto"/>
        <w:rPr>
          <w:rFonts w:ascii="Times New Roman" w:hAnsi="Times New Roman" w:cs="Times New Roman"/>
          <w:sz w:val="24"/>
          <w:szCs w:val="24"/>
        </w:rPr>
      </w:pPr>
    </w:p>
    <w:p w14:paraId="54D0780A" w14:textId="77777777" w:rsidR="002F230F" w:rsidRPr="002F230F" w:rsidRDefault="002F230F" w:rsidP="002F230F">
      <w:pPr>
        <w:spacing w:after="0" w:line="240" w:lineRule="auto"/>
        <w:jc w:val="right"/>
        <w:rPr>
          <w:rFonts w:ascii="Times New Roman" w:hAnsi="Times New Roman" w:cs="Times New Roman"/>
          <w:sz w:val="24"/>
          <w:szCs w:val="24"/>
        </w:rPr>
      </w:pPr>
      <w:r w:rsidRPr="002F230F">
        <w:rPr>
          <w:rFonts w:ascii="Times New Roman" w:hAnsi="Times New Roman" w:cs="Times New Roman"/>
          <w:sz w:val="24"/>
          <w:szCs w:val="24"/>
        </w:rPr>
        <w:t xml:space="preserve">Сведения о сертификате электронной подписи </w:t>
      </w:r>
    </w:p>
    <w:p w14:paraId="4F20372D" w14:textId="77777777" w:rsidR="002F5C01" w:rsidRPr="002F5C01" w:rsidRDefault="002F5C01" w:rsidP="002F5C01">
      <w:pPr>
        <w:autoSpaceDE w:val="0"/>
        <w:autoSpaceDN w:val="0"/>
        <w:adjustRightInd w:val="0"/>
        <w:spacing w:after="0" w:line="240" w:lineRule="auto"/>
        <w:jc w:val="both"/>
        <w:outlineLvl w:val="0"/>
        <w:rPr>
          <w:rFonts w:ascii="Times New Roman" w:hAnsi="Times New Roman" w:cs="Times New Roman"/>
          <w:sz w:val="26"/>
          <w:szCs w:val="26"/>
          <w:lang w:eastAsia="ru-RU"/>
        </w:rPr>
      </w:pPr>
    </w:p>
    <w:p w14:paraId="7EEE6E47" w14:textId="77777777" w:rsidR="00383ED4" w:rsidRPr="00633844" w:rsidRDefault="00383ED4" w:rsidP="00633844">
      <w:pPr>
        <w:spacing w:after="0" w:line="240" w:lineRule="auto"/>
        <w:jc w:val="both"/>
        <w:rPr>
          <w:rFonts w:ascii="Times New Roman" w:hAnsi="Times New Roman" w:cs="Times New Roman"/>
          <w:sz w:val="24"/>
          <w:szCs w:val="24"/>
        </w:rPr>
      </w:pPr>
    </w:p>
    <w:p w14:paraId="06F512D5" w14:textId="77777777" w:rsidR="00633844" w:rsidRPr="00633844" w:rsidRDefault="00633844" w:rsidP="00633844">
      <w:pPr>
        <w:spacing w:after="0" w:line="240" w:lineRule="auto"/>
        <w:jc w:val="center"/>
        <w:rPr>
          <w:rFonts w:ascii="Times New Roman" w:hAnsi="Times New Roman" w:cs="Times New Roman"/>
          <w:sz w:val="24"/>
          <w:szCs w:val="24"/>
        </w:rPr>
      </w:pPr>
      <w:r w:rsidRPr="00633844">
        <w:rPr>
          <w:rFonts w:ascii="Times New Roman" w:hAnsi="Times New Roman" w:cs="Times New Roman"/>
          <w:sz w:val="24"/>
          <w:szCs w:val="24"/>
        </w:rPr>
        <w:t>АДМИНИСТРАЦИЯ</w:t>
      </w:r>
    </w:p>
    <w:p w14:paraId="02E01D2B" w14:textId="77777777" w:rsidR="00633844" w:rsidRPr="00633844" w:rsidRDefault="00633844" w:rsidP="00633844">
      <w:pPr>
        <w:spacing w:after="0" w:line="240" w:lineRule="auto"/>
        <w:jc w:val="center"/>
        <w:rPr>
          <w:rFonts w:ascii="Times New Roman" w:hAnsi="Times New Roman" w:cs="Times New Roman"/>
          <w:sz w:val="24"/>
          <w:szCs w:val="24"/>
        </w:rPr>
      </w:pPr>
      <w:r w:rsidRPr="00633844">
        <w:rPr>
          <w:rFonts w:ascii="Times New Roman" w:hAnsi="Times New Roman" w:cs="Times New Roman"/>
          <w:sz w:val="24"/>
          <w:szCs w:val="24"/>
        </w:rPr>
        <w:t>КАШИРСКОГО МУНИЦИПАЛЬНОГО РАЙОНА</w:t>
      </w:r>
    </w:p>
    <w:p w14:paraId="6ACBBF67" w14:textId="77777777" w:rsidR="00633844" w:rsidRPr="00633844" w:rsidRDefault="00633844" w:rsidP="00633844">
      <w:pPr>
        <w:spacing w:after="0" w:line="240" w:lineRule="auto"/>
        <w:jc w:val="center"/>
        <w:rPr>
          <w:rFonts w:ascii="Times New Roman" w:hAnsi="Times New Roman" w:cs="Times New Roman"/>
          <w:sz w:val="24"/>
          <w:szCs w:val="24"/>
        </w:rPr>
      </w:pPr>
      <w:r w:rsidRPr="00633844">
        <w:rPr>
          <w:rFonts w:ascii="Times New Roman" w:hAnsi="Times New Roman" w:cs="Times New Roman"/>
          <w:sz w:val="24"/>
          <w:szCs w:val="24"/>
        </w:rPr>
        <w:t>ВОРОНЕЖСКОЙ ОБЛАСТИ</w:t>
      </w:r>
    </w:p>
    <w:p w14:paraId="257AC8E2" w14:textId="77777777" w:rsidR="00633844" w:rsidRPr="00633844" w:rsidRDefault="00633844" w:rsidP="00633844">
      <w:pPr>
        <w:spacing w:after="0" w:line="240" w:lineRule="auto"/>
        <w:jc w:val="center"/>
        <w:rPr>
          <w:rFonts w:ascii="Times New Roman" w:hAnsi="Times New Roman" w:cs="Times New Roman"/>
          <w:sz w:val="24"/>
          <w:szCs w:val="24"/>
        </w:rPr>
      </w:pPr>
    </w:p>
    <w:p w14:paraId="7279573F" w14:textId="77777777" w:rsidR="00633844" w:rsidRPr="00633844" w:rsidRDefault="00633844" w:rsidP="00633844">
      <w:pPr>
        <w:spacing w:after="0" w:line="240" w:lineRule="auto"/>
        <w:jc w:val="center"/>
        <w:rPr>
          <w:rFonts w:ascii="Times New Roman" w:hAnsi="Times New Roman" w:cs="Times New Roman"/>
          <w:sz w:val="24"/>
          <w:szCs w:val="24"/>
        </w:rPr>
      </w:pPr>
      <w:r w:rsidRPr="00633844">
        <w:rPr>
          <w:rFonts w:ascii="Times New Roman" w:hAnsi="Times New Roman" w:cs="Times New Roman"/>
          <w:sz w:val="24"/>
          <w:szCs w:val="24"/>
        </w:rPr>
        <w:t>П О С Т А Н О В Л Е Н И Е</w:t>
      </w:r>
    </w:p>
    <w:p w14:paraId="3415013A" w14:textId="77777777" w:rsidR="00633844" w:rsidRPr="00633844" w:rsidRDefault="00633844" w:rsidP="00633844">
      <w:pPr>
        <w:spacing w:after="0" w:line="240" w:lineRule="auto"/>
        <w:jc w:val="center"/>
        <w:rPr>
          <w:rFonts w:ascii="Times New Roman" w:hAnsi="Times New Roman" w:cs="Times New Roman"/>
          <w:sz w:val="24"/>
          <w:szCs w:val="24"/>
        </w:rPr>
      </w:pPr>
    </w:p>
    <w:p w14:paraId="24DCD2C8" w14:textId="77777777" w:rsidR="00633844" w:rsidRPr="00633844" w:rsidRDefault="00633844" w:rsidP="00633844">
      <w:pPr>
        <w:spacing w:after="0" w:line="240" w:lineRule="auto"/>
        <w:rPr>
          <w:rFonts w:ascii="Times New Roman" w:hAnsi="Times New Roman" w:cs="Times New Roman"/>
          <w:sz w:val="24"/>
          <w:szCs w:val="24"/>
        </w:rPr>
      </w:pPr>
      <w:r w:rsidRPr="00633844">
        <w:rPr>
          <w:rFonts w:ascii="Times New Roman" w:hAnsi="Times New Roman" w:cs="Times New Roman"/>
          <w:sz w:val="24"/>
          <w:szCs w:val="24"/>
        </w:rPr>
        <w:t>от 30.11.2023 №998</w:t>
      </w:r>
    </w:p>
    <w:p w14:paraId="468F0BC9" w14:textId="77777777" w:rsidR="00633844" w:rsidRPr="00633844" w:rsidRDefault="00633844" w:rsidP="00633844">
      <w:pPr>
        <w:spacing w:after="0" w:line="240" w:lineRule="auto"/>
        <w:rPr>
          <w:rFonts w:ascii="Times New Roman" w:hAnsi="Times New Roman" w:cs="Times New Roman"/>
          <w:sz w:val="24"/>
          <w:szCs w:val="24"/>
        </w:rPr>
      </w:pPr>
      <w:r w:rsidRPr="00633844">
        <w:rPr>
          <w:rFonts w:ascii="Times New Roman" w:hAnsi="Times New Roman" w:cs="Times New Roman"/>
          <w:sz w:val="24"/>
          <w:szCs w:val="24"/>
        </w:rPr>
        <w:t>с. Каширское</w:t>
      </w:r>
    </w:p>
    <w:p w14:paraId="78C402A5" w14:textId="77777777" w:rsidR="00633844" w:rsidRPr="00633844" w:rsidRDefault="00633844" w:rsidP="00633844">
      <w:pPr>
        <w:spacing w:after="0" w:line="240" w:lineRule="auto"/>
        <w:rPr>
          <w:rFonts w:ascii="Times New Roman" w:hAnsi="Times New Roman" w:cs="Times New Roman"/>
          <w:sz w:val="24"/>
          <w:szCs w:val="24"/>
        </w:rPr>
      </w:pPr>
    </w:p>
    <w:p w14:paraId="12A671F9" w14:textId="77777777" w:rsidR="00633844" w:rsidRPr="00633844" w:rsidRDefault="00633844" w:rsidP="00633844">
      <w:pPr>
        <w:spacing w:after="0" w:line="240" w:lineRule="auto"/>
        <w:rPr>
          <w:rFonts w:ascii="Times New Roman" w:hAnsi="Times New Roman" w:cs="Times New Roman"/>
          <w:b/>
          <w:sz w:val="24"/>
          <w:szCs w:val="24"/>
        </w:rPr>
      </w:pPr>
      <w:r w:rsidRPr="00633844">
        <w:rPr>
          <w:rFonts w:ascii="Times New Roman" w:hAnsi="Times New Roman" w:cs="Times New Roman"/>
          <w:b/>
          <w:sz w:val="24"/>
          <w:szCs w:val="24"/>
        </w:rPr>
        <w:t>Об утверждении Программы профилактики</w:t>
      </w:r>
    </w:p>
    <w:p w14:paraId="166F24DE" w14:textId="77777777" w:rsidR="00633844" w:rsidRPr="00633844" w:rsidRDefault="00633844" w:rsidP="00633844">
      <w:pPr>
        <w:spacing w:after="0" w:line="240" w:lineRule="auto"/>
        <w:rPr>
          <w:rFonts w:ascii="Times New Roman" w:hAnsi="Times New Roman" w:cs="Times New Roman"/>
          <w:b/>
          <w:sz w:val="24"/>
          <w:szCs w:val="24"/>
        </w:rPr>
      </w:pPr>
      <w:r w:rsidRPr="00633844">
        <w:rPr>
          <w:rFonts w:ascii="Times New Roman" w:hAnsi="Times New Roman" w:cs="Times New Roman"/>
          <w:b/>
          <w:sz w:val="24"/>
          <w:szCs w:val="24"/>
        </w:rPr>
        <w:t xml:space="preserve">рисков причинения вреда (ущерба) </w:t>
      </w:r>
    </w:p>
    <w:p w14:paraId="40E61018" w14:textId="77777777" w:rsidR="00633844" w:rsidRPr="00633844" w:rsidRDefault="00633844" w:rsidP="00633844">
      <w:pPr>
        <w:spacing w:after="0" w:line="240" w:lineRule="auto"/>
        <w:rPr>
          <w:rFonts w:ascii="Times New Roman" w:hAnsi="Times New Roman" w:cs="Times New Roman"/>
          <w:b/>
          <w:sz w:val="24"/>
          <w:szCs w:val="24"/>
        </w:rPr>
      </w:pPr>
      <w:r w:rsidRPr="00633844">
        <w:rPr>
          <w:rFonts w:ascii="Times New Roman" w:hAnsi="Times New Roman" w:cs="Times New Roman"/>
          <w:b/>
          <w:sz w:val="24"/>
          <w:szCs w:val="24"/>
        </w:rPr>
        <w:t xml:space="preserve">охраняемым законом ценностям </w:t>
      </w:r>
    </w:p>
    <w:p w14:paraId="55045271" w14:textId="77777777" w:rsidR="00633844" w:rsidRPr="00633844" w:rsidRDefault="00633844" w:rsidP="00633844">
      <w:pPr>
        <w:spacing w:after="0" w:line="240" w:lineRule="auto"/>
        <w:rPr>
          <w:rFonts w:ascii="Times New Roman" w:hAnsi="Times New Roman" w:cs="Times New Roman"/>
          <w:b/>
          <w:sz w:val="24"/>
          <w:szCs w:val="24"/>
        </w:rPr>
      </w:pPr>
      <w:r w:rsidRPr="00633844">
        <w:rPr>
          <w:rFonts w:ascii="Times New Roman" w:hAnsi="Times New Roman" w:cs="Times New Roman"/>
          <w:b/>
          <w:sz w:val="24"/>
          <w:szCs w:val="24"/>
        </w:rPr>
        <w:t>при осуществлении муниципального</w:t>
      </w:r>
    </w:p>
    <w:p w14:paraId="21DB9E35" w14:textId="77777777" w:rsidR="00633844" w:rsidRPr="00633844" w:rsidRDefault="00633844" w:rsidP="00633844">
      <w:pPr>
        <w:spacing w:after="0" w:line="240" w:lineRule="auto"/>
        <w:rPr>
          <w:rFonts w:ascii="Times New Roman" w:hAnsi="Times New Roman" w:cs="Times New Roman"/>
          <w:b/>
          <w:sz w:val="24"/>
          <w:szCs w:val="24"/>
        </w:rPr>
      </w:pPr>
      <w:r w:rsidRPr="00633844">
        <w:rPr>
          <w:rFonts w:ascii="Times New Roman" w:hAnsi="Times New Roman" w:cs="Times New Roman"/>
          <w:b/>
          <w:sz w:val="24"/>
          <w:szCs w:val="24"/>
        </w:rPr>
        <w:t xml:space="preserve">жилищного контроля на территории </w:t>
      </w:r>
    </w:p>
    <w:p w14:paraId="015112FA" w14:textId="77777777" w:rsidR="00633844" w:rsidRPr="00633844" w:rsidRDefault="00633844" w:rsidP="00633844">
      <w:pPr>
        <w:spacing w:after="0" w:line="240" w:lineRule="auto"/>
        <w:rPr>
          <w:rFonts w:ascii="Times New Roman" w:hAnsi="Times New Roman" w:cs="Times New Roman"/>
          <w:b/>
          <w:sz w:val="24"/>
          <w:szCs w:val="24"/>
        </w:rPr>
      </w:pPr>
      <w:r w:rsidRPr="00633844">
        <w:rPr>
          <w:rFonts w:ascii="Times New Roman" w:hAnsi="Times New Roman" w:cs="Times New Roman"/>
          <w:b/>
          <w:sz w:val="24"/>
          <w:szCs w:val="24"/>
        </w:rPr>
        <w:t xml:space="preserve">Каширского муниципального района </w:t>
      </w:r>
    </w:p>
    <w:p w14:paraId="1E51AB62" w14:textId="30B1085A" w:rsidR="00633844" w:rsidRPr="00633844" w:rsidRDefault="00633844" w:rsidP="00633844">
      <w:pPr>
        <w:spacing w:after="0" w:line="240" w:lineRule="auto"/>
        <w:rPr>
          <w:rFonts w:ascii="Times New Roman" w:hAnsi="Times New Roman" w:cs="Times New Roman"/>
          <w:sz w:val="24"/>
          <w:szCs w:val="24"/>
        </w:rPr>
      </w:pPr>
      <w:r w:rsidRPr="00633844">
        <w:rPr>
          <w:rFonts w:ascii="Times New Roman" w:hAnsi="Times New Roman" w:cs="Times New Roman"/>
          <w:b/>
          <w:sz w:val="24"/>
          <w:szCs w:val="24"/>
        </w:rPr>
        <w:t>Воронежской области на 2024 год</w:t>
      </w:r>
      <w:r w:rsidR="006370F9">
        <w:rPr>
          <w:rFonts w:ascii="Times New Roman" w:hAnsi="Times New Roman" w:cs="Times New Roman"/>
          <w:sz w:val="24"/>
          <w:szCs w:val="24"/>
        </w:rPr>
        <w:t xml:space="preserve"> </w:t>
      </w:r>
    </w:p>
    <w:p w14:paraId="3E2888AC" w14:textId="77777777" w:rsidR="00633844" w:rsidRPr="00633844" w:rsidRDefault="00633844" w:rsidP="00633844">
      <w:pPr>
        <w:spacing w:after="0" w:line="240" w:lineRule="auto"/>
        <w:rPr>
          <w:rFonts w:ascii="Times New Roman" w:hAnsi="Times New Roman" w:cs="Times New Roman"/>
          <w:sz w:val="24"/>
          <w:szCs w:val="24"/>
        </w:rPr>
      </w:pPr>
    </w:p>
    <w:p w14:paraId="34100B0F" w14:textId="3FDCDC48" w:rsidR="00633844" w:rsidRPr="00633844" w:rsidRDefault="006370F9" w:rsidP="00633844">
      <w:pPr>
        <w:pStyle w:val="23"/>
        <w:spacing w:after="0" w:line="240" w:lineRule="auto"/>
        <w:jc w:val="both"/>
        <w:rPr>
          <w:b/>
          <w:bCs/>
          <w:sz w:val="24"/>
          <w:szCs w:val="24"/>
        </w:rPr>
      </w:pPr>
      <w:r>
        <w:rPr>
          <w:sz w:val="24"/>
          <w:szCs w:val="24"/>
        </w:rPr>
        <w:t xml:space="preserve"> </w:t>
      </w:r>
      <w:r w:rsidR="00633844" w:rsidRPr="00633844">
        <w:rPr>
          <w:sz w:val="24"/>
          <w:szCs w:val="24"/>
        </w:rPr>
        <w:t xml:space="preserve">В соответствии со статьей 44 Федерального закона от 31.07.2020 № 248-ФЗ «О государственном контроле (надзоре) и муниципальном контроле в Российской Федерации», статьей 15 Федерального закона от 06.10.2003 № 131-ФЗ «Об общих принципах организации местного </w:t>
      </w:r>
      <w:r w:rsidR="00633844" w:rsidRPr="00633844">
        <w:rPr>
          <w:sz w:val="24"/>
          <w:szCs w:val="24"/>
        </w:rPr>
        <w:lastRenderedPageBreak/>
        <w:t xml:space="preserve">самоуправления в Российской Федерации», Постановлением Правительства Российской Федерации от 25.06.2021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решением Совета народных депутатов Каширского муниципального района Воронежской области от 29.10.2021 № 81 «Об утверждении Положения о муниципальном жилищном контроле на территории Каширского муниципального района Воронежской области», </w:t>
      </w:r>
      <w:r w:rsidR="00633844" w:rsidRPr="00633844">
        <w:rPr>
          <w:b/>
          <w:bCs/>
          <w:sz w:val="24"/>
          <w:szCs w:val="24"/>
        </w:rPr>
        <w:t xml:space="preserve">п о с т а н о в л я ю: </w:t>
      </w:r>
    </w:p>
    <w:p w14:paraId="66851524" w14:textId="77777777" w:rsidR="00633844" w:rsidRPr="00633844" w:rsidRDefault="00633844" w:rsidP="00633844">
      <w:pPr>
        <w:tabs>
          <w:tab w:val="left" w:pos="1843"/>
        </w:tabs>
        <w:spacing w:after="0" w:line="240" w:lineRule="auto"/>
        <w:jc w:val="both"/>
        <w:rPr>
          <w:rFonts w:ascii="Times New Roman" w:hAnsi="Times New Roman" w:cs="Times New Roman"/>
          <w:sz w:val="24"/>
          <w:szCs w:val="24"/>
        </w:rPr>
      </w:pPr>
      <w:r w:rsidRPr="00633844">
        <w:rPr>
          <w:rFonts w:ascii="Times New Roman" w:hAnsi="Times New Roman" w:cs="Times New Roman"/>
          <w:sz w:val="24"/>
          <w:szCs w:val="24"/>
        </w:rPr>
        <w:t>1. Утвердить Программу профилактики рисков причинения вреда (ущерба) охраняемым законом ценностям при осуществлении муниципального жилищного контроля на территории Каширского муниципального района Воронежской области на 2024 год согласно Приложению.</w:t>
      </w:r>
    </w:p>
    <w:p w14:paraId="1A88E5FD" w14:textId="77777777" w:rsidR="00633844" w:rsidRPr="00633844" w:rsidRDefault="00633844" w:rsidP="00633844">
      <w:pPr>
        <w:tabs>
          <w:tab w:val="left" w:pos="1843"/>
        </w:tabs>
        <w:spacing w:after="0" w:line="240" w:lineRule="auto"/>
        <w:jc w:val="both"/>
        <w:rPr>
          <w:rFonts w:ascii="Times New Roman" w:hAnsi="Times New Roman" w:cs="Times New Roman"/>
          <w:sz w:val="24"/>
          <w:szCs w:val="24"/>
        </w:rPr>
      </w:pPr>
      <w:r w:rsidRPr="00633844">
        <w:rPr>
          <w:rFonts w:ascii="Times New Roman" w:hAnsi="Times New Roman" w:cs="Times New Roman"/>
          <w:sz w:val="24"/>
          <w:szCs w:val="24"/>
        </w:rPr>
        <w:t>2. Опубликовать настоящее постановление в официальном издании органов местного самоуправления Каширского муниципального района Воронежской области «Вестник муниципальных правовых актов Каширского муниципального района Воронежской области» и на официальном сайте органа местного самоуправления в сети «Интернет».</w:t>
      </w:r>
    </w:p>
    <w:p w14:paraId="10EBE192" w14:textId="77777777" w:rsidR="00633844" w:rsidRPr="00633844" w:rsidRDefault="00633844" w:rsidP="00633844">
      <w:pPr>
        <w:spacing w:after="0" w:line="240" w:lineRule="auto"/>
        <w:jc w:val="both"/>
        <w:rPr>
          <w:rFonts w:ascii="Times New Roman" w:hAnsi="Times New Roman" w:cs="Times New Roman"/>
          <w:sz w:val="24"/>
          <w:szCs w:val="24"/>
        </w:rPr>
      </w:pPr>
      <w:r w:rsidRPr="00633844">
        <w:rPr>
          <w:rFonts w:ascii="Times New Roman" w:hAnsi="Times New Roman" w:cs="Times New Roman"/>
          <w:sz w:val="24"/>
          <w:szCs w:val="24"/>
        </w:rPr>
        <w:t>3. Контроль за исполнением настоящего постановления возложить на первого заместителя главы администрации Каширского муниципального района И.П. Пономарева.</w:t>
      </w:r>
    </w:p>
    <w:p w14:paraId="44395C88" w14:textId="77777777" w:rsidR="00633844" w:rsidRPr="00633844" w:rsidRDefault="00633844" w:rsidP="00633844">
      <w:pPr>
        <w:spacing w:after="0" w:line="240" w:lineRule="auto"/>
        <w:jc w:val="both"/>
        <w:rPr>
          <w:rFonts w:ascii="Times New Roman" w:hAnsi="Times New Roman" w:cs="Times New Roman"/>
          <w:sz w:val="24"/>
          <w:szCs w:val="24"/>
        </w:rPr>
      </w:pPr>
      <w:r w:rsidRPr="00633844">
        <w:rPr>
          <w:rFonts w:ascii="Times New Roman" w:hAnsi="Times New Roman" w:cs="Times New Roman"/>
          <w:sz w:val="24"/>
          <w:szCs w:val="24"/>
        </w:rPr>
        <w:t xml:space="preserve"> </w:t>
      </w:r>
    </w:p>
    <w:p w14:paraId="679F939D" w14:textId="77777777" w:rsidR="00633844" w:rsidRPr="00633844" w:rsidRDefault="00633844" w:rsidP="00633844">
      <w:pPr>
        <w:spacing w:after="0" w:line="240" w:lineRule="auto"/>
        <w:jc w:val="both"/>
        <w:rPr>
          <w:rFonts w:ascii="Times New Roman" w:hAnsi="Times New Roman" w:cs="Times New Roman"/>
          <w:sz w:val="24"/>
          <w:szCs w:val="24"/>
        </w:rPr>
      </w:pPr>
      <w:r w:rsidRPr="00633844">
        <w:rPr>
          <w:rFonts w:ascii="Times New Roman" w:hAnsi="Times New Roman" w:cs="Times New Roman"/>
          <w:sz w:val="24"/>
          <w:szCs w:val="24"/>
        </w:rPr>
        <w:t xml:space="preserve">И. о. главы администрации </w:t>
      </w:r>
    </w:p>
    <w:p w14:paraId="6FEECF70" w14:textId="4B7C9F0F" w:rsidR="00633844" w:rsidRPr="00633844" w:rsidRDefault="00633844" w:rsidP="00633844">
      <w:pPr>
        <w:spacing w:after="0" w:line="240" w:lineRule="auto"/>
        <w:jc w:val="both"/>
        <w:rPr>
          <w:rFonts w:ascii="Times New Roman" w:hAnsi="Times New Roman" w:cs="Times New Roman"/>
          <w:sz w:val="24"/>
          <w:szCs w:val="24"/>
        </w:rPr>
      </w:pPr>
      <w:r w:rsidRPr="00633844">
        <w:rPr>
          <w:rFonts w:ascii="Times New Roman" w:hAnsi="Times New Roman" w:cs="Times New Roman"/>
          <w:sz w:val="24"/>
          <w:szCs w:val="24"/>
        </w:rPr>
        <w:t>Каширского муниципального района</w:t>
      </w:r>
      <w:r w:rsidR="006370F9">
        <w:rPr>
          <w:rFonts w:ascii="Times New Roman" w:hAnsi="Times New Roman" w:cs="Times New Roman"/>
          <w:sz w:val="24"/>
          <w:szCs w:val="24"/>
        </w:rPr>
        <w:t xml:space="preserve"> </w:t>
      </w:r>
      <w:r w:rsidRPr="00633844">
        <w:rPr>
          <w:rFonts w:ascii="Times New Roman" w:hAnsi="Times New Roman" w:cs="Times New Roman"/>
          <w:sz w:val="24"/>
          <w:szCs w:val="24"/>
        </w:rPr>
        <w:t>О.И. Усова</w:t>
      </w:r>
    </w:p>
    <w:p w14:paraId="1E974491" w14:textId="77777777" w:rsidR="00633844" w:rsidRDefault="00633844" w:rsidP="00633844">
      <w:pPr>
        <w:shd w:val="clear" w:color="auto" w:fill="FFFFFF"/>
        <w:spacing w:after="0" w:line="240" w:lineRule="auto"/>
        <w:ind w:hanging="10"/>
        <w:jc w:val="right"/>
        <w:rPr>
          <w:rFonts w:ascii="Times New Roman" w:eastAsia="Calibri" w:hAnsi="Times New Roman" w:cs="Times New Roman"/>
          <w:bCs/>
          <w:iCs/>
          <w:color w:val="010101"/>
          <w:sz w:val="24"/>
          <w:szCs w:val="24"/>
          <w:shd w:val="clear" w:color="auto" w:fill="FFFFFF"/>
        </w:rPr>
      </w:pPr>
    </w:p>
    <w:p w14:paraId="379900FC" w14:textId="4D71B771" w:rsidR="00633844" w:rsidRPr="00633844" w:rsidRDefault="00633844" w:rsidP="00633844">
      <w:pPr>
        <w:shd w:val="clear" w:color="auto" w:fill="FFFFFF"/>
        <w:spacing w:after="0" w:line="240" w:lineRule="auto"/>
        <w:ind w:hanging="10"/>
        <w:jc w:val="right"/>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 xml:space="preserve">Приложение </w:t>
      </w:r>
    </w:p>
    <w:p w14:paraId="03C7A2C9" w14:textId="4CBBF3CB" w:rsidR="00633844" w:rsidRPr="00633844" w:rsidRDefault="006370F9" w:rsidP="00633844">
      <w:pPr>
        <w:shd w:val="clear" w:color="auto" w:fill="FFFFFF"/>
        <w:spacing w:after="0" w:line="240" w:lineRule="auto"/>
        <w:ind w:hanging="10"/>
        <w:jc w:val="right"/>
        <w:rPr>
          <w:rFonts w:ascii="Times New Roman" w:eastAsia="Calibri" w:hAnsi="Times New Roman" w:cs="Times New Roman"/>
          <w:bCs/>
          <w:iCs/>
          <w:color w:val="010101"/>
          <w:sz w:val="24"/>
          <w:szCs w:val="24"/>
          <w:shd w:val="clear" w:color="auto" w:fill="FFFFFF"/>
        </w:rPr>
      </w:pPr>
      <w:r>
        <w:rPr>
          <w:rFonts w:ascii="Times New Roman" w:eastAsia="Calibri" w:hAnsi="Times New Roman" w:cs="Times New Roman"/>
          <w:bCs/>
          <w:iCs/>
          <w:color w:val="010101"/>
          <w:sz w:val="24"/>
          <w:szCs w:val="24"/>
          <w:shd w:val="clear" w:color="auto" w:fill="FFFFFF"/>
        </w:rPr>
        <w:t xml:space="preserve"> </w:t>
      </w:r>
      <w:r w:rsidR="00633844" w:rsidRPr="00633844">
        <w:rPr>
          <w:rFonts w:ascii="Times New Roman" w:eastAsia="Calibri" w:hAnsi="Times New Roman" w:cs="Times New Roman"/>
          <w:bCs/>
          <w:iCs/>
          <w:color w:val="010101"/>
          <w:sz w:val="24"/>
          <w:szCs w:val="24"/>
          <w:shd w:val="clear" w:color="auto" w:fill="FFFFFF"/>
        </w:rPr>
        <w:t>к постановлению администрации</w:t>
      </w:r>
      <w:r>
        <w:rPr>
          <w:rFonts w:ascii="Times New Roman" w:eastAsia="Calibri" w:hAnsi="Times New Roman" w:cs="Times New Roman"/>
          <w:bCs/>
          <w:iCs/>
          <w:color w:val="010101"/>
          <w:sz w:val="24"/>
          <w:szCs w:val="24"/>
          <w:shd w:val="clear" w:color="auto" w:fill="FFFFFF"/>
        </w:rPr>
        <w:t xml:space="preserve"> </w:t>
      </w:r>
    </w:p>
    <w:p w14:paraId="1CBCA754" w14:textId="33BC178E" w:rsidR="00633844" w:rsidRPr="00633844" w:rsidRDefault="006370F9" w:rsidP="00633844">
      <w:pPr>
        <w:shd w:val="clear" w:color="auto" w:fill="FFFFFF"/>
        <w:spacing w:after="0" w:line="240" w:lineRule="auto"/>
        <w:ind w:hanging="10"/>
        <w:jc w:val="right"/>
        <w:rPr>
          <w:rFonts w:ascii="Times New Roman" w:eastAsia="Calibri" w:hAnsi="Times New Roman" w:cs="Times New Roman"/>
          <w:bCs/>
          <w:iCs/>
          <w:color w:val="010101"/>
          <w:sz w:val="24"/>
          <w:szCs w:val="24"/>
          <w:shd w:val="clear" w:color="auto" w:fill="FFFFFF"/>
        </w:rPr>
      </w:pPr>
      <w:r>
        <w:rPr>
          <w:rFonts w:ascii="Times New Roman" w:eastAsia="Calibri" w:hAnsi="Times New Roman" w:cs="Times New Roman"/>
          <w:bCs/>
          <w:iCs/>
          <w:color w:val="010101"/>
          <w:sz w:val="24"/>
          <w:szCs w:val="24"/>
          <w:shd w:val="clear" w:color="auto" w:fill="FFFFFF"/>
        </w:rPr>
        <w:t xml:space="preserve"> </w:t>
      </w:r>
      <w:r w:rsidR="00633844" w:rsidRPr="00633844">
        <w:rPr>
          <w:rFonts w:ascii="Times New Roman" w:eastAsia="Calibri" w:hAnsi="Times New Roman" w:cs="Times New Roman"/>
          <w:bCs/>
          <w:iCs/>
          <w:color w:val="010101"/>
          <w:sz w:val="24"/>
          <w:szCs w:val="24"/>
          <w:shd w:val="clear" w:color="auto" w:fill="FFFFFF"/>
        </w:rPr>
        <w:t>Каширского муниципального района</w:t>
      </w:r>
    </w:p>
    <w:p w14:paraId="0C6BFEBC" w14:textId="77777777" w:rsidR="00633844" w:rsidRPr="00633844" w:rsidRDefault="00633844" w:rsidP="00633844">
      <w:pPr>
        <w:shd w:val="clear" w:color="auto" w:fill="FFFFFF"/>
        <w:spacing w:after="0" w:line="240" w:lineRule="auto"/>
        <w:ind w:hanging="10"/>
        <w:jc w:val="right"/>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 xml:space="preserve"> </w:t>
      </w:r>
    </w:p>
    <w:p w14:paraId="26183523" w14:textId="2AC1E267" w:rsidR="00633844" w:rsidRPr="00633844" w:rsidRDefault="006370F9" w:rsidP="00633844">
      <w:pPr>
        <w:shd w:val="clear" w:color="auto" w:fill="FFFFFF"/>
        <w:spacing w:after="0" w:line="240" w:lineRule="auto"/>
        <w:ind w:hanging="10"/>
        <w:jc w:val="right"/>
        <w:rPr>
          <w:rFonts w:ascii="Times New Roman" w:eastAsia="Calibri" w:hAnsi="Times New Roman" w:cs="Times New Roman"/>
          <w:bCs/>
          <w:iCs/>
          <w:color w:val="010101"/>
          <w:sz w:val="24"/>
          <w:szCs w:val="24"/>
          <w:shd w:val="clear" w:color="auto" w:fill="FFFFFF"/>
        </w:rPr>
      </w:pPr>
      <w:r>
        <w:rPr>
          <w:rFonts w:ascii="Times New Roman" w:eastAsia="Calibri" w:hAnsi="Times New Roman" w:cs="Times New Roman"/>
          <w:bCs/>
          <w:iCs/>
          <w:color w:val="010101"/>
          <w:sz w:val="24"/>
          <w:szCs w:val="24"/>
          <w:shd w:val="clear" w:color="auto" w:fill="FFFFFF"/>
        </w:rPr>
        <w:t xml:space="preserve"> </w:t>
      </w:r>
      <w:r w:rsidR="00633844" w:rsidRPr="00633844">
        <w:rPr>
          <w:rFonts w:ascii="Times New Roman" w:eastAsia="Calibri" w:hAnsi="Times New Roman" w:cs="Times New Roman"/>
          <w:bCs/>
          <w:iCs/>
          <w:color w:val="010101"/>
          <w:sz w:val="24"/>
          <w:szCs w:val="24"/>
          <w:shd w:val="clear" w:color="auto" w:fill="FFFFFF"/>
        </w:rPr>
        <w:t xml:space="preserve">от 30.11.2023 №998 </w:t>
      </w:r>
    </w:p>
    <w:p w14:paraId="09BB3418"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color w:val="010101"/>
          <w:sz w:val="24"/>
          <w:szCs w:val="24"/>
          <w:shd w:val="clear" w:color="auto" w:fill="FFFFFF"/>
        </w:rPr>
      </w:pPr>
    </w:p>
    <w:p w14:paraId="6DCA2EEB" w14:textId="77777777" w:rsidR="00633844" w:rsidRPr="00633844" w:rsidRDefault="00633844" w:rsidP="00633844">
      <w:pPr>
        <w:shd w:val="clear" w:color="auto" w:fill="FFFFFF"/>
        <w:spacing w:after="0" w:line="240" w:lineRule="auto"/>
        <w:ind w:firstLine="567"/>
        <w:jc w:val="center"/>
        <w:outlineLvl w:val="0"/>
        <w:rPr>
          <w:rFonts w:ascii="Times New Roman" w:hAnsi="Times New Roman" w:cs="Times New Roman"/>
          <w:b/>
          <w:bCs/>
          <w:iCs/>
          <w:color w:val="010101"/>
          <w:kern w:val="28"/>
          <w:sz w:val="24"/>
          <w:szCs w:val="24"/>
          <w:shd w:val="clear" w:color="auto" w:fill="FFFFFF"/>
        </w:rPr>
      </w:pPr>
      <w:r w:rsidRPr="00633844">
        <w:rPr>
          <w:rFonts w:ascii="Times New Roman" w:hAnsi="Times New Roman" w:cs="Times New Roman"/>
          <w:b/>
          <w:bCs/>
          <w:iCs/>
          <w:color w:val="010101"/>
          <w:kern w:val="28"/>
          <w:sz w:val="24"/>
          <w:szCs w:val="24"/>
          <w:shd w:val="clear" w:color="auto" w:fill="FFFFFF"/>
        </w:rPr>
        <w:t>Программа профилактики рисков причинения вреда (ущерба) охраняемым законом ценностям при осуществлении муниципального жилищного контроля на территории Каширского муниципального района Воронежской области на 2024 год</w:t>
      </w:r>
    </w:p>
    <w:p w14:paraId="0076E20A" w14:textId="6728F2B9" w:rsidR="00633844" w:rsidRPr="00633844" w:rsidRDefault="00633844" w:rsidP="00633844">
      <w:pPr>
        <w:shd w:val="clear" w:color="auto" w:fill="FFFFFF"/>
        <w:spacing w:after="0" w:line="240" w:lineRule="auto"/>
        <w:ind w:firstLine="567"/>
        <w:jc w:val="both"/>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Настоящая программа профилактики рисков причинения вреда (ущерба) охраняемым законом ценностям при осуществлении муниципального жилищного контроля (далее</w:t>
      </w:r>
      <w:r w:rsidR="006370F9">
        <w:rPr>
          <w:rFonts w:ascii="Times New Roman" w:eastAsia="Calibri" w:hAnsi="Times New Roman" w:cs="Times New Roman"/>
          <w:bCs/>
          <w:iCs/>
          <w:color w:val="010101"/>
          <w:sz w:val="24"/>
          <w:szCs w:val="24"/>
          <w:shd w:val="clear" w:color="auto" w:fill="FFFFFF"/>
        </w:rPr>
        <w:t xml:space="preserve"> </w:t>
      </w:r>
      <w:r w:rsidRPr="00633844">
        <w:rPr>
          <w:rFonts w:ascii="Times New Roman" w:eastAsia="Calibri" w:hAnsi="Times New Roman" w:cs="Times New Roman"/>
          <w:bCs/>
          <w:iCs/>
          <w:color w:val="010101"/>
          <w:sz w:val="24"/>
          <w:szCs w:val="24"/>
          <w:shd w:val="clear" w:color="auto" w:fill="FFFFFF"/>
        </w:rPr>
        <w:t>-</w:t>
      </w:r>
      <w:r w:rsidR="006370F9">
        <w:rPr>
          <w:rFonts w:ascii="Times New Roman" w:eastAsia="Calibri" w:hAnsi="Times New Roman" w:cs="Times New Roman"/>
          <w:bCs/>
          <w:iCs/>
          <w:color w:val="010101"/>
          <w:sz w:val="24"/>
          <w:szCs w:val="24"/>
          <w:shd w:val="clear" w:color="auto" w:fill="FFFFFF"/>
        </w:rPr>
        <w:t xml:space="preserve"> </w:t>
      </w:r>
      <w:r w:rsidRPr="00633844">
        <w:rPr>
          <w:rFonts w:ascii="Times New Roman" w:eastAsia="Calibri" w:hAnsi="Times New Roman" w:cs="Times New Roman"/>
          <w:bCs/>
          <w:iCs/>
          <w:color w:val="010101"/>
          <w:sz w:val="24"/>
          <w:szCs w:val="24"/>
          <w:shd w:val="clear" w:color="auto" w:fill="FFFFFF"/>
        </w:rPr>
        <w:t>Программа), устанавливает порядок проведения профилактических мероприятий, направленных на предупреждение причинения вреда (ущерба) охраняемым законом ценностям, соблюдение которых оценивается в рамках осуществления муниципального жилищного контроля (далее – муниципальный контроль).</w:t>
      </w:r>
    </w:p>
    <w:p w14:paraId="6BCA4610"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lang w:val="en-US"/>
        </w:rPr>
        <w:t>I</w:t>
      </w:r>
      <w:r w:rsidRPr="00633844">
        <w:rPr>
          <w:rFonts w:ascii="Times New Roman" w:eastAsia="Calibri" w:hAnsi="Times New Roman" w:cs="Times New Roman"/>
          <w:bCs/>
          <w:iCs/>
          <w:color w:val="010101"/>
          <w:sz w:val="24"/>
          <w:szCs w:val="24"/>
          <w:shd w:val="clear" w:color="auto" w:fill="FFFFFF"/>
        </w:rPr>
        <w:t>. Анализ текущего состояния осуществления муниципального контроля, описание текущего развития профилактической деятельности администрации Каширского муниципального района Воронежской области, характеристика проблем, на решение которых направлена Программа.</w:t>
      </w:r>
    </w:p>
    <w:p w14:paraId="49EEC900"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Муниципальный контроль на территории Каширского муниципального района Воронежской области осуществляется администрацией Каширского муниципального района Воронежской области (далее - уполномоченный орган).</w:t>
      </w:r>
    </w:p>
    <w:p w14:paraId="68A1EDAC"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Муниципальный жилищный контроль - это деятельность органа местного самоуправления, уполномоченного на организацию и проведение на территории Каширского муниципального района Воронежской области проверок соблюдения юридическими лицами, индивидуальными предпринимателями и гражданами обязательных требований, установленных в отношении муниципального жилищного фонда федеральными законами и законами субъектов Российской Федерации в области жилищных отношений, а также муниципальными правовыми актами.</w:t>
      </w:r>
    </w:p>
    <w:p w14:paraId="2727D62C"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 xml:space="preserve">Объектами при осуществлении муниципального жилищного контроля являются: </w:t>
      </w:r>
    </w:p>
    <w:p w14:paraId="3E502509" w14:textId="77777777" w:rsidR="00633844" w:rsidRPr="00633844" w:rsidRDefault="00633844" w:rsidP="00633844">
      <w:pPr>
        <w:shd w:val="clear" w:color="auto" w:fill="FFFFFF"/>
        <w:spacing w:after="0" w:line="240" w:lineRule="auto"/>
        <w:ind w:hanging="10"/>
        <w:jc w:val="both"/>
        <w:rPr>
          <w:rFonts w:ascii="Times New Roman"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1) деятельность, действия (бездействие) контролируемых лиц, к которым предъявляются обязательные требования в сфере жилищного законодательства, законодательства об энергосбережении и о повышении энергетической эффективности в отношении муниципального жилищного фонда;</w:t>
      </w:r>
    </w:p>
    <w:p w14:paraId="23A995F3"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lastRenderedPageBreak/>
        <w:t>2) результаты деятельности контролируемых лиц, в том числе работы и услуги, к которым предъявляются обязательные требования в сфере жилищного законодательства, законодательства об энергосбережении и о повышении энергетической эффективности в отношении муниципального жилищного фонда;</w:t>
      </w:r>
    </w:p>
    <w:p w14:paraId="3BEA5049"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3) здания, помещения, сооружения, которыми контролируемые лица владеют и (или) пользуются и к которым предъявляются обязательные требования в сфере жилищного законодательства, законодательства об энергосбережении и о повышении энергетической эффективности в отношении муниципального жилищного фонда.</w:t>
      </w:r>
    </w:p>
    <w:p w14:paraId="2716E586"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Перечень правовых актов и их отдельных частей (положений), содержащих обязательные требования, соблюдение которых оценивается при проведении Управлением мероприятий по муниципальному жилищному контролю:</w:t>
      </w:r>
    </w:p>
    <w:p w14:paraId="347019D3"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 Жилищный кодекс Российской Федерации;</w:t>
      </w:r>
    </w:p>
    <w:p w14:paraId="4B9B8CD1"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 Постановление Государственного комитета Российской Федерации по строительству и жилищно-коммунальному комплексу от 27.09.2003 № 170 «Об утверждении Правил и норм технической эксплуатации жилищного фонда»;</w:t>
      </w:r>
    </w:p>
    <w:p w14:paraId="29760D9C"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-Постановление Правительства РФ от 06.05.2011 № 354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 собственникам и пользователям помещений в многоквартирных домах и жилых домов»);</w:t>
      </w:r>
    </w:p>
    <w:p w14:paraId="30F4F1CA"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 Постановление Правительства РФ от 21.01.2006 № 25 «Об утверждении Правил пользования жилыми помещениями»;</w:t>
      </w:r>
    </w:p>
    <w:p w14:paraId="3FEC9D3D"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 Постановление Правительства РФ от 13.08.2006 № 491 «Об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14:paraId="7358F23E"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 Постановление Правительства РФ от 03.04.2013 №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 (вместе с «Правилами оказания услуг и выполнения работ, необходимых для обеспечения надлежащего содержания общего имущества в многоквартирном доме»);</w:t>
      </w:r>
    </w:p>
    <w:p w14:paraId="3652207F"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-Постановление Правительства РФ от 15.05.2013 № 416 «О порядке осуществления деятельности по управлению многоквартирными домами» (вместе с «Правилами осуществления деятельности по управлению многоквартирными домами»).</w:t>
      </w:r>
    </w:p>
    <w:p w14:paraId="07B5783D"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В связи с запретом на проведение контрольных мероприятий, установленным ст. 26.2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плановые и внеплановые проверки в отношении подконтрольных субъектов, относящихся к малому и среднему бизнесу, за период 2020-2023гг. не проводились.</w:t>
      </w:r>
    </w:p>
    <w:p w14:paraId="57D2764E"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В 2022 году и за текущий период 2023 года плановых и внеплановых проверок граждан, юридических лиц и индивидуальных предпринимателей не проводилось в связи с тем, что в соответствии с постановлением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действует мораторий на проведение плановых контрольных (надзорных) мероприятий, плановых проверок, внеплановых контрольных (надзорных) мероприятий при осуществлении видов муниципального контроля. Также на территории Каширского муниципального района нет функционирующих юридических лиц, индивидуальных предпринимателей, осуществляющих управление многоквартирными домами (управляющих компаний, товариществ собственников жилья и др.). Обращения и жалобы о фактах нарушения требований, установленных законодательством, в муниципальную жилищную инспекцию, в том числе из государственной жилищной инспекции, за указанный период не поступали.</w:t>
      </w:r>
    </w:p>
    <w:p w14:paraId="40116661"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lastRenderedPageBreak/>
        <w:t xml:space="preserve">Главной задачей администрации Каширского муниципального района Воронежской области при осуществлении муниципального жилищного контроля является усиление профилактической работы в отношении всех объектов контроля, обеспечивая приоритет проведения профилактики. </w:t>
      </w:r>
    </w:p>
    <w:p w14:paraId="76915B1F"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 xml:space="preserve">В целях предупреждения нарушений подконтрольными субъектами обязательных требований, требований, установленных муниципальными правовыми актами в сфере муниципального жилищного контроля, устранения причин, факторов и условий, способствующих указанным нарушениям, администрацией Каширского муниципального района Воронежской области </w:t>
      </w:r>
      <w:r w:rsidRPr="00633844">
        <w:rPr>
          <w:rFonts w:ascii="Times New Roman" w:eastAsia="Calibri" w:hAnsi="Times New Roman" w:cs="Times New Roman"/>
          <w:bCs/>
          <w:iCs/>
          <w:sz w:val="24"/>
          <w:szCs w:val="24"/>
          <w:shd w:val="clear" w:color="auto" w:fill="FFFFFF"/>
        </w:rPr>
        <w:t xml:space="preserve">осуществлялись мероприятия по профилактике таких нарушений в соответствии с планом мероприятий (программой) по профилактике нарушений, осуществляемых органом муниципального контроля. В целях профилактики нарушений обязательных требований на официальном сайте администрации Каширского муниципального района Воронежской области в информационно-телекоммуникационной сети «Интернет» обеспечено размещение информации в отношении проведения муниципального жилищного контроля, в том числе положения обязательных требований, обобщение практики, разъяснения, памяток и другая полезная информация. На регулярной основе проводятся консультации в ходе личных приемов, а также посредством телефонной связи и письменных ответов на обращения. </w:t>
      </w:r>
    </w:p>
    <w:p w14:paraId="4161A3D5"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sz w:val="24"/>
          <w:szCs w:val="24"/>
          <w:shd w:val="clear" w:color="auto" w:fill="FFFFFF"/>
        </w:rPr>
      </w:pPr>
      <w:r w:rsidRPr="00633844">
        <w:rPr>
          <w:rFonts w:ascii="Times New Roman" w:eastAsia="Calibri" w:hAnsi="Times New Roman" w:cs="Times New Roman"/>
          <w:bCs/>
          <w:iCs/>
          <w:sz w:val="24"/>
          <w:szCs w:val="24"/>
          <w:shd w:val="clear" w:color="auto" w:fill="FFFFFF"/>
        </w:rPr>
        <w:t>В соответствии с постановлением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ежегодный план проведения плановых проверок юридических лиц и индивидуальных предпринимателей в сфере муниципального жилищного контроля на территории Каширского муниципального района на 2023 год не утверждался.</w:t>
      </w:r>
    </w:p>
    <w:p w14:paraId="59D6E7B0"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Наиболее значимым риском является факт причинения вреда объектам жилищного фонда вследствие нарушения жилищного законодательства контролируемым лицом, в том числе в следствие действий (бездействия) должностных лиц контролируемого лица, и (или) иными лицами, действующими на основании договорных отношений с контролируемым лицом.</w:t>
      </w:r>
    </w:p>
    <w:p w14:paraId="24832574" w14:textId="4C33848F"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Проведение профилактических мероприятий, направленных на соблюдение подконтрольными субъектами обязательных требований жилищного законодательства, на побуждение подконтрольных субъектов к добросовестности, способствуют повышению их ответственности, а также снижению количества совершаемых нарушений.</w:t>
      </w:r>
      <w:r w:rsidR="006370F9">
        <w:rPr>
          <w:rFonts w:ascii="Times New Roman" w:eastAsia="Calibri" w:hAnsi="Times New Roman" w:cs="Times New Roman"/>
          <w:bCs/>
          <w:iCs/>
          <w:color w:val="010101"/>
          <w:sz w:val="24"/>
          <w:szCs w:val="24"/>
          <w:shd w:val="clear" w:color="auto" w:fill="FFFFFF"/>
        </w:rPr>
        <w:t xml:space="preserve"> </w:t>
      </w:r>
    </w:p>
    <w:p w14:paraId="564096CD"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lang w:val="en-US"/>
        </w:rPr>
        <w:t>II</w:t>
      </w:r>
      <w:r w:rsidRPr="00633844">
        <w:rPr>
          <w:rFonts w:ascii="Times New Roman" w:eastAsia="Calibri" w:hAnsi="Times New Roman" w:cs="Times New Roman"/>
          <w:bCs/>
          <w:iCs/>
          <w:color w:val="010101"/>
          <w:sz w:val="24"/>
          <w:szCs w:val="24"/>
          <w:shd w:val="clear" w:color="auto" w:fill="FFFFFF"/>
        </w:rPr>
        <w:t>. Цели и задачи реализации Программы</w:t>
      </w:r>
    </w:p>
    <w:p w14:paraId="06E61124"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Целями реализации Программы являются:</w:t>
      </w:r>
    </w:p>
    <w:p w14:paraId="432C3D50" w14:textId="77777777" w:rsidR="00633844" w:rsidRPr="00633844" w:rsidRDefault="00633844" w:rsidP="00633844">
      <w:pPr>
        <w:shd w:val="clear" w:color="auto" w:fill="FFFFFF"/>
        <w:spacing w:after="0" w:line="240" w:lineRule="auto"/>
        <w:ind w:hanging="10"/>
        <w:jc w:val="both"/>
        <w:rPr>
          <w:rFonts w:ascii="Times New Roman"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 стимулирование добросовестного соблюдения обязательных требований всеми контролируемыми лицами;</w:t>
      </w:r>
    </w:p>
    <w:p w14:paraId="1338F87D"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w:t>
      </w:r>
    </w:p>
    <w:p w14:paraId="0BA17F66"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 создание условий для доведения обязательных требований до контролируемых лиц, повышение информированности о способах их соблюдения;</w:t>
      </w:r>
    </w:p>
    <w:p w14:paraId="4DA11112"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 предупреждение нарушений обязательных требований в сфере муниципального жилищного контроля;</w:t>
      </w:r>
    </w:p>
    <w:p w14:paraId="3718AF0A"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 предотвращение угрозы причинения, либо причинения вреда охраняемым законом ценностям при осуществлении муниципального жилищного контроля вследствие нарушений обязательных требований;</w:t>
      </w:r>
    </w:p>
    <w:p w14:paraId="48FFE1C2"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 устранение существующих и потенциальных условий, причин и факторов, способных привести к нарушению обязательных требований и угрозе причинения, либо причинения вреда;</w:t>
      </w:r>
    </w:p>
    <w:p w14:paraId="1B84A220"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 формирование моделей социально ответственного, добросовестного, правового поведения контролируемых лиц;</w:t>
      </w:r>
    </w:p>
    <w:p w14:paraId="4A4C6683"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 повышение прозрачности системы контрольно-надзорной деятельности.</w:t>
      </w:r>
    </w:p>
    <w:p w14:paraId="700594F7"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2. Задачами реализации Программы являются:</w:t>
      </w:r>
    </w:p>
    <w:p w14:paraId="2130BEB8" w14:textId="77777777" w:rsidR="00633844" w:rsidRPr="00633844" w:rsidRDefault="00633844" w:rsidP="00633844">
      <w:pPr>
        <w:shd w:val="clear" w:color="auto" w:fill="FFFFFF"/>
        <w:spacing w:after="0" w:line="240" w:lineRule="auto"/>
        <w:ind w:hanging="10"/>
        <w:jc w:val="both"/>
        <w:rPr>
          <w:rFonts w:ascii="Times New Roman"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 выявление причин, факторов и условий, способствующих нарушению обязательных требований жилищного законодательства, определение способов устранения или снижения рисков их возникновения;</w:t>
      </w:r>
    </w:p>
    <w:p w14:paraId="66115D67"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lastRenderedPageBreak/>
        <w:t>- установление зависимости видов, форм и интенсивности профилактических мероприятий от особенностей конкретных подконтрольных субъектов, и проведение профилактических мероприятий с учетом данных факторов;</w:t>
      </w:r>
    </w:p>
    <w:p w14:paraId="433919FA"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 формирование единого понимания обязательных требований жилищного законодательства у всех участников контрольной деятельности;</w:t>
      </w:r>
    </w:p>
    <w:p w14:paraId="00A65255"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 повышение прозрачности осуществляемой Управлением контрольной деятельности;</w:t>
      </w:r>
    </w:p>
    <w:p w14:paraId="07B13770" w14:textId="64C2150E"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 повышение уровня правовой грамотности подконтрольных субъектов, в том числе путем обеспечения доступности информации об обязательных требованиях жилищного законодательства и необходимых мерах по их исполнению.</w:t>
      </w:r>
      <w:r w:rsidR="006370F9">
        <w:rPr>
          <w:rFonts w:ascii="Times New Roman" w:eastAsia="Calibri" w:hAnsi="Times New Roman" w:cs="Times New Roman"/>
          <w:bCs/>
          <w:iCs/>
          <w:color w:val="010101"/>
          <w:sz w:val="24"/>
          <w:szCs w:val="24"/>
          <w:shd w:val="clear" w:color="auto" w:fill="FFFFFF"/>
        </w:rPr>
        <w:t xml:space="preserve"> </w:t>
      </w:r>
    </w:p>
    <w:p w14:paraId="34A86BC7"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 оценка возможной угрозы причинения, либо причинения вреда (ущерба) охраняемым законом ценностям при осуществлении муниципального жилищного контроля выработка и реализация профилактических мер, способствующих ее снижению;</w:t>
      </w:r>
    </w:p>
    <w:p w14:paraId="3C3B7717"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 выявление факторов угрозы причинения, либо причинения вреда (ущерба), причин и условий, способствующих нарушению обязательных требований, определение способов устранения или снижения угрозы;</w:t>
      </w:r>
    </w:p>
    <w:p w14:paraId="50547B9E"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 создание условий для формирования позитивной ответственности за свое поведение, поддержания мотивации к добросовестному поведению;</w:t>
      </w:r>
    </w:p>
    <w:p w14:paraId="54173EDA"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 регулярная ревизия обязательных требований и принятие мер к обеспечению реального влияния на подконтрольную сферу комплекса обязательных требований, соблюдение которых составляет предмет муниципального контроля;</w:t>
      </w:r>
    </w:p>
    <w:p w14:paraId="1AD324F6"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 формирование единого понимания обязательных требований у всех участников контрольно-надзорной деятельности;</w:t>
      </w:r>
    </w:p>
    <w:p w14:paraId="313DBD32"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 создание и внедрение мер системы позитивной профилактики; повышение уровня правовой грамотности контролируемых лиц, в том числе путем обеспечения доступности информации об обязательных требованиях и необходимых мерах по их исполнению;</w:t>
      </w:r>
    </w:p>
    <w:p w14:paraId="288FFA1D"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 снижение издержек контрольно-надзорной деятельности и административной нагрузки на контролируемых лиц.</w:t>
      </w:r>
    </w:p>
    <w:p w14:paraId="367AE0EF"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III. Перечень профилактических мероприятий, сроки</w:t>
      </w:r>
    </w:p>
    <w:p w14:paraId="231405B8"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(периодичность) их проведения</w:t>
      </w:r>
    </w:p>
    <w:p w14:paraId="522C35F7"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sz w:val="24"/>
          <w:szCs w:val="24"/>
          <w:shd w:val="clear" w:color="auto" w:fill="FFFFFF"/>
        </w:rPr>
      </w:pPr>
      <w:r w:rsidRPr="00633844">
        <w:rPr>
          <w:rFonts w:ascii="Times New Roman" w:eastAsia="Calibri" w:hAnsi="Times New Roman" w:cs="Times New Roman"/>
          <w:bCs/>
          <w:iCs/>
          <w:sz w:val="24"/>
          <w:szCs w:val="24"/>
          <w:shd w:val="clear" w:color="auto" w:fill="FFFFFF"/>
        </w:rPr>
        <w:t xml:space="preserve">1. В соответствии с Положением о муниципальном жилищном контроле, утвержденным решением совета народных депутатов Каширского муниципального района проводятся следующие профилактические мероприятия: </w:t>
      </w:r>
    </w:p>
    <w:p w14:paraId="051F2192"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sz w:val="24"/>
          <w:szCs w:val="24"/>
          <w:shd w:val="clear" w:color="auto" w:fill="FFFFFF"/>
        </w:rPr>
      </w:pPr>
      <w:r w:rsidRPr="00633844">
        <w:rPr>
          <w:rFonts w:ascii="Times New Roman" w:eastAsia="Calibri" w:hAnsi="Times New Roman" w:cs="Times New Roman"/>
          <w:bCs/>
          <w:iCs/>
          <w:sz w:val="24"/>
          <w:szCs w:val="24"/>
          <w:shd w:val="clear" w:color="auto" w:fill="FFFFFF"/>
        </w:rPr>
        <w:t>а) информирование;</w:t>
      </w:r>
    </w:p>
    <w:p w14:paraId="1657938A"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sz w:val="24"/>
          <w:szCs w:val="24"/>
          <w:shd w:val="clear" w:color="auto" w:fill="FFFFFF"/>
        </w:rPr>
      </w:pPr>
      <w:r w:rsidRPr="00633844">
        <w:rPr>
          <w:rFonts w:ascii="Times New Roman" w:eastAsia="Calibri" w:hAnsi="Times New Roman" w:cs="Times New Roman"/>
          <w:bCs/>
          <w:iCs/>
          <w:sz w:val="24"/>
          <w:szCs w:val="24"/>
          <w:shd w:val="clear" w:color="auto" w:fill="FFFFFF"/>
        </w:rPr>
        <w:t>б) консультирование.</w:t>
      </w:r>
    </w:p>
    <w:p w14:paraId="38C3E322"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sz w:val="24"/>
          <w:szCs w:val="24"/>
          <w:shd w:val="clear" w:color="auto" w:fill="FFFFFF"/>
        </w:rPr>
      </w:pPr>
      <w:r w:rsidRPr="00633844">
        <w:rPr>
          <w:rFonts w:ascii="Times New Roman" w:eastAsia="Calibri" w:hAnsi="Times New Roman" w:cs="Times New Roman"/>
          <w:bCs/>
          <w:iCs/>
          <w:sz w:val="24"/>
          <w:szCs w:val="24"/>
          <w:shd w:val="clear" w:color="auto" w:fill="FFFFFF"/>
        </w:rPr>
        <w:t>2) обобщение правоприменительной практики;</w:t>
      </w:r>
    </w:p>
    <w:p w14:paraId="4DED6C90"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sz w:val="24"/>
          <w:szCs w:val="24"/>
          <w:shd w:val="clear" w:color="auto" w:fill="FFFFFF"/>
        </w:rPr>
      </w:pPr>
      <w:r w:rsidRPr="00633844">
        <w:rPr>
          <w:rFonts w:ascii="Times New Roman" w:eastAsia="Calibri" w:hAnsi="Times New Roman" w:cs="Times New Roman"/>
          <w:bCs/>
          <w:iCs/>
          <w:sz w:val="24"/>
          <w:szCs w:val="24"/>
          <w:shd w:val="clear" w:color="auto" w:fill="FFFFFF"/>
        </w:rPr>
        <w:t>3) объявление предостережения;</w:t>
      </w:r>
    </w:p>
    <w:p w14:paraId="286AA8A8"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sz w:val="24"/>
          <w:szCs w:val="24"/>
          <w:shd w:val="clear" w:color="auto" w:fill="FFFFFF"/>
        </w:rPr>
      </w:pPr>
      <w:r w:rsidRPr="00633844">
        <w:rPr>
          <w:rFonts w:ascii="Times New Roman" w:eastAsia="Calibri" w:hAnsi="Times New Roman" w:cs="Times New Roman"/>
          <w:bCs/>
          <w:iCs/>
          <w:sz w:val="24"/>
          <w:szCs w:val="24"/>
          <w:shd w:val="clear" w:color="auto" w:fill="FFFFFF"/>
        </w:rPr>
        <w:t>5) профилактический визит.</w:t>
      </w:r>
    </w:p>
    <w:p w14:paraId="1ED4EE6E"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Мероприятия Программы представляют собой комплекс мер, направленных на достижение целей и решение основных задач Программы.</w:t>
      </w:r>
    </w:p>
    <w:p w14:paraId="69CBAAAE"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sz w:val="24"/>
          <w:szCs w:val="24"/>
          <w:shd w:val="clear" w:color="auto" w:fill="FFFFFF"/>
        </w:rPr>
      </w:pPr>
      <w:r w:rsidRPr="00633844">
        <w:rPr>
          <w:rFonts w:ascii="Times New Roman" w:eastAsia="Calibri" w:hAnsi="Times New Roman" w:cs="Times New Roman"/>
          <w:bCs/>
          <w:iCs/>
          <w:sz w:val="24"/>
          <w:szCs w:val="24"/>
          <w:shd w:val="clear" w:color="auto" w:fill="FFFFFF"/>
        </w:rPr>
        <w:t>2. Перечень профилактических мероприятий с указанием сроков (периодичности) их проведения, ответственных за их осуществление указаны в приложении к Программе.</w:t>
      </w:r>
    </w:p>
    <w:p w14:paraId="455FC24E"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IV. Показатели результативности и эффективности Программы</w:t>
      </w:r>
    </w:p>
    <w:p w14:paraId="05AE1629" w14:textId="77777777" w:rsidR="00633844" w:rsidRPr="00633844" w:rsidRDefault="00633844" w:rsidP="00633844">
      <w:pPr>
        <w:shd w:val="clear" w:color="auto" w:fill="FFFFFF"/>
        <w:spacing w:after="0" w:line="240" w:lineRule="auto"/>
        <w:ind w:hanging="10"/>
        <w:jc w:val="both"/>
        <w:rPr>
          <w:rFonts w:ascii="Times New Roman"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Отчетные показатели Программы за 2023 год:</w:t>
      </w:r>
    </w:p>
    <w:p w14:paraId="0294E4FC"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 доля нарушений, выявленных в ходе проведения контрольных мероприятий, от общего числа контрольных мероприятий, осуществленных в отношении подконтрольных субъектов - 0%.</w:t>
      </w:r>
    </w:p>
    <w:p w14:paraId="252152F8"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Показатель рассчитывается как процентное соотношение количества нарушений, выявленных в ходе проведения контрольных мероприятий, к общему количеству проведенных контрольных мероприятий;</w:t>
      </w:r>
    </w:p>
    <w:p w14:paraId="0A78A926"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 доля профилактических мероприятий в объеме контрольных мероприятий - 100 %.</w:t>
      </w:r>
    </w:p>
    <w:p w14:paraId="51FDD1FF" w14:textId="3B02DF06"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Показатель рассчитывается как отношение количества проведенных профилактических мероприятий к количеству проведенных контрольных мероприятий. Ожидается ежегодный рост указанного показателя.</w:t>
      </w:r>
      <w:r w:rsidR="006370F9">
        <w:rPr>
          <w:rFonts w:ascii="Times New Roman" w:eastAsia="Calibri" w:hAnsi="Times New Roman" w:cs="Times New Roman"/>
          <w:bCs/>
          <w:iCs/>
          <w:color w:val="010101"/>
          <w:sz w:val="24"/>
          <w:szCs w:val="24"/>
          <w:shd w:val="clear" w:color="auto" w:fill="FFFFFF"/>
        </w:rPr>
        <w:t xml:space="preserve"> </w:t>
      </w:r>
    </w:p>
    <w:p w14:paraId="116E1083"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lastRenderedPageBreak/>
        <w:t>Экономический эффект от реализованных мероприятий:</w:t>
      </w:r>
    </w:p>
    <w:p w14:paraId="467C2225"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 минимизация ресурсных затрат всех участников контрольной деятельности за счет дифференцирования случаев, в которых возможно направление юридическим лицам, индивидуальным предпринимателям предостережении о недопустимости нарушения обязательных требований, а не проведение внеплановой проверки;</w:t>
      </w:r>
    </w:p>
    <w:p w14:paraId="2336B3E5" w14:textId="500E55DD"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 повышение уровня доверия подконтрольных субъектов к Уполномоченному органу.</w:t>
      </w:r>
      <w:r w:rsidR="006370F9">
        <w:rPr>
          <w:rFonts w:ascii="Times New Roman" w:eastAsia="Calibri" w:hAnsi="Times New Roman" w:cs="Times New Roman"/>
          <w:bCs/>
          <w:iCs/>
          <w:color w:val="010101"/>
          <w:sz w:val="24"/>
          <w:szCs w:val="24"/>
          <w:shd w:val="clear" w:color="auto" w:fill="FFFFFF"/>
        </w:rPr>
        <w:t xml:space="preserve"> </w:t>
      </w:r>
    </w:p>
    <w:p w14:paraId="04A0127D" w14:textId="77777777" w:rsidR="00633844" w:rsidRPr="00633844" w:rsidRDefault="00633844" w:rsidP="00633844">
      <w:pPr>
        <w:shd w:val="clear" w:color="auto" w:fill="FFFFFF"/>
        <w:spacing w:after="0" w:line="240" w:lineRule="auto"/>
        <w:ind w:hanging="10"/>
        <w:jc w:val="both"/>
        <w:rPr>
          <w:rFonts w:ascii="Times New Roman" w:hAnsi="Times New Roman" w:cs="Times New Roman"/>
          <w:bCs/>
          <w:color w:val="010101"/>
          <w:sz w:val="24"/>
          <w:szCs w:val="24"/>
          <w:shd w:val="clear" w:color="auto" w:fill="FFFFFF"/>
        </w:rPr>
      </w:pPr>
      <w:r w:rsidRPr="00633844">
        <w:rPr>
          <w:rFonts w:ascii="Times New Roman" w:eastAsia="Calibri" w:hAnsi="Times New Roman" w:cs="Times New Roman"/>
          <w:bCs/>
          <w:color w:val="010101"/>
          <w:sz w:val="24"/>
          <w:szCs w:val="24"/>
          <w:shd w:val="clear" w:color="auto" w:fill="FFFFFF"/>
        </w:rPr>
        <w:t>1. Для оценки результативности и эффективности Программы устанавливаются следующие показатели результативности и эффективности</w:t>
      </w:r>
      <w:r w:rsidRPr="00633844">
        <w:rPr>
          <w:rFonts w:ascii="Times New Roman" w:eastAsia="Calibri" w:hAnsi="Times New Roman" w:cs="Times New Roman"/>
          <w:bCs/>
          <w:color w:val="010101"/>
          <w:sz w:val="24"/>
          <w:szCs w:val="24"/>
          <w:shd w:val="clear" w:color="auto" w:fill="FFFFFF"/>
          <w:vertAlign w:val="superscript"/>
        </w:rPr>
        <w:footnoteReference w:id="1"/>
      </w:r>
      <w:r w:rsidRPr="00633844">
        <w:rPr>
          <w:rFonts w:ascii="Times New Roman" w:eastAsia="Calibri" w:hAnsi="Times New Roman" w:cs="Times New Roman"/>
          <w:bCs/>
          <w:color w:val="010101"/>
          <w:sz w:val="24"/>
          <w:szCs w:val="24"/>
          <w:shd w:val="clear" w:color="auto" w:fill="FFFFFF"/>
        </w:rPr>
        <w:t>:</w:t>
      </w:r>
    </w:p>
    <w:p w14:paraId="0BF20507"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color w:val="010101"/>
          <w:sz w:val="24"/>
          <w:szCs w:val="24"/>
          <w:shd w:val="clear" w:color="auto" w:fill="FFFFFF"/>
        </w:rPr>
      </w:pPr>
      <w:r w:rsidRPr="00633844">
        <w:rPr>
          <w:rFonts w:ascii="Times New Roman" w:eastAsia="Calibri" w:hAnsi="Times New Roman" w:cs="Times New Roman"/>
          <w:bCs/>
          <w:color w:val="010101"/>
          <w:sz w:val="24"/>
          <w:szCs w:val="24"/>
          <w:shd w:val="clear" w:color="auto" w:fill="FFFFFF"/>
        </w:rPr>
        <w:t>а) доля нарушений, выявленных в ходе проведения контрольных (надзорных) мероприятий, от общего числа контрольных (надзорных) мероприятий, осуществленных в отношении контролируемых лиц – ____ %.</w:t>
      </w:r>
    </w:p>
    <w:p w14:paraId="5EB7992F"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color w:val="010101"/>
          <w:sz w:val="24"/>
          <w:szCs w:val="24"/>
          <w:shd w:val="clear" w:color="auto" w:fill="FFFFFF"/>
        </w:rPr>
      </w:pPr>
      <w:r w:rsidRPr="00633844">
        <w:rPr>
          <w:rFonts w:ascii="Times New Roman" w:eastAsia="Calibri" w:hAnsi="Times New Roman" w:cs="Times New Roman"/>
          <w:bCs/>
          <w:color w:val="010101"/>
          <w:sz w:val="24"/>
          <w:szCs w:val="24"/>
          <w:shd w:val="clear" w:color="auto" w:fill="FFFFFF"/>
        </w:rPr>
        <w:t>Показатель рассчитывается как процентное соотношение количества нарушений, выявленных в ходе проведения контрольных мероприятий, к общему количеству проведенных контрольных мероприятий;</w:t>
      </w:r>
    </w:p>
    <w:p w14:paraId="447C9064"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color w:val="010101"/>
          <w:sz w:val="24"/>
          <w:szCs w:val="24"/>
          <w:shd w:val="clear" w:color="auto" w:fill="FFFFFF"/>
        </w:rPr>
      </w:pPr>
      <w:r w:rsidRPr="00633844">
        <w:rPr>
          <w:rFonts w:ascii="Times New Roman" w:eastAsia="Calibri" w:hAnsi="Times New Roman" w:cs="Times New Roman"/>
          <w:bCs/>
          <w:color w:val="010101"/>
          <w:sz w:val="24"/>
          <w:szCs w:val="24"/>
          <w:shd w:val="clear" w:color="auto" w:fill="FFFFFF"/>
        </w:rPr>
        <w:t>б) доля профилактических мероприятий в объеме контрольных мероприятий - ____ %.</w:t>
      </w:r>
    </w:p>
    <w:p w14:paraId="79BC30E1" w14:textId="2B930FE6"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color w:val="010101"/>
          <w:sz w:val="24"/>
          <w:szCs w:val="24"/>
          <w:shd w:val="clear" w:color="auto" w:fill="FFFFFF"/>
        </w:rPr>
      </w:pPr>
      <w:r w:rsidRPr="00633844">
        <w:rPr>
          <w:rFonts w:ascii="Times New Roman" w:eastAsia="Calibri" w:hAnsi="Times New Roman" w:cs="Times New Roman"/>
          <w:bCs/>
          <w:color w:val="010101"/>
          <w:sz w:val="24"/>
          <w:szCs w:val="24"/>
          <w:shd w:val="clear" w:color="auto" w:fill="FFFFFF"/>
        </w:rPr>
        <w:t>Показатель рассчитывается как отношение количества проведенных профилактических мероприятий к количеству проведенных контрольных мероприятий. Ожидается ежегодный рост указанного показателя.</w:t>
      </w:r>
      <w:r w:rsidR="006370F9">
        <w:rPr>
          <w:rFonts w:ascii="Times New Roman" w:eastAsia="Calibri" w:hAnsi="Times New Roman" w:cs="Times New Roman"/>
          <w:bCs/>
          <w:color w:val="010101"/>
          <w:sz w:val="24"/>
          <w:szCs w:val="24"/>
          <w:shd w:val="clear" w:color="auto" w:fill="FFFFFF"/>
        </w:rPr>
        <w:t xml:space="preserve"> </w:t>
      </w:r>
    </w:p>
    <w:p w14:paraId="43AC1ECD"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 xml:space="preserve">2. Сведения о достижении показателей результативности и эффективности Программы включаются администрацией Каширского муниципального района в состав доклада о виде муниципального контроля в соответствии со статьей 30 Федерального закона «О государственном контроле (надзоре) и муниципальном контроле в Российской Федерации». </w:t>
      </w:r>
    </w:p>
    <w:p w14:paraId="3D266A13" w14:textId="77777777" w:rsidR="00633844" w:rsidRPr="00633844" w:rsidRDefault="00633844" w:rsidP="00633844">
      <w:pPr>
        <w:shd w:val="clear" w:color="auto" w:fill="FFFFFF"/>
        <w:spacing w:after="0" w:line="240" w:lineRule="auto"/>
        <w:ind w:hanging="10"/>
        <w:jc w:val="center"/>
        <w:rPr>
          <w:rFonts w:ascii="Times New Roman"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Перечень должностных лиц Уполномоченного органа, ответственных за организацию и проведение профилактических мероприятий при осуществлении муниципального жилищного контроля на территории Каширского муниципального района Воронежской области</w:t>
      </w:r>
    </w:p>
    <w:tbl>
      <w:tblPr>
        <w:tblW w:w="0" w:type="auto"/>
        <w:tblBorders>
          <w:top w:val="single" w:sz="6" w:space="0" w:color="BBBBBB"/>
          <w:left w:val="single" w:sz="6" w:space="0" w:color="BBBBBB"/>
          <w:bottom w:val="single" w:sz="6" w:space="0" w:color="BBBBBB"/>
          <w:right w:val="single" w:sz="6" w:space="0" w:color="BBBBBB"/>
        </w:tblBorders>
        <w:shd w:val="clear" w:color="auto" w:fill="FFFFFF"/>
        <w:tblCellMar>
          <w:left w:w="0" w:type="dxa"/>
          <w:right w:w="0" w:type="dxa"/>
        </w:tblCellMar>
        <w:tblLook w:val="04A0" w:firstRow="1" w:lastRow="0" w:firstColumn="1" w:lastColumn="0" w:noHBand="0" w:noVBand="1"/>
      </w:tblPr>
      <w:tblGrid>
        <w:gridCol w:w="329"/>
        <w:gridCol w:w="5299"/>
        <w:gridCol w:w="3279"/>
        <w:gridCol w:w="1314"/>
      </w:tblGrid>
      <w:tr w:rsidR="00633844" w:rsidRPr="00633844" w14:paraId="4E7F2AB6" w14:textId="77777777" w:rsidTr="002D4571">
        <w:tc>
          <w:tcPr>
            <w:tcW w:w="0" w:type="auto"/>
            <w:tcBorders>
              <w:top w:val="single" w:sz="6" w:space="0" w:color="BBBBBB"/>
              <w:left w:val="single" w:sz="6" w:space="0" w:color="BBBBBB"/>
              <w:bottom w:val="single" w:sz="6" w:space="0" w:color="BBBBBB"/>
              <w:right w:val="single" w:sz="6" w:space="0" w:color="BBBBBB"/>
            </w:tcBorders>
            <w:shd w:val="clear" w:color="auto" w:fill="FFFFFF"/>
            <w:hideMark/>
          </w:tcPr>
          <w:p w14:paraId="05C03F4F"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w:t>
            </w:r>
          </w:p>
          <w:p w14:paraId="3B497C76"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п/п</w:t>
            </w:r>
          </w:p>
        </w:tc>
        <w:tc>
          <w:tcPr>
            <w:tcW w:w="5299" w:type="dxa"/>
            <w:tcBorders>
              <w:top w:val="single" w:sz="6" w:space="0" w:color="BBBBBB"/>
              <w:left w:val="single" w:sz="6" w:space="0" w:color="BBBBBB"/>
              <w:bottom w:val="single" w:sz="6" w:space="0" w:color="BBBBBB"/>
              <w:right w:val="single" w:sz="6" w:space="0" w:color="BBBBBB"/>
            </w:tcBorders>
            <w:shd w:val="clear" w:color="auto" w:fill="FFFFFF"/>
            <w:hideMark/>
          </w:tcPr>
          <w:p w14:paraId="0D388EA4"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Должностные лица</w:t>
            </w:r>
          </w:p>
        </w:tc>
        <w:tc>
          <w:tcPr>
            <w:tcW w:w="3279" w:type="dxa"/>
            <w:tcBorders>
              <w:top w:val="single" w:sz="6" w:space="0" w:color="BBBBBB"/>
              <w:left w:val="single" w:sz="6" w:space="0" w:color="BBBBBB"/>
              <w:bottom w:val="single" w:sz="6" w:space="0" w:color="BBBBBB"/>
              <w:right w:val="single" w:sz="6" w:space="0" w:color="BBBBBB"/>
            </w:tcBorders>
            <w:shd w:val="clear" w:color="auto" w:fill="FFFFFF"/>
            <w:hideMark/>
          </w:tcPr>
          <w:p w14:paraId="4DC4DFE7"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Функции</w:t>
            </w:r>
          </w:p>
        </w:tc>
        <w:tc>
          <w:tcPr>
            <w:tcW w:w="0" w:type="auto"/>
            <w:tcBorders>
              <w:top w:val="single" w:sz="6" w:space="0" w:color="BBBBBB"/>
              <w:left w:val="single" w:sz="6" w:space="0" w:color="BBBBBB"/>
              <w:bottom w:val="single" w:sz="6" w:space="0" w:color="BBBBBB"/>
              <w:right w:val="single" w:sz="6" w:space="0" w:color="BBBBBB"/>
            </w:tcBorders>
            <w:shd w:val="clear" w:color="auto" w:fill="FFFFFF"/>
            <w:hideMark/>
          </w:tcPr>
          <w:p w14:paraId="14CE6ED9"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Контакты</w:t>
            </w:r>
          </w:p>
        </w:tc>
      </w:tr>
      <w:tr w:rsidR="00633844" w:rsidRPr="00633844" w14:paraId="6AD2229B" w14:textId="77777777" w:rsidTr="002D4571">
        <w:tc>
          <w:tcPr>
            <w:tcW w:w="0" w:type="auto"/>
            <w:tcBorders>
              <w:top w:val="single" w:sz="6" w:space="0" w:color="BBBBBB"/>
              <w:left w:val="single" w:sz="6" w:space="0" w:color="BBBBBB"/>
              <w:bottom w:val="single" w:sz="6" w:space="0" w:color="BBBBBB"/>
              <w:right w:val="single" w:sz="6" w:space="0" w:color="BBBBBB"/>
            </w:tcBorders>
            <w:shd w:val="clear" w:color="auto" w:fill="FFFFFF"/>
            <w:hideMark/>
          </w:tcPr>
          <w:p w14:paraId="7F966493"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1</w:t>
            </w:r>
          </w:p>
        </w:tc>
        <w:tc>
          <w:tcPr>
            <w:tcW w:w="5299" w:type="dxa"/>
            <w:tcBorders>
              <w:top w:val="single" w:sz="6" w:space="0" w:color="BBBBBB"/>
              <w:left w:val="single" w:sz="6" w:space="0" w:color="BBBBBB"/>
              <w:bottom w:val="single" w:sz="6" w:space="0" w:color="BBBBBB"/>
              <w:right w:val="single" w:sz="6" w:space="0" w:color="BBBBBB"/>
            </w:tcBorders>
            <w:shd w:val="clear" w:color="auto" w:fill="FFFFFF"/>
            <w:hideMark/>
          </w:tcPr>
          <w:p w14:paraId="479D6126" w14:textId="77777777" w:rsidR="00633844" w:rsidRPr="00633844" w:rsidRDefault="00633844" w:rsidP="00633844">
            <w:pPr>
              <w:spacing w:after="0" w:line="240" w:lineRule="auto"/>
              <w:ind w:firstLine="709"/>
              <w:jc w:val="both"/>
              <w:rPr>
                <w:rFonts w:ascii="Times New Roman" w:hAnsi="Times New Roman" w:cs="Times New Roman"/>
                <w:sz w:val="24"/>
                <w:szCs w:val="24"/>
              </w:rPr>
            </w:pPr>
            <w:r w:rsidRPr="00633844">
              <w:rPr>
                <w:rFonts w:ascii="Times New Roman" w:eastAsia="Calibri" w:hAnsi="Times New Roman" w:cs="Times New Roman"/>
                <w:bCs/>
                <w:iCs/>
                <w:color w:val="010101"/>
                <w:sz w:val="24"/>
                <w:szCs w:val="24"/>
                <w:shd w:val="clear" w:color="auto" w:fill="FFFFFF"/>
              </w:rPr>
              <w:t>Должностные лица Уполномоченного органа муниципального контроля администрации Каширского муниципального района Воронежской области</w:t>
            </w:r>
            <w:r w:rsidRPr="00633844">
              <w:rPr>
                <w:rFonts w:ascii="Times New Roman" w:hAnsi="Times New Roman" w:cs="Times New Roman"/>
                <w:sz w:val="24"/>
                <w:szCs w:val="24"/>
              </w:rPr>
              <w:t xml:space="preserve"> – начальник отдела архитектуры, строительства, транспорта, связи и ЖКХ администрации Каширского муниципального района Воронежской области.</w:t>
            </w:r>
          </w:p>
          <w:p w14:paraId="7BA4D17B" w14:textId="77777777" w:rsidR="00633844" w:rsidRPr="00633844" w:rsidRDefault="00633844" w:rsidP="00633844">
            <w:pPr>
              <w:widowControl w:val="0"/>
              <w:spacing w:after="0" w:line="240" w:lineRule="auto"/>
              <w:ind w:firstLine="709"/>
              <w:jc w:val="both"/>
              <w:rPr>
                <w:rFonts w:ascii="Times New Roman" w:hAnsi="Times New Roman" w:cs="Times New Roman"/>
                <w:color w:val="000000"/>
                <w:sz w:val="24"/>
                <w:szCs w:val="24"/>
              </w:rPr>
            </w:pPr>
          </w:p>
          <w:p w14:paraId="7D056459" w14:textId="77777777" w:rsidR="00633844" w:rsidRPr="00633844" w:rsidRDefault="00633844" w:rsidP="00633844">
            <w:pPr>
              <w:shd w:val="clear" w:color="auto" w:fill="FFFFFF"/>
              <w:spacing w:after="0" w:line="240" w:lineRule="auto"/>
              <w:ind w:hanging="10"/>
              <w:jc w:val="center"/>
              <w:rPr>
                <w:rFonts w:ascii="Times New Roman" w:eastAsia="Calibri" w:hAnsi="Times New Roman" w:cs="Times New Roman"/>
                <w:bCs/>
                <w:iCs/>
                <w:color w:val="010101"/>
                <w:sz w:val="24"/>
                <w:szCs w:val="24"/>
                <w:shd w:val="clear" w:color="auto" w:fill="FFFFFF"/>
              </w:rPr>
            </w:pPr>
          </w:p>
        </w:tc>
        <w:tc>
          <w:tcPr>
            <w:tcW w:w="3279" w:type="dxa"/>
            <w:tcBorders>
              <w:top w:val="single" w:sz="6" w:space="0" w:color="BBBBBB"/>
              <w:left w:val="single" w:sz="6" w:space="0" w:color="BBBBBB"/>
              <w:bottom w:val="single" w:sz="6" w:space="0" w:color="BBBBBB"/>
              <w:right w:val="single" w:sz="6" w:space="0" w:color="BBBBBB"/>
            </w:tcBorders>
            <w:shd w:val="clear" w:color="auto" w:fill="FFFFFF"/>
            <w:hideMark/>
          </w:tcPr>
          <w:p w14:paraId="52E7B686" w14:textId="77777777" w:rsidR="00633844" w:rsidRPr="00633844" w:rsidRDefault="00633844" w:rsidP="00633844">
            <w:pPr>
              <w:shd w:val="clear" w:color="auto" w:fill="FFFFFF"/>
              <w:spacing w:after="0" w:line="240" w:lineRule="auto"/>
              <w:ind w:hanging="10"/>
              <w:jc w:val="center"/>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Организация и проведение мероприятий по реализации программы</w:t>
            </w:r>
          </w:p>
        </w:tc>
        <w:tc>
          <w:tcPr>
            <w:tcW w:w="0" w:type="auto"/>
            <w:tcBorders>
              <w:top w:val="single" w:sz="6" w:space="0" w:color="BBBBBB"/>
              <w:left w:val="single" w:sz="6" w:space="0" w:color="BBBBBB"/>
              <w:bottom w:val="single" w:sz="6" w:space="0" w:color="BBBBBB"/>
              <w:right w:val="single" w:sz="6" w:space="0" w:color="BBBBBB"/>
            </w:tcBorders>
            <w:shd w:val="clear" w:color="auto" w:fill="FFFFFF"/>
            <w:hideMark/>
          </w:tcPr>
          <w:p w14:paraId="1E5206D4" w14:textId="77777777" w:rsidR="00633844" w:rsidRPr="00633844" w:rsidRDefault="00633844" w:rsidP="00633844">
            <w:pPr>
              <w:shd w:val="clear" w:color="auto" w:fill="FFFFFF"/>
              <w:spacing w:after="0" w:line="240" w:lineRule="auto"/>
              <w:ind w:hanging="10"/>
              <w:jc w:val="center"/>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8 (47342) 4-13-60</w:t>
            </w:r>
          </w:p>
          <w:p w14:paraId="4BDCA5D1" w14:textId="777DCF28" w:rsidR="00633844" w:rsidRPr="00633844" w:rsidRDefault="006370F9" w:rsidP="00633844">
            <w:pPr>
              <w:shd w:val="clear" w:color="auto" w:fill="FFFFFF"/>
              <w:spacing w:after="0" w:line="240" w:lineRule="auto"/>
              <w:ind w:hanging="10"/>
              <w:jc w:val="both"/>
              <w:rPr>
                <w:rFonts w:ascii="Times New Roman" w:eastAsia="Calibri" w:hAnsi="Times New Roman" w:cs="Times New Roman"/>
                <w:bCs/>
                <w:iCs/>
                <w:color w:val="010101"/>
                <w:sz w:val="24"/>
                <w:szCs w:val="24"/>
                <w:shd w:val="clear" w:color="auto" w:fill="FFFFFF"/>
              </w:rPr>
            </w:pPr>
            <w:r>
              <w:rPr>
                <w:rFonts w:ascii="Times New Roman" w:eastAsia="Calibri" w:hAnsi="Times New Roman" w:cs="Times New Roman"/>
                <w:bCs/>
                <w:iCs/>
                <w:color w:val="010101"/>
                <w:sz w:val="24"/>
                <w:szCs w:val="24"/>
                <w:shd w:val="clear" w:color="auto" w:fill="FFFFFF"/>
                <w:lang w:val="en-US"/>
              </w:rPr>
              <w:t xml:space="preserve"> </w:t>
            </w:r>
          </w:p>
        </w:tc>
      </w:tr>
    </w:tbl>
    <w:p w14:paraId="1A8692CA"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 xml:space="preserve">Реализация Программы осуществляется путем исполнения организационных и профилактических мероприятий в соответствии с Планом мероприятий по профилактике нарушений при осуществлении муниципального жилищного контроля на территории Каширского муниципального района Воронежской области на 2024 год. </w:t>
      </w:r>
    </w:p>
    <w:p w14:paraId="37BA1A3D" w14:textId="6899FCD1" w:rsidR="00633844" w:rsidRPr="00633844" w:rsidRDefault="00633844" w:rsidP="00633844">
      <w:pPr>
        <w:shd w:val="clear" w:color="auto" w:fill="FFFFFF"/>
        <w:spacing w:after="0" w:line="240" w:lineRule="auto"/>
        <w:ind w:left="5103" w:hanging="10"/>
        <w:jc w:val="both"/>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Приложение</w:t>
      </w:r>
      <w:r w:rsidR="006370F9">
        <w:rPr>
          <w:rFonts w:ascii="Times New Roman" w:eastAsia="Calibri" w:hAnsi="Times New Roman" w:cs="Times New Roman"/>
          <w:bCs/>
          <w:iCs/>
          <w:color w:val="010101"/>
          <w:sz w:val="24"/>
          <w:szCs w:val="24"/>
          <w:shd w:val="clear" w:color="auto" w:fill="FFFFFF"/>
        </w:rPr>
        <w:t xml:space="preserve"> </w:t>
      </w:r>
      <w:r w:rsidRPr="00633844">
        <w:rPr>
          <w:rFonts w:ascii="Times New Roman" w:eastAsia="Calibri" w:hAnsi="Times New Roman" w:cs="Times New Roman"/>
          <w:bCs/>
          <w:iCs/>
          <w:color w:val="010101"/>
          <w:sz w:val="24"/>
          <w:szCs w:val="24"/>
          <w:shd w:val="clear" w:color="auto" w:fill="FFFFFF"/>
        </w:rPr>
        <w:t>к Программе профилактики рисков</w:t>
      </w:r>
      <w:r w:rsidR="006370F9">
        <w:rPr>
          <w:rFonts w:ascii="Times New Roman" w:eastAsia="Calibri" w:hAnsi="Times New Roman" w:cs="Times New Roman"/>
          <w:bCs/>
          <w:iCs/>
          <w:color w:val="010101"/>
          <w:sz w:val="24"/>
          <w:szCs w:val="24"/>
          <w:shd w:val="clear" w:color="auto" w:fill="FFFFFF"/>
        </w:rPr>
        <w:t xml:space="preserve"> </w:t>
      </w:r>
      <w:r w:rsidRPr="00633844">
        <w:rPr>
          <w:rFonts w:ascii="Times New Roman" w:eastAsia="Calibri" w:hAnsi="Times New Roman" w:cs="Times New Roman"/>
          <w:bCs/>
          <w:iCs/>
          <w:color w:val="010101"/>
          <w:sz w:val="24"/>
          <w:szCs w:val="24"/>
          <w:shd w:val="clear" w:color="auto" w:fill="FFFFFF"/>
        </w:rPr>
        <w:t>причинения вреда (ущерба)</w:t>
      </w:r>
      <w:r w:rsidR="006370F9">
        <w:rPr>
          <w:rFonts w:ascii="Times New Roman" w:eastAsia="Calibri" w:hAnsi="Times New Roman" w:cs="Times New Roman"/>
          <w:bCs/>
          <w:iCs/>
          <w:color w:val="010101"/>
          <w:sz w:val="24"/>
          <w:szCs w:val="24"/>
          <w:shd w:val="clear" w:color="auto" w:fill="FFFFFF"/>
        </w:rPr>
        <w:t xml:space="preserve"> </w:t>
      </w:r>
      <w:r w:rsidRPr="00633844">
        <w:rPr>
          <w:rFonts w:ascii="Times New Roman" w:eastAsia="Calibri" w:hAnsi="Times New Roman" w:cs="Times New Roman"/>
          <w:bCs/>
          <w:iCs/>
          <w:color w:val="010101"/>
          <w:sz w:val="24"/>
          <w:szCs w:val="24"/>
          <w:shd w:val="clear" w:color="auto" w:fill="FFFFFF"/>
        </w:rPr>
        <w:t>охраняемым законом ценностям</w:t>
      </w:r>
      <w:r w:rsidR="006370F9">
        <w:rPr>
          <w:rFonts w:ascii="Times New Roman" w:eastAsia="Calibri" w:hAnsi="Times New Roman" w:cs="Times New Roman"/>
          <w:bCs/>
          <w:iCs/>
          <w:color w:val="010101"/>
          <w:sz w:val="24"/>
          <w:szCs w:val="24"/>
          <w:shd w:val="clear" w:color="auto" w:fill="FFFFFF"/>
        </w:rPr>
        <w:t xml:space="preserve"> </w:t>
      </w:r>
      <w:r w:rsidRPr="00633844">
        <w:rPr>
          <w:rFonts w:ascii="Times New Roman" w:eastAsia="Calibri" w:hAnsi="Times New Roman" w:cs="Times New Roman"/>
          <w:bCs/>
          <w:iCs/>
          <w:color w:val="010101"/>
          <w:sz w:val="24"/>
          <w:szCs w:val="24"/>
          <w:shd w:val="clear" w:color="auto" w:fill="FFFFFF"/>
        </w:rPr>
        <w:t>на 2024 год</w:t>
      </w:r>
    </w:p>
    <w:p w14:paraId="798D5B3E" w14:textId="77777777" w:rsidR="00633844" w:rsidRPr="00633844" w:rsidRDefault="00633844" w:rsidP="00633844">
      <w:pPr>
        <w:shd w:val="clear" w:color="auto" w:fill="FFFFFF"/>
        <w:spacing w:after="0" w:line="240" w:lineRule="auto"/>
        <w:ind w:hanging="10"/>
        <w:jc w:val="center"/>
        <w:rPr>
          <w:rFonts w:ascii="Times New Roman" w:eastAsia="Calibri" w:hAnsi="Times New Roman" w:cs="Times New Roman"/>
          <w:b/>
          <w:bCs/>
          <w:iCs/>
          <w:color w:val="010101"/>
          <w:sz w:val="24"/>
          <w:szCs w:val="24"/>
          <w:shd w:val="clear" w:color="auto" w:fill="FFFFFF"/>
        </w:rPr>
      </w:pPr>
      <w:r w:rsidRPr="00633844">
        <w:rPr>
          <w:rFonts w:ascii="Times New Roman" w:eastAsia="Calibri" w:hAnsi="Times New Roman" w:cs="Times New Roman"/>
          <w:b/>
          <w:bCs/>
          <w:iCs/>
          <w:color w:val="010101"/>
          <w:sz w:val="24"/>
          <w:szCs w:val="24"/>
          <w:shd w:val="clear" w:color="auto" w:fill="FFFFFF"/>
        </w:rPr>
        <w:t>Перечень профилактических мероприятий,</w:t>
      </w:r>
    </w:p>
    <w:p w14:paraId="3EF2457F" w14:textId="77777777" w:rsidR="00633844" w:rsidRPr="00633844" w:rsidRDefault="00633844" w:rsidP="00633844">
      <w:pPr>
        <w:shd w:val="clear" w:color="auto" w:fill="FFFFFF"/>
        <w:spacing w:after="0" w:line="240" w:lineRule="auto"/>
        <w:ind w:hanging="10"/>
        <w:jc w:val="center"/>
        <w:rPr>
          <w:rFonts w:ascii="Times New Roman" w:eastAsia="Calibri" w:hAnsi="Times New Roman" w:cs="Times New Roman"/>
          <w:b/>
          <w:bCs/>
          <w:iCs/>
          <w:color w:val="010101"/>
          <w:sz w:val="24"/>
          <w:szCs w:val="24"/>
          <w:shd w:val="clear" w:color="auto" w:fill="FFFFFF"/>
        </w:rPr>
      </w:pPr>
      <w:r w:rsidRPr="00633844">
        <w:rPr>
          <w:rFonts w:ascii="Times New Roman" w:eastAsia="Calibri" w:hAnsi="Times New Roman" w:cs="Times New Roman"/>
          <w:b/>
          <w:bCs/>
          <w:iCs/>
          <w:color w:val="010101"/>
          <w:sz w:val="24"/>
          <w:szCs w:val="24"/>
          <w:shd w:val="clear" w:color="auto" w:fill="FFFFFF"/>
        </w:rPr>
        <w:t>сроки (периодичность) их проведения</w:t>
      </w:r>
    </w:p>
    <w:tbl>
      <w:tblPr>
        <w:tblW w:w="0" w:type="auto"/>
        <w:tblBorders>
          <w:top w:val="single" w:sz="6" w:space="0" w:color="BBBBBB"/>
          <w:left w:val="single" w:sz="6" w:space="0" w:color="BBBBBB"/>
          <w:bottom w:val="single" w:sz="6" w:space="0" w:color="BBBBBB"/>
          <w:right w:val="single" w:sz="6" w:space="0" w:color="BBBBBB"/>
        </w:tblBorders>
        <w:shd w:val="clear" w:color="auto" w:fill="FFFFFF"/>
        <w:tblCellMar>
          <w:left w:w="0" w:type="dxa"/>
          <w:right w:w="0" w:type="dxa"/>
        </w:tblCellMar>
        <w:tblLook w:val="04A0" w:firstRow="1" w:lastRow="0" w:firstColumn="1" w:lastColumn="0" w:noHBand="0" w:noVBand="1"/>
      </w:tblPr>
      <w:tblGrid>
        <w:gridCol w:w="329"/>
        <w:gridCol w:w="1990"/>
        <w:gridCol w:w="4400"/>
        <w:gridCol w:w="2253"/>
        <w:gridCol w:w="1249"/>
      </w:tblGrid>
      <w:tr w:rsidR="00633844" w:rsidRPr="00633844" w14:paraId="485A9EDC" w14:textId="77777777" w:rsidTr="002D4571">
        <w:tc>
          <w:tcPr>
            <w:tcW w:w="0" w:type="auto"/>
            <w:tcBorders>
              <w:top w:val="single" w:sz="6" w:space="0" w:color="BBBBBB"/>
              <w:left w:val="single" w:sz="6" w:space="0" w:color="BBBBBB"/>
              <w:bottom w:val="single" w:sz="6" w:space="0" w:color="BBBBBB"/>
              <w:right w:val="single" w:sz="6" w:space="0" w:color="BBBBBB"/>
            </w:tcBorders>
            <w:shd w:val="clear" w:color="auto" w:fill="FFFFFF"/>
            <w:hideMark/>
          </w:tcPr>
          <w:p w14:paraId="6F60E93C"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w:t>
            </w:r>
          </w:p>
          <w:p w14:paraId="73E0834D"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п/п</w:t>
            </w:r>
          </w:p>
        </w:tc>
        <w:tc>
          <w:tcPr>
            <w:tcW w:w="0" w:type="auto"/>
            <w:tcBorders>
              <w:top w:val="single" w:sz="6" w:space="0" w:color="BBBBBB"/>
              <w:left w:val="single" w:sz="6" w:space="0" w:color="BBBBBB"/>
              <w:bottom w:val="single" w:sz="6" w:space="0" w:color="BBBBBB"/>
              <w:right w:val="single" w:sz="6" w:space="0" w:color="BBBBBB"/>
            </w:tcBorders>
            <w:shd w:val="clear" w:color="auto" w:fill="FFFFFF"/>
            <w:hideMark/>
          </w:tcPr>
          <w:p w14:paraId="071A1F61"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Наименование мероприятия</w:t>
            </w:r>
          </w:p>
        </w:tc>
        <w:tc>
          <w:tcPr>
            <w:tcW w:w="0" w:type="auto"/>
            <w:tcBorders>
              <w:top w:val="single" w:sz="6" w:space="0" w:color="BBBBBB"/>
              <w:left w:val="single" w:sz="6" w:space="0" w:color="BBBBBB"/>
              <w:bottom w:val="single" w:sz="6" w:space="0" w:color="BBBBBB"/>
              <w:right w:val="single" w:sz="6" w:space="0" w:color="BBBBBB"/>
            </w:tcBorders>
            <w:shd w:val="clear" w:color="auto" w:fill="FFFFFF"/>
            <w:hideMark/>
          </w:tcPr>
          <w:p w14:paraId="10329034"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Сведения о мероприятии</w:t>
            </w:r>
          </w:p>
        </w:tc>
        <w:tc>
          <w:tcPr>
            <w:tcW w:w="0" w:type="auto"/>
            <w:tcBorders>
              <w:top w:val="single" w:sz="6" w:space="0" w:color="BBBBBB"/>
              <w:left w:val="single" w:sz="6" w:space="0" w:color="BBBBBB"/>
              <w:bottom w:val="single" w:sz="6" w:space="0" w:color="BBBBBB"/>
              <w:right w:val="single" w:sz="6" w:space="0" w:color="BBBBBB"/>
            </w:tcBorders>
            <w:shd w:val="clear" w:color="auto" w:fill="FFFFFF"/>
            <w:hideMark/>
          </w:tcPr>
          <w:p w14:paraId="7ED2C4B2"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Ответственный исполнитель</w:t>
            </w:r>
          </w:p>
        </w:tc>
        <w:tc>
          <w:tcPr>
            <w:tcW w:w="0" w:type="auto"/>
            <w:tcBorders>
              <w:top w:val="single" w:sz="6" w:space="0" w:color="BBBBBB"/>
              <w:left w:val="single" w:sz="6" w:space="0" w:color="BBBBBB"/>
              <w:bottom w:val="single" w:sz="6" w:space="0" w:color="BBBBBB"/>
              <w:right w:val="single" w:sz="6" w:space="0" w:color="BBBBBB"/>
            </w:tcBorders>
            <w:shd w:val="clear" w:color="auto" w:fill="FFFFFF"/>
            <w:hideMark/>
          </w:tcPr>
          <w:p w14:paraId="76D0EE80" w14:textId="77777777" w:rsidR="00633844" w:rsidRPr="00633844" w:rsidRDefault="00633844" w:rsidP="00633844">
            <w:pPr>
              <w:shd w:val="clear" w:color="auto" w:fill="FFFFFF"/>
              <w:spacing w:after="0" w:line="240" w:lineRule="auto"/>
              <w:ind w:hanging="10"/>
              <w:jc w:val="both"/>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Срок исполнения</w:t>
            </w:r>
          </w:p>
        </w:tc>
      </w:tr>
      <w:tr w:rsidR="00633844" w:rsidRPr="00633844" w14:paraId="3525207D" w14:textId="77777777" w:rsidTr="002D4571">
        <w:tc>
          <w:tcPr>
            <w:tcW w:w="0" w:type="auto"/>
            <w:tcBorders>
              <w:top w:val="single" w:sz="6" w:space="0" w:color="BBBBBB"/>
              <w:left w:val="single" w:sz="6" w:space="0" w:color="BBBBBB"/>
              <w:bottom w:val="single" w:sz="6" w:space="0" w:color="BBBBBB"/>
              <w:right w:val="single" w:sz="6" w:space="0" w:color="BBBBBB"/>
            </w:tcBorders>
            <w:shd w:val="clear" w:color="auto" w:fill="FFFFFF"/>
            <w:hideMark/>
          </w:tcPr>
          <w:p w14:paraId="578D2939" w14:textId="77777777" w:rsidR="00633844" w:rsidRPr="00633844" w:rsidRDefault="00633844" w:rsidP="00633844">
            <w:pPr>
              <w:shd w:val="clear" w:color="auto" w:fill="FFFFFF"/>
              <w:spacing w:after="0" w:line="240" w:lineRule="auto"/>
              <w:ind w:hanging="10"/>
              <w:jc w:val="center"/>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1.</w:t>
            </w:r>
          </w:p>
        </w:tc>
        <w:tc>
          <w:tcPr>
            <w:tcW w:w="0" w:type="auto"/>
            <w:tcBorders>
              <w:top w:val="single" w:sz="6" w:space="0" w:color="BBBBBB"/>
              <w:left w:val="single" w:sz="6" w:space="0" w:color="BBBBBB"/>
              <w:bottom w:val="single" w:sz="6" w:space="0" w:color="BBBBBB"/>
              <w:right w:val="single" w:sz="6" w:space="0" w:color="BBBBBB"/>
            </w:tcBorders>
            <w:shd w:val="clear" w:color="auto" w:fill="FFFFFF"/>
            <w:hideMark/>
          </w:tcPr>
          <w:p w14:paraId="5D735E99" w14:textId="77777777" w:rsidR="00633844" w:rsidRPr="00633844" w:rsidRDefault="00633844" w:rsidP="00633844">
            <w:pPr>
              <w:shd w:val="clear" w:color="auto" w:fill="FFFFFF"/>
              <w:spacing w:after="0" w:line="240" w:lineRule="auto"/>
              <w:ind w:hanging="10"/>
              <w:jc w:val="center"/>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Информирование</w:t>
            </w:r>
          </w:p>
        </w:tc>
        <w:tc>
          <w:tcPr>
            <w:tcW w:w="0" w:type="auto"/>
            <w:tcBorders>
              <w:top w:val="single" w:sz="6" w:space="0" w:color="BBBBBB"/>
              <w:left w:val="single" w:sz="6" w:space="0" w:color="BBBBBB"/>
              <w:bottom w:val="single" w:sz="6" w:space="0" w:color="BBBBBB"/>
              <w:right w:val="single" w:sz="6" w:space="0" w:color="BBBBBB"/>
            </w:tcBorders>
            <w:shd w:val="clear" w:color="auto" w:fill="FFFFFF"/>
            <w:hideMark/>
          </w:tcPr>
          <w:p w14:paraId="2E010D31" w14:textId="77777777" w:rsidR="00633844" w:rsidRPr="00633844" w:rsidRDefault="00633844" w:rsidP="00633844">
            <w:pPr>
              <w:shd w:val="clear" w:color="auto" w:fill="FFFFFF"/>
              <w:spacing w:after="0" w:line="240" w:lineRule="auto"/>
              <w:ind w:hanging="10"/>
              <w:jc w:val="center"/>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 xml:space="preserve">Осуществление информирования контролируемых лиц и иных заинтересованных лиц по вопросам </w:t>
            </w:r>
            <w:r w:rsidRPr="00633844">
              <w:rPr>
                <w:rFonts w:ascii="Times New Roman" w:eastAsia="Calibri" w:hAnsi="Times New Roman" w:cs="Times New Roman"/>
                <w:bCs/>
                <w:iCs/>
                <w:color w:val="010101"/>
                <w:sz w:val="24"/>
                <w:szCs w:val="24"/>
                <w:shd w:val="clear" w:color="auto" w:fill="FFFFFF"/>
              </w:rPr>
              <w:lastRenderedPageBreak/>
              <w:t>соблюдения обязательных требований.</w:t>
            </w:r>
          </w:p>
          <w:p w14:paraId="7963E312" w14:textId="77777777" w:rsidR="00633844" w:rsidRPr="00633844" w:rsidRDefault="00633844" w:rsidP="00633844">
            <w:pPr>
              <w:shd w:val="clear" w:color="auto" w:fill="FFFFFF"/>
              <w:spacing w:after="0" w:line="240" w:lineRule="auto"/>
              <w:ind w:hanging="10"/>
              <w:jc w:val="center"/>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Информирование осуществляется посредством размещения соответствующих сведений на официальном сайте администрации Каширского муниципального района информационно-телекоммуникационной сети «Интернет» и в иных формах.</w:t>
            </w:r>
          </w:p>
          <w:p w14:paraId="080B1451" w14:textId="77777777" w:rsidR="00633844" w:rsidRPr="00633844" w:rsidRDefault="00633844" w:rsidP="00633844">
            <w:pPr>
              <w:shd w:val="clear" w:color="auto" w:fill="FFFFFF"/>
              <w:spacing w:after="0" w:line="240" w:lineRule="auto"/>
              <w:ind w:hanging="10"/>
              <w:jc w:val="center"/>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Уполномоченный орган размещает и поддерживает в актуальном состоянии на своем официальном сайте в сети «Интернет»:</w:t>
            </w:r>
          </w:p>
          <w:p w14:paraId="2C1714C2" w14:textId="77777777" w:rsidR="00633844" w:rsidRPr="00633844" w:rsidRDefault="00633844" w:rsidP="00633844">
            <w:pPr>
              <w:shd w:val="clear" w:color="auto" w:fill="FFFFFF"/>
              <w:spacing w:after="0" w:line="240" w:lineRule="auto"/>
              <w:ind w:hanging="10"/>
              <w:jc w:val="center"/>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1) тексты нормативных правовых актов, регулирующих осуществление муниципального жилищного контроля;</w:t>
            </w:r>
          </w:p>
          <w:p w14:paraId="0C842C33" w14:textId="77777777" w:rsidR="00633844" w:rsidRPr="00633844" w:rsidRDefault="00633844" w:rsidP="00633844">
            <w:pPr>
              <w:shd w:val="clear" w:color="auto" w:fill="FFFFFF"/>
              <w:spacing w:after="0" w:line="240" w:lineRule="auto"/>
              <w:ind w:hanging="10"/>
              <w:jc w:val="center"/>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2) руководства по соблюдению обязательных требований.</w:t>
            </w:r>
          </w:p>
          <w:p w14:paraId="45A04C36" w14:textId="77777777" w:rsidR="00633844" w:rsidRPr="00633844" w:rsidRDefault="00633844" w:rsidP="00633844">
            <w:pPr>
              <w:shd w:val="clear" w:color="auto" w:fill="FFFFFF"/>
              <w:spacing w:after="0" w:line="240" w:lineRule="auto"/>
              <w:ind w:hanging="10"/>
              <w:jc w:val="center"/>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3) программу профилактики рисков причинения вреда и план проведения плановых контрольных мероприятий;</w:t>
            </w:r>
          </w:p>
          <w:p w14:paraId="3198897C" w14:textId="77777777" w:rsidR="00633844" w:rsidRPr="00633844" w:rsidRDefault="00633844" w:rsidP="00633844">
            <w:pPr>
              <w:shd w:val="clear" w:color="auto" w:fill="FFFFFF"/>
              <w:spacing w:after="0" w:line="240" w:lineRule="auto"/>
              <w:ind w:hanging="10"/>
              <w:jc w:val="center"/>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4) сведения о способах получения консультаций по вопросам соблюдения обязательных требований;</w:t>
            </w:r>
          </w:p>
          <w:p w14:paraId="43DF3A08" w14:textId="77777777" w:rsidR="00633844" w:rsidRPr="00633844" w:rsidRDefault="00633844" w:rsidP="00633844">
            <w:pPr>
              <w:shd w:val="clear" w:color="auto" w:fill="FFFFFF"/>
              <w:spacing w:after="0" w:line="240" w:lineRule="auto"/>
              <w:ind w:hanging="10"/>
              <w:jc w:val="center"/>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5) доклады, содержащие результаты обобщения правоприменительной практики;</w:t>
            </w:r>
          </w:p>
          <w:p w14:paraId="65C21288" w14:textId="77777777" w:rsidR="00633844" w:rsidRPr="00633844" w:rsidRDefault="00633844" w:rsidP="00633844">
            <w:pPr>
              <w:shd w:val="clear" w:color="auto" w:fill="FFFFFF"/>
              <w:spacing w:after="0" w:line="240" w:lineRule="auto"/>
              <w:ind w:hanging="10"/>
              <w:jc w:val="center"/>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6) доклады о муниципальном контроле;</w:t>
            </w:r>
          </w:p>
          <w:p w14:paraId="614DCC23" w14:textId="77777777" w:rsidR="00633844" w:rsidRPr="00633844" w:rsidRDefault="00633844" w:rsidP="00633844">
            <w:pPr>
              <w:shd w:val="clear" w:color="auto" w:fill="FFFFFF"/>
              <w:spacing w:after="0" w:line="240" w:lineRule="auto"/>
              <w:ind w:hanging="10"/>
              <w:jc w:val="center"/>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7) иные сведения, предусмотренные нормативными правовыми актами Российской Федерации, нормативными правовыми актами субъекта Российской Федерации, муниципальными правовыми актами.</w:t>
            </w:r>
          </w:p>
        </w:tc>
        <w:tc>
          <w:tcPr>
            <w:tcW w:w="0" w:type="auto"/>
            <w:tcBorders>
              <w:top w:val="single" w:sz="6" w:space="0" w:color="BBBBBB"/>
              <w:left w:val="single" w:sz="6" w:space="0" w:color="BBBBBB"/>
              <w:bottom w:val="single" w:sz="6" w:space="0" w:color="BBBBBB"/>
              <w:right w:val="single" w:sz="6" w:space="0" w:color="BBBBBB"/>
            </w:tcBorders>
            <w:shd w:val="clear" w:color="auto" w:fill="FFFFFF"/>
            <w:hideMark/>
          </w:tcPr>
          <w:p w14:paraId="009D47AA" w14:textId="77777777" w:rsidR="00633844" w:rsidRPr="00633844" w:rsidRDefault="00633844" w:rsidP="00633844">
            <w:pPr>
              <w:shd w:val="clear" w:color="auto" w:fill="FFFFFF"/>
              <w:spacing w:after="0" w:line="240" w:lineRule="auto"/>
              <w:ind w:hanging="10"/>
              <w:jc w:val="center"/>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lastRenderedPageBreak/>
              <w:t xml:space="preserve">Должностные лица Уполномоченного органа </w:t>
            </w:r>
            <w:r w:rsidRPr="00633844">
              <w:rPr>
                <w:rFonts w:ascii="Times New Roman" w:eastAsia="Calibri" w:hAnsi="Times New Roman" w:cs="Times New Roman"/>
                <w:bCs/>
                <w:iCs/>
                <w:color w:val="010101"/>
                <w:sz w:val="24"/>
                <w:szCs w:val="24"/>
                <w:shd w:val="clear" w:color="auto" w:fill="FFFFFF"/>
              </w:rPr>
              <w:lastRenderedPageBreak/>
              <w:t>муниципального контроля</w:t>
            </w:r>
          </w:p>
        </w:tc>
        <w:tc>
          <w:tcPr>
            <w:tcW w:w="0" w:type="auto"/>
            <w:tcBorders>
              <w:top w:val="single" w:sz="6" w:space="0" w:color="BBBBBB"/>
              <w:left w:val="single" w:sz="6" w:space="0" w:color="BBBBBB"/>
              <w:bottom w:val="single" w:sz="6" w:space="0" w:color="BBBBBB"/>
              <w:right w:val="single" w:sz="6" w:space="0" w:color="BBBBBB"/>
            </w:tcBorders>
            <w:shd w:val="clear" w:color="auto" w:fill="FFFFFF"/>
            <w:hideMark/>
          </w:tcPr>
          <w:p w14:paraId="2CD2FC48" w14:textId="77777777" w:rsidR="00633844" w:rsidRPr="00633844" w:rsidRDefault="00633844" w:rsidP="00633844">
            <w:pPr>
              <w:shd w:val="clear" w:color="auto" w:fill="FFFFFF"/>
              <w:spacing w:after="0" w:line="240" w:lineRule="auto"/>
              <w:ind w:hanging="10"/>
              <w:jc w:val="center"/>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lastRenderedPageBreak/>
              <w:t>В течение года</w:t>
            </w:r>
          </w:p>
        </w:tc>
      </w:tr>
      <w:tr w:rsidR="00633844" w:rsidRPr="00633844" w14:paraId="0AF113F3" w14:textId="77777777" w:rsidTr="002D4571">
        <w:tc>
          <w:tcPr>
            <w:tcW w:w="0" w:type="auto"/>
            <w:tcBorders>
              <w:top w:val="single" w:sz="6" w:space="0" w:color="BBBBBB"/>
              <w:left w:val="single" w:sz="6" w:space="0" w:color="BBBBBB"/>
              <w:bottom w:val="single" w:sz="6" w:space="0" w:color="BBBBBB"/>
              <w:right w:val="single" w:sz="6" w:space="0" w:color="BBBBBB"/>
            </w:tcBorders>
            <w:shd w:val="clear" w:color="auto" w:fill="FFFFFF"/>
            <w:hideMark/>
          </w:tcPr>
          <w:p w14:paraId="6C5C2194" w14:textId="77777777" w:rsidR="00633844" w:rsidRPr="00633844" w:rsidRDefault="00633844" w:rsidP="00633844">
            <w:pPr>
              <w:shd w:val="clear" w:color="auto" w:fill="FFFFFF"/>
              <w:spacing w:after="0" w:line="240" w:lineRule="auto"/>
              <w:ind w:hanging="10"/>
              <w:jc w:val="center"/>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lastRenderedPageBreak/>
              <w:t>2.</w:t>
            </w:r>
          </w:p>
        </w:tc>
        <w:tc>
          <w:tcPr>
            <w:tcW w:w="0" w:type="auto"/>
            <w:tcBorders>
              <w:top w:val="single" w:sz="6" w:space="0" w:color="BBBBBB"/>
              <w:left w:val="single" w:sz="6" w:space="0" w:color="BBBBBB"/>
              <w:bottom w:val="single" w:sz="6" w:space="0" w:color="BBBBBB"/>
              <w:right w:val="single" w:sz="6" w:space="0" w:color="BBBBBB"/>
            </w:tcBorders>
            <w:shd w:val="clear" w:color="auto" w:fill="FFFFFF"/>
            <w:hideMark/>
          </w:tcPr>
          <w:p w14:paraId="25811BDF" w14:textId="77777777" w:rsidR="00633844" w:rsidRPr="00633844" w:rsidRDefault="00633844" w:rsidP="00633844">
            <w:pPr>
              <w:shd w:val="clear" w:color="auto" w:fill="FFFFFF"/>
              <w:spacing w:after="0" w:line="240" w:lineRule="auto"/>
              <w:ind w:hanging="10"/>
              <w:jc w:val="center"/>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Консультирование</w:t>
            </w:r>
          </w:p>
        </w:tc>
        <w:tc>
          <w:tcPr>
            <w:tcW w:w="0" w:type="auto"/>
            <w:tcBorders>
              <w:top w:val="single" w:sz="6" w:space="0" w:color="BBBBBB"/>
              <w:left w:val="single" w:sz="6" w:space="0" w:color="BBBBBB"/>
              <w:bottom w:val="single" w:sz="6" w:space="0" w:color="BBBBBB"/>
              <w:right w:val="single" w:sz="6" w:space="0" w:color="BBBBBB"/>
            </w:tcBorders>
            <w:shd w:val="clear" w:color="auto" w:fill="FFFFFF"/>
            <w:hideMark/>
          </w:tcPr>
          <w:p w14:paraId="651707DC" w14:textId="77777777" w:rsidR="00633844" w:rsidRPr="00633844" w:rsidRDefault="00633844" w:rsidP="00633844">
            <w:pPr>
              <w:shd w:val="clear" w:color="auto" w:fill="FFFFFF"/>
              <w:spacing w:after="0" w:line="240" w:lineRule="auto"/>
              <w:ind w:hanging="10"/>
              <w:jc w:val="center"/>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Консультирование осуществляется должностными лицами Уполномоченного органа по телефону, в письменной форме, на личном приеме либо в ходе проведения профилактического мероприятия, контрольного мероприятия. Время консультирования при личном обращении составляет 10 минут.</w:t>
            </w:r>
          </w:p>
          <w:p w14:paraId="3F95788F" w14:textId="5E92F477" w:rsidR="00633844" w:rsidRPr="00633844" w:rsidRDefault="00633844" w:rsidP="00633844">
            <w:pPr>
              <w:shd w:val="clear" w:color="auto" w:fill="FFFFFF"/>
              <w:spacing w:after="0" w:line="240" w:lineRule="auto"/>
              <w:ind w:hanging="10"/>
              <w:jc w:val="center"/>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Консультирование, осуществляется по следующим</w:t>
            </w:r>
            <w:r w:rsidR="006370F9">
              <w:rPr>
                <w:rFonts w:ascii="Times New Roman" w:eastAsia="Calibri" w:hAnsi="Times New Roman" w:cs="Times New Roman"/>
                <w:bCs/>
                <w:iCs/>
                <w:color w:val="010101"/>
                <w:sz w:val="24"/>
                <w:szCs w:val="24"/>
                <w:shd w:val="clear" w:color="auto" w:fill="FFFFFF"/>
              </w:rPr>
              <w:t xml:space="preserve"> </w:t>
            </w:r>
            <w:r w:rsidRPr="00633844">
              <w:rPr>
                <w:rFonts w:ascii="Times New Roman" w:eastAsia="Calibri" w:hAnsi="Times New Roman" w:cs="Times New Roman"/>
                <w:bCs/>
                <w:iCs/>
                <w:color w:val="010101"/>
                <w:sz w:val="24"/>
                <w:szCs w:val="24"/>
                <w:shd w:val="clear" w:color="auto" w:fill="FFFFFF"/>
              </w:rPr>
              <w:t>вопросам:</w:t>
            </w:r>
          </w:p>
          <w:p w14:paraId="643EE688" w14:textId="77777777" w:rsidR="00633844" w:rsidRPr="00633844" w:rsidRDefault="00633844" w:rsidP="00633844">
            <w:pPr>
              <w:shd w:val="clear" w:color="auto" w:fill="FFFFFF"/>
              <w:spacing w:after="0" w:line="240" w:lineRule="auto"/>
              <w:ind w:hanging="10"/>
              <w:jc w:val="center"/>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 разъяснение положений нормативных правовых актов, содержащих обязательные требования, оценка соблюдения которых осуществляется в рамках муниципального контроля;</w:t>
            </w:r>
          </w:p>
          <w:p w14:paraId="5C1ECE6A" w14:textId="77777777" w:rsidR="00633844" w:rsidRPr="00633844" w:rsidRDefault="00633844" w:rsidP="00633844">
            <w:pPr>
              <w:shd w:val="clear" w:color="auto" w:fill="FFFFFF"/>
              <w:spacing w:after="0" w:line="240" w:lineRule="auto"/>
              <w:ind w:hanging="10"/>
              <w:jc w:val="center"/>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 разъяснение положений нормативных правовых актов, регламентирующих порядок осуществления муниципального контроля;</w:t>
            </w:r>
          </w:p>
          <w:p w14:paraId="24E19EA3" w14:textId="77777777" w:rsidR="00633844" w:rsidRPr="00633844" w:rsidRDefault="00633844" w:rsidP="00633844">
            <w:pPr>
              <w:shd w:val="clear" w:color="auto" w:fill="FFFFFF"/>
              <w:spacing w:after="0" w:line="240" w:lineRule="auto"/>
              <w:ind w:hanging="10"/>
              <w:jc w:val="center"/>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lastRenderedPageBreak/>
              <w:t>- компетенция уполномоченного органа;</w:t>
            </w:r>
          </w:p>
          <w:p w14:paraId="7E8F9CCA" w14:textId="77777777" w:rsidR="00633844" w:rsidRPr="00633844" w:rsidRDefault="00633844" w:rsidP="00633844">
            <w:pPr>
              <w:shd w:val="clear" w:color="auto" w:fill="FFFFFF"/>
              <w:spacing w:after="0" w:line="240" w:lineRule="auto"/>
              <w:ind w:hanging="10"/>
              <w:jc w:val="center"/>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 порядок обжалования решений органов муниципального контроля, действий (бездействия) муниципальных инспекторов.</w:t>
            </w:r>
          </w:p>
          <w:p w14:paraId="667EFFD2" w14:textId="77777777" w:rsidR="00633844" w:rsidRPr="00633844" w:rsidRDefault="00633844" w:rsidP="00633844">
            <w:pPr>
              <w:shd w:val="clear" w:color="auto" w:fill="FFFFFF"/>
              <w:spacing w:after="0" w:line="240" w:lineRule="auto"/>
              <w:ind w:hanging="10"/>
              <w:jc w:val="center"/>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В случае если в течение календарного года поступило 5 и более однотипных (по одним и тем же вопросам) обращений контролируемых лиц и их представителей по указанным вопросам, консультирование осуществляется посредствам размещения на официальном сайте администрации Каширского муниципального района в информационно-телекоммуникационной сети «Интернет» на странице Муниципальный контроль письменного разъяснения, подписанного уполномоченным должностным лицом.</w:t>
            </w:r>
          </w:p>
        </w:tc>
        <w:tc>
          <w:tcPr>
            <w:tcW w:w="0" w:type="auto"/>
            <w:tcBorders>
              <w:top w:val="single" w:sz="6" w:space="0" w:color="BBBBBB"/>
              <w:left w:val="single" w:sz="6" w:space="0" w:color="BBBBBB"/>
              <w:bottom w:val="single" w:sz="6" w:space="0" w:color="BBBBBB"/>
              <w:right w:val="single" w:sz="6" w:space="0" w:color="BBBBBB"/>
            </w:tcBorders>
            <w:shd w:val="clear" w:color="auto" w:fill="FFFFFF"/>
            <w:hideMark/>
          </w:tcPr>
          <w:p w14:paraId="312900AB" w14:textId="77777777" w:rsidR="00633844" w:rsidRPr="00633844" w:rsidRDefault="00633844" w:rsidP="00633844">
            <w:pPr>
              <w:shd w:val="clear" w:color="auto" w:fill="FFFFFF"/>
              <w:spacing w:after="0" w:line="240" w:lineRule="auto"/>
              <w:ind w:hanging="10"/>
              <w:jc w:val="center"/>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lastRenderedPageBreak/>
              <w:t>Должностные лица Уполномоченного органа муниципального контроля</w:t>
            </w:r>
          </w:p>
        </w:tc>
        <w:tc>
          <w:tcPr>
            <w:tcW w:w="0" w:type="auto"/>
            <w:tcBorders>
              <w:top w:val="single" w:sz="6" w:space="0" w:color="BBBBBB"/>
              <w:left w:val="single" w:sz="6" w:space="0" w:color="BBBBBB"/>
              <w:bottom w:val="single" w:sz="6" w:space="0" w:color="BBBBBB"/>
              <w:right w:val="single" w:sz="6" w:space="0" w:color="BBBBBB"/>
            </w:tcBorders>
            <w:shd w:val="clear" w:color="auto" w:fill="FFFFFF"/>
            <w:hideMark/>
          </w:tcPr>
          <w:p w14:paraId="0D0B70BF" w14:textId="77777777" w:rsidR="00633844" w:rsidRPr="00633844" w:rsidRDefault="00633844" w:rsidP="00633844">
            <w:pPr>
              <w:shd w:val="clear" w:color="auto" w:fill="FFFFFF"/>
              <w:spacing w:after="0" w:line="240" w:lineRule="auto"/>
              <w:ind w:hanging="10"/>
              <w:jc w:val="center"/>
              <w:rPr>
                <w:rFonts w:ascii="Times New Roman" w:eastAsia="Calibri" w:hAnsi="Times New Roman" w:cs="Times New Roman"/>
                <w:bCs/>
                <w:iCs/>
                <w:color w:val="010101"/>
                <w:sz w:val="24"/>
                <w:szCs w:val="24"/>
                <w:shd w:val="clear" w:color="auto" w:fill="FFFFFF"/>
              </w:rPr>
            </w:pPr>
            <w:r w:rsidRPr="00633844">
              <w:rPr>
                <w:rFonts w:ascii="Times New Roman" w:eastAsia="Calibri" w:hAnsi="Times New Roman" w:cs="Times New Roman"/>
                <w:bCs/>
                <w:iCs/>
                <w:color w:val="010101"/>
                <w:sz w:val="24"/>
                <w:szCs w:val="24"/>
                <w:shd w:val="clear" w:color="auto" w:fill="FFFFFF"/>
              </w:rPr>
              <w:t>В течение года</w:t>
            </w:r>
          </w:p>
        </w:tc>
      </w:tr>
    </w:tbl>
    <w:p w14:paraId="1C098FA8" w14:textId="77777777" w:rsidR="00383ED4" w:rsidRDefault="00383ED4" w:rsidP="00542509">
      <w:pPr>
        <w:spacing w:after="0" w:line="240" w:lineRule="auto"/>
        <w:jc w:val="both"/>
        <w:rPr>
          <w:rFonts w:ascii="Times New Roman" w:hAnsi="Times New Roman" w:cs="Times New Roman"/>
          <w:sz w:val="24"/>
          <w:szCs w:val="24"/>
        </w:rPr>
      </w:pPr>
    </w:p>
    <w:p w14:paraId="7BB21ECE" w14:textId="5F4E5B5C" w:rsidR="00203767" w:rsidRPr="00542509" w:rsidRDefault="00203767" w:rsidP="00542509">
      <w:pPr>
        <w:spacing w:after="0" w:line="240" w:lineRule="auto"/>
        <w:jc w:val="both"/>
        <w:rPr>
          <w:rFonts w:ascii="Times New Roman" w:hAnsi="Times New Roman" w:cs="Times New Roman"/>
          <w:sz w:val="24"/>
          <w:szCs w:val="24"/>
        </w:rPr>
      </w:pPr>
      <w:r w:rsidRPr="00542509">
        <w:rPr>
          <w:rFonts w:ascii="Times New Roman" w:hAnsi="Times New Roman" w:cs="Times New Roman"/>
          <w:sz w:val="24"/>
          <w:szCs w:val="24"/>
        </w:rPr>
        <w:t>___________________________________________________________________________</w:t>
      </w:r>
      <w:r w:rsidR="00446EDD" w:rsidRPr="00542509">
        <w:rPr>
          <w:rFonts w:ascii="Times New Roman" w:hAnsi="Times New Roman" w:cs="Times New Roman"/>
          <w:sz w:val="24"/>
          <w:szCs w:val="24"/>
        </w:rPr>
        <w:t>__</w:t>
      </w:r>
      <w:r w:rsidR="00542509">
        <w:rPr>
          <w:rFonts w:ascii="Times New Roman" w:hAnsi="Times New Roman" w:cs="Times New Roman"/>
          <w:sz w:val="24"/>
          <w:szCs w:val="24"/>
        </w:rPr>
        <w:t>________</w:t>
      </w:r>
    </w:p>
    <w:p w14:paraId="7B54D140" w14:textId="77777777" w:rsidR="00203767" w:rsidRPr="00542509" w:rsidRDefault="00203767" w:rsidP="00542509">
      <w:pPr>
        <w:spacing w:after="0" w:line="240" w:lineRule="auto"/>
        <w:jc w:val="center"/>
        <w:rPr>
          <w:rFonts w:ascii="Times New Roman" w:hAnsi="Times New Roman" w:cs="Times New Roman"/>
          <w:b/>
          <w:color w:val="2F5496" w:themeColor="accent5" w:themeShade="BF"/>
          <w:sz w:val="24"/>
          <w:szCs w:val="24"/>
        </w:rPr>
      </w:pPr>
      <w:r w:rsidRPr="00542509">
        <w:rPr>
          <w:rFonts w:ascii="Times New Roman" w:hAnsi="Times New Roman" w:cs="Times New Roman"/>
          <w:b/>
          <w:color w:val="2F5496" w:themeColor="accent5" w:themeShade="BF"/>
          <w:sz w:val="24"/>
          <w:szCs w:val="24"/>
        </w:rPr>
        <w:t>Раздел 3.</w:t>
      </w:r>
    </w:p>
    <w:p w14:paraId="7FEC6D5F" w14:textId="77777777" w:rsidR="00203767" w:rsidRPr="00542509" w:rsidRDefault="00203767" w:rsidP="00542509">
      <w:pPr>
        <w:pBdr>
          <w:bottom w:val="single" w:sz="12" w:space="1" w:color="auto"/>
        </w:pBdr>
        <w:spacing w:after="0" w:line="240" w:lineRule="auto"/>
        <w:jc w:val="center"/>
        <w:rPr>
          <w:rFonts w:ascii="Times New Roman" w:hAnsi="Times New Roman" w:cs="Times New Roman"/>
          <w:color w:val="2F5496" w:themeColor="accent5" w:themeShade="BF"/>
          <w:sz w:val="24"/>
          <w:szCs w:val="24"/>
        </w:rPr>
      </w:pPr>
      <w:r w:rsidRPr="00542509">
        <w:rPr>
          <w:rFonts w:ascii="Times New Roman" w:hAnsi="Times New Roman" w:cs="Times New Roman"/>
          <w:b/>
          <w:color w:val="2F5496" w:themeColor="accent5" w:themeShade="BF"/>
          <w:sz w:val="24"/>
          <w:szCs w:val="24"/>
        </w:rPr>
        <w:t>Официальная информация</w:t>
      </w:r>
    </w:p>
    <w:p w14:paraId="313D2B75" w14:textId="77777777" w:rsidR="00DF138A" w:rsidRDefault="00DF138A" w:rsidP="003A5B29">
      <w:pPr>
        <w:spacing w:after="0" w:line="240" w:lineRule="auto"/>
        <w:ind w:left="709"/>
        <w:rPr>
          <w:rFonts w:ascii="Times New Roman" w:hAnsi="Times New Roman" w:cs="Times New Roman"/>
          <w:sz w:val="24"/>
        </w:rPr>
      </w:pPr>
    </w:p>
    <w:p w14:paraId="5728DB05" w14:textId="2B45A8ED" w:rsidR="00545FAC" w:rsidRDefault="00545FAC" w:rsidP="00545FAC">
      <w:pPr>
        <w:widowControl w:val="0"/>
        <w:autoSpaceDE w:val="0"/>
        <w:autoSpaceDN w:val="0"/>
        <w:adjustRightInd w:val="0"/>
        <w:spacing w:after="0" w:line="240" w:lineRule="auto"/>
        <w:jc w:val="center"/>
        <w:rPr>
          <w:rFonts w:ascii="Arial" w:hAnsi="Arial" w:cs="Arial"/>
          <w:sz w:val="20"/>
          <w:szCs w:val="20"/>
        </w:rPr>
      </w:pPr>
      <w:r>
        <w:rPr>
          <w:rFonts w:ascii="Times New Roman" w:hAnsi="Times New Roman" w:cs="Times New Roman"/>
          <w:b/>
          <w:bCs/>
          <w:sz w:val="24"/>
          <w:szCs w:val="24"/>
        </w:rPr>
        <w:t xml:space="preserve">Протокол </w:t>
      </w:r>
      <w:r w:rsidR="006370F9">
        <w:rPr>
          <w:rFonts w:ascii="Times New Roman" w:hAnsi="Times New Roman" w:cs="Times New Roman"/>
          <w:b/>
          <w:bCs/>
          <w:sz w:val="24"/>
          <w:szCs w:val="24"/>
        </w:rPr>
        <w:t xml:space="preserve"> </w:t>
      </w:r>
      <w:r>
        <w:rPr>
          <w:rFonts w:ascii="Times New Roman" w:hAnsi="Times New Roman" w:cs="Times New Roman"/>
          <w:b/>
          <w:bCs/>
          <w:sz w:val="24"/>
          <w:szCs w:val="24"/>
        </w:rPr>
        <w:t xml:space="preserve">Подведения итогов </w:t>
      </w:r>
      <w:r w:rsidR="006370F9">
        <w:rPr>
          <w:rFonts w:ascii="Times New Roman" w:hAnsi="Times New Roman" w:cs="Times New Roman"/>
          <w:b/>
          <w:bCs/>
          <w:sz w:val="24"/>
          <w:szCs w:val="24"/>
        </w:rPr>
        <w:t xml:space="preserve"> </w:t>
      </w:r>
      <w:r>
        <w:rPr>
          <w:rFonts w:ascii="Times New Roman" w:hAnsi="Times New Roman" w:cs="Times New Roman"/>
          <w:b/>
          <w:bCs/>
          <w:sz w:val="24"/>
          <w:szCs w:val="24"/>
        </w:rPr>
        <w:t>21000001190000000022, лот №1</w:t>
      </w:r>
    </w:p>
    <w:tbl>
      <w:tblPr>
        <w:tblW w:w="0" w:type="auto"/>
        <w:tblInd w:w="36" w:type="dxa"/>
        <w:tblLayout w:type="fixed"/>
        <w:tblCellMar>
          <w:left w:w="0" w:type="dxa"/>
          <w:right w:w="0" w:type="dxa"/>
        </w:tblCellMar>
        <w:tblLook w:val="04A0" w:firstRow="1" w:lastRow="0" w:firstColumn="1" w:lastColumn="0" w:noHBand="0" w:noVBand="1"/>
      </w:tblPr>
      <w:tblGrid>
        <w:gridCol w:w="5096"/>
        <w:gridCol w:w="5132"/>
      </w:tblGrid>
      <w:tr w:rsidR="00545FAC" w14:paraId="630AEE21" w14:textId="77777777" w:rsidTr="00545FAC">
        <w:trPr>
          <w:trHeight w:val="100"/>
        </w:trPr>
        <w:tc>
          <w:tcPr>
            <w:tcW w:w="5096" w:type="dxa"/>
            <w:hideMark/>
          </w:tcPr>
          <w:p w14:paraId="556732B2" w14:textId="77777777" w:rsidR="00545FAC" w:rsidRDefault="00545FAC" w:rsidP="00545FAC">
            <w:pPr>
              <w:widowControl w:val="0"/>
              <w:autoSpaceDE w:val="0"/>
              <w:autoSpaceDN w:val="0"/>
              <w:adjustRightInd w:val="0"/>
              <w:spacing w:after="0" w:line="240" w:lineRule="auto"/>
              <w:rPr>
                <w:rFonts w:ascii="Arial" w:hAnsi="Arial" w:cs="Arial"/>
                <w:sz w:val="20"/>
                <w:szCs w:val="20"/>
              </w:rPr>
            </w:pPr>
            <w:r>
              <w:rPr>
                <w:rFonts w:ascii="Times New Roman" w:hAnsi="Times New Roman" w:cs="Times New Roman"/>
                <w:sz w:val="24"/>
                <w:szCs w:val="24"/>
              </w:rPr>
              <w:t>Каширский район</w:t>
            </w:r>
          </w:p>
        </w:tc>
        <w:tc>
          <w:tcPr>
            <w:tcW w:w="5132" w:type="dxa"/>
            <w:hideMark/>
          </w:tcPr>
          <w:p w14:paraId="7310B55F" w14:textId="77777777" w:rsidR="00545FAC" w:rsidRDefault="00545FAC" w:rsidP="00545FAC">
            <w:pPr>
              <w:widowControl w:val="0"/>
              <w:autoSpaceDE w:val="0"/>
              <w:autoSpaceDN w:val="0"/>
              <w:adjustRightInd w:val="0"/>
              <w:spacing w:after="0" w:line="240" w:lineRule="auto"/>
              <w:jc w:val="right"/>
              <w:rPr>
                <w:rFonts w:ascii="Arial" w:hAnsi="Arial" w:cs="Arial"/>
                <w:sz w:val="20"/>
                <w:szCs w:val="20"/>
              </w:rPr>
            </w:pPr>
            <w:r>
              <w:rPr>
                <w:rFonts w:ascii="Times New Roman" w:hAnsi="Times New Roman" w:cs="Times New Roman"/>
                <w:sz w:val="24"/>
                <w:szCs w:val="24"/>
              </w:rPr>
              <w:t>«16» ноября 2023г.</w:t>
            </w:r>
          </w:p>
        </w:tc>
      </w:tr>
    </w:tbl>
    <w:p w14:paraId="355E4221" w14:textId="77777777" w:rsidR="00545FAC" w:rsidRDefault="00545FAC" w:rsidP="00545FAC">
      <w:pPr>
        <w:widowControl w:val="0"/>
        <w:autoSpaceDE w:val="0"/>
        <w:autoSpaceDN w:val="0"/>
        <w:adjustRightInd w:val="0"/>
        <w:spacing w:after="0" w:line="240" w:lineRule="auto"/>
        <w:ind w:firstLine="567"/>
        <w:jc w:val="both"/>
        <w:rPr>
          <w:rFonts w:ascii="Arial" w:hAnsi="Arial" w:cs="Arial"/>
          <w:sz w:val="20"/>
          <w:szCs w:val="20"/>
        </w:rPr>
      </w:pPr>
      <w:r>
        <w:rPr>
          <w:rFonts w:ascii="Times New Roman" w:hAnsi="Times New Roman" w:cs="Times New Roman"/>
          <w:sz w:val="24"/>
          <w:szCs w:val="24"/>
        </w:rPr>
        <w:t>Продавцом является: Администрация Каширского муниципального района Воронежской области</w:t>
      </w:r>
    </w:p>
    <w:p w14:paraId="7C1BB32B" w14:textId="65ABB7FE" w:rsidR="00545FAC" w:rsidRDefault="00545FAC" w:rsidP="00545FAC">
      <w:pPr>
        <w:widowControl w:val="0"/>
        <w:autoSpaceDE w:val="0"/>
        <w:autoSpaceDN w:val="0"/>
        <w:adjustRightInd w:val="0"/>
        <w:spacing w:after="0" w:line="240" w:lineRule="auto"/>
        <w:ind w:firstLine="567"/>
        <w:jc w:val="both"/>
        <w:rPr>
          <w:rFonts w:ascii="Arial" w:hAnsi="Arial" w:cs="Arial"/>
          <w:sz w:val="20"/>
          <w:szCs w:val="20"/>
        </w:rPr>
      </w:pPr>
      <w:r>
        <w:rPr>
          <w:rFonts w:ascii="Times New Roman" w:hAnsi="Times New Roman" w:cs="Times New Roman"/>
          <w:b/>
          <w:bCs/>
          <w:sz w:val="24"/>
          <w:szCs w:val="24"/>
        </w:rPr>
        <w:t>1. Наименование процедуры:</w:t>
      </w:r>
      <w:r>
        <w:rPr>
          <w:rFonts w:ascii="Times New Roman" w:hAnsi="Times New Roman" w:cs="Times New Roman"/>
          <w:sz w:val="24"/>
          <w:szCs w:val="24"/>
        </w:rPr>
        <w:t xml:space="preserve"> </w:t>
      </w:r>
      <w:r w:rsidR="006370F9">
        <w:rPr>
          <w:rFonts w:ascii="Times New Roman" w:hAnsi="Times New Roman" w:cs="Times New Roman"/>
          <w:sz w:val="24"/>
          <w:szCs w:val="24"/>
        </w:rPr>
        <w:t xml:space="preserve"> </w:t>
      </w:r>
      <w:r>
        <w:rPr>
          <w:rFonts w:ascii="Times New Roman" w:hAnsi="Times New Roman" w:cs="Times New Roman"/>
          <w:sz w:val="24"/>
          <w:szCs w:val="24"/>
        </w:rPr>
        <w:t xml:space="preserve">Продажа муниципального имущества: легковой автомобиль </w:t>
      </w:r>
      <w:proofErr w:type="spellStart"/>
      <w:r>
        <w:rPr>
          <w:rFonts w:ascii="Times New Roman" w:hAnsi="Times New Roman" w:cs="Times New Roman"/>
          <w:sz w:val="24"/>
          <w:szCs w:val="24"/>
        </w:rPr>
        <w:t>Шеврале</w:t>
      </w:r>
      <w:proofErr w:type="spellEnd"/>
      <w:r>
        <w:rPr>
          <w:rFonts w:ascii="Times New Roman" w:hAnsi="Times New Roman" w:cs="Times New Roman"/>
          <w:sz w:val="24"/>
          <w:szCs w:val="24"/>
        </w:rPr>
        <w:t xml:space="preserve"> Нива</w:t>
      </w:r>
    </w:p>
    <w:p w14:paraId="4DB567E4" w14:textId="2E53BA0B" w:rsidR="00545FAC" w:rsidRDefault="00545FAC" w:rsidP="00545FAC">
      <w:pPr>
        <w:widowControl w:val="0"/>
        <w:autoSpaceDE w:val="0"/>
        <w:autoSpaceDN w:val="0"/>
        <w:adjustRightInd w:val="0"/>
        <w:spacing w:after="0" w:line="240" w:lineRule="auto"/>
        <w:ind w:firstLine="567"/>
        <w:jc w:val="both"/>
        <w:rPr>
          <w:rFonts w:ascii="Arial" w:hAnsi="Arial" w:cs="Arial"/>
          <w:sz w:val="20"/>
          <w:szCs w:val="20"/>
        </w:rPr>
      </w:pPr>
      <w:r>
        <w:rPr>
          <w:rFonts w:ascii="Times New Roman" w:hAnsi="Times New Roman" w:cs="Times New Roman"/>
          <w:b/>
          <w:bCs/>
          <w:sz w:val="24"/>
          <w:szCs w:val="24"/>
        </w:rPr>
        <w:t>2. Предмета договора:</w:t>
      </w:r>
      <w:r>
        <w:rPr>
          <w:rFonts w:ascii="Times New Roman" w:hAnsi="Times New Roman" w:cs="Times New Roman"/>
          <w:sz w:val="24"/>
          <w:szCs w:val="24"/>
        </w:rPr>
        <w:t xml:space="preserve"> </w:t>
      </w:r>
      <w:r w:rsidR="006370F9">
        <w:rPr>
          <w:rFonts w:ascii="Times New Roman" w:hAnsi="Times New Roman" w:cs="Times New Roman"/>
          <w:sz w:val="24"/>
          <w:szCs w:val="24"/>
        </w:rPr>
        <w:t xml:space="preserve"> </w:t>
      </w:r>
      <w:r>
        <w:rPr>
          <w:rFonts w:ascii="Times New Roman" w:hAnsi="Times New Roman" w:cs="Times New Roman"/>
          <w:sz w:val="24"/>
          <w:szCs w:val="24"/>
        </w:rPr>
        <w:t>легковой автомобиль</w:t>
      </w:r>
      <w:r w:rsidR="006370F9">
        <w:rPr>
          <w:rFonts w:ascii="Times New Roman" w:hAnsi="Times New Roman" w:cs="Times New Roman"/>
          <w:sz w:val="24"/>
          <w:szCs w:val="24"/>
        </w:rPr>
        <w:t xml:space="preserve"> </w:t>
      </w:r>
      <w:r>
        <w:rPr>
          <w:rFonts w:ascii="Times New Roman" w:hAnsi="Times New Roman" w:cs="Times New Roman"/>
          <w:sz w:val="24"/>
          <w:szCs w:val="24"/>
        </w:rPr>
        <w:t>ШЕВРАЛЕ НИВА,</w:t>
      </w:r>
      <w:r w:rsidR="006370F9">
        <w:rPr>
          <w:rFonts w:ascii="Times New Roman" w:hAnsi="Times New Roman" w:cs="Times New Roman"/>
          <w:sz w:val="24"/>
          <w:szCs w:val="24"/>
        </w:rPr>
        <w:t xml:space="preserve"> </w:t>
      </w:r>
      <w:r>
        <w:rPr>
          <w:rFonts w:ascii="Times New Roman" w:hAnsi="Times New Roman" w:cs="Times New Roman"/>
          <w:sz w:val="24"/>
          <w:szCs w:val="24"/>
        </w:rPr>
        <w:t>год изготовления 2003</w:t>
      </w:r>
    </w:p>
    <w:p w14:paraId="435F65A0" w14:textId="0C79AEFF" w:rsidR="00545FAC" w:rsidRDefault="00545FAC" w:rsidP="00545FAC">
      <w:pPr>
        <w:widowControl w:val="0"/>
        <w:autoSpaceDE w:val="0"/>
        <w:autoSpaceDN w:val="0"/>
        <w:adjustRightInd w:val="0"/>
        <w:spacing w:after="0" w:line="240" w:lineRule="auto"/>
        <w:ind w:firstLine="567"/>
        <w:jc w:val="both"/>
        <w:rPr>
          <w:rFonts w:ascii="Arial" w:hAnsi="Arial" w:cs="Arial"/>
          <w:sz w:val="20"/>
          <w:szCs w:val="20"/>
        </w:rPr>
      </w:pPr>
      <w:r>
        <w:rPr>
          <w:rFonts w:ascii="Times New Roman" w:hAnsi="Times New Roman" w:cs="Times New Roman"/>
          <w:b/>
          <w:bCs/>
          <w:sz w:val="24"/>
          <w:szCs w:val="24"/>
        </w:rPr>
        <w:t>3. Начальная цена договора:</w:t>
      </w:r>
      <w:r>
        <w:rPr>
          <w:rFonts w:ascii="Times New Roman" w:hAnsi="Times New Roman" w:cs="Times New Roman"/>
          <w:sz w:val="24"/>
          <w:szCs w:val="24"/>
        </w:rPr>
        <w:t xml:space="preserve"> </w:t>
      </w:r>
      <w:r w:rsidR="006370F9">
        <w:rPr>
          <w:rFonts w:ascii="Times New Roman" w:hAnsi="Times New Roman" w:cs="Times New Roman"/>
          <w:sz w:val="24"/>
          <w:szCs w:val="24"/>
        </w:rPr>
        <w:t xml:space="preserve"> </w:t>
      </w:r>
      <w:r>
        <w:rPr>
          <w:rFonts w:ascii="Times New Roman" w:hAnsi="Times New Roman" w:cs="Times New Roman"/>
          <w:sz w:val="24"/>
          <w:szCs w:val="24"/>
        </w:rPr>
        <w:t>41 710 RUB</w:t>
      </w:r>
    </w:p>
    <w:p w14:paraId="3DCA9620" w14:textId="7D2F3702" w:rsidR="00545FAC" w:rsidRDefault="00545FAC" w:rsidP="00545FAC">
      <w:pPr>
        <w:widowControl w:val="0"/>
        <w:autoSpaceDE w:val="0"/>
        <w:autoSpaceDN w:val="0"/>
        <w:adjustRightInd w:val="0"/>
        <w:spacing w:after="0" w:line="240" w:lineRule="auto"/>
        <w:ind w:firstLine="567"/>
        <w:jc w:val="both"/>
        <w:rPr>
          <w:rFonts w:ascii="Arial" w:hAnsi="Arial" w:cs="Arial"/>
          <w:sz w:val="20"/>
          <w:szCs w:val="20"/>
        </w:rPr>
      </w:pPr>
      <w:r>
        <w:rPr>
          <w:rFonts w:ascii="Times New Roman" w:hAnsi="Times New Roman" w:cs="Times New Roman"/>
          <w:b/>
          <w:bCs/>
          <w:sz w:val="24"/>
          <w:szCs w:val="24"/>
        </w:rPr>
        <w:t>4. Дата и время начала аукциона:</w:t>
      </w:r>
      <w:r>
        <w:rPr>
          <w:rFonts w:ascii="Times New Roman" w:hAnsi="Times New Roman" w:cs="Times New Roman"/>
          <w:sz w:val="24"/>
          <w:szCs w:val="24"/>
        </w:rPr>
        <w:t xml:space="preserve"> </w:t>
      </w:r>
      <w:r w:rsidR="006370F9">
        <w:rPr>
          <w:rFonts w:ascii="Times New Roman" w:hAnsi="Times New Roman" w:cs="Times New Roman"/>
          <w:sz w:val="24"/>
          <w:szCs w:val="24"/>
        </w:rPr>
        <w:t xml:space="preserve"> </w:t>
      </w:r>
      <w:r>
        <w:rPr>
          <w:rFonts w:ascii="Times New Roman" w:hAnsi="Times New Roman" w:cs="Times New Roman"/>
          <w:sz w:val="24"/>
          <w:szCs w:val="24"/>
        </w:rPr>
        <w:t>09 часов 00 минут (время московское) «16» ноября 2023 года</w:t>
      </w:r>
    </w:p>
    <w:p w14:paraId="1FEE0BCA" w14:textId="14CF8018" w:rsidR="00545FAC" w:rsidRDefault="00545FAC" w:rsidP="00545FAC">
      <w:pPr>
        <w:widowControl w:val="0"/>
        <w:autoSpaceDE w:val="0"/>
        <w:autoSpaceDN w:val="0"/>
        <w:adjustRightInd w:val="0"/>
        <w:spacing w:after="0" w:line="240" w:lineRule="auto"/>
        <w:ind w:firstLine="567"/>
        <w:jc w:val="both"/>
        <w:rPr>
          <w:rFonts w:ascii="Arial" w:hAnsi="Arial" w:cs="Arial"/>
          <w:sz w:val="20"/>
          <w:szCs w:val="20"/>
        </w:rPr>
      </w:pPr>
      <w:r>
        <w:rPr>
          <w:rFonts w:ascii="Times New Roman" w:hAnsi="Times New Roman" w:cs="Times New Roman"/>
          <w:b/>
          <w:bCs/>
          <w:sz w:val="24"/>
          <w:szCs w:val="24"/>
        </w:rPr>
        <w:t>5. Дата и время окончания аукциона:</w:t>
      </w:r>
      <w:r>
        <w:rPr>
          <w:rFonts w:ascii="Times New Roman" w:hAnsi="Times New Roman" w:cs="Times New Roman"/>
          <w:sz w:val="24"/>
          <w:szCs w:val="24"/>
        </w:rPr>
        <w:t xml:space="preserve"> </w:t>
      </w:r>
      <w:r w:rsidR="006370F9">
        <w:rPr>
          <w:rFonts w:ascii="Times New Roman" w:hAnsi="Times New Roman" w:cs="Times New Roman"/>
          <w:sz w:val="24"/>
          <w:szCs w:val="24"/>
        </w:rPr>
        <w:t xml:space="preserve"> </w:t>
      </w:r>
      <w:r>
        <w:rPr>
          <w:rFonts w:ascii="Times New Roman" w:hAnsi="Times New Roman" w:cs="Times New Roman"/>
          <w:sz w:val="24"/>
          <w:szCs w:val="24"/>
        </w:rPr>
        <w:t>09 часов 55 минут (время московское) «16» ноября 2023 года</w:t>
      </w:r>
    </w:p>
    <w:p w14:paraId="0A4706C6" w14:textId="10460A7F" w:rsidR="00545FAC" w:rsidRDefault="00545FAC" w:rsidP="00545FAC">
      <w:pPr>
        <w:widowControl w:val="0"/>
        <w:autoSpaceDE w:val="0"/>
        <w:autoSpaceDN w:val="0"/>
        <w:adjustRightInd w:val="0"/>
        <w:spacing w:after="0" w:line="240" w:lineRule="auto"/>
        <w:ind w:firstLine="567"/>
        <w:jc w:val="both"/>
        <w:rPr>
          <w:rFonts w:ascii="Arial" w:hAnsi="Arial" w:cs="Arial"/>
          <w:sz w:val="20"/>
          <w:szCs w:val="20"/>
        </w:rPr>
      </w:pPr>
      <w:r>
        <w:rPr>
          <w:rFonts w:ascii="Times New Roman" w:hAnsi="Times New Roman" w:cs="Times New Roman"/>
          <w:sz w:val="24"/>
          <w:szCs w:val="24"/>
        </w:rPr>
        <w:t xml:space="preserve">6. Извещение и документация о проведении настоящей процедуры были размещены «16» октября 2023 года на сайте Единой электронной торговой площадки (АО «ЕЭТП»), по адресу в сети «Интернет»: </w:t>
      </w:r>
      <w:r w:rsidRPr="006370F9">
        <w:rPr>
          <w:rFonts w:ascii="Times New Roman" w:hAnsi="Times New Roman" w:cs="Times New Roman"/>
          <w:sz w:val="24"/>
          <w:szCs w:val="24"/>
        </w:rPr>
        <w:t>http://178fz.roseltorg.ru</w:t>
      </w:r>
      <w:r>
        <w:rPr>
          <w:rFonts w:ascii="Times New Roman" w:hAnsi="Times New Roman" w:cs="Times New Roman"/>
          <w:sz w:val="24"/>
          <w:szCs w:val="24"/>
        </w:rPr>
        <w:t>.</w:t>
      </w:r>
    </w:p>
    <w:p w14:paraId="61DB8ADB" w14:textId="77777777" w:rsidR="00545FAC" w:rsidRDefault="00545FAC" w:rsidP="00545FAC">
      <w:pPr>
        <w:widowControl w:val="0"/>
        <w:autoSpaceDE w:val="0"/>
        <w:autoSpaceDN w:val="0"/>
        <w:adjustRightInd w:val="0"/>
        <w:spacing w:after="0" w:line="240" w:lineRule="auto"/>
        <w:ind w:firstLine="567"/>
        <w:jc w:val="both"/>
        <w:rPr>
          <w:rFonts w:ascii="Arial" w:hAnsi="Arial" w:cs="Arial"/>
          <w:sz w:val="20"/>
          <w:szCs w:val="20"/>
        </w:rPr>
      </w:pPr>
      <w:r>
        <w:rPr>
          <w:rFonts w:ascii="Times New Roman" w:hAnsi="Times New Roman" w:cs="Times New Roman"/>
          <w:sz w:val="24"/>
          <w:szCs w:val="24"/>
        </w:rPr>
        <w:t>7. Протокол подведения итогов является документом, удостоверяющим право победителя на заключение договора.</w:t>
      </w:r>
    </w:p>
    <w:p w14:paraId="3E6AE4DA" w14:textId="77777777" w:rsidR="00545FAC" w:rsidRDefault="00545FAC" w:rsidP="00545FAC">
      <w:pPr>
        <w:widowControl w:val="0"/>
        <w:autoSpaceDE w:val="0"/>
        <w:autoSpaceDN w:val="0"/>
        <w:adjustRightInd w:val="0"/>
        <w:spacing w:after="0" w:line="240" w:lineRule="auto"/>
        <w:ind w:firstLine="567"/>
        <w:jc w:val="both"/>
        <w:rPr>
          <w:rFonts w:ascii="Arial" w:hAnsi="Arial" w:cs="Arial"/>
          <w:sz w:val="20"/>
          <w:szCs w:val="20"/>
        </w:rPr>
      </w:pPr>
      <w:r>
        <w:rPr>
          <w:rFonts w:ascii="Times New Roman" w:hAnsi="Times New Roman" w:cs="Times New Roman"/>
          <w:sz w:val="24"/>
          <w:szCs w:val="24"/>
        </w:rPr>
        <w:t xml:space="preserve">8. Победителем процедуры 21000001190000000022, лот №1 признан участник ОБЩЕСТВО С ОГРАНИЧЕННОЙ ОТВЕТСТВЕННОСТЬЮ "УРЭП", предложивший наибольшую цену лота в размере 139 728,50 RUB (сто тридцать девять тысяч семьсот двадцать восемь рублей пятьдесят копеек). Участником, сделавшим предпоследнее предложение о цене имущества в размере 137 643 RUB (сто тридцать семь тысяч шестьсот сорок три рубля 00 копеек), стал </w:t>
      </w:r>
      <w:proofErr w:type="spellStart"/>
      <w:r>
        <w:rPr>
          <w:rFonts w:ascii="Times New Roman" w:hAnsi="Times New Roman" w:cs="Times New Roman"/>
          <w:sz w:val="24"/>
          <w:szCs w:val="24"/>
        </w:rPr>
        <w:t>Калабкин</w:t>
      </w:r>
      <w:proofErr w:type="spellEnd"/>
      <w:r>
        <w:rPr>
          <w:rFonts w:ascii="Times New Roman" w:hAnsi="Times New Roman" w:cs="Times New Roman"/>
          <w:sz w:val="24"/>
          <w:szCs w:val="24"/>
        </w:rPr>
        <w:t xml:space="preserve"> Юрий Александрович.</w:t>
      </w:r>
    </w:p>
    <w:p w14:paraId="25DA4B40" w14:textId="77777777" w:rsidR="00545FAC" w:rsidRDefault="00545FAC" w:rsidP="00545FAC">
      <w:pPr>
        <w:widowControl w:val="0"/>
        <w:autoSpaceDE w:val="0"/>
        <w:autoSpaceDN w:val="0"/>
        <w:adjustRightInd w:val="0"/>
        <w:spacing w:after="0" w:line="240" w:lineRule="auto"/>
        <w:ind w:firstLine="567"/>
        <w:jc w:val="both"/>
        <w:rPr>
          <w:rFonts w:ascii="Arial" w:hAnsi="Arial" w:cs="Arial"/>
          <w:sz w:val="20"/>
          <w:szCs w:val="20"/>
        </w:rPr>
      </w:pPr>
      <w:r>
        <w:rPr>
          <w:rFonts w:ascii="Times New Roman" w:hAnsi="Times New Roman" w:cs="Times New Roman"/>
          <w:sz w:val="24"/>
          <w:szCs w:val="24"/>
        </w:rPr>
        <w:t>9. В течение пяти рабочих дней с даты подведения итогов процедуры с победителем заключается договор купли-продажи имущества.</w:t>
      </w:r>
    </w:p>
    <w:p w14:paraId="428597BD" w14:textId="77777777" w:rsidR="00545FAC" w:rsidRDefault="00545FAC" w:rsidP="00545FAC">
      <w:pPr>
        <w:widowControl w:val="0"/>
        <w:autoSpaceDE w:val="0"/>
        <w:autoSpaceDN w:val="0"/>
        <w:adjustRightInd w:val="0"/>
        <w:spacing w:after="0" w:line="240" w:lineRule="auto"/>
        <w:ind w:firstLine="567"/>
        <w:jc w:val="both"/>
        <w:rPr>
          <w:rFonts w:ascii="Arial" w:hAnsi="Arial" w:cs="Arial"/>
          <w:sz w:val="20"/>
          <w:szCs w:val="20"/>
        </w:rPr>
      </w:pPr>
      <w:r>
        <w:rPr>
          <w:rFonts w:ascii="Times New Roman" w:hAnsi="Times New Roman" w:cs="Times New Roman"/>
          <w:sz w:val="24"/>
          <w:szCs w:val="24"/>
        </w:rPr>
        <w:t xml:space="preserve">10. При уклонении или отказе победителя от заключения в установленный срок договора результаты процедуры аннулируются Организатором торгов. При этом победитель утрачивает </w:t>
      </w:r>
      <w:r>
        <w:rPr>
          <w:rFonts w:ascii="Times New Roman" w:hAnsi="Times New Roman" w:cs="Times New Roman"/>
          <w:sz w:val="24"/>
          <w:szCs w:val="24"/>
        </w:rPr>
        <w:lastRenderedPageBreak/>
        <w:t>право на заключение указанного договора, а задаток ему не возвращается.</w:t>
      </w:r>
    </w:p>
    <w:p w14:paraId="1A1AFE10" w14:textId="38605382" w:rsidR="00545FAC" w:rsidRDefault="00545FAC" w:rsidP="00545FAC">
      <w:pPr>
        <w:widowControl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 Протокол подведения итогов будет размещен на сайте Единой электронной торговой площадки, по адресу в сети «Интернет»: </w:t>
      </w:r>
      <w:r w:rsidRPr="006370F9">
        <w:rPr>
          <w:rFonts w:ascii="Times New Roman" w:hAnsi="Times New Roman" w:cs="Times New Roman"/>
          <w:sz w:val="24"/>
          <w:szCs w:val="24"/>
        </w:rPr>
        <w:t>http://178fz.roseltorg.ru</w:t>
      </w:r>
      <w:r>
        <w:rPr>
          <w:rFonts w:ascii="Times New Roman" w:hAnsi="Times New Roman" w:cs="Times New Roman"/>
          <w:sz w:val="24"/>
          <w:szCs w:val="24"/>
        </w:rPr>
        <w:t>.</w:t>
      </w:r>
    </w:p>
    <w:p w14:paraId="588EF84B" w14:textId="77777777" w:rsidR="00545FAC" w:rsidRDefault="00545FAC" w:rsidP="00545FAC">
      <w:pPr>
        <w:widowControl w:val="0"/>
        <w:autoSpaceDE w:val="0"/>
        <w:autoSpaceDN w:val="0"/>
        <w:adjustRightInd w:val="0"/>
        <w:spacing w:after="0" w:line="240" w:lineRule="auto"/>
        <w:ind w:firstLine="567"/>
        <w:jc w:val="both"/>
        <w:rPr>
          <w:rFonts w:ascii="Times New Roman" w:hAnsi="Times New Roman" w:cs="Times New Roman"/>
          <w:sz w:val="24"/>
          <w:szCs w:val="24"/>
        </w:rPr>
      </w:pPr>
    </w:p>
    <w:p w14:paraId="31467393" w14:textId="73AAC924" w:rsidR="00545FAC" w:rsidRPr="00545FAC" w:rsidRDefault="006370F9" w:rsidP="00545FAC">
      <w:pPr>
        <w:spacing w:after="0" w:line="240" w:lineRule="auto"/>
        <w:ind w:firstLine="709"/>
        <w:jc w:val="center"/>
        <w:rPr>
          <w:rFonts w:ascii="Times New Roman" w:hAnsi="Times New Roman" w:cs="Times New Roman"/>
          <w:bCs/>
          <w:sz w:val="24"/>
          <w:szCs w:val="24"/>
        </w:rPr>
      </w:pPr>
      <w:r>
        <w:rPr>
          <w:rFonts w:ascii="Times New Roman" w:hAnsi="Times New Roman" w:cs="Times New Roman"/>
          <w:b/>
          <w:bCs/>
          <w:sz w:val="24"/>
          <w:szCs w:val="24"/>
        </w:rPr>
        <w:t xml:space="preserve"> </w:t>
      </w:r>
      <w:r w:rsidR="00545FAC" w:rsidRPr="00545FAC">
        <w:rPr>
          <w:rFonts w:ascii="Times New Roman" w:hAnsi="Times New Roman" w:cs="Times New Roman"/>
          <w:b/>
          <w:bCs/>
          <w:sz w:val="24"/>
          <w:szCs w:val="24"/>
        </w:rPr>
        <w:t>Проект</w:t>
      </w:r>
      <w:r>
        <w:rPr>
          <w:rFonts w:ascii="Times New Roman" w:hAnsi="Times New Roman" w:cs="Times New Roman"/>
          <w:b/>
          <w:bCs/>
          <w:sz w:val="24"/>
          <w:szCs w:val="24"/>
        </w:rPr>
        <w:t xml:space="preserve">  </w:t>
      </w:r>
      <w:r>
        <w:rPr>
          <w:rFonts w:ascii="Times New Roman" w:hAnsi="Times New Roman" w:cs="Times New Roman"/>
          <w:bCs/>
          <w:sz w:val="24"/>
          <w:szCs w:val="24"/>
        </w:rPr>
        <w:t xml:space="preserve"> </w:t>
      </w:r>
    </w:p>
    <w:p w14:paraId="76CCA098" w14:textId="5FC8F7BE" w:rsidR="00545FAC" w:rsidRPr="00545FAC" w:rsidRDefault="00545FAC" w:rsidP="00545FAC">
      <w:pPr>
        <w:spacing w:after="0" w:line="240" w:lineRule="auto"/>
        <w:ind w:firstLine="709"/>
        <w:jc w:val="center"/>
        <w:rPr>
          <w:rFonts w:ascii="Times New Roman" w:hAnsi="Times New Roman" w:cs="Times New Roman"/>
          <w:b/>
          <w:bCs/>
          <w:sz w:val="24"/>
          <w:szCs w:val="24"/>
        </w:rPr>
      </w:pPr>
      <w:r w:rsidRPr="00545FAC">
        <w:rPr>
          <w:rFonts w:ascii="Times New Roman" w:hAnsi="Times New Roman" w:cs="Times New Roman"/>
          <w:b/>
          <w:bCs/>
          <w:sz w:val="24"/>
          <w:szCs w:val="24"/>
        </w:rPr>
        <w:t xml:space="preserve"> СОВЕТ</w:t>
      </w:r>
      <w:r w:rsidR="006370F9">
        <w:rPr>
          <w:rFonts w:ascii="Times New Roman" w:hAnsi="Times New Roman" w:cs="Times New Roman"/>
          <w:b/>
          <w:bCs/>
          <w:sz w:val="24"/>
          <w:szCs w:val="24"/>
        </w:rPr>
        <w:t xml:space="preserve"> </w:t>
      </w:r>
      <w:r w:rsidRPr="00545FAC">
        <w:rPr>
          <w:rFonts w:ascii="Times New Roman" w:hAnsi="Times New Roman" w:cs="Times New Roman"/>
          <w:b/>
          <w:bCs/>
          <w:sz w:val="24"/>
          <w:szCs w:val="24"/>
        </w:rPr>
        <w:t>НАРОДНЫХ</w:t>
      </w:r>
      <w:r w:rsidR="006370F9">
        <w:rPr>
          <w:rFonts w:ascii="Times New Roman" w:hAnsi="Times New Roman" w:cs="Times New Roman"/>
          <w:b/>
          <w:bCs/>
          <w:sz w:val="24"/>
          <w:szCs w:val="24"/>
        </w:rPr>
        <w:t xml:space="preserve"> </w:t>
      </w:r>
      <w:r w:rsidRPr="00545FAC">
        <w:rPr>
          <w:rFonts w:ascii="Times New Roman" w:hAnsi="Times New Roman" w:cs="Times New Roman"/>
          <w:b/>
          <w:bCs/>
          <w:sz w:val="24"/>
          <w:szCs w:val="24"/>
        </w:rPr>
        <w:t xml:space="preserve">ДЕПУТАТОВ </w:t>
      </w:r>
    </w:p>
    <w:p w14:paraId="2339F163" w14:textId="77777777" w:rsidR="00545FAC" w:rsidRPr="00545FAC" w:rsidRDefault="00545FAC" w:rsidP="00545FAC">
      <w:pPr>
        <w:tabs>
          <w:tab w:val="left" w:pos="1133"/>
          <w:tab w:val="center" w:pos="4819"/>
        </w:tabs>
        <w:spacing w:after="0" w:line="240" w:lineRule="auto"/>
        <w:ind w:firstLine="709"/>
        <w:jc w:val="center"/>
        <w:rPr>
          <w:rFonts w:ascii="Times New Roman" w:hAnsi="Times New Roman" w:cs="Times New Roman"/>
          <w:b/>
          <w:bCs/>
          <w:sz w:val="24"/>
          <w:szCs w:val="24"/>
        </w:rPr>
      </w:pPr>
      <w:r w:rsidRPr="00545FAC">
        <w:rPr>
          <w:rFonts w:ascii="Times New Roman" w:hAnsi="Times New Roman" w:cs="Times New Roman"/>
          <w:b/>
          <w:bCs/>
          <w:sz w:val="24"/>
          <w:szCs w:val="24"/>
        </w:rPr>
        <w:t>КАШИРСКОГО МУНИЦИПАЛЬНОГО РАЙОНА</w:t>
      </w:r>
    </w:p>
    <w:p w14:paraId="00EE3AB6" w14:textId="77777777" w:rsidR="00545FAC" w:rsidRPr="00545FAC" w:rsidRDefault="00545FAC" w:rsidP="00545FAC">
      <w:pPr>
        <w:spacing w:after="0" w:line="240" w:lineRule="auto"/>
        <w:ind w:firstLine="709"/>
        <w:jc w:val="center"/>
        <w:rPr>
          <w:rFonts w:ascii="Times New Roman" w:hAnsi="Times New Roman" w:cs="Times New Roman"/>
          <w:b/>
          <w:bCs/>
          <w:sz w:val="24"/>
          <w:szCs w:val="24"/>
        </w:rPr>
      </w:pPr>
      <w:r w:rsidRPr="00545FAC">
        <w:rPr>
          <w:rFonts w:ascii="Times New Roman" w:hAnsi="Times New Roman" w:cs="Times New Roman"/>
          <w:b/>
          <w:bCs/>
          <w:sz w:val="24"/>
          <w:szCs w:val="24"/>
        </w:rPr>
        <w:t>ВОРОНЕЖСКОЙ ОБЛАСТИ</w:t>
      </w:r>
    </w:p>
    <w:p w14:paraId="4E4F0021" w14:textId="77777777" w:rsidR="00545FAC" w:rsidRPr="00545FAC" w:rsidRDefault="00545FAC" w:rsidP="00545FAC">
      <w:pPr>
        <w:pStyle w:val="1"/>
        <w:tabs>
          <w:tab w:val="left" w:pos="0"/>
        </w:tabs>
        <w:spacing w:before="0" w:after="0"/>
        <w:ind w:firstLine="709"/>
        <w:rPr>
          <w:rFonts w:ascii="Times New Roman" w:hAnsi="Times New Roman"/>
          <w:bCs w:val="0"/>
          <w:color w:val="auto"/>
          <w:sz w:val="24"/>
          <w:szCs w:val="24"/>
        </w:rPr>
      </w:pPr>
      <w:r w:rsidRPr="00545FAC">
        <w:rPr>
          <w:rFonts w:ascii="Times New Roman" w:hAnsi="Times New Roman"/>
          <w:bCs w:val="0"/>
          <w:color w:val="auto"/>
          <w:sz w:val="24"/>
          <w:szCs w:val="24"/>
        </w:rPr>
        <w:t>Р Е Ш Е Н И Е</w:t>
      </w:r>
    </w:p>
    <w:p w14:paraId="47C4CBAE" w14:textId="77777777" w:rsidR="00545FAC" w:rsidRPr="00545FAC" w:rsidRDefault="00545FAC" w:rsidP="00545FAC">
      <w:pPr>
        <w:spacing w:after="0" w:line="240" w:lineRule="auto"/>
        <w:ind w:firstLine="709"/>
        <w:jc w:val="center"/>
        <w:rPr>
          <w:rFonts w:ascii="Times New Roman" w:hAnsi="Times New Roman" w:cs="Times New Roman"/>
          <w:sz w:val="24"/>
          <w:szCs w:val="24"/>
        </w:rPr>
      </w:pPr>
    </w:p>
    <w:p w14:paraId="63C6A169" w14:textId="77777777" w:rsidR="00545FAC" w:rsidRPr="00545FAC" w:rsidRDefault="00545FAC" w:rsidP="00545FAC">
      <w:pPr>
        <w:spacing w:after="0" w:line="240" w:lineRule="auto"/>
        <w:ind w:firstLine="709"/>
        <w:rPr>
          <w:rFonts w:ascii="Times New Roman" w:hAnsi="Times New Roman" w:cs="Times New Roman"/>
          <w:sz w:val="24"/>
          <w:szCs w:val="24"/>
        </w:rPr>
      </w:pPr>
    </w:p>
    <w:p w14:paraId="562B12C2" w14:textId="40CCE8E4" w:rsidR="00545FAC" w:rsidRPr="00545FAC" w:rsidRDefault="00545FAC" w:rsidP="00545FAC">
      <w:pPr>
        <w:spacing w:after="0" w:line="240" w:lineRule="auto"/>
        <w:ind w:firstLine="709"/>
        <w:rPr>
          <w:rFonts w:ascii="Times New Roman" w:hAnsi="Times New Roman" w:cs="Times New Roman"/>
          <w:sz w:val="24"/>
          <w:szCs w:val="24"/>
        </w:rPr>
      </w:pPr>
      <w:r w:rsidRPr="00545FAC">
        <w:rPr>
          <w:rFonts w:ascii="Times New Roman" w:hAnsi="Times New Roman" w:cs="Times New Roman"/>
          <w:sz w:val="24"/>
          <w:szCs w:val="24"/>
        </w:rPr>
        <w:t>от</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2023</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года</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 xml:space="preserve">№ </w:t>
      </w:r>
    </w:p>
    <w:p w14:paraId="4D7B7F9B" w14:textId="77777777" w:rsidR="00545FAC" w:rsidRPr="00545FAC" w:rsidRDefault="00545FAC" w:rsidP="00545FAC">
      <w:pPr>
        <w:spacing w:after="0" w:line="240" w:lineRule="auto"/>
        <w:ind w:firstLine="709"/>
        <w:jc w:val="center"/>
        <w:rPr>
          <w:rFonts w:ascii="Times New Roman" w:hAnsi="Times New Roman" w:cs="Times New Roman"/>
          <w:sz w:val="24"/>
          <w:szCs w:val="24"/>
        </w:rPr>
      </w:pPr>
    </w:p>
    <w:p w14:paraId="15DB4310" w14:textId="77777777" w:rsidR="00545FAC" w:rsidRPr="00545FAC" w:rsidRDefault="00545FAC" w:rsidP="00545FAC">
      <w:pPr>
        <w:spacing w:after="0" w:line="240" w:lineRule="auto"/>
        <w:ind w:firstLine="709"/>
        <w:rPr>
          <w:rFonts w:ascii="Times New Roman" w:hAnsi="Times New Roman" w:cs="Times New Roman"/>
          <w:b/>
          <w:sz w:val="24"/>
          <w:szCs w:val="24"/>
        </w:rPr>
      </w:pPr>
      <w:r w:rsidRPr="00545FAC">
        <w:rPr>
          <w:rFonts w:ascii="Times New Roman" w:hAnsi="Times New Roman" w:cs="Times New Roman"/>
          <w:b/>
          <w:sz w:val="24"/>
          <w:szCs w:val="24"/>
        </w:rPr>
        <w:t xml:space="preserve">О районном бюджете </w:t>
      </w:r>
    </w:p>
    <w:p w14:paraId="17A889EB" w14:textId="77777777" w:rsidR="00545FAC" w:rsidRPr="00545FAC" w:rsidRDefault="00545FAC" w:rsidP="00545FAC">
      <w:pPr>
        <w:spacing w:after="0" w:line="240" w:lineRule="auto"/>
        <w:ind w:firstLine="709"/>
        <w:rPr>
          <w:rFonts w:ascii="Times New Roman" w:hAnsi="Times New Roman" w:cs="Times New Roman"/>
          <w:b/>
          <w:sz w:val="24"/>
          <w:szCs w:val="24"/>
        </w:rPr>
      </w:pPr>
      <w:r w:rsidRPr="00545FAC">
        <w:rPr>
          <w:rFonts w:ascii="Times New Roman" w:hAnsi="Times New Roman" w:cs="Times New Roman"/>
          <w:b/>
          <w:sz w:val="24"/>
          <w:szCs w:val="24"/>
        </w:rPr>
        <w:t>Каширского муниципального района</w:t>
      </w:r>
    </w:p>
    <w:p w14:paraId="37BFAC53" w14:textId="77777777" w:rsidR="00545FAC" w:rsidRPr="00545FAC" w:rsidRDefault="00545FAC" w:rsidP="00545FAC">
      <w:pPr>
        <w:spacing w:after="0" w:line="240" w:lineRule="auto"/>
        <w:ind w:firstLine="709"/>
        <w:rPr>
          <w:rFonts w:ascii="Times New Roman" w:hAnsi="Times New Roman" w:cs="Times New Roman"/>
          <w:b/>
          <w:sz w:val="24"/>
          <w:szCs w:val="24"/>
        </w:rPr>
      </w:pPr>
      <w:r w:rsidRPr="00545FAC">
        <w:rPr>
          <w:rFonts w:ascii="Times New Roman" w:hAnsi="Times New Roman" w:cs="Times New Roman"/>
          <w:b/>
          <w:sz w:val="24"/>
          <w:szCs w:val="24"/>
        </w:rPr>
        <w:t xml:space="preserve">Воронежской области на 2024 год и на </w:t>
      </w:r>
    </w:p>
    <w:p w14:paraId="4F42CF95" w14:textId="77777777" w:rsidR="00545FAC" w:rsidRPr="00545FAC" w:rsidRDefault="00545FAC" w:rsidP="00545FAC">
      <w:pPr>
        <w:spacing w:after="0" w:line="240" w:lineRule="auto"/>
        <w:ind w:firstLine="709"/>
        <w:rPr>
          <w:rFonts w:ascii="Times New Roman" w:hAnsi="Times New Roman" w:cs="Times New Roman"/>
          <w:b/>
          <w:sz w:val="24"/>
          <w:szCs w:val="24"/>
        </w:rPr>
      </w:pPr>
      <w:r w:rsidRPr="00545FAC">
        <w:rPr>
          <w:rFonts w:ascii="Times New Roman" w:hAnsi="Times New Roman" w:cs="Times New Roman"/>
          <w:b/>
          <w:sz w:val="24"/>
          <w:szCs w:val="24"/>
        </w:rPr>
        <w:t>плановый период 2025 и 2026 годов</w:t>
      </w:r>
    </w:p>
    <w:p w14:paraId="51226264" w14:textId="77777777" w:rsidR="00545FAC" w:rsidRPr="00545FAC" w:rsidRDefault="00545FAC" w:rsidP="00545FAC">
      <w:pPr>
        <w:spacing w:after="0" w:line="240" w:lineRule="auto"/>
        <w:ind w:firstLine="709"/>
        <w:rPr>
          <w:rFonts w:ascii="Times New Roman" w:hAnsi="Times New Roman" w:cs="Times New Roman"/>
          <w:sz w:val="24"/>
          <w:szCs w:val="24"/>
        </w:rPr>
      </w:pPr>
    </w:p>
    <w:p w14:paraId="2F25794F" w14:textId="77777777" w:rsidR="00545FAC" w:rsidRPr="00545FAC" w:rsidRDefault="00545FAC" w:rsidP="00545FAC">
      <w:pPr>
        <w:spacing w:after="0" w:line="240" w:lineRule="auto"/>
        <w:ind w:firstLine="709"/>
        <w:jc w:val="center"/>
        <w:rPr>
          <w:rFonts w:ascii="Times New Roman" w:hAnsi="Times New Roman" w:cs="Times New Roman"/>
          <w:b/>
          <w:sz w:val="24"/>
          <w:szCs w:val="24"/>
        </w:rPr>
      </w:pPr>
    </w:p>
    <w:p w14:paraId="4BABA384" w14:textId="722C1CB0" w:rsidR="00545FAC" w:rsidRPr="00545FAC" w:rsidRDefault="00545FAC" w:rsidP="00545FAC">
      <w:pPr>
        <w:spacing w:after="0" w:line="240" w:lineRule="auto"/>
        <w:ind w:firstLine="709"/>
        <w:jc w:val="both"/>
        <w:rPr>
          <w:rFonts w:ascii="Times New Roman" w:hAnsi="Times New Roman" w:cs="Times New Roman"/>
          <w:sz w:val="24"/>
          <w:szCs w:val="24"/>
        </w:rPr>
      </w:pPr>
      <w:r w:rsidRPr="00545FAC">
        <w:rPr>
          <w:rFonts w:ascii="Times New Roman" w:hAnsi="Times New Roman" w:cs="Times New Roman"/>
          <w:sz w:val="24"/>
          <w:szCs w:val="24"/>
        </w:rPr>
        <w:t>В соответствии со ст.11 Бюджетного кодекса Российской Федерации, п.2 ч.10 ст.35 Федерального закона от 06.10.2003</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 131-ФЗ «Об общих принципах организации местного самоуправления в Российской Федерации», п. 1 ч. 1 ст. 9,</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п. 2 ч. 1 ст. 28 Устава Каширского муниципального района Воронежской области</w:t>
      </w:r>
    </w:p>
    <w:p w14:paraId="12ACD44D" w14:textId="77777777" w:rsidR="00545FAC" w:rsidRPr="00545FAC" w:rsidRDefault="00545FAC" w:rsidP="00545FAC">
      <w:pPr>
        <w:spacing w:after="0" w:line="240" w:lineRule="auto"/>
        <w:ind w:firstLine="709"/>
        <w:jc w:val="both"/>
        <w:rPr>
          <w:rFonts w:ascii="Times New Roman" w:hAnsi="Times New Roman" w:cs="Times New Roman"/>
          <w:sz w:val="24"/>
          <w:szCs w:val="24"/>
        </w:rPr>
      </w:pPr>
    </w:p>
    <w:p w14:paraId="0B593D2E" w14:textId="69CB9460" w:rsidR="00545FAC" w:rsidRPr="00545FAC" w:rsidRDefault="006370F9" w:rsidP="00545FAC">
      <w:pPr>
        <w:pStyle w:val="ConsNormal"/>
        <w:ind w:right="0" w:firstLine="709"/>
        <w:jc w:val="both"/>
        <w:rPr>
          <w:rFonts w:ascii="Times New Roman" w:hAnsi="Times New Roman" w:cs="Times New Roman"/>
          <w:b/>
          <w:sz w:val="24"/>
          <w:szCs w:val="24"/>
        </w:rPr>
      </w:pPr>
      <w:r>
        <w:rPr>
          <w:rFonts w:ascii="Times New Roman" w:hAnsi="Times New Roman" w:cs="Times New Roman"/>
          <w:sz w:val="24"/>
          <w:szCs w:val="24"/>
        </w:rPr>
        <w:t xml:space="preserve"> </w:t>
      </w:r>
      <w:r w:rsidR="00545FAC" w:rsidRPr="00545FAC">
        <w:rPr>
          <w:rFonts w:ascii="Times New Roman" w:hAnsi="Times New Roman" w:cs="Times New Roman"/>
          <w:sz w:val="24"/>
          <w:szCs w:val="24"/>
        </w:rPr>
        <w:t xml:space="preserve">Совет народных депутатов Каширского муниципального района Воронежской области </w:t>
      </w:r>
    </w:p>
    <w:p w14:paraId="798CD1D1" w14:textId="77777777" w:rsidR="00545FAC" w:rsidRPr="00545FAC" w:rsidRDefault="00545FAC" w:rsidP="00545FAC">
      <w:pPr>
        <w:pStyle w:val="ConsNormal"/>
        <w:ind w:right="0" w:firstLine="709"/>
        <w:jc w:val="center"/>
        <w:rPr>
          <w:rFonts w:ascii="Times New Roman" w:hAnsi="Times New Roman" w:cs="Times New Roman"/>
          <w:sz w:val="24"/>
          <w:szCs w:val="24"/>
        </w:rPr>
      </w:pPr>
      <w:r w:rsidRPr="00545FAC">
        <w:rPr>
          <w:rFonts w:ascii="Times New Roman" w:hAnsi="Times New Roman" w:cs="Times New Roman"/>
          <w:b/>
          <w:sz w:val="24"/>
          <w:szCs w:val="24"/>
        </w:rPr>
        <w:t>РЕШИЛ</w:t>
      </w:r>
      <w:r w:rsidRPr="00545FAC">
        <w:rPr>
          <w:rFonts w:ascii="Times New Roman" w:hAnsi="Times New Roman" w:cs="Times New Roman"/>
          <w:sz w:val="24"/>
          <w:szCs w:val="24"/>
        </w:rPr>
        <w:t>:</w:t>
      </w:r>
    </w:p>
    <w:tbl>
      <w:tblPr>
        <w:tblW w:w="0" w:type="auto"/>
        <w:tblInd w:w="-72" w:type="dxa"/>
        <w:tblLayout w:type="fixed"/>
        <w:tblLook w:val="0000" w:firstRow="0" w:lastRow="0" w:firstColumn="0" w:lastColumn="0" w:noHBand="0" w:noVBand="0"/>
      </w:tblPr>
      <w:tblGrid>
        <w:gridCol w:w="2160"/>
        <w:gridCol w:w="7380"/>
      </w:tblGrid>
      <w:tr w:rsidR="00545FAC" w:rsidRPr="00545FAC" w14:paraId="03980E8E" w14:textId="77777777" w:rsidTr="002D4571">
        <w:tc>
          <w:tcPr>
            <w:tcW w:w="2160" w:type="dxa"/>
          </w:tcPr>
          <w:p w14:paraId="2A5A4367" w14:textId="77777777" w:rsidR="00545FAC" w:rsidRPr="00545FAC" w:rsidRDefault="00545FAC" w:rsidP="00545FAC">
            <w:pPr>
              <w:keepNext/>
              <w:keepLines/>
              <w:widowControl w:val="0"/>
              <w:snapToGrid w:val="0"/>
              <w:spacing w:after="0" w:line="240" w:lineRule="auto"/>
              <w:ind w:firstLine="709"/>
              <w:jc w:val="both"/>
              <w:rPr>
                <w:rFonts w:ascii="Times New Roman" w:hAnsi="Times New Roman" w:cs="Times New Roman"/>
                <w:sz w:val="24"/>
                <w:szCs w:val="24"/>
              </w:rPr>
            </w:pPr>
            <w:r w:rsidRPr="00545FAC">
              <w:rPr>
                <w:rFonts w:ascii="Times New Roman" w:hAnsi="Times New Roman" w:cs="Times New Roman"/>
                <w:sz w:val="24"/>
                <w:szCs w:val="24"/>
              </w:rPr>
              <w:t>Статья 1.</w:t>
            </w:r>
          </w:p>
        </w:tc>
        <w:tc>
          <w:tcPr>
            <w:tcW w:w="7380" w:type="dxa"/>
          </w:tcPr>
          <w:p w14:paraId="63D87F49" w14:textId="51D98700" w:rsidR="00545FAC" w:rsidRPr="00545FAC" w:rsidRDefault="00545FAC" w:rsidP="00545FAC">
            <w:pPr>
              <w:keepNext/>
              <w:keepLines/>
              <w:widowControl w:val="0"/>
              <w:snapToGrid w:val="0"/>
              <w:spacing w:after="0" w:line="240" w:lineRule="auto"/>
              <w:ind w:firstLine="709"/>
              <w:jc w:val="both"/>
              <w:rPr>
                <w:rFonts w:ascii="Times New Roman" w:hAnsi="Times New Roman" w:cs="Times New Roman"/>
                <w:b/>
                <w:bCs/>
                <w:sz w:val="24"/>
                <w:szCs w:val="24"/>
              </w:rPr>
            </w:pPr>
            <w:r w:rsidRPr="00545FAC">
              <w:rPr>
                <w:rFonts w:ascii="Times New Roman" w:hAnsi="Times New Roman" w:cs="Times New Roman"/>
                <w:b/>
                <w:bCs/>
                <w:sz w:val="24"/>
                <w:szCs w:val="24"/>
              </w:rPr>
              <w:t>Основные характеристики районного бюджета на</w:t>
            </w:r>
            <w:r w:rsidR="006370F9">
              <w:rPr>
                <w:rFonts w:ascii="Times New Roman" w:hAnsi="Times New Roman" w:cs="Times New Roman"/>
                <w:b/>
                <w:bCs/>
                <w:sz w:val="24"/>
                <w:szCs w:val="24"/>
              </w:rPr>
              <w:t xml:space="preserve"> </w:t>
            </w:r>
            <w:r w:rsidRPr="00545FAC">
              <w:rPr>
                <w:rFonts w:ascii="Times New Roman" w:hAnsi="Times New Roman" w:cs="Times New Roman"/>
                <w:b/>
                <w:bCs/>
                <w:sz w:val="24"/>
                <w:szCs w:val="24"/>
              </w:rPr>
              <w:t>2024 год и на плановый период 2025 и 2026 годов</w:t>
            </w:r>
          </w:p>
        </w:tc>
      </w:tr>
    </w:tbl>
    <w:p w14:paraId="7B731ACD" w14:textId="77777777" w:rsidR="00545FAC" w:rsidRPr="00545FAC" w:rsidRDefault="00545FAC" w:rsidP="00545FAC">
      <w:pPr>
        <w:autoSpaceDE w:val="0"/>
        <w:spacing w:after="0" w:line="240" w:lineRule="auto"/>
        <w:ind w:firstLine="709"/>
        <w:jc w:val="both"/>
        <w:rPr>
          <w:rFonts w:ascii="Times New Roman" w:hAnsi="Times New Roman" w:cs="Times New Roman"/>
          <w:sz w:val="24"/>
          <w:szCs w:val="24"/>
        </w:rPr>
      </w:pPr>
    </w:p>
    <w:p w14:paraId="09D813AD" w14:textId="2804428C" w:rsidR="00545FAC" w:rsidRPr="00545FAC" w:rsidRDefault="00545FAC" w:rsidP="00545FAC">
      <w:pPr>
        <w:autoSpaceDE w:val="0"/>
        <w:spacing w:after="0" w:line="240" w:lineRule="auto"/>
        <w:ind w:firstLine="709"/>
        <w:jc w:val="both"/>
        <w:rPr>
          <w:rFonts w:ascii="Times New Roman" w:hAnsi="Times New Roman" w:cs="Times New Roman"/>
          <w:sz w:val="24"/>
          <w:szCs w:val="24"/>
        </w:rPr>
      </w:pPr>
      <w:r w:rsidRPr="00545FAC">
        <w:rPr>
          <w:rFonts w:ascii="Times New Roman" w:hAnsi="Times New Roman" w:cs="Times New Roman"/>
          <w:sz w:val="24"/>
          <w:szCs w:val="24"/>
        </w:rPr>
        <w:t>1. Утвердить основные характеристики районного бюджета на</w:t>
      </w:r>
      <w:r w:rsidR="006370F9" w:rsidRPr="006370F9">
        <w:rPr>
          <w:rFonts w:ascii="Times New Roman" w:hAnsi="Times New Roman" w:cs="Times New Roman"/>
          <w:sz w:val="24"/>
          <w:szCs w:val="24"/>
        </w:rPr>
        <w:t xml:space="preserve"> </w:t>
      </w:r>
      <w:r w:rsidRPr="00545FAC">
        <w:rPr>
          <w:rFonts w:ascii="Times New Roman" w:hAnsi="Times New Roman" w:cs="Times New Roman"/>
          <w:sz w:val="24"/>
          <w:szCs w:val="24"/>
        </w:rPr>
        <w:t>2024</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 xml:space="preserve">год: </w:t>
      </w:r>
    </w:p>
    <w:p w14:paraId="41778839" w14:textId="5679422C" w:rsidR="00545FAC" w:rsidRPr="00545FAC" w:rsidRDefault="00545FAC" w:rsidP="00545FAC">
      <w:pPr>
        <w:autoSpaceDE w:val="0"/>
        <w:spacing w:after="0" w:line="240" w:lineRule="auto"/>
        <w:ind w:firstLine="709"/>
        <w:jc w:val="both"/>
        <w:rPr>
          <w:rFonts w:ascii="Times New Roman" w:hAnsi="Times New Roman" w:cs="Times New Roman"/>
          <w:sz w:val="24"/>
          <w:szCs w:val="24"/>
        </w:rPr>
      </w:pPr>
      <w:r w:rsidRPr="00545FAC">
        <w:rPr>
          <w:rFonts w:ascii="Times New Roman" w:hAnsi="Times New Roman" w:cs="Times New Roman"/>
          <w:sz w:val="24"/>
          <w:szCs w:val="24"/>
        </w:rPr>
        <w:t>1) прогнозируемый общий объём доходов районного бюджета в сумме</w:t>
      </w:r>
      <w:r w:rsidR="006370F9" w:rsidRPr="006370F9">
        <w:rPr>
          <w:rFonts w:ascii="Times New Roman" w:hAnsi="Times New Roman" w:cs="Times New Roman"/>
          <w:sz w:val="24"/>
          <w:szCs w:val="24"/>
        </w:rPr>
        <w:t xml:space="preserve"> </w:t>
      </w:r>
      <w:r w:rsidRPr="00545FAC">
        <w:rPr>
          <w:rFonts w:ascii="Times New Roman" w:hAnsi="Times New Roman" w:cs="Times New Roman"/>
          <w:sz w:val="24"/>
          <w:szCs w:val="24"/>
        </w:rPr>
        <w:t>976</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 xml:space="preserve">231,1 </w:t>
      </w:r>
      <w:r w:rsidR="006370F9" w:rsidRPr="006370F9">
        <w:rPr>
          <w:rFonts w:ascii="Times New Roman" w:hAnsi="Times New Roman" w:cs="Times New Roman"/>
          <w:sz w:val="24"/>
          <w:szCs w:val="24"/>
        </w:rPr>
        <w:t xml:space="preserve"> </w:t>
      </w:r>
      <w:r w:rsidRPr="00545FAC">
        <w:rPr>
          <w:rFonts w:ascii="Times New Roman" w:hAnsi="Times New Roman" w:cs="Times New Roman"/>
          <w:sz w:val="24"/>
          <w:szCs w:val="24"/>
        </w:rPr>
        <w:t>тыс.</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рублей, в том числе безвозмездные поступления</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в сумме 795</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729,1</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тыс.</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рублей, из них:</w:t>
      </w:r>
    </w:p>
    <w:p w14:paraId="21B1CB46" w14:textId="179D0752" w:rsidR="00545FAC" w:rsidRPr="00545FAC" w:rsidRDefault="00545FAC" w:rsidP="00545FAC">
      <w:pPr>
        <w:autoSpaceDE w:val="0"/>
        <w:spacing w:after="0" w:line="240" w:lineRule="auto"/>
        <w:ind w:firstLine="709"/>
        <w:jc w:val="both"/>
        <w:rPr>
          <w:rFonts w:ascii="Times New Roman" w:hAnsi="Times New Roman" w:cs="Times New Roman"/>
          <w:sz w:val="24"/>
          <w:szCs w:val="24"/>
        </w:rPr>
      </w:pPr>
      <w:r w:rsidRPr="00545FAC">
        <w:rPr>
          <w:rFonts w:ascii="Times New Roman" w:hAnsi="Times New Roman" w:cs="Times New Roman"/>
          <w:sz w:val="24"/>
          <w:szCs w:val="24"/>
        </w:rPr>
        <w:t>- безвозмездные поступления из областного бюджета в сумме 795</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729,1 тыс. рублей, в том числе: дотации – 70</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528,0</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тыс. рублей, субсидии – 413</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169,1 тыс. рублей, субвенции – 291</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919,9 тыс. рублей, иные межбюджетные трансферты, имеющие целевое назначение – 20</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 xml:space="preserve">112,1 тыс. рублей; </w:t>
      </w:r>
    </w:p>
    <w:p w14:paraId="3CD00ABB" w14:textId="4D97F1E4" w:rsidR="00545FAC" w:rsidRPr="00545FAC" w:rsidRDefault="00545FAC" w:rsidP="00545FAC">
      <w:pPr>
        <w:autoSpaceDE w:val="0"/>
        <w:spacing w:after="0" w:line="240" w:lineRule="auto"/>
        <w:ind w:firstLine="709"/>
        <w:jc w:val="both"/>
        <w:rPr>
          <w:rFonts w:ascii="Times New Roman" w:hAnsi="Times New Roman" w:cs="Times New Roman"/>
          <w:sz w:val="24"/>
          <w:szCs w:val="24"/>
        </w:rPr>
      </w:pPr>
      <w:r w:rsidRPr="00545FAC">
        <w:rPr>
          <w:rFonts w:ascii="Times New Roman" w:hAnsi="Times New Roman" w:cs="Times New Roman"/>
          <w:sz w:val="24"/>
          <w:szCs w:val="24"/>
        </w:rPr>
        <w:t>2)</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общий объём расходов районного бюджета в сумме</w:t>
      </w:r>
      <w:r w:rsidR="006370F9" w:rsidRPr="006370F9">
        <w:rPr>
          <w:rFonts w:ascii="Times New Roman" w:hAnsi="Times New Roman" w:cs="Times New Roman"/>
          <w:sz w:val="24"/>
          <w:szCs w:val="24"/>
        </w:rPr>
        <w:t xml:space="preserve"> </w:t>
      </w:r>
      <w:r w:rsidRPr="00545FAC">
        <w:rPr>
          <w:rFonts w:ascii="Times New Roman" w:hAnsi="Times New Roman" w:cs="Times New Roman"/>
          <w:sz w:val="24"/>
          <w:szCs w:val="24"/>
        </w:rPr>
        <w:t>1</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005</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674,3 тыс.</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рублей;</w:t>
      </w:r>
    </w:p>
    <w:p w14:paraId="14387AA8" w14:textId="5F371157" w:rsidR="00545FAC" w:rsidRPr="00545FAC" w:rsidRDefault="00545FAC" w:rsidP="00545FAC">
      <w:pPr>
        <w:autoSpaceDE w:val="0"/>
        <w:spacing w:after="0" w:line="240" w:lineRule="auto"/>
        <w:ind w:firstLine="709"/>
        <w:jc w:val="both"/>
        <w:rPr>
          <w:rFonts w:ascii="Times New Roman" w:hAnsi="Times New Roman" w:cs="Times New Roman"/>
          <w:sz w:val="24"/>
          <w:szCs w:val="24"/>
        </w:rPr>
      </w:pPr>
      <w:r w:rsidRPr="00545FAC">
        <w:rPr>
          <w:rFonts w:ascii="Times New Roman" w:hAnsi="Times New Roman" w:cs="Times New Roman"/>
          <w:sz w:val="24"/>
          <w:szCs w:val="24"/>
        </w:rPr>
        <w:t>3)</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дефицит районного бюджета 29</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443,2</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тыс. рублей;</w:t>
      </w:r>
    </w:p>
    <w:p w14:paraId="55C646E3" w14:textId="2EE44BD9" w:rsidR="00545FAC" w:rsidRPr="00545FAC" w:rsidRDefault="00545FAC" w:rsidP="00545FAC">
      <w:pPr>
        <w:autoSpaceDE w:val="0"/>
        <w:spacing w:after="0" w:line="240" w:lineRule="auto"/>
        <w:ind w:firstLine="709"/>
        <w:jc w:val="both"/>
        <w:rPr>
          <w:rFonts w:ascii="Times New Roman" w:hAnsi="Times New Roman" w:cs="Times New Roman"/>
          <w:sz w:val="24"/>
          <w:szCs w:val="24"/>
        </w:rPr>
      </w:pPr>
      <w:r w:rsidRPr="00545FAC">
        <w:rPr>
          <w:rFonts w:ascii="Times New Roman" w:hAnsi="Times New Roman" w:cs="Times New Roman"/>
          <w:sz w:val="24"/>
          <w:szCs w:val="24"/>
        </w:rPr>
        <w:t>4) источники внутреннего финансирования дефицита районного бюджета</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на 2024 год и на плановый период 2025 и 2026 годов согласно приложению 1 к настоящему решению Совета народных депутатов Каширского муниципального района Воронежской области.</w:t>
      </w:r>
    </w:p>
    <w:p w14:paraId="329A53B9" w14:textId="17012570" w:rsidR="00545FAC" w:rsidRPr="00545FAC" w:rsidRDefault="00545FAC" w:rsidP="00545FAC">
      <w:pPr>
        <w:autoSpaceDE w:val="0"/>
        <w:spacing w:after="0" w:line="240" w:lineRule="auto"/>
        <w:ind w:firstLine="709"/>
        <w:jc w:val="both"/>
        <w:rPr>
          <w:rFonts w:ascii="Times New Roman" w:hAnsi="Times New Roman" w:cs="Times New Roman"/>
          <w:sz w:val="24"/>
          <w:szCs w:val="24"/>
        </w:rPr>
      </w:pPr>
      <w:r w:rsidRPr="00545FAC">
        <w:rPr>
          <w:rFonts w:ascii="Times New Roman" w:hAnsi="Times New Roman" w:cs="Times New Roman"/>
          <w:sz w:val="24"/>
          <w:szCs w:val="24"/>
        </w:rPr>
        <w:t>2. Утвердить основные характеристики районного бюджета на</w:t>
      </w:r>
      <w:r w:rsidR="006370F9" w:rsidRPr="006370F9">
        <w:rPr>
          <w:rFonts w:ascii="Times New Roman" w:hAnsi="Times New Roman" w:cs="Times New Roman"/>
          <w:sz w:val="24"/>
          <w:szCs w:val="24"/>
        </w:rPr>
        <w:t xml:space="preserve"> </w:t>
      </w:r>
      <w:r w:rsidRPr="00545FAC">
        <w:rPr>
          <w:rFonts w:ascii="Times New Roman" w:hAnsi="Times New Roman" w:cs="Times New Roman"/>
          <w:sz w:val="24"/>
          <w:szCs w:val="24"/>
        </w:rPr>
        <w:t>2025</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год и на 2026</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 xml:space="preserve">год: </w:t>
      </w:r>
    </w:p>
    <w:p w14:paraId="658AB134" w14:textId="77777777" w:rsidR="00545FAC" w:rsidRPr="00545FAC" w:rsidRDefault="00545FAC" w:rsidP="00545FAC">
      <w:pPr>
        <w:autoSpaceDE w:val="0"/>
        <w:spacing w:after="0" w:line="240" w:lineRule="auto"/>
        <w:ind w:firstLine="709"/>
        <w:jc w:val="both"/>
        <w:rPr>
          <w:rFonts w:ascii="Times New Roman" w:hAnsi="Times New Roman" w:cs="Times New Roman"/>
          <w:sz w:val="24"/>
          <w:szCs w:val="24"/>
        </w:rPr>
      </w:pPr>
      <w:r w:rsidRPr="00545FAC">
        <w:rPr>
          <w:rFonts w:ascii="Times New Roman" w:hAnsi="Times New Roman" w:cs="Times New Roman"/>
          <w:sz w:val="24"/>
          <w:szCs w:val="24"/>
        </w:rPr>
        <w:t>1) прогнозируемый общий объём доходов районного бюджета:</w:t>
      </w:r>
    </w:p>
    <w:p w14:paraId="14BCFF4B" w14:textId="4A7255C0" w:rsidR="00545FAC" w:rsidRPr="00545FAC" w:rsidRDefault="00545FAC" w:rsidP="00545FAC">
      <w:pPr>
        <w:autoSpaceDE w:val="0"/>
        <w:spacing w:after="0" w:line="240" w:lineRule="auto"/>
        <w:ind w:firstLine="709"/>
        <w:jc w:val="both"/>
        <w:rPr>
          <w:rFonts w:ascii="Times New Roman" w:hAnsi="Times New Roman" w:cs="Times New Roman"/>
          <w:sz w:val="24"/>
          <w:szCs w:val="24"/>
        </w:rPr>
      </w:pPr>
      <w:r w:rsidRPr="00545FAC">
        <w:rPr>
          <w:rFonts w:ascii="Times New Roman" w:hAnsi="Times New Roman" w:cs="Times New Roman"/>
          <w:sz w:val="24"/>
          <w:szCs w:val="24"/>
        </w:rPr>
        <w:t>- на</w:t>
      </w:r>
      <w:r w:rsidR="006370F9" w:rsidRPr="006370F9">
        <w:rPr>
          <w:rFonts w:ascii="Times New Roman" w:hAnsi="Times New Roman" w:cs="Times New Roman"/>
          <w:sz w:val="24"/>
          <w:szCs w:val="24"/>
        </w:rPr>
        <w:t xml:space="preserve"> </w:t>
      </w:r>
      <w:r w:rsidRPr="00545FAC">
        <w:rPr>
          <w:rFonts w:ascii="Times New Roman" w:hAnsi="Times New Roman" w:cs="Times New Roman"/>
          <w:sz w:val="24"/>
          <w:szCs w:val="24"/>
        </w:rPr>
        <w:t>2025</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год в сумме</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875</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387,2 тыс.</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рублей, в том числе объем безвозмездных поступлений в сумме 646</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 xml:space="preserve">997,2 </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тыс.</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рублей, из них: безвозмездные поступления из областного бюджета в сумме</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646</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997,2 тыс. рублей, в том числе: дотации – 43</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049,0 тыс. рублей, субсидии – 276</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329,2 тыс. рублей, субвенции – 308</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506,9 тыс. рублей, иные межбюджетные трансферты, имеющие целевое назначение – 19</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112,1 тыс. рублей;</w:t>
      </w:r>
    </w:p>
    <w:p w14:paraId="319AAD33" w14:textId="7FF725D5" w:rsidR="00545FAC" w:rsidRPr="00545FAC" w:rsidRDefault="00545FAC" w:rsidP="00545FAC">
      <w:pPr>
        <w:autoSpaceDE w:val="0"/>
        <w:spacing w:after="0" w:line="240" w:lineRule="auto"/>
        <w:ind w:firstLine="709"/>
        <w:jc w:val="both"/>
        <w:rPr>
          <w:rFonts w:ascii="Times New Roman" w:hAnsi="Times New Roman" w:cs="Times New Roman"/>
          <w:sz w:val="24"/>
          <w:szCs w:val="24"/>
        </w:rPr>
      </w:pPr>
      <w:r w:rsidRPr="00545FAC">
        <w:rPr>
          <w:rFonts w:ascii="Times New Roman" w:hAnsi="Times New Roman" w:cs="Times New Roman"/>
          <w:sz w:val="24"/>
          <w:szCs w:val="24"/>
        </w:rPr>
        <w:t>- на</w:t>
      </w:r>
      <w:r w:rsidR="006370F9" w:rsidRPr="006370F9">
        <w:rPr>
          <w:rFonts w:ascii="Times New Roman" w:hAnsi="Times New Roman" w:cs="Times New Roman"/>
          <w:sz w:val="24"/>
          <w:szCs w:val="24"/>
        </w:rPr>
        <w:t xml:space="preserve"> </w:t>
      </w:r>
      <w:r w:rsidRPr="00545FAC">
        <w:rPr>
          <w:rFonts w:ascii="Times New Roman" w:hAnsi="Times New Roman" w:cs="Times New Roman"/>
          <w:sz w:val="24"/>
          <w:szCs w:val="24"/>
        </w:rPr>
        <w:t>2026</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год в сумме 1</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253</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041,5</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 xml:space="preserve"> тыс.</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рублей, в том числе безвозмездные поступления</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в сумме 1</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013</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151,5 тыс.</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рублей, из них: безвозмездные поступления из областного бюджета в сумме 1</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013</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151,5 тыс. рублей, в том числе: дотации – 44</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757,0 тыс. рублей, субсидии – 621</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449,2</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lastRenderedPageBreak/>
        <w:t>тыс. рублей, субвенции – 329</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066,3 тыс. рублей, иные межбюджетные трансферты, имеющие целевое назначение – 17</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879,0 тыс. рублей;</w:t>
      </w:r>
    </w:p>
    <w:p w14:paraId="15F345E9" w14:textId="209BA8F3" w:rsidR="00545FAC" w:rsidRPr="00545FAC" w:rsidRDefault="006370F9" w:rsidP="00545FAC">
      <w:pPr>
        <w:autoSpaceDE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545FAC" w:rsidRPr="00545FAC">
        <w:rPr>
          <w:rFonts w:ascii="Times New Roman" w:hAnsi="Times New Roman" w:cs="Times New Roman"/>
          <w:sz w:val="24"/>
          <w:szCs w:val="24"/>
        </w:rPr>
        <w:t>2) общий объём расходов районного бюджета на 2025</w:t>
      </w:r>
      <w:r>
        <w:rPr>
          <w:rFonts w:ascii="Times New Roman" w:hAnsi="Times New Roman" w:cs="Times New Roman"/>
          <w:sz w:val="24"/>
          <w:szCs w:val="24"/>
        </w:rPr>
        <w:t xml:space="preserve"> </w:t>
      </w:r>
      <w:r w:rsidR="00545FAC" w:rsidRPr="00545FAC">
        <w:rPr>
          <w:rFonts w:ascii="Times New Roman" w:hAnsi="Times New Roman" w:cs="Times New Roman"/>
          <w:sz w:val="24"/>
          <w:szCs w:val="24"/>
        </w:rPr>
        <w:t>год в сумме 875</w:t>
      </w:r>
      <w:r>
        <w:rPr>
          <w:rFonts w:ascii="Times New Roman" w:hAnsi="Times New Roman" w:cs="Times New Roman"/>
          <w:sz w:val="24"/>
          <w:szCs w:val="24"/>
        </w:rPr>
        <w:t xml:space="preserve"> </w:t>
      </w:r>
      <w:r w:rsidR="00545FAC" w:rsidRPr="00545FAC">
        <w:rPr>
          <w:rFonts w:ascii="Times New Roman" w:hAnsi="Times New Roman" w:cs="Times New Roman"/>
          <w:sz w:val="24"/>
          <w:szCs w:val="24"/>
        </w:rPr>
        <w:t>387,2</w:t>
      </w:r>
      <w:r>
        <w:rPr>
          <w:rFonts w:ascii="Times New Roman" w:hAnsi="Times New Roman" w:cs="Times New Roman"/>
          <w:sz w:val="24"/>
          <w:szCs w:val="24"/>
        </w:rPr>
        <w:t xml:space="preserve"> </w:t>
      </w:r>
      <w:r w:rsidR="00545FAC" w:rsidRPr="00545FAC">
        <w:rPr>
          <w:rFonts w:ascii="Times New Roman" w:hAnsi="Times New Roman" w:cs="Times New Roman"/>
          <w:sz w:val="24"/>
          <w:szCs w:val="24"/>
        </w:rPr>
        <w:t>тыс.</w:t>
      </w:r>
      <w:r>
        <w:rPr>
          <w:rFonts w:ascii="Times New Roman" w:hAnsi="Times New Roman" w:cs="Times New Roman"/>
          <w:sz w:val="24"/>
          <w:szCs w:val="24"/>
        </w:rPr>
        <w:t xml:space="preserve"> </w:t>
      </w:r>
      <w:r w:rsidR="00545FAC" w:rsidRPr="00545FAC">
        <w:rPr>
          <w:rFonts w:ascii="Times New Roman" w:hAnsi="Times New Roman" w:cs="Times New Roman"/>
          <w:sz w:val="24"/>
          <w:szCs w:val="24"/>
        </w:rPr>
        <w:t>рублей, в том числе условно утверждённые расходы в сумме</w:t>
      </w:r>
      <w:r>
        <w:rPr>
          <w:rFonts w:ascii="Times New Roman" w:hAnsi="Times New Roman" w:cs="Times New Roman"/>
          <w:sz w:val="24"/>
          <w:szCs w:val="24"/>
        </w:rPr>
        <w:t xml:space="preserve"> </w:t>
      </w:r>
      <w:r w:rsidR="00545FAC" w:rsidRPr="00545FAC">
        <w:rPr>
          <w:rFonts w:ascii="Times New Roman" w:hAnsi="Times New Roman" w:cs="Times New Roman"/>
          <w:sz w:val="24"/>
          <w:szCs w:val="24"/>
        </w:rPr>
        <w:t>6</w:t>
      </w:r>
      <w:r>
        <w:rPr>
          <w:rFonts w:ascii="Times New Roman" w:hAnsi="Times New Roman" w:cs="Times New Roman"/>
          <w:sz w:val="24"/>
          <w:szCs w:val="24"/>
        </w:rPr>
        <w:t xml:space="preserve"> </w:t>
      </w:r>
      <w:r w:rsidR="00545FAC" w:rsidRPr="00545FAC">
        <w:rPr>
          <w:rFonts w:ascii="Times New Roman" w:hAnsi="Times New Roman" w:cs="Times New Roman"/>
          <w:sz w:val="24"/>
          <w:szCs w:val="24"/>
        </w:rPr>
        <w:t>922,9</w:t>
      </w:r>
      <w:r>
        <w:rPr>
          <w:rFonts w:ascii="Times New Roman" w:hAnsi="Times New Roman" w:cs="Times New Roman"/>
          <w:sz w:val="24"/>
          <w:szCs w:val="24"/>
        </w:rPr>
        <w:t xml:space="preserve"> </w:t>
      </w:r>
      <w:r w:rsidR="00545FAC" w:rsidRPr="00545FAC">
        <w:rPr>
          <w:rFonts w:ascii="Times New Roman" w:hAnsi="Times New Roman" w:cs="Times New Roman"/>
          <w:sz w:val="24"/>
          <w:szCs w:val="24"/>
        </w:rPr>
        <w:t>тыс.</w:t>
      </w:r>
      <w:r>
        <w:rPr>
          <w:rFonts w:ascii="Times New Roman" w:hAnsi="Times New Roman" w:cs="Times New Roman"/>
          <w:sz w:val="24"/>
          <w:szCs w:val="24"/>
        </w:rPr>
        <w:t xml:space="preserve"> </w:t>
      </w:r>
      <w:r w:rsidR="00545FAC" w:rsidRPr="00545FAC">
        <w:rPr>
          <w:rFonts w:ascii="Times New Roman" w:hAnsi="Times New Roman" w:cs="Times New Roman"/>
          <w:sz w:val="24"/>
          <w:szCs w:val="24"/>
        </w:rPr>
        <w:t>рублей, и на 2026</w:t>
      </w:r>
      <w:r>
        <w:rPr>
          <w:rFonts w:ascii="Times New Roman" w:hAnsi="Times New Roman" w:cs="Times New Roman"/>
          <w:sz w:val="24"/>
          <w:szCs w:val="24"/>
        </w:rPr>
        <w:t xml:space="preserve"> </w:t>
      </w:r>
      <w:r w:rsidR="00545FAC" w:rsidRPr="00545FAC">
        <w:rPr>
          <w:rFonts w:ascii="Times New Roman" w:hAnsi="Times New Roman" w:cs="Times New Roman"/>
          <w:sz w:val="24"/>
          <w:szCs w:val="24"/>
        </w:rPr>
        <w:t>год в сумме</w:t>
      </w:r>
      <w:r w:rsidRPr="006370F9">
        <w:rPr>
          <w:rFonts w:ascii="Times New Roman" w:hAnsi="Times New Roman" w:cs="Times New Roman"/>
          <w:sz w:val="24"/>
          <w:szCs w:val="24"/>
        </w:rPr>
        <w:t xml:space="preserve"> </w:t>
      </w:r>
      <w:r w:rsidR="00545FAC" w:rsidRPr="00545FAC">
        <w:rPr>
          <w:rFonts w:ascii="Times New Roman" w:hAnsi="Times New Roman" w:cs="Times New Roman"/>
          <w:sz w:val="24"/>
          <w:szCs w:val="24"/>
        </w:rPr>
        <w:t xml:space="preserve"> 1</w:t>
      </w:r>
      <w:r>
        <w:rPr>
          <w:rFonts w:ascii="Times New Roman" w:hAnsi="Times New Roman" w:cs="Times New Roman"/>
          <w:sz w:val="24"/>
          <w:szCs w:val="24"/>
        </w:rPr>
        <w:t xml:space="preserve"> </w:t>
      </w:r>
      <w:r w:rsidR="00545FAC" w:rsidRPr="00545FAC">
        <w:rPr>
          <w:rFonts w:ascii="Times New Roman" w:hAnsi="Times New Roman" w:cs="Times New Roman"/>
          <w:sz w:val="24"/>
          <w:szCs w:val="24"/>
        </w:rPr>
        <w:t>253</w:t>
      </w:r>
      <w:r>
        <w:rPr>
          <w:rFonts w:ascii="Times New Roman" w:hAnsi="Times New Roman" w:cs="Times New Roman"/>
          <w:sz w:val="24"/>
          <w:szCs w:val="24"/>
        </w:rPr>
        <w:t xml:space="preserve"> </w:t>
      </w:r>
      <w:r w:rsidR="00545FAC" w:rsidRPr="00545FAC">
        <w:rPr>
          <w:rFonts w:ascii="Times New Roman" w:hAnsi="Times New Roman" w:cs="Times New Roman"/>
          <w:sz w:val="24"/>
          <w:szCs w:val="24"/>
        </w:rPr>
        <w:t>041,5 тыс.</w:t>
      </w:r>
      <w:r>
        <w:rPr>
          <w:rFonts w:ascii="Times New Roman" w:hAnsi="Times New Roman" w:cs="Times New Roman"/>
          <w:sz w:val="24"/>
          <w:szCs w:val="24"/>
        </w:rPr>
        <w:t xml:space="preserve"> </w:t>
      </w:r>
      <w:r w:rsidR="00545FAC" w:rsidRPr="00545FAC">
        <w:rPr>
          <w:rFonts w:ascii="Times New Roman" w:hAnsi="Times New Roman" w:cs="Times New Roman"/>
          <w:sz w:val="24"/>
          <w:szCs w:val="24"/>
        </w:rPr>
        <w:t>рублей, в том числе условно утверждённые расходы в сумме</w:t>
      </w:r>
      <w:r>
        <w:rPr>
          <w:rFonts w:ascii="Times New Roman" w:hAnsi="Times New Roman" w:cs="Times New Roman"/>
          <w:sz w:val="24"/>
          <w:szCs w:val="24"/>
        </w:rPr>
        <w:t xml:space="preserve"> </w:t>
      </w:r>
      <w:r w:rsidR="00545FAC" w:rsidRPr="00545FAC">
        <w:rPr>
          <w:rFonts w:ascii="Times New Roman" w:hAnsi="Times New Roman" w:cs="Times New Roman"/>
          <w:sz w:val="24"/>
          <w:szCs w:val="24"/>
        </w:rPr>
        <w:t>14</w:t>
      </w:r>
      <w:r>
        <w:rPr>
          <w:rFonts w:ascii="Times New Roman" w:hAnsi="Times New Roman" w:cs="Times New Roman"/>
          <w:sz w:val="24"/>
          <w:szCs w:val="24"/>
        </w:rPr>
        <w:t xml:space="preserve"> </w:t>
      </w:r>
      <w:r w:rsidR="00545FAC" w:rsidRPr="00545FAC">
        <w:rPr>
          <w:rFonts w:ascii="Times New Roman" w:hAnsi="Times New Roman" w:cs="Times New Roman"/>
          <w:sz w:val="24"/>
          <w:szCs w:val="24"/>
        </w:rPr>
        <w:t>516,4</w:t>
      </w:r>
      <w:r>
        <w:rPr>
          <w:rFonts w:ascii="Times New Roman" w:hAnsi="Times New Roman" w:cs="Times New Roman"/>
          <w:sz w:val="24"/>
          <w:szCs w:val="24"/>
        </w:rPr>
        <w:t xml:space="preserve"> </w:t>
      </w:r>
      <w:r w:rsidR="00545FAC" w:rsidRPr="00545FAC">
        <w:rPr>
          <w:rFonts w:ascii="Times New Roman" w:hAnsi="Times New Roman" w:cs="Times New Roman"/>
          <w:sz w:val="24"/>
          <w:szCs w:val="24"/>
        </w:rPr>
        <w:t>тыс.</w:t>
      </w:r>
      <w:r>
        <w:rPr>
          <w:rFonts w:ascii="Times New Roman" w:hAnsi="Times New Roman" w:cs="Times New Roman"/>
          <w:sz w:val="24"/>
          <w:szCs w:val="24"/>
        </w:rPr>
        <w:t xml:space="preserve"> </w:t>
      </w:r>
      <w:r w:rsidR="00545FAC" w:rsidRPr="00545FAC">
        <w:rPr>
          <w:rFonts w:ascii="Times New Roman" w:hAnsi="Times New Roman" w:cs="Times New Roman"/>
          <w:sz w:val="24"/>
          <w:szCs w:val="24"/>
        </w:rPr>
        <w:t>рублей;</w:t>
      </w:r>
    </w:p>
    <w:p w14:paraId="30CDC0F4" w14:textId="2D6E2FCF" w:rsidR="00545FAC" w:rsidRPr="00545FAC" w:rsidRDefault="006370F9" w:rsidP="00545FAC">
      <w:pPr>
        <w:autoSpaceDE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545FAC" w:rsidRPr="00545FAC">
        <w:rPr>
          <w:rFonts w:ascii="Times New Roman" w:hAnsi="Times New Roman" w:cs="Times New Roman"/>
          <w:sz w:val="24"/>
          <w:szCs w:val="24"/>
        </w:rPr>
        <w:t xml:space="preserve">3) прогнозируемый дефицит районного бюджета на 2025 год в сумме </w:t>
      </w:r>
    </w:p>
    <w:p w14:paraId="60702B27" w14:textId="77777777" w:rsidR="00545FAC" w:rsidRPr="00545FAC" w:rsidRDefault="00545FAC" w:rsidP="00545FAC">
      <w:pPr>
        <w:autoSpaceDE w:val="0"/>
        <w:spacing w:after="0" w:line="240" w:lineRule="auto"/>
        <w:ind w:firstLine="709"/>
        <w:jc w:val="both"/>
        <w:rPr>
          <w:rFonts w:ascii="Times New Roman" w:hAnsi="Times New Roman" w:cs="Times New Roman"/>
          <w:sz w:val="24"/>
          <w:szCs w:val="24"/>
        </w:rPr>
      </w:pPr>
      <w:r w:rsidRPr="00545FAC">
        <w:rPr>
          <w:rFonts w:ascii="Times New Roman" w:hAnsi="Times New Roman" w:cs="Times New Roman"/>
          <w:sz w:val="24"/>
          <w:szCs w:val="24"/>
        </w:rPr>
        <w:t>0,00 тыс. рублей, прогнозируемый дефицит районного бюджета на 2026 год в сумме 0,00 тыс. рублей.</w:t>
      </w:r>
    </w:p>
    <w:tbl>
      <w:tblPr>
        <w:tblW w:w="0" w:type="auto"/>
        <w:tblInd w:w="108" w:type="dxa"/>
        <w:tblLayout w:type="fixed"/>
        <w:tblLook w:val="0000" w:firstRow="0" w:lastRow="0" w:firstColumn="0" w:lastColumn="0" w:noHBand="0" w:noVBand="0"/>
      </w:tblPr>
      <w:tblGrid>
        <w:gridCol w:w="2127"/>
        <w:gridCol w:w="7233"/>
      </w:tblGrid>
      <w:tr w:rsidR="00545FAC" w:rsidRPr="00545FAC" w14:paraId="3E9DF9D4" w14:textId="77777777" w:rsidTr="002D4571">
        <w:tc>
          <w:tcPr>
            <w:tcW w:w="2127" w:type="dxa"/>
          </w:tcPr>
          <w:p w14:paraId="4A346131" w14:textId="12E0D4B6" w:rsidR="00545FAC" w:rsidRPr="00545FAC" w:rsidRDefault="006370F9" w:rsidP="00545FAC">
            <w:pPr>
              <w:keepNext/>
              <w:keepLines/>
              <w:widowControl w:val="0"/>
              <w:snapToGri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545FAC" w:rsidRPr="00545FAC">
              <w:rPr>
                <w:rFonts w:ascii="Times New Roman" w:hAnsi="Times New Roman" w:cs="Times New Roman"/>
                <w:sz w:val="24"/>
                <w:szCs w:val="24"/>
              </w:rPr>
              <w:t>Статья 2.</w:t>
            </w:r>
          </w:p>
        </w:tc>
        <w:tc>
          <w:tcPr>
            <w:tcW w:w="7233" w:type="dxa"/>
          </w:tcPr>
          <w:p w14:paraId="56816F77" w14:textId="27541A56" w:rsidR="00545FAC" w:rsidRPr="00545FAC" w:rsidRDefault="00545FAC" w:rsidP="00545FAC">
            <w:pPr>
              <w:keepNext/>
              <w:keepLines/>
              <w:widowControl w:val="0"/>
              <w:snapToGrid w:val="0"/>
              <w:spacing w:after="0" w:line="240" w:lineRule="auto"/>
              <w:ind w:firstLine="709"/>
              <w:jc w:val="both"/>
              <w:rPr>
                <w:rFonts w:ascii="Times New Roman" w:hAnsi="Times New Roman" w:cs="Times New Roman"/>
                <w:b/>
                <w:sz w:val="24"/>
                <w:szCs w:val="24"/>
              </w:rPr>
            </w:pPr>
            <w:r w:rsidRPr="00545FAC">
              <w:rPr>
                <w:rFonts w:ascii="Times New Roman" w:hAnsi="Times New Roman" w:cs="Times New Roman"/>
                <w:b/>
                <w:sz w:val="24"/>
                <w:szCs w:val="24"/>
              </w:rPr>
              <w:t>Поступление доходов районного бюджета по кодам видов доходов</w:t>
            </w:r>
            <w:r w:rsidR="006370F9">
              <w:rPr>
                <w:rFonts w:ascii="Times New Roman" w:hAnsi="Times New Roman" w:cs="Times New Roman"/>
                <w:b/>
                <w:sz w:val="24"/>
                <w:szCs w:val="24"/>
              </w:rPr>
              <w:t xml:space="preserve"> </w:t>
            </w:r>
            <w:r w:rsidRPr="00545FAC">
              <w:rPr>
                <w:rFonts w:ascii="Times New Roman" w:hAnsi="Times New Roman" w:cs="Times New Roman"/>
                <w:b/>
                <w:sz w:val="24"/>
                <w:szCs w:val="24"/>
              </w:rPr>
              <w:t>на</w:t>
            </w:r>
            <w:r w:rsidR="006370F9">
              <w:rPr>
                <w:rFonts w:ascii="Times New Roman" w:hAnsi="Times New Roman" w:cs="Times New Roman"/>
                <w:b/>
                <w:sz w:val="24"/>
                <w:szCs w:val="24"/>
              </w:rPr>
              <w:t xml:space="preserve"> </w:t>
            </w:r>
            <w:r w:rsidRPr="00545FAC">
              <w:rPr>
                <w:rFonts w:ascii="Times New Roman" w:hAnsi="Times New Roman" w:cs="Times New Roman"/>
                <w:b/>
                <w:sz w:val="24"/>
                <w:szCs w:val="24"/>
              </w:rPr>
              <w:t>2024 год и на плановый период 2025 и 2026 годов</w:t>
            </w:r>
          </w:p>
        </w:tc>
      </w:tr>
    </w:tbl>
    <w:p w14:paraId="4D860C70" w14:textId="268DDCBB" w:rsidR="00545FAC" w:rsidRPr="00545FAC" w:rsidRDefault="006370F9" w:rsidP="00545FAC">
      <w:pPr>
        <w:tabs>
          <w:tab w:val="left" w:pos="709"/>
        </w:tabs>
        <w:autoSpaceDE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545FAC" w:rsidRPr="00545FAC">
        <w:rPr>
          <w:rFonts w:ascii="Times New Roman" w:hAnsi="Times New Roman" w:cs="Times New Roman"/>
          <w:sz w:val="24"/>
          <w:szCs w:val="24"/>
        </w:rPr>
        <w:t>Утвердить поступление доходов районного бюджета по кодам видов доходов на</w:t>
      </w:r>
      <w:r>
        <w:rPr>
          <w:rFonts w:ascii="Times New Roman" w:hAnsi="Times New Roman" w:cs="Times New Roman"/>
          <w:sz w:val="24"/>
          <w:szCs w:val="24"/>
        </w:rPr>
        <w:t xml:space="preserve"> </w:t>
      </w:r>
      <w:r w:rsidR="00545FAC" w:rsidRPr="00545FAC">
        <w:rPr>
          <w:rFonts w:ascii="Times New Roman" w:hAnsi="Times New Roman" w:cs="Times New Roman"/>
          <w:sz w:val="24"/>
          <w:szCs w:val="24"/>
        </w:rPr>
        <w:t>2024 год</w:t>
      </w:r>
      <w:r>
        <w:rPr>
          <w:rFonts w:ascii="Times New Roman" w:hAnsi="Times New Roman" w:cs="Times New Roman"/>
          <w:sz w:val="24"/>
          <w:szCs w:val="24"/>
        </w:rPr>
        <w:t xml:space="preserve"> </w:t>
      </w:r>
      <w:r w:rsidR="00545FAC" w:rsidRPr="00545FAC">
        <w:rPr>
          <w:rFonts w:ascii="Times New Roman" w:hAnsi="Times New Roman" w:cs="Times New Roman"/>
          <w:sz w:val="24"/>
          <w:szCs w:val="24"/>
        </w:rPr>
        <w:t>и на плановый период 2025 и 2026 годов согласно приложению 2 к настоящему решению Совета народных депутатов Каширского муниципального района Воронежской области.</w:t>
      </w:r>
    </w:p>
    <w:tbl>
      <w:tblPr>
        <w:tblW w:w="0" w:type="auto"/>
        <w:tblInd w:w="108" w:type="dxa"/>
        <w:tblLayout w:type="fixed"/>
        <w:tblLook w:val="0000" w:firstRow="0" w:lastRow="0" w:firstColumn="0" w:lastColumn="0" w:noHBand="0" w:noVBand="0"/>
      </w:tblPr>
      <w:tblGrid>
        <w:gridCol w:w="2127"/>
        <w:gridCol w:w="7233"/>
      </w:tblGrid>
      <w:tr w:rsidR="00545FAC" w:rsidRPr="00545FAC" w14:paraId="744CB2CD" w14:textId="77777777" w:rsidTr="002D4571">
        <w:tc>
          <w:tcPr>
            <w:tcW w:w="2127" w:type="dxa"/>
          </w:tcPr>
          <w:p w14:paraId="2A97F709" w14:textId="77777777" w:rsidR="00545FAC" w:rsidRPr="00545FAC" w:rsidRDefault="00545FAC" w:rsidP="00545FAC">
            <w:pPr>
              <w:keepNext/>
              <w:keepLines/>
              <w:widowControl w:val="0"/>
              <w:snapToGrid w:val="0"/>
              <w:spacing w:after="0" w:line="240" w:lineRule="auto"/>
              <w:ind w:firstLine="709"/>
              <w:jc w:val="both"/>
              <w:rPr>
                <w:rFonts w:ascii="Times New Roman" w:hAnsi="Times New Roman" w:cs="Times New Roman"/>
                <w:sz w:val="24"/>
                <w:szCs w:val="24"/>
              </w:rPr>
            </w:pPr>
            <w:r w:rsidRPr="00545FAC">
              <w:rPr>
                <w:rFonts w:ascii="Times New Roman" w:hAnsi="Times New Roman" w:cs="Times New Roman"/>
                <w:sz w:val="24"/>
                <w:szCs w:val="24"/>
              </w:rPr>
              <w:t>Статья 3.</w:t>
            </w:r>
          </w:p>
        </w:tc>
        <w:tc>
          <w:tcPr>
            <w:tcW w:w="7233" w:type="dxa"/>
          </w:tcPr>
          <w:p w14:paraId="22ECDFA6" w14:textId="21BB00EF" w:rsidR="00545FAC" w:rsidRPr="00545FAC" w:rsidRDefault="00545FAC" w:rsidP="00545FAC">
            <w:pPr>
              <w:keepNext/>
              <w:keepLines/>
              <w:widowControl w:val="0"/>
              <w:snapToGrid w:val="0"/>
              <w:spacing w:after="0" w:line="240" w:lineRule="auto"/>
              <w:ind w:firstLine="709"/>
              <w:jc w:val="both"/>
              <w:rPr>
                <w:rFonts w:ascii="Times New Roman" w:hAnsi="Times New Roman" w:cs="Times New Roman"/>
                <w:b/>
                <w:sz w:val="24"/>
                <w:szCs w:val="24"/>
              </w:rPr>
            </w:pPr>
            <w:r w:rsidRPr="00545FAC">
              <w:rPr>
                <w:rFonts w:ascii="Times New Roman" w:hAnsi="Times New Roman" w:cs="Times New Roman"/>
                <w:b/>
                <w:sz w:val="24"/>
                <w:szCs w:val="24"/>
              </w:rPr>
              <w:t>Нормативы отчислений от налогов и сборов в бюджет муниципального района на</w:t>
            </w:r>
            <w:r w:rsidR="006370F9">
              <w:rPr>
                <w:rFonts w:ascii="Times New Roman" w:hAnsi="Times New Roman" w:cs="Times New Roman"/>
                <w:b/>
                <w:sz w:val="24"/>
                <w:szCs w:val="24"/>
              </w:rPr>
              <w:t xml:space="preserve"> </w:t>
            </w:r>
            <w:r w:rsidRPr="00545FAC">
              <w:rPr>
                <w:rFonts w:ascii="Times New Roman" w:hAnsi="Times New Roman" w:cs="Times New Roman"/>
                <w:b/>
                <w:sz w:val="24"/>
                <w:szCs w:val="24"/>
              </w:rPr>
              <w:t>2024 год и на плановый период 2025 и 2026 годов</w:t>
            </w:r>
          </w:p>
        </w:tc>
      </w:tr>
    </w:tbl>
    <w:p w14:paraId="3D7457F6" w14:textId="77777777" w:rsidR="00545FAC" w:rsidRPr="00545FAC" w:rsidRDefault="00545FAC" w:rsidP="00545FAC">
      <w:pPr>
        <w:autoSpaceDE w:val="0"/>
        <w:spacing w:after="0" w:line="240" w:lineRule="auto"/>
        <w:ind w:firstLine="709"/>
        <w:jc w:val="both"/>
        <w:rPr>
          <w:rFonts w:ascii="Times New Roman" w:hAnsi="Times New Roman" w:cs="Times New Roman"/>
          <w:sz w:val="24"/>
          <w:szCs w:val="24"/>
        </w:rPr>
      </w:pPr>
    </w:p>
    <w:p w14:paraId="335F4B04" w14:textId="64C03AD1" w:rsidR="00545FAC" w:rsidRPr="00545FAC" w:rsidRDefault="00545FAC" w:rsidP="00545FAC">
      <w:pPr>
        <w:autoSpaceDE w:val="0"/>
        <w:spacing w:after="0" w:line="240" w:lineRule="auto"/>
        <w:ind w:firstLine="709"/>
        <w:jc w:val="both"/>
        <w:rPr>
          <w:rFonts w:ascii="Times New Roman" w:hAnsi="Times New Roman" w:cs="Times New Roman"/>
          <w:sz w:val="24"/>
          <w:szCs w:val="24"/>
        </w:rPr>
      </w:pPr>
      <w:r w:rsidRPr="00545FAC">
        <w:rPr>
          <w:rFonts w:ascii="Times New Roman" w:hAnsi="Times New Roman" w:cs="Times New Roman"/>
          <w:sz w:val="24"/>
          <w:szCs w:val="24"/>
        </w:rPr>
        <w:t xml:space="preserve"> В соответствии с пунктом 2 статьи 184</w:t>
      </w:r>
      <w:r w:rsidRPr="00545FAC">
        <w:rPr>
          <w:rFonts w:ascii="Times New Roman" w:hAnsi="Times New Roman" w:cs="Times New Roman"/>
          <w:sz w:val="24"/>
          <w:szCs w:val="24"/>
          <w:vertAlign w:val="superscript"/>
        </w:rPr>
        <w:t>1</w:t>
      </w:r>
      <w:r w:rsidRPr="00545FAC">
        <w:rPr>
          <w:rFonts w:ascii="Times New Roman" w:hAnsi="Times New Roman" w:cs="Times New Roman"/>
          <w:sz w:val="24"/>
          <w:szCs w:val="24"/>
        </w:rPr>
        <w:t xml:space="preserve"> Бюджетного кодекса Российской Федерации утвердить нормативы отчислений от налогов, сборов и неналоговых доходов в районный бюджет и бюджеты сельских поселений Каширского муниципального района</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Воронежской области на</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2024</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год и на плановый период 2025 и 2026 годов согласно приложению 3 к настоящему решению Совета народных депутатов Каширского муниципального района Воронежской области.</w:t>
      </w:r>
    </w:p>
    <w:tbl>
      <w:tblPr>
        <w:tblW w:w="0" w:type="auto"/>
        <w:tblInd w:w="108" w:type="dxa"/>
        <w:tblLayout w:type="fixed"/>
        <w:tblLook w:val="0000" w:firstRow="0" w:lastRow="0" w:firstColumn="0" w:lastColumn="0" w:noHBand="0" w:noVBand="0"/>
      </w:tblPr>
      <w:tblGrid>
        <w:gridCol w:w="2127"/>
        <w:gridCol w:w="7233"/>
      </w:tblGrid>
      <w:tr w:rsidR="00545FAC" w:rsidRPr="00545FAC" w14:paraId="50542B2B" w14:textId="77777777" w:rsidTr="002D4571">
        <w:tc>
          <w:tcPr>
            <w:tcW w:w="2127" w:type="dxa"/>
          </w:tcPr>
          <w:p w14:paraId="69CD9957" w14:textId="77777777" w:rsidR="00545FAC" w:rsidRPr="00545FAC" w:rsidRDefault="00545FAC" w:rsidP="00545FAC">
            <w:pPr>
              <w:keepNext/>
              <w:keepLines/>
              <w:widowControl w:val="0"/>
              <w:snapToGrid w:val="0"/>
              <w:spacing w:after="0" w:line="240" w:lineRule="auto"/>
              <w:ind w:firstLine="709"/>
              <w:jc w:val="both"/>
              <w:rPr>
                <w:rFonts w:ascii="Times New Roman" w:hAnsi="Times New Roman" w:cs="Times New Roman"/>
                <w:sz w:val="24"/>
                <w:szCs w:val="24"/>
              </w:rPr>
            </w:pPr>
            <w:r w:rsidRPr="00545FAC">
              <w:rPr>
                <w:rFonts w:ascii="Times New Roman" w:hAnsi="Times New Roman" w:cs="Times New Roman"/>
                <w:sz w:val="24"/>
                <w:szCs w:val="24"/>
              </w:rPr>
              <w:t>Статья 4.</w:t>
            </w:r>
          </w:p>
        </w:tc>
        <w:tc>
          <w:tcPr>
            <w:tcW w:w="7233" w:type="dxa"/>
          </w:tcPr>
          <w:p w14:paraId="0F8083FD" w14:textId="318702BC" w:rsidR="00545FAC" w:rsidRPr="00545FAC" w:rsidRDefault="00545FAC" w:rsidP="00545FAC">
            <w:pPr>
              <w:keepNext/>
              <w:keepLines/>
              <w:widowControl w:val="0"/>
              <w:snapToGrid w:val="0"/>
              <w:spacing w:after="0" w:line="240" w:lineRule="auto"/>
              <w:ind w:firstLine="709"/>
              <w:jc w:val="both"/>
              <w:rPr>
                <w:rFonts w:ascii="Times New Roman" w:hAnsi="Times New Roman" w:cs="Times New Roman"/>
                <w:b/>
                <w:sz w:val="24"/>
                <w:szCs w:val="24"/>
              </w:rPr>
            </w:pPr>
            <w:r w:rsidRPr="00545FAC">
              <w:rPr>
                <w:rFonts w:ascii="Times New Roman" w:hAnsi="Times New Roman" w:cs="Times New Roman"/>
                <w:b/>
                <w:sz w:val="24"/>
                <w:szCs w:val="24"/>
              </w:rPr>
              <w:t>Бюджетные ассигнования районного бюджета на</w:t>
            </w:r>
            <w:r w:rsidR="006370F9">
              <w:rPr>
                <w:rFonts w:ascii="Times New Roman" w:hAnsi="Times New Roman" w:cs="Times New Roman"/>
                <w:b/>
                <w:sz w:val="24"/>
                <w:szCs w:val="24"/>
              </w:rPr>
              <w:t xml:space="preserve"> </w:t>
            </w:r>
            <w:r w:rsidRPr="00545FAC">
              <w:rPr>
                <w:rFonts w:ascii="Times New Roman" w:hAnsi="Times New Roman" w:cs="Times New Roman"/>
                <w:b/>
                <w:sz w:val="24"/>
                <w:szCs w:val="24"/>
              </w:rPr>
              <w:t>2024</w:t>
            </w:r>
            <w:r w:rsidR="006370F9">
              <w:rPr>
                <w:rFonts w:ascii="Times New Roman" w:hAnsi="Times New Roman" w:cs="Times New Roman"/>
                <w:b/>
                <w:sz w:val="24"/>
                <w:szCs w:val="24"/>
              </w:rPr>
              <w:t xml:space="preserve"> </w:t>
            </w:r>
            <w:r w:rsidRPr="00545FAC">
              <w:rPr>
                <w:rFonts w:ascii="Times New Roman" w:hAnsi="Times New Roman" w:cs="Times New Roman"/>
                <w:b/>
                <w:sz w:val="24"/>
                <w:szCs w:val="24"/>
              </w:rPr>
              <w:t>год</w:t>
            </w:r>
            <w:r w:rsidR="006370F9">
              <w:rPr>
                <w:rFonts w:ascii="Times New Roman" w:hAnsi="Times New Roman" w:cs="Times New Roman"/>
                <w:b/>
                <w:sz w:val="24"/>
                <w:szCs w:val="24"/>
              </w:rPr>
              <w:t xml:space="preserve"> </w:t>
            </w:r>
            <w:r w:rsidRPr="00545FAC">
              <w:rPr>
                <w:rFonts w:ascii="Times New Roman" w:hAnsi="Times New Roman" w:cs="Times New Roman"/>
                <w:b/>
                <w:sz w:val="24"/>
                <w:szCs w:val="24"/>
              </w:rPr>
              <w:t>и на плановый период 2025 и 2026 годов</w:t>
            </w:r>
          </w:p>
        </w:tc>
      </w:tr>
    </w:tbl>
    <w:p w14:paraId="4808FB8B" w14:textId="77777777" w:rsidR="00545FAC" w:rsidRPr="00545FAC" w:rsidRDefault="00545FAC" w:rsidP="00545FAC">
      <w:pPr>
        <w:autoSpaceDE w:val="0"/>
        <w:spacing w:after="0" w:line="240" w:lineRule="auto"/>
        <w:ind w:firstLine="709"/>
        <w:jc w:val="both"/>
        <w:rPr>
          <w:rFonts w:ascii="Times New Roman" w:hAnsi="Times New Roman" w:cs="Times New Roman"/>
          <w:sz w:val="24"/>
          <w:szCs w:val="24"/>
        </w:rPr>
      </w:pPr>
    </w:p>
    <w:p w14:paraId="1BA6E50E" w14:textId="1B2189DE" w:rsidR="00545FAC" w:rsidRPr="00545FAC" w:rsidRDefault="006370F9" w:rsidP="00545FAC">
      <w:pPr>
        <w:autoSpaceDE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545FAC" w:rsidRPr="00545FAC">
        <w:rPr>
          <w:rFonts w:ascii="Times New Roman" w:hAnsi="Times New Roman" w:cs="Times New Roman"/>
          <w:sz w:val="24"/>
          <w:szCs w:val="24"/>
        </w:rPr>
        <w:t>1. Утвердить ведомственную структуру расходов районного бюджета</w:t>
      </w:r>
      <w:r>
        <w:rPr>
          <w:rFonts w:ascii="Times New Roman" w:hAnsi="Times New Roman" w:cs="Times New Roman"/>
          <w:sz w:val="24"/>
          <w:szCs w:val="24"/>
        </w:rPr>
        <w:t xml:space="preserve"> </w:t>
      </w:r>
      <w:r w:rsidR="00545FAC" w:rsidRPr="00545FAC">
        <w:rPr>
          <w:rFonts w:ascii="Times New Roman" w:hAnsi="Times New Roman" w:cs="Times New Roman"/>
          <w:sz w:val="24"/>
          <w:szCs w:val="24"/>
        </w:rPr>
        <w:t>на 2024</w:t>
      </w:r>
      <w:r>
        <w:rPr>
          <w:rFonts w:ascii="Times New Roman" w:hAnsi="Times New Roman" w:cs="Times New Roman"/>
          <w:sz w:val="24"/>
          <w:szCs w:val="24"/>
        </w:rPr>
        <w:t xml:space="preserve"> </w:t>
      </w:r>
      <w:r w:rsidR="00545FAC" w:rsidRPr="00545FAC">
        <w:rPr>
          <w:rFonts w:ascii="Times New Roman" w:hAnsi="Times New Roman" w:cs="Times New Roman"/>
          <w:sz w:val="24"/>
          <w:szCs w:val="24"/>
        </w:rPr>
        <w:t>год и на плановый период</w:t>
      </w:r>
      <w:r>
        <w:rPr>
          <w:rFonts w:ascii="Times New Roman" w:hAnsi="Times New Roman" w:cs="Times New Roman"/>
          <w:sz w:val="24"/>
          <w:szCs w:val="24"/>
        </w:rPr>
        <w:t xml:space="preserve"> </w:t>
      </w:r>
      <w:r w:rsidR="00545FAC" w:rsidRPr="00545FAC">
        <w:rPr>
          <w:rFonts w:ascii="Times New Roman" w:hAnsi="Times New Roman" w:cs="Times New Roman"/>
          <w:sz w:val="24"/>
          <w:szCs w:val="24"/>
        </w:rPr>
        <w:t>2025 и 2026 годов согласно приложению 4 к настоящему решению Совета народных депутатов Каширского муниципального района Воронежской области.</w:t>
      </w:r>
    </w:p>
    <w:p w14:paraId="6CAE1097" w14:textId="77777777" w:rsidR="00545FAC" w:rsidRPr="00545FAC" w:rsidRDefault="00545FAC" w:rsidP="00545FAC">
      <w:pPr>
        <w:autoSpaceDE w:val="0"/>
        <w:spacing w:after="0" w:line="240" w:lineRule="auto"/>
        <w:ind w:firstLine="709"/>
        <w:jc w:val="both"/>
        <w:rPr>
          <w:rFonts w:ascii="Times New Roman" w:hAnsi="Times New Roman" w:cs="Times New Roman"/>
          <w:sz w:val="24"/>
          <w:szCs w:val="24"/>
        </w:rPr>
      </w:pPr>
      <w:r w:rsidRPr="00545FAC">
        <w:rPr>
          <w:rFonts w:ascii="Times New Roman" w:hAnsi="Times New Roman" w:cs="Times New Roman"/>
          <w:sz w:val="24"/>
          <w:szCs w:val="24"/>
        </w:rPr>
        <w:t>2. Утвердить распределение бюджетных ассигнований по разделам, подразделам, целевым статьям (муниципальных программ Каширского муниципального района Воронежской области и непрограммным направлениям деятельности), группам видов расходов классификации расходов районного бюджета на 2024 год и на плановый период 2025 и 2026 годов согласно приложению 5 к настоящему решению Совета народных депутатов Каширского муниципального района Воронежской области.</w:t>
      </w:r>
    </w:p>
    <w:p w14:paraId="6CBF6E22" w14:textId="3507A0C7" w:rsidR="00545FAC" w:rsidRPr="00545FAC" w:rsidRDefault="00545FAC" w:rsidP="00545FAC">
      <w:pPr>
        <w:autoSpaceDE w:val="0"/>
        <w:spacing w:after="0" w:line="240" w:lineRule="auto"/>
        <w:ind w:firstLine="709"/>
        <w:jc w:val="both"/>
        <w:rPr>
          <w:rFonts w:ascii="Times New Roman" w:hAnsi="Times New Roman" w:cs="Times New Roman"/>
          <w:sz w:val="24"/>
          <w:szCs w:val="24"/>
        </w:rPr>
      </w:pPr>
      <w:r w:rsidRPr="00545FAC">
        <w:rPr>
          <w:rFonts w:ascii="Times New Roman" w:hAnsi="Times New Roman" w:cs="Times New Roman"/>
          <w:sz w:val="24"/>
          <w:szCs w:val="24"/>
        </w:rPr>
        <w:t>3.Утвердить распределение бюджетных ассигнований по целевым статьям (муниципальных программ Каширского муниципального района Воронежской области и непрограммным направлениям деятельности), группам видов расходов, разделам, подразделам классификации расходов районного бюджета на 2024 год и на плановый период 2025 и 2026 годов согласно приложению</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6</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к настоящему решению Совета народных депутатов Каширского муниципального района Воронежской области.</w:t>
      </w:r>
    </w:p>
    <w:p w14:paraId="06F1032B" w14:textId="4D13D717" w:rsidR="00545FAC" w:rsidRPr="00545FAC" w:rsidRDefault="00545FAC" w:rsidP="00545FAC">
      <w:pPr>
        <w:autoSpaceDE w:val="0"/>
        <w:spacing w:after="0" w:line="240" w:lineRule="auto"/>
        <w:ind w:firstLine="709"/>
        <w:jc w:val="both"/>
        <w:rPr>
          <w:rFonts w:ascii="Times New Roman" w:hAnsi="Times New Roman" w:cs="Times New Roman"/>
          <w:sz w:val="24"/>
          <w:szCs w:val="24"/>
        </w:rPr>
      </w:pPr>
      <w:r w:rsidRPr="00545FAC">
        <w:rPr>
          <w:rFonts w:ascii="Times New Roman" w:hAnsi="Times New Roman" w:cs="Times New Roman"/>
          <w:sz w:val="24"/>
          <w:szCs w:val="24"/>
        </w:rPr>
        <w:t>4. Утвердить общий объём бюджетных ассигнований на</w:t>
      </w:r>
      <w:r w:rsidRPr="00545FAC">
        <w:rPr>
          <w:rFonts w:ascii="Times New Roman" w:hAnsi="Times New Roman" w:cs="Times New Roman"/>
          <w:b/>
          <w:sz w:val="24"/>
          <w:szCs w:val="24"/>
        </w:rPr>
        <w:t xml:space="preserve"> </w:t>
      </w:r>
      <w:r w:rsidRPr="00545FAC">
        <w:rPr>
          <w:rFonts w:ascii="Times New Roman" w:hAnsi="Times New Roman" w:cs="Times New Roman"/>
          <w:sz w:val="24"/>
          <w:szCs w:val="24"/>
        </w:rPr>
        <w:t>исполнение публичных нормативных обязательств Каширского муниципального района Воронежской области на 2024 год в сумме</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1</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171,0</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тыс.</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рублей, на 2025 год в сумме</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1</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146,2</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тыс. рублей, на 2026 год в сумме 1</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152,9 тыс. рублей</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с распределением согласно приложению 7 к настоящему решению Совета народных депутатов Каширского муниципального района Воронежской области.</w:t>
      </w:r>
    </w:p>
    <w:p w14:paraId="671342FD" w14:textId="1451E74C" w:rsidR="00545FAC" w:rsidRPr="00545FAC" w:rsidRDefault="00545FAC" w:rsidP="00545FAC">
      <w:pPr>
        <w:autoSpaceDE w:val="0"/>
        <w:spacing w:after="0" w:line="240" w:lineRule="auto"/>
        <w:ind w:firstLine="709"/>
        <w:jc w:val="both"/>
        <w:rPr>
          <w:rFonts w:ascii="Times New Roman" w:hAnsi="Times New Roman" w:cs="Times New Roman"/>
          <w:sz w:val="24"/>
          <w:szCs w:val="24"/>
        </w:rPr>
      </w:pPr>
      <w:r w:rsidRPr="00545FAC">
        <w:rPr>
          <w:rFonts w:ascii="Times New Roman" w:hAnsi="Times New Roman" w:cs="Times New Roman"/>
          <w:sz w:val="24"/>
          <w:szCs w:val="24"/>
        </w:rPr>
        <w:t>5.Утвердить объем бюджетных ассигнований муниципального дорожного фонда Каширского муниципального района Воронежской области на 2024 год в сумме 219</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751,8</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тыс. рублей, на 2025 год в сумме 55</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222,0 тыс. рублей, на 2026 год в сумме</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88</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042,7 тыс. рублей.</w:t>
      </w:r>
    </w:p>
    <w:p w14:paraId="68FDD0DB" w14:textId="2DF4B6BA" w:rsidR="00545FAC" w:rsidRPr="00545FAC" w:rsidRDefault="00545FAC" w:rsidP="00545FAC">
      <w:pPr>
        <w:autoSpaceDE w:val="0"/>
        <w:spacing w:after="0" w:line="240" w:lineRule="auto"/>
        <w:ind w:firstLine="709"/>
        <w:jc w:val="both"/>
        <w:rPr>
          <w:rFonts w:ascii="Times New Roman" w:hAnsi="Times New Roman" w:cs="Times New Roman"/>
          <w:sz w:val="24"/>
          <w:szCs w:val="24"/>
        </w:rPr>
      </w:pPr>
      <w:r w:rsidRPr="00545FAC">
        <w:rPr>
          <w:rFonts w:ascii="Times New Roman" w:hAnsi="Times New Roman" w:cs="Times New Roman"/>
          <w:sz w:val="24"/>
          <w:szCs w:val="24"/>
        </w:rPr>
        <w:t>Использование средств муниципального дорожного фонда Каширского муниципального района</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Воронежской области осуществляется в порядке, установленном решением Совета народных депутатов Каширского муниципального района Воронежской области.</w:t>
      </w:r>
    </w:p>
    <w:tbl>
      <w:tblPr>
        <w:tblW w:w="0" w:type="auto"/>
        <w:tblInd w:w="108" w:type="dxa"/>
        <w:tblLayout w:type="fixed"/>
        <w:tblLook w:val="0000" w:firstRow="0" w:lastRow="0" w:firstColumn="0" w:lastColumn="0" w:noHBand="0" w:noVBand="0"/>
      </w:tblPr>
      <w:tblGrid>
        <w:gridCol w:w="2127"/>
        <w:gridCol w:w="7233"/>
      </w:tblGrid>
      <w:tr w:rsidR="00545FAC" w:rsidRPr="00545FAC" w14:paraId="4DA3D40E" w14:textId="77777777" w:rsidTr="002D4571">
        <w:tc>
          <w:tcPr>
            <w:tcW w:w="2127" w:type="dxa"/>
          </w:tcPr>
          <w:p w14:paraId="6C423F71" w14:textId="77777777" w:rsidR="00545FAC" w:rsidRPr="00545FAC" w:rsidRDefault="00545FAC" w:rsidP="00545FAC">
            <w:pPr>
              <w:keepNext/>
              <w:keepLines/>
              <w:widowControl w:val="0"/>
              <w:snapToGrid w:val="0"/>
              <w:spacing w:after="0" w:line="240" w:lineRule="auto"/>
              <w:ind w:firstLine="709"/>
              <w:jc w:val="both"/>
              <w:rPr>
                <w:rFonts w:ascii="Times New Roman" w:hAnsi="Times New Roman" w:cs="Times New Roman"/>
                <w:sz w:val="24"/>
                <w:szCs w:val="24"/>
              </w:rPr>
            </w:pPr>
            <w:r w:rsidRPr="00545FAC">
              <w:rPr>
                <w:rFonts w:ascii="Times New Roman" w:hAnsi="Times New Roman" w:cs="Times New Roman"/>
                <w:sz w:val="24"/>
                <w:szCs w:val="24"/>
              </w:rPr>
              <w:lastRenderedPageBreak/>
              <w:t>Статья 5.</w:t>
            </w:r>
          </w:p>
        </w:tc>
        <w:tc>
          <w:tcPr>
            <w:tcW w:w="7233" w:type="dxa"/>
          </w:tcPr>
          <w:p w14:paraId="4488C2BE" w14:textId="77777777" w:rsidR="00545FAC" w:rsidRPr="00545FAC" w:rsidRDefault="00545FAC" w:rsidP="00545FAC">
            <w:pPr>
              <w:widowControl w:val="0"/>
              <w:snapToGrid w:val="0"/>
              <w:spacing w:after="0" w:line="240" w:lineRule="auto"/>
              <w:ind w:firstLine="709"/>
              <w:jc w:val="both"/>
              <w:rPr>
                <w:rFonts w:ascii="Times New Roman" w:hAnsi="Times New Roman" w:cs="Times New Roman"/>
                <w:b/>
                <w:sz w:val="24"/>
                <w:szCs w:val="24"/>
              </w:rPr>
            </w:pPr>
            <w:r w:rsidRPr="00545FAC">
              <w:rPr>
                <w:rFonts w:ascii="Times New Roman" w:hAnsi="Times New Roman" w:cs="Times New Roman"/>
                <w:b/>
                <w:sz w:val="24"/>
                <w:szCs w:val="24"/>
              </w:rPr>
              <w:t xml:space="preserve">Особенности использования бюджетных ассигнований по обеспечению деятельности органов местного самоуправления и районных муниципальных казенных учреждений </w:t>
            </w:r>
          </w:p>
        </w:tc>
      </w:tr>
    </w:tbl>
    <w:p w14:paraId="210AFF8B" w14:textId="77777777" w:rsidR="00545FAC" w:rsidRPr="00545FAC" w:rsidRDefault="00545FAC" w:rsidP="00545FAC">
      <w:pPr>
        <w:autoSpaceDE w:val="0"/>
        <w:spacing w:after="0" w:line="240" w:lineRule="auto"/>
        <w:ind w:firstLine="709"/>
        <w:jc w:val="both"/>
        <w:rPr>
          <w:rFonts w:ascii="Times New Roman" w:hAnsi="Times New Roman" w:cs="Times New Roman"/>
          <w:sz w:val="24"/>
          <w:szCs w:val="24"/>
        </w:rPr>
      </w:pPr>
    </w:p>
    <w:p w14:paraId="3DFA44E6" w14:textId="4E24945C" w:rsidR="00545FAC" w:rsidRPr="00545FAC" w:rsidRDefault="00545FAC" w:rsidP="00545FAC">
      <w:pPr>
        <w:autoSpaceDE w:val="0"/>
        <w:spacing w:after="0" w:line="240" w:lineRule="auto"/>
        <w:ind w:firstLine="709"/>
        <w:jc w:val="both"/>
        <w:rPr>
          <w:rFonts w:ascii="Times New Roman" w:hAnsi="Times New Roman" w:cs="Times New Roman"/>
          <w:sz w:val="24"/>
          <w:szCs w:val="24"/>
        </w:rPr>
      </w:pPr>
      <w:r w:rsidRPr="00545FAC">
        <w:rPr>
          <w:rFonts w:ascii="Times New Roman" w:hAnsi="Times New Roman" w:cs="Times New Roman"/>
          <w:sz w:val="24"/>
          <w:szCs w:val="24"/>
        </w:rPr>
        <w:t>1.Администрация Каширского муниципального района Воронежской области не вправе принимать решения, приводящие к увеличению в 2024</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году численности муниципальных служащих Каширского муниципального района Воронежской области, а также работников муниципальных казенных учреждений Каширского муниципального района Воронежской области.</w:t>
      </w:r>
    </w:p>
    <w:p w14:paraId="4531F762" w14:textId="77777777" w:rsidR="00545FAC" w:rsidRPr="00545FAC" w:rsidRDefault="00545FAC" w:rsidP="00545FAC">
      <w:pPr>
        <w:autoSpaceDE w:val="0"/>
        <w:spacing w:after="0" w:line="240" w:lineRule="auto"/>
        <w:ind w:firstLine="709"/>
        <w:jc w:val="both"/>
        <w:rPr>
          <w:rFonts w:ascii="Times New Roman" w:hAnsi="Times New Roman" w:cs="Times New Roman"/>
          <w:sz w:val="24"/>
          <w:szCs w:val="24"/>
        </w:rPr>
      </w:pPr>
      <w:r w:rsidRPr="00545FAC">
        <w:rPr>
          <w:rFonts w:ascii="Times New Roman" w:hAnsi="Times New Roman" w:cs="Times New Roman"/>
          <w:sz w:val="24"/>
          <w:szCs w:val="24"/>
        </w:rPr>
        <w:t>2.Заключение и оплата органами исполнительной власти Каширского муниципального района Воронежской области и казенными учреждениями Каширского муниципального района Воронежской области договоров (соглашений, муниципальных контрактов), исполнение которых осуществляется за счет средств районного бюджета, осуществляется в пределах доведенных им лимитов бюджетных обязательств в соответствии с кодами классификации расходов районного бюджета и с учетом принятых и неисполненных обязательств.</w:t>
      </w:r>
    </w:p>
    <w:p w14:paraId="28EC3D8D" w14:textId="0AB12D6B" w:rsidR="00545FAC" w:rsidRPr="00545FAC" w:rsidRDefault="00545FAC" w:rsidP="00545FAC">
      <w:pPr>
        <w:autoSpaceDE w:val="0"/>
        <w:spacing w:after="0" w:line="240" w:lineRule="auto"/>
        <w:ind w:firstLine="709"/>
        <w:jc w:val="both"/>
        <w:rPr>
          <w:rFonts w:ascii="Times New Roman" w:hAnsi="Times New Roman" w:cs="Times New Roman"/>
          <w:sz w:val="24"/>
          <w:szCs w:val="24"/>
        </w:rPr>
      </w:pPr>
      <w:r w:rsidRPr="00545FAC">
        <w:rPr>
          <w:rFonts w:ascii="Times New Roman" w:hAnsi="Times New Roman" w:cs="Times New Roman"/>
          <w:sz w:val="24"/>
          <w:szCs w:val="24"/>
        </w:rPr>
        <w:t>3. Вытекающие из договоров (соглашений, муниципальных контрактов),</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исполнение которых осуществляется за счет средств районного бюджета, обязательства, принятые органами исполнительной власти Каширского муниципального района Воронежской области и казенными учреждениями Каширского муниципального района Воронежской области сверх доведенных им лимитов бюджетных обязательств, не подлежат оплате за счет средств районного бюджета.</w:t>
      </w:r>
    </w:p>
    <w:tbl>
      <w:tblPr>
        <w:tblW w:w="0" w:type="auto"/>
        <w:tblInd w:w="108" w:type="dxa"/>
        <w:tblLayout w:type="fixed"/>
        <w:tblLook w:val="0000" w:firstRow="0" w:lastRow="0" w:firstColumn="0" w:lastColumn="0" w:noHBand="0" w:noVBand="0"/>
      </w:tblPr>
      <w:tblGrid>
        <w:gridCol w:w="2340"/>
        <w:gridCol w:w="7020"/>
      </w:tblGrid>
      <w:tr w:rsidR="00545FAC" w:rsidRPr="00545FAC" w14:paraId="3DF90727" w14:textId="77777777" w:rsidTr="002D4571">
        <w:tc>
          <w:tcPr>
            <w:tcW w:w="2340" w:type="dxa"/>
          </w:tcPr>
          <w:p w14:paraId="0A0200A0" w14:textId="77777777" w:rsidR="00545FAC" w:rsidRPr="00545FAC" w:rsidRDefault="00545FAC" w:rsidP="00545FAC">
            <w:pPr>
              <w:keepNext/>
              <w:keepLines/>
              <w:widowControl w:val="0"/>
              <w:snapToGrid w:val="0"/>
              <w:spacing w:after="0" w:line="240" w:lineRule="auto"/>
              <w:ind w:firstLine="709"/>
              <w:jc w:val="both"/>
              <w:rPr>
                <w:rFonts w:ascii="Times New Roman" w:hAnsi="Times New Roman" w:cs="Times New Roman"/>
                <w:sz w:val="24"/>
                <w:szCs w:val="24"/>
              </w:rPr>
            </w:pPr>
            <w:r w:rsidRPr="00545FAC">
              <w:rPr>
                <w:rFonts w:ascii="Times New Roman" w:hAnsi="Times New Roman" w:cs="Times New Roman"/>
                <w:sz w:val="24"/>
                <w:szCs w:val="24"/>
              </w:rPr>
              <w:t>Статья 6.</w:t>
            </w:r>
          </w:p>
        </w:tc>
        <w:tc>
          <w:tcPr>
            <w:tcW w:w="7020" w:type="dxa"/>
          </w:tcPr>
          <w:p w14:paraId="09DEA8A9" w14:textId="77777777" w:rsidR="00545FAC" w:rsidRPr="00545FAC" w:rsidRDefault="00545FAC" w:rsidP="00545FAC">
            <w:pPr>
              <w:keepNext/>
              <w:keepLines/>
              <w:widowControl w:val="0"/>
              <w:snapToGrid w:val="0"/>
              <w:spacing w:after="0" w:line="240" w:lineRule="auto"/>
              <w:ind w:firstLine="709"/>
              <w:jc w:val="both"/>
              <w:rPr>
                <w:rFonts w:ascii="Times New Roman" w:hAnsi="Times New Roman" w:cs="Times New Roman"/>
                <w:b/>
                <w:sz w:val="24"/>
                <w:szCs w:val="24"/>
              </w:rPr>
            </w:pPr>
            <w:r w:rsidRPr="00545FAC">
              <w:rPr>
                <w:rFonts w:ascii="Times New Roman" w:hAnsi="Times New Roman" w:cs="Times New Roman"/>
                <w:b/>
                <w:sz w:val="24"/>
                <w:szCs w:val="24"/>
              </w:rPr>
              <w:t>Межбюджетные трансферты местным бюджетам</w:t>
            </w:r>
          </w:p>
        </w:tc>
      </w:tr>
    </w:tbl>
    <w:p w14:paraId="15944002" w14:textId="77777777" w:rsidR="00545FAC" w:rsidRPr="00545FAC" w:rsidRDefault="00545FAC" w:rsidP="00545FAC">
      <w:pPr>
        <w:pStyle w:val="af7"/>
        <w:tabs>
          <w:tab w:val="left" w:pos="1080"/>
        </w:tabs>
        <w:spacing w:after="0"/>
        <w:ind w:firstLine="709"/>
        <w:jc w:val="both"/>
        <w:rPr>
          <w:sz w:val="24"/>
          <w:szCs w:val="24"/>
        </w:rPr>
      </w:pPr>
    </w:p>
    <w:p w14:paraId="73684239" w14:textId="0103CF46" w:rsidR="00545FAC" w:rsidRPr="00545FAC" w:rsidRDefault="006370F9" w:rsidP="00545FAC">
      <w:pPr>
        <w:pStyle w:val="af7"/>
        <w:tabs>
          <w:tab w:val="left" w:pos="1080"/>
        </w:tabs>
        <w:spacing w:after="0"/>
        <w:ind w:firstLine="709"/>
        <w:jc w:val="both"/>
        <w:rPr>
          <w:sz w:val="24"/>
          <w:szCs w:val="24"/>
        </w:rPr>
      </w:pPr>
      <w:r>
        <w:rPr>
          <w:sz w:val="24"/>
          <w:szCs w:val="24"/>
        </w:rPr>
        <w:t xml:space="preserve"> </w:t>
      </w:r>
      <w:r w:rsidR="00545FAC" w:rsidRPr="00545FAC">
        <w:rPr>
          <w:sz w:val="24"/>
          <w:szCs w:val="24"/>
        </w:rPr>
        <w:t>1.Утвердить:</w:t>
      </w:r>
    </w:p>
    <w:p w14:paraId="01C17913" w14:textId="2A5144B4" w:rsidR="00545FAC" w:rsidRPr="00545FAC" w:rsidRDefault="00545FAC" w:rsidP="00545FAC">
      <w:pPr>
        <w:pStyle w:val="af7"/>
        <w:tabs>
          <w:tab w:val="left" w:pos="0"/>
          <w:tab w:val="left" w:pos="720"/>
        </w:tabs>
        <w:spacing w:after="0"/>
        <w:ind w:firstLine="709"/>
        <w:jc w:val="both"/>
        <w:rPr>
          <w:sz w:val="24"/>
          <w:szCs w:val="24"/>
        </w:rPr>
      </w:pPr>
      <w:r w:rsidRPr="00545FAC">
        <w:rPr>
          <w:sz w:val="24"/>
          <w:szCs w:val="24"/>
        </w:rPr>
        <w:t>1) объем субвенции на исполнение полномочий по расчету и предоставлению дотаций бюджетам сельских поселений за счет средств областного бюджета</w:t>
      </w:r>
      <w:r w:rsidR="006370F9">
        <w:rPr>
          <w:sz w:val="24"/>
          <w:szCs w:val="24"/>
        </w:rPr>
        <w:t xml:space="preserve"> </w:t>
      </w:r>
      <w:r w:rsidRPr="00545FAC">
        <w:rPr>
          <w:sz w:val="24"/>
          <w:szCs w:val="24"/>
        </w:rPr>
        <w:t>на 2024 год в сумме 6 299,0 тыс. рублей, на 2025 год в сумме 5</w:t>
      </w:r>
      <w:r w:rsidR="006370F9">
        <w:rPr>
          <w:sz w:val="24"/>
          <w:szCs w:val="24"/>
        </w:rPr>
        <w:t xml:space="preserve"> </w:t>
      </w:r>
      <w:r w:rsidRPr="00545FAC">
        <w:rPr>
          <w:sz w:val="24"/>
          <w:szCs w:val="24"/>
        </w:rPr>
        <w:t>477,0 тыс. рублей, на 2026 год в сумме 5</w:t>
      </w:r>
      <w:r w:rsidR="006370F9">
        <w:rPr>
          <w:sz w:val="24"/>
          <w:szCs w:val="24"/>
        </w:rPr>
        <w:t xml:space="preserve"> </w:t>
      </w:r>
      <w:r w:rsidRPr="00545FAC">
        <w:rPr>
          <w:sz w:val="24"/>
          <w:szCs w:val="24"/>
        </w:rPr>
        <w:t>680,0 тыс. рублей;</w:t>
      </w:r>
    </w:p>
    <w:p w14:paraId="764E84D2" w14:textId="16A1939F" w:rsidR="00545FAC" w:rsidRPr="00545FAC" w:rsidRDefault="00545FAC" w:rsidP="00545FAC">
      <w:pPr>
        <w:pStyle w:val="af7"/>
        <w:tabs>
          <w:tab w:val="left" w:pos="0"/>
          <w:tab w:val="left" w:pos="720"/>
        </w:tabs>
        <w:spacing w:after="0"/>
        <w:ind w:firstLine="709"/>
        <w:jc w:val="both"/>
        <w:rPr>
          <w:sz w:val="24"/>
          <w:szCs w:val="24"/>
        </w:rPr>
      </w:pPr>
      <w:r w:rsidRPr="00545FAC">
        <w:rPr>
          <w:sz w:val="24"/>
          <w:szCs w:val="24"/>
        </w:rPr>
        <w:t>2) объем</w:t>
      </w:r>
      <w:r w:rsidR="006370F9">
        <w:rPr>
          <w:sz w:val="24"/>
          <w:szCs w:val="24"/>
        </w:rPr>
        <w:t xml:space="preserve"> </w:t>
      </w:r>
      <w:r w:rsidRPr="00545FAC">
        <w:rPr>
          <w:sz w:val="24"/>
          <w:szCs w:val="24"/>
        </w:rPr>
        <w:t>средств из районного бюджета сельским</w:t>
      </w:r>
      <w:r w:rsidR="006370F9">
        <w:rPr>
          <w:sz w:val="24"/>
          <w:szCs w:val="24"/>
        </w:rPr>
        <w:t xml:space="preserve"> </w:t>
      </w:r>
      <w:r w:rsidRPr="00545FAC">
        <w:rPr>
          <w:sz w:val="24"/>
          <w:szCs w:val="24"/>
        </w:rPr>
        <w:t>поселениям</w:t>
      </w:r>
      <w:r w:rsidR="006370F9">
        <w:rPr>
          <w:sz w:val="24"/>
          <w:szCs w:val="24"/>
        </w:rPr>
        <w:t xml:space="preserve"> </w:t>
      </w:r>
      <w:r w:rsidRPr="00545FAC">
        <w:rPr>
          <w:sz w:val="24"/>
          <w:szCs w:val="24"/>
        </w:rPr>
        <w:t>в части выравнивания бюджетной обеспеченности</w:t>
      </w:r>
      <w:r w:rsidR="006370F9">
        <w:rPr>
          <w:sz w:val="24"/>
          <w:szCs w:val="24"/>
        </w:rPr>
        <w:t xml:space="preserve"> </w:t>
      </w:r>
      <w:r w:rsidRPr="00545FAC">
        <w:rPr>
          <w:sz w:val="24"/>
          <w:szCs w:val="24"/>
        </w:rPr>
        <w:t>на 2024 год в сумме 4 601,0 тыс. рублей, на 2025 год в сумме</w:t>
      </w:r>
      <w:r w:rsidR="006370F9">
        <w:rPr>
          <w:sz w:val="24"/>
          <w:szCs w:val="24"/>
        </w:rPr>
        <w:t xml:space="preserve"> </w:t>
      </w:r>
      <w:r w:rsidRPr="00545FAC">
        <w:rPr>
          <w:sz w:val="24"/>
          <w:szCs w:val="24"/>
        </w:rPr>
        <w:t xml:space="preserve">5 989,0 тыс. рублей, на 2026 год в сумме </w:t>
      </w:r>
    </w:p>
    <w:p w14:paraId="3D4A71F7" w14:textId="5377DB6B" w:rsidR="00545FAC" w:rsidRPr="00545FAC" w:rsidRDefault="00545FAC" w:rsidP="00545FAC">
      <w:pPr>
        <w:pStyle w:val="af7"/>
        <w:tabs>
          <w:tab w:val="left" w:pos="0"/>
          <w:tab w:val="left" w:pos="720"/>
        </w:tabs>
        <w:spacing w:after="0"/>
        <w:ind w:firstLine="709"/>
        <w:jc w:val="both"/>
        <w:rPr>
          <w:sz w:val="24"/>
          <w:szCs w:val="24"/>
        </w:rPr>
      </w:pPr>
      <w:r w:rsidRPr="00545FAC">
        <w:rPr>
          <w:sz w:val="24"/>
          <w:szCs w:val="24"/>
        </w:rPr>
        <w:t>6</w:t>
      </w:r>
      <w:r w:rsidR="006370F9">
        <w:rPr>
          <w:sz w:val="24"/>
          <w:szCs w:val="24"/>
        </w:rPr>
        <w:t xml:space="preserve"> </w:t>
      </w:r>
      <w:r w:rsidRPr="00545FAC">
        <w:rPr>
          <w:sz w:val="24"/>
          <w:szCs w:val="24"/>
        </w:rPr>
        <w:t>322,0 тыс. рублей.</w:t>
      </w:r>
      <w:r w:rsidR="006370F9">
        <w:rPr>
          <w:sz w:val="24"/>
          <w:szCs w:val="24"/>
        </w:rPr>
        <w:t xml:space="preserve"> </w:t>
      </w:r>
    </w:p>
    <w:p w14:paraId="6C02DCEE" w14:textId="1EC221A0" w:rsidR="00545FAC" w:rsidRPr="00545FAC" w:rsidRDefault="00545FAC" w:rsidP="00545FAC">
      <w:pPr>
        <w:pStyle w:val="af7"/>
        <w:tabs>
          <w:tab w:val="left" w:pos="0"/>
          <w:tab w:val="left" w:pos="720"/>
        </w:tabs>
        <w:spacing w:after="0"/>
        <w:ind w:firstLine="709"/>
        <w:jc w:val="both"/>
        <w:rPr>
          <w:sz w:val="24"/>
          <w:szCs w:val="24"/>
        </w:rPr>
      </w:pPr>
      <w:r w:rsidRPr="00545FAC">
        <w:rPr>
          <w:sz w:val="24"/>
          <w:szCs w:val="24"/>
        </w:rPr>
        <w:t>3) объем прочих межбюджетных трансфертов, передаваемых</w:t>
      </w:r>
      <w:r w:rsidR="006370F9">
        <w:rPr>
          <w:sz w:val="24"/>
          <w:szCs w:val="24"/>
        </w:rPr>
        <w:t xml:space="preserve"> </w:t>
      </w:r>
      <w:r w:rsidRPr="00545FAC">
        <w:rPr>
          <w:sz w:val="24"/>
          <w:szCs w:val="24"/>
        </w:rPr>
        <w:t>бюджетам сельских поселений</w:t>
      </w:r>
      <w:r w:rsidR="006370F9">
        <w:rPr>
          <w:sz w:val="24"/>
          <w:szCs w:val="24"/>
        </w:rPr>
        <w:t xml:space="preserve"> </w:t>
      </w:r>
      <w:r w:rsidRPr="00545FAC">
        <w:rPr>
          <w:sz w:val="24"/>
          <w:szCs w:val="24"/>
        </w:rPr>
        <w:t>на 2024 год в сумме</w:t>
      </w:r>
      <w:r w:rsidR="006370F9">
        <w:rPr>
          <w:sz w:val="24"/>
          <w:szCs w:val="24"/>
        </w:rPr>
        <w:t xml:space="preserve"> </w:t>
      </w:r>
      <w:r w:rsidRPr="00545FAC">
        <w:rPr>
          <w:sz w:val="24"/>
          <w:szCs w:val="24"/>
        </w:rPr>
        <w:t>404</w:t>
      </w:r>
      <w:r w:rsidR="006370F9">
        <w:rPr>
          <w:sz w:val="24"/>
          <w:szCs w:val="24"/>
        </w:rPr>
        <w:t xml:space="preserve"> </w:t>
      </w:r>
      <w:r w:rsidRPr="00545FAC">
        <w:rPr>
          <w:sz w:val="24"/>
          <w:szCs w:val="24"/>
        </w:rPr>
        <w:t xml:space="preserve"> 794,6 тыс. рублей,</w:t>
      </w:r>
      <w:r w:rsidR="006370F9">
        <w:rPr>
          <w:sz w:val="24"/>
          <w:szCs w:val="24"/>
        </w:rPr>
        <w:t xml:space="preserve"> </w:t>
      </w:r>
      <w:r w:rsidRPr="00545FAC">
        <w:rPr>
          <w:sz w:val="24"/>
          <w:szCs w:val="24"/>
        </w:rPr>
        <w:t>на 2025 год в сумме</w:t>
      </w:r>
      <w:r w:rsidR="006370F9">
        <w:rPr>
          <w:sz w:val="24"/>
          <w:szCs w:val="24"/>
        </w:rPr>
        <w:t xml:space="preserve"> </w:t>
      </w:r>
      <w:r w:rsidRPr="00545FAC">
        <w:rPr>
          <w:sz w:val="24"/>
          <w:szCs w:val="24"/>
        </w:rPr>
        <w:t>254</w:t>
      </w:r>
      <w:r w:rsidR="006370F9">
        <w:rPr>
          <w:sz w:val="24"/>
          <w:szCs w:val="24"/>
        </w:rPr>
        <w:t xml:space="preserve"> </w:t>
      </w:r>
      <w:r w:rsidRPr="00545FAC">
        <w:rPr>
          <w:sz w:val="24"/>
          <w:szCs w:val="24"/>
        </w:rPr>
        <w:t>051,7</w:t>
      </w:r>
      <w:r w:rsidR="006370F9">
        <w:rPr>
          <w:sz w:val="24"/>
          <w:szCs w:val="24"/>
        </w:rPr>
        <w:t xml:space="preserve"> </w:t>
      </w:r>
      <w:r w:rsidRPr="00545FAC">
        <w:rPr>
          <w:sz w:val="24"/>
          <w:szCs w:val="24"/>
        </w:rPr>
        <w:t>тыс. рублей, на 2026 год в сумме 78</w:t>
      </w:r>
      <w:r w:rsidR="006370F9">
        <w:rPr>
          <w:sz w:val="24"/>
          <w:szCs w:val="24"/>
        </w:rPr>
        <w:t xml:space="preserve"> </w:t>
      </w:r>
      <w:r w:rsidRPr="00545FAC">
        <w:rPr>
          <w:sz w:val="24"/>
          <w:szCs w:val="24"/>
        </w:rPr>
        <w:t>911,1 тыс. рублей;</w:t>
      </w:r>
    </w:p>
    <w:p w14:paraId="44E28C40" w14:textId="20867F6F" w:rsidR="00545FAC" w:rsidRPr="00545FAC" w:rsidRDefault="00545FAC" w:rsidP="00545FAC">
      <w:pPr>
        <w:pStyle w:val="af7"/>
        <w:tabs>
          <w:tab w:val="left" w:pos="0"/>
          <w:tab w:val="left" w:pos="720"/>
        </w:tabs>
        <w:spacing w:after="0"/>
        <w:ind w:firstLine="709"/>
        <w:jc w:val="both"/>
        <w:rPr>
          <w:sz w:val="24"/>
          <w:szCs w:val="24"/>
          <w:highlight w:val="yellow"/>
        </w:rPr>
      </w:pPr>
      <w:r w:rsidRPr="00545FAC">
        <w:rPr>
          <w:sz w:val="24"/>
          <w:szCs w:val="24"/>
        </w:rPr>
        <w:t>4) объем межбюджетных трансфертов, передаваемые бюджетам сельских поселений из бюджета муниципального района на осуществление части полномочий по решению вопросов местного значения в соответствии с заключенными соглашениями на 2024 год в сумме 17 824,0 тыс. рублей, на 2025 год в сумме 19</w:t>
      </w:r>
      <w:r w:rsidR="006370F9">
        <w:rPr>
          <w:sz w:val="24"/>
          <w:szCs w:val="24"/>
        </w:rPr>
        <w:t xml:space="preserve"> </w:t>
      </w:r>
      <w:r w:rsidRPr="00545FAC">
        <w:rPr>
          <w:sz w:val="24"/>
          <w:szCs w:val="24"/>
        </w:rPr>
        <w:t>429,0 тыс. рублей, на 2026 год в сумме</w:t>
      </w:r>
      <w:r w:rsidR="006370F9">
        <w:rPr>
          <w:sz w:val="24"/>
          <w:szCs w:val="24"/>
        </w:rPr>
        <w:t xml:space="preserve"> </w:t>
      </w:r>
      <w:r w:rsidRPr="00545FAC">
        <w:rPr>
          <w:sz w:val="24"/>
          <w:szCs w:val="24"/>
        </w:rPr>
        <w:t>19</w:t>
      </w:r>
      <w:r w:rsidR="006370F9">
        <w:rPr>
          <w:sz w:val="24"/>
          <w:szCs w:val="24"/>
        </w:rPr>
        <w:t xml:space="preserve"> </w:t>
      </w:r>
      <w:r w:rsidRPr="00545FAC">
        <w:rPr>
          <w:sz w:val="24"/>
          <w:szCs w:val="24"/>
        </w:rPr>
        <w:t>828,0 тыс. рублей.</w:t>
      </w:r>
    </w:p>
    <w:p w14:paraId="422B3B68" w14:textId="6551241A" w:rsidR="00545FAC" w:rsidRPr="00545FAC" w:rsidRDefault="00545FAC" w:rsidP="00545FAC">
      <w:pPr>
        <w:autoSpaceDE w:val="0"/>
        <w:spacing w:after="0" w:line="240" w:lineRule="auto"/>
        <w:ind w:firstLine="709"/>
        <w:jc w:val="both"/>
        <w:rPr>
          <w:rFonts w:ascii="Times New Roman" w:hAnsi="Times New Roman" w:cs="Times New Roman"/>
          <w:sz w:val="24"/>
          <w:szCs w:val="24"/>
        </w:rPr>
      </w:pPr>
      <w:r w:rsidRPr="00545FAC">
        <w:rPr>
          <w:rFonts w:ascii="Times New Roman" w:hAnsi="Times New Roman" w:cs="Times New Roman"/>
          <w:sz w:val="24"/>
          <w:szCs w:val="24"/>
        </w:rPr>
        <w:t>2. Утвердить распределение межбюджетных трансфертов бюджетам сельских поселений на 2024 и</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на плановый период 2025 и 2026 годов согласно приложению 8 к настоящему решению Совета народных депутатов Каширского муниципального района Воронежской области.</w:t>
      </w:r>
    </w:p>
    <w:p w14:paraId="0F92DB8D" w14:textId="31205B4C" w:rsidR="00545FAC" w:rsidRPr="00545FAC" w:rsidRDefault="00545FAC" w:rsidP="00545FAC">
      <w:pPr>
        <w:tabs>
          <w:tab w:val="left" w:pos="1080"/>
        </w:tabs>
        <w:autoSpaceDE w:val="0"/>
        <w:spacing w:after="0" w:line="240" w:lineRule="auto"/>
        <w:ind w:firstLine="709"/>
        <w:jc w:val="both"/>
        <w:rPr>
          <w:rFonts w:ascii="Times New Roman" w:hAnsi="Times New Roman" w:cs="Times New Roman"/>
          <w:sz w:val="24"/>
          <w:szCs w:val="24"/>
        </w:rPr>
      </w:pPr>
      <w:r w:rsidRPr="00545FAC">
        <w:rPr>
          <w:rFonts w:ascii="Times New Roman" w:hAnsi="Times New Roman" w:cs="Times New Roman"/>
          <w:sz w:val="24"/>
          <w:szCs w:val="24"/>
        </w:rPr>
        <w:t>3. Утвердить методику распределения и Порядок финансирования прочих межбюджетных трансфертов, передаваемых бюджетам сельских поселений Каширского муниципального района за счет средств районного бюджета</w:t>
      </w:r>
      <w:r w:rsidR="006370F9">
        <w:rPr>
          <w:rFonts w:ascii="Times New Roman" w:hAnsi="Times New Roman" w:cs="Times New Roman"/>
          <w:b/>
          <w:sz w:val="24"/>
          <w:szCs w:val="24"/>
        </w:rPr>
        <w:t xml:space="preserve"> </w:t>
      </w:r>
      <w:r w:rsidRPr="00545FAC">
        <w:rPr>
          <w:rFonts w:ascii="Times New Roman" w:hAnsi="Times New Roman" w:cs="Times New Roman"/>
          <w:sz w:val="24"/>
          <w:szCs w:val="24"/>
        </w:rPr>
        <w:t>на 2024 год и на плановый период 2025 и 2026 годов согласно приложений</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9 и 10</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к настоящему решению Совета народных депутатов Каширского муниципального района Воронежской области.</w:t>
      </w:r>
    </w:p>
    <w:tbl>
      <w:tblPr>
        <w:tblW w:w="0" w:type="auto"/>
        <w:tblInd w:w="108" w:type="dxa"/>
        <w:tblLayout w:type="fixed"/>
        <w:tblLook w:val="0000" w:firstRow="0" w:lastRow="0" w:firstColumn="0" w:lastColumn="0" w:noHBand="0" w:noVBand="0"/>
      </w:tblPr>
      <w:tblGrid>
        <w:gridCol w:w="2340"/>
        <w:gridCol w:w="7020"/>
      </w:tblGrid>
      <w:tr w:rsidR="00545FAC" w:rsidRPr="00545FAC" w14:paraId="4BCBF464" w14:textId="77777777" w:rsidTr="002D4571">
        <w:tc>
          <w:tcPr>
            <w:tcW w:w="2340" w:type="dxa"/>
          </w:tcPr>
          <w:p w14:paraId="0FFD70BD" w14:textId="77777777" w:rsidR="00545FAC" w:rsidRPr="00545FAC" w:rsidRDefault="00545FAC" w:rsidP="00545FAC">
            <w:pPr>
              <w:keepNext/>
              <w:keepLines/>
              <w:widowControl w:val="0"/>
              <w:snapToGrid w:val="0"/>
              <w:spacing w:after="0" w:line="240" w:lineRule="auto"/>
              <w:ind w:firstLine="709"/>
              <w:jc w:val="both"/>
              <w:rPr>
                <w:rFonts w:ascii="Times New Roman" w:hAnsi="Times New Roman" w:cs="Times New Roman"/>
                <w:sz w:val="24"/>
                <w:szCs w:val="24"/>
              </w:rPr>
            </w:pPr>
            <w:r w:rsidRPr="00545FAC">
              <w:rPr>
                <w:rFonts w:ascii="Times New Roman" w:hAnsi="Times New Roman" w:cs="Times New Roman"/>
                <w:sz w:val="24"/>
                <w:szCs w:val="24"/>
              </w:rPr>
              <w:t>Статья 7.</w:t>
            </w:r>
          </w:p>
        </w:tc>
        <w:tc>
          <w:tcPr>
            <w:tcW w:w="7020" w:type="dxa"/>
          </w:tcPr>
          <w:p w14:paraId="08DAC533" w14:textId="77777777" w:rsidR="00545FAC" w:rsidRPr="00545FAC" w:rsidRDefault="00545FAC" w:rsidP="00545FAC">
            <w:pPr>
              <w:keepNext/>
              <w:keepLines/>
              <w:widowControl w:val="0"/>
              <w:snapToGrid w:val="0"/>
              <w:spacing w:after="0" w:line="240" w:lineRule="auto"/>
              <w:ind w:firstLine="709"/>
              <w:jc w:val="both"/>
              <w:rPr>
                <w:rFonts w:ascii="Times New Roman" w:hAnsi="Times New Roman" w:cs="Times New Roman"/>
                <w:sz w:val="24"/>
                <w:szCs w:val="24"/>
              </w:rPr>
            </w:pPr>
            <w:r w:rsidRPr="00545FAC">
              <w:rPr>
                <w:rFonts w:ascii="Times New Roman" w:hAnsi="Times New Roman" w:cs="Times New Roman"/>
                <w:b/>
                <w:sz w:val="24"/>
                <w:szCs w:val="24"/>
              </w:rPr>
              <w:t>Предоставление бюджетных кредитов бюджетам сельских поселений в 2024 году</w:t>
            </w:r>
            <w:r w:rsidRPr="00545FAC">
              <w:rPr>
                <w:rFonts w:ascii="Times New Roman" w:hAnsi="Times New Roman" w:cs="Times New Roman"/>
                <w:sz w:val="24"/>
                <w:szCs w:val="24"/>
              </w:rPr>
              <w:t xml:space="preserve"> </w:t>
            </w:r>
          </w:p>
        </w:tc>
      </w:tr>
    </w:tbl>
    <w:p w14:paraId="6A6B8960" w14:textId="67692FA6" w:rsidR="00545FAC" w:rsidRPr="00545FAC" w:rsidRDefault="00545FAC" w:rsidP="00545FAC">
      <w:pPr>
        <w:pStyle w:val="ConsPlusNormal"/>
        <w:widowControl/>
        <w:ind w:firstLine="709"/>
        <w:jc w:val="both"/>
        <w:rPr>
          <w:rFonts w:ascii="Times New Roman" w:hAnsi="Times New Roman" w:cs="Times New Roman"/>
        </w:rPr>
      </w:pPr>
      <w:r w:rsidRPr="00545FAC">
        <w:rPr>
          <w:rFonts w:ascii="Times New Roman" w:hAnsi="Times New Roman" w:cs="Times New Roman"/>
        </w:rPr>
        <w:t>1. Установить, что в 2024 году бюджетные кредиты бюджетам сельских поселений предоставляются из районного бюджета в пределах общего объема бюджетных ассигнований, предусмотренных по источникам внутреннего финансирования муниципального дефицита районного бюджета, в сумме до 10 000,0 тыс. рублей на срок в пределах финансового года, в сумме до 10</w:t>
      </w:r>
      <w:r w:rsidR="006370F9">
        <w:rPr>
          <w:rFonts w:ascii="Times New Roman" w:hAnsi="Times New Roman" w:cs="Times New Roman"/>
        </w:rPr>
        <w:t xml:space="preserve"> </w:t>
      </w:r>
      <w:r w:rsidRPr="00545FAC">
        <w:rPr>
          <w:rFonts w:ascii="Times New Roman" w:hAnsi="Times New Roman" w:cs="Times New Roman"/>
        </w:rPr>
        <w:t>000,0 тыс. рублей на срок, выходящий за пределы финансового года.</w:t>
      </w:r>
    </w:p>
    <w:p w14:paraId="3A821B0A" w14:textId="62189CEB" w:rsidR="00545FAC" w:rsidRPr="00545FAC" w:rsidRDefault="00545FAC" w:rsidP="00545FAC">
      <w:pPr>
        <w:pStyle w:val="ConsPlusNormal"/>
        <w:widowControl/>
        <w:ind w:firstLine="709"/>
        <w:jc w:val="both"/>
        <w:rPr>
          <w:rFonts w:ascii="Times New Roman" w:hAnsi="Times New Roman" w:cs="Times New Roman"/>
        </w:rPr>
      </w:pPr>
      <w:r w:rsidRPr="00545FAC">
        <w:rPr>
          <w:rFonts w:ascii="Times New Roman" w:hAnsi="Times New Roman" w:cs="Times New Roman"/>
        </w:rPr>
        <w:lastRenderedPageBreak/>
        <w:t>Бюджетные кредиты местным бюджетам предоставляются на следующие</w:t>
      </w:r>
      <w:r w:rsidR="006370F9">
        <w:rPr>
          <w:rFonts w:ascii="Times New Roman" w:hAnsi="Times New Roman" w:cs="Times New Roman"/>
        </w:rPr>
        <w:t xml:space="preserve"> </w:t>
      </w:r>
      <w:r w:rsidRPr="00545FAC">
        <w:rPr>
          <w:rFonts w:ascii="Times New Roman" w:hAnsi="Times New Roman" w:cs="Times New Roman"/>
        </w:rPr>
        <w:t>цели:</w:t>
      </w:r>
    </w:p>
    <w:p w14:paraId="2C542F71" w14:textId="36D3E125" w:rsidR="00545FAC" w:rsidRPr="00545FAC" w:rsidRDefault="00545FAC" w:rsidP="00545FAC">
      <w:pPr>
        <w:pStyle w:val="ConsPlusNormal"/>
        <w:widowControl/>
        <w:ind w:firstLine="709"/>
        <w:jc w:val="both"/>
        <w:rPr>
          <w:rFonts w:ascii="Times New Roman" w:hAnsi="Times New Roman" w:cs="Times New Roman"/>
        </w:rPr>
      </w:pPr>
      <w:r w:rsidRPr="00545FAC">
        <w:rPr>
          <w:rFonts w:ascii="Times New Roman" w:hAnsi="Times New Roman" w:cs="Times New Roman"/>
        </w:rPr>
        <w:t>1) для покрытия временных кассовых разрывов, возникающих при исполнении местных бюджетов</w:t>
      </w:r>
      <w:r w:rsidR="006370F9">
        <w:rPr>
          <w:rFonts w:ascii="Times New Roman" w:hAnsi="Times New Roman" w:cs="Times New Roman"/>
        </w:rPr>
        <w:t xml:space="preserve"> </w:t>
      </w:r>
      <w:r w:rsidRPr="00545FAC">
        <w:rPr>
          <w:rFonts w:ascii="Times New Roman" w:hAnsi="Times New Roman" w:cs="Times New Roman"/>
        </w:rPr>
        <w:t>- на срок до одного года;</w:t>
      </w:r>
    </w:p>
    <w:p w14:paraId="34ACCF9A" w14:textId="77777777" w:rsidR="00545FAC" w:rsidRPr="00545FAC" w:rsidRDefault="00545FAC" w:rsidP="00545FAC">
      <w:pPr>
        <w:pStyle w:val="ConsPlusNormal"/>
        <w:widowControl/>
        <w:ind w:firstLine="709"/>
        <w:jc w:val="both"/>
        <w:rPr>
          <w:rFonts w:ascii="Times New Roman" w:hAnsi="Times New Roman" w:cs="Times New Roman"/>
        </w:rPr>
      </w:pPr>
      <w:r w:rsidRPr="00545FAC">
        <w:rPr>
          <w:rFonts w:ascii="Times New Roman" w:hAnsi="Times New Roman" w:cs="Times New Roman"/>
        </w:rPr>
        <w:t>2) для частичного покрытия дефицитов бюджетов сельских поселений – на срок до трех лет.</w:t>
      </w:r>
    </w:p>
    <w:p w14:paraId="64A520B5" w14:textId="77777777" w:rsidR="00545FAC" w:rsidRPr="00545FAC" w:rsidRDefault="00545FAC" w:rsidP="00545FAC">
      <w:pPr>
        <w:autoSpaceDE w:val="0"/>
        <w:spacing w:after="0" w:line="240" w:lineRule="auto"/>
        <w:ind w:firstLine="709"/>
        <w:jc w:val="both"/>
        <w:rPr>
          <w:rFonts w:ascii="Times New Roman" w:hAnsi="Times New Roman" w:cs="Times New Roman"/>
          <w:sz w:val="24"/>
          <w:szCs w:val="24"/>
        </w:rPr>
      </w:pPr>
      <w:r w:rsidRPr="00545FAC">
        <w:rPr>
          <w:rFonts w:ascii="Times New Roman" w:hAnsi="Times New Roman" w:cs="Times New Roman"/>
          <w:sz w:val="24"/>
          <w:szCs w:val="24"/>
        </w:rPr>
        <w:t xml:space="preserve">2. Установить плату за пользование указанными в части 1 настоящей статьи бюджетными кредитами в размере 0,1 процента годовых. </w:t>
      </w:r>
    </w:p>
    <w:p w14:paraId="2DE4B0D2" w14:textId="77777777" w:rsidR="00545FAC" w:rsidRPr="00545FAC" w:rsidRDefault="00545FAC" w:rsidP="00545FAC">
      <w:pPr>
        <w:autoSpaceDE w:val="0"/>
        <w:spacing w:after="0" w:line="240" w:lineRule="auto"/>
        <w:ind w:firstLine="709"/>
        <w:jc w:val="both"/>
        <w:rPr>
          <w:rFonts w:ascii="Times New Roman" w:hAnsi="Times New Roman" w:cs="Times New Roman"/>
          <w:sz w:val="24"/>
          <w:szCs w:val="24"/>
        </w:rPr>
      </w:pPr>
      <w:r w:rsidRPr="00545FAC">
        <w:rPr>
          <w:rFonts w:ascii="Times New Roman" w:hAnsi="Times New Roman" w:cs="Times New Roman"/>
          <w:sz w:val="24"/>
          <w:szCs w:val="24"/>
        </w:rPr>
        <w:t>3. Установить на 2024 год следующий порядок предоставления бюджетных кредитов сельским поселениям:</w:t>
      </w:r>
    </w:p>
    <w:p w14:paraId="396045CD" w14:textId="05342AB6" w:rsidR="00545FAC" w:rsidRPr="00545FAC" w:rsidRDefault="00545FAC" w:rsidP="00545FAC">
      <w:pPr>
        <w:autoSpaceDE w:val="0"/>
        <w:spacing w:after="0" w:line="240" w:lineRule="auto"/>
        <w:ind w:firstLine="709"/>
        <w:jc w:val="both"/>
        <w:rPr>
          <w:rFonts w:ascii="Times New Roman" w:hAnsi="Times New Roman" w:cs="Times New Roman"/>
          <w:sz w:val="24"/>
          <w:szCs w:val="24"/>
        </w:rPr>
      </w:pPr>
      <w:r w:rsidRPr="00545FAC">
        <w:rPr>
          <w:rFonts w:ascii="Times New Roman" w:hAnsi="Times New Roman" w:cs="Times New Roman"/>
          <w:sz w:val="24"/>
          <w:szCs w:val="24"/>
        </w:rPr>
        <w:t>1) решение о предоставлении</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бюджетного кредита сельским поселениям для покрытия временных кассовых разрывов, возникающих при использовании местных бюджетов, в том числе о сроках, на которые они предоставляются, принимается администрацией Каширского муниципального района Воронежской области;</w:t>
      </w:r>
    </w:p>
    <w:p w14:paraId="3D629753" w14:textId="77777777" w:rsidR="00545FAC" w:rsidRPr="00545FAC" w:rsidRDefault="00545FAC" w:rsidP="00545FAC">
      <w:pPr>
        <w:autoSpaceDE w:val="0"/>
        <w:spacing w:after="0" w:line="240" w:lineRule="auto"/>
        <w:ind w:firstLine="709"/>
        <w:jc w:val="both"/>
        <w:rPr>
          <w:rFonts w:ascii="Times New Roman" w:hAnsi="Times New Roman" w:cs="Times New Roman"/>
          <w:sz w:val="24"/>
          <w:szCs w:val="24"/>
        </w:rPr>
      </w:pPr>
      <w:r w:rsidRPr="00545FAC">
        <w:rPr>
          <w:rFonts w:ascii="Times New Roman" w:hAnsi="Times New Roman" w:cs="Times New Roman"/>
          <w:sz w:val="24"/>
          <w:szCs w:val="24"/>
        </w:rPr>
        <w:t>2) решение о предоставлении бюджетных кредитов сельским поселениям для частичного покрытия дефицитов бюджетов сельских поселений, в том числе о сроках, на которые они предоставляются, утверждается правовым актом администрации Каширского муниципального района Воронежской области;</w:t>
      </w:r>
    </w:p>
    <w:p w14:paraId="0A541A6E" w14:textId="47900B9D" w:rsidR="00545FAC" w:rsidRPr="00545FAC" w:rsidRDefault="00545FAC" w:rsidP="00545FAC">
      <w:pPr>
        <w:autoSpaceDE w:val="0"/>
        <w:spacing w:after="0" w:line="240" w:lineRule="auto"/>
        <w:ind w:firstLine="709"/>
        <w:jc w:val="both"/>
        <w:rPr>
          <w:rFonts w:ascii="Times New Roman" w:hAnsi="Times New Roman" w:cs="Times New Roman"/>
          <w:sz w:val="24"/>
          <w:szCs w:val="24"/>
        </w:rPr>
      </w:pPr>
      <w:r w:rsidRPr="00545FAC">
        <w:rPr>
          <w:rFonts w:ascii="Times New Roman" w:hAnsi="Times New Roman" w:cs="Times New Roman"/>
          <w:sz w:val="24"/>
          <w:szCs w:val="24"/>
        </w:rPr>
        <w:t>3) для получения бюджетного кредита администрация сельского поселения, претендующая на его получение, обязана предоставить в финансовый отдел администрации Каширского муниципального района</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Воронежской области комплект документов, предусмотренный в Порядке предоставления, использования и возврата сельскими поселениями</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бюджетных кредитов, полученных из бюджета Каширского муниципального района Воронежской области, утвержденного постановлением администрации Каширского муниципального района Воронежской области;</w:t>
      </w:r>
    </w:p>
    <w:p w14:paraId="5786A82E" w14:textId="1D104CB4" w:rsidR="00545FAC" w:rsidRPr="00545FAC" w:rsidRDefault="00545FAC" w:rsidP="00545FAC">
      <w:pPr>
        <w:autoSpaceDE w:val="0"/>
        <w:spacing w:after="0" w:line="240" w:lineRule="auto"/>
        <w:ind w:firstLine="709"/>
        <w:jc w:val="both"/>
        <w:rPr>
          <w:rFonts w:ascii="Times New Roman" w:hAnsi="Times New Roman" w:cs="Times New Roman"/>
          <w:sz w:val="24"/>
          <w:szCs w:val="24"/>
        </w:rPr>
      </w:pPr>
      <w:r w:rsidRPr="00545FAC">
        <w:rPr>
          <w:rFonts w:ascii="Times New Roman" w:hAnsi="Times New Roman" w:cs="Times New Roman"/>
          <w:sz w:val="24"/>
          <w:szCs w:val="24"/>
        </w:rPr>
        <w:t>4) условия предоставления, использования и возврата бюджетных кредитов устанавливаются Порядком предоставления, использования и возврата сельскими поселениями</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бюджетных кредитов, полученных из бюджета Каширского муниципального района Воронежской области, утвержденного постановлением администрации Каширского муниципального района Воронежской области.</w:t>
      </w:r>
    </w:p>
    <w:p w14:paraId="63EECBB8" w14:textId="77777777" w:rsidR="00545FAC" w:rsidRPr="00545FAC" w:rsidRDefault="00545FAC" w:rsidP="00545FAC">
      <w:pPr>
        <w:autoSpaceDE w:val="0"/>
        <w:spacing w:after="0" w:line="240" w:lineRule="auto"/>
        <w:ind w:firstLine="709"/>
        <w:jc w:val="both"/>
        <w:rPr>
          <w:rFonts w:ascii="Times New Roman" w:hAnsi="Times New Roman" w:cs="Times New Roman"/>
          <w:sz w:val="24"/>
          <w:szCs w:val="24"/>
        </w:rPr>
      </w:pPr>
      <w:r w:rsidRPr="00545FAC">
        <w:rPr>
          <w:rFonts w:ascii="Times New Roman" w:hAnsi="Times New Roman" w:cs="Times New Roman"/>
          <w:sz w:val="24"/>
          <w:szCs w:val="24"/>
        </w:rPr>
        <w:t>4. Бюджетные кредиты предоставляются сельским поселениям без предоставления ими обеспечения исполнения своего обязательства по возврату кредитов, уплате процентных и иных платежей, предусмотренных соответствующим соглашением.</w:t>
      </w:r>
    </w:p>
    <w:p w14:paraId="5B0A37F8" w14:textId="77777777" w:rsidR="00545FAC" w:rsidRPr="00545FAC" w:rsidRDefault="00545FAC" w:rsidP="00545FAC">
      <w:pPr>
        <w:autoSpaceDE w:val="0"/>
        <w:spacing w:after="0" w:line="240" w:lineRule="auto"/>
        <w:ind w:firstLine="709"/>
        <w:jc w:val="both"/>
        <w:rPr>
          <w:rFonts w:ascii="Times New Roman" w:hAnsi="Times New Roman" w:cs="Times New Roman"/>
          <w:sz w:val="24"/>
          <w:szCs w:val="24"/>
        </w:rPr>
      </w:pPr>
      <w:r w:rsidRPr="00545FAC">
        <w:rPr>
          <w:rFonts w:ascii="Times New Roman" w:hAnsi="Times New Roman" w:cs="Times New Roman"/>
          <w:sz w:val="24"/>
          <w:szCs w:val="24"/>
        </w:rPr>
        <w:t>5. Бюджетный кредит не предоставляется бюджету сельского поселения, имеющему просроченную (неурегулированную) задолженность по денежным обязательствам перед Каширским муниципальным районом.</w:t>
      </w:r>
    </w:p>
    <w:p w14:paraId="3212150A" w14:textId="77777777" w:rsidR="00545FAC" w:rsidRPr="00545FAC" w:rsidRDefault="00545FAC" w:rsidP="00545FAC">
      <w:pPr>
        <w:autoSpaceDE w:val="0"/>
        <w:spacing w:after="0" w:line="240" w:lineRule="auto"/>
        <w:ind w:firstLine="709"/>
        <w:jc w:val="both"/>
        <w:rPr>
          <w:rFonts w:ascii="Times New Roman" w:hAnsi="Times New Roman" w:cs="Times New Roman"/>
          <w:sz w:val="24"/>
          <w:szCs w:val="24"/>
        </w:rPr>
      </w:pPr>
      <w:r w:rsidRPr="00545FAC">
        <w:rPr>
          <w:rFonts w:ascii="Times New Roman" w:hAnsi="Times New Roman" w:cs="Times New Roman"/>
          <w:sz w:val="24"/>
          <w:szCs w:val="24"/>
        </w:rPr>
        <w:t>6. Бюджетные кредиты используются на цели, предусмотренные частью 1 настоящей статьи, их возврат осуществляется в соответствии с требованиями бюджетного законодательства и условиями соглашения.</w:t>
      </w:r>
    </w:p>
    <w:p w14:paraId="7ABDE257" w14:textId="77777777" w:rsidR="00545FAC" w:rsidRPr="00545FAC" w:rsidRDefault="00545FAC" w:rsidP="00545FAC">
      <w:pPr>
        <w:pStyle w:val="af7"/>
        <w:spacing w:after="0"/>
        <w:ind w:firstLine="709"/>
        <w:jc w:val="both"/>
        <w:rPr>
          <w:sz w:val="24"/>
          <w:szCs w:val="24"/>
        </w:rPr>
      </w:pPr>
    </w:p>
    <w:p w14:paraId="61A12F45" w14:textId="18BA710B" w:rsidR="00545FAC" w:rsidRPr="00545FAC" w:rsidRDefault="006370F9" w:rsidP="00545FAC">
      <w:pPr>
        <w:pStyle w:val="ConsPlusNormal"/>
        <w:ind w:firstLine="709"/>
        <w:jc w:val="both"/>
        <w:rPr>
          <w:rFonts w:ascii="Times New Roman" w:hAnsi="Times New Roman" w:cs="Times New Roman"/>
          <w:b/>
        </w:rPr>
      </w:pPr>
      <w:r>
        <w:rPr>
          <w:rFonts w:ascii="Times New Roman" w:hAnsi="Times New Roman" w:cs="Times New Roman"/>
        </w:rPr>
        <w:t xml:space="preserve"> </w:t>
      </w:r>
      <w:r w:rsidR="00545FAC" w:rsidRPr="00545FAC">
        <w:rPr>
          <w:rFonts w:ascii="Times New Roman" w:hAnsi="Times New Roman" w:cs="Times New Roman"/>
        </w:rPr>
        <w:t xml:space="preserve">Статья 8. </w:t>
      </w:r>
      <w:r w:rsidR="00545FAC" w:rsidRPr="00545FAC">
        <w:rPr>
          <w:rFonts w:ascii="Times New Roman" w:hAnsi="Times New Roman" w:cs="Times New Roman"/>
          <w:b/>
        </w:rPr>
        <w:t>Субсидии юридическим лицам (за исключением</w:t>
      </w:r>
      <w:r>
        <w:rPr>
          <w:rFonts w:ascii="Times New Roman" w:hAnsi="Times New Roman" w:cs="Times New Roman"/>
          <w:b/>
        </w:rPr>
        <w:t xml:space="preserve"> </w:t>
      </w:r>
      <w:r w:rsidR="00545FAC" w:rsidRPr="00545FAC">
        <w:rPr>
          <w:rFonts w:ascii="Times New Roman" w:hAnsi="Times New Roman" w:cs="Times New Roman"/>
          <w:b/>
        </w:rPr>
        <w:t xml:space="preserve">субсидий государственным (муниципальным) учреждениям, а также некоммерческим организациям, не являющимся государственными (муниципальными) учреждениями), индивидуальным предпринимателям, физическим лицам – производителям товаров, работ, услуг. </w:t>
      </w:r>
    </w:p>
    <w:p w14:paraId="7F9F5A15" w14:textId="77777777" w:rsidR="00545FAC" w:rsidRPr="00545FAC" w:rsidRDefault="00545FAC" w:rsidP="00545FAC">
      <w:pPr>
        <w:pStyle w:val="af7"/>
        <w:spacing w:after="0"/>
        <w:ind w:firstLine="709"/>
        <w:jc w:val="both"/>
        <w:rPr>
          <w:sz w:val="24"/>
          <w:szCs w:val="24"/>
        </w:rPr>
      </w:pPr>
    </w:p>
    <w:p w14:paraId="1F4FC6AD" w14:textId="73B08FB5" w:rsidR="00545FAC" w:rsidRPr="00545FAC" w:rsidRDefault="006370F9" w:rsidP="00545FAC">
      <w:pPr>
        <w:pStyle w:val="ConsPlusNormal"/>
        <w:tabs>
          <w:tab w:val="left" w:pos="851"/>
        </w:tabs>
        <w:ind w:firstLine="709"/>
        <w:jc w:val="both"/>
        <w:rPr>
          <w:rFonts w:ascii="Times New Roman" w:hAnsi="Times New Roman" w:cs="Times New Roman"/>
        </w:rPr>
      </w:pPr>
      <w:r>
        <w:rPr>
          <w:rFonts w:ascii="Times New Roman" w:hAnsi="Times New Roman" w:cs="Times New Roman"/>
        </w:rPr>
        <w:t xml:space="preserve"> </w:t>
      </w:r>
      <w:r w:rsidR="00545FAC" w:rsidRPr="00545FAC">
        <w:rPr>
          <w:rFonts w:ascii="Times New Roman" w:hAnsi="Times New Roman" w:cs="Times New Roman"/>
        </w:rPr>
        <w:t xml:space="preserve">1. Установить, что в 2024 году за счет средств районного бюджета </w:t>
      </w:r>
    </w:p>
    <w:p w14:paraId="528595AA" w14:textId="77777777" w:rsidR="00545FAC" w:rsidRPr="00545FAC" w:rsidRDefault="00545FAC" w:rsidP="00545FAC">
      <w:pPr>
        <w:pStyle w:val="ConsPlusNormal"/>
        <w:ind w:firstLine="709"/>
        <w:jc w:val="both"/>
        <w:rPr>
          <w:rFonts w:ascii="Times New Roman" w:hAnsi="Times New Roman" w:cs="Times New Roman"/>
        </w:rPr>
      </w:pPr>
      <w:r w:rsidRPr="00545FAC">
        <w:rPr>
          <w:rFonts w:ascii="Times New Roman" w:hAnsi="Times New Roman" w:cs="Times New Roman"/>
        </w:rPr>
        <w:t>предоставляются субсидии:</w:t>
      </w:r>
    </w:p>
    <w:p w14:paraId="69CB8B26" w14:textId="4AD4B24E" w:rsidR="00545FAC" w:rsidRPr="00545FAC" w:rsidRDefault="006370F9" w:rsidP="00545FAC">
      <w:pPr>
        <w:pStyle w:val="ConsPlusNormal"/>
        <w:ind w:firstLine="709"/>
        <w:jc w:val="both"/>
        <w:rPr>
          <w:rFonts w:ascii="Times New Roman" w:hAnsi="Times New Roman" w:cs="Times New Roman"/>
        </w:rPr>
      </w:pPr>
      <w:r>
        <w:rPr>
          <w:rFonts w:ascii="Times New Roman" w:hAnsi="Times New Roman" w:cs="Times New Roman"/>
        </w:rPr>
        <w:t xml:space="preserve"> </w:t>
      </w:r>
      <w:r w:rsidR="00545FAC" w:rsidRPr="00545FAC">
        <w:rPr>
          <w:rFonts w:ascii="Times New Roman" w:hAnsi="Times New Roman" w:cs="Times New Roman"/>
        </w:rPr>
        <w:t>а) на обеспечение деятельности Каширской районной общественной организации Всероссийской общественной организации ветеранов (пенсионеров) войны, труда, Вооруженных Сил и правоохранительных органов;</w:t>
      </w:r>
    </w:p>
    <w:p w14:paraId="40A61C54" w14:textId="3013FACD" w:rsidR="00545FAC" w:rsidRPr="00545FAC" w:rsidRDefault="006370F9" w:rsidP="00545FAC">
      <w:pPr>
        <w:pStyle w:val="ConsPlusNormal"/>
        <w:ind w:firstLine="709"/>
        <w:jc w:val="both"/>
        <w:rPr>
          <w:rFonts w:ascii="Times New Roman" w:hAnsi="Times New Roman" w:cs="Times New Roman"/>
        </w:rPr>
      </w:pPr>
      <w:r>
        <w:rPr>
          <w:rFonts w:ascii="Times New Roman" w:hAnsi="Times New Roman" w:cs="Times New Roman"/>
        </w:rPr>
        <w:t xml:space="preserve"> </w:t>
      </w:r>
      <w:r w:rsidR="00545FAC" w:rsidRPr="00545FAC">
        <w:rPr>
          <w:rFonts w:ascii="Times New Roman" w:hAnsi="Times New Roman" w:cs="Times New Roman"/>
        </w:rPr>
        <w:t>б) на обеспечение деятельности Каширского районного отделения Воронежской областной общественной организации Всероссийского общества инвалидов;</w:t>
      </w:r>
    </w:p>
    <w:p w14:paraId="3F998F18" w14:textId="77168004" w:rsidR="00545FAC" w:rsidRPr="00545FAC" w:rsidRDefault="006370F9" w:rsidP="00545FAC">
      <w:pPr>
        <w:pStyle w:val="ConsPlusNormal"/>
        <w:ind w:firstLine="709"/>
        <w:jc w:val="both"/>
        <w:rPr>
          <w:rFonts w:ascii="Times New Roman" w:hAnsi="Times New Roman" w:cs="Times New Roman"/>
        </w:rPr>
      </w:pPr>
      <w:r>
        <w:rPr>
          <w:rFonts w:ascii="Times New Roman" w:hAnsi="Times New Roman" w:cs="Times New Roman"/>
        </w:rPr>
        <w:t xml:space="preserve"> </w:t>
      </w:r>
      <w:r w:rsidR="00545FAC" w:rsidRPr="00545FAC">
        <w:rPr>
          <w:rFonts w:ascii="Times New Roman" w:hAnsi="Times New Roman" w:cs="Times New Roman"/>
        </w:rPr>
        <w:t xml:space="preserve">в) на возмещение части затрат по перевозке пассажиров юридическими лицами и </w:t>
      </w:r>
      <w:r w:rsidR="00545FAC" w:rsidRPr="00545FAC">
        <w:rPr>
          <w:rFonts w:ascii="Times New Roman" w:hAnsi="Times New Roman" w:cs="Times New Roman"/>
        </w:rPr>
        <w:lastRenderedPageBreak/>
        <w:t>индивидуальными предпринимателями, осуществляющими пассажирские перевозки по внутри муниципальным маршрутам регулярного сообщения на территории Каширского муниципального района.</w:t>
      </w:r>
    </w:p>
    <w:p w14:paraId="011357A0" w14:textId="0F6D456D" w:rsidR="00545FAC" w:rsidRPr="00545FAC" w:rsidRDefault="006370F9" w:rsidP="00545FAC">
      <w:pPr>
        <w:pStyle w:val="af7"/>
        <w:spacing w:after="0"/>
        <w:ind w:firstLine="709"/>
        <w:jc w:val="both"/>
        <w:rPr>
          <w:sz w:val="24"/>
          <w:szCs w:val="24"/>
        </w:rPr>
      </w:pPr>
      <w:r>
        <w:rPr>
          <w:sz w:val="24"/>
          <w:szCs w:val="24"/>
        </w:rPr>
        <w:t xml:space="preserve"> </w:t>
      </w:r>
      <w:r w:rsidR="00545FAC" w:rsidRPr="00545FAC">
        <w:rPr>
          <w:sz w:val="24"/>
          <w:szCs w:val="24"/>
        </w:rPr>
        <w:t>2. Гранты индивидуальным предпринимателям на развитие малого и среднего предпринимательства предоставляются в соответствии с муниципальной программой «Развитие предпринимательства».</w:t>
      </w:r>
    </w:p>
    <w:p w14:paraId="5E1548AD" w14:textId="05FC101B" w:rsidR="00545FAC" w:rsidRPr="00545FAC" w:rsidRDefault="006370F9" w:rsidP="00545FAC">
      <w:pPr>
        <w:pStyle w:val="af7"/>
        <w:spacing w:after="0"/>
        <w:ind w:firstLine="709"/>
        <w:jc w:val="both"/>
        <w:rPr>
          <w:sz w:val="24"/>
          <w:szCs w:val="24"/>
        </w:rPr>
      </w:pPr>
      <w:r>
        <w:rPr>
          <w:sz w:val="24"/>
          <w:szCs w:val="24"/>
        </w:rPr>
        <w:t xml:space="preserve"> </w:t>
      </w:r>
      <w:r w:rsidR="00545FAC" w:rsidRPr="00545FAC">
        <w:rPr>
          <w:sz w:val="24"/>
          <w:szCs w:val="24"/>
        </w:rPr>
        <w:t>3. Субсидии юридическим лицам (за исключением субсидий государственным (муниципальным) учреждениям), индивидуальным предпринимателям, физическим лицам – производителям товаров, работ, услуг, а также некоммерческим организациям, не являющимся государственными (муниципальными) учреждениями, предусмотренные настоящей статьей, предоставляются в порядке, установленном администрацией Каширского муниципального района.</w:t>
      </w:r>
    </w:p>
    <w:p w14:paraId="379DD90D" w14:textId="77777777" w:rsidR="00545FAC" w:rsidRDefault="00545FAC" w:rsidP="00545FAC">
      <w:pPr>
        <w:pStyle w:val="af7"/>
        <w:spacing w:after="0"/>
        <w:ind w:firstLine="709"/>
        <w:jc w:val="both"/>
        <w:rPr>
          <w:sz w:val="24"/>
          <w:szCs w:val="24"/>
        </w:rPr>
      </w:pPr>
    </w:p>
    <w:p w14:paraId="0B68071A" w14:textId="3987E5ED" w:rsidR="00545FAC" w:rsidRPr="00545FAC" w:rsidRDefault="006370F9" w:rsidP="00545FAC">
      <w:pPr>
        <w:pStyle w:val="af7"/>
        <w:spacing w:after="0"/>
        <w:ind w:firstLine="709"/>
        <w:jc w:val="both"/>
        <w:rPr>
          <w:b/>
          <w:sz w:val="24"/>
          <w:szCs w:val="24"/>
        </w:rPr>
      </w:pPr>
      <w:r>
        <w:rPr>
          <w:sz w:val="24"/>
          <w:szCs w:val="24"/>
        </w:rPr>
        <w:t xml:space="preserve"> </w:t>
      </w:r>
      <w:r w:rsidR="00545FAC" w:rsidRPr="00545FAC">
        <w:rPr>
          <w:b/>
          <w:sz w:val="24"/>
          <w:szCs w:val="24"/>
        </w:rPr>
        <w:t>Статья 9.</w:t>
      </w:r>
      <w:r>
        <w:rPr>
          <w:b/>
          <w:sz w:val="24"/>
          <w:szCs w:val="24"/>
        </w:rPr>
        <w:t xml:space="preserve"> </w:t>
      </w:r>
      <w:r w:rsidR="00545FAC" w:rsidRPr="00545FAC">
        <w:rPr>
          <w:b/>
          <w:sz w:val="24"/>
          <w:szCs w:val="24"/>
        </w:rPr>
        <w:t>Особенности реструктуризации муниципального долга</w:t>
      </w:r>
    </w:p>
    <w:p w14:paraId="62635D9C" w14:textId="77777777" w:rsidR="00545FAC" w:rsidRPr="00545FAC" w:rsidRDefault="00545FAC" w:rsidP="00545FAC">
      <w:pPr>
        <w:pStyle w:val="af7"/>
        <w:spacing w:after="0"/>
        <w:ind w:firstLine="709"/>
        <w:jc w:val="both"/>
        <w:rPr>
          <w:sz w:val="24"/>
          <w:szCs w:val="24"/>
        </w:rPr>
      </w:pPr>
    </w:p>
    <w:p w14:paraId="190B1DBD" w14:textId="02B6717D" w:rsidR="00545FAC" w:rsidRPr="00545FAC" w:rsidRDefault="006370F9" w:rsidP="00545FAC">
      <w:pPr>
        <w:pStyle w:val="af7"/>
        <w:spacing w:after="0"/>
        <w:ind w:firstLine="709"/>
        <w:jc w:val="both"/>
        <w:rPr>
          <w:sz w:val="24"/>
          <w:szCs w:val="24"/>
        </w:rPr>
      </w:pPr>
      <w:r>
        <w:rPr>
          <w:sz w:val="24"/>
          <w:szCs w:val="24"/>
        </w:rPr>
        <w:t xml:space="preserve"> </w:t>
      </w:r>
      <w:r w:rsidR="00545FAC" w:rsidRPr="00545FAC">
        <w:rPr>
          <w:sz w:val="24"/>
          <w:szCs w:val="24"/>
        </w:rPr>
        <w:t>Администрация Каширского муниципального района Воронежской области вправе произвести в 2024 году реструктуризацию долга муниципальных образований Каширского муниципального района Воронежской области на условиях частичного списания (сокращения) суммы основного долга, предоставления отсрочки, рассрочки исполнения обязательств в соответствии с действующим законодательством Российской Федерации по бюджетным кредитам, предоставленным в 2024 году для покрытия временных кассовых разрывов, возникающих при исполнении местных бюджетов.</w:t>
      </w:r>
    </w:p>
    <w:p w14:paraId="5A809CFF" w14:textId="3E7A6918" w:rsidR="00545FAC" w:rsidRPr="00545FAC" w:rsidRDefault="006370F9" w:rsidP="00545FAC">
      <w:pPr>
        <w:pStyle w:val="af7"/>
        <w:spacing w:after="0"/>
        <w:ind w:firstLine="709"/>
        <w:jc w:val="both"/>
        <w:rPr>
          <w:sz w:val="24"/>
          <w:szCs w:val="24"/>
        </w:rPr>
      </w:pPr>
      <w:r>
        <w:rPr>
          <w:sz w:val="24"/>
          <w:szCs w:val="24"/>
        </w:rPr>
        <w:t xml:space="preserve"> </w:t>
      </w:r>
      <w:r w:rsidR="00545FAC" w:rsidRPr="00545FAC">
        <w:rPr>
          <w:sz w:val="24"/>
          <w:szCs w:val="24"/>
        </w:rPr>
        <w:t>За пользование средствами районного бюджета взимается плата в размере 0,1 процента годовых, начисляемых на остаток реструктуризированного долга.</w:t>
      </w:r>
    </w:p>
    <w:p w14:paraId="1313CB77" w14:textId="533A27E2" w:rsidR="00545FAC" w:rsidRPr="00545FAC" w:rsidRDefault="006370F9" w:rsidP="00545FAC">
      <w:pPr>
        <w:pStyle w:val="af7"/>
        <w:spacing w:after="0"/>
        <w:ind w:firstLine="709"/>
        <w:jc w:val="both"/>
        <w:rPr>
          <w:sz w:val="24"/>
          <w:szCs w:val="24"/>
        </w:rPr>
      </w:pPr>
      <w:r>
        <w:rPr>
          <w:sz w:val="24"/>
          <w:szCs w:val="24"/>
        </w:rPr>
        <w:t xml:space="preserve"> </w:t>
      </w:r>
      <w:r w:rsidR="00545FAC" w:rsidRPr="00545FAC">
        <w:rPr>
          <w:sz w:val="24"/>
          <w:szCs w:val="24"/>
        </w:rPr>
        <w:t>Порядок реструктуризации долга перед районным бюджетом</w:t>
      </w:r>
      <w:r>
        <w:rPr>
          <w:sz w:val="24"/>
          <w:szCs w:val="24"/>
        </w:rPr>
        <w:t xml:space="preserve"> </w:t>
      </w:r>
      <w:r w:rsidR="00545FAC" w:rsidRPr="00545FAC">
        <w:rPr>
          <w:sz w:val="24"/>
          <w:szCs w:val="24"/>
        </w:rPr>
        <w:t>устанавливается администрацией Каширского муниципального района Воронежской области.</w:t>
      </w:r>
      <w:r>
        <w:rPr>
          <w:sz w:val="24"/>
          <w:szCs w:val="24"/>
        </w:rPr>
        <w:t xml:space="preserve"> </w:t>
      </w:r>
    </w:p>
    <w:p w14:paraId="79714C20" w14:textId="77777777" w:rsidR="00545FAC" w:rsidRPr="00545FAC" w:rsidRDefault="00545FAC" w:rsidP="00545FAC">
      <w:pPr>
        <w:pStyle w:val="af7"/>
        <w:spacing w:after="0"/>
        <w:ind w:firstLine="709"/>
        <w:jc w:val="both"/>
        <w:rPr>
          <w:sz w:val="24"/>
          <w:szCs w:val="24"/>
        </w:rPr>
      </w:pPr>
    </w:p>
    <w:tbl>
      <w:tblPr>
        <w:tblW w:w="0" w:type="auto"/>
        <w:tblInd w:w="108" w:type="dxa"/>
        <w:tblLayout w:type="fixed"/>
        <w:tblLook w:val="0000" w:firstRow="0" w:lastRow="0" w:firstColumn="0" w:lastColumn="0" w:noHBand="0" w:noVBand="0"/>
      </w:tblPr>
      <w:tblGrid>
        <w:gridCol w:w="2127"/>
        <w:gridCol w:w="7233"/>
      </w:tblGrid>
      <w:tr w:rsidR="00545FAC" w:rsidRPr="00545FAC" w14:paraId="0E3165F9" w14:textId="77777777" w:rsidTr="002D4571">
        <w:tc>
          <w:tcPr>
            <w:tcW w:w="2127" w:type="dxa"/>
          </w:tcPr>
          <w:p w14:paraId="0A8254CD" w14:textId="4CE930A6" w:rsidR="00545FAC" w:rsidRPr="00545FAC" w:rsidRDefault="006370F9" w:rsidP="00545FAC">
            <w:pPr>
              <w:keepNext/>
              <w:keepLines/>
              <w:widowControl w:val="0"/>
              <w:snapToGrid w:val="0"/>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545FAC" w:rsidRPr="00545FAC">
              <w:rPr>
                <w:rFonts w:ascii="Times New Roman" w:hAnsi="Times New Roman" w:cs="Times New Roman"/>
                <w:sz w:val="24"/>
                <w:szCs w:val="24"/>
              </w:rPr>
              <w:t>Статья 10.</w:t>
            </w:r>
          </w:p>
        </w:tc>
        <w:tc>
          <w:tcPr>
            <w:tcW w:w="7233" w:type="dxa"/>
          </w:tcPr>
          <w:p w14:paraId="44FBE29C" w14:textId="77777777" w:rsidR="00545FAC" w:rsidRPr="00545FAC" w:rsidRDefault="00545FAC" w:rsidP="00545FAC">
            <w:pPr>
              <w:keepNext/>
              <w:keepLines/>
              <w:widowControl w:val="0"/>
              <w:snapToGrid w:val="0"/>
              <w:spacing w:after="0" w:line="240" w:lineRule="auto"/>
              <w:ind w:firstLine="709"/>
              <w:jc w:val="both"/>
              <w:rPr>
                <w:rFonts w:ascii="Times New Roman" w:hAnsi="Times New Roman" w:cs="Times New Roman"/>
                <w:b/>
                <w:sz w:val="24"/>
                <w:szCs w:val="24"/>
              </w:rPr>
            </w:pPr>
            <w:r w:rsidRPr="00545FAC">
              <w:rPr>
                <w:rFonts w:ascii="Times New Roman" w:hAnsi="Times New Roman" w:cs="Times New Roman"/>
                <w:b/>
                <w:sz w:val="24"/>
                <w:szCs w:val="24"/>
              </w:rPr>
              <w:t>Муниципальный внутренний долг Каширского муниципального района Воронежской области, обслуживание муниципального внутреннего долга Каширского муниципального района Воронежской области, муниципальные внутренние заимствования Каширского муниципального района Воронежской области</w:t>
            </w:r>
          </w:p>
        </w:tc>
      </w:tr>
    </w:tbl>
    <w:p w14:paraId="1821B922" w14:textId="6CC2B26A" w:rsidR="00545FAC" w:rsidRPr="00545FAC" w:rsidRDefault="00545FAC" w:rsidP="00545FAC">
      <w:pPr>
        <w:autoSpaceDE w:val="0"/>
        <w:spacing w:after="0" w:line="240" w:lineRule="auto"/>
        <w:ind w:firstLine="709"/>
        <w:jc w:val="both"/>
        <w:rPr>
          <w:rFonts w:ascii="Times New Roman" w:hAnsi="Times New Roman" w:cs="Times New Roman"/>
          <w:sz w:val="24"/>
          <w:szCs w:val="24"/>
        </w:rPr>
      </w:pPr>
      <w:r w:rsidRPr="00545FAC">
        <w:rPr>
          <w:rFonts w:ascii="Times New Roman" w:hAnsi="Times New Roman" w:cs="Times New Roman"/>
          <w:sz w:val="24"/>
          <w:szCs w:val="24"/>
        </w:rPr>
        <w:t>1. Установить верхний предел муниципального внутреннего долга Каширского муниципального района Воронежской области на 1 января 2025 года в сумме 0 тыс. рублей, в том числе верхний предел долга по муниципальным гарантиям Каширского муниципального района Воронежской области на 1 января 2025 года в сумме 0 тыс. рублей, на 1 января 2026 года в сумме 0 тыс. рублей, в том числе верхний предел долга по муниципальным гарантиям Каширского муниципального района Воронежской области</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на 1 января</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2026 года в сумме 0,0 тыс. рублей, на 1 января 2027 года в сумме 0 тыс. рублей, в том числе верхний предел долга по муниципальным гарантиям Каширского муниципального района Воронежской области на 1 января 2027 года в сумме 0,0 тыс. рублей.</w:t>
      </w:r>
    </w:p>
    <w:p w14:paraId="60C7FF41" w14:textId="77777777" w:rsidR="00545FAC" w:rsidRPr="00545FAC" w:rsidRDefault="00545FAC" w:rsidP="00545FAC">
      <w:pPr>
        <w:autoSpaceDE w:val="0"/>
        <w:spacing w:after="0" w:line="240" w:lineRule="auto"/>
        <w:ind w:firstLine="709"/>
        <w:jc w:val="both"/>
        <w:rPr>
          <w:rFonts w:ascii="Times New Roman" w:hAnsi="Times New Roman" w:cs="Times New Roman"/>
          <w:sz w:val="24"/>
          <w:szCs w:val="24"/>
        </w:rPr>
      </w:pPr>
      <w:r w:rsidRPr="00545FAC">
        <w:rPr>
          <w:rFonts w:ascii="Times New Roman" w:hAnsi="Times New Roman" w:cs="Times New Roman"/>
          <w:sz w:val="24"/>
          <w:szCs w:val="24"/>
        </w:rPr>
        <w:t>2. Утвердить программу муниципальных внутренних заимствований Каширского муниципального района Воронежской области на 2024 год и на плановый период 2025 и 2026 годов согласно приложению 11 к настоящему решению Совета народных депутатов Каширского муниципального района Воронежской области.</w:t>
      </w:r>
    </w:p>
    <w:p w14:paraId="73983967" w14:textId="77777777" w:rsidR="00545FAC" w:rsidRPr="00545FAC" w:rsidRDefault="00545FAC" w:rsidP="00545FAC">
      <w:pPr>
        <w:autoSpaceDE w:val="0"/>
        <w:spacing w:after="0" w:line="240" w:lineRule="auto"/>
        <w:ind w:firstLine="709"/>
        <w:jc w:val="both"/>
        <w:rPr>
          <w:rFonts w:ascii="Times New Roman" w:hAnsi="Times New Roman" w:cs="Times New Roman"/>
          <w:sz w:val="24"/>
          <w:szCs w:val="24"/>
        </w:rPr>
      </w:pPr>
      <w:r w:rsidRPr="00545FAC">
        <w:rPr>
          <w:rFonts w:ascii="Times New Roman" w:hAnsi="Times New Roman" w:cs="Times New Roman"/>
          <w:sz w:val="24"/>
          <w:szCs w:val="24"/>
        </w:rPr>
        <w:t>3. Утвердить программу муниципальных гарантий Каширского муниципального района Воронежской области в валюте Российской Федерации на 2024 год и на плановый период 2025 и 2026 годов согласно приложению 12 к настоящему решению Совета народных депутатов Каширского муниципального района Воронежской области.</w:t>
      </w:r>
    </w:p>
    <w:tbl>
      <w:tblPr>
        <w:tblW w:w="0" w:type="auto"/>
        <w:tblInd w:w="108" w:type="dxa"/>
        <w:tblLayout w:type="fixed"/>
        <w:tblLook w:val="0000" w:firstRow="0" w:lastRow="0" w:firstColumn="0" w:lastColumn="0" w:noHBand="0" w:noVBand="0"/>
      </w:tblPr>
      <w:tblGrid>
        <w:gridCol w:w="2127"/>
        <w:gridCol w:w="7233"/>
      </w:tblGrid>
      <w:tr w:rsidR="00545FAC" w:rsidRPr="00545FAC" w14:paraId="75409D06" w14:textId="77777777" w:rsidTr="002D4571">
        <w:tc>
          <w:tcPr>
            <w:tcW w:w="2127" w:type="dxa"/>
          </w:tcPr>
          <w:p w14:paraId="31DF07A0" w14:textId="2C6BEB75" w:rsidR="00545FAC" w:rsidRPr="00545FAC" w:rsidRDefault="006370F9" w:rsidP="00545FAC">
            <w:pPr>
              <w:keepNext/>
              <w:keepLines/>
              <w:widowControl w:val="0"/>
              <w:snapToGrid w:val="0"/>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545FAC" w:rsidRPr="00545FAC">
              <w:rPr>
                <w:rFonts w:ascii="Times New Roman" w:hAnsi="Times New Roman" w:cs="Times New Roman"/>
                <w:sz w:val="24"/>
                <w:szCs w:val="24"/>
              </w:rPr>
              <w:t xml:space="preserve">Статья </w:t>
            </w:r>
            <w:r w:rsidR="00545FAC" w:rsidRPr="00545FAC">
              <w:rPr>
                <w:rFonts w:ascii="Times New Roman" w:hAnsi="Times New Roman" w:cs="Times New Roman"/>
                <w:sz w:val="24"/>
                <w:szCs w:val="24"/>
                <w:lang w:val="en-US"/>
              </w:rPr>
              <w:t>1</w:t>
            </w:r>
            <w:r w:rsidR="00545FAC" w:rsidRPr="00545FAC">
              <w:rPr>
                <w:rFonts w:ascii="Times New Roman" w:hAnsi="Times New Roman" w:cs="Times New Roman"/>
                <w:sz w:val="24"/>
                <w:szCs w:val="24"/>
              </w:rPr>
              <w:t>1.</w:t>
            </w:r>
          </w:p>
        </w:tc>
        <w:tc>
          <w:tcPr>
            <w:tcW w:w="7233" w:type="dxa"/>
          </w:tcPr>
          <w:p w14:paraId="54344B7B" w14:textId="414EB669" w:rsidR="00545FAC" w:rsidRPr="00545FAC" w:rsidRDefault="00545FAC" w:rsidP="00545FAC">
            <w:pPr>
              <w:keepNext/>
              <w:keepLines/>
              <w:widowControl w:val="0"/>
              <w:snapToGrid w:val="0"/>
              <w:spacing w:after="0" w:line="240" w:lineRule="auto"/>
              <w:ind w:firstLine="709"/>
              <w:jc w:val="both"/>
              <w:rPr>
                <w:rFonts w:ascii="Times New Roman" w:hAnsi="Times New Roman" w:cs="Times New Roman"/>
                <w:b/>
                <w:sz w:val="24"/>
                <w:szCs w:val="24"/>
              </w:rPr>
            </w:pPr>
            <w:r w:rsidRPr="00545FAC">
              <w:rPr>
                <w:rFonts w:ascii="Times New Roman" w:hAnsi="Times New Roman" w:cs="Times New Roman"/>
                <w:b/>
                <w:sz w:val="24"/>
                <w:szCs w:val="24"/>
              </w:rPr>
              <w:t>Особенности исполнения районного бюджета в</w:t>
            </w:r>
            <w:r w:rsidR="006370F9">
              <w:rPr>
                <w:rFonts w:ascii="Times New Roman" w:hAnsi="Times New Roman" w:cs="Times New Roman"/>
                <w:b/>
                <w:sz w:val="24"/>
                <w:szCs w:val="24"/>
              </w:rPr>
              <w:t xml:space="preserve"> </w:t>
            </w:r>
            <w:r w:rsidRPr="00545FAC">
              <w:rPr>
                <w:rFonts w:ascii="Times New Roman" w:hAnsi="Times New Roman" w:cs="Times New Roman"/>
                <w:b/>
                <w:sz w:val="24"/>
                <w:szCs w:val="24"/>
              </w:rPr>
              <w:t>2024</w:t>
            </w:r>
            <w:r w:rsidR="006370F9">
              <w:rPr>
                <w:rFonts w:ascii="Times New Roman" w:hAnsi="Times New Roman" w:cs="Times New Roman"/>
                <w:b/>
                <w:sz w:val="24"/>
                <w:szCs w:val="24"/>
              </w:rPr>
              <w:t xml:space="preserve"> </w:t>
            </w:r>
            <w:r w:rsidRPr="00545FAC">
              <w:rPr>
                <w:rFonts w:ascii="Times New Roman" w:hAnsi="Times New Roman" w:cs="Times New Roman"/>
                <w:b/>
                <w:sz w:val="24"/>
                <w:szCs w:val="24"/>
              </w:rPr>
              <w:t>году</w:t>
            </w:r>
          </w:p>
        </w:tc>
      </w:tr>
    </w:tbl>
    <w:p w14:paraId="4AD4EC3C" w14:textId="77777777" w:rsidR="00545FAC" w:rsidRPr="00545FAC" w:rsidRDefault="00545FAC" w:rsidP="00545FAC">
      <w:pPr>
        <w:autoSpaceDE w:val="0"/>
        <w:spacing w:after="0" w:line="240" w:lineRule="auto"/>
        <w:ind w:firstLine="709"/>
        <w:jc w:val="both"/>
        <w:rPr>
          <w:rFonts w:ascii="Times New Roman" w:hAnsi="Times New Roman" w:cs="Times New Roman"/>
          <w:sz w:val="24"/>
          <w:szCs w:val="24"/>
        </w:rPr>
      </w:pPr>
    </w:p>
    <w:p w14:paraId="657799C7" w14:textId="57E1D60C" w:rsidR="00545FAC" w:rsidRPr="00545FAC" w:rsidRDefault="006370F9" w:rsidP="00545FAC">
      <w:pPr>
        <w:autoSpaceDE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45FAC" w:rsidRPr="00545FAC">
        <w:rPr>
          <w:rFonts w:ascii="Times New Roman" w:hAnsi="Times New Roman" w:cs="Times New Roman"/>
          <w:sz w:val="24"/>
          <w:szCs w:val="24"/>
        </w:rPr>
        <w:t>1. Установить, что остатки средств районного бюджета на начало текущего финансового года могут направляться в текущем финансовом году на покрытие временных кассовых разрывов.</w:t>
      </w:r>
    </w:p>
    <w:p w14:paraId="38535B48" w14:textId="03D50D9F" w:rsidR="00545FAC" w:rsidRPr="00545FAC" w:rsidRDefault="006370F9" w:rsidP="00545FAC">
      <w:pPr>
        <w:autoSpaceDE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545FAC" w:rsidRPr="00545FAC">
        <w:rPr>
          <w:rFonts w:ascii="Times New Roman" w:hAnsi="Times New Roman" w:cs="Times New Roman"/>
          <w:sz w:val="24"/>
          <w:szCs w:val="24"/>
        </w:rPr>
        <w:t>2. Безвозмездные поступления от физических и юридических лиц (в том числе добровольные пожертвования) муниципальным казенным учреждениям, поступившие в районный бюджет в 2023 году сверх утвержденных настоящим решением Совета народных депутатов Каширского муниципального района Воронежской области бюджетных ассигнований, а также не использованные на 1 января 2024 года остатки средств от данных поступлений направляются в 2024 году на увеличение расходов соответствующих муниципальных казенных учреждений путем внесения изменений в сводную бюджетную роспись по предоставлению главных распорядителей средств районного бюджета без внесения изменений в настоящее решение Совета народных депутатов Каширского муниципального района Воронежской области.</w:t>
      </w:r>
    </w:p>
    <w:p w14:paraId="70E1B9E3" w14:textId="77777777" w:rsidR="00545FAC" w:rsidRPr="00545FAC" w:rsidRDefault="00545FAC" w:rsidP="00545FAC">
      <w:pPr>
        <w:autoSpaceDE w:val="0"/>
        <w:spacing w:after="0" w:line="240" w:lineRule="auto"/>
        <w:ind w:firstLine="709"/>
        <w:jc w:val="both"/>
        <w:rPr>
          <w:rFonts w:ascii="Times New Roman" w:hAnsi="Times New Roman" w:cs="Times New Roman"/>
          <w:sz w:val="24"/>
          <w:szCs w:val="24"/>
        </w:rPr>
      </w:pPr>
      <w:r w:rsidRPr="00545FAC">
        <w:rPr>
          <w:rFonts w:ascii="Times New Roman" w:hAnsi="Times New Roman" w:cs="Times New Roman"/>
          <w:sz w:val="24"/>
          <w:szCs w:val="24"/>
        </w:rPr>
        <w:t>3. Установить в соответствии со статьей 58 Решения Совета народных депутатов Каширского муниципального района Воронежской области № 22 от 30 октября 2015 года «Об утверждении Положения о бюджетном процессе в Каширском муниципальном районе Воронежской области», статьей 217 Бюджетного кодекса Российской Федерации основания для внесения изменений в показатели сводной бюджетной росписи районного бюджета, связанные с особенностями исполнения районного бюджета и (или) распределения бюджетных ассигнований, без внесения изменений в настоящее решение Совета народных депутатов Каширского муниципального района Воронежской области:</w:t>
      </w:r>
    </w:p>
    <w:p w14:paraId="1EA5266A" w14:textId="77777777" w:rsidR="00545FAC" w:rsidRPr="00545FAC" w:rsidRDefault="00545FAC" w:rsidP="00545FAC">
      <w:pPr>
        <w:spacing w:after="0" w:line="240" w:lineRule="auto"/>
        <w:ind w:firstLine="709"/>
        <w:jc w:val="both"/>
        <w:rPr>
          <w:rFonts w:ascii="Times New Roman" w:hAnsi="Times New Roman" w:cs="Times New Roman"/>
          <w:sz w:val="24"/>
          <w:szCs w:val="24"/>
        </w:rPr>
      </w:pPr>
      <w:r w:rsidRPr="00545FAC">
        <w:rPr>
          <w:rFonts w:ascii="Times New Roman" w:hAnsi="Times New Roman" w:cs="Times New Roman"/>
          <w:sz w:val="24"/>
          <w:szCs w:val="24"/>
        </w:rPr>
        <w:t>1) увеличение бюджетных ассигнований на сумму остатков средств областного бюджета по согласованию с главным администратором бюджетных средств областного бюджета;</w:t>
      </w:r>
    </w:p>
    <w:p w14:paraId="40BF6808" w14:textId="77777777" w:rsidR="00545FAC" w:rsidRPr="00545FAC" w:rsidRDefault="00545FAC" w:rsidP="00545FAC">
      <w:pPr>
        <w:spacing w:after="0" w:line="240" w:lineRule="auto"/>
        <w:ind w:firstLine="709"/>
        <w:jc w:val="both"/>
        <w:rPr>
          <w:rFonts w:ascii="Times New Roman" w:hAnsi="Times New Roman" w:cs="Times New Roman"/>
          <w:sz w:val="24"/>
          <w:szCs w:val="24"/>
        </w:rPr>
      </w:pPr>
      <w:r w:rsidRPr="00545FAC">
        <w:rPr>
          <w:rFonts w:ascii="Times New Roman" w:hAnsi="Times New Roman" w:cs="Times New Roman"/>
          <w:sz w:val="24"/>
          <w:szCs w:val="24"/>
        </w:rPr>
        <w:t xml:space="preserve">2) изменение бюджетной классификации Российской Федерации в соответствии с нормативными правовыми актами Российской Федерации. </w:t>
      </w:r>
    </w:p>
    <w:p w14:paraId="0A06C53D" w14:textId="64B24568" w:rsidR="00545FAC" w:rsidRPr="00545FAC" w:rsidRDefault="00545FAC" w:rsidP="00545FAC">
      <w:pPr>
        <w:pStyle w:val="ConsPlusNormal"/>
        <w:ind w:firstLine="709"/>
        <w:jc w:val="both"/>
        <w:rPr>
          <w:rFonts w:ascii="Times New Roman" w:hAnsi="Times New Roman" w:cs="Times New Roman"/>
        </w:rPr>
      </w:pPr>
      <w:r w:rsidRPr="00545FAC">
        <w:rPr>
          <w:rFonts w:ascii="Times New Roman" w:hAnsi="Times New Roman" w:cs="Times New Roman"/>
        </w:rPr>
        <w:t>4. Казначейское сопровождение средств,</w:t>
      </w:r>
      <w:r w:rsidR="006370F9">
        <w:rPr>
          <w:rFonts w:ascii="Times New Roman" w:hAnsi="Times New Roman" w:cs="Times New Roman"/>
        </w:rPr>
        <w:t xml:space="preserve"> </w:t>
      </w:r>
      <w:r w:rsidRPr="00545FAC">
        <w:rPr>
          <w:rFonts w:ascii="Times New Roman" w:hAnsi="Times New Roman" w:cs="Times New Roman"/>
        </w:rPr>
        <w:t>предоставляемых из бюджета Каширского муниципального района.</w:t>
      </w:r>
    </w:p>
    <w:p w14:paraId="40C96FD4" w14:textId="77777777" w:rsidR="00545FAC" w:rsidRPr="00545FAC" w:rsidRDefault="00545FAC" w:rsidP="00545FAC">
      <w:pPr>
        <w:pStyle w:val="ConsPlusNormal"/>
        <w:ind w:firstLine="709"/>
        <w:jc w:val="both"/>
        <w:rPr>
          <w:rFonts w:ascii="Times New Roman" w:hAnsi="Times New Roman" w:cs="Times New Roman"/>
        </w:rPr>
      </w:pPr>
      <w:r w:rsidRPr="00545FAC">
        <w:rPr>
          <w:rFonts w:ascii="Times New Roman" w:hAnsi="Times New Roman" w:cs="Times New Roman"/>
        </w:rPr>
        <w:t>Установить, что казначейскому сопровождению подлежат следующие средства:</w:t>
      </w:r>
    </w:p>
    <w:p w14:paraId="0AD3FA7A" w14:textId="60D1F139" w:rsidR="00545FAC" w:rsidRPr="00545FAC" w:rsidRDefault="00545FAC" w:rsidP="00545FAC">
      <w:pPr>
        <w:pStyle w:val="ConsPlusNormal"/>
        <w:ind w:firstLine="709"/>
        <w:jc w:val="both"/>
        <w:rPr>
          <w:rFonts w:ascii="Times New Roman" w:hAnsi="Times New Roman" w:cs="Times New Roman"/>
        </w:rPr>
      </w:pPr>
      <w:r w:rsidRPr="00545FAC">
        <w:rPr>
          <w:rFonts w:ascii="Times New Roman" w:hAnsi="Times New Roman" w:cs="Times New Roman"/>
        </w:rPr>
        <w:t>- авансовые платежи и расчеты по муниципальным контрактам, заключаемым на сумму 100</w:t>
      </w:r>
      <w:r w:rsidR="006370F9">
        <w:rPr>
          <w:rFonts w:ascii="Times New Roman" w:hAnsi="Times New Roman" w:cs="Times New Roman"/>
        </w:rPr>
        <w:t xml:space="preserve"> </w:t>
      </w:r>
      <w:r w:rsidRPr="00545FAC">
        <w:rPr>
          <w:rFonts w:ascii="Times New Roman" w:hAnsi="Times New Roman" w:cs="Times New Roman"/>
        </w:rPr>
        <w:t>000,0 тыс. рублей и более;</w:t>
      </w:r>
    </w:p>
    <w:p w14:paraId="013CC15D" w14:textId="767040C1" w:rsidR="00545FAC" w:rsidRPr="00545FAC" w:rsidRDefault="00545FAC" w:rsidP="00545FAC">
      <w:pPr>
        <w:pStyle w:val="ConsPlusNormal"/>
        <w:ind w:firstLine="709"/>
        <w:jc w:val="both"/>
        <w:rPr>
          <w:rFonts w:ascii="Times New Roman" w:hAnsi="Times New Roman" w:cs="Times New Roman"/>
        </w:rPr>
      </w:pPr>
      <w:r w:rsidRPr="00545FAC">
        <w:rPr>
          <w:rFonts w:ascii="Times New Roman" w:hAnsi="Times New Roman" w:cs="Times New Roman"/>
        </w:rPr>
        <w:t>- авансовые платежи и расчеты по муниципальным контрактам, заключаемым на сумму 100</w:t>
      </w:r>
      <w:r w:rsidR="006370F9">
        <w:rPr>
          <w:rFonts w:ascii="Times New Roman" w:hAnsi="Times New Roman" w:cs="Times New Roman"/>
        </w:rPr>
        <w:t xml:space="preserve"> </w:t>
      </w:r>
      <w:r w:rsidRPr="00545FAC">
        <w:rPr>
          <w:rFonts w:ascii="Times New Roman" w:hAnsi="Times New Roman" w:cs="Times New Roman"/>
        </w:rPr>
        <w:t>000,0 тыс. рублей и более муниципальными казенными учреждениями.</w:t>
      </w:r>
    </w:p>
    <w:tbl>
      <w:tblPr>
        <w:tblW w:w="0" w:type="auto"/>
        <w:tblInd w:w="108" w:type="dxa"/>
        <w:tblLayout w:type="fixed"/>
        <w:tblLook w:val="0000" w:firstRow="0" w:lastRow="0" w:firstColumn="0" w:lastColumn="0" w:noHBand="0" w:noVBand="0"/>
      </w:tblPr>
      <w:tblGrid>
        <w:gridCol w:w="2127"/>
        <w:gridCol w:w="7233"/>
      </w:tblGrid>
      <w:tr w:rsidR="00545FAC" w:rsidRPr="00545FAC" w14:paraId="68CCAA6D" w14:textId="77777777" w:rsidTr="002D4571">
        <w:tc>
          <w:tcPr>
            <w:tcW w:w="2127" w:type="dxa"/>
          </w:tcPr>
          <w:p w14:paraId="12D2B241" w14:textId="77777777" w:rsidR="00545FAC" w:rsidRPr="00545FAC" w:rsidRDefault="00545FAC" w:rsidP="00545FAC">
            <w:pPr>
              <w:keepNext/>
              <w:keepLines/>
              <w:widowControl w:val="0"/>
              <w:snapToGrid w:val="0"/>
              <w:spacing w:after="0" w:line="240" w:lineRule="auto"/>
              <w:ind w:firstLine="709"/>
              <w:jc w:val="right"/>
              <w:rPr>
                <w:rFonts w:ascii="Times New Roman" w:hAnsi="Times New Roman" w:cs="Times New Roman"/>
                <w:sz w:val="24"/>
                <w:szCs w:val="24"/>
              </w:rPr>
            </w:pPr>
            <w:r w:rsidRPr="00545FAC">
              <w:rPr>
                <w:rFonts w:ascii="Times New Roman" w:hAnsi="Times New Roman" w:cs="Times New Roman"/>
                <w:sz w:val="24"/>
                <w:szCs w:val="24"/>
              </w:rPr>
              <w:t>Статья 12.</w:t>
            </w:r>
          </w:p>
        </w:tc>
        <w:tc>
          <w:tcPr>
            <w:tcW w:w="7233" w:type="dxa"/>
          </w:tcPr>
          <w:p w14:paraId="380D1433" w14:textId="77777777" w:rsidR="00545FAC" w:rsidRPr="00545FAC" w:rsidRDefault="00545FAC" w:rsidP="00545FAC">
            <w:pPr>
              <w:keepNext/>
              <w:keepLines/>
              <w:widowControl w:val="0"/>
              <w:snapToGrid w:val="0"/>
              <w:spacing w:after="0" w:line="240" w:lineRule="auto"/>
              <w:ind w:firstLine="709"/>
              <w:jc w:val="both"/>
              <w:rPr>
                <w:rFonts w:ascii="Times New Roman" w:hAnsi="Times New Roman" w:cs="Times New Roman"/>
                <w:b/>
                <w:sz w:val="24"/>
                <w:szCs w:val="24"/>
              </w:rPr>
            </w:pPr>
            <w:r w:rsidRPr="00545FAC">
              <w:rPr>
                <w:rFonts w:ascii="Times New Roman" w:hAnsi="Times New Roman" w:cs="Times New Roman"/>
                <w:b/>
                <w:sz w:val="24"/>
                <w:szCs w:val="24"/>
              </w:rPr>
              <w:t>Вступление в силу настоящего Решения Совета народных депутатов Каширского муниципального района Воронежской области</w:t>
            </w:r>
          </w:p>
        </w:tc>
      </w:tr>
    </w:tbl>
    <w:p w14:paraId="0EB2FB2E" w14:textId="77777777" w:rsidR="00545FAC" w:rsidRPr="00545FAC" w:rsidRDefault="00545FAC" w:rsidP="00545FAC">
      <w:pPr>
        <w:autoSpaceDE w:val="0"/>
        <w:spacing w:after="0" w:line="240" w:lineRule="auto"/>
        <w:ind w:firstLine="709"/>
        <w:jc w:val="both"/>
        <w:rPr>
          <w:rFonts w:ascii="Times New Roman" w:hAnsi="Times New Roman" w:cs="Times New Roman"/>
          <w:sz w:val="24"/>
          <w:szCs w:val="24"/>
        </w:rPr>
      </w:pPr>
    </w:p>
    <w:p w14:paraId="035AD68D" w14:textId="56D8EE8B" w:rsidR="00545FAC" w:rsidRPr="00545FAC" w:rsidRDefault="00545FAC" w:rsidP="00545FAC">
      <w:pPr>
        <w:autoSpaceDE w:val="0"/>
        <w:spacing w:after="0" w:line="240" w:lineRule="auto"/>
        <w:ind w:firstLine="709"/>
        <w:jc w:val="both"/>
        <w:rPr>
          <w:rFonts w:ascii="Times New Roman" w:hAnsi="Times New Roman" w:cs="Times New Roman"/>
          <w:sz w:val="24"/>
          <w:szCs w:val="24"/>
        </w:rPr>
      </w:pPr>
      <w:r w:rsidRPr="00545FAC">
        <w:rPr>
          <w:rFonts w:ascii="Times New Roman" w:hAnsi="Times New Roman" w:cs="Times New Roman"/>
          <w:sz w:val="24"/>
          <w:szCs w:val="24"/>
        </w:rPr>
        <w:t>Настоящее решение Совета народных депутатов Каширского муниципального района Воронежской области вступает в силу</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с 1 января 2024 года.</w:t>
      </w:r>
    </w:p>
    <w:p w14:paraId="4EE59399" w14:textId="77777777" w:rsidR="00545FAC" w:rsidRPr="00545FAC" w:rsidRDefault="00545FAC" w:rsidP="00545FAC">
      <w:pPr>
        <w:autoSpaceDE w:val="0"/>
        <w:spacing w:after="0" w:line="240" w:lineRule="auto"/>
        <w:ind w:firstLine="709"/>
        <w:jc w:val="both"/>
        <w:rPr>
          <w:rFonts w:ascii="Times New Roman" w:hAnsi="Times New Roman" w:cs="Times New Roman"/>
          <w:sz w:val="24"/>
          <w:szCs w:val="24"/>
        </w:rPr>
      </w:pPr>
    </w:p>
    <w:p w14:paraId="585C2D25" w14:textId="77777777" w:rsidR="00545FAC" w:rsidRPr="00545FAC" w:rsidRDefault="00545FAC" w:rsidP="00545FAC">
      <w:pPr>
        <w:autoSpaceDE w:val="0"/>
        <w:spacing w:after="0" w:line="240" w:lineRule="auto"/>
        <w:ind w:firstLine="709"/>
        <w:jc w:val="both"/>
        <w:rPr>
          <w:rFonts w:ascii="Times New Roman" w:hAnsi="Times New Roman" w:cs="Times New Roman"/>
          <w:sz w:val="24"/>
          <w:szCs w:val="24"/>
        </w:rPr>
      </w:pPr>
    </w:p>
    <w:p w14:paraId="633CD91A" w14:textId="77777777" w:rsidR="00545FAC" w:rsidRPr="00545FAC" w:rsidRDefault="00545FAC" w:rsidP="00545FAC">
      <w:pPr>
        <w:autoSpaceDE w:val="0"/>
        <w:spacing w:after="0" w:line="240" w:lineRule="auto"/>
        <w:ind w:firstLine="709"/>
        <w:jc w:val="both"/>
        <w:rPr>
          <w:rFonts w:ascii="Times New Roman" w:hAnsi="Times New Roman" w:cs="Times New Roman"/>
          <w:b/>
          <w:sz w:val="24"/>
          <w:szCs w:val="24"/>
        </w:rPr>
      </w:pPr>
      <w:r w:rsidRPr="00545FAC">
        <w:rPr>
          <w:rFonts w:ascii="Times New Roman" w:hAnsi="Times New Roman" w:cs="Times New Roman"/>
          <w:b/>
          <w:sz w:val="24"/>
          <w:szCs w:val="24"/>
        </w:rPr>
        <w:t xml:space="preserve">Глава Каширского </w:t>
      </w:r>
    </w:p>
    <w:p w14:paraId="3061B388" w14:textId="4486D4F4" w:rsidR="00545FAC" w:rsidRPr="00545FAC" w:rsidRDefault="00545FAC" w:rsidP="00545FAC">
      <w:pPr>
        <w:autoSpaceDE w:val="0"/>
        <w:spacing w:after="0" w:line="240" w:lineRule="auto"/>
        <w:ind w:firstLine="709"/>
        <w:jc w:val="both"/>
        <w:rPr>
          <w:rFonts w:ascii="Times New Roman" w:hAnsi="Times New Roman" w:cs="Times New Roman"/>
          <w:b/>
          <w:sz w:val="24"/>
          <w:szCs w:val="24"/>
        </w:rPr>
      </w:pPr>
      <w:r w:rsidRPr="00545FAC">
        <w:rPr>
          <w:rFonts w:ascii="Times New Roman" w:hAnsi="Times New Roman" w:cs="Times New Roman"/>
          <w:b/>
          <w:sz w:val="24"/>
          <w:szCs w:val="24"/>
        </w:rPr>
        <w:t>муниципального района</w:t>
      </w:r>
      <w:r w:rsidR="006370F9">
        <w:rPr>
          <w:rFonts w:ascii="Times New Roman" w:hAnsi="Times New Roman" w:cs="Times New Roman"/>
          <w:b/>
          <w:sz w:val="24"/>
          <w:szCs w:val="24"/>
        </w:rPr>
        <w:t xml:space="preserve">      </w:t>
      </w:r>
      <w:r w:rsidRPr="00545FAC">
        <w:rPr>
          <w:rFonts w:ascii="Times New Roman" w:hAnsi="Times New Roman" w:cs="Times New Roman"/>
          <w:b/>
          <w:sz w:val="24"/>
          <w:szCs w:val="24"/>
        </w:rPr>
        <w:t>А.П. Воронов</w:t>
      </w:r>
    </w:p>
    <w:p w14:paraId="75C593C0" w14:textId="77777777" w:rsidR="00545FAC" w:rsidRDefault="00545FAC" w:rsidP="00545FAC">
      <w:pPr>
        <w:widowControl w:val="0"/>
        <w:autoSpaceDE w:val="0"/>
        <w:autoSpaceDN w:val="0"/>
        <w:adjustRightInd w:val="0"/>
        <w:spacing w:after="0" w:line="240" w:lineRule="auto"/>
        <w:ind w:firstLine="567"/>
        <w:jc w:val="both"/>
        <w:rPr>
          <w:rFonts w:ascii="Arial" w:hAnsi="Arial" w:cs="Arial"/>
          <w:sz w:val="20"/>
          <w:szCs w:val="20"/>
        </w:rPr>
        <w:sectPr w:rsidR="00545FAC" w:rsidSect="00916460">
          <w:pgSz w:w="11906" w:h="16838"/>
          <w:pgMar w:top="1134" w:right="567" w:bottom="1134" w:left="1134" w:header="709" w:footer="709" w:gutter="0"/>
          <w:cols w:space="708"/>
          <w:titlePg/>
          <w:docGrid w:linePitch="360"/>
        </w:sectPr>
      </w:pPr>
    </w:p>
    <w:p w14:paraId="7FD83048" w14:textId="1F680CF3" w:rsidR="00545FAC" w:rsidRPr="00545FAC" w:rsidRDefault="00545FAC" w:rsidP="00545FAC">
      <w:pPr>
        <w:widowControl w:val="0"/>
        <w:autoSpaceDE w:val="0"/>
        <w:autoSpaceDN w:val="0"/>
        <w:adjustRightInd w:val="0"/>
        <w:spacing w:after="0" w:line="240" w:lineRule="auto"/>
        <w:ind w:firstLine="567"/>
        <w:jc w:val="both"/>
        <w:rPr>
          <w:rFonts w:ascii="Times New Roman" w:hAnsi="Times New Roman" w:cs="Times New Roman"/>
          <w:sz w:val="24"/>
          <w:szCs w:val="24"/>
        </w:rPr>
      </w:pPr>
    </w:p>
    <w:p w14:paraId="52AE696B" w14:textId="2AE70EA5" w:rsidR="00545FAC" w:rsidRPr="00545FAC" w:rsidRDefault="00545FAC" w:rsidP="00545FAC">
      <w:pPr>
        <w:spacing w:after="0" w:line="240" w:lineRule="auto"/>
        <w:jc w:val="right"/>
        <w:rPr>
          <w:rFonts w:ascii="Times New Roman" w:hAnsi="Times New Roman" w:cs="Times New Roman"/>
          <w:sz w:val="24"/>
          <w:szCs w:val="24"/>
        </w:rPr>
      </w:pPr>
      <w:r w:rsidRPr="00545FAC">
        <w:rPr>
          <w:rFonts w:ascii="Times New Roman" w:hAnsi="Times New Roman" w:cs="Times New Roman"/>
          <w:sz w:val="24"/>
          <w:szCs w:val="24"/>
        </w:rPr>
        <w:t>Приложение</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1</w:t>
      </w:r>
    </w:p>
    <w:p w14:paraId="080F0910" w14:textId="41663AB6" w:rsidR="00545FAC" w:rsidRPr="00545FAC" w:rsidRDefault="00545FAC" w:rsidP="00545FAC">
      <w:pPr>
        <w:spacing w:after="0" w:line="240" w:lineRule="auto"/>
        <w:jc w:val="right"/>
        <w:rPr>
          <w:rFonts w:ascii="Times New Roman" w:hAnsi="Times New Roman" w:cs="Times New Roman"/>
          <w:sz w:val="24"/>
          <w:szCs w:val="24"/>
        </w:rPr>
      </w:pPr>
      <w:r w:rsidRPr="00545FAC">
        <w:rPr>
          <w:rFonts w:ascii="Times New Roman" w:hAnsi="Times New Roman" w:cs="Times New Roman"/>
          <w:sz w:val="24"/>
          <w:szCs w:val="24"/>
        </w:rPr>
        <w:t>к</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 xml:space="preserve">решению Совета народных депутатов </w:t>
      </w:r>
    </w:p>
    <w:p w14:paraId="43DB6076" w14:textId="77777777" w:rsidR="00545FAC" w:rsidRPr="00545FAC" w:rsidRDefault="00545FAC" w:rsidP="00545FAC">
      <w:pPr>
        <w:spacing w:after="0" w:line="240" w:lineRule="auto"/>
        <w:jc w:val="right"/>
        <w:rPr>
          <w:rFonts w:ascii="Times New Roman" w:hAnsi="Times New Roman" w:cs="Times New Roman"/>
          <w:sz w:val="24"/>
          <w:szCs w:val="24"/>
        </w:rPr>
      </w:pPr>
      <w:r w:rsidRPr="00545FAC">
        <w:rPr>
          <w:rFonts w:ascii="Times New Roman" w:hAnsi="Times New Roman" w:cs="Times New Roman"/>
          <w:sz w:val="24"/>
          <w:szCs w:val="24"/>
        </w:rPr>
        <w:t xml:space="preserve"> Каширского муниципального района</w:t>
      </w:r>
    </w:p>
    <w:p w14:paraId="52106ACE" w14:textId="023E3AAB" w:rsidR="00545FAC" w:rsidRPr="00545FAC" w:rsidRDefault="006370F9" w:rsidP="00545FA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p>
    <w:p w14:paraId="5ADE35CE" w14:textId="20660366" w:rsidR="00545FAC" w:rsidRPr="00545FAC" w:rsidRDefault="006370F9" w:rsidP="00545FA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00545FAC" w:rsidRPr="00545FAC">
        <w:rPr>
          <w:rFonts w:ascii="Times New Roman" w:hAnsi="Times New Roman" w:cs="Times New Roman"/>
          <w:b/>
          <w:bCs/>
          <w:sz w:val="24"/>
          <w:szCs w:val="24"/>
        </w:rPr>
        <w:t>«____»_____________ № _____</w:t>
      </w:r>
    </w:p>
    <w:p w14:paraId="19C2F8EE" w14:textId="77777777" w:rsidR="00545FAC" w:rsidRPr="00545FAC" w:rsidRDefault="00545FAC" w:rsidP="00545FAC">
      <w:pPr>
        <w:spacing w:after="0" w:line="240" w:lineRule="auto"/>
        <w:jc w:val="center"/>
        <w:rPr>
          <w:rFonts w:ascii="Times New Roman" w:hAnsi="Times New Roman" w:cs="Times New Roman"/>
          <w:b/>
          <w:bCs/>
          <w:sz w:val="24"/>
          <w:szCs w:val="24"/>
        </w:rPr>
      </w:pPr>
    </w:p>
    <w:p w14:paraId="67D474D0" w14:textId="77777777" w:rsidR="00545FAC" w:rsidRPr="00545FAC" w:rsidRDefault="00545FAC" w:rsidP="00545FAC">
      <w:pPr>
        <w:spacing w:after="0" w:line="240" w:lineRule="auto"/>
        <w:jc w:val="center"/>
        <w:rPr>
          <w:rFonts w:ascii="Times New Roman" w:hAnsi="Times New Roman" w:cs="Times New Roman"/>
          <w:b/>
          <w:bCs/>
          <w:sz w:val="24"/>
          <w:szCs w:val="24"/>
        </w:rPr>
      </w:pPr>
      <w:r w:rsidRPr="00545FAC">
        <w:rPr>
          <w:rFonts w:ascii="Times New Roman" w:hAnsi="Times New Roman" w:cs="Times New Roman"/>
          <w:b/>
          <w:bCs/>
          <w:sz w:val="24"/>
          <w:szCs w:val="24"/>
        </w:rPr>
        <w:t>Источники внутреннего финансирования дефицита районного бюджета</w:t>
      </w:r>
    </w:p>
    <w:p w14:paraId="5C922BCC" w14:textId="77777777" w:rsidR="00545FAC" w:rsidRPr="00545FAC" w:rsidRDefault="00545FAC" w:rsidP="00545FAC">
      <w:pPr>
        <w:pStyle w:val="af7"/>
        <w:spacing w:after="0"/>
        <w:jc w:val="center"/>
        <w:rPr>
          <w:b/>
          <w:bCs/>
          <w:sz w:val="24"/>
          <w:szCs w:val="24"/>
        </w:rPr>
      </w:pPr>
      <w:r w:rsidRPr="00545FAC">
        <w:rPr>
          <w:b/>
          <w:bCs/>
          <w:sz w:val="24"/>
          <w:szCs w:val="24"/>
        </w:rPr>
        <w:t>на 2024 год и на плановый период 2025 и 2026 годов</w:t>
      </w:r>
    </w:p>
    <w:p w14:paraId="6EA721F3" w14:textId="77777777" w:rsidR="00545FAC" w:rsidRPr="00545FAC" w:rsidRDefault="00545FAC" w:rsidP="00545FAC">
      <w:pPr>
        <w:pStyle w:val="af7"/>
        <w:spacing w:after="0"/>
        <w:jc w:val="center"/>
        <w:rPr>
          <w:b/>
          <w:bCs/>
          <w:sz w:val="24"/>
          <w:szCs w:val="24"/>
        </w:rPr>
      </w:pPr>
    </w:p>
    <w:p w14:paraId="1CCE5640" w14:textId="77777777" w:rsidR="00545FAC" w:rsidRPr="00545FAC" w:rsidRDefault="00545FAC" w:rsidP="00545FAC">
      <w:pPr>
        <w:spacing w:after="0" w:line="240" w:lineRule="auto"/>
        <w:jc w:val="right"/>
        <w:rPr>
          <w:rFonts w:ascii="Times New Roman" w:hAnsi="Times New Roman" w:cs="Times New Roman"/>
          <w:sz w:val="24"/>
          <w:szCs w:val="24"/>
        </w:rPr>
      </w:pPr>
      <w:r w:rsidRPr="00545FAC">
        <w:rPr>
          <w:rFonts w:ascii="Times New Roman" w:hAnsi="Times New Roman" w:cs="Times New Roman"/>
          <w:sz w:val="24"/>
          <w:szCs w:val="24"/>
        </w:rPr>
        <w:t>(тыс. рублей)</w:t>
      </w:r>
    </w:p>
    <w:tbl>
      <w:tblPr>
        <w:tblW w:w="0" w:type="auto"/>
        <w:jc w:val="center"/>
        <w:tblLayout w:type="fixed"/>
        <w:tblLook w:val="0000" w:firstRow="0" w:lastRow="0" w:firstColumn="0" w:lastColumn="0" w:noHBand="0" w:noVBand="0"/>
      </w:tblPr>
      <w:tblGrid>
        <w:gridCol w:w="724"/>
        <w:gridCol w:w="5521"/>
        <w:gridCol w:w="3084"/>
        <w:gridCol w:w="1838"/>
        <w:gridCol w:w="1837"/>
        <w:gridCol w:w="1848"/>
      </w:tblGrid>
      <w:tr w:rsidR="00545FAC" w:rsidRPr="00545FAC" w14:paraId="2AB7B2B7" w14:textId="77777777" w:rsidTr="002D4571">
        <w:trPr>
          <w:cantSplit/>
          <w:trHeight w:hRule="exact" w:val="765"/>
          <w:jc w:val="center"/>
        </w:trPr>
        <w:tc>
          <w:tcPr>
            <w:tcW w:w="724" w:type="dxa"/>
            <w:tcBorders>
              <w:top w:val="single" w:sz="2" w:space="0" w:color="000000"/>
              <w:left w:val="single" w:sz="2" w:space="0" w:color="000000"/>
              <w:bottom w:val="single" w:sz="2" w:space="0" w:color="000000"/>
              <w:right w:val="nil"/>
            </w:tcBorders>
            <w:vAlign w:val="center"/>
          </w:tcPr>
          <w:p w14:paraId="32CF892D"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w:t>
            </w:r>
          </w:p>
          <w:p w14:paraId="5ECE5877"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п/п</w:t>
            </w:r>
          </w:p>
        </w:tc>
        <w:tc>
          <w:tcPr>
            <w:tcW w:w="5521" w:type="dxa"/>
            <w:tcBorders>
              <w:top w:val="single" w:sz="2" w:space="0" w:color="000000"/>
              <w:left w:val="single" w:sz="2" w:space="0" w:color="000000"/>
              <w:bottom w:val="single" w:sz="2" w:space="0" w:color="000000"/>
              <w:right w:val="nil"/>
            </w:tcBorders>
            <w:vAlign w:val="center"/>
          </w:tcPr>
          <w:p w14:paraId="2D24B442"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Наименование</w:t>
            </w:r>
          </w:p>
        </w:tc>
        <w:tc>
          <w:tcPr>
            <w:tcW w:w="3084" w:type="dxa"/>
            <w:tcBorders>
              <w:top w:val="single" w:sz="2" w:space="0" w:color="000000"/>
              <w:left w:val="single" w:sz="2" w:space="0" w:color="000000"/>
              <w:bottom w:val="single" w:sz="2" w:space="0" w:color="000000"/>
              <w:right w:val="nil"/>
            </w:tcBorders>
            <w:vAlign w:val="center"/>
          </w:tcPr>
          <w:p w14:paraId="74241872"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Код классификации</w:t>
            </w:r>
          </w:p>
        </w:tc>
        <w:tc>
          <w:tcPr>
            <w:tcW w:w="5523" w:type="dxa"/>
            <w:gridSpan w:val="3"/>
            <w:tcBorders>
              <w:top w:val="single" w:sz="2" w:space="0" w:color="000000"/>
              <w:left w:val="single" w:sz="2" w:space="0" w:color="000000"/>
              <w:bottom w:val="single" w:sz="2" w:space="0" w:color="000000"/>
              <w:right w:val="single" w:sz="2" w:space="0" w:color="000000"/>
            </w:tcBorders>
            <w:vAlign w:val="center"/>
          </w:tcPr>
          <w:p w14:paraId="27CAD0C4"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Сумма</w:t>
            </w:r>
          </w:p>
        </w:tc>
      </w:tr>
      <w:tr w:rsidR="00545FAC" w:rsidRPr="00545FAC" w14:paraId="7A4EC538" w14:textId="77777777" w:rsidTr="002D4571">
        <w:trPr>
          <w:cantSplit/>
          <w:jc w:val="center"/>
        </w:trPr>
        <w:tc>
          <w:tcPr>
            <w:tcW w:w="724" w:type="dxa"/>
            <w:tcBorders>
              <w:top w:val="nil"/>
              <w:left w:val="single" w:sz="2" w:space="0" w:color="000000"/>
              <w:bottom w:val="single" w:sz="2" w:space="0" w:color="000000"/>
              <w:right w:val="nil"/>
            </w:tcBorders>
            <w:vAlign w:val="center"/>
          </w:tcPr>
          <w:p w14:paraId="644FE335" w14:textId="77777777" w:rsidR="00545FAC" w:rsidRPr="00545FAC" w:rsidRDefault="00545FAC" w:rsidP="00545FAC">
            <w:pPr>
              <w:spacing w:after="0" w:line="240" w:lineRule="auto"/>
              <w:rPr>
                <w:rFonts w:ascii="Times New Roman" w:hAnsi="Times New Roman" w:cs="Times New Roman"/>
                <w:sz w:val="24"/>
                <w:szCs w:val="24"/>
              </w:rPr>
            </w:pPr>
          </w:p>
        </w:tc>
        <w:tc>
          <w:tcPr>
            <w:tcW w:w="5521" w:type="dxa"/>
            <w:tcBorders>
              <w:top w:val="nil"/>
              <w:left w:val="single" w:sz="2" w:space="0" w:color="000000"/>
              <w:bottom w:val="single" w:sz="2" w:space="0" w:color="000000"/>
              <w:right w:val="nil"/>
            </w:tcBorders>
            <w:vAlign w:val="center"/>
          </w:tcPr>
          <w:p w14:paraId="67CC4217" w14:textId="77777777" w:rsidR="00545FAC" w:rsidRPr="00545FAC" w:rsidRDefault="00545FAC" w:rsidP="00545FAC">
            <w:pPr>
              <w:spacing w:after="0" w:line="240" w:lineRule="auto"/>
              <w:rPr>
                <w:rFonts w:ascii="Times New Roman" w:hAnsi="Times New Roman" w:cs="Times New Roman"/>
                <w:sz w:val="24"/>
                <w:szCs w:val="24"/>
              </w:rPr>
            </w:pPr>
          </w:p>
        </w:tc>
        <w:tc>
          <w:tcPr>
            <w:tcW w:w="3084" w:type="dxa"/>
            <w:tcBorders>
              <w:top w:val="nil"/>
              <w:left w:val="single" w:sz="2" w:space="0" w:color="000000"/>
              <w:bottom w:val="single" w:sz="2" w:space="0" w:color="000000"/>
              <w:right w:val="nil"/>
            </w:tcBorders>
            <w:vAlign w:val="center"/>
          </w:tcPr>
          <w:p w14:paraId="22106465" w14:textId="77777777" w:rsidR="00545FAC" w:rsidRPr="00545FAC" w:rsidRDefault="00545FAC" w:rsidP="00545FAC">
            <w:pPr>
              <w:spacing w:after="0" w:line="240" w:lineRule="auto"/>
              <w:rPr>
                <w:rFonts w:ascii="Times New Roman" w:hAnsi="Times New Roman" w:cs="Times New Roman"/>
                <w:sz w:val="24"/>
                <w:szCs w:val="24"/>
              </w:rPr>
            </w:pPr>
          </w:p>
        </w:tc>
        <w:tc>
          <w:tcPr>
            <w:tcW w:w="1838" w:type="dxa"/>
            <w:tcBorders>
              <w:top w:val="nil"/>
              <w:left w:val="single" w:sz="2" w:space="0" w:color="000000"/>
              <w:bottom w:val="single" w:sz="2" w:space="0" w:color="000000"/>
              <w:right w:val="nil"/>
            </w:tcBorders>
            <w:vAlign w:val="center"/>
          </w:tcPr>
          <w:p w14:paraId="69E829B7"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2024 год</w:t>
            </w:r>
          </w:p>
        </w:tc>
        <w:tc>
          <w:tcPr>
            <w:tcW w:w="1837" w:type="dxa"/>
            <w:tcBorders>
              <w:top w:val="nil"/>
              <w:left w:val="single" w:sz="2" w:space="0" w:color="000000"/>
              <w:bottom w:val="single" w:sz="2" w:space="0" w:color="000000"/>
              <w:right w:val="nil"/>
            </w:tcBorders>
            <w:vAlign w:val="center"/>
          </w:tcPr>
          <w:p w14:paraId="0A954613"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2025 год</w:t>
            </w:r>
          </w:p>
        </w:tc>
        <w:tc>
          <w:tcPr>
            <w:tcW w:w="1848" w:type="dxa"/>
            <w:tcBorders>
              <w:top w:val="nil"/>
              <w:left w:val="single" w:sz="2" w:space="0" w:color="000000"/>
              <w:bottom w:val="single" w:sz="2" w:space="0" w:color="000000"/>
              <w:right w:val="single" w:sz="2" w:space="0" w:color="000000"/>
            </w:tcBorders>
            <w:vAlign w:val="center"/>
          </w:tcPr>
          <w:p w14:paraId="1BADEC4B"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2026 год</w:t>
            </w:r>
          </w:p>
        </w:tc>
      </w:tr>
    </w:tbl>
    <w:p w14:paraId="3AF0FC97" w14:textId="77777777" w:rsidR="00545FAC" w:rsidRPr="00545FAC" w:rsidRDefault="00545FAC" w:rsidP="00545FAC">
      <w:pPr>
        <w:spacing w:after="0" w:line="240" w:lineRule="auto"/>
        <w:rPr>
          <w:rFonts w:ascii="Times New Roman" w:hAnsi="Times New Roman" w:cs="Times New Roman"/>
          <w:sz w:val="24"/>
          <w:szCs w:val="24"/>
        </w:rPr>
      </w:pPr>
    </w:p>
    <w:tbl>
      <w:tblPr>
        <w:tblW w:w="0" w:type="auto"/>
        <w:jc w:val="center"/>
        <w:tblLayout w:type="fixed"/>
        <w:tblLook w:val="0000" w:firstRow="0" w:lastRow="0" w:firstColumn="0" w:lastColumn="0" w:noHBand="0" w:noVBand="0"/>
      </w:tblPr>
      <w:tblGrid>
        <w:gridCol w:w="724"/>
        <w:gridCol w:w="5521"/>
        <w:gridCol w:w="3084"/>
        <w:gridCol w:w="1838"/>
        <w:gridCol w:w="1837"/>
        <w:gridCol w:w="1848"/>
      </w:tblGrid>
      <w:tr w:rsidR="00545FAC" w:rsidRPr="00545FAC" w14:paraId="4B9D1518" w14:textId="77777777" w:rsidTr="002D4571">
        <w:trPr>
          <w:trHeight w:val="375"/>
          <w:jc w:val="center"/>
        </w:trPr>
        <w:tc>
          <w:tcPr>
            <w:tcW w:w="724" w:type="dxa"/>
            <w:tcBorders>
              <w:top w:val="single" w:sz="2" w:space="0" w:color="000000"/>
              <w:left w:val="single" w:sz="2" w:space="0" w:color="000000"/>
              <w:bottom w:val="single" w:sz="2" w:space="0" w:color="000000"/>
              <w:right w:val="nil"/>
            </w:tcBorders>
          </w:tcPr>
          <w:p w14:paraId="4A170173"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1</w:t>
            </w:r>
          </w:p>
        </w:tc>
        <w:tc>
          <w:tcPr>
            <w:tcW w:w="5521" w:type="dxa"/>
            <w:tcBorders>
              <w:top w:val="single" w:sz="2" w:space="0" w:color="000000"/>
              <w:left w:val="single" w:sz="2" w:space="0" w:color="000000"/>
              <w:bottom w:val="single" w:sz="2" w:space="0" w:color="000000"/>
              <w:right w:val="nil"/>
            </w:tcBorders>
          </w:tcPr>
          <w:p w14:paraId="6F9F7563"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2</w:t>
            </w:r>
          </w:p>
        </w:tc>
        <w:tc>
          <w:tcPr>
            <w:tcW w:w="3084" w:type="dxa"/>
            <w:tcBorders>
              <w:top w:val="single" w:sz="2" w:space="0" w:color="000000"/>
              <w:left w:val="single" w:sz="2" w:space="0" w:color="000000"/>
              <w:bottom w:val="single" w:sz="2" w:space="0" w:color="000000"/>
              <w:right w:val="nil"/>
            </w:tcBorders>
          </w:tcPr>
          <w:p w14:paraId="53674449"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3</w:t>
            </w:r>
          </w:p>
        </w:tc>
        <w:tc>
          <w:tcPr>
            <w:tcW w:w="1838" w:type="dxa"/>
            <w:tcBorders>
              <w:top w:val="single" w:sz="2" w:space="0" w:color="000000"/>
              <w:left w:val="single" w:sz="2" w:space="0" w:color="000000"/>
              <w:bottom w:val="single" w:sz="2" w:space="0" w:color="000000"/>
              <w:right w:val="nil"/>
            </w:tcBorders>
          </w:tcPr>
          <w:p w14:paraId="3BB37EF5"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4</w:t>
            </w:r>
          </w:p>
        </w:tc>
        <w:tc>
          <w:tcPr>
            <w:tcW w:w="1837" w:type="dxa"/>
            <w:tcBorders>
              <w:top w:val="single" w:sz="2" w:space="0" w:color="000000"/>
              <w:left w:val="single" w:sz="2" w:space="0" w:color="000000"/>
              <w:bottom w:val="single" w:sz="2" w:space="0" w:color="000000"/>
              <w:right w:val="nil"/>
            </w:tcBorders>
          </w:tcPr>
          <w:p w14:paraId="701A600E"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5</w:t>
            </w:r>
          </w:p>
        </w:tc>
        <w:tc>
          <w:tcPr>
            <w:tcW w:w="1848" w:type="dxa"/>
            <w:tcBorders>
              <w:top w:val="single" w:sz="2" w:space="0" w:color="000000"/>
              <w:left w:val="single" w:sz="2" w:space="0" w:color="000000"/>
              <w:bottom w:val="single" w:sz="2" w:space="0" w:color="000000"/>
              <w:right w:val="single" w:sz="2" w:space="0" w:color="000000"/>
            </w:tcBorders>
          </w:tcPr>
          <w:p w14:paraId="3EE3FE3C"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6</w:t>
            </w:r>
          </w:p>
        </w:tc>
      </w:tr>
      <w:tr w:rsidR="00545FAC" w:rsidRPr="00545FAC" w14:paraId="097DE78C" w14:textId="77777777" w:rsidTr="002D4571">
        <w:trPr>
          <w:trHeight w:val="375"/>
          <w:jc w:val="center"/>
        </w:trPr>
        <w:tc>
          <w:tcPr>
            <w:tcW w:w="724" w:type="dxa"/>
            <w:tcBorders>
              <w:top w:val="nil"/>
              <w:left w:val="single" w:sz="2" w:space="0" w:color="000000"/>
              <w:bottom w:val="single" w:sz="2" w:space="0" w:color="000000"/>
              <w:right w:val="nil"/>
            </w:tcBorders>
          </w:tcPr>
          <w:p w14:paraId="643F16A1" w14:textId="4EC6BC4B" w:rsidR="00545FAC" w:rsidRPr="00545FAC" w:rsidRDefault="006370F9" w:rsidP="00545FA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w:t>
            </w:r>
          </w:p>
        </w:tc>
        <w:tc>
          <w:tcPr>
            <w:tcW w:w="5521" w:type="dxa"/>
            <w:tcBorders>
              <w:top w:val="nil"/>
              <w:left w:val="single" w:sz="2" w:space="0" w:color="000000"/>
              <w:bottom w:val="single" w:sz="2" w:space="0" w:color="000000"/>
              <w:right w:val="nil"/>
            </w:tcBorders>
          </w:tcPr>
          <w:p w14:paraId="63540151" w14:textId="77777777" w:rsidR="00545FAC" w:rsidRPr="00545FAC" w:rsidRDefault="00545FAC" w:rsidP="00545FAC">
            <w:pPr>
              <w:spacing w:after="0" w:line="240" w:lineRule="auto"/>
              <w:jc w:val="both"/>
              <w:rPr>
                <w:rFonts w:ascii="Times New Roman" w:hAnsi="Times New Roman" w:cs="Times New Roman"/>
                <w:sz w:val="24"/>
                <w:szCs w:val="24"/>
              </w:rPr>
            </w:pPr>
            <w:r w:rsidRPr="00545FAC">
              <w:rPr>
                <w:rFonts w:ascii="Times New Roman" w:hAnsi="Times New Roman" w:cs="Times New Roman"/>
                <w:b/>
                <w:bCs/>
                <w:sz w:val="24"/>
                <w:szCs w:val="24"/>
              </w:rPr>
              <w:t>ИСТОЧНИКИ ВНУТРЕННЕГО ФИНАНСИРОВАНИЯ ДЕФИЦИТОВ БЮДЖЕТОВ</w:t>
            </w:r>
          </w:p>
        </w:tc>
        <w:tc>
          <w:tcPr>
            <w:tcW w:w="3084" w:type="dxa"/>
            <w:tcBorders>
              <w:top w:val="nil"/>
              <w:left w:val="single" w:sz="2" w:space="0" w:color="000000"/>
              <w:bottom w:val="single" w:sz="2" w:space="0" w:color="000000"/>
              <w:right w:val="nil"/>
            </w:tcBorders>
          </w:tcPr>
          <w:p w14:paraId="28C370AC" w14:textId="77777777" w:rsidR="00545FAC" w:rsidRPr="00545FAC" w:rsidRDefault="00545FAC" w:rsidP="00545FAC">
            <w:pPr>
              <w:spacing w:after="0" w:line="240" w:lineRule="auto"/>
              <w:jc w:val="center"/>
              <w:rPr>
                <w:rFonts w:ascii="Times New Roman" w:hAnsi="Times New Roman" w:cs="Times New Roman"/>
                <w:b/>
                <w:bCs/>
                <w:sz w:val="24"/>
                <w:szCs w:val="24"/>
              </w:rPr>
            </w:pPr>
            <w:r w:rsidRPr="00545FAC">
              <w:rPr>
                <w:rFonts w:ascii="Times New Roman" w:hAnsi="Times New Roman" w:cs="Times New Roman"/>
                <w:b/>
                <w:bCs/>
                <w:sz w:val="24"/>
                <w:szCs w:val="24"/>
              </w:rPr>
              <w:t>01 00 00 00 00 0000 000</w:t>
            </w:r>
          </w:p>
        </w:tc>
        <w:tc>
          <w:tcPr>
            <w:tcW w:w="1838" w:type="dxa"/>
            <w:tcBorders>
              <w:top w:val="nil"/>
              <w:left w:val="single" w:sz="2" w:space="0" w:color="000000"/>
              <w:bottom w:val="single" w:sz="2" w:space="0" w:color="000000"/>
              <w:right w:val="nil"/>
            </w:tcBorders>
          </w:tcPr>
          <w:p w14:paraId="6CC62DB4" w14:textId="5F68D9A2" w:rsidR="00545FAC" w:rsidRPr="00545FAC" w:rsidRDefault="00545FAC" w:rsidP="00545FAC">
            <w:pPr>
              <w:spacing w:after="0" w:line="240" w:lineRule="auto"/>
              <w:jc w:val="center"/>
              <w:rPr>
                <w:rFonts w:ascii="Times New Roman" w:hAnsi="Times New Roman" w:cs="Times New Roman"/>
                <w:b/>
                <w:bCs/>
                <w:sz w:val="24"/>
                <w:szCs w:val="24"/>
              </w:rPr>
            </w:pPr>
            <w:r w:rsidRPr="00545FAC">
              <w:rPr>
                <w:rFonts w:ascii="Times New Roman" w:hAnsi="Times New Roman" w:cs="Times New Roman"/>
                <w:b/>
                <w:bCs/>
                <w:sz w:val="24"/>
                <w:szCs w:val="24"/>
              </w:rPr>
              <w:t>-29</w:t>
            </w:r>
            <w:r w:rsidR="006370F9">
              <w:rPr>
                <w:rFonts w:ascii="Times New Roman" w:hAnsi="Times New Roman" w:cs="Times New Roman"/>
                <w:b/>
                <w:bCs/>
                <w:sz w:val="24"/>
                <w:szCs w:val="24"/>
              </w:rPr>
              <w:t xml:space="preserve"> </w:t>
            </w:r>
            <w:r w:rsidRPr="00545FAC">
              <w:rPr>
                <w:rFonts w:ascii="Times New Roman" w:hAnsi="Times New Roman" w:cs="Times New Roman"/>
                <w:b/>
                <w:bCs/>
                <w:sz w:val="24"/>
                <w:szCs w:val="24"/>
              </w:rPr>
              <w:t>443,2</w:t>
            </w:r>
          </w:p>
        </w:tc>
        <w:tc>
          <w:tcPr>
            <w:tcW w:w="1837" w:type="dxa"/>
            <w:tcBorders>
              <w:top w:val="nil"/>
              <w:left w:val="single" w:sz="2" w:space="0" w:color="000000"/>
              <w:bottom w:val="single" w:sz="2" w:space="0" w:color="000000"/>
              <w:right w:val="nil"/>
            </w:tcBorders>
          </w:tcPr>
          <w:p w14:paraId="09D44D94" w14:textId="77777777" w:rsidR="00545FAC" w:rsidRPr="00545FAC" w:rsidRDefault="00545FAC" w:rsidP="00545FAC">
            <w:pPr>
              <w:spacing w:after="0" w:line="240" w:lineRule="auto"/>
              <w:jc w:val="center"/>
              <w:rPr>
                <w:rFonts w:ascii="Times New Roman" w:hAnsi="Times New Roman" w:cs="Times New Roman"/>
                <w:b/>
                <w:bCs/>
                <w:sz w:val="24"/>
                <w:szCs w:val="24"/>
              </w:rPr>
            </w:pPr>
            <w:r w:rsidRPr="00545FAC">
              <w:rPr>
                <w:rFonts w:ascii="Times New Roman" w:hAnsi="Times New Roman" w:cs="Times New Roman"/>
                <w:b/>
                <w:bCs/>
                <w:sz w:val="24"/>
                <w:szCs w:val="24"/>
              </w:rPr>
              <w:t xml:space="preserve"> 0</w:t>
            </w:r>
          </w:p>
        </w:tc>
        <w:tc>
          <w:tcPr>
            <w:tcW w:w="1848" w:type="dxa"/>
            <w:tcBorders>
              <w:top w:val="nil"/>
              <w:left w:val="single" w:sz="2" w:space="0" w:color="000000"/>
              <w:bottom w:val="single" w:sz="2" w:space="0" w:color="000000"/>
              <w:right w:val="single" w:sz="2" w:space="0" w:color="000000"/>
            </w:tcBorders>
          </w:tcPr>
          <w:p w14:paraId="30B0CB8F" w14:textId="77777777" w:rsidR="00545FAC" w:rsidRPr="00545FAC" w:rsidRDefault="00545FAC" w:rsidP="00545FAC">
            <w:pPr>
              <w:spacing w:after="0" w:line="240" w:lineRule="auto"/>
              <w:jc w:val="center"/>
              <w:rPr>
                <w:rFonts w:ascii="Times New Roman" w:hAnsi="Times New Roman" w:cs="Times New Roman"/>
                <w:b/>
                <w:bCs/>
                <w:sz w:val="24"/>
                <w:szCs w:val="24"/>
              </w:rPr>
            </w:pPr>
            <w:r w:rsidRPr="00545FAC">
              <w:rPr>
                <w:rFonts w:ascii="Times New Roman" w:hAnsi="Times New Roman" w:cs="Times New Roman"/>
                <w:b/>
                <w:bCs/>
                <w:sz w:val="24"/>
                <w:szCs w:val="24"/>
              </w:rPr>
              <w:t>0,0</w:t>
            </w:r>
          </w:p>
        </w:tc>
      </w:tr>
      <w:tr w:rsidR="00545FAC" w:rsidRPr="00545FAC" w14:paraId="7FD944E9" w14:textId="77777777" w:rsidTr="002D4571">
        <w:trPr>
          <w:trHeight w:hRule="exact" w:val="829"/>
          <w:jc w:val="center"/>
        </w:trPr>
        <w:tc>
          <w:tcPr>
            <w:tcW w:w="724" w:type="dxa"/>
            <w:vMerge w:val="restart"/>
            <w:tcBorders>
              <w:top w:val="nil"/>
              <w:left w:val="single" w:sz="2" w:space="0" w:color="000000"/>
              <w:bottom w:val="single" w:sz="2" w:space="0" w:color="000000"/>
              <w:right w:val="nil"/>
            </w:tcBorders>
          </w:tcPr>
          <w:p w14:paraId="3E289AFC" w14:textId="77777777" w:rsidR="00545FAC" w:rsidRPr="00545FAC" w:rsidRDefault="00545FAC" w:rsidP="00545FAC">
            <w:pPr>
              <w:spacing w:after="0" w:line="240" w:lineRule="auto"/>
              <w:jc w:val="center"/>
              <w:rPr>
                <w:rFonts w:ascii="Times New Roman" w:hAnsi="Times New Roman" w:cs="Times New Roman"/>
                <w:b/>
                <w:bCs/>
                <w:sz w:val="24"/>
                <w:szCs w:val="24"/>
              </w:rPr>
            </w:pPr>
            <w:r w:rsidRPr="00545FAC">
              <w:rPr>
                <w:rFonts w:ascii="Times New Roman" w:hAnsi="Times New Roman" w:cs="Times New Roman"/>
                <w:b/>
                <w:bCs/>
                <w:sz w:val="24"/>
                <w:szCs w:val="24"/>
              </w:rPr>
              <w:t>1</w:t>
            </w:r>
          </w:p>
        </w:tc>
        <w:tc>
          <w:tcPr>
            <w:tcW w:w="5521" w:type="dxa"/>
            <w:tcBorders>
              <w:top w:val="nil"/>
              <w:left w:val="single" w:sz="2" w:space="0" w:color="000000"/>
              <w:bottom w:val="single" w:sz="2" w:space="0" w:color="000000"/>
              <w:right w:val="nil"/>
            </w:tcBorders>
          </w:tcPr>
          <w:p w14:paraId="36CE8712" w14:textId="1BCED9E1" w:rsidR="00545FAC" w:rsidRPr="00545FAC" w:rsidRDefault="00545FAC" w:rsidP="00545FAC">
            <w:pPr>
              <w:spacing w:after="0" w:line="240" w:lineRule="auto"/>
              <w:jc w:val="both"/>
              <w:rPr>
                <w:rFonts w:ascii="Times New Roman" w:hAnsi="Times New Roman" w:cs="Times New Roman"/>
                <w:b/>
                <w:bCs/>
                <w:sz w:val="24"/>
                <w:szCs w:val="24"/>
              </w:rPr>
            </w:pPr>
            <w:r w:rsidRPr="00545FAC">
              <w:rPr>
                <w:rFonts w:ascii="Times New Roman" w:hAnsi="Times New Roman" w:cs="Times New Roman"/>
                <w:b/>
                <w:bCs/>
                <w:sz w:val="24"/>
                <w:szCs w:val="24"/>
              </w:rPr>
              <w:t>Государственные (муниципальные) ценные бумаги, номинальная</w:t>
            </w:r>
            <w:r w:rsidR="006370F9">
              <w:rPr>
                <w:rFonts w:ascii="Times New Roman" w:hAnsi="Times New Roman" w:cs="Times New Roman"/>
                <w:b/>
                <w:bCs/>
                <w:sz w:val="24"/>
                <w:szCs w:val="24"/>
              </w:rPr>
              <w:t xml:space="preserve"> </w:t>
            </w:r>
            <w:r w:rsidRPr="00545FAC">
              <w:rPr>
                <w:rFonts w:ascii="Times New Roman" w:hAnsi="Times New Roman" w:cs="Times New Roman"/>
                <w:b/>
                <w:bCs/>
                <w:sz w:val="24"/>
                <w:szCs w:val="24"/>
              </w:rPr>
              <w:t>стоимость которых указана в валюте Российской Федерации</w:t>
            </w:r>
          </w:p>
        </w:tc>
        <w:tc>
          <w:tcPr>
            <w:tcW w:w="3084" w:type="dxa"/>
            <w:tcBorders>
              <w:top w:val="nil"/>
              <w:left w:val="single" w:sz="2" w:space="0" w:color="000000"/>
              <w:bottom w:val="single" w:sz="2" w:space="0" w:color="000000"/>
              <w:right w:val="nil"/>
            </w:tcBorders>
          </w:tcPr>
          <w:p w14:paraId="2C2088FE" w14:textId="77777777" w:rsidR="00545FAC" w:rsidRPr="00545FAC" w:rsidRDefault="00545FAC" w:rsidP="00545FAC">
            <w:pPr>
              <w:spacing w:after="0" w:line="240" w:lineRule="auto"/>
              <w:jc w:val="center"/>
              <w:rPr>
                <w:rFonts w:ascii="Times New Roman" w:hAnsi="Times New Roman" w:cs="Times New Roman"/>
                <w:b/>
                <w:bCs/>
                <w:sz w:val="24"/>
                <w:szCs w:val="24"/>
              </w:rPr>
            </w:pPr>
            <w:r w:rsidRPr="00545FAC">
              <w:rPr>
                <w:rFonts w:ascii="Times New Roman" w:hAnsi="Times New Roman" w:cs="Times New Roman"/>
                <w:b/>
                <w:bCs/>
                <w:sz w:val="24"/>
                <w:szCs w:val="24"/>
              </w:rPr>
              <w:t>01 01 00 00 00 0000 000</w:t>
            </w:r>
          </w:p>
        </w:tc>
        <w:tc>
          <w:tcPr>
            <w:tcW w:w="1838" w:type="dxa"/>
            <w:tcBorders>
              <w:top w:val="nil"/>
              <w:left w:val="single" w:sz="2" w:space="0" w:color="000000"/>
              <w:bottom w:val="single" w:sz="2" w:space="0" w:color="000000"/>
              <w:right w:val="nil"/>
            </w:tcBorders>
          </w:tcPr>
          <w:p w14:paraId="77344EBD" w14:textId="77777777" w:rsidR="00545FAC" w:rsidRPr="00545FAC" w:rsidRDefault="00545FAC" w:rsidP="00545FAC">
            <w:pPr>
              <w:spacing w:after="0" w:line="240" w:lineRule="auto"/>
              <w:jc w:val="center"/>
              <w:rPr>
                <w:rFonts w:ascii="Times New Roman" w:hAnsi="Times New Roman" w:cs="Times New Roman"/>
                <w:b/>
                <w:bCs/>
                <w:sz w:val="24"/>
                <w:szCs w:val="24"/>
              </w:rPr>
            </w:pPr>
            <w:r w:rsidRPr="00545FAC">
              <w:rPr>
                <w:rFonts w:ascii="Times New Roman" w:hAnsi="Times New Roman" w:cs="Times New Roman"/>
                <w:b/>
                <w:bCs/>
                <w:sz w:val="24"/>
                <w:szCs w:val="24"/>
              </w:rPr>
              <w:t>0</w:t>
            </w:r>
          </w:p>
        </w:tc>
        <w:tc>
          <w:tcPr>
            <w:tcW w:w="1837" w:type="dxa"/>
            <w:tcBorders>
              <w:top w:val="nil"/>
              <w:left w:val="single" w:sz="2" w:space="0" w:color="000000"/>
              <w:bottom w:val="single" w:sz="2" w:space="0" w:color="000000"/>
              <w:right w:val="nil"/>
            </w:tcBorders>
          </w:tcPr>
          <w:p w14:paraId="2CBD9A07" w14:textId="77777777" w:rsidR="00545FAC" w:rsidRPr="00545FAC" w:rsidRDefault="00545FAC" w:rsidP="00545FAC">
            <w:pPr>
              <w:spacing w:after="0" w:line="240" w:lineRule="auto"/>
              <w:jc w:val="center"/>
              <w:rPr>
                <w:rFonts w:ascii="Times New Roman" w:hAnsi="Times New Roman" w:cs="Times New Roman"/>
                <w:b/>
                <w:bCs/>
                <w:sz w:val="24"/>
                <w:szCs w:val="24"/>
              </w:rPr>
            </w:pPr>
            <w:r w:rsidRPr="00545FAC">
              <w:rPr>
                <w:rFonts w:ascii="Times New Roman" w:hAnsi="Times New Roman" w:cs="Times New Roman"/>
                <w:b/>
                <w:bCs/>
                <w:sz w:val="24"/>
                <w:szCs w:val="24"/>
              </w:rPr>
              <w:t>0</w:t>
            </w:r>
          </w:p>
        </w:tc>
        <w:tc>
          <w:tcPr>
            <w:tcW w:w="1848" w:type="dxa"/>
            <w:tcBorders>
              <w:top w:val="nil"/>
              <w:left w:val="single" w:sz="2" w:space="0" w:color="000000"/>
              <w:bottom w:val="single" w:sz="2" w:space="0" w:color="000000"/>
              <w:right w:val="single" w:sz="2" w:space="0" w:color="000000"/>
            </w:tcBorders>
          </w:tcPr>
          <w:p w14:paraId="00CAD1A5" w14:textId="77777777" w:rsidR="00545FAC" w:rsidRPr="00545FAC" w:rsidRDefault="00545FAC" w:rsidP="00545FAC">
            <w:pPr>
              <w:spacing w:after="0" w:line="240" w:lineRule="auto"/>
              <w:jc w:val="center"/>
              <w:rPr>
                <w:rFonts w:ascii="Times New Roman" w:hAnsi="Times New Roman" w:cs="Times New Roman"/>
                <w:b/>
                <w:bCs/>
                <w:sz w:val="24"/>
                <w:szCs w:val="24"/>
              </w:rPr>
            </w:pPr>
            <w:r w:rsidRPr="00545FAC">
              <w:rPr>
                <w:rFonts w:ascii="Times New Roman" w:hAnsi="Times New Roman" w:cs="Times New Roman"/>
                <w:b/>
                <w:bCs/>
                <w:sz w:val="24"/>
                <w:szCs w:val="24"/>
              </w:rPr>
              <w:t>0</w:t>
            </w:r>
          </w:p>
        </w:tc>
      </w:tr>
      <w:tr w:rsidR="00545FAC" w:rsidRPr="00545FAC" w14:paraId="4F0006B3" w14:textId="77777777" w:rsidTr="002D4571">
        <w:trPr>
          <w:trHeight w:hRule="exact" w:val="829"/>
          <w:jc w:val="center"/>
        </w:trPr>
        <w:tc>
          <w:tcPr>
            <w:tcW w:w="724" w:type="dxa"/>
            <w:vMerge/>
            <w:tcBorders>
              <w:top w:val="nil"/>
              <w:left w:val="single" w:sz="2" w:space="0" w:color="000000"/>
              <w:bottom w:val="single" w:sz="2" w:space="0" w:color="000000"/>
              <w:right w:val="nil"/>
            </w:tcBorders>
          </w:tcPr>
          <w:p w14:paraId="4D3591A9" w14:textId="77777777" w:rsidR="00545FAC" w:rsidRPr="00545FAC" w:rsidRDefault="00545FAC" w:rsidP="00545FAC">
            <w:pPr>
              <w:autoSpaceDE w:val="0"/>
              <w:spacing w:after="0" w:line="240" w:lineRule="auto"/>
              <w:rPr>
                <w:rFonts w:ascii="Times New Roman" w:hAnsi="Times New Roman" w:cs="Times New Roman"/>
                <w:b/>
                <w:bCs/>
                <w:sz w:val="24"/>
                <w:szCs w:val="24"/>
              </w:rPr>
            </w:pPr>
          </w:p>
        </w:tc>
        <w:tc>
          <w:tcPr>
            <w:tcW w:w="5521" w:type="dxa"/>
            <w:tcBorders>
              <w:top w:val="nil"/>
              <w:left w:val="single" w:sz="2" w:space="0" w:color="000000"/>
              <w:bottom w:val="single" w:sz="2" w:space="0" w:color="000000"/>
              <w:right w:val="nil"/>
            </w:tcBorders>
          </w:tcPr>
          <w:p w14:paraId="1B21DEBB" w14:textId="77777777" w:rsidR="00545FAC" w:rsidRPr="00545FAC" w:rsidRDefault="00545FAC" w:rsidP="00545FAC">
            <w:pPr>
              <w:spacing w:after="0" w:line="240" w:lineRule="auto"/>
              <w:jc w:val="both"/>
              <w:rPr>
                <w:rFonts w:ascii="Times New Roman" w:hAnsi="Times New Roman" w:cs="Times New Roman"/>
                <w:sz w:val="24"/>
                <w:szCs w:val="24"/>
              </w:rPr>
            </w:pPr>
            <w:r w:rsidRPr="00545FAC">
              <w:rPr>
                <w:rFonts w:ascii="Times New Roman" w:hAnsi="Times New Roman" w:cs="Times New Roman"/>
                <w:sz w:val="24"/>
                <w:szCs w:val="24"/>
              </w:rPr>
              <w:t>Размещение государственных (муниципальных) ценных бумаг, номинальная стоимость которых указана в валюте Российской Федерации</w:t>
            </w:r>
          </w:p>
        </w:tc>
        <w:tc>
          <w:tcPr>
            <w:tcW w:w="3084" w:type="dxa"/>
            <w:tcBorders>
              <w:top w:val="nil"/>
              <w:left w:val="single" w:sz="2" w:space="0" w:color="000000"/>
              <w:bottom w:val="single" w:sz="2" w:space="0" w:color="000000"/>
              <w:right w:val="nil"/>
            </w:tcBorders>
          </w:tcPr>
          <w:p w14:paraId="7D6A79B5"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01 01 00 00 00 0000 700</w:t>
            </w:r>
          </w:p>
        </w:tc>
        <w:tc>
          <w:tcPr>
            <w:tcW w:w="1838" w:type="dxa"/>
            <w:tcBorders>
              <w:top w:val="nil"/>
              <w:left w:val="single" w:sz="2" w:space="0" w:color="000000"/>
              <w:bottom w:val="single" w:sz="2" w:space="0" w:color="000000"/>
              <w:right w:val="nil"/>
            </w:tcBorders>
          </w:tcPr>
          <w:p w14:paraId="78CC036B"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w:t>
            </w:r>
          </w:p>
        </w:tc>
        <w:tc>
          <w:tcPr>
            <w:tcW w:w="1837" w:type="dxa"/>
            <w:tcBorders>
              <w:top w:val="nil"/>
              <w:left w:val="single" w:sz="2" w:space="0" w:color="000000"/>
              <w:bottom w:val="single" w:sz="2" w:space="0" w:color="000000"/>
              <w:right w:val="nil"/>
            </w:tcBorders>
          </w:tcPr>
          <w:p w14:paraId="45AC2B03"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w:t>
            </w:r>
          </w:p>
        </w:tc>
        <w:tc>
          <w:tcPr>
            <w:tcW w:w="1848" w:type="dxa"/>
            <w:tcBorders>
              <w:top w:val="nil"/>
              <w:left w:val="single" w:sz="2" w:space="0" w:color="000000"/>
              <w:bottom w:val="single" w:sz="2" w:space="0" w:color="000000"/>
              <w:right w:val="single" w:sz="2" w:space="0" w:color="000000"/>
            </w:tcBorders>
          </w:tcPr>
          <w:p w14:paraId="78FAF7C4"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w:t>
            </w:r>
          </w:p>
        </w:tc>
      </w:tr>
      <w:tr w:rsidR="00545FAC" w:rsidRPr="00545FAC" w14:paraId="1BFDC92A" w14:textId="77777777" w:rsidTr="002D4571">
        <w:trPr>
          <w:trHeight w:hRule="exact" w:val="1105"/>
          <w:jc w:val="center"/>
        </w:trPr>
        <w:tc>
          <w:tcPr>
            <w:tcW w:w="724" w:type="dxa"/>
            <w:vMerge/>
            <w:tcBorders>
              <w:top w:val="nil"/>
              <w:left w:val="single" w:sz="2" w:space="0" w:color="000000"/>
              <w:bottom w:val="single" w:sz="2" w:space="0" w:color="000000"/>
              <w:right w:val="nil"/>
            </w:tcBorders>
          </w:tcPr>
          <w:p w14:paraId="4F0DDB77" w14:textId="77777777" w:rsidR="00545FAC" w:rsidRPr="00545FAC" w:rsidRDefault="00545FAC" w:rsidP="00545FAC">
            <w:pPr>
              <w:autoSpaceDE w:val="0"/>
              <w:spacing w:after="0" w:line="240" w:lineRule="auto"/>
              <w:rPr>
                <w:rFonts w:ascii="Times New Roman" w:hAnsi="Times New Roman" w:cs="Times New Roman"/>
                <w:sz w:val="24"/>
                <w:szCs w:val="24"/>
              </w:rPr>
            </w:pPr>
          </w:p>
        </w:tc>
        <w:tc>
          <w:tcPr>
            <w:tcW w:w="5521" w:type="dxa"/>
            <w:tcBorders>
              <w:top w:val="nil"/>
              <w:left w:val="single" w:sz="2" w:space="0" w:color="000000"/>
              <w:bottom w:val="single" w:sz="2" w:space="0" w:color="000000"/>
              <w:right w:val="nil"/>
            </w:tcBorders>
          </w:tcPr>
          <w:p w14:paraId="61A94749" w14:textId="77777777" w:rsidR="00545FAC" w:rsidRPr="00545FAC" w:rsidRDefault="00545FAC" w:rsidP="00545FAC">
            <w:pPr>
              <w:spacing w:after="0" w:line="240" w:lineRule="auto"/>
              <w:jc w:val="both"/>
              <w:rPr>
                <w:rFonts w:ascii="Times New Roman" w:hAnsi="Times New Roman" w:cs="Times New Roman"/>
                <w:sz w:val="24"/>
                <w:szCs w:val="24"/>
              </w:rPr>
            </w:pPr>
            <w:r w:rsidRPr="00545FAC">
              <w:rPr>
                <w:rFonts w:ascii="Times New Roman" w:hAnsi="Times New Roman" w:cs="Times New Roman"/>
                <w:sz w:val="24"/>
                <w:szCs w:val="24"/>
              </w:rPr>
              <w:t>Размещение государственных ценных бумаг субъектов Российской Федерации, номинальная стоимость которых указана в валюте Российской Федерации</w:t>
            </w:r>
          </w:p>
        </w:tc>
        <w:tc>
          <w:tcPr>
            <w:tcW w:w="3084" w:type="dxa"/>
            <w:tcBorders>
              <w:top w:val="nil"/>
              <w:left w:val="single" w:sz="2" w:space="0" w:color="000000"/>
              <w:bottom w:val="single" w:sz="2" w:space="0" w:color="000000"/>
              <w:right w:val="nil"/>
            </w:tcBorders>
          </w:tcPr>
          <w:p w14:paraId="36209A4E"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01 01 00 00 02 0000 710</w:t>
            </w:r>
          </w:p>
        </w:tc>
        <w:tc>
          <w:tcPr>
            <w:tcW w:w="1838" w:type="dxa"/>
            <w:tcBorders>
              <w:top w:val="nil"/>
              <w:left w:val="single" w:sz="2" w:space="0" w:color="000000"/>
              <w:bottom w:val="single" w:sz="2" w:space="0" w:color="000000"/>
              <w:right w:val="nil"/>
            </w:tcBorders>
          </w:tcPr>
          <w:p w14:paraId="1BCC7390"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w:t>
            </w:r>
          </w:p>
        </w:tc>
        <w:tc>
          <w:tcPr>
            <w:tcW w:w="1837" w:type="dxa"/>
            <w:tcBorders>
              <w:top w:val="nil"/>
              <w:left w:val="single" w:sz="2" w:space="0" w:color="000000"/>
              <w:bottom w:val="single" w:sz="2" w:space="0" w:color="000000"/>
              <w:right w:val="nil"/>
            </w:tcBorders>
          </w:tcPr>
          <w:p w14:paraId="0D7A0AE5"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w:t>
            </w:r>
          </w:p>
        </w:tc>
        <w:tc>
          <w:tcPr>
            <w:tcW w:w="1848" w:type="dxa"/>
            <w:tcBorders>
              <w:top w:val="nil"/>
              <w:left w:val="single" w:sz="2" w:space="0" w:color="000000"/>
              <w:bottom w:val="single" w:sz="2" w:space="0" w:color="000000"/>
              <w:right w:val="single" w:sz="2" w:space="0" w:color="000000"/>
            </w:tcBorders>
          </w:tcPr>
          <w:p w14:paraId="1E00B3C8"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w:t>
            </w:r>
          </w:p>
        </w:tc>
      </w:tr>
      <w:tr w:rsidR="00545FAC" w:rsidRPr="00545FAC" w14:paraId="2DA8CBF5" w14:textId="77777777" w:rsidTr="002D4571">
        <w:trPr>
          <w:trHeight w:hRule="exact" w:val="829"/>
          <w:jc w:val="center"/>
        </w:trPr>
        <w:tc>
          <w:tcPr>
            <w:tcW w:w="724" w:type="dxa"/>
            <w:vMerge/>
            <w:tcBorders>
              <w:top w:val="nil"/>
              <w:left w:val="single" w:sz="2" w:space="0" w:color="000000"/>
              <w:bottom w:val="single" w:sz="2" w:space="0" w:color="000000"/>
              <w:right w:val="nil"/>
            </w:tcBorders>
          </w:tcPr>
          <w:p w14:paraId="721B0B00" w14:textId="77777777" w:rsidR="00545FAC" w:rsidRPr="00545FAC" w:rsidRDefault="00545FAC" w:rsidP="00545FAC">
            <w:pPr>
              <w:autoSpaceDE w:val="0"/>
              <w:spacing w:after="0" w:line="240" w:lineRule="auto"/>
              <w:rPr>
                <w:rFonts w:ascii="Times New Roman" w:hAnsi="Times New Roman" w:cs="Times New Roman"/>
                <w:sz w:val="24"/>
                <w:szCs w:val="24"/>
              </w:rPr>
            </w:pPr>
          </w:p>
        </w:tc>
        <w:tc>
          <w:tcPr>
            <w:tcW w:w="5521" w:type="dxa"/>
            <w:tcBorders>
              <w:top w:val="nil"/>
              <w:left w:val="single" w:sz="2" w:space="0" w:color="000000"/>
              <w:bottom w:val="single" w:sz="2" w:space="0" w:color="000000"/>
              <w:right w:val="nil"/>
            </w:tcBorders>
          </w:tcPr>
          <w:p w14:paraId="1281E86D" w14:textId="77777777" w:rsidR="00545FAC" w:rsidRPr="00545FAC" w:rsidRDefault="00545FAC" w:rsidP="00545FAC">
            <w:pPr>
              <w:spacing w:after="0" w:line="240" w:lineRule="auto"/>
              <w:jc w:val="both"/>
              <w:rPr>
                <w:rFonts w:ascii="Times New Roman" w:hAnsi="Times New Roman" w:cs="Times New Roman"/>
                <w:sz w:val="24"/>
                <w:szCs w:val="24"/>
              </w:rPr>
            </w:pPr>
            <w:r w:rsidRPr="00545FAC">
              <w:rPr>
                <w:rFonts w:ascii="Times New Roman" w:hAnsi="Times New Roman" w:cs="Times New Roman"/>
                <w:sz w:val="24"/>
                <w:szCs w:val="24"/>
              </w:rPr>
              <w:t>Погашение государственных (муниципальных) ценных бумаг, номинальная стоимость которых указана в валюте Российской Федерации</w:t>
            </w:r>
          </w:p>
        </w:tc>
        <w:tc>
          <w:tcPr>
            <w:tcW w:w="3084" w:type="dxa"/>
            <w:tcBorders>
              <w:top w:val="nil"/>
              <w:left w:val="single" w:sz="2" w:space="0" w:color="000000"/>
              <w:bottom w:val="single" w:sz="2" w:space="0" w:color="000000"/>
              <w:right w:val="nil"/>
            </w:tcBorders>
          </w:tcPr>
          <w:p w14:paraId="1CBE66F4"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01 01 00 00 00 0000 800</w:t>
            </w:r>
          </w:p>
        </w:tc>
        <w:tc>
          <w:tcPr>
            <w:tcW w:w="1838" w:type="dxa"/>
            <w:tcBorders>
              <w:top w:val="nil"/>
              <w:left w:val="single" w:sz="2" w:space="0" w:color="000000"/>
              <w:bottom w:val="single" w:sz="2" w:space="0" w:color="000000"/>
              <w:right w:val="nil"/>
            </w:tcBorders>
          </w:tcPr>
          <w:p w14:paraId="4F8071CF"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w:t>
            </w:r>
          </w:p>
        </w:tc>
        <w:tc>
          <w:tcPr>
            <w:tcW w:w="1837" w:type="dxa"/>
            <w:tcBorders>
              <w:top w:val="nil"/>
              <w:left w:val="single" w:sz="2" w:space="0" w:color="000000"/>
              <w:bottom w:val="single" w:sz="2" w:space="0" w:color="000000"/>
              <w:right w:val="nil"/>
            </w:tcBorders>
          </w:tcPr>
          <w:p w14:paraId="0D9B03DE"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w:t>
            </w:r>
          </w:p>
        </w:tc>
        <w:tc>
          <w:tcPr>
            <w:tcW w:w="1848" w:type="dxa"/>
            <w:tcBorders>
              <w:top w:val="nil"/>
              <w:left w:val="single" w:sz="2" w:space="0" w:color="000000"/>
              <w:bottom w:val="single" w:sz="2" w:space="0" w:color="000000"/>
              <w:right w:val="single" w:sz="2" w:space="0" w:color="000000"/>
            </w:tcBorders>
          </w:tcPr>
          <w:p w14:paraId="0EF0242F"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w:t>
            </w:r>
          </w:p>
        </w:tc>
      </w:tr>
      <w:tr w:rsidR="00545FAC" w:rsidRPr="00545FAC" w14:paraId="3FDF84BD" w14:textId="77777777" w:rsidTr="002D4571">
        <w:trPr>
          <w:jc w:val="center"/>
        </w:trPr>
        <w:tc>
          <w:tcPr>
            <w:tcW w:w="724" w:type="dxa"/>
            <w:vMerge/>
            <w:tcBorders>
              <w:top w:val="nil"/>
              <w:left w:val="single" w:sz="2" w:space="0" w:color="000000"/>
              <w:bottom w:val="single" w:sz="2" w:space="0" w:color="000000"/>
              <w:right w:val="nil"/>
            </w:tcBorders>
          </w:tcPr>
          <w:p w14:paraId="3FA54847" w14:textId="77777777" w:rsidR="00545FAC" w:rsidRPr="00545FAC" w:rsidRDefault="00545FAC" w:rsidP="00545FAC">
            <w:pPr>
              <w:autoSpaceDE w:val="0"/>
              <w:spacing w:after="0" w:line="240" w:lineRule="auto"/>
              <w:rPr>
                <w:rFonts w:ascii="Times New Roman" w:hAnsi="Times New Roman" w:cs="Times New Roman"/>
                <w:sz w:val="24"/>
                <w:szCs w:val="24"/>
              </w:rPr>
            </w:pPr>
          </w:p>
        </w:tc>
        <w:tc>
          <w:tcPr>
            <w:tcW w:w="5521" w:type="dxa"/>
            <w:tcBorders>
              <w:top w:val="nil"/>
              <w:left w:val="single" w:sz="2" w:space="0" w:color="000000"/>
              <w:bottom w:val="single" w:sz="2" w:space="0" w:color="000000"/>
              <w:right w:val="nil"/>
            </w:tcBorders>
          </w:tcPr>
          <w:p w14:paraId="42D29034" w14:textId="77777777" w:rsidR="00545FAC" w:rsidRPr="00545FAC" w:rsidRDefault="00545FAC" w:rsidP="00545FAC">
            <w:pPr>
              <w:spacing w:after="0" w:line="240" w:lineRule="auto"/>
              <w:jc w:val="both"/>
              <w:rPr>
                <w:rFonts w:ascii="Times New Roman" w:hAnsi="Times New Roman" w:cs="Times New Roman"/>
                <w:sz w:val="24"/>
                <w:szCs w:val="24"/>
              </w:rPr>
            </w:pPr>
            <w:r w:rsidRPr="00545FAC">
              <w:rPr>
                <w:rFonts w:ascii="Times New Roman" w:hAnsi="Times New Roman" w:cs="Times New Roman"/>
                <w:sz w:val="24"/>
                <w:szCs w:val="24"/>
              </w:rPr>
              <w:t xml:space="preserve">Погашение муниципальных ценных бумаг </w:t>
            </w:r>
            <w:r w:rsidRPr="00545FAC">
              <w:rPr>
                <w:rFonts w:ascii="Times New Roman" w:hAnsi="Times New Roman" w:cs="Times New Roman"/>
                <w:sz w:val="24"/>
                <w:szCs w:val="24"/>
              </w:rPr>
              <w:lastRenderedPageBreak/>
              <w:t>муниципальных районов, номинальная стоимость которых указана в валюте Российской Федерации</w:t>
            </w:r>
          </w:p>
        </w:tc>
        <w:tc>
          <w:tcPr>
            <w:tcW w:w="3084" w:type="dxa"/>
            <w:tcBorders>
              <w:top w:val="nil"/>
              <w:left w:val="single" w:sz="2" w:space="0" w:color="000000"/>
              <w:bottom w:val="single" w:sz="2" w:space="0" w:color="000000"/>
              <w:right w:val="nil"/>
            </w:tcBorders>
          </w:tcPr>
          <w:p w14:paraId="22F2EE83"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lastRenderedPageBreak/>
              <w:t>01 01 00 00 05 0000 810</w:t>
            </w:r>
          </w:p>
        </w:tc>
        <w:tc>
          <w:tcPr>
            <w:tcW w:w="1838" w:type="dxa"/>
            <w:tcBorders>
              <w:top w:val="nil"/>
              <w:left w:val="single" w:sz="2" w:space="0" w:color="000000"/>
              <w:bottom w:val="single" w:sz="2" w:space="0" w:color="000000"/>
              <w:right w:val="nil"/>
            </w:tcBorders>
          </w:tcPr>
          <w:p w14:paraId="5CB4E657"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w:t>
            </w:r>
          </w:p>
        </w:tc>
        <w:tc>
          <w:tcPr>
            <w:tcW w:w="1837" w:type="dxa"/>
            <w:tcBorders>
              <w:top w:val="nil"/>
              <w:left w:val="single" w:sz="2" w:space="0" w:color="000000"/>
              <w:bottom w:val="single" w:sz="2" w:space="0" w:color="000000"/>
              <w:right w:val="nil"/>
            </w:tcBorders>
          </w:tcPr>
          <w:p w14:paraId="22F56DC6"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w:t>
            </w:r>
          </w:p>
        </w:tc>
        <w:tc>
          <w:tcPr>
            <w:tcW w:w="1848" w:type="dxa"/>
            <w:tcBorders>
              <w:top w:val="nil"/>
              <w:left w:val="single" w:sz="2" w:space="0" w:color="000000"/>
              <w:bottom w:val="single" w:sz="2" w:space="0" w:color="000000"/>
              <w:right w:val="single" w:sz="2" w:space="0" w:color="000000"/>
            </w:tcBorders>
          </w:tcPr>
          <w:p w14:paraId="3C811A6C"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w:t>
            </w:r>
          </w:p>
        </w:tc>
      </w:tr>
      <w:tr w:rsidR="00545FAC" w:rsidRPr="00545FAC" w14:paraId="75A6460B" w14:textId="77777777" w:rsidTr="002D4571">
        <w:trPr>
          <w:trHeight w:hRule="exact" w:val="553"/>
          <w:jc w:val="center"/>
        </w:trPr>
        <w:tc>
          <w:tcPr>
            <w:tcW w:w="724" w:type="dxa"/>
            <w:vMerge w:val="restart"/>
            <w:tcBorders>
              <w:top w:val="nil"/>
              <w:left w:val="single" w:sz="2" w:space="0" w:color="000000"/>
              <w:bottom w:val="single" w:sz="2" w:space="0" w:color="000000"/>
              <w:right w:val="nil"/>
            </w:tcBorders>
          </w:tcPr>
          <w:p w14:paraId="7CF428E3" w14:textId="77777777" w:rsidR="00545FAC" w:rsidRPr="00545FAC" w:rsidRDefault="00545FAC" w:rsidP="00545FAC">
            <w:pPr>
              <w:spacing w:after="0" w:line="240" w:lineRule="auto"/>
              <w:jc w:val="center"/>
              <w:rPr>
                <w:rFonts w:ascii="Times New Roman" w:hAnsi="Times New Roman" w:cs="Times New Roman"/>
                <w:b/>
                <w:bCs/>
                <w:sz w:val="24"/>
                <w:szCs w:val="24"/>
              </w:rPr>
            </w:pPr>
            <w:r w:rsidRPr="00545FAC">
              <w:rPr>
                <w:rFonts w:ascii="Times New Roman" w:hAnsi="Times New Roman" w:cs="Times New Roman"/>
                <w:b/>
                <w:bCs/>
                <w:sz w:val="24"/>
                <w:szCs w:val="24"/>
              </w:rPr>
              <w:lastRenderedPageBreak/>
              <w:t>2</w:t>
            </w:r>
          </w:p>
        </w:tc>
        <w:tc>
          <w:tcPr>
            <w:tcW w:w="5521" w:type="dxa"/>
            <w:tcBorders>
              <w:top w:val="nil"/>
              <w:left w:val="single" w:sz="2" w:space="0" w:color="000000"/>
              <w:bottom w:val="single" w:sz="2" w:space="0" w:color="000000"/>
              <w:right w:val="nil"/>
            </w:tcBorders>
          </w:tcPr>
          <w:p w14:paraId="3DD191B0" w14:textId="421BD149" w:rsidR="00545FAC" w:rsidRPr="00545FAC" w:rsidRDefault="00545FAC" w:rsidP="00545FAC">
            <w:pPr>
              <w:spacing w:after="0" w:line="240" w:lineRule="auto"/>
              <w:jc w:val="both"/>
              <w:rPr>
                <w:rFonts w:ascii="Times New Roman" w:hAnsi="Times New Roman" w:cs="Times New Roman"/>
                <w:b/>
                <w:bCs/>
                <w:sz w:val="24"/>
                <w:szCs w:val="24"/>
              </w:rPr>
            </w:pPr>
            <w:r w:rsidRPr="00545FAC">
              <w:rPr>
                <w:rFonts w:ascii="Times New Roman" w:hAnsi="Times New Roman" w:cs="Times New Roman"/>
                <w:b/>
                <w:bCs/>
                <w:sz w:val="24"/>
                <w:szCs w:val="24"/>
              </w:rPr>
              <w:t>Кредиты</w:t>
            </w:r>
            <w:r w:rsidR="006370F9">
              <w:rPr>
                <w:rFonts w:ascii="Times New Roman" w:hAnsi="Times New Roman" w:cs="Times New Roman"/>
                <w:b/>
                <w:bCs/>
                <w:sz w:val="24"/>
                <w:szCs w:val="24"/>
              </w:rPr>
              <w:t xml:space="preserve"> </w:t>
            </w:r>
            <w:r w:rsidRPr="00545FAC">
              <w:rPr>
                <w:rFonts w:ascii="Times New Roman" w:hAnsi="Times New Roman" w:cs="Times New Roman"/>
                <w:b/>
                <w:bCs/>
                <w:sz w:val="24"/>
                <w:szCs w:val="24"/>
              </w:rPr>
              <w:t>кредитных организаций</w:t>
            </w:r>
            <w:r w:rsidR="006370F9">
              <w:rPr>
                <w:rFonts w:ascii="Times New Roman" w:hAnsi="Times New Roman" w:cs="Times New Roman"/>
                <w:b/>
                <w:bCs/>
                <w:sz w:val="24"/>
                <w:szCs w:val="24"/>
              </w:rPr>
              <w:t xml:space="preserve"> </w:t>
            </w:r>
            <w:r w:rsidRPr="00545FAC">
              <w:rPr>
                <w:rFonts w:ascii="Times New Roman" w:hAnsi="Times New Roman" w:cs="Times New Roman"/>
                <w:b/>
                <w:bCs/>
                <w:sz w:val="24"/>
                <w:szCs w:val="24"/>
              </w:rPr>
              <w:t>в валюте</w:t>
            </w:r>
            <w:r w:rsidR="006370F9">
              <w:rPr>
                <w:rFonts w:ascii="Times New Roman" w:hAnsi="Times New Roman" w:cs="Times New Roman"/>
                <w:b/>
                <w:bCs/>
                <w:sz w:val="24"/>
                <w:szCs w:val="24"/>
              </w:rPr>
              <w:t xml:space="preserve"> </w:t>
            </w:r>
            <w:r w:rsidRPr="00545FAC">
              <w:rPr>
                <w:rFonts w:ascii="Times New Roman" w:hAnsi="Times New Roman" w:cs="Times New Roman"/>
                <w:b/>
                <w:bCs/>
                <w:sz w:val="24"/>
                <w:szCs w:val="24"/>
              </w:rPr>
              <w:t xml:space="preserve">Российской Федерации </w:t>
            </w:r>
          </w:p>
        </w:tc>
        <w:tc>
          <w:tcPr>
            <w:tcW w:w="3084" w:type="dxa"/>
            <w:tcBorders>
              <w:top w:val="nil"/>
              <w:left w:val="single" w:sz="2" w:space="0" w:color="000000"/>
              <w:bottom w:val="single" w:sz="2" w:space="0" w:color="000000"/>
              <w:right w:val="nil"/>
            </w:tcBorders>
          </w:tcPr>
          <w:p w14:paraId="2BCEE521" w14:textId="77777777" w:rsidR="00545FAC" w:rsidRPr="00545FAC" w:rsidRDefault="00545FAC" w:rsidP="00545FAC">
            <w:pPr>
              <w:spacing w:after="0" w:line="240" w:lineRule="auto"/>
              <w:jc w:val="center"/>
              <w:rPr>
                <w:rFonts w:ascii="Times New Roman" w:hAnsi="Times New Roman" w:cs="Times New Roman"/>
                <w:b/>
                <w:bCs/>
                <w:sz w:val="24"/>
                <w:szCs w:val="24"/>
              </w:rPr>
            </w:pPr>
            <w:r w:rsidRPr="00545FAC">
              <w:rPr>
                <w:rFonts w:ascii="Times New Roman" w:hAnsi="Times New Roman" w:cs="Times New Roman"/>
                <w:b/>
                <w:bCs/>
                <w:sz w:val="24"/>
                <w:szCs w:val="24"/>
              </w:rPr>
              <w:t>01 02 00 00 00 0000 000</w:t>
            </w:r>
          </w:p>
        </w:tc>
        <w:tc>
          <w:tcPr>
            <w:tcW w:w="1838" w:type="dxa"/>
            <w:tcBorders>
              <w:top w:val="nil"/>
              <w:left w:val="single" w:sz="2" w:space="0" w:color="000000"/>
              <w:bottom w:val="single" w:sz="2" w:space="0" w:color="000000"/>
              <w:right w:val="nil"/>
            </w:tcBorders>
          </w:tcPr>
          <w:p w14:paraId="3B38F4D0" w14:textId="77777777" w:rsidR="00545FAC" w:rsidRPr="00545FAC" w:rsidRDefault="00545FAC" w:rsidP="00545FAC">
            <w:pPr>
              <w:spacing w:after="0" w:line="240" w:lineRule="auto"/>
              <w:jc w:val="center"/>
              <w:rPr>
                <w:rFonts w:ascii="Times New Roman" w:hAnsi="Times New Roman" w:cs="Times New Roman"/>
                <w:b/>
                <w:bCs/>
                <w:sz w:val="24"/>
                <w:szCs w:val="24"/>
              </w:rPr>
            </w:pPr>
            <w:r w:rsidRPr="00545FAC">
              <w:rPr>
                <w:rFonts w:ascii="Times New Roman" w:hAnsi="Times New Roman" w:cs="Times New Roman"/>
                <w:b/>
                <w:bCs/>
                <w:sz w:val="24"/>
                <w:szCs w:val="24"/>
              </w:rPr>
              <w:t>0</w:t>
            </w:r>
          </w:p>
        </w:tc>
        <w:tc>
          <w:tcPr>
            <w:tcW w:w="1837" w:type="dxa"/>
            <w:tcBorders>
              <w:top w:val="nil"/>
              <w:left w:val="single" w:sz="2" w:space="0" w:color="000000"/>
              <w:bottom w:val="single" w:sz="2" w:space="0" w:color="000000"/>
              <w:right w:val="nil"/>
            </w:tcBorders>
          </w:tcPr>
          <w:p w14:paraId="13149087" w14:textId="77777777" w:rsidR="00545FAC" w:rsidRPr="00545FAC" w:rsidRDefault="00545FAC" w:rsidP="00545FAC">
            <w:pPr>
              <w:spacing w:after="0" w:line="240" w:lineRule="auto"/>
              <w:jc w:val="center"/>
              <w:rPr>
                <w:rFonts w:ascii="Times New Roman" w:hAnsi="Times New Roman" w:cs="Times New Roman"/>
                <w:b/>
                <w:bCs/>
                <w:sz w:val="24"/>
                <w:szCs w:val="24"/>
              </w:rPr>
            </w:pPr>
            <w:r w:rsidRPr="00545FAC">
              <w:rPr>
                <w:rFonts w:ascii="Times New Roman" w:hAnsi="Times New Roman" w:cs="Times New Roman"/>
                <w:b/>
                <w:bCs/>
                <w:sz w:val="24"/>
                <w:szCs w:val="24"/>
              </w:rPr>
              <w:t>0</w:t>
            </w:r>
          </w:p>
        </w:tc>
        <w:tc>
          <w:tcPr>
            <w:tcW w:w="1848" w:type="dxa"/>
            <w:tcBorders>
              <w:top w:val="nil"/>
              <w:left w:val="single" w:sz="2" w:space="0" w:color="000000"/>
              <w:bottom w:val="single" w:sz="2" w:space="0" w:color="000000"/>
              <w:right w:val="single" w:sz="2" w:space="0" w:color="000000"/>
            </w:tcBorders>
          </w:tcPr>
          <w:p w14:paraId="16F95107" w14:textId="5B57D0A9" w:rsidR="00545FAC" w:rsidRPr="00545FAC" w:rsidRDefault="006370F9" w:rsidP="00545FAC">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545FAC" w:rsidRPr="00545FAC">
              <w:rPr>
                <w:rFonts w:ascii="Times New Roman" w:hAnsi="Times New Roman" w:cs="Times New Roman"/>
                <w:b/>
                <w:bCs/>
                <w:sz w:val="24"/>
                <w:szCs w:val="24"/>
              </w:rPr>
              <w:t>0</w:t>
            </w:r>
          </w:p>
        </w:tc>
      </w:tr>
      <w:tr w:rsidR="00545FAC" w:rsidRPr="00545FAC" w14:paraId="066A0623" w14:textId="77777777" w:rsidTr="002D4571">
        <w:trPr>
          <w:trHeight w:hRule="exact" w:val="829"/>
          <w:jc w:val="center"/>
        </w:trPr>
        <w:tc>
          <w:tcPr>
            <w:tcW w:w="724" w:type="dxa"/>
            <w:vMerge/>
            <w:tcBorders>
              <w:top w:val="nil"/>
              <w:left w:val="single" w:sz="2" w:space="0" w:color="000000"/>
              <w:bottom w:val="single" w:sz="2" w:space="0" w:color="000000"/>
              <w:right w:val="nil"/>
            </w:tcBorders>
          </w:tcPr>
          <w:p w14:paraId="06D9FF4C" w14:textId="77777777" w:rsidR="00545FAC" w:rsidRPr="00545FAC" w:rsidRDefault="00545FAC" w:rsidP="00545FAC">
            <w:pPr>
              <w:autoSpaceDE w:val="0"/>
              <w:spacing w:after="0" w:line="240" w:lineRule="auto"/>
              <w:rPr>
                <w:rFonts w:ascii="Times New Roman" w:hAnsi="Times New Roman" w:cs="Times New Roman"/>
                <w:b/>
                <w:bCs/>
                <w:sz w:val="24"/>
                <w:szCs w:val="24"/>
              </w:rPr>
            </w:pPr>
          </w:p>
        </w:tc>
        <w:tc>
          <w:tcPr>
            <w:tcW w:w="5521" w:type="dxa"/>
            <w:tcBorders>
              <w:top w:val="nil"/>
              <w:left w:val="single" w:sz="2" w:space="0" w:color="000000"/>
              <w:bottom w:val="single" w:sz="2" w:space="0" w:color="000000"/>
              <w:right w:val="nil"/>
            </w:tcBorders>
          </w:tcPr>
          <w:p w14:paraId="7423BE47" w14:textId="61E1D8E9" w:rsidR="00545FAC" w:rsidRPr="00545FAC" w:rsidRDefault="00545FAC" w:rsidP="00545FAC">
            <w:pPr>
              <w:spacing w:after="0" w:line="240" w:lineRule="auto"/>
              <w:jc w:val="both"/>
              <w:rPr>
                <w:rFonts w:ascii="Times New Roman" w:hAnsi="Times New Roman" w:cs="Times New Roman"/>
                <w:sz w:val="24"/>
                <w:szCs w:val="24"/>
              </w:rPr>
            </w:pPr>
            <w:r w:rsidRPr="00545FAC">
              <w:rPr>
                <w:rFonts w:ascii="Times New Roman" w:hAnsi="Times New Roman" w:cs="Times New Roman"/>
                <w:sz w:val="24"/>
                <w:szCs w:val="24"/>
              </w:rPr>
              <w:t>Привлечение</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кредитов от других кредитных организаций Российской Федерации в валюте Российской Федерации</w:t>
            </w:r>
          </w:p>
        </w:tc>
        <w:tc>
          <w:tcPr>
            <w:tcW w:w="3084" w:type="dxa"/>
            <w:tcBorders>
              <w:top w:val="nil"/>
              <w:left w:val="single" w:sz="2" w:space="0" w:color="000000"/>
              <w:bottom w:val="single" w:sz="2" w:space="0" w:color="000000"/>
              <w:right w:val="nil"/>
            </w:tcBorders>
          </w:tcPr>
          <w:p w14:paraId="1A47A86D"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01 02 00 00 00 0000 700</w:t>
            </w:r>
          </w:p>
        </w:tc>
        <w:tc>
          <w:tcPr>
            <w:tcW w:w="1838" w:type="dxa"/>
            <w:tcBorders>
              <w:top w:val="nil"/>
              <w:left w:val="single" w:sz="2" w:space="0" w:color="000000"/>
              <w:bottom w:val="single" w:sz="2" w:space="0" w:color="000000"/>
              <w:right w:val="nil"/>
            </w:tcBorders>
          </w:tcPr>
          <w:p w14:paraId="4A151006"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w:t>
            </w:r>
          </w:p>
        </w:tc>
        <w:tc>
          <w:tcPr>
            <w:tcW w:w="1837" w:type="dxa"/>
            <w:tcBorders>
              <w:top w:val="nil"/>
              <w:left w:val="single" w:sz="2" w:space="0" w:color="000000"/>
              <w:bottom w:val="single" w:sz="2" w:space="0" w:color="000000"/>
              <w:right w:val="nil"/>
            </w:tcBorders>
          </w:tcPr>
          <w:p w14:paraId="25149963"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w:t>
            </w:r>
          </w:p>
        </w:tc>
        <w:tc>
          <w:tcPr>
            <w:tcW w:w="1848" w:type="dxa"/>
            <w:tcBorders>
              <w:top w:val="nil"/>
              <w:left w:val="single" w:sz="2" w:space="0" w:color="000000"/>
              <w:bottom w:val="single" w:sz="2" w:space="0" w:color="000000"/>
              <w:right w:val="single" w:sz="2" w:space="0" w:color="000000"/>
            </w:tcBorders>
          </w:tcPr>
          <w:p w14:paraId="224D3153"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w:t>
            </w:r>
          </w:p>
        </w:tc>
      </w:tr>
      <w:tr w:rsidR="00545FAC" w:rsidRPr="00545FAC" w14:paraId="51F5768B" w14:textId="77777777" w:rsidTr="002D4571">
        <w:trPr>
          <w:trHeight w:hRule="exact" w:val="1105"/>
          <w:jc w:val="center"/>
        </w:trPr>
        <w:tc>
          <w:tcPr>
            <w:tcW w:w="724" w:type="dxa"/>
            <w:vMerge/>
            <w:tcBorders>
              <w:top w:val="nil"/>
              <w:left w:val="single" w:sz="2" w:space="0" w:color="000000"/>
              <w:bottom w:val="single" w:sz="2" w:space="0" w:color="000000"/>
              <w:right w:val="nil"/>
            </w:tcBorders>
          </w:tcPr>
          <w:p w14:paraId="2C7A1D0C" w14:textId="77777777" w:rsidR="00545FAC" w:rsidRPr="00545FAC" w:rsidRDefault="00545FAC" w:rsidP="00545FAC">
            <w:pPr>
              <w:autoSpaceDE w:val="0"/>
              <w:spacing w:after="0" w:line="240" w:lineRule="auto"/>
              <w:rPr>
                <w:rFonts w:ascii="Times New Roman" w:hAnsi="Times New Roman" w:cs="Times New Roman"/>
                <w:sz w:val="24"/>
                <w:szCs w:val="24"/>
              </w:rPr>
            </w:pPr>
          </w:p>
        </w:tc>
        <w:tc>
          <w:tcPr>
            <w:tcW w:w="5521" w:type="dxa"/>
            <w:tcBorders>
              <w:top w:val="nil"/>
              <w:left w:val="single" w:sz="2" w:space="0" w:color="000000"/>
              <w:bottom w:val="single" w:sz="2" w:space="0" w:color="000000"/>
              <w:right w:val="nil"/>
            </w:tcBorders>
          </w:tcPr>
          <w:p w14:paraId="63B90EE7" w14:textId="55D43F3F" w:rsidR="00545FAC" w:rsidRPr="00545FAC" w:rsidRDefault="00545FAC" w:rsidP="00545FAC">
            <w:pPr>
              <w:spacing w:after="0" w:line="240" w:lineRule="auto"/>
              <w:jc w:val="both"/>
              <w:rPr>
                <w:rFonts w:ascii="Times New Roman" w:hAnsi="Times New Roman" w:cs="Times New Roman"/>
                <w:sz w:val="24"/>
                <w:szCs w:val="24"/>
              </w:rPr>
            </w:pPr>
            <w:r w:rsidRPr="00545FAC">
              <w:rPr>
                <w:rFonts w:ascii="Times New Roman" w:hAnsi="Times New Roman" w:cs="Times New Roman"/>
                <w:sz w:val="24"/>
                <w:szCs w:val="24"/>
              </w:rPr>
              <w:t>Привлечение кредитов от других кредитных организаций</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Российской Федерации бюджетами муниципальных районов в валюте Российской Федерации</w:t>
            </w:r>
          </w:p>
        </w:tc>
        <w:tc>
          <w:tcPr>
            <w:tcW w:w="3084" w:type="dxa"/>
            <w:tcBorders>
              <w:top w:val="nil"/>
              <w:left w:val="single" w:sz="2" w:space="0" w:color="000000"/>
              <w:bottom w:val="single" w:sz="2" w:space="0" w:color="000000"/>
              <w:right w:val="nil"/>
            </w:tcBorders>
          </w:tcPr>
          <w:p w14:paraId="4D7DA0F0"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01 02 00 00 05 0000 710</w:t>
            </w:r>
          </w:p>
        </w:tc>
        <w:tc>
          <w:tcPr>
            <w:tcW w:w="1838" w:type="dxa"/>
            <w:tcBorders>
              <w:top w:val="nil"/>
              <w:left w:val="single" w:sz="2" w:space="0" w:color="000000"/>
              <w:bottom w:val="single" w:sz="2" w:space="0" w:color="000000"/>
              <w:right w:val="nil"/>
            </w:tcBorders>
          </w:tcPr>
          <w:p w14:paraId="6793FC0A"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w:t>
            </w:r>
          </w:p>
        </w:tc>
        <w:tc>
          <w:tcPr>
            <w:tcW w:w="1837" w:type="dxa"/>
            <w:tcBorders>
              <w:top w:val="nil"/>
              <w:left w:val="single" w:sz="2" w:space="0" w:color="000000"/>
              <w:bottom w:val="single" w:sz="2" w:space="0" w:color="000000"/>
              <w:right w:val="nil"/>
            </w:tcBorders>
          </w:tcPr>
          <w:p w14:paraId="3338F834"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w:t>
            </w:r>
          </w:p>
        </w:tc>
        <w:tc>
          <w:tcPr>
            <w:tcW w:w="1848" w:type="dxa"/>
            <w:tcBorders>
              <w:top w:val="nil"/>
              <w:left w:val="single" w:sz="2" w:space="0" w:color="000000"/>
              <w:bottom w:val="single" w:sz="2" w:space="0" w:color="000000"/>
              <w:right w:val="single" w:sz="2" w:space="0" w:color="000000"/>
            </w:tcBorders>
          </w:tcPr>
          <w:p w14:paraId="2B96C44D"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w:t>
            </w:r>
          </w:p>
        </w:tc>
      </w:tr>
      <w:tr w:rsidR="00545FAC" w:rsidRPr="00545FAC" w14:paraId="54055180" w14:textId="77777777" w:rsidTr="002D4571">
        <w:trPr>
          <w:trHeight w:hRule="exact" w:val="829"/>
          <w:jc w:val="center"/>
        </w:trPr>
        <w:tc>
          <w:tcPr>
            <w:tcW w:w="724" w:type="dxa"/>
            <w:vMerge/>
            <w:tcBorders>
              <w:top w:val="nil"/>
              <w:left w:val="single" w:sz="2" w:space="0" w:color="000000"/>
              <w:bottom w:val="single" w:sz="2" w:space="0" w:color="000000"/>
              <w:right w:val="nil"/>
            </w:tcBorders>
          </w:tcPr>
          <w:p w14:paraId="50D191A8" w14:textId="77777777" w:rsidR="00545FAC" w:rsidRPr="00545FAC" w:rsidRDefault="00545FAC" w:rsidP="00545FAC">
            <w:pPr>
              <w:autoSpaceDE w:val="0"/>
              <w:spacing w:after="0" w:line="240" w:lineRule="auto"/>
              <w:rPr>
                <w:rFonts w:ascii="Times New Roman" w:hAnsi="Times New Roman" w:cs="Times New Roman"/>
                <w:sz w:val="24"/>
                <w:szCs w:val="24"/>
              </w:rPr>
            </w:pPr>
          </w:p>
        </w:tc>
        <w:tc>
          <w:tcPr>
            <w:tcW w:w="5521" w:type="dxa"/>
            <w:tcBorders>
              <w:top w:val="nil"/>
              <w:left w:val="single" w:sz="2" w:space="0" w:color="000000"/>
              <w:bottom w:val="single" w:sz="2" w:space="0" w:color="000000"/>
              <w:right w:val="nil"/>
            </w:tcBorders>
          </w:tcPr>
          <w:p w14:paraId="12CDA7BC" w14:textId="77777777" w:rsidR="00545FAC" w:rsidRPr="00545FAC" w:rsidRDefault="00545FAC" w:rsidP="00545FAC">
            <w:pPr>
              <w:spacing w:after="0" w:line="240" w:lineRule="auto"/>
              <w:jc w:val="both"/>
              <w:rPr>
                <w:rFonts w:ascii="Times New Roman" w:hAnsi="Times New Roman" w:cs="Times New Roman"/>
                <w:sz w:val="24"/>
                <w:szCs w:val="24"/>
              </w:rPr>
            </w:pPr>
            <w:r w:rsidRPr="00545FAC">
              <w:rPr>
                <w:rFonts w:ascii="Times New Roman" w:hAnsi="Times New Roman" w:cs="Times New Roman"/>
                <w:sz w:val="24"/>
                <w:szCs w:val="24"/>
              </w:rPr>
              <w:t>Погашение кредитов, предоставленных кредитными организациями в валюте Российской Федерации</w:t>
            </w:r>
          </w:p>
        </w:tc>
        <w:tc>
          <w:tcPr>
            <w:tcW w:w="3084" w:type="dxa"/>
            <w:tcBorders>
              <w:top w:val="nil"/>
              <w:left w:val="single" w:sz="2" w:space="0" w:color="000000"/>
              <w:bottom w:val="single" w:sz="2" w:space="0" w:color="000000"/>
              <w:right w:val="nil"/>
            </w:tcBorders>
          </w:tcPr>
          <w:p w14:paraId="76A898A2"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01 02 00 00 00 0000 800</w:t>
            </w:r>
          </w:p>
        </w:tc>
        <w:tc>
          <w:tcPr>
            <w:tcW w:w="1838" w:type="dxa"/>
            <w:tcBorders>
              <w:top w:val="nil"/>
              <w:left w:val="single" w:sz="2" w:space="0" w:color="000000"/>
              <w:bottom w:val="single" w:sz="2" w:space="0" w:color="000000"/>
              <w:right w:val="nil"/>
            </w:tcBorders>
          </w:tcPr>
          <w:p w14:paraId="3CF467AD"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w:t>
            </w:r>
          </w:p>
        </w:tc>
        <w:tc>
          <w:tcPr>
            <w:tcW w:w="1837" w:type="dxa"/>
            <w:tcBorders>
              <w:top w:val="nil"/>
              <w:left w:val="single" w:sz="2" w:space="0" w:color="000000"/>
              <w:bottom w:val="single" w:sz="2" w:space="0" w:color="000000"/>
              <w:right w:val="nil"/>
            </w:tcBorders>
          </w:tcPr>
          <w:p w14:paraId="073A3630"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w:t>
            </w:r>
          </w:p>
        </w:tc>
        <w:tc>
          <w:tcPr>
            <w:tcW w:w="1848" w:type="dxa"/>
            <w:tcBorders>
              <w:top w:val="nil"/>
              <w:left w:val="single" w:sz="2" w:space="0" w:color="000000"/>
              <w:bottom w:val="single" w:sz="2" w:space="0" w:color="000000"/>
              <w:right w:val="single" w:sz="2" w:space="0" w:color="000000"/>
            </w:tcBorders>
          </w:tcPr>
          <w:p w14:paraId="5F3D76D9"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w:t>
            </w:r>
          </w:p>
        </w:tc>
      </w:tr>
      <w:tr w:rsidR="00545FAC" w:rsidRPr="00545FAC" w14:paraId="47BDDB82" w14:textId="77777777" w:rsidTr="002D4571">
        <w:trPr>
          <w:jc w:val="center"/>
        </w:trPr>
        <w:tc>
          <w:tcPr>
            <w:tcW w:w="724" w:type="dxa"/>
            <w:vMerge/>
            <w:tcBorders>
              <w:top w:val="nil"/>
              <w:left w:val="single" w:sz="2" w:space="0" w:color="000000"/>
              <w:bottom w:val="single" w:sz="2" w:space="0" w:color="000000"/>
              <w:right w:val="nil"/>
            </w:tcBorders>
          </w:tcPr>
          <w:p w14:paraId="6B148034" w14:textId="77777777" w:rsidR="00545FAC" w:rsidRPr="00545FAC" w:rsidRDefault="00545FAC" w:rsidP="00545FAC">
            <w:pPr>
              <w:autoSpaceDE w:val="0"/>
              <w:spacing w:after="0" w:line="240" w:lineRule="auto"/>
              <w:rPr>
                <w:rFonts w:ascii="Times New Roman" w:hAnsi="Times New Roman" w:cs="Times New Roman"/>
                <w:sz w:val="24"/>
                <w:szCs w:val="24"/>
              </w:rPr>
            </w:pPr>
          </w:p>
        </w:tc>
        <w:tc>
          <w:tcPr>
            <w:tcW w:w="5521" w:type="dxa"/>
            <w:tcBorders>
              <w:top w:val="nil"/>
              <w:left w:val="single" w:sz="2" w:space="0" w:color="000000"/>
              <w:bottom w:val="single" w:sz="2" w:space="0" w:color="000000"/>
              <w:right w:val="nil"/>
            </w:tcBorders>
          </w:tcPr>
          <w:p w14:paraId="0C872987" w14:textId="77777777" w:rsidR="00545FAC" w:rsidRPr="00545FAC" w:rsidRDefault="00545FAC" w:rsidP="00545FAC">
            <w:pPr>
              <w:spacing w:after="0" w:line="240" w:lineRule="auto"/>
              <w:jc w:val="both"/>
              <w:rPr>
                <w:rFonts w:ascii="Times New Roman" w:hAnsi="Times New Roman" w:cs="Times New Roman"/>
                <w:sz w:val="24"/>
                <w:szCs w:val="24"/>
              </w:rPr>
            </w:pPr>
            <w:r w:rsidRPr="00545FAC">
              <w:rPr>
                <w:rFonts w:ascii="Times New Roman" w:hAnsi="Times New Roman" w:cs="Times New Roman"/>
                <w:sz w:val="24"/>
                <w:szCs w:val="24"/>
              </w:rPr>
              <w:t>Погашение бюджетами муниципальных районов кредитов от кредитных организаций в валюте Российской Федерации</w:t>
            </w:r>
          </w:p>
        </w:tc>
        <w:tc>
          <w:tcPr>
            <w:tcW w:w="3084" w:type="dxa"/>
            <w:tcBorders>
              <w:top w:val="nil"/>
              <w:left w:val="single" w:sz="2" w:space="0" w:color="000000"/>
              <w:bottom w:val="single" w:sz="2" w:space="0" w:color="000000"/>
              <w:right w:val="nil"/>
            </w:tcBorders>
          </w:tcPr>
          <w:p w14:paraId="3850E368"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01 02 00 00 05 0000 810</w:t>
            </w:r>
          </w:p>
        </w:tc>
        <w:tc>
          <w:tcPr>
            <w:tcW w:w="1838" w:type="dxa"/>
            <w:tcBorders>
              <w:top w:val="nil"/>
              <w:left w:val="single" w:sz="2" w:space="0" w:color="000000"/>
              <w:bottom w:val="single" w:sz="2" w:space="0" w:color="000000"/>
              <w:right w:val="nil"/>
            </w:tcBorders>
          </w:tcPr>
          <w:p w14:paraId="1230CB93" w14:textId="77777777" w:rsidR="00545FAC" w:rsidRPr="00545FAC" w:rsidRDefault="00545FAC" w:rsidP="00545FAC">
            <w:pPr>
              <w:spacing w:after="0" w:line="240" w:lineRule="auto"/>
              <w:jc w:val="center"/>
              <w:rPr>
                <w:rFonts w:ascii="Times New Roman" w:hAnsi="Times New Roman" w:cs="Times New Roman"/>
                <w:sz w:val="24"/>
                <w:szCs w:val="24"/>
              </w:rPr>
            </w:pPr>
          </w:p>
        </w:tc>
        <w:tc>
          <w:tcPr>
            <w:tcW w:w="1837" w:type="dxa"/>
            <w:tcBorders>
              <w:top w:val="nil"/>
              <w:left w:val="single" w:sz="2" w:space="0" w:color="000000"/>
              <w:bottom w:val="single" w:sz="2" w:space="0" w:color="000000"/>
              <w:right w:val="nil"/>
            </w:tcBorders>
          </w:tcPr>
          <w:p w14:paraId="74FE821E" w14:textId="77777777" w:rsidR="00545FAC" w:rsidRPr="00545FAC" w:rsidRDefault="00545FAC" w:rsidP="00545FAC">
            <w:pPr>
              <w:spacing w:after="0" w:line="240" w:lineRule="auto"/>
              <w:jc w:val="center"/>
              <w:rPr>
                <w:rFonts w:ascii="Times New Roman" w:hAnsi="Times New Roman" w:cs="Times New Roman"/>
                <w:sz w:val="24"/>
                <w:szCs w:val="24"/>
              </w:rPr>
            </w:pPr>
          </w:p>
        </w:tc>
        <w:tc>
          <w:tcPr>
            <w:tcW w:w="1848" w:type="dxa"/>
            <w:tcBorders>
              <w:top w:val="nil"/>
              <w:left w:val="single" w:sz="2" w:space="0" w:color="000000"/>
              <w:bottom w:val="single" w:sz="2" w:space="0" w:color="000000"/>
              <w:right w:val="single" w:sz="2" w:space="0" w:color="000000"/>
            </w:tcBorders>
          </w:tcPr>
          <w:p w14:paraId="62D2B02F" w14:textId="77777777" w:rsidR="00545FAC" w:rsidRPr="00545FAC" w:rsidRDefault="00545FAC" w:rsidP="00545FAC">
            <w:pPr>
              <w:spacing w:after="0" w:line="240" w:lineRule="auto"/>
              <w:jc w:val="center"/>
              <w:rPr>
                <w:rFonts w:ascii="Times New Roman" w:hAnsi="Times New Roman" w:cs="Times New Roman"/>
                <w:sz w:val="24"/>
                <w:szCs w:val="24"/>
              </w:rPr>
            </w:pPr>
          </w:p>
        </w:tc>
      </w:tr>
      <w:tr w:rsidR="00545FAC" w:rsidRPr="00545FAC" w14:paraId="0D9A4BD6" w14:textId="77777777" w:rsidTr="002D4571">
        <w:trPr>
          <w:trHeight w:hRule="exact" w:val="553"/>
          <w:jc w:val="center"/>
        </w:trPr>
        <w:tc>
          <w:tcPr>
            <w:tcW w:w="724" w:type="dxa"/>
            <w:vMerge w:val="restart"/>
            <w:tcBorders>
              <w:top w:val="nil"/>
              <w:left w:val="single" w:sz="2" w:space="0" w:color="000000"/>
              <w:bottom w:val="single" w:sz="2" w:space="0" w:color="000000"/>
              <w:right w:val="nil"/>
            </w:tcBorders>
          </w:tcPr>
          <w:p w14:paraId="599ADB4C" w14:textId="77777777" w:rsidR="00545FAC" w:rsidRPr="00545FAC" w:rsidRDefault="00545FAC" w:rsidP="00545FAC">
            <w:pPr>
              <w:spacing w:after="0" w:line="240" w:lineRule="auto"/>
              <w:jc w:val="center"/>
              <w:rPr>
                <w:rFonts w:ascii="Times New Roman" w:hAnsi="Times New Roman" w:cs="Times New Roman"/>
                <w:b/>
                <w:bCs/>
                <w:sz w:val="24"/>
                <w:szCs w:val="24"/>
              </w:rPr>
            </w:pPr>
            <w:r w:rsidRPr="00545FAC">
              <w:rPr>
                <w:rFonts w:ascii="Times New Roman" w:hAnsi="Times New Roman" w:cs="Times New Roman"/>
                <w:b/>
                <w:bCs/>
                <w:sz w:val="24"/>
                <w:szCs w:val="24"/>
              </w:rPr>
              <w:t>3</w:t>
            </w:r>
          </w:p>
        </w:tc>
        <w:tc>
          <w:tcPr>
            <w:tcW w:w="5521" w:type="dxa"/>
            <w:tcBorders>
              <w:top w:val="nil"/>
              <w:left w:val="single" w:sz="2" w:space="0" w:color="000000"/>
              <w:bottom w:val="single" w:sz="2" w:space="0" w:color="000000"/>
              <w:right w:val="nil"/>
            </w:tcBorders>
          </w:tcPr>
          <w:p w14:paraId="24DBE0FB" w14:textId="77777777" w:rsidR="00545FAC" w:rsidRPr="00545FAC" w:rsidRDefault="00545FAC" w:rsidP="00545FAC">
            <w:pPr>
              <w:spacing w:after="0" w:line="240" w:lineRule="auto"/>
              <w:jc w:val="both"/>
              <w:rPr>
                <w:rFonts w:ascii="Times New Roman" w:hAnsi="Times New Roman" w:cs="Times New Roman"/>
                <w:b/>
                <w:bCs/>
                <w:sz w:val="24"/>
                <w:szCs w:val="24"/>
              </w:rPr>
            </w:pPr>
            <w:r w:rsidRPr="00545FAC">
              <w:rPr>
                <w:rFonts w:ascii="Times New Roman" w:hAnsi="Times New Roman" w:cs="Times New Roman"/>
                <w:b/>
                <w:bCs/>
                <w:sz w:val="24"/>
                <w:szCs w:val="24"/>
              </w:rPr>
              <w:t>Бюджетные кредиты из других бюджетов бюджетной системы Российской Федерации</w:t>
            </w:r>
          </w:p>
        </w:tc>
        <w:tc>
          <w:tcPr>
            <w:tcW w:w="3084" w:type="dxa"/>
            <w:tcBorders>
              <w:top w:val="nil"/>
              <w:left w:val="single" w:sz="2" w:space="0" w:color="000000"/>
              <w:bottom w:val="single" w:sz="2" w:space="0" w:color="000000"/>
              <w:right w:val="nil"/>
            </w:tcBorders>
          </w:tcPr>
          <w:p w14:paraId="2252C604" w14:textId="77777777" w:rsidR="00545FAC" w:rsidRPr="00545FAC" w:rsidRDefault="00545FAC" w:rsidP="00545FAC">
            <w:pPr>
              <w:spacing w:after="0" w:line="240" w:lineRule="auto"/>
              <w:jc w:val="center"/>
              <w:rPr>
                <w:rFonts w:ascii="Times New Roman" w:hAnsi="Times New Roman" w:cs="Times New Roman"/>
                <w:b/>
                <w:bCs/>
                <w:sz w:val="24"/>
                <w:szCs w:val="24"/>
              </w:rPr>
            </w:pPr>
            <w:r w:rsidRPr="00545FAC">
              <w:rPr>
                <w:rFonts w:ascii="Times New Roman" w:hAnsi="Times New Roman" w:cs="Times New Roman"/>
                <w:b/>
                <w:bCs/>
                <w:sz w:val="24"/>
                <w:szCs w:val="24"/>
              </w:rPr>
              <w:t>01 03 00 00 00 0000 000</w:t>
            </w:r>
          </w:p>
        </w:tc>
        <w:tc>
          <w:tcPr>
            <w:tcW w:w="1838" w:type="dxa"/>
            <w:tcBorders>
              <w:top w:val="nil"/>
              <w:left w:val="single" w:sz="2" w:space="0" w:color="000000"/>
              <w:bottom w:val="single" w:sz="2" w:space="0" w:color="000000"/>
              <w:right w:val="nil"/>
            </w:tcBorders>
          </w:tcPr>
          <w:p w14:paraId="5C835035" w14:textId="77777777" w:rsidR="00545FAC" w:rsidRPr="00545FAC" w:rsidRDefault="00545FAC" w:rsidP="00545FAC">
            <w:pPr>
              <w:spacing w:after="0" w:line="240" w:lineRule="auto"/>
              <w:jc w:val="center"/>
              <w:rPr>
                <w:rFonts w:ascii="Times New Roman" w:hAnsi="Times New Roman" w:cs="Times New Roman"/>
                <w:b/>
                <w:bCs/>
                <w:sz w:val="24"/>
                <w:szCs w:val="24"/>
              </w:rPr>
            </w:pPr>
            <w:r w:rsidRPr="00545FAC">
              <w:rPr>
                <w:rFonts w:ascii="Times New Roman" w:hAnsi="Times New Roman" w:cs="Times New Roman"/>
                <w:b/>
                <w:bCs/>
                <w:sz w:val="24"/>
                <w:szCs w:val="24"/>
              </w:rPr>
              <w:t>0</w:t>
            </w:r>
          </w:p>
        </w:tc>
        <w:tc>
          <w:tcPr>
            <w:tcW w:w="1837" w:type="dxa"/>
            <w:tcBorders>
              <w:top w:val="nil"/>
              <w:left w:val="single" w:sz="2" w:space="0" w:color="000000"/>
              <w:bottom w:val="single" w:sz="2" w:space="0" w:color="000000"/>
              <w:right w:val="nil"/>
            </w:tcBorders>
          </w:tcPr>
          <w:p w14:paraId="34A8E968" w14:textId="77777777" w:rsidR="00545FAC" w:rsidRPr="00545FAC" w:rsidRDefault="00545FAC" w:rsidP="00545FAC">
            <w:pPr>
              <w:spacing w:after="0" w:line="240" w:lineRule="auto"/>
              <w:jc w:val="center"/>
              <w:rPr>
                <w:rFonts w:ascii="Times New Roman" w:hAnsi="Times New Roman" w:cs="Times New Roman"/>
                <w:b/>
                <w:bCs/>
                <w:sz w:val="24"/>
                <w:szCs w:val="24"/>
              </w:rPr>
            </w:pPr>
            <w:r w:rsidRPr="00545FAC">
              <w:rPr>
                <w:rFonts w:ascii="Times New Roman" w:hAnsi="Times New Roman" w:cs="Times New Roman"/>
                <w:b/>
                <w:bCs/>
                <w:sz w:val="24"/>
                <w:szCs w:val="24"/>
              </w:rPr>
              <w:t>0</w:t>
            </w:r>
          </w:p>
        </w:tc>
        <w:tc>
          <w:tcPr>
            <w:tcW w:w="1848" w:type="dxa"/>
            <w:tcBorders>
              <w:top w:val="nil"/>
              <w:left w:val="single" w:sz="2" w:space="0" w:color="000000"/>
              <w:bottom w:val="single" w:sz="2" w:space="0" w:color="000000"/>
              <w:right w:val="single" w:sz="2" w:space="0" w:color="000000"/>
            </w:tcBorders>
          </w:tcPr>
          <w:p w14:paraId="4F0F00B0" w14:textId="77777777" w:rsidR="00545FAC" w:rsidRPr="00545FAC" w:rsidRDefault="00545FAC" w:rsidP="00545FAC">
            <w:pPr>
              <w:spacing w:after="0" w:line="240" w:lineRule="auto"/>
              <w:jc w:val="center"/>
              <w:rPr>
                <w:rFonts w:ascii="Times New Roman" w:hAnsi="Times New Roman" w:cs="Times New Roman"/>
                <w:b/>
                <w:bCs/>
                <w:sz w:val="24"/>
                <w:szCs w:val="24"/>
              </w:rPr>
            </w:pPr>
            <w:r w:rsidRPr="00545FAC">
              <w:rPr>
                <w:rFonts w:ascii="Times New Roman" w:hAnsi="Times New Roman" w:cs="Times New Roman"/>
                <w:b/>
                <w:bCs/>
                <w:sz w:val="24"/>
                <w:szCs w:val="24"/>
              </w:rPr>
              <w:t>0</w:t>
            </w:r>
          </w:p>
        </w:tc>
      </w:tr>
      <w:tr w:rsidR="00545FAC" w:rsidRPr="00545FAC" w14:paraId="7BAD1E32" w14:textId="77777777" w:rsidTr="002D4571">
        <w:trPr>
          <w:trHeight w:hRule="exact" w:val="829"/>
          <w:jc w:val="center"/>
        </w:trPr>
        <w:tc>
          <w:tcPr>
            <w:tcW w:w="724" w:type="dxa"/>
            <w:vMerge/>
            <w:tcBorders>
              <w:top w:val="nil"/>
              <w:left w:val="single" w:sz="2" w:space="0" w:color="000000"/>
              <w:bottom w:val="single" w:sz="2" w:space="0" w:color="000000"/>
              <w:right w:val="nil"/>
            </w:tcBorders>
          </w:tcPr>
          <w:p w14:paraId="735C19CB" w14:textId="77777777" w:rsidR="00545FAC" w:rsidRPr="00545FAC" w:rsidRDefault="00545FAC" w:rsidP="00545FAC">
            <w:pPr>
              <w:autoSpaceDE w:val="0"/>
              <w:spacing w:after="0" w:line="240" w:lineRule="auto"/>
              <w:rPr>
                <w:rFonts w:ascii="Times New Roman" w:hAnsi="Times New Roman" w:cs="Times New Roman"/>
                <w:b/>
                <w:bCs/>
                <w:sz w:val="24"/>
                <w:szCs w:val="24"/>
              </w:rPr>
            </w:pPr>
          </w:p>
        </w:tc>
        <w:tc>
          <w:tcPr>
            <w:tcW w:w="5521" w:type="dxa"/>
            <w:tcBorders>
              <w:top w:val="nil"/>
              <w:left w:val="single" w:sz="2" w:space="0" w:color="000000"/>
              <w:bottom w:val="single" w:sz="2" w:space="0" w:color="000000"/>
              <w:right w:val="nil"/>
            </w:tcBorders>
          </w:tcPr>
          <w:p w14:paraId="2F5684C5" w14:textId="77777777" w:rsidR="00545FAC" w:rsidRPr="00545FAC" w:rsidRDefault="00545FAC" w:rsidP="00545FAC">
            <w:pPr>
              <w:spacing w:after="0" w:line="240" w:lineRule="auto"/>
              <w:jc w:val="both"/>
              <w:rPr>
                <w:rFonts w:ascii="Times New Roman" w:hAnsi="Times New Roman" w:cs="Times New Roman"/>
                <w:sz w:val="24"/>
                <w:szCs w:val="24"/>
              </w:rPr>
            </w:pPr>
            <w:r w:rsidRPr="00545FAC">
              <w:rPr>
                <w:rFonts w:ascii="Times New Roman" w:hAnsi="Times New Roman" w:cs="Times New Roman"/>
                <w:sz w:val="24"/>
                <w:szCs w:val="24"/>
              </w:rPr>
              <w:t>Привлечение бюджетных кредитов из других бюджетов бюджетной системы Российской Федерации в валюте Российской Федерации</w:t>
            </w:r>
          </w:p>
        </w:tc>
        <w:tc>
          <w:tcPr>
            <w:tcW w:w="3084" w:type="dxa"/>
            <w:tcBorders>
              <w:top w:val="nil"/>
              <w:left w:val="single" w:sz="2" w:space="0" w:color="000000"/>
              <w:bottom w:val="single" w:sz="2" w:space="0" w:color="000000"/>
              <w:right w:val="nil"/>
            </w:tcBorders>
          </w:tcPr>
          <w:p w14:paraId="2530555B"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01 03 00 00 00 0000 700</w:t>
            </w:r>
          </w:p>
        </w:tc>
        <w:tc>
          <w:tcPr>
            <w:tcW w:w="1838" w:type="dxa"/>
            <w:tcBorders>
              <w:top w:val="nil"/>
              <w:left w:val="single" w:sz="2" w:space="0" w:color="000000"/>
              <w:bottom w:val="single" w:sz="2" w:space="0" w:color="000000"/>
              <w:right w:val="nil"/>
            </w:tcBorders>
          </w:tcPr>
          <w:p w14:paraId="4A474B17"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w:t>
            </w:r>
          </w:p>
        </w:tc>
        <w:tc>
          <w:tcPr>
            <w:tcW w:w="1837" w:type="dxa"/>
            <w:tcBorders>
              <w:top w:val="nil"/>
              <w:left w:val="single" w:sz="2" w:space="0" w:color="000000"/>
              <w:bottom w:val="single" w:sz="2" w:space="0" w:color="000000"/>
              <w:right w:val="nil"/>
            </w:tcBorders>
          </w:tcPr>
          <w:p w14:paraId="2C1892B0"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w:t>
            </w:r>
          </w:p>
        </w:tc>
        <w:tc>
          <w:tcPr>
            <w:tcW w:w="1848" w:type="dxa"/>
            <w:tcBorders>
              <w:top w:val="nil"/>
              <w:left w:val="single" w:sz="2" w:space="0" w:color="000000"/>
              <w:bottom w:val="single" w:sz="2" w:space="0" w:color="000000"/>
              <w:right w:val="single" w:sz="2" w:space="0" w:color="000000"/>
            </w:tcBorders>
          </w:tcPr>
          <w:p w14:paraId="45C041E7"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w:t>
            </w:r>
          </w:p>
        </w:tc>
      </w:tr>
      <w:tr w:rsidR="00545FAC" w:rsidRPr="00545FAC" w14:paraId="4D41DBB5" w14:textId="77777777" w:rsidTr="002D4571">
        <w:trPr>
          <w:trHeight w:hRule="exact" w:val="1105"/>
          <w:jc w:val="center"/>
        </w:trPr>
        <w:tc>
          <w:tcPr>
            <w:tcW w:w="724" w:type="dxa"/>
            <w:vMerge/>
            <w:tcBorders>
              <w:top w:val="nil"/>
              <w:left w:val="single" w:sz="2" w:space="0" w:color="000000"/>
              <w:bottom w:val="single" w:sz="2" w:space="0" w:color="000000"/>
              <w:right w:val="nil"/>
            </w:tcBorders>
          </w:tcPr>
          <w:p w14:paraId="3B6C57DB" w14:textId="77777777" w:rsidR="00545FAC" w:rsidRPr="00545FAC" w:rsidRDefault="00545FAC" w:rsidP="00545FAC">
            <w:pPr>
              <w:autoSpaceDE w:val="0"/>
              <w:spacing w:after="0" w:line="240" w:lineRule="auto"/>
              <w:rPr>
                <w:rFonts w:ascii="Times New Roman" w:hAnsi="Times New Roman" w:cs="Times New Roman"/>
                <w:sz w:val="24"/>
                <w:szCs w:val="24"/>
              </w:rPr>
            </w:pPr>
          </w:p>
        </w:tc>
        <w:tc>
          <w:tcPr>
            <w:tcW w:w="5521" w:type="dxa"/>
            <w:tcBorders>
              <w:top w:val="nil"/>
              <w:left w:val="single" w:sz="2" w:space="0" w:color="000000"/>
              <w:bottom w:val="single" w:sz="2" w:space="0" w:color="000000"/>
              <w:right w:val="nil"/>
            </w:tcBorders>
          </w:tcPr>
          <w:p w14:paraId="4673316B" w14:textId="77777777" w:rsidR="00545FAC" w:rsidRPr="00545FAC" w:rsidRDefault="00545FAC" w:rsidP="00545FAC">
            <w:pPr>
              <w:spacing w:after="0" w:line="240" w:lineRule="auto"/>
              <w:jc w:val="both"/>
              <w:rPr>
                <w:rFonts w:ascii="Times New Roman" w:hAnsi="Times New Roman" w:cs="Times New Roman"/>
                <w:sz w:val="24"/>
                <w:szCs w:val="24"/>
              </w:rPr>
            </w:pPr>
            <w:r w:rsidRPr="00545FAC">
              <w:rPr>
                <w:rFonts w:ascii="Times New Roman" w:hAnsi="Times New Roman" w:cs="Times New Roman"/>
                <w:sz w:val="24"/>
                <w:szCs w:val="24"/>
              </w:rPr>
              <w:t>Привлечение кредитов из других бюджетов бюджетной системы Российской Федерации бюджетами муниципальных районов в валюте Российской Федерации</w:t>
            </w:r>
          </w:p>
        </w:tc>
        <w:tc>
          <w:tcPr>
            <w:tcW w:w="3084" w:type="dxa"/>
            <w:tcBorders>
              <w:top w:val="nil"/>
              <w:left w:val="single" w:sz="2" w:space="0" w:color="000000"/>
              <w:bottom w:val="single" w:sz="2" w:space="0" w:color="000000"/>
              <w:right w:val="nil"/>
            </w:tcBorders>
          </w:tcPr>
          <w:p w14:paraId="4C3BACF0"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01 03 00 00 05 0000 710</w:t>
            </w:r>
          </w:p>
        </w:tc>
        <w:tc>
          <w:tcPr>
            <w:tcW w:w="1838" w:type="dxa"/>
            <w:tcBorders>
              <w:top w:val="nil"/>
              <w:left w:val="single" w:sz="2" w:space="0" w:color="000000"/>
              <w:bottom w:val="single" w:sz="2" w:space="0" w:color="000000"/>
              <w:right w:val="nil"/>
            </w:tcBorders>
          </w:tcPr>
          <w:p w14:paraId="28664F93"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w:t>
            </w:r>
          </w:p>
        </w:tc>
        <w:tc>
          <w:tcPr>
            <w:tcW w:w="1837" w:type="dxa"/>
            <w:tcBorders>
              <w:top w:val="nil"/>
              <w:left w:val="single" w:sz="2" w:space="0" w:color="000000"/>
              <w:bottom w:val="single" w:sz="2" w:space="0" w:color="000000"/>
              <w:right w:val="nil"/>
            </w:tcBorders>
          </w:tcPr>
          <w:p w14:paraId="780792D1"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w:t>
            </w:r>
          </w:p>
        </w:tc>
        <w:tc>
          <w:tcPr>
            <w:tcW w:w="1848" w:type="dxa"/>
            <w:tcBorders>
              <w:top w:val="nil"/>
              <w:left w:val="single" w:sz="2" w:space="0" w:color="000000"/>
              <w:bottom w:val="single" w:sz="2" w:space="0" w:color="000000"/>
              <w:right w:val="single" w:sz="2" w:space="0" w:color="000000"/>
            </w:tcBorders>
          </w:tcPr>
          <w:p w14:paraId="559842A7"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w:t>
            </w:r>
          </w:p>
        </w:tc>
      </w:tr>
      <w:tr w:rsidR="00545FAC" w:rsidRPr="00545FAC" w14:paraId="4D60DE35" w14:textId="77777777" w:rsidTr="002D4571">
        <w:trPr>
          <w:trHeight w:hRule="exact" w:val="829"/>
          <w:jc w:val="center"/>
        </w:trPr>
        <w:tc>
          <w:tcPr>
            <w:tcW w:w="724" w:type="dxa"/>
            <w:vMerge/>
            <w:tcBorders>
              <w:top w:val="nil"/>
              <w:left w:val="single" w:sz="2" w:space="0" w:color="000000"/>
              <w:bottom w:val="single" w:sz="2" w:space="0" w:color="000000"/>
              <w:right w:val="nil"/>
            </w:tcBorders>
          </w:tcPr>
          <w:p w14:paraId="72967CD4" w14:textId="77777777" w:rsidR="00545FAC" w:rsidRPr="00545FAC" w:rsidRDefault="00545FAC" w:rsidP="00545FAC">
            <w:pPr>
              <w:autoSpaceDE w:val="0"/>
              <w:spacing w:after="0" w:line="240" w:lineRule="auto"/>
              <w:rPr>
                <w:rFonts w:ascii="Times New Roman" w:hAnsi="Times New Roman" w:cs="Times New Roman"/>
                <w:sz w:val="24"/>
                <w:szCs w:val="24"/>
              </w:rPr>
            </w:pPr>
          </w:p>
        </w:tc>
        <w:tc>
          <w:tcPr>
            <w:tcW w:w="5521" w:type="dxa"/>
            <w:tcBorders>
              <w:top w:val="nil"/>
              <w:left w:val="single" w:sz="2" w:space="0" w:color="000000"/>
              <w:bottom w:val="single" w:sz="2" w:space="0" w:color="000000"/>
              <w:right w:val="nil"/>
            </w:tcBorders>
          </w:tcPr>
          <w:p w14:paraId="123FB533" w14:textId="7AB20890" w:rsidR="00545FAC" w:rsidRPr="00545FAC" w:rsidRDefault="00545FAC" w:rsidP="00545FAC">
            <w:pPr>
              <w:spacing w:after="0" w:line="240" w:lineRule="auto"/>
              <w:jc w:val="both"/>
              <w:rPr>
                <w:rFonts w:ascii="Times New Roman" w:hAnsi="Times New Roman" w:cs="Times New Roman"/>
                <w:sz w:val="24"/>
                <w:szCs w:val="24"/>
              </w:rPr>
            </w:pPr>
            <w:r w:rsidRPr="00545FAC">
              <w:rPr>
                <w:rFonts w:ascii="Times New Roman" w:hAnsi="Times New Roman" w:cs="Times New Roman"/>
                <w:sz w:val="24"/>
                <w:szCs w:val="24"/>
              </w:rPr>
              <w:t>Погашение</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бюджетных кредитов, полученных из других бюджетов бюджетной</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системы Российской Федерации в валюте Российской Федерации</w:t>
            </w:r>
          </w:p>
        </w:tc>
        <w:tc>
          <w:tcPr>
            <w:tcW w:w="3084" w:type="dxa"/>
            <w:tcBorders>
              <w:top w:val="nil"/>
              <w:left w:val="single" w:sz="2" w:space="0" w:color="000000"/>
              <w:bottom w:val="single" w:sz="2" w:space="0" w:color="000000"/>
              <w:right w:val="nil"/>
            </w:tcBorders>
          </w:tcPr>
          <w:p w14:paraId="31171376"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01 03 00 00 00 0000 800</w:t>
            </w:r>
          </w:p>
        </w:tc>
        <w:tc>
          <w:tcPr>
            <w:tcW w:w="1838" w:type="dxa"/>
            <w:tcBorders>
              <w:top w:val="nil"/>
              <w:left w:val="single" w:sz="2" w:space="0" w:color="000000"/>
              <w:bottom w:val="single" w:sz="2" w:space="0" w:color="000000"/>
              <w:right w:val="nil"/>
            </w:tcBorders>
          </w:tcPr>
          <w:p w14:paraId="5D52569B"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w:t>
            </w:r>
          </w:p>
        </w:tc>
        <w:tc>
          <w:tcPr>
            <w:tcW w:w="1837" w:type="dxa"/>
            <w:tcBorders>
              <w:top w:val="nil"/>
              <w:left w:val="single" w:sz="2" w:space="0" w:color="000000"/>
              <w:bottom w:val="single" w:sz="2" w:space="0" w:color="000000"/>
              <w:right w:val="nil"/>
            </w:tcBorders>
          </w:tcPr>
          <w:p w14:paraId="3AD14FC0"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w:t>
            </w:r>
          </w:p>
        </w:tc>
        <w:tc>
          <w:tcPr>
            <w:tcW w:w="1848" w:type="dxa"/>
            <w:tcBorders>
              <w:top w:val="nil"/>
              <w:left w:val="single" w:sz="2" w:space="0" w:color="000000"/>
              <w:bottom w:val="single" w:sz="2" w:space="0" w:color="000000"/>
              <w:right w:val="single" w:sz="2" w:space="0" w:color="000000"/>
            </w:tcBorders>
          </w:tcPr>
          <w:p w14:paraId="0AED519E"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w:t>
            </w:r>
          </w:p>
        </w:tc>
      </w:tr>
      <w:tr w:rsidR="00545FAC" w:rsidRPr="00545FAC" w14:paraId="3C08DBE9" w14:textId="77777777" w:rsidTr="002D4571">
        <w:trPr>
          <w:jc w:val="center"/>
        </w:trPr>
        <w:tc>
          <w:tcPr>
            <w:tcW w:w="724" w:type="dxa"/>
            <w:vMerge/>
            <w:tcBorders>
              <w:top w:val="nil"/>
              <w:left w:val="single" w:sz="2" w:space="0" w:color="000000"/>
              <w:bottom w:val="single" w:sz="2" w:space="0" w:color="000000"/>
              <w:right w:val="nil"/>
            </w:tcBorders>
          </w:tcPr>
          <w:p w14:paraId="18397FDB" w14:textId="77777777" w:rsidR="00545FAC" w:rsidRPr="00545FAC" w:rsidRDefault="00545FAC" w:rsidP="00545FAC">
            <w:pPr>
              <w:autoSpaceDE w:val="0"/>
              <w:spacing w:after="0" w:line="240" w:lineRule="auto"/>
              <w:rPr>
                <w:rFonts w:ascii="Times New Roman" w:hAnsi="Times New Roman" w:cs="Times New Roman"/>
                <w:sz w:val="24"/>
                <w:szCs w:val="24"/>
              </w:rPr>
            </w:pPr>
          </w:p>
        </w:tc>
        <w:tc>
          <w:tcPr>
            <w:tcW w:w="5521" w:type="dxa"/>
            <w:tcBorders>
              <w:top w:val="nil"/>
              <w:left w:val="single" w:sz="2" w:space="0" w:color="000000"/>
              <w:bottom w:val="single" w:sz="2" w:space="0" w:color="000000"/>
              <w:right w:val="nil"/>
            </w:tcBorders>
          </w:tcPr>
          <w:p w14:paraId="70EABDE9" w14:textId="2F16CC54" w:rsidR="00545FAC" w:rsidRPr="00545FAC" w:rsidRDefault="00545FAC" w:rsidP="00545FAC">
            <w:pPr>
              <w:spacing w:after="0" w:line="240" w:lineRule="auto"/>
              <w:jc w:val="both"/>
              <w:rPr>
                <w:rFonts w:ascii="Times New Roman" w:hAnsi="Times New Roman" w:cs="Times New Roman"/>
                <w:sz w:val="24"/>
                <w:szCs w:val="24"/>
              </w:rPr>
            </w:pPr>
            <w:r w:rsidRPr="00545FAC">
              <w:rPr>
                <w:rFonts w:ascii="Times New Roman" w:hAnsi="Times New Roman" w:cs="Times New Roman"/>
                <w:sz w:val="24"/>
                <w:szCs w:val="24"/>
              </w:rPr>
              <w:t>Погашение</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бюджетных кредитов, полученных из других бюджетов бюджетной</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системы Российской Федерации в валюте Российской Федерации</w:t>
            </w:r>
          </w:p>
        </w:tc>
        <w:tc>
          <w:tcPr>
            <w:tcW w:w="3084" w:type="dxa"/>
            <w:tcBorders>
              <w:top w:val="nil"/>
              <w:left w:val="single" w:sz="2" w:space="0" w:color="000000"/>
              <w:bottom w:val="single" w:sz="2" w:space="0" w:color="000000"/>
              <w:right w:val="nil"/>
            </w:tcBorders>
          </w:tcPr>
          <w:p w14:paraId="78848D2D"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01 03 00 00 05 0000 810</w:t>
            </w:r>
          </w:p>
        </w:tc>
        <w:tc>
          <w:tcPr>
            <w:tcW w:w="1838" w:type="dxa"/>
            <w:tcBorders>
              <w:top w:val="nil"/>
              <w:left w:val="single" w:sz="2" w:space="0" w:color="000000"/>
              <w:bottom w:val="single" w:sz="2" w:space="0" w:color="000000"/>
              <w:right w:val="nil"/>
            </w:tcBorders>
          </w:tcPr>
          <w:p w14:paraId="1028E904"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w:t>
            </w:r>
          </w:p>
        </w:tc>
        <w:tc>
          <w:tcPr>
            <w:tcW w:w="1837" w:type="dxa"/>
            <w:tcBorders>
              <w:top w:val="nil"/>
              <w:left w:val="single" w:sz="2" w:space="0" w:color="000000"/>
              <w:bottom w:val="single" w:sz="2" w:space="0" w:color="000000"/>
              <w:right w:val="nil"/>
            </w:tcBorders>
          </w:tcPr>
          <w:p w14:paraId="0C800710"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w:t>
            </w:r>
          </w:p>
        </w:tc>
        <w:tc>
          <w:tcPr>
            <w:tcW w:w="1848" w:type="dxa"/>
            <w:tcBorders>
              <w:top w:val="nil"/>
              <w:left w:val="single" w:sz="2" w:space="0" w:color="000000"/>
              <w:bottom w:val="single" w:sz="2" w:space="0" w:color="000000"/>
              <w:right w:val="single" w:sz="2" w:space="0" w:color="000000"/>
            </w:tcBorders>
          </w:tcPr>
          <w:p w14:paraId="269BA4AA"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w:t>
            </w:r>
          </w:p>
        </w:tc>
      </w:tr>
      <w:tr w:rsidR="00545FAC" w:rsidRPr="00545FAC" w14:paraId="161603F5" w14:textId="77777777" w:rsidTr="002D4571">
        <w:trPr>
          <w:trHeight w:hRule="exact" w:val="553"/>
          <w:jc w:val="center"/>
        </w:trPr>
        <w:tc>
          <w:tcPr>
            <w:tcW w:w="724" w:type="dxa"/>
            <w:vMerge w:val="restart"/>
            <w:tcBorders>
              <w:top w:val="nil"/>
              <w:left w:val="single" w:sz="2" w:space="0" w:color="000000"/>
              <w:bottom w:val="single" w:sz="2" w:space="0" w:color="000000"/>
              <w:right w:val="nil"/>
            </w:tcBorders>
          </w:tcPr>
          <w:p w14:paraId="3AE93E6E"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4</w:t>
            </w:r>
          </w:p>
        </w:tc>
        <w:tc>
          <w:tcPr>
            <w:tcW w:w="5521" w:type="dxa"/>
            <w:tcBorders>
              <w:top w:val="nil"/>
              <w:left w:val="single" w:sz="2" w:space="0" w:color="000000"/>
              <w:bottom w:val="single" w:sz="2" w:space="0" w:color="000000"/>
              <w:right w:val="nil"/>
            </w:tcBorders>
          </w:tcPr>
          <w:p w14:paraId="210CD210" w14:textId="77777777" w:rsidR="00545FAC" w:rsidRPr="00545FAC" w:rsidRDefault="00545FAC" w:rsidP="00545FAC">
            <w:pPr>
              <w:spacing w:after="0" w:line="240" w:lineRule="auto"/>
              <w:jc w:val="both"/>
              <w:rPr>
                <w:rFonts w:ascii="Times New Roman" w:hAnsi="Times New Roman" w:cs="Times New Roman"/>
                <w:b/>
                <w:bCs/>
                <w:sz w:val="24"/>
                <w:szCs w:val="24"/>
              </w:rPr>
            </w:pPr>
            <w:r w:rsidRPr="00545FAC">
              <w:rPr>
                <w:rFonts w:ascii="Times New Roman" w:hAnsi="Times New Roman" w:cs="Times New Roman"/>
                <w:b/>
                <w:bCs/>
                <w:sz w:val="24"/>
                <w:szCs w:val="24"/>
              </w:rPr>
              <w:t>Кредиты международных финансовых организаций в валюте Российской Федерации</w:t>
            </w:r>
          </w:p>
        </w:tc>
        <w:tc>
          <w:tcPr>
            <w:tcW w:w="3084" w:type="dxa"/>
            <w:tcBorders>
              <w:top w:val="nil"/>
              <w:left w:val="single" w:sz="2" w:space="0" w:color="000000"/>
              <w:bottom w:val="single" w:sz="2" w:space="0" w:color="000000"/>
              <w:right w:val="nil"/>
            </w:tcBorders>
          </w:tcPr>
          <w:p w14:paraId="03E369F6" w14:textId="77777777" w:rsidR="00545FAC" w:rsidRPr="00545FAC" w:rsidRDefault="00545FAC" w:rsidP="00545FAC">
            <w:pPr>
              <w:spacing w:after="0" w:line="240" w:lineRule="auto"/>
              <w:jc w:val="center"/>
              <w:rPr>
                <w:rFonts w:ascii="Times New Roman" w:hAnsi="Times New Roman" w:cs="Times New Roman"/>
                <w:b/>
                <w:bCs/>
                <w:sz w:val="24"/>
                <w:szCs w:val="24"/>
              </w:rPr>
            </w:pPr>
            <w:r w:rsidRPr="00545FAC">
              <w:rPr>
                <w:rFonts w:ascii="Times New Roman" w:hAnsi="Times New Roman" w:cs="Times New Roman"/>
                <w:b/>
                <w:bCs/>
                <w:sz w:val="24"/>
                <w:szCs w:val="24"/>
              </w:rPr>
              <w:t>01 04 00 00 00 0000 000</w:t>
            </w:r>
          </w:p>
        </w:tc>
        <w:tc>
          <w:tcPr>
            <w:tcW w:w="1838" w:type="dxa"/>
            <w:tcBorders>
              <w:top w:val="nil"/>
              <w:left w:val="single" w:sz="2" w:space="0" w:color="000000"/>
              <w:bottom w:val="single" w:sz="2" w:space="0" w:color="000000"/>
              <w:right w:val="nil"/>
            </w:tcBorders>
          </w:tcPr>
          <w:p w14:paraId="4664B40B" w14:textId="77777777" w:rsidR="00545FAC" w:rsidRPr="00545FAC" w:rsidRDefault="00545FAC" w:rsidP="00545FAC">
            <w:pPr>
              <w:spacing w:after="0" w:line="240" w:lineRule="auto"/>
              <w:jc w:val="center"/>
              <w:rPr>
                <w:rFonts w:ascii="Times New Roman" w:hAnsi="Times New Roman" w:cs="Times New Roman"/>
                <w:b/>
                <w:bCs/>
                <w:sz w:val="24"/>
                <w:szCs w:val="24"/>
              </w:rPr>
            </w:pPr>
            <w:r w:rsidRPr="00545FAC">
              <w:rPr>
                <w:rFonts w:ascii="Times New Roman" w:hAnsi="Times New Roman" w:cs="Times New Roman"/>
                <w:b/>
                <w:bCs/>
                <w:sz w:val="24"/>
                <w:szCs w:val="24"/>
              </w:rPr>
              <w:t>0</w:t>
            </w:r>
          </w:p>
        </w:tc>
        <w:tc>
          <w:tcPr>
            <w:tcW w:w="1837" w:type="dxa"/>
            <w:tcBorders>
              <w:top w:val="nil"/>
              <w:left w:val="single" w:sz="2" w:space="0" w:color="000000"/>
              <w:bottom w:val="single" w:sz="2" w:space="0" w:color="000000"/>
              <w:right w:val="nil"/>
            </w:tcBorders>
          </w:tcPr>
          <w:p w14:paraId="205BF43F" w14:textId="77777777" w:rsidR="00545FAC" w:rsidRPr="00545FAC" w:rsidRDefault="00545FAC" w:rsidP="00545FAC">
            <w:pPr>
              <w:spacing w:after="0" w:line="240" w:lineRule="auto"/>
              <w:jc w:val="center"/>
              <w:rPr>
                <w:rFonts w:ascii="Times New Roman" w:hAnsi="Times New Roman" w:cs="Times New Roman"/>
                <w:b/>
                <w:bCs/>
                <w:sz w:val="24"/>
                <w:szCs w:val="24"/>
              </w:rPr>
            </w:pPr>
            <w:r w:rsidRPr="00545FAC">
              <w:rPr>
                <w:rFonts w:ascii="Times New Roman" w:hAnsi="Times New Roman" w:cs="Times New Roman"/>
                <w:b/>
                <w:bCs/>
                <w:sz w:val="24"/>
                <w:szCs w:val="24"/>
              </w:rPr>
              <w:t>0</w:t>
            </w:r>
          </w:p>
        </w:tc>
        <w:tc>
          <w:tcPr>
            <w:tcW w:w="1848" w:type="dxa"/>
            <w:tcBorders>
              <w:top w:val="nil"/>
              <w:left w:val="single" w:sz="2" w:space="0" w:color="000000"/>
              <w:bottom w:val="single" w:sz="2" w:space="0" w:color="000000"/>
              <w:right w:val="single" w:sz="2" w:space="0" w:color="000000"/>
            </w:tcBorders>
          </w:tcPr>
          <w:p w14:paraId="02B5DE19" w14:textId="77777777" w:rsidR="00545FAC" w:rsidRPr="00545FAC" w:rsidRDefault="00545FAC" w:rsidP="00545FAC">
            <w:pPr>
              <w:spacing w:after="0" w:line="240" w:lineRule="auto"/>
              <w:jc w:val="center"/>
              <w:rPr>
                <w:rFonts w:ascii="Times New Roman" w:hAnsi="Times New Roman" w:cs="Times New Roman"/>
                <w:b/>
                <w:bCs/>
                <w:sz w:val="24"/>
                <w:szCs w:val="24"/>
              </w:rPr>
            </w:pPr>
            <w:r w:rsidRPr="00545FAC">
              <w:rPr>
                <w:rFonts w:ascii="Times New Roman" w:hAnsi="Times New Roman" w:cs="Times New Roman"/>
                <w:b/>
                <w:bCs/>
                <w:sz w:val="24"/>
                <w:szCs w:val="24"/>
              </w:rPr>
              <w:t>0</w:t>
            </w:r>
          </w:p>
        </w:tc>
      </w:tr>
      <w:tr w:rsidR="00545FAC" w:rsidRPr="00545FAC" w14:paraId="48E91652" w14:textId="77777777" w:rsidTr="002D4571">
        <w:trPr>
          <w:trHeight w:hRule="exact" w:val="553"/>
          <w:jc w:val="center"/>
        </w:trPr>
        <w:tc>
          <w:tcPr>
            <w:tcW w:w="724" w:type="dxa"/>
            <w:vMerge/>
            <w:tcBorders>
              <w:top w:val="nil"/>
              <w:left w:val="single" w:sz="2" w:space="0" w:color="000000"/>
              <w:bottom w:val="single" w:sz="2" w:space="0" w:color="000000"/>
              <w:right w:val="nil"/>
            </w:tcBorders>
          </w:tcPr>
          <w:p w14:paraId="65A27B30" w14:textId="77777777" w:rsidR="00545FAC" w:rsidRPr="00545FAC" w:rsidRDefault="00545FAC" w:rsidP="00545FAC">
            <w:pPr>
              <w:autoSpaceDE w:val="0"/>
              <w:spacing w:after="0" w:line="240" w:lineRule="auto"/>
              <w:rPr>
                <w:rFonts w:ascii="Times New Roman" w:hAnsi="Times New Roman" w:cs="Times New Roman"/>
                <w:b/>
                <w:bCs/>
                <w:sz w:val="24"/>
                <w:szCs w:val="24"/>
              </w:rPr>
            </w:pPr>
          </w:p>
        </w:tc>
        <w:tc>
          <w:tcPr>
            <w:tcW w:w="5521" w:type="dxa"/>
            <w:tcBorders>
              <w:top w:val="nil"/>
              <w:left w:val="single" w:sz="2" w:space="0" w:color="000000"/>
              <w:bottom w:val="single" w:sz="2" w:space="0" w:color="000000"/>
              <w:right w:val="nil"/>
            </w:tcBorders>
          </w:tcPr>
          <w:p w14:paraId="255CBF39" w14:textId="77777777" w:rsidR="00545FAC" w:rsidRPr="00545FAC" w:rsidRDefault="00545FAC" w:rsidP="00545FAC">
            <w:pPr>
              <w:spacing w:after="0" w:line="240" w:lineRule="auto"/>
              <w:jc w:val="both"/>
              <w:rPr>
                <w:rFonts w:ascii="Times New Roman" w:hAnsi="Times New Roman" w:cs="Times New Roman"/>
                <w:sz w:val="24"/>
                <w:szCs w:val="24"/>
              </w:rPr>
            </w:pPr>
            <w:r w:rsidRPr="00545FAC">
              <w:rPr>
                <w:rFonts w:ascii="Times New Roman" w:hAnsi="Times New Roman" w:cs="Times New Roman"/>
                <w:sz w:val="24"/>
                <w:szCs w:val="24"/>
              </w:rPr>
              <w:t>Привлечение кредитов международных финансовых организаций в валюте Российской Федерации</w:t>
            </w:r>
          </w:p>
        </w:tc>
        <w:tc>
          <w:tcPr>
            <w:tcW w:w="3084" w:type="dxa"/>
            <w:tcBorders>
              <w:top w:val="nil"/>
              <w:left w:val="single" w:sz="2" w:space="0" w:color="000000"/>
              <w:bottom w:val="single" w:sz="2" w:space="0" w:color="000000"/>
              <w:right w:val="nil"/>
            </w:tcBorders>
          </w:tcPr>
          <w:p w14:paraId="7220BEED"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01 04 00 00 00 0000 700</w:t>
            </w:r>
          </w:p>
        </w:tc>
        <w:tc>
          <w:tcPr>
            <w:tcW w:w="1838" w:type="dxa"/>
            <w:tcBorders>
              <w:top w:val="nil"/>
              <w:left w:val="single" w:sz="2" w:space="0" w:color="000000"/>
              <w:bottom w:val="single" w:sz="2" w:space="0" w:color="000000"/>
              <w:right w:val="nil"/>
            </w:tcBorders>
          </w:tcPr>
          <w:p w14:paraId="6D498667"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w:t>
            </w:r>
          </w:p>
        </w:tc>
        <w:tc>
          <w:tcPr>
            <w:tcW w:w="1837" w:type="dxa"/>
            <w:tcBorders>
              <w:top w:val="nil"/>
              <w:left w:val="single" w:sz="2" w:space="0" w:color="000000"/>
              <w:bottom w:val="single" w:sz="2" w:space="0" w:color="000000"/>
              <w:right w:val="nil"/>
            </w:tcBorders>
          </w:tcPr>
          <w:p w14:paraId="38B60472"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w:t>
            </w:r>
          </w:p>
        </w:tc>
        <w:tc>
          <w:tcPr>
            <w:tcW w:w="1848" w:type="dxa"/>
            <w:tcBorders>
              <w:top w:val="nil"/>
              <w:left w:val="single" w:sz="2" w:space="0" w:color="000000"/>
              <w:bottom w:val="single" w:sz="2" w:space="0" w:color="000000"/>
              <w:right w:val="single" w:sz="2" w:space="0" w:color="000000"/>
            </w:tcBorders>
          </w:tcPr>
          <w:p w14:paraId="39D559F6"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w:t>
            </w:r>
          </w:p>
        </w:tc>
      </w:tr>
      <w:tr w:rsidR="00545FAC" w:rsidRPr="00545FAC" w14:paraId="6FE32093" w14:textId="77777777" w:rsidTr="002D4571">
        <w:trPr>
          <w:jc w:val="center"/>
        </w:trPr>
        <w:tc>
          <w:tcPr>
            <w:tcW w:w="724" w:type="dxa"/>
            <w:vMerge/>
            <w:tcBorders>
              <w:top w:val="nil"/>
              <w:left w:val="single" w:sz="2" w:space="0" w:color="000000"/>
              <w:bottom w:val="single" w:sz="2" w:space="0" w:color="000000"/>
              <w:right w:val="nil"/>
            </w:tcBorders>
          </w:tcPr>
          <w:p w14:paraId="310A2D78" w14:textId="77777777" w:rsidR="00545FAC" w:rsidRPr="00545FAC" w:rsidRDefault="00545FAC" w:rsidP="00545FAC">
            <w:pPr>
              <w:autoSpaceDE w:val="0"/>
              <w:spacing w:after="0" w:line="240" w:lineRule="auto"/>
              <w:rPr>
                <w:rFonts w:ascii="Times New Roman" w:hAnsi="Times New Roman" w:cs="Times New Roman"/>
                <w:sz w:val="24"/>
                <w:szCs w:val="24"/>
              </w:rPr>
            </w:pPr>
          </w:p>
        </w:tc>
        <w:tc>
          <w:tcPr>
            <w:tcW w:w="5521" w:type="dxa"/>
            <w:tcBorders>
              <w:top w:val="nil"/>
              <w:left w:val="single" w:sz="2" w:space="0" w:color="000000"/>
              <w:bottom w:val="single" w:sz="2" w:space="0" w:color="000000"/>
              <w:right w:val="nil"/>
            </w:tcBorders>
          </w:tcPr>
          <w:p w14:paraId="6E7F1AB9" w14:textId="77777777" w:rsidR="00545FAC" w:rsidRPr="00545FAC" w:rsidRDefault="00545FAC" w:rsidP="00545FAC">
            <w:pPr>
              <w:spacing w:after="0" w:line="240" w:lineRule="auto"/>
              <w:jc w:val="both"/>
              <w:rPr>
                <w:rFonts w:ascii="Times New Roman" w:hAnsi="Times New Roman" w:cs="Times New Roman"/>
                <w:sz w:val="24"/>
                <w:szCs w:val="24"/>
              </w:rPr>
            </w:pPr>
            <w:r w:rsidRPr="00545FAC">
              <w:rPr>
                <w:rFonts w:ascii="Times New Roman" w:hAnsi="Times New Roman" w:cs="Times New Roman"/>
                <w:sz w:val="24"/>
                <w:szCs w:val="24"/>
              </w:rPr>
              <w:t>Привлечение муниципальных районов кредитов международных финансовых организаций в валюте Российской Федерации</w:t>
            </w:r>
          </w:p>
        </w:tc>
        <w:tc>
          <w:tcPr>
            <w:tcW w:w="3084" w:type="dxa"/>
            <w:tcBorders>
              <w:top w:val="nil"/>
              <w:left w:val="single" w:sz="2" w:space="0" w:color="000000"/>
              <w:bottom w:val="single" w:sz="2" w:space="0" w:color="000000"/>
              <w:right w:val="nil"/>
            </w:tcBorders>
          </w:tcPr>
          <w:p w14:paraId="1D312C03"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01 04 00 00 05 0000 710</w:t>
            </w:r>
          </w:p>
        </w:tc>
        <w:tc>
          <w:tcPr>
            <w:tcW w:w="1838" w:type="dxa"/>
            <w:tcBorders>
              <w:top w:val="nil"/>
              <w:left w:val="single" w:sz="2" w:space="0" w:color="000000"/>
              <w:bottom w:val="single" w:sz="2" w:space="0" w:color="000000"/>
              <w:right w:val="nil"/>
            </w:tcBorders>
          </w:tcPr>
          <w:p w14:paraId="02722BDC"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w:t>
            </w:r>
          </w:p>
        </w:tc>
        <w:tc>
          <w:tcPr>
            <w:tcW w:w="1837" w:type="dxa"/>
            <w:tcBorders>
              <w:top w:val="nil"/>
              <w:left w:val="single" w:sz="2" w:space="0" w:color="000000"/>
              <w:bottom w:val="single" w:sz="2" w:space="0" w:color="000000"/>
              <w:right w:val="nil"/>
            </w:tcBorders>
          </w:tcPr>
          <w:p w14:paraId="7109564F"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w:t>
            </w:r>
          </w:p>
        </w:tc>
        <w:tc>
          <w:tcPr>
            <w:tcW w:w="1848" w:type="dxa"/>
            <w:tcBorders>
              <w:top w:val="nil"/>
              <w:left w:val="single" w:sz="2" w:space="0" w:color="000000"/>
              <w:bottom w:val="single" w:sz="2" w:space="0" w:color="000000"/>
              <w:right w:val="single" w:sz="2" w:space="0" w:color="000000"/>
            </w:tcBorders>
          </w:tcPr>
          <w:p w14:paraId="0E41082B"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w:t>
            </w:r>
          </w:p>
        </w:tc>
      </w:tr>
      <w:tr w:rsidR="00545FAC" w:rsidRPr="00545FAC" w14:paraId="68A76ED5" w14:textId="77777777" w:rsidTr="002D4571">
        <w:trPr>
          <w:trHeight w:hRule="exact" w:val="553"/>
          <w:jc w:val="center"/>
        </w:trPr>
        <w:tc>
          <w:tcPr>
            <w:tcW w:w="724" w:type="dxa"/>
            <w:vMerge w:val="restart"/>
            <w:tcBorders>
              <w:top w:val="nil"/>
              <w:left w:val="single" w:sz="2" w:space="0" w:color="000000"/>
              <w:bottom w:val="single" w:sz="2" w:space="0" w:color="000000"/>
              <w:right w:val="nil"/>
            </w:tcBorders>
          </w:tcPr>
          <w:p w14:paraId="7765A820" w14:textId="77777777" w:rsidR="00545FAC" w:rsidRPr="00545FAC" w:rsidRDefault="00545FAC" w:rsidP="00545FAC">
            <w:pPr>
              <w:spacing w:after="0" w:line="240" w:lineRule="auto"/>
              <w:jc w:val="center"/>
              <w:rPr>
                <w:rFonts w:ascii="Times New Roman" w:hAnsi="Times New Roman" w:cs="Times New Roman"/>
                <w:b/>
                <w:bCs/>
                <w:sz w:val="24"/>
                <w:szCs w:val="24"/>
              </w:rPr>
            </w:pPr>
            <w:r w:rsidRPr="00545FAC">
              <w:rPr>
                <w:rFonts w:ascii="Times New Roman" w:hAnsi="Times New Roman" w:cs="Times New Roman"/>
                <w:b/>
                <w:bCs/>
                <w:sz w:val="24"/>
                <w:szCs w:val="24"/>
              </w:rPr>
              <w:t>5</w:t>
            </w:r>
          </w:p>
        </w:tc>
        <w:tc>
          <w:tcPr>
            <w:tcW w:w="5521" w:type="dxa"/>
            <w:tcBorders>
              <w:top w:val="nil"/>
              <w:left w:val="single" w:sz="2" w:space="0" w:color="000000"/>
              <w:bottom w:val="single" w:sz="2" w:space="0" w:color="000000"/>
              <w:right w:val="nil"/>
            </w:tcBorders>
          </w:tcPr>
          <w:p w14:paraId="11EFD614" w14:textId="77777777" w:rsidR="00545FAC" w:rsidRPr="00545FAC" w:rsidRDefault="00545FAC" w:rsidP="00545FAC">
            <w:pPr>
              <w:spacing w:after="0" w:line="240" w:lineRule="auto"/>
              <w:jc w:val="both"/>
              <w:rPr>
                <w:rFonts w:ascii="Times New Roman" w:hAnsi="Times New Roman" w:cs="Times New Roman"/>
                <w:b/>
                <w:bCs/>
                <w:sz w:val="24"/>
                <w:szCs w:val="24"/>
              </w:rPr>
            </w:pPr>
            <w:r w:rsidRPr="00545FAC">
              <w:rPr>
                <w:rFonts w:ascii="Times New Roman" w:hAnsi="Times New Roman" w:cs="Times New Roman"/>
                <w:b/>
                <w:bCs/>
                <w:sz w:val="24"/>
                <w:szCs w:val="24"/>
              </w:rPr>
              <w:t>Изменение остатков средств на счетах по учету средств бюджета</w:t>
            </w:r>
          </w:p>
        </w:tc>
        <w:tc>
          <w:tcPr>
            <w:tcW w:w="3084" w:type="dxa"/>
            <w:tcBorders>
              <w:top w:val="nil"/>
              <w:left w:val="single" w:sz="2" w:space="0" w:color="000000"/>
              <w:bottom w:val="single" w:sz="2" w:space="0" w:color="000000"/>
              <w:right w:val="nil"/>
            </w:tcBorders>
          </w:tcPr>
          <w:p w14:paraId="38F479E2" w14:textId="77777777" w:rsidR="00545FAC" w:rsidRPr="00545FAC" w:rsidRDefault="00545FAC" w:rsidP="00545FAC">
            <w:pPr>
              <w:spacing w:after="0" w:line="240" w:lineRule="auto"/>
              <w:jc w:val="center"/>
              <w:rPr>
                <w:rFonts w:ascii="Times New Roman" w:hAnsi="Times New Roman" w:cs="Times New Roman"/>
                <w:b/>
                <w:bCs/>
                <w:sz w:val="24"/>
                <w:szCs w:val="24"/>
              </w:rPr>
            </w:pPr>
            <w:r w:rsidRPr="00545FAC">
              <w:rPr>
                <w:rFonts w:ascii="Times New Roman" w:hAnsi="Times New Roman" w:cs="Times New Roman"/>
                <w:b/>
                <w:bCs/>
                <w:sz w:val="24"/>
                <w:szCs w:val="24"/>
              </w:rPr>
              <w:t>01 05 00 00 00 0000 000</w:t>
            </w:r>
          </w:p>
        </w:tc>
        <w:tc>
          <w:tcPr>
            <w:tcW w:w="1838" w:type="dxa"/>
            <w:tcBorders>
              <w:top w:val="nil"/>
              <w:left w:val="single" w:sz="2" w:space="0" w:color="000000"/>
              <w:bottom w:val="single" w:sz="2" w:space="0" w:color="000000"/>
              <w:right w:val="nil"/>
            </w:tcBorders>
          </w:tcPr>
          <w:p w14:paraId="15F4AAEC" w14:textId="3601D569" w:rsidR="00545FAC" w:rsidRPr="00545FAC" w:rsidRDefault="00545FAC" w:rsidP="00545FAC">
            <w:pPr>
              <w:spacing w:after="0" w:line="240" w:lineRule="auto"/>
              <w:jc w:val="center"/>
              <w:rPr>
                <w:rFonts w:ascii="Times New Roman" w:hAnsi="Times New Roman" w:cs="Times New Roman"/>
                <w:b/>
                <w:bCs/>
                <w:color w:val="000000" w:themeColor="text1"/>
                <w:sz w:val="24"/>
                <w:szCs w:val="24"/>
              </w:rPr>
            </w:pPr>
            <w:r w:rsidRPr="00545FAC">
              <w:rPr>
                <w:rFonts w:ascii="Times New Roman" w:hAnsi="Times New Roman" w:cs="Times New Roman"/>
                <w:b/>
                <w:bCs/>
                <w:color w:val="000000" w:themeColor="text1"/>
                <w:sz w:val="24"/>
                <w:szCs w:val="24"/>
              </w:rPr>
              <w:t>29</w:t>
            </w:r>
            <w:r w:rsidR="006370F9">
              <w:rPr>
                <w:rFonts w:ascii="Times New Roman" w:hAnsi="Times New Roman" w:cs="Times New Roman"/>
                <w:b/>
                <w:bCs/>
                <w:color w:val="000000" w:themeColor="text1"/>
                <w:sz w:val="24"/>
                <w:szCs w:val="24"/>
              </w:rPr>
              <w:t xml:space="preserve"> </w:t>
            </w:r>
            <w:r w:rsidRPr="00545FAC">
              <w:rPr>
                <w:rFonts w:ascii="Times New Roman" w:hAnsi="Times New Roman" w:cs="Times New Roman"/>
                <w:b/>
                <w:bCs/>
                <w:color w:val="000000" w:themeColor="text1"/>
                <w:sz w:val="24"/>
                <w:szCs w:val="24"/>
              </w:rPr>
              <w:t>443,2</w:t>
            </w:r>
          </w:p>
        </w:tc>
        <w:tc>
          <w:tcPr>
            <w:tcW w:w="1837" w:type="dxa"/>
            <w:tcBorders>
              <w:top w:val="nil"/>
              <w:left w:val="single" w:sz="2" w:space="0" w:color="000000"/>
              <w:bottom w:val="single" w:sz="2" w:space="0" w:color="000000"/>
              <w:right w:val="nil"/>
            </w:tcBorders>
          </w:tcPr>
          <w:p w14:paraId="664DCEB6" w14:textId="5C3677D1" w:rsidR="00545FAC" w:rsidRPr="00545FAC" w:rsidRDefault="00545FAC" w:rsidP="00545FAC">
            <w:pPr>
              <w:spacing w:after="0" w:line="240" w:lineRule="auto"/>
              <w:jc w:val="center"/>
              <w:rPr>
                <w:rFonts w:ascii="Times New Roman" w:hAnsi="Times New Roman" w:cs="Times New Roman"/>
                <w:b/>
                <w:bCs/>
                <w:color w:val="000000" w:themeColor="text1"/>
                <w:sz w:val="24"/>
                <w:szCs w:val="24"/>
              </w:rPr>
            </w:pPr>
            <w:r w:rsidRPr="00545FAC">
              <w:rPr>
                <w:rFonts w:ascii="Times New Roman" w:hAnsi="Times New Roman" w:cs="Times New Roman"/>
                <w:b/>
                <w:bCs/>
                <w:color w:val="000000" w:themeColor="text1"/>
                <w:sz w:val="24"/>
                <w:szCs w:val="24"/>
              </w:rPr>
              <w:t>0</w:t>
            </w:r>
            <w:r w:rsidR="006370F9">
              <w:rPr>
                <w:rFonts w:ascii="Times New Roman" w:hAnsi="Times New Roman" w:cs="Times New Roman"/>
                <w:b/>
                <w:bCs/>
                <w:color w:val="000000" w:themeColor="text1"/>
                <w:sz w:val="24"/>
                <w:szCs w:val="24"/>
              </w:rPr>
              <w:t xml:space="preserve"> </w:t>
            </w:r>
          </w:p>
        </w:tc>
        <w:tc>
          <w:tcPr>
            <w:tcW w:w="1848" w:type="dxa"/>
            <w:tcBorders>
              <w:top w:val="nil"/>
              <w:left w:val="single" w:sz="2" w:space="0" w:color="000000"/>
              <w:bottom w:val="single" w:sz="2" w:space="0" w:color="000000"/>
              <w:right w:val="single" w:sz="2" w:space="0" w:color="000000"/>
            </w:tcBorders>
          </w:tcPr>
          <w:p w14:paraId="5200180C" w14:textId="77777777" w:rsidR="00545FAC" w:rsidRPr="00545FAC" w:rsidRDefault="00545FAC" w:rsidP="00545FAC">
            <w:pPr>
              <w:spacing w:after="0" w:line="240" w:lineRule="auto"/>
              <w:jc w:val="center"/>
              <w:rPr>
                <w:rFonts w:ascii="Times New Roman" w:hAnsi="Times New Roman" w:cs="Times New Roman"/>
                <w:b/>
                <w:bCs/>
                <w:color w:val="000000" w:themeColor="text1"/>
                <w:sz w:val="24"/>
                <w:szCs w:val="24"/>
              </w:rPr>
            </w:pPr>
            <w:r w:rsidRPr="00545FAC">
              <w:rPr>
                <w:rFonts w:ascii="Times New Roman" w:hAnsi="Times New Roman" w:cs="Times New Roman"/>
                <w:b/>
                <w:bCs/>
                <w:color w:val="000000" w:themeColor="text1"/>
                <w:sz w:val="24"/>
                <w:szCs w:val="24"/>
              </w:rPr>
              <w:t>0</w:t>
            </w:r>
          </w:p>
        </w:tc>
      </w:tr>
      <w:tr w:rsidR="00545FAC" w:rsidRPr="00545FAC" w14:paraId="7BC1C116" w14:textId="77777777" w:rsidTr="002D4571">
        <w:trPr>
          <w:trHeight w:hRule="exact" w:val="375"/>
          <w:jc w:val="center"/>
        </w:trPr>
        <w:tc>
          <w:tcPr>
            <w:tcW w:w="724" w:type="dxa"/>
            <w:vMerge/>
            <w:tcBorders>
              <w:top w:val="nil"/>
              <w:left w:val="single" w:sz="2" w:space="0" w:color="000000"/>
              <w:bottom w:val="single" w:sz="2" w:space="0" w:color="000000"/>
              <w:right w:val="nil"/>
            </w:tcBorders>
          </w:tcPr>
          <w:p w14:paraId="7A53BF7C" w14:textId="77777777" w:rsidR="00545FAC" w:rsidRPr="00545FAC" w:rsidRDefault="00545FAC" w:rsidP="00545FAC">
            <w:pPr>
              <w:autoSpaceDE w:val="0"/>
              <w:spacing w:after="0" w:line="240" w:lineRule="auto"/>
              <w:rPr>
                <w:rFonts w:ascii="Times New Roman" w:hAnsi="Times New Roman" w:cs="Times New Roman"/>
                <w:b/>
                <w:bCs/>
                <w:sz w:val="24"/>
                <w:szCs w:val="24"/>
              </w:rPr>
            </w:pPr>
          </w:p>
        </w:tc>
        <w:tc>
          <w:tcPr>
            <w:tcW w:w="5521" w:type="dxa"/>
            <w:tcBorders>
              <w:top w:val="nil"/>
              <w:left w:val="single" w:sz="2" w:space="0" w:color="000000"/>
              <w:bottom w:val="single" w:sz="2" w:space="0" w:color="000000"/>
              <w:right w:val="nil"/>
            </w:tcBorders>
          </w:tcPr>
          <w:p w14:paraId="79E5FDA4" w14:textId="77777777" w:rsidR="00545FAC" w:rsidRPr="00545FAC" w:rsidRDefault="00545FAC" w:rsidP="00545FAC">
            <w:pPr>
              <w:spacing w:after="0" w:line="240" w:lineRule="auto"/>
              <w:jc w:val="both"/>
              <w:rPr>
                <w:rFonts w:ascii="Times New Roman" w:hAnsi="Times New Roman" w:cs="Times New Roman"/>
                <w:sz w:val="24"/>
                <w:szCs w:val="24"/>
              </w:rPr>
            </w:pPr>
            <w:r w:rsidRPr="00545FAC">
              <w:rPr>
                <w:rFonts w:ascii="Times New Roman" w:hAnsi="Times New Roman" w:cs="Times New Roman"/>
                <w:sz w:val="24"/>
                <w:szCs w:val="24"/>
              </w:rPr>
              <w:t>Увеличение остатков средств бюджетов</w:t>
            </w:r>
          </w:p>
        </w:tc>
        <w:tc>
          <w:tcPr>
            <w:tcW w:w="3084" w:type="dxa"/>
            <w:tcBorders>
              <w:top w:val="nil"/>
              <w:left w:val="single" w:sz="2" w:space="0" w:color="000000"/>
              <w:bottom w:val="single" w:sz="2" w:space="0" w:color="000000"/>
              <w:right w:val="nil"/>
            </w:tcBorders>
          </w:tcPr>
          <w:p w14:paraId="074077B0"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01 05 00 00 00 0000 500</w:t>
            </w:r>
          </w:p>
        </w:tc>
        <w:tc>
          <w:tcPr>
            <w:tcW w:w="1838" w:type="dxa"/>
            <w:tcBorders>
              <w:top w:val="nil"/>
              <w:left w:val="single" w:sz="2" w:space="0" w:color="000000"/>
              <w:bottom w:val="single" w:sz="2" w:space="0" w:color="000000"/>
              <w:right w:val="nil"/>
            </w:tcBorders>
          </w:tcPr>
          <w:p w14:paraId="4F3C5F32" w14:textId="70752502"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- 986</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231,1</w:t>
            </w:r>
          </w:p>
        </w:tc>
        <w:tc>
          <w:tcPr>
            <w:tcW w:w="1837" w:type="dxa"/>
            <w:tcBorders>
              <w:top w:val="nil"/>
              <w:left w:val="single" w:sz="2" w:space="0" w:color="000000"/>
              <w:bottom w:val="single" w:sz="2" w:space="0" w:color="000000"/>
              <w:right w:val="nil"/>
            </w:tcBorders>
          </w:tcPr>
          <w:p w14:paraId="5A1CED36" w14:textId="48BE060E"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- 875</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387,2</w:t>
            </w:r>
          </w:p>
        </w:tc>
        <w:tc>
          <w:tcPr>
            <w:tcW w:w="1848" w:type="dxa"/>
            <w:tcBorders>
              <w:top w:val="nil"/>
              <w:left w:val="single" w:sz="2" w:space="0" w:color="000000"/>
              <w:bottom w:val="single" w:sz="2" w:space="0" w:color="000000"/>
              <w:right w:val="single" w:sz="2" w:space="0" w:color="000000"/>
            </w:tcBorders>
          </w:tcPr>
          <w:p w14:paraId="22C5079C" w14:textId="789A0778"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- 1</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252</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274,6</w:t>
            </w:r>
          </w:p>
        </w:tc>
      </w:tr>
      <w:tr w:rsidR="00545FAC" w:rsidRPr="00545FAC" w14:paraId="05123699" w14:textId="77777777" w:rsidTr="002D4571">
        <w:trPr>
          <w:trHeight w:hRule="exact" w:val="553"/>
          <w:jc w:val="center"/>
        </w:trPr>
        <w:tc>
          <w:tcPr>
            <w:tcW w:w="724" w:type="dxa"/>
            <w:vMerge/>
            <w:tcBorders>
              <w:top w:val="nil"/>
              <w:left w:val="single" w:sz="2" w:space="0" w:color="000000"/>
              <w:bottom w:val="single" w:sz="2" w:space="0" w:color="000000"/>
              <w:right w:val="nil"/>
            </w:tcBorders>
          </w:tcPr>
          <w:p w14:paraId="53196BE4" w14:textId="77777777" w:rsidR="00545FAC" w:rsidRPr="00545FAC" w:rsidRDefault="00545FAC" w:rsidP="00545FAC">
            <w:pPr>
              <w:autoSpaceDE w:val="0"/>
              <w:spacing w:after="0" w:line="240" w:lineRule="auto"/>
              <w:rPr>
                <w:rFonts w:ascii="Times New Roman" w:hAnsi="Times New Roman" w:cs="Times New Roman"/>
                <w:sz w:val="24"/>
                <w:szCs w:val="24"/>
              </w:rPr>
            </w:pPr>
          </w:p>
        </w:tc>
        <w:tc>
          <w:tcPr>
            <w:tcW w:w="5521" w:type="dxa"/>
            <w:tcBorders>
              <w:top w:val="nil"/>
              <w:left w:val="single" w:sz="2" w:space="0" w:color="000000"/>
              <w:bottom w:val="single" w:sz="2" w:space="0" w:color="000000"/>
              <w:right w:val="nil"/>
            </w:tcBorders>
          </w:tcPr>
          <w:p w14:paraId="114CF042" w14:textId="77777777" w:rsidR="00545FAC" w:rsidRPr="00545FAC" w:rsidRDefault="00545FAC" w:rsidP="00545FAC">
            <w:pPr>
              <w:spacing w:after="0" w:line="240" w:lineRule="auto"/>
              <w:jc w:val="both"/>
              <w:rPr>
                <w:rFonts w:ascii="Times New Roman" w:hAnsi="Times New Roman" w:cs="Times New Roman"/>
                <w:sz w:val="24"/>
                <w:szCs w:val="24"/>
              </w:rPr>
            </w:pPr>
            <w:r w:rsidRPr="00545FAC">
              <w:rPr>
                <w:rFonts w:ascii="Times New Roman" w:hAnsi="Times New Roman" w:cs="Times New Roman"/>
                <w:sz w:val="24"/>
                <w:szCs w:val="24"/>
              </w:rPr>
              <w:t>Увеличение прочих остатков денежных средств бюджетов муниципальных районов</w:t>
            </w:r>
          </w:p>
        </w:tc>
        <w:tc>
          <w:tcPr>
            <w:tcW w:w="3084" w:type="dxa"/>
            <w:tcBorders>
              <w:top w:val="nil"/>
              <w:left w:val="single" w:sz="2" w:space="0" w:color="000000"/>
              <w:bottom w:val="single" w:sz="2" w:space="0" w:color="000000"/>
              <w:right w:val="nil"/>
            </w:tcBorders>
          </w:tcPr>
          <w:p w14:paraId="4FA9D311"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01 05 02 01 05 0000 510</w:t>
            </w:r>
          </w:p>
        </w:tc>
        <w:tc>
          <w:tcPr>
            <w:tcW w:w="1838" w:type="dxa"/>
            <w:tcBorders>
              <w:top w:val="nil"/>
              <w:left w:val="single" w:sz="2" w:space="0" w:color="000000"/>
              <w:bottom w:val="single" w:sz="2" w:space="0" w:color="000000"/>
              <w:right w:val="nil"/>
            </w:tcBorders>
          </w:tcPr>
          <w:p w14:paraId="41130AC4" w14:textId="3130619E"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986</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231,1</w:t>
            </w:r>
          </w:p>
        </w:tc>
        <w:tc>
          <w:tcPr>
            <w:tcW w:w="1837" w:type="dxa"/>
            <w:tcBorders>
              <w:top w:val="nil"/>
              <w:left w:val="single" w:sz="2" w:space="0" w:color="000000"/>
              <w:bottom w:val="single" w:sz="2" w:space="0" w:color="000000"/>
              <w:right w:val="nil"/>
            </w:tcBorders>
          </w:tcPr>
          <w:p w14:paraId="1290E802" w14:textId="167766EF"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- 875</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387,2</w:t>
            </w:r>
          </w:p>
        </w:tc>
        <w:tc>
          <w:tcPr>
            <w:tcW w:w="1848" w:type="dxa"/>
            <w:tcBorders>
              <w:top w:val="nil"/>
              <w:left w:val="single" w:sz="2" w:space="0" w:color="000000"/>
              <w:bottom w:val="single" w:sz="2" w:space="0" w:color="000000"/>
              <w:right w:val="single" w:sz="2" w:space="0" w:color="000000"/>
            </w:tcBorders>
          </w:tcPr>
          <w:p w14:paraId="5C21504B" w14:textId="199F7F6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- 1</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252</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274,6</w:t>
            </w:r>
          </w:p>
        </w:tc>
      </w:tr>
      <w:tr w:rsidR="00545FAC" w:rsidRPr="00545FAC" w14:paraId="24764F7F" w14:textId="77777777" w:rsidTr="002D4571">
        <w:trPr>
          <w:trHeight w:hRule="exact" w:val="375"/>
          <w:jc w:val="center"/>
        </w:trPr>
        <w:tc>
          <w:tcPr>
            <w:tcW w:w="724" w:type="dxa"/>
            <w:vMerge/>
            <w:tcBorders>
              <w:top w:val="nil"/>
              <w:left w:val="single" w:sz="2" w:space="0" w:color="000000"/>
              <w:bottom w:val="single" w:sz="2" w:space="0" w:color="000000"/>
              <w:right w:val="nil"/>
            </w:tcBorders>
          </w:tcPr>
          <w:p w14:paraId="26C54DE5" w14:textId="77777777" w:rsidR="00545FAC" w:rsidRPr="00545FAC" w:rsidRDefault="00545FAC" w:rsidP="00545FAC">
            <w:pPr>
              <w:autoSpaceDE w:val="0"/>
              <w:spacing w:after="0" w:line="240" w:lineRule="auto"/>
              <w:rPr>
                <w:rFonts w:ascii="Times New Roman" w:hAnsi="Times New Roman" w:cs="Times New Roman"/>
                <w:sz w:val="24"/>
                <w:szCs w:val="24"/>
              </w:rPr>
            </w:pPr>
          </w:p>
        </w:tc>
        <w:tc>
          <w:tcPr>
            <w:tcW w:w="5521" w:type="dxa"/>
            <w:tcBorders>
              <w:top w:val="nil"/>
              <w:left w:val="single" w:sz="2" w:space="0" w:color="000000"/>
              <w:bottom w:val="single" w:sz="2" w:space="0" w:color="000000"/>
              <w:right w:val="nil"/>
            </w:tcBorders>
          </w:tcPr>
          <w:p w14:paraId="7A4A1A83" w14:textId="77777777" w:rsidR="00545FAC" w:rsidRPr="00545FAC" w:rsidRDefault="00545FAC" w:rsidP="00545FAC">
            <w:pPr>
              <w:spacing w:after="0" w:line="240" w:lineRule="auto"/>
              <w:jc w:val="both"/>
              <w:rPr>
                <w:rFonts w:ascii="Times New Roman" w:hAnsi="Times New Roman" w:cs="Times New Roman"/>
                <w:sz w:val="24"/>
                <w:szCs w:val="24"/>
              </w:rPr>
            </w:pPr>
            <w:r w:rsidRPr="00545FAC">
              <w:rPr>
                <w:rFonts w:ascii="Times New Roman" w:hAnsi="Times New Roman" w:cs="Times New Roman"/>
                <w:sz w:val="24"/>
                <w:szCs w:val="24"/>
              </w:rPr>
              <w:t>Уменьшение остатков средств бюджетов</w:t>
            </w:r>
          </w:p>
        </w:tc>
        <w:tc>
          <w:tcPr>
            <w:tcW w:w="3084" w:type="dxa"/>
            <w:tcBorders>
              <w:top w:val="nil"/>
              <w:left w:val="single" w:sz="2" w:space="0" w:color="000000"/>
              <w:bottom w:val="single" w:sz="2" w:space="0" w:color="000000"/>
              <w:right w:val="nil"/>
            </w:tcBorders>
          </w:tcPr>
          <w:p w14:paraId="07E80902"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01 05 00 00 00 0000 600</w:t>
            </w:r>
          </w:p>
        </w:tc>
        <w:tc>
          <w:tcPr>
            <w:tcW w:w="1838" w:type="dxa"/>
            <w:tcBorders>
              <w:top w:val="nil"/>
              <w:left w:val="single" w:sz="2" w:space="0" w:color="000000"/>
              <w:bottom w:val="single" w:sz="2" w:space="0" w:color="000000"/>
              <w:right w:val="nil"/>
            </w:tcBorders>
          </w:tcPr>
          <w:p w14:paraId="6BAE371D" w14:textId="66C1EA66"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1</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015</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674,2</w:t>
            </w:r>
          </w:p>
        </w:tc>
        <w:tc>
          <w:tcPr>
            <w:tcW w:w="1837" w:type="dxa"/>
            <w:tcBorders>
              <w:top w:val="nil"/>
              <w:left w:val="single" w:sz="2" w:space="0" w:color="000000"/>
              <w:bottom w:val="single" w:sz="2" w:space="0" w:color="000000"/>
              <w:right w:val="nil"/>
            </w:tcBorders>
          </w:tcPr>
          <w:p w14:paraId="158545E1" w14:textId="11D1DBB5"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875</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387,2</w:t>
            </w:r>
          </w:p>
        </w:tc>
        <w:tc>
          <w:tcPr>
            <w:tcW w:w="1848" w:type="dxa"/>
            <w:tcBorders>
              <w:top w:val="nil"/>
              <w:left w:val="single" w:sz="2" w:space="0" w:color="000000"/>
              <w:bottom w:val="single" w:sz="2" w:space="0" w:color="000000"/>
              <w:right w:val="single" w:sz="2" w:space="0" w:color="000000"/>
            </w:tcBorders>
          </w:tcPr>
          <w:p w14:paraId="34D68342" w14:textId="09A12B5D"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1</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252</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 xml:space="preserve">274,6 </w:t>
            </w:r>
          </w:p>
        </w:tc>
      </w:tr>
      <w:tr w:rsidR="00545FAC" w:rsidRPr="00545FAC" w14:paraId="6BF8AC02" w14:textId="77777777" w:rsidTr="002D4571">
        <w:trPr>
          <w:jc w:val="center"/>
        </w:trPr>
        <w:tc>
          <w:tcPr>
            <w:tcW w:w="724" w:type="dxa"/>
            <w:vMerge/>
            <w:tcBorders>
              <w:top w:val="nil"/>
              <w:left w:val="single" w:sz="2" w:space="0" w:color="000000"/>
              <w:bottom w:val="single" w:sz="2" w:space="0" w:color="000000"/>
              <w:right w:val="nil"/>
            </w:tcBorders>
          </w:tcPr>
          <w:p w14:paraId="69D490C7" w14:textId="77777777" w:rsidR="00545FAC" w:rsidRPr="00545FAC" w:rsidRDefault="00545FAC" w:rsidP="00545FAC">
            <w:pPr>
              <w:autoSpaceDE w:val="0"/>
              <w:spacing w:after="0" w:line="240" w:lineRule="auto"/>
              <w:rPr>
                <w:rFonts w:ascii="Times New Roman" w:hAnsi="Times New Roman" w:cs="Times New Roman"/>
                <w:sz w:val="24"/>
                <w:szCs w:val="24"/>
              </w:rPr>
            </w:pPr>
          </w:p>
        </w:tc>
        <w:tc>
          <w:tcPr>
            <w:tcW w:w="5521" w:type="dxa"/>
            <w:tcBorders>
              <w:top w:val="nil"/>
              <w:left w:val="single" w:sz="2" w:space="0" w:color="000000"/>
              <w:bottom w:val="single" w:sz="2" w:space="0" w:color="000000"/>
              <w:right w:val="nil"/>
            </w:tcBorders>
          </w:tcPr>
          <w:p w14:paraId="1AC313BD" w14:textId="77777777" w:rsidR="00545FAC" w:rsidRPr="00545FAC" w:rsidRDefault="00545FAC" w:rsidP="00545FAC">
            <w:pPr>
              <w:spacing w:after="0" w:line="240" w:lineRule="auto"/>
              <w:jc w:val="both"/>
              <w:rPr>
                <w:rFonts w:ascii="Times New Roman" w:hAnsi="Times New Roman" w:cs="Times New Roman"/>
                <w:sz w:val="24"/>
                <w:szCs w:val="24"/>
              </w:rPr>
            </w:pPr>
            <w:r w:rsidRPr="00545FAC">
              <w:rPr>
                <w:rFonts w:ascii="Times New Roman" w:hAnsi="Times New Roman" w:cs="Times New Roman"/>
                <w:sz w:val="24"/>
                <w:szCs w:val="24"/>
              </w:rPr>
              <w:t>Уменьшение прочих остатков денежных средств бюджетов муниципальных районов</w:t>
            </w:r>
          </w:p>
        </w:tc>
        <w:tc>
          <w:tcPr>
            <w:tcW w:w="3084" w:type="dxa"/>
            <w:tcBorders>
              <w:top w:val="nil"/>
              <w:left w:val="single" w:sz="2" w:space="0" w:color="000000"/>
              <w:bottom w:val="single" w:sz="2" w:space="0" w:color="000000"/>
              <w:right w:val="nil"/>
            </w:tcBorders>
          </w:tcPr>
          <w:p w14:paraId="48D8ED49"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01 05 02 01 05 0000 610</w:t>
            </w:r>
          </w:p>
        </w:tc>
        <w:tc>
          <w:tcPr>
            <w:tcW w:w="1838" w:type="dxa"/>
            <w:tcBorders>
              <w:top w:val="nil"/>
              <w:left w:val="single" w:sz="2" w:space="0" w:color="000000"/>
              <w:bottom w:val="single" w:sz="2" w:space="0" w:color="000000"/>
              <w:right w:val="nil"/>
            </w:tcBorders>
          </w:tcPr>
          <w:p w14:paraId="4513E921" w14:textId="591F0C54"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1</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015</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674,2</w:t>
            </w:r>
          </w:p>
        </w:tc>
        <w:tc>
          <w:tcPr>
            <w:tcW w:w="1837" w:type="dxa"/>
            <w:tcBorders>
              <w:top w:val="nil"/>
              <w:left w:val="single" w:sz="2" w:space="0" w:color="000000"/>
              <w:bottom w:val="single" w:sz="2" w:space="0" w:color="000000"/>
              <w:right w:val="nil"/>
            </w:tcBorders>
          </w:tcPr>
          <w:p w14:paraId="27E36823" w14:textId="139C0C14"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875</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387,2</w:t>
            </w:r>
          </w:p>
        </w:tc>
        <w:tc>
          <w:tcPr>
            <w:tcW w:w="1848" w:type="dxa"/>
            <w:tcBorders>
              <w:top w:val="nil"/>
              <w:left w:val="single" w:sz="2" w:space="0" w:color="000000"/>
              <w:bottom w:val="single" w:sz="2" w:space="0" w:color="000000"/>
              <w:right w:val="single" w:sz="2" w:space="0" w:color="000000"/>
            </w:tcBorders>
          </w:tcPr>
          <w:p w14:paraId="5A1ED5B0" w14:textId="736F61E1"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1</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252</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274,6</w:t>
            </w:r>
          </w:p>
        </w:tc>
      </w:tr>
      <w:tr w:rsidR="00545FAC" w:rsidRPr="00545FAC" w14:paraId="1FADA50C" w14:textId="77777777" w:rsidTr="002D4571">
        <w:trPr>
          <w:trHeight w:hRule="exact" w:val="553"/>
          <w:jc w:val="center"/>
        </w:trPr>
        <w:tc>
          <w:tcPr>
            <w:tcW w:w="724" w:type="dxa"/>
            <w:vMerge w:val="restart"/>
            <w:tcBorders>
              <w:top w:val="nil"/>
              <w:left w:val="single" w:sz="2" w:space="0" w:color="000000"/>
              <w:bottom w:val="single" w:sz="2" w:space="0" w:color="000000"/>
              <w:right w:val="nil"/>
            </w:tcBorders>
          </w:tcPr>
          <w:p w14:paraId="3DEBB838" w14:textId="77777777" w:rsidR="00545FAC" w:rsidRPr="00545FAC" w:rsidRDefault="00545FAC" w:rsidP="00545FAC">
            <w:pPr>
              <w:spacing w:after="0" w:line="240" w:lineRule="auto"/>
              <w:jc w:val="center"/>
              <w:rPr>
                <w:rFonts w:ascii="Times New Roman" w:hAnsi="Times New Roman" w:cs="Times New Roman"/>
                <w:b/>
                <w:bCs/>
                <w:sz w:val="24"/>
                <w:szCs w:val="24"/>
              </w:rPr>
            </w:pPr>
            <w:r w:rsidRPr="00545FAC">
              <w:rPr>
                <w:rFonts w:ascii="Times New Roman" w:hAnsi="Times New Roman" w:cs="Times New Roman"/>
                <w:b/>
                <w:bCs/>
                <w:sz w:val="24"/>
                <w:szCs w:val="24"/>
              </w:rPr>
              <w:t>6</w:t>
            </w:r>
          </w:p>
        </w:tc>
        <w:tc>
          <w:tcPr>
            <w:tcW w:w="5521" w:type="dxa"/>
            <w:tcBorders>
              <w:top w:val="nil"/>
              <w:left w:val="single" w:sz="2" w:space="0" w:color="000000"/>
              <w:bottom w:val="single" w:sz="2" w:space="0" w:color="000000"/>
              <w:right w:val="nil"/>
            </w:tcBorders>
          </w:tcPr>
          <w:p w14:paraId="170720FA" w14:textId="51667B76" w:rsidR="00545FAC" w:rsidRPr="00545FAC" w:rsidRDefault="00545FAC" w:rsidP="00545FAC">
            <w:pPr>
              <w:spacing w:after="0" w:line="240" w:lineRule="auto"/>
              <w:jc w:val="both"/>
              <w:rPr>
                <w:rFonts w:ascii="Times New Roman" w:hAnsi="Times New Roman" w:cs="Times New Roman"/>
                <w:b/>
                <w:bCs/>
                <w:sz w:val="24"/>
                <w:szCs w:val="24"/>
              </w:rPr>
            </w:pPr>
            <w:r w:rsidRPr="00545FAC">
              <w:rPr>
                <w:rFonts w:ascii="Times New Roman" w:hAnsi="Times New Roman" w:cs="Times New Roman"/>
                <w:b/>
                <w:bCs/>
                <w:sz w:val="24"/>
                <w:szCs w:val="24"/>
              </w:rPr>
              <w:t>Иные</w:t>
            </w:r>
            <w:r w:rsidR="006370F9">
              <w:rPr>
                <w:rFonts w:ascii="Times New Roman" w:hAnsi="Times New Roman" w:cs="Times New Roman"/>
                <w:b/>
                <w:bCs/>
                <w:sz w:val="24"/>
                <w:szCs w:val="24"/>
              </w:rPr>
              <w:t xml:space="preserve"> </w:t>
            </w:r>
            <w:r w:rsidRPr="00545FAC">
              <w:rPr>
                <w:rFonts w:ascii="Times New Roman" w:hAnsi="Times New Roman" w:cs="Times New Roman"/>
                <w:b/>
                <w:bCs/>
                <w:sz w:val="24"/>
                <w:szCs w:val="24"/>
              </w:rPr>
              <w:t>источники внутреннего финансирования дефицита бюджетов</w:t>
            </w:r>
          </w:p>
        </w:tc>
        <w:tc>
          <w:tcPr>
            <w:tcW w:w="3084" w:type="dxa"/>
            <w:tcBorders>
              <w:top w:val="nil"/>
              <w:left w:val="single" w:sz="2" w:space="0" w:color="000000"/>
              <w:bottom w:val="single" w:sz="2" w:space="0" w:color="000000"/>
              <w:right w:val="nil"/>
            </w:tcBorders>
          </w:tcPr>
          <w:p w14:paraId="0788C820" w14:textId="77777777" w:rsidR="00545FAC" w:rsidRPr="00545FAC" w:rsidRDefault="00545FAC" w:rsidP="00545FAC">
            <w:pPr>
              <w:spacing w:after="0" w:line="240" w:lineRule="auto"/>
              <w:jc w:val="center"/>
              <w:rPr>
                <w:rFonts w:ascii="Times New Roman" w:hAnsi="Times New Roman" w:cs="Times New Roman"/>
                <w:b/>
                <w:bCs/>
                <w:sz w:val="24"/>
                <w:szCs w:val="24"/>
              </w:rPr>
            </w:pPr>
            <w:r w:rsidRPr="00545FAC">
              <w:rPr>
                <w:rFonts w:ascii="Times New Roman" w:hAnsi="Times New Roman" w:cs="Times New Roman"/>
                <w:b/>
                <w:bCs/>
                <w:sz w:val="24"/>
                <w:szCs w:val="24"/>
              </w:rPr>
              <w:t>01 06 00 00 00 0000 000</w:t>
            </w:r>
          </w:p>
        </w:tc>
        <w:tc>
          <w:tcPr>
            <w:tcW w:w="1838" w:type="dxa"/>
            <w:tcBorders>
              <w:top w:val="nil"/>
              <w:left w:val="single" w:sz="2" w:space="0" w:color="000000"/>
              <w:bottom w:val="single" w:sz="2" w:space="0" w:color="000000"/>
              <w:right w:val="nil"/>
            </w:tcBorders>
          </w:tcPr>
          <w:p w14:paraId="25723B09" w14:textId="77777777" w:rsidR="00545FAC" w:rsidRPr="00545FAC" w:rsidRDefault="00545FAC" w:rsidP="00545FAC">
            <w:pPr>
              <w:spacing w:after="0" w:line="240" w:lineRule="auto"/>
              <w:jc w:val="center"/>
              <w:rPr>
                <w:rFonts w:ascii="Times New Roman" w:hAnsi="Times New Roman" w:cs="Times New Roman"/>
                <w:b/>
                <w:bCs/>
                <w:color w:val="000000" w:themeColor="text1"/>
                <w:sz w:val="24"/>
                <w:szCs w:val="24"/>
              </w:rPr>
            </w:pPr>
            <w:r w:rsidRPr="00545FAC">
              <w:rPr>
                <w:rFonts w:ascii="Times New Roman" w:hAnsi="Times New Roman" w:cs="Times New Roman"/>
                <w:b/>
                <w:bCs/>
                <w:color w:val="000000" w:themeColor="text1"/>
                <w:sz w:val="24"/>
                <w:szCs w:val="24"/>
              </w:rPr>
              <w:t>0</w:t>
            </w:r>
          </w:p>
        </w:tc>
        <w:tc>
          <w:tcPr>
            <w:tcW w:w="1837" w:type="dxa"/>
            <w:tcBorders>
              <w:top w:val="nil"/>
              <w:left w:val="single" w:sz="2" w:space="0" w:color="000000"/>
              <w:bottom w:val="single" w:sz="2" w:space="0" w:color="000000"/>
              <w:right w:val="nil"/>
            </w:tcBorders>
          </w:tcPr>
          <w:p w14:paraId="2A4F7FB8" w14:textId="77777777" w:rsidR="00545FAC" w:rsidRPr="00545FAC" w:rsidRDefault="00545FAC" w:rsidP="00545FAC">
            <w:pPr>
              <w:spacing w:after="0" w:line="240" w:lineRule="auto"/>
              <w:jc w:val="center"/>
              <w:rPr>
                <w:rFonts w:ascii="Times New Roman" w:hAnsi="Times New Roman" w:cs="Times New Roman"/>
                <w:b/>
                <w:bCs/>
                <w:color w:val="000000" w:themeColor="text1"/>
                <w:sz w:val="24"/>
                <w:szCs w:val="24"/>
              </w:rPr>
            </w:pPr>
            <w:r w:rsidRPr="00545FAC">
              <w:rPr>
                <w:rFonts w:ascii="Times New Roman" w:hAnsi="Times New Roman" w:cs="Times New Roman"/>
                <w:b/>
                <w:bCs/>
                <w:color w:val="000000" w:themeColor="text1"/>
                <w:sz w:val="24"/>
                <w:szCs w:val="24"/>
              </w:rPr>
              <w:t>0</w:t>
            </w:r>
          </w:p>
        </w:tc>
        <w:tc>
          <w:tcPr>
            <w:tcW w:w="1848" w:type="dxa"/>
            <w:tcBorders>
              <w:top w:val="nil"/>
              <w:left w:val="single" w:sz="2" w:space="0" w:color="000000"/>
              <w:bottom w:val="single" w:sz="2" w:space="0" w:color="000000"/>
              <w:right w:val="single" w:sz="2" w:space="0" w:color="000000"/>
            </w:tcBorders>
          </w:tcPr>
          <w:p w14:paraId="46E37934" w14:textId="77777777" w:rsidR="00545FAC" w:rsidRPr="00545FAC" w:rsidRDefault="00545FAC" w:rsidP="00545FAC">
            <w:pPr>
              <w:spacing w:after="0" w:line="240" w:lineRule="auto"/>
              <w:jc w:val="center"/>
              <w:rPr>
                <w:rFonts w:ascii="Times New Roman" w:hAnsi="Times New Roman" w:cs="Times New Roman"/>
                <w:b/>
                <w:bCs/>
                <w:color w:val="000000" w:themeColor="text1"/>
                <w:sz w:val="24"/>
                <w:szCs w:val="24"/>
              </w:rPr>
            </w:pPr>
            <w:r w:rsidRPr="00545FAC">
              <w:rPr>
                <w:rFonts w:ascii="Times New Roman" w:hAnsi="Times New Roman" w:cs="Times New Roman"/>
                <w:b/>
                <w:bCs/>
                <w:color w:val="000000" w:themeColor="text1"/>
                <w:sz w:val="24"/>
                <w:szCs w:val="24"/>
              </w:rPr>
              <w:t>0</w:t>
            </w:r>
          </w:p>
        </w:tc>
      </w:tr>
      <w:tr w:rsidR="00545FAC" w:rsidRPr="00545FAC" w14:paraId="1C5D7E23" w14:textId="77777777" w:rsidTr="002D4571">
        <w:trPr>
          <w:trHeight w:hRule="exact" w:val="829"/>
          <w:jc w:val="center"/>
        </w:trPr>
        <w:tc>
          <w:tcPr>
            <w:tcW w:w="724" w:type="dxa"/>
            <w:vMerge/>
            <w:tcBorders>
              <w:top w:val="nil"/>
              <w:left w:val="single" w:sz="2" w:space="0" w:color="000000"/>
              <w:bottom w:val="single" w:sz="2" w:space="0" w:color="000000"/>
              <w:right w:val="nil"/>
            </w:tcBorders>
          </w:tcPr>
          <w:p w14:paraId="63A17913" w14:textId="77777777" w:rsidR="00545FAC" w:rsidRPr="00545FAC" w:rsidRDefault="00545FAC" w:rsidP="00545FAC">
            <w:pPr>
              <w:autoSpaceDE w:val="0"/>
              <w:spacing w:after="0" w:line="240" w:lineRule="auto"/>
              <w:rPr>
                <w:rFonts w:ascii="Times New Roman" w:hAnsi="Times New Roman" w:cs="Times New Roman"/>
                <w:b/>
                <w:bCs/>
                <w:sz w:val="24"/>
                <w:szCs w:val="24"/>
              </w:rPr>
            </w:pPr>
          </w:p>
        </w:tc>
        <w:tc>
          <w:tcPr>
            <w:tcW w:w="5521" w:type="dxa"/>
            <w:tcBorders>
              <w:top w:val="nil"/>
              <w:left w:val="single" w:sz="2" w:space="0" w:color="000000"/>
              <w:bottom w:val="single" w:sz="2" w:space="0" w:color="000000"/>
              <w:right w:val="nil"/>
            </w:tcBorders>
          </w:tcPr>
          <w:p w14:paraId="44AEC530" w14:textId="538CD9BF" w:rsidR="00545FAC" w:rsidRPr="00545FAC" w:rsidRDefault="00545FAC" w:rsidP="00545FAC">
            <w:pPr>
              <w:spacing w:after="0" w:line="240" w:lineRule="auto"/>
              <w:jc w:val="both"/>
              <w:rPr>
                <w:rFonts w:ascii="Times New Roman" w:hAnsi="Times New Roman" w:cs="Times New Roman"/>
                <w:sz w:val="24"/>
                <w:szCs w:val="24"/>
              </w:rPr>
            </w:pPr>
            <w:r w:rsidRPr="00545FAC">
              <w:rPr>
                <w:rFonts w:ascii="Times New Roman" w:hAnsi="Times New Roman" w:cs="Times New Roman"/>
                <w:sz w:val="24"/>
                <w:szCs w:val="24"/>
              </w:rPr>
              <w:t>Акции</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и иные формы участия в капитале, находящиеся в государственной и муниципальной собственности</w:t>
            </w:r>
          </w:p>
        </w:tc>
        <w:tc>
          <w:tcPr>
            <w:tcW w:w="3084" w:type="dxa"/>
            <w:tcBorders>
              <w:top w:val="nil"/>
              <w:left w:val="single" w:sz="2" w:space="0" w:color="000000"/>
              <w:bottom w:val="single" w:sz="2" w:space="0" w:color="000000"/>
              <w:right w:val="nil"/>
            </w:tcBorders>
          </w:tcPr>
          <w:p w14:paraId="7FCFA2DE"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01 06 01 00 00 0000 000</w:t>
            </w:r>
          </w:p>
        </w:tc>
        <w:tc>
          <w:tcPr>
            <w:tcW w:w="1838" w:type="dxa"/>
            <w:tcBorders>
              <w:top w:val="nil"/>
              <w:left w:val="single" w:sz="2" w:space="0" w:color="000000"/>
              <w:bottom w:val="single" w:sz="2" w:space="0" w:color="000000"/>
              <w:right w:val="nil"/>
            </w:tcBorders>
          </w:tcPr>
          <w:p w14:paraId="5BA81615"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w:t>
            </w:r>
          </w:p>
        </w:tc>
        <w:tc>
          <w:tcPr>
            <w:tcW w:w="1837" w:type="dxa"/>
            <w:tcBorders>
              <w:top w:val="nil"/>
              <w:left w:val="single" w:sz="2" w:space="0" w:color="000000"/>
              <w:bottom w:val="single" w:sz="2" w:space="0" w:color="000000"/>
              <w:right w:val="nil"/>
            </w:tcBorders>
          </w:tcPr>
          <w:p w14:paraId="5A6411FF"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w:t>
            </w:r>
          </w:p>
        </w:tc>
        <w:tc>
          <w:tcPr>
            <w:tcW w:w="1848" w:type="dxa"/>
            <w:tcBorders>
              <w:top w:val="nil"/>
              <w:left w:val="single" w:sz="2" w:space="0" w:color="000000"/>
              <w:bottom w:val="single" w:sz="2" w:space="0" w:color="000000"/>
              <w:right w:val="single" w:sz="2" w:space="0" w:color="000000"/>
            </w:tcBorders>
          </w:tcPr>
          <w:p w14:paraId="4C1352D4"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w:t>
            </w:r>
          </w:p>
        </w:tc>
      </w:tr>
      <w:tr w:rsidR="00545FAC" w:rsidRPr="00545FAC" w14:paraId="46D93288" w14:textId="77777777" w:rsidTr="002D4571">
        <w:trPr>
          <w:trHeight w:hRule="exact" w:val="829"/>
          <w:jc w:val="center"/>
        </w:trPr>
        <w:tc>
          <w:tcPr>
            <w:tcW w:w="724" w:type="dxa"/>
            <w:vMerge/>
            <w:tcBorders>
              <w:top w:val="nil"/>
              <w:left w:val="single" w:sz="2" w:space="0" w:color="000000"/>
              <w:bottom w:val="single" w:sz="2" w:space="0" w:color="000000"/>
              <w:right w:val="nil"/>
            </w:tcBorders>
          </w:tcPr>
          <w:p w14:paraId="49BCC680" w14:textId="77777777" w:rsidR="00545FAC" w:rsidRPr="00545FAC" w:rsidRDefault="00545FAC" w:rsidP="00545FAC">
            <w:pPr>
              <w:autoSpaceDE w:val="0"/>
              <w:spacing w:after="0" w:line="240" w:lineRule="auto"/>
              <w:rPr>
                <w:rFonts w:ascii="Times New Roman" w:hAnsi="Times New Roman" w:cs="Times New Roman"/>
                <w:sz w:val="24"/>
                <w:szCs w:val="24"/>
              </w:rPr>
            </w:pPr>
          </w:p>
        </w:tc>
        <w:tc>
          <w:tcPr>
            <w:tcW w:w="5521" w:type="dxa"/>
            <w:tcBorders>
              <w:top w:val="nil"/>
              <w:left w:val="single" w:sz="2" w:space="0" w:color="000000"/>
              <w:bottom w:val="single" w:sz="2" w:space="0" w:color="000000"/>
              <w:right w:val="nil"/>
            </w:tcBorders>
          </w:tcPr>
          <w:p w14:paraId="6A1808C5" w14:textId="77777777" w:rsidR="00545FAC" w:rsidRPr="00545FAC" w:rsidRDefault="00545FAC" w:rsidP="00545FAC">
            <w:pPr>
              <w:spacing w:after="0" w:line="240" w:lineRule="auto"/>
              <w:jc w:val="both"/>
              <w:rPr>
                <w:rFonts w:ascii="Times New Roman" w:hAnsi="Times New Roman" w:cs="Times New Roman"/>
                <w:sz w:val="24"/>
                <w:szCs w:val="24"/>
              </w:rPr>
            </w:pPr>
            <w:r w:rsidRPr="00545FAC">
              <w:rPr>
                <w:rFonts w:ascii="Times New Roman" w:hAnsi="Times New Roman" w:cs="Times New Roman"/>
                <w:sz w:val="24"/>
                <w:szCs w:val="24"/>
              </w:rPr>
              <w:t>Средства от продажи акций и иных форм участия в капитале, находящихся в государственной и муниципальной собственности</w:t>
            </w:r>
          </w:p>
        </w:tc>
        <w:tc>
          <w:tcPr>
            <w:tcW w:w="3084" w:type="dxa"/>
            <w:tcBorders>
              <w:top w:val="nil"/>
              <w:left w:val="single" w:sz="2" w:space="0" w:color="000000"/>
              <w:bottom w:val="single" w:sz="2" w:space="0" w:color="000000"/>
              <w:right w:val="nil"/>
            </w:tcBorders>
          </w:tcPr>
          <w:p w14:paraId="37155977"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01 06 01 00 00 0000 630</w:t>
            </w:r>
          </w:p>
        </w:tc>
        <w:tc>
          <w:tcPr>
            <w:tcW w:w="1838" w:type="dxa"/>
            <w:tcBorders>
              <w:top w:val="nil"/>
              <w:left w:val="single" w:sz="2" w:space="0" w:color="000000"/>
              <w:bottom w:val="single" w:sz="2" w:space="0" w:color="000000"/>
              <w:right w:val="nil"/>
            </w:tcBorders>
          </w:tcPr>
          <w:p w14:paraId="4915F349"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w:t>
            </w:r>
          </w:p>
        </w:tc>
        <w:tc>
          <w:tcPr>
            <w:tcW w:w="1837" w:type="dxa"/>
            <w:tcBorders>
              <w:top w:val="nil"/>
              <w:left w:val="single" w:sz="2" w:space="0" w:color="000000"/>
              <w:bottom w:val="single" w:sz="2" w:space="0" w:color="000000"/>
              <w:right w:val="nil"/>
            </w:tcBorders>
          </w:tcPr>
          <w:p w14:paraId="6A23152D"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w:t>
            </w:r>
          </w:p>
        </w:tc>
        <w:tc>
          <w:tcPr>
            <w:tcW w:w="1848" w:type="dxa"/>
            <w:tcBorders>
              <w:top w:val="nil"/>
              <w:left w:val="single" w:sz="2" w:space="0" w:color="000000"/>
              <w:bottom w:val="single" w:sz="2" w:space="0" w:color="000000"/>
              <w:right w:val="single" w:sz="2" w:space="0" w:color="000000"/>
            </w:tcBorders>
          </w:tcPr>
          <w:p w14:paraId="5EF0617F"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w:t>
            </w:r>
          </w:p>
        </w:tc>
      </w:tr>
      <w:tr w:rsidR="00545FAC" w:rsidRPr="00545FAC" w14:paraId="384A2AD8" w14:textId="77777777" w:rsidTr="002D4571">
        <w:trPr>
          <w:trHeight w:hRule="exact" w:val="829"/>
          <w:jc w:val="center"/>
        </w:trPr>
        <w:tc>
          <w:tcPr>
            <w:tcW w:w="724" w:type="dxa"/>
            <w:vMerge/>
            <w:tcBorders>
              <w:top w:val="nil"/>
              <w:left w:val="single" w:sz="2" w:space="0" w:color="000000"/>
              <w:bottom w:val="single" w:sz="2" w:space="0" w:color="000000"/>
              <w:right w:val="nil"/>
            </w:tcBorders>
          </w:tcPr>
          <w:p w14:paraId="15746CBE" w14:textId="77777777" w:rsidR="00545FAC" w:rsidRPr="00545FAC" w:rsidRDefault="00545FAC" w:rsidP="00545FAC">
            <w:pPr>
              <w:autoSpaceDE w:val="0"/>
              <w:spacing w:after="0" w:line="240" w:lineRule="auto"/>
              <w:rPr>
                <w:rFonts w:ascii="Times New Roman" w:hAnsi="Times New Roman" w:cs="Times New Roman"/>
                <w:sz w:val="24"/>
                <w:szCs w:val="24"/>
              </w:rPr>
            </w:pPr>
          </w:p>
        </w:tc>
        <w:tc>
          <w:tcPr>
            <w:tcW w:w="5521" w:type="dxa"/>
            <w:tcBorders>
              <w:top w:val="nil"/>
              <w:left w:val="single" w:sz="2" w:space="0" w:color="000000"/>
              <w:bottom w:val="single" w:sz="2" w:space="0" w:color="000000"/>
              <w:right w:val="nil"/>
            </w:tcBorders>
          </w:tcPr>
          <w:p w14:paraId="2E7C66A1" w14:textId="77777777" w:rsidR="00545FAC" w:rsidRPr="00545FAC" w:rsidRDefault="00545FAC" w:rsidP="00545FAC">
            <w:pPr>
              <w:spacing w:after="0" w:line="240" w:lineRule="auto"/>
              <w:jc w:val="both"/>
              <w:rPr>
                <w:rFonts w:ascii="Times New Roman" w:hAnsi="Times New Roman" w:cs="Times New Roman"/>
                <w:sz w:val="24"/>
                <w:szCs w:val="24"/>
              </w:rPr>
            </w:pPr>
            <w:r w:rsidRPr="00545FAC">
              <w:rPr>
                <w:rFonts w:ascii="Times New Roman" w:hAnsi="Times New Roman" w:cs="Times New Roman"/>
                <w:sz w:val="24"/>
                <w:szCs w:val="24"/>
              </w:rPr>
              <w:t>Средства от продажи акций и иных форм участия в капитале, находящихся в собственности муниципальных районов</w:t>
            </w:r>
          </w:p>
        </w:tc>
        <w:tc>
          <w:tcPr>
            <w:tcW w:w="3084" w:type="dxa"/>
            <w:tcBorders>
              <w:top w:val="nil"/>
              <w:left w:val="single" w:sz="2" w:space="0" w:color="000000"/>
              <w:bottom w:val="single" w:sz="2" w:space="0" w:color="000000"/>
              <w:right w:val="nil"/>
            </w:tcBorders>
          </w:tcPr>
          <w:p w14:paraId="7579EB67"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01 06 01 00 05 0000 630</w:t>
            </w:r>
          </w:p>
        </w:tc>
        <w:tc>
          <w:tcPr>
            <w:tcW w:w="1838" w:type="dxa"/>
            <w:tcBorders>
              <w:top w:val="nil"/>
              <w:left w:val="single" w:sz="2" w:space="0" w:color="000000"/>
              <w:bottom w:val="single" w:sz="2" w:space="0" w:color="000000"/>
              <w:right w:val="nil"/>
            </w:tcBorders>
          </w:tcPr>
          <w:p w14:paraId="6148C21B"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w:t>
            </w:r>
          </w:p>
        </w:tc>
        <w:tc>
          <w:tcPr>
            <w:tcW w:w="1837" w:type="dxa"/>
            <w:tcBorders>
              <w:top w:val="nil"/>
              <w:left w:val="single" w:sz="2" w:space="0" w:color="000000"/>
              <w:bottom w:val="single" w:sz="2" w:space="0" w:color="000000"/>
              <w:right w:val="nil"/>
            </w:tcBorders>
          </w:tcPr>
          <w:p w14:paraId="3F4B7108"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w:t>
            </w:r>
          </w:p>
        </w:tc>
        <w:tc>
          <w:tcPr>
            <w:tcW w:w="1848" w:type="dxa"/>
            <w:tcBorders>
              <w:top w:val="nil"/>
              <w:left w:val="single" w:sz="2" w:space="0" w:color="000000"/>
              <w:bottom w:val="single" w:sz="2" w:space="0" w:color="000000"/>
              <w:right w:val="single" w:sz="2" w:space="0" w:color="000000"/>
            </w:tcBorders>
          </w:tcPr>
          <w:p w14:paraId="4C3C16F9"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w:t>
            </w:r>
          </w:p>
        </w:tc>
      </w:tr>
      <w:tr w:rsidR="00545FAC" w:rsidRPr="00545FAC" w14:paraId="2489E707" w14:textId="77777777" w:rsidTr="002D4571">
        <w:trPr>
          <w:trHeight w:hRule="exact" w:val="553"/>
          <w:jc w:val="center"/>
        </w:trPr>
        <w:tc>
          <w:tcPr>
            <w:tcW w:w="724" w:type="dxa"/>
            <w:vMerge/>
            <w:tcBorders>
              <w:top w:val="nil"/>
              <w:left w:val="single" w:sz="2" w:space="0" w:color="000000"/>
              <w:bottom w:val="single" w:sz="2" w:space="0" w:color="000000"/>
              <w:right w:val="nil"/>
            </w:tcBorders>
          </w:tcPr>
          <w:p w14:paraId="105A78E3" w14:textId="77777777" w:rsidR="00545FAC" w:rsidRPr="00545FAC" w:rsidRDefault="00545FAC" w:rsidP="00545FAC">
            <w:pPr>
              <w:autoSpaceDE w:val="0"/>
              <w:spacing w:after="0" w:line="240" w:lineRule="auto"/>
              <w:rPr>
                <w:rFonts w:ascii="Times New Roman" w:hAnsi="Times New Roman" w:cs="Times New Roman"/>
                <w:sz w:val="24"/>
                <w:szCs w:val="24"/>
              </w:rPr>
            </w:pPr>
          </w:p>
        </w:tc>
        <w:tc>
          <w:tcPr>
            <w:tcW w:w="5521" w:type="dxa"/>
            <w:tcBorders>
              <w:top w:val="nil"/>
              <w:left w:val="single" w:sz="2" w:space="0" w:color="000000"/>
              <w:bottom w:val="single" w:sz="2" w:space="0" w:color="000000"/>
              <w:right w:val="nil"/>
            </w:tcBorders>
          </w:tcPr>
          <w:p w14:paraId="79DC5CD3" w14:textId="77777777" w:rsidR="00545FAC" w:rsidRPr="00545FAC" w:rsidRDefault="00545FAC" w:rsidP="00545FAC">
            <w:pPr>
              <w:spacing w:after="0" w:line="240" w:lineRule="auto"/>
              <w:jc w:val="both"/>
              <w:rPr>
                <w:rFonts w:ascii="Times New Roman" w:hAnsi="Times New Roman" w:cs="Times New Roman"/>
                <w:b/>
                <w:bCs/>
                <w:sz w:val="24"/>
                <w:szCs w:val="24"/>
              </w:rPr>
            </w:pPr>
            <w:r w:rsidRPr="00545FAC">
              <w:rPr>
                <w:rFonts w:ascii="Times New Roman" w:hAnsi="Times New Roman" w:cs="Times New Roman"/>
                <w:b/>
                <w:bCs/>
                <w:sz w:val="24"/>
                <w:szCs w:val="24"/>
              </w:rPr>
              <w:t>Исполнение государственных и муниципальных гарантий в валюте Российской Федерации</w:t>
            </w:r>
          </w:p>
        </w:tc>
        <w:tc>
          <w:tcPr>
            <w:tcW w:w="3084" w:type="dxa"/>
            <w:tcBorders>
              <w:top w:val="nil"/>
              <w:left w:val="single" w:sz="2" w:space="0" w:color="000000"/>
              <w:bottom w:val="single" w:sz="2" w:space="0" w:color="000000"/>
              <w:right w:val="nil"/>
            </w:tcBorders>
          </w:tcPr>
          <w:p w14:paraId="15E20BFB" w14:textId="77777777" w:rsidR="00545FAC" w:rsidRPr="00545FAC" w:rsidRDefault="00545FAC" w:rsidP="00545FAC">
            <w:pPr>
              <w:spacing w:after="0" w:line="240" w:lineRule="auto"/>
              <w:jc w:val="center"/>
              <w:rPr>
                <w:rFonts w:ascii="Times New Roman" w:hAnsi="Times New Roman" w:cs="Times New Roman"/>
                <w:b/>
                <w:bCs/>
                <w:sz w:val="24"/>
                <w:szCs w:val="24"/>
              </w:rPr>
            </w:pPr>
            <w:r w:rsidRPr="00545FAC">
              <w:rPr>
                <w:rFonts w:ascii="Times New Roman" w:hAnsi="Times New Roman" w:cs="Times New Roman"/>
                <w:b/>
                <w:bCs/>
                <w:sz w:val="24"/>
                <w:szCs w:val="24"/>
              </w:rPr>
              <w:t>01 06 04 00 00 0000 000</w:t>
            </w:r>
          </w:p>
        </w:tc>
        <w:tc>
          <w:tcPr>
            <w:tcW w:w="1838" w:type="dxa"/>
            <w:tcBorders>
              <w:top w:val="nil"/>
              <w:left w:val="single" w:sz="2" w:space="0" w:color="000000"/>
              <w:bottom w:val="single" w:sz="2" w:space="0" w:color="000000"/>
              <w:right w:val="nil"/>
            </w:tcBorders>
          </w:tcPr>
          <w:p w14:paraId="1BF2634B" w14:textId="77777777" w:rsidR="00545FAC" w:rsidRPr="00545FAC" w:rsidRDefault="00545FAC" w:rsidP="00545FAC">
            <w:pPr>
              <w:spacing w:after="0" w:line="240" w:lineRule="auto"/>
              <w:jc w:val="center"/>
              <w:rPr>
                <w:rFonts w:ascii="Times New Roman" w:hAnsi="Times New Roman" w:cs="Times New Roman"/>
                <w:b/>
                <w:bCs/>
                <w:sz w:val="24"/>
                <w:szCs w:val="24"/>
              </w:rPr>
            </w:pPr>
            <w:r w:rsidRPr="00545FAC">
              <w:rPr>
                <w:rFonts w:ascii="Times New Roman" w:hAnsi="Times New Roman" w:cs="Times New Roman"/>
                <w:b/>
                <w:bCs/>
                <w:sz w:val="24"/>
                <w:szCs w:val="24"/>
              </w:rPr>
              <w:t>0</w:t>
            </w:r>
          </w:p>
        </w:tc>
        <w:tc>
          <w:tcPr>
            <w:tcW w:w="1837" w:type="dxa"/>
            <w:tcBorders>
              <w:top w:val="nil"/>
              <w:left w:val="single" w:sz="2" w:space="0" w:color="000000"/>
              <w:bottom w:val="single" w:sz="2" w:space="0" w:color="000000"/>
              <w:right w:val="nil"/>
            </w:tcBorders>
          </w:tcPr>
          <w:p w14:paraId="3CD7F62F" w14:textId="77777777" w:rsidR="00545FAC" w:rsidRPr="00545FAC" w:rsidRDefault="00545FAC" w:rsidP="00545FAC">
            <w:pPr>
              <w:spacing w:after="0" w:line="240" w:lineRule="auto"/>
              <w:jc w:val="center"/>
              <w:rPr>
                <w:rFonts w:ascii="Times New Roman" w:hAnsi="Times New Roman" w:cs="Times New Roman"/>
                <w:b/>
                <w:bCs/>
                <w:sz w:val="24"/>
                <w:szCs w:val="24"/>
              </w:rPr>
            </w:pPr>
            <w:r w:rsidRPr="00545FAC">
              <w:rPr>
                <w:rFonts w:ascii="Times New Roman" w:hAnsi="Times New Roman" w:cs="Times New Roman"/>
                <w:b/>
                <w:bCs/>
                <w:sz w:val="24"/>
                <w:szCs w:val="24"/>
              </w:rPr>
              <w:t>0</w:t>
            </w:r>
          </w:p>
        </w:tc>
        <w:tc>
          <w:tcPr>
            <w:tcW w:w="1848" w:type="dxa"/>
            <w:tcBorders>
              <w:top w:val="nil"/>
              <w:left w:val="single" w:sz="2" w:space="0" w:color="000000"/>
              <w:bottom w:val="single" w:sz="2" w:space="0" w:color="000000"/>
              <w:right w:val="single" w:sz="2" w:space="0" w:color="000000"/>
            </w:tcBorders>
          </w:tcPr>
          <w:p w14:paraId="440C3CEB" w14:textId="77777777" w:rsidR="00545FAC" w:rsidRPr="00545FAC" w:rsidRDefault="00545FAC" w:rsidP="00545FAC">
            <w:pPr>
              <w:spacing w:after="0" w:line="240" w:lineRule="auto"/>
              <w:jc w:val="center"/>
              <w:rPr>
                <w:rFonts w:ascii="Times New Roman" w:hAnsi="Times New Roman" w:cs="Times New Roman"/>
                <w:b/>
                <w:bCs/>
                <w:sz w:val="24"/>
                <w:szCs w:val="24"/>
              </w:rPr>
            </w:pPr>
            <w:r w:rsidRPr="00545FAC">
              <w:rPr>
                <w:rFonts w:ascii="Times New Roman" w:hAnsi="Times New Roman" w:cs="Times New Roman"/>
                <w:b/>
                <w:bCs/>
                <w:sz w:val="24"/>
                <w:szCs w:val="24"/>
              </w:rPr>
              <w:t>0</w:t>
            </w:r>
          </w:p>
        </w:tc>
      </w:tr>
      <w:tr w:rsidR="00545FAC" w:rsidRPr="00545FAC" w14:paraId="24B40AE7" w14:textId="77777777" w:rsidTr="002D4571">
        <w:trPr>
          <w:trHeight w:hRule="exact" w:val="2209"/>
          <w:jc w:val="center"/>
        </w:trPr>
        <w:tc>
          <w:tcPr>
            <w:tcW w:w="724" w:type="dxa"/>
            <w:vMerge/>
            <w:tcBorders>
              <w:top w:val="nil"/>
              <w:left w:val="single" w:sz="2" w:space="0" w:color="000000"/>
              <w:bottom w:val="single" w:sz="2" w:space="0" w:color="000000"/>
              <w:right w:val="nil"/>
            </w:tcBorders>
          </w:tcPr>
          <w:p w14:paraId="5970C159" w14:textId="77777777" w:rsidR="00545FAC" w:rsidRPr="00545FAC" w:rsidRDefault="00545FAC" w:rsidP="00545FAC">
            <w:pPr>
              <w:autoSpaceDE w:val="0"/>
              <w:spacing w:after="0" w:line="240" w:lineRule="auto"/>
              <w:rPr>
                <w:rFonts w:ascii="Times New Roman" w:hAnsi="Times New Roman" w:cs="Times New Roman"/>
                <w:b/>
                <w:bCs/>
                <w:sz w:val="24"/>
                <w:szCs w:val="24"/>
              </w:rPr>
            </w:pPr>
          </w:p>
        </w:tc>
        <w:tc>
          <w:tcPr>
            <w:tcW w:w="5521" w:type="dxa"/>
            <w:tcBorders>
              <w:top w:val="nil"/>
              <w:left w:val="single" w:sz="2" w:space="0" w:color="000000"/>
              <w:bottom w:val="single" w:sz="2" w:space="0" w:color="000000"/>
              <w:right w:val="nil"/>
            </w:tcBorders>
          </w:tcPr>
          <w:p w14:paraId="55B649F3" w14:textId="77777777" w:rsidR="00545FAC" w:rsidRPr="00545FAC" w:rsidRDefault="00545FAC" w:rsidP="00545FAC">
            <w:pPr>
              <w:spacing w:after="0" w:line="240" w:lineRule="auto"/>
              <w:jc w:val="both"/>
              <w:rPr>
                <w:rFonts w:ascii="Times New Roman" w:hAnsi="Times New Roman" w:cs="Times New Roman"/>
                <w:sz w:val="24"/>
                <w:szCs w:val="24"/>
              </w:rPr>
            </w:pPr>
            <w:r w:rsidRPr="00545FAC">
              <w:rPr>
                <w:rFonts w:ascii="Times New Roman" w:hAnsi="Times New Roman" w:cs="Times New Roman"/>
                <w:sz w:val="24"/>
                <w:szCs w:val="24"/>
              </w:rPr>
              <w:t>Исполнение государственных и муниципальных гарантий в валюте Российской Федерации в случае, если исполнение гарантом государственных и муниципальных гарантий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p w14:paraId="4D3FC837" w14:textId="77777777" w:rsidR="00545FAC" w:rsidRPr="00545FAC" w:rsidRDefault="00545FAC" w:rsidP="00545FAC">
            <w:pPr>
              <w:spacing w:after="0" w:line="240" w:lineRule="auto"/>
              <w:jc w:val="both"/>
              <w:rPr>
                <w:rFonts w:ascii="Times New Roman" w:hAnsi="Times New Roman" w:cs="Times New Roman"/>
                <w:sz w:val="24"/>
                <w:szCs w:val="24"/>
              </w:rPr>
            </w:pPr>
          </w:p>
        </w:tc>
        <w:tc>
          <w:tcPr>
            <w:tcW w:w="3084" w:type="dxa"/>
            <w:tcBorders>
              <w:top w:val="nil"/>
              <w:left w:val="single" w:sz="2" w:space="0" w:color="000000"/>
              <w:bottom w:val="single" w:sz="2" w:space="0" w:color="000000"/>
              <w:right w:val="nil"/>
            </w:tcBorders>
          </w:tcPr>
          <w:p w14:paraId="22F0D720"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01 06 04 00 05 0000 800</w:t>
            </w:r>
          </w:p>
        </w:tc>
        <w:tc>
          <w:tcPr>
            <w:tcW w:w="1838" w:type="dxa"/>
            <w:tcBorders>
              <w:top w:val="nil"/>
              <w:left w:val="single" w:sz="2" w:space="0" w:color="000000"/>
              <w:bottom w:val="single" w:sz="2" w:space="0" w:color="000000"/>
              <w:right w:val="nil"/>
            </w:tcBorders>
          </w:tcPr>
          <w:p w14:paraId="0C79A4BE"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w:t>
            </w:r>
          </w:p>
        </w:tc>
        <w:tc>
          <w:tcPr>
            <w:tcW w:w="1837" w:type="dxa"/>
            <w:tcBorders>
              <w:top w:val="nil"/>
              <w:left w:val="single" w:sz="2" w:space="0" w:color="000000"/>
              <w:bottom w:val="single" w:sz="2" w:space="0" w:color="000000"/>
              <w:right w:val="nil"/>
            </w:tcBorders>
          </w:tcPr>
          <w:p w14:paraId="31B1D6C1"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w:t>
            </w:r>
          </w:p>
        </w:tc>
        <w:tc>
          <w:tcPr>
            <w:tcW w:w="1848" w:type="dxa"/>
            <w:tcBorders>
              <w:top w:val="nil"/>
              <w:left w:val="single" w:sz="2" w:space="0" w:color="000000"/>
              <w:bottom w:val="single" w:sz="2" w:space="0" w:color="000000"/>
              <w:right w:val="single" w:sz="2" w:space="0" w:color="000000"/>
            </w:tcBorders>
          </w:tcPr>
          <w:p w14:paraId="0E8879C4"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w:t>
            </w:r>
          </w:p>
        </w:tc>
      </w:tr>
      <w:tr w:rsidR="00545FAC" w:rsidRPr="00545FAC" w14:paraId="3ED70229" w14:textId="77777777" w:rsidTr="002D4571">
        <w:trPr>
          <w:jc w:val="center"/>
        </w:trPr>
        <w:tc>
          <w:tcPr>
            <w:tcW w:w="724" w:type="dxa"/>
            <w:vMerge/>
            <w:tcBorders>
              <w:top w:val="nil"/>
              <w:left w:val="single" w:sz="2" w:space="0" w:color="000000"/>
              <w:bottom w:val="single" w:sz="2" w:space="0" w:color="000000"/>
              <w:right w:val="nil"/>
            </w:tcBorders>
          </w:tcPr>
          <w:p w14:paraId="2A130A53" w14:textId="77777777" w:rsidR="00545FAC" w:rsidRPr="00545FAC" w:rsidRDefault="00545FAC" w:rsidP="00545FAC">
            <w:pPr>
              <w:autoSpaceDE w:val="0"/>
              <w:spacing w:after="0" w:line="240" w:lineRule="auto"/>
              <w:rPr>
                <w:rFonts w:ascii="Times New Roman" w:hAnsi="Times New Roman" w:cs="Times New Roman"/>
                <w:sz w:val="24"/>
                <w:szCs w:val="24"/>
              </w:rPr>
            </w:pPr>
          </w:p>
        </w:tc>
        <w:tc>
          <w:tcPr>
            <w:tcW w:w="5521" w:type="dxa"/>
            <w:tcBorders>
              <w:top w:val="nil"/>
              <w:left w:val="single" w:sz="2" w:space="0" w:color="000000"/>
              <w:bottom w:val="single" w:sz="2" w:space="0" w:color="000000"/>
              <w:right w:val="nil"/>
            </w:tcBorders>
          </w:tcPr>
          <w:p w14:paraId="377FD3CA" w14:textId="77777777" w:rsidR="00545FAC" w:rsidRPr="00545FAC" w:rsidRDefault="00545FAC" w:rsidP="00545FAC">
            <w:pPr>
              <w:spacing w:after="0" w:line="240" w:lineRule="auto"/>
              <w:jc w:val="both"/>
              <w:rPr>
                <w:rFonts w:ascii="Times New Roman" w:hAnsi="Times New Roman" w:cs="Times New Roman"/>
                <w:sz w:val="24"/>
                <w:szCs w:val="24"/>
              </w:rPr>
            </w:pPr>
            <w:r w:rsidRPr="00545FAC">
              <w:rPr>
                <w:rFonts w:ascii="Times New Roman" w:hAnsi="Times New Roman" w:cs="Times New Roman"/>
                <w:sz w:val="24"/>
                <w:szCs w:val="24"/>
              </w:rPr>
              <w:t>Исполнение государственных гарантий муниципальных образований в валюте Российской Федерации в случае, если исполнение гарантом государственных и муниципальных гарантий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p w14:paraId="3DECCAB8" w14:textId="77777777" w:rsidR="00545FAC" w:rsidRPr="00545FAC" w:rsidRDefault="00545FAC" w:rsidP="00545FAC">
            <w:pPr>
              <w:spacing w:after="0" w:line="240" w:lineRule="auto"/>
              <w:jc w:val="both"/>
              <w:rPr>
                <w:rFonts w:ascii="Times New Roman" w:hAnsi="Times New Roman" w:cs="Times New Roman"/>
                <w:sz w:val="24"/>
                <w:szCs w:val="24"/>
              </w:rPr>
            </w:pPr>
          </w:p>
        </w:tc>
        <w:tc>
          <w:tcPr>
            <w:tcW w:w="3084" w:type="dxa"/>
            <w:tcBorders>
              <w:top w:val="nil"/>
              <w:left w:val="single" w:sz="2" w:space="0" w:color="000000"/>
              <w:bottom w:val="single" w:sz="2" w:space="0" w:color="000000"/>
              <w:right w:val="nil"/>
            </w:tcBorders>
          </w:tcPr>
          <w:p w14:paraId="4029C29F"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01 06 04 00 05 0000 810</w:t>
            </w:r>
          </w:p>
        </w:tc>
        <w:tc>
          <w:tcPr>
            <w:tcW w:w="1838" w:type="dxa"/>
            <w:tcBorders>
              <w:top w:val="nil"/>
              <w:left w:val="single" w:sz="2" w:space="0" w:color="000000"/>
              <w:bottom w:val="single" w:sz="2" w:space="0" w:color="000000"/>
              <w:right w:val="nil"/>
            </w:tcBorders>
          </w:tcPr>
          <w:p w14:paraId="1D1C1612"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w:t>
            </w:r>
          </w:p>
        </w:tc>
        <w:tc>
          <w:tcPr>
            <w:tcW w:w="1837" w:type="dxa"/>
            <w:tcBorders>
              <w:top w:val="nil"/>
              <w:left w:val="single" w:sz="2" w:space="0" w:color="000000"/>
              <w:bottom w:val="single" w:sz="2" w:space="0" w:color="000000"/>
              <w:right w:val="nil"/>
            </w:tcBorders>
          </w:tcPr>
          <w:p w14:paraId="59876EE1"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w:t>
            </w:r>
          </w:p>
        </w:tc>
        <w:tc>
          <w:tcPr>
            <w:tcW w:w="1848" w:type="dxa"/>
            <w:tcBorders>
              <w:top w:val="nil"/>
              <w:left w:val="single" w:sz="2" w:space="0" w:color="000000"/>
              <w:bottom w:val="single" w:sz="2" w:space="0" w:color="000000"/>
              <w:right w:val="single" w:sz="2" w:space="0" w:color="000000"/>
            </w:tcBorders>
          </w:tcPr>
          <w:p w14:paraId="3BB58C60"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w:t>
            </w:r>
          </w:p>
        </w:tc>
      </w:tr>
      <w:tr w:rsidR="00545FAC" w:rsidRPr="00545FAC" w14:paraId="4B475B90" w14:textId="77777777" w:rsidTr="002D4571">
        <w:trPr>
          <w:trHeight w:val="375"/>
          <w:jc w:val="center"/>
        </w:trPr>
        <w:tc>
          <w:tcPr>
            <w:tcW w:w="724" w:type="dxa"/>
            <w:tcBorders>
              <w:top w:val="nil"/>
              <w:left w:val="single" w:sz="2" w:space="0" w:color="000000"/>
              <w:bottom w:val="single" w:sz="2" w:space="0" w:color="000000"/>
              <w:right w:val="nil"/>
            </w:tcBorders>
          </w:tcPr>
          <w:p w14:paraId="597ABD14" w14:textId="77777777" w:rsidR="00545FAC" w:rsidRPr="00545FAC" w:rsidRDefault="00545FAC" w:rsidP="00545FAC">
            <w:pPr>
              <w:spacing w:after="0" w:line="240" w:lineRule="auto"/>
              <w:jc w:val="center"/>
              <w:rPr>
                <w:rFonts w:ascii="Times New Roman" w:hAnsi="Times New Roman" w:cs="Times New Roman"/>
                <w:b/>
                <w:bCs/>
                <w:sz w:val="24"/>
                <w:szCs w:val="24"/>
              </w:rPr>
            </w:pPr>
          </w:p>
        </w:tc>
        <w:tc>
          <w:tcPr>
            <w:tcW w:w="5521" w:type="dxa"/>
            <w:tcBorders>
              <w:top w:val="nil"/>
              <w:left w:val="single" w:sz="2" w:space="0" w:color="000000"/>
              <w:bottom w:val="single" w:sz="2" w:space="0" w:color="000000"/>
              <w:right w:val="nil"/>
            </w:tcBorders>
          </w:tcPr>
          <w:p w14:paraId="54B48E78" w14:textId="77777777" w:rsidR="00545FAC" w:rsidRPr="00545FAC" w:rsidRDefault="00545FAC" w:rsidP="00545FAC">
            <w:pPr>
              <w:spacing w:after="0" w:line="240" w:lineRule="auto"/>
              <w:jc w:val="both"/>
              <w:rPr>
                <w:rFonts w:ascii="Times New Roman" w:hAnsi="Times New Roman" w:cs="Times New Roman"/>
                <w:b/>
                <w:bCs/>
                <w:sz w:val="24"/>
                <w:szCs w:val="24"/>
              </w:rPr>
            </w:pPr>
            <w:r w:rsidRPr="00545FAC">
              <w:rPr>
                <w:rFonts w:ascii="Times New Roman" w:hAnsi="Times New Roman" w:cs="Times New Roman"/>
                <w:b/>
                <w:bCs/>
                <w:sz w:val="24"/>
                <w:szCs w:val="24"/>
              </w:rPr>
              <w:t>Бюджетные кредиты, предоставленные внутри страны в валюте РФ</w:t>
            </w:r>
          </w:p>
        </w:tc>
        <w:tc>
          <w:tcPr>
            <w:tcW w:w="3084" w:type="dxa"/>
            <w:tcBorders>
              <w:top w:val="nil"/>
              <w:left w:val="single" w:sz="2" w:space="0" w:color="000000"/>
              <w:bottom w:val="single" w:sz="2" w:space="0" w:color="000000"/>
              <w:right w:val="nil"/>
            </w:tcBorders>
          </w:tcPr>
          <w:p w14:paraId="2DCA6225" w14:textId="77777777" w:rsidR="00545FAC" w:rsidRPr="00545FAC" w:rsidRDefault="00545FAC" w:rsidP="00545FAC">
            <w:pPr>
              <w:spacing w:after="0" w:line="240" w:lineRule="auto"/>
              <w:jc w:val="center"/>
              <w:rPr>
                <w:rFonts w:ascii="Times New Roman" w:hAnsi="Times New Roman" w:cs="Times New Roman"/>
                <w:b/>
                <w:bCs/>
                <w:sz w:val="24"/>
                <w:szCs w:val="24"/>
              </w:rPr>
            </w:pPr>
            <w:r w:rsidRPr="00545FAC">
              <w:rPr>
                <w:rFonts w:ascii="Times New Roman" w:hAnsi="Times New Roman" w:cs="Times New Roman"/>
                <w:b/>
                <w:bCs/>
                <w:sz w:val="24"/>
                <w:szCs w:val="24"/>
              </w:rPr>
              <w:t>01 06 05 00 00 0000 000</w:t>
            </w:r>
          </w:p>
        </w:tc>
        <w:tc>
          <w:tcPr>
            <w:tcW w:w="1838" w:type="dxa"/>
            <w:tcBorders>
              <w:top w:val="nil"/>
              <w:left w:val="single" w:sz="2" w:space="0" w:color="000000"/>
              <w:bottom w:val="single" w:sz="2" w:space="0" w:color="000000"/>
              <w:right w:val="nil"/>
            </w:tcBorders>
          </w:tcPr>
          <w:p w14:paraId="4823E308" w14:textId="77777777" w:rsidR="00545FAC" w:rsidRPr="00545FAC" w:rsidRDefault="00545FAC" w:rsidP="00545FAC">
            <w:pPr>
              <w:spacing w:after="0" w:line="240" w:lineRule="auto"/>
              <w:jc w:val="center"/>
              <w:rPr>
                <w:rFonts w:ascii="Times New Roman" w:hAnsi="Times New Roman" w:cs="Times New Roman"/>
                <w:b/>
                <w:bCs/>
                <w:sz w:val="24"/>
                <w:szCs w:val="24"/>
              </w:rPr>
            </w:pPr>
            <w:r w:rsidRPr="00545FAC">
              <w:rPr>
                <w:rFonts w:ascii="Times New Roman" w:hAnsi="Times New Roman" w:cs="Times New Roman"/>
                <w:b/>
                <w:bCs/>
                <w:sz w:val="24"/>
                <w:szCs w:val="24"/>
              </w:rPr>
              <w:t>0</w:t>
            </w:r>
          </w:p>
        </w:tc>
        <w:tc>
          <w:tcPr>
            <w:tcW w:w="1837" w:type="dxa"/>
            <w:tcBorders>
              <w:top w:val="nil"/>
              <w:left w:val="single" w:sz="2" w:space="0" w:color="000000"/>
              <w:bottom w:val="single" w:sz="2" w:space="0" w:color="000000"/>
              <w:right w:val="nil"/>
            </w:tcBorders>
          </w:tcPr>
          <w:p w14:paraId="23C98F96" w14:textId="77777777" w:rsidR="00545FAC" w:rsidRPr="00545FAC" w:rsidRDefault="00545FAC" w:rsidP="00545FAC">
            <w:pPr>
              <w:spacing w:after="0" w:line="240" w:lineRule="auto"/>
              <w:jc w:val="center"/>
              <w:rPr>
                <w:rFonts w:ascii="Times New Roman" w:hAnsi="Times New Roman" w:cs="Times New Roman"/>
                <w:b/>
                <w:bCs/>
                <w:sz w:val="24"/>
                <w:szCs w:val="24"/>
              </w:rPr>
            </w:pPr>
            <w:r w:rsidRPr="00545FAC">
              <w:rPr>
                <w:rFonts w:ascii="Times New Roman" w:hAnsi="Times New Roman" w:cs="Times New Roman"/>
                <w:b/>
                <w:bCs/>
                <w:sz w:val="24"/>
                <w:szCs w:val="24"/>
              </w:rPr>
              <w:t>0</w:t>
            </w:r>
          </w:p>
        </w:tc>
        <w:tc>
          <w:tcPr>
            <w:tcW w:w="1848" w:type="dxa"/>
            <w:tcBorders>
              <w:top w:val="nil"/>
              <w:left w:val="single" w:sz="2" w:space="0" w:color="000000"/>
              <w:bottom w:val="single" w:sz="2" w:space="0" w:color="000000"/>
              <w:right w:val="single" w:sz="2" w:space="0" w:color="000000"/>
            </w:tcBorders>
          </w:tcPr>
          <w:p w14:paraId="069633A1" w14:textId="77777777" w:rsidR="00545FAC" w:rsidRPr="00545FAC" w:rsidRDefault="00545FAC" w:rsidP="00545FAC">
            <w:pPr>
              <w:spacing w:after="0" w:line="240" w:lineRule="auto"/>
              <w:jc w:val="center"/>
              <w:rPr>
                <w:rFonts w:ascii="Times New Roman" w:hAnsi="Times New Roman" w:cs="Times New Roman"/>
                <w:b/>
                <w:bCs/>
                <w:sz w:val="24"/>
                <w:szCs w:val="24"/>
              </w:rPr>
            </w:pPr>
            <w:r w:rsidRPr="00545FAC">
              <w:rPr>
                <w:rFonts w:ascii="Times New Roman" w:hAnsi="Times New Roman" w:cs="Times New Roman"/>
                <w:b/>
                <w:bCs/>
                <w:sz w:val="24"/>
                <w:szCs w:val="24"/>
              </w:rPr>
              <w:t>0</w:t>
            </w:r>
          </w:p>
        </w:tc>
      </w:tr>
      <w:tr w:rsidR="00545FAC" w:rsidRPr="00545FAC" w14:paraId="6EDA5B0E" w14:textId="77777777" w:rsidTr="002D4571">
        <w:trPr>
          <w:trHeight w:hRule="exact" w:val="553"/>
          <w:jc w:val="center"/>
        </w:trPr>
        <w:tc>
          <w:tcPr>
            <w:tcW w:w="724" w:type="dxa"/>
            <w:vMerge w:val="restart"/>
            <w:tcBorders>
              <w:top w:val="nil"/>
              <w:left w:val="single" w:sz="2" w:space="0" w:color="000000"/>
              <w:bottom w:val="single" w:sz="2" w:space="0" w:color="000000"/>
              <w:right w:val="nil"/>
            </w:tcBorders>
          </w:tcPr>
          <w:p w14:paraId="0B90865F" w14:textId="77777777" w:rsidR="00545FAC" w:rsidRPr="00545FAC" w:rsidRDefault="00545FAC" w:rsidP="00545FAC">
            <w:pPr>
              <w:spacing w:after="0" w:line="240" w:lineRule="auto"/>
              <w:jc w:val="center"/>
              <w:rPr>
                <w:rFonts w:ascii="Times New Roman" w:hAnsi="Times New Roman" w:cs="Times New Roman"/>
                <w:sz w:val="24"/>
                <w:szCs w:val="24"/>
              </w:rPr>
            </w:pPr>
          </w:p>
        </w:tc>
        <w:tc>
          <w:tcPr>
            <w:tcW w:w="5521" w:type="dxa"/>
            <w:tcBorders>
              <w:top w:val="nil"/>
              <w:left w:val="single" w:sz="2" w:space="0" w:color="000000"/>
              <w:bottom w:val="single" w:sz="2" w:space="0" w:color="000000"/>
              <w:right w:val="nil"/>
            </w:tcBorders>
          </w:tcPr>
          <w:p w14:paraId="427FA2EF" w14:textId="77777777" w:rsidR="00545FAC" w:rsidRPr="00545FAC" w:rsidRDefault="00545FAC" w:rsidP="00545FAC">
            <w:pPr>
              <w:spacing w:after="0" w:line="240" w:lineRule="auto"/>
              <w:jc w:val="both"/>
              <w:rPr>
                <w:rFonts w:ascii="Times New Roman" w:hAnsi="Times New Roman" w:cs="Times New Roman"/>
                <w:sz w:val="24"/>
                <w:szCs w:val="24"/>
              </w:rPr>
            </w:pPr>
            <w:r w:rsidRPr="00545FAC">
              <w:rPr>
                <w:rFonts w:ascii="Times New Roman" w:hAnsi="Times New Roman" w:cs="Times New Roman"/>
                <w:sz w:val="24"/>
                <w:szCs w:val="24"/>
              </w:rPr>
              <w:t>Возврат бюджетных кредитов предоставленных внутри страны в валюте РФ</w:t>
            </w:r>
          </w:p>
        </w:tc>
        <w:tc>
          <w:tcPr>
            <w:tcW w:w="3084" w:type="dxa"/>
            <w:tcBorders>
              <w:top w:val="nil"/>
              <w:left w:val="single" w:sz="2" w:space="0" w:color="000000"/>
              <w:bottom w:val="single" w:sz="2" w:space="0" w:color="000000"/>
              <w:right w:val="nil"/>
            </w:tcBorders>
          </w:tcPr>
          <w:p w14:paraId="359A7C0C"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01 06 05 00 00 0000 600</w:t>
            </w:r>
          </w:p>
        </w:tc>
        <w:tc>
          <w:tcPr>
            <w:tcW w:w="1838" w:type="dxa"/>
            <w:tcBorders>
              <w:top w:val="nil"/>
              <w:left w:val="single" w:sz="2" w:space="0" w:color="000000"/>
              <w:bottom w:val="single" w:sz="2" w:space="0" w:color="000000"/>
              <w:right w:val="nil"/>
            </w:tcBorders>
          </w:tcPr>
          <w:p w14:paraId="0295AE4E" w14:textId="260D572E"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-10</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000,0</w:t>
            </w:r>
          </w:p>
        </w:tc>
        <w:tc>
          <w:tcPr>
            <w:tcW w:w="1837" w:type="dxa"/>
            <w:tcBorders>
              <w:top w:val="nil"/>
              <w:left w:val="single" w:sz="2" w:space="0" w:color="000000"/>
              <w:bottom w:val="single" w:sz="2" w:space="0" w:color="000000"/>
              <w:right w:val="nil"/>
            </w:tcBorders>
          </w:tcPr>
          <w:p w14:paraId="434CA6ED"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w:t>
            </w:r>
          </w:p>
        </w:tc>
        <w:tc>
          <w:tcPr>
            <w:tcW w:w="1848" w:type="dxa"/>
            <w:tcBorders>
              <w:top w:val="nil"/>
              <w:left w:val="single" w:sz="2" w:space="0" w:color="000000"/>
              <w:bottom w:val="single" w:sz="2" w:space="0" w:color="000000"/>
              <w:right w:val="single" w:sz="2" w:space="0" w:color="000000"/>
            </w:tcBorders>
          </w:tcPr>
          <w:p w14:paraId="6EAC9B9A"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w:t>
            </w:r>
          </w:p>
        </w:tc>
      </w:tr>
      <w:tr w:rsidR="00545FAC" w:rsidRPr="00545FAC" w14:paraId="185118E4" w14:textId="77777777" w:rsidTr="002D4571">
        <w:trPr>
          <w:trHeight w:hRule="exact" w:val="829"/>
          <w:jc w:val="center"/>
        </w:trPr>
        <w:tc>
          <w:tcPr>
            <w:tcW w:w="724" w:type="dxa"/>
            <w:vMerge/>
            <w:tcBorders>
              <w:top w:val="nil"/>
              <w:left w:val="single" w:sz="2" w:space="0" w:color="000000"/>
              <w:bottom w:val="single" w:sz="2" w:space="0" w:color="000000"/>
              <w:right w:val="nil"/>
            </w:tcBorders>
          </w:tcPr>
          <w:p w14:paraId="49E40885" w14:textId="77777777" w:rsidR="00545FAC" w:rsidRPr="00545FAC" w:rsidRDefault="00545FAC" w:rsidP="00545FAC">
            <w:pPr>
              <w:autoSpaceDE w:val="0"/>
              <w:spacing w:after="0" w:line="240" w:lineRule="auto"/>
              <w:rPr>
                <w:rFonts w:ascii="Times New Roman" w:hAnsi="Times New Roman" w:cs="Times New Roman"/>
                <w:sz w:val="24"/>
                <w:szCs w:val="24"/>
              </w:rPr>
            </w:pPr>
          </w:p>
        </w:tc>
        <w:tc>
          <w:tcPr>
            <w:tcW w:w="5521" w:type="dxa"/>
            <w:tcBorders>
              <w:top w:val="nil"/>
              <w:left w:val="single" w:sz="2" w:space="0" w:color="000000"/>
              <w:bottom w:val="single" w:sz="2" w:space="0" w:color="000000"/>
              <w:right w:val="nil"/>
            </w:tcBorders>
          </w:tcPr>
          <w:p w14:paraId="4C27A777" w14:textId="77777777" w:rsidR="00545FAC" w:rsidRPr="00545FAC" w:rsidRDefault="00545FAC" w:rsidP="00545FAC">
            <w:pPr>
              <w:spacing w:after="0" w:line="240" w:lineRule="auto"/>
              <w:jc w:val="both"/>
              <w:rPr>
                <w:rFonts w:ascii="Times New Roman" w:hAnsi="Times New Roman" w:cs="Times New Roman"/>
                <w:sz w:val="24"/>
                <w:szCs w:val="24"/>
              </w:rPr>
            </w:pPr>
            <w:r w:rsidRPr="00545FAC">
              <w:rPr>
                <w:rFonts w:ascii="Times New Roman" w:hAnsi="Times New Roman" w:cs="Times New Roman"/>
                <w:sz w:val="24"/>
                <w:szCs w:val="24"/>
              </w:rPr>
              <w:t xml:space="preserve">Возврат бюджетных кредитов, предоставленных юридическим лицам из бюджетов муниципальных районов в валюте РФ </w:t>
            </w:r>
          </w:p>
        </w:tc>
        <w:tc>
          <w:tcPr>
            <w:tcW w:w="3084" w:type="dxa"/>
            <w:tcBorders>
              <w:top w:val="nil"/>
              <w:left w:val="single" w:sz="2" w:space="0" w:color="000000"/>
              <w:bottom w:val="single" w:sz="2" w:space="0" w:color="000000"/>
              <w:right w:val="nil"/>
            </w:tcBorders>
          </w:tcPr>
          <w:p w14:paraId="28504F35"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01 06 05 01 05 0000 640</w:t>
            </w:r>
          </w:p>
        </w:tc>
        <w:tc>
          <w:tcPr>
            <w:tcW w:w="1838" w:type="dxa"/>
            <w:tcBorders>
              <w:top w:val="nil"/>
              <w:left w:val="single" w:sz="2" w:space="0" w:color="000000"/>
              <w:bottom w:val="single" w:sz="2" w:space="0" w:color="000000"/>
              <w:right w:val="nil"/>
            </w:tcBorders>
          </w:tcPr>
          <w:p w14:paraId="2BFB68F7"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w:t>
            </w:r>
          </w:p>
        </w:tc>
        <w:tc>
          <w:tcPr>
            <w:tcW w:w="1837" w:type="dxa"/>
            <w:tcBorders>
              <w:top w:val="nil"/>
              <w:left w:val="single" w:sz="2" w:space="0" w:color="000000"/>
              <w:bottom w:val="single" w:sz="2" w:space="0" w:color="000000"/>
              <w:right w:val="nil"/>
            </w:tcBorders>
          </w:tcPr>
          <w:p w14:paraId="66F694DC"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w:t>
            </w:r>
          </w:p>
        </w:tc>
        <w:tc>
          <w:tcPr>
            <w:tcW w:w="1848" w:type="dxa"/>
            <w:tcBorders>
              <w:top w:val="nil"/>
              <w:left w:val="single" w:sz="2" w:space="0" w:color="000000"/>
              <w:bottom w:val="single" w:sz="2" w:space="0" w:color="000000"/>
              <w:right w:val="single" w:sz="2" w:space="0" w:color="000000"/>
            </w:tcBorders>
          </w:tcPr>
          <w:p w14:paraId="1CB9A08E"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w:t>
            </w:r>
          </w:p>
        </w:tc>
      </w:tr>
      <w:tr w:rsidR="00545FAC" w:rsidRPr="00545FAC" w14:paraId="772ABEF2" w14:textId="77777777" w:rsidTr="002D4571">
        <w:trPr>
          <w:trHeight w:hRule="exact" w:val="829"/>
          <w:jc w:val="center"/>
        </w:trPr>
        <w:tc>
          <w:tcPr>
            <w:tcW w:w="724" w:type="dxa"/>
            <w:vMerge/>
            <w:tcBorders>
              <w:top w:val="nil"/>
              <w:left w:val="single" w:sz="2" w:space="0" w:color="000000"/>
              <w:bottom w:val="single" w:sz="2" w:space="0" w:color="000000"/>
              <w:right w:val="nil"/>
            </w:tcBorders>
          </w:tcPr>
          <w:p w14:paraId="7A34AA3B" w14:textId="77777777" w:rsidR="00545FAC" w:rsidRPr="00545FAC" w:rsidRDefault="00545FAC" w:rsidP="00545FAC">
            <w:pPr>
              <w:autoSpaceDE w:val="0"/>
              <w:spacing w:after="0" w:line="240" w:lineRule="auto"/>
              <w:rPr>
                <w:rFonts w:ascii="Times New Roman" w:hAnsi="Times New Roman" w:cs="Times New Roman"/>
                <w:sz w:val="24"/>
                <w:szCs w:val="24"/>
              </w:rPr>
            </w:pPr>
          </w:p>
        </w:tc>
        <w:tc>
          <w:tcPr>
            <w:tcW w:w="5521" w:type="dxa"/>
            <w:tcBorders>
              <w:top w:val="nil"/>
              <w:left w:val="single" w:sz="2" w:space="0" w:color="000000"/>
              <w:bottom w:val="single" w:sz="2" w:space="0" w:color="000000"/>
              <w:right w:val="nil"/>
            </w:tcBorders>
          </w:tcPr>
          <w:p w14:paraId="51739D9B" w14:textId="77777777" w:rsidR="00545FAC" w:rsidRPr="00545FAC" w:rsidRDefault="00545FAC" w:rsidP="00545FAC">
            <w:pPr>
              <w:spacing w:after="0" w:line="240" w:lineRule="auto"/>
              <w:jc w:val="both"/>
              <w:rPr>
                <w:rFonts w:ascii="Times New Roman" w:hAnsi="Times New Roman" w:cs="Times New Roman"/>
                <w:sz w:val="24"/>
                <w:szCs w:val="24"/>
              </w:rPr>
            </w:pPr>
            <w:r w:rsidRPr="00545FAC">
              <w:rPr>
                <w:rFonts w:ascii="Times New Roman" w:hAnsi="Times New Roman" w:cs="Times New Roman"/>
                <w:sz w:val="24"/>
                <w:szCs w:val="24"/>
              </w:rPr>
              <w:t>Возврат бюджетных кредитов, предоставленных другим бюджетам бюджетной системы РФ из бюджетов муниципальных районов в валюте РФ</w:t>
            </w:r>
          </w:p>
        </w:tc>
        <w:tc>
          <w:tcPr>
            <w:tcW w:w="3084" w:type="dxa"/>
            <w:tcBorders>
              <w:top w:val="nil"/>
              <w:left w:val="single" w:sz="2" w:space="0" w:color="000000"/>
              <w:bottom w:val="single" w:sz="2" w:space="0" w:color="000000"/>
              <w:right w:val="nil"/>
            </w:tcBorders>
          </w:tcPr>
          <w:p w14:paraId="5B722D08"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01 06 05 02 05 0000 640</w:t>
            </w:r>
          </w:p>
        </w:tc>
        <w:tc>
          <w:tcPr>
            <w:tcW w:w="1838" w:type="dxa"/>
            <w:tcBorders>
              <w:top w:val="nil"/>
              <w:left w:val="single" w:sz="2" w:space="0" w:color="000000"/>
              <w:bottom w:val="single" w:sz="2" w:space="0" w:color="000000"/>
              <w:right w:val="nil"/>
            </w:tcBorders>
          </w:tcPr>
          <w:p w14:paraId="4636710F" w14:textId="7EB8501D"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-10</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000,0</w:t>
            </w:r>
            <w:r w:rsidR="006370F9">
              <w:rPr>
                <w:rFonts w:ascii="Times New Roman" w:hAnsi="Times New Roman" w:cs="Times New Roman"/>
                <w:sz w:val="24"/>
                <w:szCs w:val="24"/>
              </w:rPr>
              <w:t xml:space="preserve"> </w:t>
            </w:r>
          </w:p>
        </w:tc>
        <w:tc>
          <w:tcPr>
            <w:tcW w:w="1837" w:type="dxa"/>
            <w:tcBorders>
              <w:top w:val="nil"/>
              <w:left w:val="single" w:sz="2" w:space="0" w:color="000000"/>
              <w:bottom w:val="single" w:sz="2" w:space="0" w:color="000000"/>
              <w:right w:val="nil"/>
            </w:tcBorders>
          </w:tcPr>
          <w:p w14:paraId="319C2E88"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 xml:space="preserve">0 </w:t>
            </w:r>
          </w:p>
        </w:tc>
        <w:tc>
          <w:tcPr>
            <w:tcW w:w="1848" w:type="dxa"/>
            <w:tcBorders>
              <w:top w:val="nil"/>
              <w:left w:val="single" w:sz="2" w:space="0" w:color="000000"/>
              <w:bottom w:val="single" w:sz="2" w:space="0" w:color="000000"/>
              <w:right w:val="single" w:sz="2" w:space="0" w:color="000000"/>
            </w:tcBorders>
          </w:tcPr>
          <w:p w14:paraId="4FB1E854"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w:t>
            </w:r>
          </w:p>
        </w:tc>
      </w:tr>
      <w:tr w:rsidR="00545FAC" w:rsidRPr="00545FAC" w14:paraId="5D38D31A" w14:textId="77777777" w:rsidTr="002D4571">
        <w:trPr>
          <w:trHeight w:hRule="exact" w:val="553"/>
          <w:jc w:val="center"/>
        </w:trPr>
        <w:tc>
          <w:tcPr>
            <w:tcW w:w="724" w:type="dxa"/>
            <w:vMerge/>
            <w:tcBorders>
              <w:top w:val="nil"/>
              <w:left w:val="single" w:sz="2" w:space="0" w:color="000000"/>
              <w:bottom w:val="single" w:sz="2" w:space="0" w:color="000000"/>
              <w:right w:val="nil"/>
            </w:tcBorders>
          </w:tcPr>
          <w:p w14:paraId="3DEC415A" w14:textId="77777777" w:rsidR="00545FAC" w:rsidRPr="00545FAC" w:rsidRDefault="00545FAC" w:rsidP="00545FAC">
            <w:pPr>
              <w:autoSpaceDE w:val="0"/>
              <w:spacing w:after="0" w:line="240" w:lineRule="auto"/>
              <w:rPr>
                <w:rFonts w:ascii="Times New Roman" w:hAnsi="Times New Roman" w:cs="Times New Roman"/>
                <w:sz w:val="24"/>
                <w:szCs w:val="24"/>
              </w:rPr>
            </w:pPr>
          </w:p>
        </w:tc>
        <w:tc>
          <w:tcPr>
            <w:tcW w:w="5521" w:type="dxa"/>
            <w:tcBorders>
              <w:top w:val="nil"/>
              <w:left w:val="single" w:sz="2" w:space="0" w:color="000000"/>
              <w:bottom w:val="single" w:sz="2" w:space="0" w:color="000000"/>
              <w:right w:val="nil"/>
            </w:tcBorders>
          </w:tcPr>
          <w:p w14:paraId="2B93E1B4" w14:textId="77777777" w:rsidR="00545FAC" w:rsidRPr="00545FAC" w:rsidRDefault="00545FAC" w:rsidP="00545FAC">
            <w:pPr>
              <w:spacing w:after="0" w:line="240" w:lineRule="auto"/>
              <w:jc w:val="both"/>
              <w:rPr>
                <w:rFonts w:ascii="Times New Roman" w:hAnsi="Times New Roman" w:cs="Times New Roman"/>
                <w:sz w:val="24"/>
                <w:szCs w:val="24"/>
              </w:rPr>
            </w:pPr>
            <w:r w:rsidRPr="00545FAC">
              <w:rPr>
                <w:rFonts w:ascii="Times New Roman" w:hAnsi="Times New Roman" w:cs="Times New Roman"/>
                <w:sz w:val="24"/>
                <w:szCs w:val="24"/>
              </w:rPr>
              <w:t>Предоставление бюджетных кредитов внутри страны в валюте Российской Федерации</w:t>
            </w:r>
          </w:p>
        </w:tc>
        <w:tc>
          <w:tcPr>
            <w:tcW w:w="3084" w:type="dxa"/>
            <w:tcBorders>
              <w:top w:val="nil"/>
              <w:left w:val="single" w:sz="2" w:space="0" w:color="000000"/>
              <w:bottom w:val="single" w:sz="2" w:space="0" w:color="000000"/>
              <w:right w:val="nil"/>
            </w:tcBorders>
          </w:tcPr>
          <w:p w14:paraId="63467F38"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01 06 05 00 00 0000 500</w:t>
            </w:r>
          </w:p>
        </w:tc>
        <w:tc>
          <w:tcPr>
            <w:tcW w:w="1838" w:type="dxa"/>
            <w:tcBorders>
              <w:top w:val="nil"/>
              <w:left w:val="single" w:sz="2" w:space="0" w:color="000000"/>
              <w:bottom w:val="single" w:sz="2" w:space="0" w:color="000000"/>
              <w:right w:val="nil"/>
            </w:tcBorders>
          </w:tcPr>
          <w:p w14:paraId="228B7677"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10 000,0</w:t>
            </w:r>
          </w:p>
        </w:tc>
        <w:tc>
          <w:tcPr>
            <w:tcW w:w="1837" w:type="dxa"/>
            <w:tcBorders>
              <w:top w:val="nil"/>
              <w:left w:val="single" w:sz="2" w:space="0" w:color="000000"/>
              <w:bottom w:val="single" w:sz="2" w:space="0" w:color="000000"/>
              <w:right w:val="nil"/>
            </w:tcBorders>
          </w:tcPr>
          <w:p w14:paraId="5B4C7504"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w:t>
            </w:r>
          </w:p>
        </w:tc>
        <w:tc>
          <w:tcPr>
            <w:tcW w:w="1848" w:type="dxa"/>
            <w:tcBorders>
              <w:top w:val="nil"/>
              <w:left w:val="single" w:sz="2" w:space="0" w:color="000000"/>
              <w:bottom w:val="single" w:sz="2" w:space="0" w:color="000000"/>
              <w:right w:val="single" w:sz="2" w:space="0" w:color="000000"/>
            </w:tcBorders>
          </w:tcPr>
          <w:p w14:paraId="1F3206BA"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w:t>
            </w:r>
          </w:p>
        </w:tc>
      </w:tr>
      <w:tr w:rsidR="00545FAC" w:rsidRPr="00545FAC" w14:paraId="5D5D7E4A" w14:textId="77777777" w:rsidTr="002D4571">
        <w:trPr>
          <w:trHeight w:hRule="exact" w:val="829"/>
          <w:jc w:val="center"/>
        </w:trPr>
        <w:tc>
          <w:tcPr>
            <w:tcW w:w="724" w:type="dxa"/>
            <w:vMerge/>
            <w:tcBorders>
              <w:top w:val="nil"/>
              <w:left w:val="single" w:sz="2" w:space="0" w:color="000000"/>
              <w:bottom w:val="single" w:sz="2" w:space="0" w:color="000000"/>
              <w:right w:val="nil"/>
            </w:tcBorders>
          </w:tcPr>
          <w:p w14:paraId="68077BDD" w14:textId="77777777" w:rsidR="00545FAC" w:rsidRPr="00545FAC" w:rsidRDefault="00545FAC" w:rsidP="00545FAC">
            <w:pPr>
              <w:autoSpaceDE w:val="0"/>
              <w:spacing w:after="0" w:line="240" w:lineRule="auto"/>
              <w:rPr>
                <w:rFonts w:ascii="Times New Roman" w:hAnsi="Times New Roman" w:cs="Times New Roman"/>
                <w:sz w:val="24"/>
                <w:szCs w:val="24"/>
              </w:rPr>
            </w:pPr>
          </w:p>
        </w:tc>
        <w:tc>
          <w:tcPr>
            <w:tcW w:w="5521" w:type="dxa"/>
            <w:tcBorders>
              <w:top w:val="nil"/>
              <w:left w:val="single" w:sz="2" w:space="0" w:color="000000"/>
              <w:bottom w:val="single" w:sz="2" w:space="0" w:color="000000"/>
              <w:right w:val="nil"/>
            </w:tcBorders>
          </w:tcPr>
          <w:p w14:paraId="0227AAF3" w14:textId="77777777" w:rsidR="00545FAC" w:rsidRPr="00545FAC" w:rsidRDefault="00545FAC" w:rsidP="00545FAC">
            <w:pPr>
              <w:spacing w:after="0" w:line="240" w:lineRule="auto"/>
              <w:jc w:val="both"/>
              <w:rPr>
                <w:rFonts w:ascii="Times New Roman" w:hAnsi="Times New Roman" w:cs="Times New Roman"/>
                <w:sz w:val="24"/>
                <w:szCs w:val="24"/>
              </w:rPr>
            </w:pPr>
            <w:r w:rsidRPr="00545FAC">
              <w:rPr>
                <w:rFonts w:ascii="Times New Roman" w:hAnsi="Times New Roman" w:cs="Times New Roman"/>
                <w:sz w:val="24"/>
                <w:szCs w:val="24"/>
              </w:rPr>
              <w:t>Предоставление бюджетных кредитов юридическим лицам из бюджетов муниципальных районов в валюте Российской Федерации</w:t>
            </w:r>
          </w:p>
        </w:tc>
        <w:tc>
          <w:tcPr>
            <w:tcW w:w="3084" w:type="dxa"/>
            <w:tcBorders>
              <w:top w:val="nil"/>
              <w:left w:val="single" w:sz="2" w:space="0" w:color="000000"/>
              <w:bottom w:val="single" w:sz="2" w:space="0" w:color="000000"/>
              <w:right w:val="nil"/>
            </w:tcBorders>
          </w:tcPr>
          <w:p w14:paraId="46D5E1B3"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01 06 05 01 05 0000 540</w:t>
            </w:r>
          </w:p>
        </w:tc>
        <w:tc>
          <w:tcPr>
            <w:tcW w:w="1838" w:type="dxa"/>
            <w:tcBorders>
              <w:top w:val="nil"/>
              <w:left w:val="single" w:sz="2" w:space="0" w:color="000000"/>
              <w:bottom w:val="single" w:sz="2" w:space="0" w:color="000000"/>
              <w:right w:val="nil"/>
            </w:tcBorders>
          </w:tcPr>
          <w:p w14:paraId="16407D6E" w14:textId="77777777" w:rsidR="00545FAC" w:rsidRPr="00545FAC" w:rsidRDefault="00545FAC" w:rsidP="00545FAC">
            <w:pPr>
              <w:spacing w:after="0" w:line="240" w:lineRule="auto"/>
              <w:jc w:val="center"/>
              <w:rPr>
                <w:rFonts w:ascii="Times New Roman" w:hAnsi="Times New Roman" w:cs="Times New Roman"/>
                <w:sz w:val="24"/>
                <w:szCs w:val="24"/>
              </w:rPr>
            </w:pPr>
          </w:p>
        </w:tc>
        <w:tc>
          <w:tcPr>
            <w:tcW w:w="1837" w:type="dxa"/>
            <w:tcBorders>
              <w:top w:val="nil"/>
              <w:left w:val="single" w:sz="2" w:space="0" w:color="000000"/>
              <w:bottom w:val="single" w:sz="2" w:space="0" w:color="000000"/>
              <w:right w:val="nil"/>
            </w:tcBorders>
          </w:tcPr>
          <w:p w14:paraId="43189092" w14:textId="77777777" w:rsidR="00545FAC" w:rsidRPr="00545FAC" w:rsidRDefault="00545FAC" w:rsidP="00545FAC">
            <w:pPr>
              <w:spacing w:after="0" w:line="240" w:lineRule="auto"/>
              <w:jc w:val="center"/>
              <w:rPr>
                <w:rFonts w:ascii="Times New Roman" w:hAnsi="Times New Roman" w:cs="Times New Roman"/>
                <w:sz w:val="24"/>
                <w:szCs w:val="24"/>
              </w:rPr>
            </w:pPr>
          </w:p>
        </w:tc>
        <w:tc>
          <w:tcPr>
            <w:tcW w:w="1848" w:type="dxa"/>
            <w:tcBorders>
              <w:top w:val="nil"/>
              <w:left w:val="single" w:sz="2" w:space="0" w:color="000000"/>
              <w:bottom w:val="single" w:sz="2" w:space="0" w:color="000000"/>
              <w:right w:val="single" w:sz="2" w:space="0" w:color="000000"/>
            </w:tcBorders>
          </w:tcPr>
          <w:p w14:paraId="206EFFF1" w14:textId="77777777" w:rsidR="00545FAC" w:rsidRPr="00545FAC" w:rsidRDefault="00545FAC" w:rsidP="00545FAC">
            <w:pPr>
              <w:spacing w:after="0" w:line="240" w:lineRule="auto"/>
              <w:jc w:val="center"/>
              <w:rPr>
                <w:rFonts w:ascii="Times New Roman" w:hAnsi="Times New Roman" w:cs="Times New Roman"/>
                <w:sz w:val="24"/>
                <w:szCs w:val="24"/>
              </w:rPr>
            </w:pPr>
          </w:p>
        </w:tc>
      </w:tr>
      <w:tr w:rsidR="00545FAC" w:rsidRPr="00545FAC" w14:paraId="274C6572" w14:textId="77777777" w:rsidTr="002D4571">
        <w:trPr>
          <w:jc w:val="center"/>
        </w:trPr>
        <w:tc>
          <w:tcPr>
            <w:tcW w:w="724" w:type="dxa"/>
            <w:vMerge/>
            <w:tcBorders>
              <w:top w:val="nil"/>
              <w:left w:val="single" w:sz="2" w:space="0" w:color="000000"/>
              <w:bottom w:val="single" w:sz="2" w:space="0" w:color="000000"/>
              <w:right w:val="nil"/>
            </w:tcBorders>
          </w:tcPr>
          <w:p w14:paraId="66C2D07F" w14:textId="77777777" w:rsidR="00545FAC" w:rsidRPr="00545FAC" w:rsidRDefault="00545FAC" w:rsidP="00545FAC">
            <w:pPr>
              <w:autoSpaceDE w:val="0"/>
              <w:spacing w:after="0" w:line="240" w:lineRule="auto"/>
              <w:rPr>
                <w:rFonts w:ascii="Times New Roman" w:hAnsi="Times New Roman" w:cs="Times New Roman"/>
                <w:sz w:val="24"/>
                <w:szCs w:val="24"/>
              </w:rPr>
            </w:pPr>
          </w:p>
        </w:tc>
        <w:tc>
          <w:tcPr>
            <w:tcW w:w="5521" w:type="dxa"/>
            <w:tcBorders>
              <w:top w:val="nil"/>
              <w:left w:val="single" w:sz="2" w:space="0" w:color="000000"/>
              <w:bottom w:val="single" w:sz="2" w:space="0" w:color="000000"/>
              <w:right w:val="nil"/>
            </w:tcBorders>
          </w:tcPr>
          <w:p w14:paraId="5AC57C64" w14:textId="77777777" w:rsidR="00545FAC" w:rsidRPr="00545FAC" w:rsidRDefault="00545FAC" w:rsidP="00545FAC">
            <w:pPr>
              <w:spacing w:after="0" w:line="240" w:lineRule="auto"/>
              <w:jc w:val="both"/>
              <w:rPr>
                <w:rFonts w:ascii="Times New Roman" w:hAnsi="Times New Roman" w:cs="Times New Roman"/>
                <w:sz w:val="24"/>
                <w:szCs w:val="24"/>
              </w:rPr>
            </w:pPr>
            <w:r w:rsidRPr="00545FAC">
              <w:rPr>
                <w:rFonts w:ascii="Times New Roman" w:hAnsi="Times New Roman" w:cs="Times New Roman"/>
                <w:sz w:val="24"/>
                <w:szCs w:val="24"/>
              </w:rPr>
              <w:t xml:space="preserve">Предоставление бюджетных кредитов другим бюджетам бюджетной системы Российской </w:t>
            </w:r>
            <w:r w:rsidRPr="00545FAC">
              <w:rPr>
                <w:rFonts w:ascii="Times New Roman" w:hAnsi="Times New Roman" w:cs="Times New Roman"/>
                <w:sz w:val="24"/>
                <w:szCs w:val="24"/>
              </w:rPr>
              <w:lastRenderedPageBreak/>
              <w:t>Федерации из бюджетов муниципальных районов в валюте Российской Федерации</w:t>
            </w:r>
          </w:p>
        </w:tc>
        <w:tc>
          <w:tcPr>
            <w:tcW w:w="3084" w:type="dxa"/>
            <w:tcBorders>
              <w:top w:val="nil"/>
              <w:left w:val="single" w:sz="2" w:space="0" w:color="000000"/>
              <w:bottom w:val="single" w:sz="2" w:space="0" w:color="000000"/>
              <w:right w:val="nil"/>
            </w:tcBorders>
          </w:tcPr>
          <w:p w14:paraId="6541E384"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lastRenderedPageBreak/>
              <w:t>01 06 05 02 05 0000 540</w:t>
            </w:r>
          </w:p>
        </w:tc>
        <w:tc>
          <w:tcPr>
            <w:tcW w:w="1838" w:type="dxa"/>
            <w:tcBorders>
              <w:top w:val="nil"/>
              <w:left w:val="single" w:sz="2" w:space="0" w:color="000000"/>
              <w:bottom w:val="single" w:sz="2" w:space="0" w:color="000000"/>
              <w:right w:val="nil"/>
            </w:tcBorders>
          </w:tcPr>
          <w:p w14:paraId="2BC21AF7"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 xml:space="preserve"> 10 000,0 </w:t>
            </w:r>
          </w:p>
        </w:tc>
        <w:tc>
          <w:tcPr>
            <w:tcW w:w="1837" w:type="dxa"/>
            <w:tcBorders>
              <w:top w:val="nil"/>
              <w:left w:val="single" w:sz="2" w:space="0" w:color="000000"/>
              <w:bottom w:val="single" w:sz="2" w:space="0" w:color="000000"/>
              <w:right w:val="nil"/>
            </w:tcBorders>
          </w:tcPr>
          <w:p w14:paraId="509151AB"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w:t>
            </w:r>
          </w:p>
        </w:tc>
        <w:tc>
          <w:tcPr>
            <w:tcW w:w="1848" w:type="dxa"/>
            <w:tcBorders>
              <w:top w:val="nil"/>
              <w:left w:val="single" w:sz="2" w:space="0" w:color="000000"/>
              <w:bottom w:val="single" w:sz="2" w:space="0" w:color="000000"/>
              <w:right w:val="single" w:sz="2" w:space="0" w:color="000000"/>
            </w:tcBorders>
          </w:tcPr>
          <w:p w14:paraId="71F6E216"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0</w:t>
            </w:r>
          </w:p>
        </w:tc>
      </w:tr>
    </w:tbl>
    <w:p w14:paraId="38DC9F34" w14:textId="77777777" w:rsidR="00545FAC" w:rsidRDefault="00545FAC" w:rsidP="00545FAC">
      <w:pPr>
        <w:jc w:val="center"/>
        <w:rPr>
          <w:sz w:val="28"/>
          <w:szCs w:val="28"/>
        </w:rPr>
      </w:pPr>
    </w:p>
    <w:tbl>
      <w:tblPr>
        <w:tblW w:w="12520" w:type="dxa"/>
        <w:jc w:val="center"/>
        <w:tblInd w:w="93" w:type="dxa"/>
        <w:tblLook w:val="04A0" w:firstRow="1" w:lastRow="0" w:firstColumn="1" w:lastColumn="0" w:noHBand="0" w:noVBand="1"/>
      </w:tblPr>
      <w:tblGrid>
        <w:gridCol w:w="4900"/>
        <w:gridCol w:w="2589"/>
        <w:gridCol w:w="1597"/>
        <w:gridCol w:w="1717"/>
        <w:gridCol w:w="1717"/>
      </w:tblGrid>
      <w:tr w:rsidR="00545FAC" w:rsidRPr="00545FAC" w14:paraId="6176C55F" w14:textId="77777777" w:rsidTr="00545FAC">
        <w:trPr>
          <w:trHeight w:val="282"/>
          <w:jc w:val="center"/>
        </w:trPr>
        <w:tc>
          <w:tcPr>
            <w:tcW w:w="4900" w:type="dxa"/>
            <w:tcBorders>
              <w:top w:val="nil"/>
              <w:left w:val="nil"/>
              <w:bottom w:val="nil"/>
              <w:right w:val="nil"/>
            </w:tcBorders>
            <w:shd w:val="clear" w:color="auto" w:fill="auto"/>
            <w:noWrap/>
            <w:vAlign w:val="center"/>
            <w:hideMark/>
          </w:tcPr>
          <w:p w14:paraId="27FC7490" w14:textId="77777777" w:rsidR="00545FAC" w:rsidRPr="00545FAC" w:rsidRDefault="00545FAC" w:rsidP="00545FAC">
            <w:pPr>
              <w:spacing w:after="0" w:line="240" w:lineRule="auto"/>
              <w:jc w:val="right"/>
              <w:rPr>
                <w:rFonts w:ascii="Times New Roman" w:eastAsia="Times New Roman" w:hAnsi="Times New Roman" w:cs="Times New Roman"/>
                <w:color w:val="000000"/>
                <w:sz w:val="24"/>
                <w:szCs w:val="24"/>
                <w:lang w:eastAsia="ru-RU"/>
              </w:rPr>
            </w:pPr>
          </w:p>
        </w:tc>
        <w:tc>
          <w:tcPr>
            <w:tcW w:w="7620" w:type="dxa"/>
            <w:gridSpan w:val="4"/>
            <w:tcBorders>
              <w:top w:val="nil"/>
              <w:left w:val="nil"/>
              <w:bottom w:val="nil"/>
              <w:right w:val="nil"/>
            </w:tcBorders>
            <w:shd w:val="clear" w:color="auto" w:fill="auto"/>
            <w:vAlign w:val="bottom"/>
            <w:hideMark/>
          </w:tcPr>
          <w:p w14:paraId="1B107575" w14:textId="77777777" w:rsidR="00545FAC" w:rsidRPr="00545FAC" w:rsidRDefault="00545FAC" w:rsidP="00545FAC">
            <w:pPr>
              <w:spacing w:after="0" w:line="240" w:lineRule="auto"/>
              <w:jc w:val="right"/>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Приложение № 2</w:t>
            </w:r>
          </w:p>
        </w:tc>
      </w:tr>
      <w:tr w:rsidR="00545FAC" w:rsidRPr="00545FAC" w14:paraId="79671B36" w14:textId="77777777" w:rsidTr="00545FAC">
        <w:trPr>
          <w:trHeight w:val="282"/>
          <w:jc w:val="center"/>
        </w:trPr>
        <w:tc>
          <w:tcPr>
            <w:tcW w:w="4900" w:type="dxa"/>
            <w:tcBorders>
              <w:top w:val="nil"/>
              <w:left w:val="nil"/>
              <w:bottom w:val="nil"/>
              <w:right w:val="nil"/>
            </w:tcBorders>
            <w:shd w:val="clear" w:color="auto" w:fill="auto"/>
            <w:noWrap/>
            <w:vAlign w:val="center"/>
            <w:hideMark/>
          </w:tcPr>
          <w:p w14:paraId="247EAC5F" w14:textId="77777777" w:rsidR="00545FAC" w:rsidRPr="00545FAC" w:rsidRDefault="00545FAC" w:rsidP="00545FAC">
            <w:pPr>
              <w:spacing w:after="0" w:line="240" w:lineRule="auto"/>
              <w:jc w:val="right"/>
              <w:rPr>
                <w:rFonts w:ascii="Times New Roman" w:eastAsia="Times New Roman" w:hAnsi="Times New Roman" w:cs="Times New Roman"/>
                <w:color w:val="000000"/>
                <w:sz w:val="24"/>
                <w:szCs w:val="24"/>
                <w:lang w:eastAsia="ru-RU"/>
              </w:rPr>
            </w:pPr>
          </w:p>
        </w:tc>
        <w:tc>
          <w:tcPr>
            <w:tcW w:w="7620" w:type="dxa"/>
            <w:gridSpan w:val="4"/>
            <w:tcBorders>
              <w:top w:val="nil"/>
              <w:left w:val="nil"/>
              <w:bottom w:val="nil"/>
              <w:right w:val="nil"/>
            </w:tcBorders>
            <w:shd w:val="clear" w:color="auto" w:fill="auto"/>
            <w:vAlign w:val="bottom"/>
            <w:hideMark/>
          </w:tcPr>
          <w:p w14:paraId="2AA790B4" w14:textId="77777777" w:rsidR="00545FAC" w:rsidRPr="00545FAC" w:rsidRDefault="00545FAC" w:rsidP="00545FAC">
            <w:pPr>
              <w:spacing w:after="0" w:line="240" w:lineRule="auto"/>
              <w:jc w:val="right"/>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к решению Совета народных депутатов</w:t>
            </w:r>
          </w:p>
        </w:tc>
      </w:tr>
      <w:tr w:rsidR="00545FAC" w:rsidRPr="00545FAC" w14:paraId="35755DEE" w14:textId="77777777" w:rsidTr="00545FAC">
        <w:trPr>
          <w:trHeight w:val="282"/>
          <w:jc w:val="center"/>
        </w:trPr>
        <w:tc>
          <w:tcPr>
            <w:tcW w:w="4900" w:type="dxa"/>
            <w:tcBorders>
              <w:top w:val="nil"/>
              <w:left w:val="nil"/>
              <w:bottom w:val="nil"/>
              <w:right w:val="nil"/>
            </w:tcBorders>
            <w:shd w:val="clear" w:color="auto" w:fill="auto"/>
            <w:noWrap/>
            <w:vAlign w:val="center"/>
            <w:hideMark/>
          </w:tcPr>
          <w:p w14:paraId="038BCDF3" w14:textId="77777777" w:rsidR="00545FAC" w:rsidRPr="00545FAC" w:rsidRDefault="00545FAC" w:rsidP="00545FAC">
            <w:pPr>
              <w:spacing w:after="0" w:line="240" w:lineRule="auto"/>
              <w:jc w:val="right"/>
              <w:rPr>
                <w:rFonts w:ascii="Times New Roman" w:eastAsia="Times New Roman" w:hAnsi="Times New Roman" w:cs="Times New Roman"/>
                <w:color w:val="000000"/>
                <w:sz w:val="24"/>
                <w:szCs w:val="24"/>
                <w:lang w:eastAsia="ru-RU"/>
              </w:rPr>
            </w:pPr>
          </w:p>
        </w:tc>
        <w:tc>
          <w:tcPr>
            <w:tcW w:w="7620" w:type="dxa"/>
            <w:gridSpan w:val="4"/>
            <w:tcBorders>
              <w:top w:val="nil"/>
              <w:left w:val="nil"/>
              <w:bottom w:val="nil"/>
              <w:right w:val="nil"/>
            </w:tcBorders>
            <w:shd w:val="clear" w:color="auto" w:fill="auto"/>
            <w:vAlign w:val="bottom"/>
            <w:hideMark/>
          </w:tcPr>
          <w:p w14:paraId="256882F9" w14:textId="77777777" w:rsidR="00545FAC" w:rsidRPr="00545FAC" w:rsidRDefault="00545FAC" w:rsidP="00545FAC">
            <w:pPr>
              <w:spacing w:after="0" w:line="240" w:lineRule="auto"/>
              <w:jc w:val="right"/>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Каширского муниципального района</w:t>
            </w:r>
          </w:p>
        </w:tc>
      </w:tr>
      <w:tr w:rsidR="00545FAC" w:rsidRPr="00545FAC" w14:paraId="3A20EFDA" w14:textId="77777777" w:rsidTr="00545FAC">
        <w:trPr>
          <w:trHeight w:val="282"/>
          <w:jc w:val="center"/>
        </w:trPr>
        <w:tc>
          <w:tcPr>
            <w:tcW w:w="4900" w:type="dxa"/>
            <w:tcBorders>
              <w:top w:val="nil"/>
              <w:left w:val="nil"/>
              <w:bottom w:val="nil"/>
              <w:right w:val="nil"/>
            </w:tcBorders>
            <w:shd w:val="clear" w:color="auto" w:fill="auto"/>
            <w:noWrap/>
            <w:vAlign w:val="center"/>
            <w:hideMark/>
          </w:tcPr>
          <w:p w14:paraId="72A13445" w14:textId="77777777" w:rsidR="00545FAC" w:rsidRPr="00545FAC" w:rsidRDefault="00545FAC" w:rsidP="00545FAC">
            <w:pPr>
              <w:spacing w:after="0" w:line="240" w:lineRule="auto"/>
              <w:jc w:val="right"/>
              <w:rPr>
                <w:rFonts w:ascii="Times New Roman" w:eastAsia="Times New Roman" w:hAnsi="Times New Roman" w:cs="Times New Roman"/>
                <w:color w:val="000000"/>
                <w:sz w:val="24"/>
                <w:szCs w:val="24"/>
                <w:lang w:eastAsia="ru-RU"/>
              </w:rPr>
            </w:pPr>
          </w:p>
        </w:tc>
        <w:tc>
          <w:tcPr>
            <w:tcW w:w="7620" w:type="dxa"/>
            <w:gridSpan w:val="4"/>
            <w:tcBorders>
              <w:top w:val="nil"/>
              <w:left w:val="nil"/>
              <w:bottom w:val="nil"/>
              <w:right w:val="nil"/>
            </w:tcBorders>
            <w:shd w:val="clear" w:color="auto" w:fill="auto"/>
            <w:vAlign w:val="bottom"/>
            <w:hideMark/>
          </w:tcPr>
          <w:p w14:paraId="2D5F3FD7" w14:textId="77777777" w:rsidR="00545FAC" w:rsidRPr="00545FAC" w:rsidRDefault="00545FAC" w:rsidP="00545FAC">
            <w:pPr>
              <w:spacing w:after="0" w:line="240" w:lineRule="auto"/>
              <w:jc w:val="right"/>
              <w:rPr>
                <w:rFonts w:ascii="Times New Roman" w:eastAsia="Times New Roman" w:hAnsi="Times New Roman" w:cs="Times New Roman"/>
                <w:color w:val="000000"/>
                <w:sz w:val="24"/>
                <w:szCs w:val="24"/>
                <w:lang w:eastAsia="ru-RU"/>
              </w:rPr>
            </w:pPr>
          </w:p>
        </w:tc>
      </w:tr>
      <w:tr w:rsidR="00545FAC" w:rsidRPr="00545FAC" w14:paraId="7E656850" w14:textId="77777777" w:rsidTr="00545FAC">
        <w:trPr>
          <w:trHeight w:val="282"/>
          <w:jc w:val="center"/>
        </w:trPr>
        <w:tc>
          <w:tcPr>
            <w:tcW w:w="12520" w:type="dxa"/>
            <w:gridSpan w:val="5"/>
            <w:tcBorders>
              <w:top w:val="nil"/>
              <w:left w:val="nil"/>
              <w:bottom w:val="nil"/>
              <w:right w:val="nil"/>
            </w:tcBorders>
            <w:shd w:val="clear" w:color="auto" w:fill="auto"/>
            <w:vAlign w:val="center"/>
            <w:hideMark/>
          </w:tcPr>
          <w:p w14:paraId="1C9E4262" w14:textId="41D88835" w:rsidR="00545FAC" w:rsidRPr="00545FAC" w:rsidRDefault="006370F9" w:rsidP="00545FAC">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545FAC" w:rsidRPr="00545FAC">
              <w:rPr>
                <w:rFonts w:ascii="Times New Roman" w:eastAsia="Times New Roman" w:hAnsi="Times New Roman" w:cs="Times New Roman"/>
                <w:color w:val="000000"/>
                <w:sz w:val="24"/>
                <w:szCs w:val="24"/>
                <w:lang w:eastAsia="ru-RU"/>
              </w:rPr>
              <w:t>"_____"_______________ № ____</w:t>
            </w:r>
          </w:p>
        </w:tc>
      </w:tr>
      <w:tr w:rsidR="00545FAC" w:rsidRPr="00545FAC" w14:paraId="5C50712D" w14:textId="77777777" w:rsidTr="00545FAC">
        <w:trPr>
          <w:trHeight w:val="1095"/>
          <w:jc w:val="center"/>
        </w:trPr>
        <w:tc>
          <w:tcPr>
            <w:tcW w:w="12520" w:type="dxa"/>
            <w:gridSpan w:val="5"/>
            <w:tcBorders>
              <w:top w:val="nil"/>
              <w:left w:val="nil"/>
              <w:bottom w:val="nil"/>
              <w:right w:val="nil"/>
            </w:tcBorders>
            <w:shd w:val="clear" w:color="auto" w:fill="auto"/>
            <w:vAlign w:val="center"/>
            <w:hideMark/>
          </w:tcPr>
          <w:p w14:paraId="135FC68B" w14:textId="0613BB1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Поступление доходов в районный бюджет на 2024 год</w:t>
            </w:r>
            <w:r w:rsidR="006370F9">
              <w:rPr>
                <w:rFonts w:ascii="Times New Roman" w:eastAsia="Times New Roman" w:hAnsi="Times New Roman" w:cs="Times New Roman"/>
                <w:color w:val="000000"/>
                <w:sz w:val="24"/>
                <w:szCs w:val="24"/>
                <w:lang w:eastAsia="ru-RU"/>
              </w:rPr>
              <w:t xml:space="preserve"> </w:t>
            </w:r>
            <w:r w:rsidRPr="00545FAC">
              <w:rPr>
                <w:rFonts w:ascii="Times New Roman" w:eastAsia="Times New Roman" w:hAnsi="Times New Roman" w:cs="Times New Roman"/>
                <w:color w:val="000000"/>
                <w:sz w:val="24"/>
                <w:szCs w:val="24"/>
                <w:lang w:eastAsia="ru-RU"/>
              </w:rPr>
              <w:t>и на плановый период</w:t>
            </w:r>
            <w:r w:rsidR="006370F9">
              <w:rPr>
                <w:rFonts w:ascii="Times New Roman" w:eastAsia="Times New Roman" w:hAnsi="Times New Roman" w:cs="Times New Roman"/>
                <w:color w:val="000000"/>
                <w:sz w:val="24"/>
                <w:szCs w:val="24"/>
                <w:lang w:eastAsia="ru-RU"/>
              </w:rPr>
              <w:t xml:space="preserve"> </w:t>
            </w:r>
            <w:r w:rsidRPr="00545FAC">
              <w:rPr>
                <w:rFonts w:ascii="Times New Roman" w:eastAsia="Times New Roman" w:hAnsi="Times New Roman" w:cs="Times New Roman"/>
                <w:color w:val="000000"/>
                <w:sz w:val="24"/>
                <w:szCs w:val="24"/>
                <w:lang w:eastAsia="ru-RU"/>
              </w:rPr>
              <w:t xml:space="preserve">2025 и 2026 годов </w:t>
            </w:r>
          </w:p>
        </w:tc>
      </w:tr>
      <w:tr w:rsidR="00545FAC" w:rsidRPr="00545FAC" w14:paraId="00B5D3AE" w14:textId="77777777" w:rsidTr="00545FAC">
        <w:trPr>
          <w:trHeight w:val="495"/>
          <w:jc w:val="center"/>
        </w:trPr>
        <w:tc>
          <w:tcPr>
            <w:tcW w:w="4900" w:type="dxa"/>
            <w:tcBorders>
              <w:top w:val="nil"/>
              <w:left w:val="nil"/>
              <w:bottom w:val="nil"/>
              <w:right w:val="nil"/>
            </w:tcBorders>
            <w:shd w:val="clear" w:color="auto" w:fill="auto"/>
            <w:noWrap/>
            <w:vAlign w:val="center"/>
            <w:hideMark/>
          </w:tcPr>
          <w:p w14:paraId="1512AB69" w14:textId="77777777" w:rsidR="00545FAC" w:rsidRPr="00545FAC" w:rsidRDefault="00545FAC" w:rsidP="00545FAC">
            <w:pPr>
              <w:spacing w:after="0" w:line="240" w:lineRule="auto"/>
              <w:rPr>
                <w:rFonts w:ascii="Times New Roman" w:eastAsia="Times New Roman" w:hAnsi="Times New Roman" w:cs="Times New Roman"/>
                <w:b/>
                <w:bCs/>
                <w:color w:val="000000"/>
                <w:sz w:val="24"/>
                <w:szCs w:val="24"/>
                <w:lang w:eastAsia="ru-RU"/>
              </w:rPr>
            </w:pPr>
          </w:p>
        </w:tc>
        <w:tc>
          <w:tcPr>
            <w:tcW w:w="2589" w:type="dxa"/>
            <w:tcBorders>
              <w:top w:val="nil"/>
              <w:left w:val="nil"/>
              <w:bottom w:val="nil"/>
              <w:right w:val="nil"/>
            </w:tcBorders>
            <w:shd w:val="clear" w:color="auto" w:fill="auto"/>
            <w:noWrap/>
            <w:vAlign w:val="center"/>
            <w:hideMark/>
          </w:tcPr>
          <w:p w14:paraId="08468961"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p>
        </w:tc>
        <w:tc>
          <w:tcPr>
            <w:tcW w:w="1597" w:type="dxa"/>
            <w:tcBorders>
              <w:top w:val="nil"/>
              <w:left w:val="nil"/>
              <w:bottom w:val="nil"/>
              <w:right w:val="nil"/>
            </w:tcBorders>
            <w:shd w:val="clear" w:color="auto" w:fill="auto"/>
            <w:noWrap/>
            <w:vAlign w:val="center"/>
            <w:hideMark/>
          </w:tcPr>
          <w:p w14:paraId="1511047D"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p>
        </w:tc>
        <w:tc>
          <w:tcPr>
            <w:tcW w:w="1717" w:type="dxa"/>
            <w:tcBorders>
              <w:top w:val="nil"/>
              <w:left w:val="nil"/>
              <w:bottom w:val="nil"/>
              <w:right w:val="nil"/>
            </w:tcBorders>
            <w:shd w:val="clear" w:color="auto" w:fill="auto"/>
            <w:noWrap/>
            <w:vAlign w:val="center"/>
            <w:hideMark/>
          </w:tcPr>
          <w:p w14:paraId="48E5F65E"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p>
        </w:tc>
        <w:tc>
          <w:tcPr>
            <w:tcW w:w="1717" w:type="dxa"/>
            <w:tcBorders>
              <w:top w:val="nil"/>
              <w:left w:val="nil"/>
              <w:bottom w:val="nil"/>
              <w:right w:val="nil"/>
            </w:tcBorders>
            <w:shd w:val="clear" w:color="auto" w:fill="auto"/>
            <w:noWrap/>
            <w:vAlign w:val="center"/>
            <w:hideMark/>
          </w:tcPr>
          <w:p w14:paraId="39294E83"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proofErr w:type="spellStart"/>
            <w:r w:rsidRPr="00545FAC">
              <w:rPr>
                <w:rFonts w:ascii="Times New Roman" w:eastAsia="Times New Roman" w:hAnsi="Times New Roman" w:cs="Times New Roman"/>
                <w:color w:val="000000"/>
                <w:sz w:val="24"/>
                <w:szCs w:val="24"/>
                <w:lang w:eastAsia="ru-RU"/>
              </w:rPr>
              <w:t>тыс.руб</w:t>
            </w:r>
            <w:proofErr w:type="spellEnd"/>
            <w:r w:rsidRPr="00545FAC">
              <w:rPr>
                <w:rFonts w:ascii="Times New Roman" w:eastAsia="Times New Roman" w:hAnsi="Times New Roman" w:cs="Times New Roman"/>
                <w:color w:val="000000"/>
                <w:sz w:val="24"/>
                <w:szCs w:val="24"/>
                <w:lang w:eastAsia="ru-RU"/>
              </w:rPr>
              <w:t>.</w:t>
            </w:r>
          </w:p>
        </w:tc>
      </w:tr>
      <w:tr w:rsidR="00545FAC" w:rsidRPr="00545FAC" w14:paraId="4134B989" w14:textId="77777777" w:rsidTr="00545FAC">
        <w:trPr>
          <w:trHeight w:val="276"/>
          <w:jc w:val="center"/>
        </w:trPr>
        <w:tc>
          <w:tcPr>
            <w:tcW w:w="49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8676C0" w14:textId="67D81C1D"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 xml:space="preserve">Наименование </w:t>
            </w:r>
            <w:r w:rsidR="006370F9">
              <w:rPr>
                <w:rFonts w:ascii="Times New Roman" w:eastAsia="Times New Roman" w:hAnsi="Times New Roman" w:cs="Times New Roman"/>
                <w:color w:val="000000"/>
                <w:sz w:val="24"/>
                <w:szCs w:val="24"/>
                <w:lang w:eastAsia="ru-RU"/>
              </w:rPr>
              <w:t xml:space="preserve"> </w:t>
            </w:r>
            <w:r w:rsidRPr="00545FAC">
              <w:rPr>
                <w:rFonts w:ascii="Times New Roman" w:eastAsia="Times New Roman" w:hAnsi="Times New Roman" w:cs="Times New Roman"/>
                <w:color w:val="000000"/>
                <w:sz w:val="24"/>
                <w:szCs w:val="24"/>
                <w:lang w:eastAsia="ru-RU"/>
              </w:rPr>
              <w:t>показателя</w:t>
            </w:r>
          </w:p>
        </w:tc>
        <w:tc>
          <w:tcPr>
            <w:tcW w:w="25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869AF6"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Код дохода по бюджетной классификации</w:t>
            </w:r>
          </w:p>
        </w:tc>
        <w:tc>
          <w:tcPr>
            <w:tcW w:w="159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F3B44D"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2024 год</w:t>
            </w:r>
          </w:p>
        </w:tc>
        <w:tc>
          <w:tcPr>
            <w:tcW w:w="171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5894DC"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2025 год</w:t>
            </w:r>
          </w:p>
        </w:tc>
        <w:tc>
          <w:tcPr>
            <w:tcW w:w="171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53A02D"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2026 год</w:t>
            </w:r>
          </w:p>
        </w:tc>
      </w:tr>
      <w:tr w:rsidR="00545FAC" w:rsidRPr="00545FAC" w14:paraId="780587B6" w14:textId="77777777" w:rsidTr="00545FAC">
        <w:trPr>
          <w:trHeight w:val="1485"/>
          <w:jc w:val="center"/>
        </w:trPr>
        <w:tc>
          <w:tcPr>
            <w:tcW w:w="4900" w:type="dxa"/>
            <w:vMerge/>
            <w:tcBorders>
              <w:top w:val="single" w:sz="4" w:space="0" w:color="000000"/>
              <w:left w:val="single" w:sz="4" w:space="0" w:color="000000"/>
              <w:bottom w:val="single" w:sz="4" w:space="0" w:color="000000"/>
              <w:right w:val="single" w:sz="4" w:space="0" w:color="000000"/>
            </w:tcBorders>
            <w:vAlign w:val="center"/>
            <w:hideMark/>
          </w:tcPr>
          <w:p w14:paraId="1EBE98C9" w14:textId="77777777" w:rsidR="00545FAC" w:rsidRPr="00545FAC" w:rsidRDefault="00545FAC" w:rsidP="00545FAC">
            <w:pPr>
              <w:spacing w:after="0" w:line="240" w:lineRule="auto"/>
              <w:rPr>
                <w:rFonts w:ascii="Times New Roman" w:eastAsia="Times New Roman" w:hAnsi="Times New Roman" w:cs="Times New Roman"/>
                <w:color w:val="000000"/>
                <w:sz w:val="24"/>
                <w:szCs w:val="24"/>
                <w:lang w:eastAsia="ru-RU"/>
              </w:rPr>
            </w:pPr>
          </w:p>
        </w:tc>
        <w:tc>
          <w:tcPr>
            <w:tcW w:w="2589" w:type="dxa"/>
            <w:vMerge/>
            <w:tcBorders>
              <w:top w:val="single" w:sz="4" w:space="0" w:color="000000"/>
              <w:left w:val="single" w:sz="4" w:space="0" w:color="000000"/>
              <w:bottom w:val="single" w:sz="4" w:space="0" w:color="000000"/>
              <w:right w:val="single" w:sz="4" w:space="0" w:color="000000"/>
            </w:tcBorders>
            <w:vAlign w:val="center"/>
            <w:hideMark/>
          </w:tcPr>
          <w:p w14:paraId="10F80C99" w14:textId="77777777" w:rsidR="00545FAC" w:rsidRPr="00545FAC" w:rsidRDefault="00545FAC" w:rsidP="00545FAC">
            <w:pPr>
              <w:spacing w:after="0" w:line="240" w:lineRule="auto"/>
              <w:rPr>
                <w:rFonts w:ascii="Times New Roman" w:eastAsia="Times New Roman" w:hAnsi="Times New Roman" w:cs="Times New Roman"/>
                <w:color w:val="000000"/>
                <w:sz w:val="24"/>
                <w:szCs w:val="24"/>
                <w:lang w:eastAsia="ru-RU"/>
              </w:rPr>
            </w:pPr>
          </w:p>
        </w:tc>
        <w:tc>
          <w:tcPr>
            <w:tcW w:w="1597" w:type="dxa"/>
            <w:vMerge/>
            <w:tcBorders>
              <w:top w:val="single" w:sz="4" w:space="0" w:color="000000"/>
              <w:left w:val="single" w:sz="4" w:space="0" w:color="000000"/>
              <w:bottom w:val="single" w:sz="4" w:space="0" w:color="000000"/>
              <w:right w:val="single" w:sz="4" w:space="0" w:color="000000"/>
            </w:tcBorders>
            <w:vAlign w:val="center"/>
            <w:hideMark/>
          </w:tcPr>
          <w:p w14:paraId="1707F831" w14:textId="77777777" w:rsidR="00545FAC" w:rsidRPr="00545FAC" w:rsidRDefault="00545FAC" w:rsidP="00545FAC">
            <w:pPr>
              <w:spacing w:after="0" w:line="240" w:lineRule="auto"/>
              <w:rPr>
                <w:rFonts w:ascii="Times New Roman" w:eastAsia="Times New Roman" w:hAnsi="Times New Roman" w:cs="Times New Roman"/>
                <w:color w:val="000000"/>
                <w:sz w:val="24"/>
                <w:szCs w:val="24"/>
                <w:lang w:eastAsia="ru-RU"/>
              </w:rPr>
            </w:pPr>
          </w:p>
        </w:tc>
        <w:tc>
          <w:tcPr>
            <w:tcW w:w="1717" w:type="dxa"/>
            <w:vMerge/>
            <w:tcBorders>
              <w:top w:val="single" w:sz="4" w:space="0" w:color="000000"/>
              <w:left w:val="single" w:sz="4" w:space="0" w:color="000000"/>
              <w:bottom w:val="single" w:sz="4" w:space="0" w:color="000000"/>
              <w:right w:val="single" w:sz="4" w:space="0" w:color="000000"/>
            </w:tcBorders>
            <w:vAlign w:val="center"/>
            <w:hideMark/>
          </w:tcPr>
          <w:p w14:paraId="27C92287" w14:textId="77777777" w:rsidR="00545FAC" w:rsidRPr="00545FAC" w:rsidRDefault="00545FAC" w:rsidP="00545FAC">
            <w:pPr>
              <w:spacing w:after="0" w:line="240" w:lineRule="auto"/>
              <w:rPr>
                <w:rFonts w:ascii="Times New Roman" w:eastAsia="Times New Roman" w:hAnsi="Times New Roman" w:cs="Times New Roman"/>
                <w:color w:val="000000"/>
                <w:sz w:val="24"/>
                <w:szCs w:val="24"/>
                <w:lang w:eastAsia="ru-RU"/>
              </w:rPr>
            </w:pPr>
          </w:p>
        </w:tc>
        <w:tc>
          <w:tcPr>
            <w:tcW w:w="1717" w:type="dxa"/>
            <w:vMerge/>
            <w:tcBorders>
              <w:top w:val="single" w:sz="4" w:space="0" w:color="000000"/>
              <w:left w:val="single" w:sz="4" w:space="0" w:color="000000"/>
              <w:bottom w:val="single" w:sz="4" w:space="0" w:color="000000"/>
              <w:right w:val="single" w:sz="4" w:space="0" w:color="000000"/>
            </w:tcBorders>
            <w:vAlign w:val="center"/>
            <w:hideMark/>
          </w:tcPr>
          <w:p w14:paraId="6A3E6DC1" w14:textId="77777777" w:rsidR="00545FAC" w:rsidRPr="00545FAC" w:rsidRDefault="00545FAC" w:rsidP="00545FAC">
            <w:pPr>
              <w:spacing w:after="0" w:line="240" w:lineRule="auto"/>
              <w:rPr>
                <w:rFonts w:ascii="Times New Roman" w:eastAsia="Times New Roman" w:hAnsi="Times New Roman" w:cs="Times New Roman"/>
                <w:color w:val="000000"/>
                <w:sz w:val="24"/>
                <w:szCs w:val="24"/>
                <w:lang w:eastAsia="ru-RU"/>
              </w:rPr>
            </w:pPr>
          </w:p>
        </w:tc>
      </w:tr>
      <w:tr w:rsidR="00545FAC" w:rsidRPr="00545FAC" w14:paraId="125BE21A" w14:textId="77777777" w:rsidTr="00545FAC">
        <w:trPr>
          <w:trHeight w:val="229"/>
          <w:jc w:val="center"/>
        </w:trPr>
        <w:tc>
          <w:tcPr>
            <w:tcW w:w="4900" w:type="dxa"/>
            <w:tcBorders>
              <w:top w:val="nil"/>
              <w:left w:val="single" w:sz="4" w:space="0" w:color="auto"/>
              <w:bottom w:val="single" w:sz="4" w:space="0" w:color="auto"/>
              <w:right w:val="single" w:sz="4" w:space="0" w:color="auto"/>
            </w:tcBorders>
            <w:shd w:val="clear" w:color="auto" w:fill="auto"/>
            <w:vAlign w:val="center"/>
            <w:hideMark/>
          </w:tcPr>
          <w:p w14:paraId="073441F7"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1</w:t>
            </w:r>
          </w:p>
        </w:tc>
        <w:tc>
          <w:tcPr>
            <w:tcW w:w="2589" w:type="dxa"/>
            <w:tcBorders>
              <w:top w:val="nil"/>
              <w:left w:val="nil"/>
              <w:bottom w:val="single" w:sz="4" w:space="0" w:color="000000"/>
              <w:right w:val="single" w:sz="4" w:space="0" w:color="000000"/>
            </w:tcBorders>
            <w:shd w:val="clear" w:color="auto" w:fill="auto"/>
            <w:vAlign w:val="center"/>
            <w:hideMark/>
          </w:tcPr>
          <w:p w14:paraId="7AD342F8"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2</w:t>
            </w:r>
          </w:p>
        </w:tc>
        <w:tc>
          <w:tcPr>
            <w:tcW w:w="1597" w:type="dxa"/>
            <w:tcBorders>
              <w:top w:val="nil"/>
              <w:left w:val="nil"/>
              <w:bottom w:val="single" w:sz="4" w:space="0" w:color="auto"/>
              <w:right w:val="single" w:sz="4" w:space="0" w:color="000000"/>
            </w:tcBorders>
            <w:shd w:val="clear" w:color="auto" w:fill="auto"/>
            <w:vAlign w:val="center"/>
            <w:hideMark/>
          </w:tcPr>
          <w:p w14:paraId="15BD24AC"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3</w:t>
            </w:r>
          </w:p>
        </w:tc>
        <w:tc>
          <w:tcPr>
            <w:tcW w:w="1717" w:type="dxa"/>
            <w:tcBorders>
              <w:top w:val="nil"/>
              <w:left w:val="nil"/>
              <w:bottom w:val="single" w:sz="4" w:space="0" w:color="auto"/>
              <w:right w:val="single" w:sz="4" w:space="0" w:color="000000"/>
            </w:tcBorders>
            <w:shd w:val="clear" w:color="auto" w:fill="auto"/>
            <w:vAlign w:val="center"/>
            <w:hideMark/>
          </w:tcPr>
          <w:p w14:paraId="1434A8A3"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4</w:t>
            </w:r>
          </w:p>
        </w:tc>
        <w:tc>
          <w:tcPr>
            <w:tcW w:w="1717" w:type="dxa"/>
            <w:tcBorders>
              <w:top w:val="nil"/>
              <w:left w:val="nil"/>
              <w:bottom w:val="single" w:sz="8" w:space="0" w:color="000000"/>
              <w:right w:val="single" w:sz="4" w:space="0" w:color="000000"/>
            </w:tcBorders>
            <w:shd w:val="clear" w:color="auto" w:fill="auto"/>
            <w:vAlign w:val="center"/>
            <w:hideMark/>
          </w:tcPr>
          <w:p w14:paraId="43363A00"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5</w:t>
            </w:r>
          </w:p>
        </w:tc>
      </w:tr>
      <w:tr w:rsidR="00545FAC" w:rsidRPr="00545FAC" w14:paraId="00952C2B" w14:textId="77777777" w:rsidTr="00545FAC">
        <w:trPr>
          <w:trHeight w:val="450"/>
          <w:jc w:val="center"/>
        </w:trPr>
        <w:tc>
          <w:tcPr>
            <w:tcW w:w="4900" w:type="dxa"/>
            <w:tcBorders>
              <w:top w:val="nil"/>
              <w:left w:val="single" w:sz="4" w:space="0" w:color="auto"/>
              <w:bottom w:val="single" w:sz="4" w:space="0" w:color="auto"/>
              <w:right w:val="single" w:sz="4" w:space="0" w:color="auto"/>
            </w:tcBorders>
            <w:shd w:val="clear" w:color="auto" w:fill="auto"/>
            <w:vAlign w:val="center"/>
            <w:hideMark/>
          </w:tcPr>
          <w:p w14:paraId="69FDB996" w14:textId="334587D5" w:rsidR="00545FAC" w:rsidRPr="00545FAC" w:rsidRDefault="006370F9" w:rsidP="00545FAC">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sidR="00545FAC" w:rsidRPr="00545FAC">
              <w:rPr>
                <w:rFonts w:ascii="Times New Roman" w:eastAsia="Times New Roman" w:hAnsi="Times New Roman" w:cs="Times New Roman"/>
                <w:b/>
                <w:bCs/>
                <w:color w:val="000000"/>
                <w:sz w:val="24"/>
                <w:szCs w:val="24"/>
                <w:lang w:eastAsia="ru-RU"/>
              </w:rPr>
              <w:t>НАЛОГОВЫЕ И НЕНАЛОГОВЫЕ ДОХОДЫ</w:t>
            </w:r>
          </w:p>
        </w:tc>
        <w:tc>
          <w:tcPr>
            <w:tcW w:w="2589" w:type="dxa"/>
            <w:tcBorders>
              <w:top w:val="nil"/>
              <w:left w:val="nil"/>
              <w:bottom w:val="single" w:sz="4" w:space="0" w:color="000000"/>
              <w:right w:val="single" w:sz="4" w:space="0" w:color="000000"/>
            </w:tcBorders>
            <w:shd w:val="clear" w:color="auto" w:fill="auto"/>
            <w:noWrap/>
            <w:vAlign w:val="center"/>
            <w:hideMark/>
          </w:tcPr>
          <w:p w14:paraId="45C5ADE5" w14:textId="77777777" w:rsidR="00545FAC" w:rsidRPr="00545FAC" w:rsidRDefault="00545FAC" w:rsidP="00545FAC">
            <w:pPr>
              <w:spacing w:after="0" w:line="240" w:lineRule="auto"/>
              <w:jc w:val="center"/>
              <w:rPr>
                <w:rFonts w:ascii="Times New Roman" w:eastAsia="Times New Roman" w:hAnsi="Times New Roman" w:cs="Times New Roman"/>
                <w:b/>
                <w:bCs/>
                <w:color w:val="000000"/>
                <w:sz w:val="24"/>
                <w:szCs w:val="24"/>
                <w:lang w:eastAsia="ru-RU"/>
              </w:rPr>
            </w:pPr>
            <w:r w:rsidRPr="00545FAC">
              <w:rPr>
                <w:rFonts w:ascii="Times New Roman" w:eastAsia="Times New Roman" w:hAnsi="Times New Roman" w:cs="Times New Roman"/>
                <w:b/>
                <w:bCs/>
                <w:color w:val="000000"/>
                <w:sz w:val="24"/>
                <w:szCs w:val="24"/>
                <w:lang w:eastAsia="ru-RU"/>
              </w:rPr>
              <w:t xml:space="preserve"> 000 1000000000 0000 000</w:t>
            </w:r>
          </w:p>
        </w:tc>
        <w:tc>
          <w:tcPr>
            <w:tcW w:w="1597" w:type="dxa"/>
            <w:tcBorders>
              <w:top w:val="nil"/>
              <w:left w:val="nil"/>
              <w:bottom w:val="single" w:sz="4" w:space="0" w:color="000000"/>
              <w:right w:val="single" w:sz="4" w:space="0" w:color="000000"/>
            </w:tcBorders>
            <w:shd w:val="clear" w:color="auto" w:fill="auto"/>
            <w:noWrap/>
            <w:vAlign w:val="center"/>
            <w:hideMark/>
          </w:tcPr>
          <w:p w14:paraId="4BAD1470" w14:textId="77777777" w:rsidR="00545FAC" w:rsidRPr="00545FAC" w:rsidRDefault="00545FAC" w:rsidP="00545FAC">
            <w:pPr>
              <w:spacing w:after="0" w:line="240" w:lineRule="auto"/>
              <w:jc w:val="center"/>
              <w:rPr>
                <w:rFonts w:ascii="Times New Roman" w:eastAsia="Times New Roman" w:hAnsi="Times New Roman" w:cs="Times New Roman"/>
                <w:b/>
                <w:bCs/>
                <w:color w:val="000000"/>
                <w:sz w:val="24"/>
                <w:szCs w:val="24"/>
                <w:lang w:eastAsia="ru-RU"/>
              </w:rPr>
            </w:pPr>
            <w:r w:rsidRPr="00545FAC">
              <w:rPr>
                <w:rFonts w:ascii="Times New Roman" w:eastAsia="Times New Roman" w:hAnsi="Times New Roman" w:cs="Times New Roman"/>
                <w:b/>
                <w:bCs/>
                <w:color w:val="000000"/>
                <w:sz w:val="24"/>
                <w:szCs w:val="24"/>
                <w:lang w:eastAsia="ru-RU"/>
              </w:rPr>
              <w:t>180 502,0</w:t>
            </w:r>
          </w:p>
        </w:tc>
        <w:tc>
          <w:tcPr>
            <w:tcW w:w="1717" w:type="dxa"/>
            <w:tcBorders>
              <w:top w:val="nil"/>
              <w:left w:val="nil"/>
              <w:bottom w:val="single" w:sz="4" w:space="0" w:color="000000"/>
              <w:right w:val="single" w:sz="4" w:space="0" w:color="000000"/>
            </w:tcBorders>
            <w:shd w:val="clear" w:color="auto" w:fill="auto"/>
            <w:noWrap/>
            <w:vAlign w:val="center"/>
            <w:hideMark/>
          </w:tcPr>
          <w:p w14:paraId="49F5FC41" w14:textId="77777777" w:rsidR="00545FAC" w:rsidRPr="00545FAC" w:rsidRDefault="00545FAC" w:rsidP="00545FAC">
            <w:pPr>
              <w:spacing w:after="0" w:line="240" w:lineRule="auto"/>
              <w:jc w:val="center"/>
              <w:rPr>
                <w:rFonts w:ascii="Times New Roman" w:eastAsia="Times New Roman" w:hAnsi="Times New Roman" w:cs="Times New Roman"/>
                <w:b/>
                <w:bCs/>
                <w:color w:val="000000"/>
                <w:sz w:val="24"/>
                <w:szCs w:val="24"/>
                <w:lang w:eastAsia="ru-RU"/>
              </w:rPr>
            </w:pPr>
            <w:r w:rsidRPr="00545FAC">
              <w:rPr>
                <w:rFonts w:ascii="Times New Roman" w:eastAsia="Times New Roman" w:hAnsi="Times New Roman" w:cs="Times New Roman"/>
                <w:b/>
                <w:bCs/>
                <w:color w:val="000000"/>
                <w:sz w:val="24"/>
                <w:szCs w:val="24"/>
                <w:lang w:eastAsia="ru-RU"/>
              </w:rPr>
              <w:t>228390</w:t>
            </w:r>
          </w:p>
        </w:tc>
        <w:tc>
          <w:tcPr>
            <w:tcW w:w="1717" w:type="dxa"/>
            <w:tcBorders>
              <w:top w:val="single" w:sz="4" w:space="0" w:color="000000"/>
              <w:left w:val="nil"/>
              <w:bottom w:val="single" w:sz="4" w:space="0" w:color="000000"/>
              <w:right w:val="single" w:sz="4" w:space="0" w:color="000000"/>
            </w:tcBorders>
            <w:shd w:val="clear" w:color="auto" w:fill="auto"/>
            <w:noWrap/>
            <w:vAlign w:val="center"/>
            <w:hideMark/>
          </w:tcPr>
          <w:p w14:paraId="7CDB3535" w14:textId="77777777" w:rsidR="00545FAC" w:rsidRPr="00545FAC" w:rsidRDefault="00545FAC" w:rsidP="00545FAC">
            <w:pPr>
              <w:spacing w:after="0" w:line="240" w:lineRule="auto"/>
              <w:jc w:val="center"/>
              <w:rPr>
                <w:rFonts w:ascii="Times New Roman" w:eastAsia="Times New Roman" w:hAnsi="Times New Roman" w:cs="Times New Roman"/>
                <w:b/>
                <w:bCs/>
                <w:color w:val="000000"/>
                <w:sz w:val="24"/>
                <w:szCs w:val="24"/>
                <w:lang w:eastAsia="ru-RU"/>
              </w:rPr>
            </w:pPr>
            <w:r w:rsidRPr="00545FAC">
              <w:rPr>
                <w:rFonts w:ascii="Times New Roman" w:eastAsia="Times New Roman" w:hAnsi="Times New Roman" w:cs="Times New Roman"/>
                <w:b/>
                <w:bCs/>
                <w:color w:val="000000"/>
                <w:sz w:val="24"/>
                <w:szCs w:val="24"/>
                <w:lang w:eastAsia="ru-RU"/>
              </w:rPr>
              <w:t>239 890,0</w:t>
            </w:r>
          </w:p>
        </w:tc>
      </w:tr>
      <w:tr w:rsidR="00545FAC" w:rsidRPr="00545FAC" w14:paraId="47AC7AE7" w14:textId="77777777" w:rsidTr="00545FAC">
        <w:trPr>
          <w:trHeight w:val="300"/>
          <w:jc w:val="center"/>
        </w:trPr>
        <w:tc>
          <w:tcPr>
            <w:tcW w:w="4900" w:type="dxa"/>
            <w:tcBorders>
              <w:top w:val="nil"/>
              <w:left w:val="single" w:sz="4" w:space="0" w:color="000000"/>
              <w:bottom w:val="single" w:sz="4" w:space="0" w:color="000000"/>
              <w:right w:val="single" w:sz="8" w:space="0" w:color="000000"/>
            </w:tcBorders>
            <w:shd w:val="clear" w:color="auto" w:fill="auto"/>
            <w:vAlign w:val="center"/>
            <w:hideMark/>
          </w:tcPr>
          <w:p w14:paraId="75CC0F1C" w14:textId="77777777" w:rsidR="00545FAC" w:rsidRPr="00545FAC" w:rsidRDefault="00545FAC" w:rsidP="00545FAC">
            <w:pPr>
              <w:spacing w:after="0" w:line="240" w:lineRule="auto"/>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Налог на доходы физических лиц</w:t>
            </w:r>
          </w:p>
        </w:tc>
        <w:tc>
          <w:tcPr>
            <w:tcW w:w="2589" w:type="dxa"/>
            <w:tcBorders>
              <w:top w:val="nil"/>
              <w:left w:val="single" w:sz="4" w:space="0" w:color="000000"/>
              <w:bottom w:val="single" w:sz="4" w:space="0" w:color="000000"/>
              <w:right w:val="single" w:sz="4" w:space="0" w:color="000000"/>
            </w:tcBorders>
            <w:shd w:val="clear" w:color="auto" w:fill="auto"/>
            <w:noWrap/>
            <w:vAlign w:val="center"/>
            <w:hideMark/>
          </w:tcPr>
          <w:p w14:paraId="306CACCB"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 xml:space="preserve"> 000 1010200001 0000 110</w:t>
            </w:r>
          </w:p>
        </w:tc>
        <w:tc>
          <w:tcPr>
            <w:tcW w:w="1597" w:type="dxa"/>
            <w:tcBorders>
              <w:top w:val="nil"/>
              <w:left w:val="nil"/>
              <w:bottom w:val="single" w:sz="4" w:space="0" w:color="000000"/>
              <w:right w:val="single" w:sz="4" w:space="0" w:color="000000"/>
            </w:tcBorders>
            <w:shd w:val="clear" w:color="auto" w:fill="auto"/>
            <w:noWrap/>
            <w:vAlign w:val="center"/>
            <w:hideMark/>
          </w:tcPr>
          <w:p w14:paraId="542DC448"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120 455,0</w:t>
            </w:r>
          </w:p>
        </w:tc>
        <w:tc>
          <w:tcPr>
            <w:tcW w:w="1717" w:type="dxa"/>
            <w:tcBorders>
              <w:top w:val="nil"/>
              <w:left w:val="nil"/>
              <w:bottom w:val="single" w:sz="4" w:space="0" w:color="000000"/>
              <w:right w:val="single" w:sz="4" w:space="0" w:color="000000"/>
            </w:tcBorders>
            <w:shd w:val="clear" w:color="auto" w:fill="auto"/>
            <w:noWrap/>
            <w:vAlign w:val="center"/>
            <w:hideMark/>
          </w:tcPr>
          <w:p w14:paraId="7ACFE481"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131 113,0</w:t>
            </w:r>
          </w:p>
        </w:tc>
        <w:tc>
          <w:tcPr>
            <w:tcW w:w="1717" w:type="dxa"/>
            <w:tcBorders>
              <w:top w:val="nil"/>
              <w:left w:val="nil"/>
              <w:bottom w:val="single" w:sz="4" w:space="0" w:color="000000"/>
              <w:right w:val="single" w:sz="4" w:space="0" w:color="000000"/>
            </w:tcBorders>
            <w:shd w:val="clear" w:color="auto" w:fill="auto"/>
            <w:noWrap/>
            <w:vAlign w:val="center"/>
            <w:hideMark/>
          </w:tcPr>
          <w:p w14:paraId="147E2DB7"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145 805,0</w:t>
            </w:r>
          </w:p>
        </w:tc>
      </w:tr>
      <w:tr w:rsidR="00545FAC" w:rsidRPr="00545FAC" w14:paraId="61594C0E" w14:textId="77777777" w:rsidTr="00545FAC">
        <w:trPr>
          <w:trHeight w:val="900"/>
          <w:jc w:val="center"/>
        </w:trPr>
        <w:tc>
          <w:tcPr>
            <w:tcW w:w="4900" w:type="dxa"/>
            <w:tcBorders>
              <w:top w:val="nil"/>
              <w:left w:val="single" w:sz="4" w:space="0" w:color="000000"/>
              <w:bottom w:val="single" w:sz="4" w:space="0" w:color="000000"/>
              <w:right w:val="single" w:sz="8" w:space="0" w:color="000000"/>
            </w:tcBorders>
            <w:shd w:val="clear" w:color="auto" w:fill="auto"/>
            <w:vAlign w:val="center"/>
            <w:hideMark/>
          </w:tcPr>
          <w:p w14:paraId="3EF3DD50" w14:textId="77777777" w:rsidR="00545FAC" w:rsidRPr="00545FAC" w:rsidRDefault="00545FAC" w:rsidP="00545FAC">
            <w:pPr>
              <w:spacing w:after="0" w:line="240" w:lineRule="auto"/>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Акцизы по подакцизным товарам (продукции), производимым на территории Российской Федерации</w:t>
            </w:r>
          </w:p>
        </w:tc>
        <w:tc>
          <w:tcPr>
            <w:tcW w:w="2589" w:type="dxa"/>
            <w:tcBorders>
              <w:top w:val="nil"/>
              <w:left w:val="single" w:sz="4" w:space="0" w:color="000000"/>
              <w:bottom w:val="single" w:sz="4" w:space="0" w:color="000000"/>
              <w:right w:val="single" w:sz="4" w:space="0" w:color="000000"/>
            </w:tcBorders>
            <w:shd w:val="clear" w:color="auto" w:fill="auto"/>
            <w:noWrap/>
            <w:vAlign w:val="center"/>
            <w:hideMark/>
          </w:tcPr>
          <w:p w14:paraId="2C7E2765"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 xml:space="preserve"> 000 1030200001 0000 110</w:t>
            </w:r>
          </w:p>
        </w:tc>
        <w:tc>
          <w:tcPr>
            <w:tcW w:w="1597" w:type="dxa"/>
            <w:tcBorders>
              <w:top w:val="nil"/>
              <w:left w:val="nil"/>
              <w:bottom w:val="single" w:sz="4" w:space="0" w:color="000000"/>
              <w:right w:val="single" w:sz="4" w:space="0" w:color="000000"/>
            </w:tcBorders>
            <w:shd w:val="clear" w:color="auto" w:fill="auto"/>
            <w:noWrap/>
            <w:vAlign w:val="center"/>
            <w:hideMark/>
          </w:tcPr>
          <w:p w14:paraId="7EBA25A7"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17824,0</w:t>
            </w:r>
          </w:p>
        </w:tc>
        <w:tc>
          <w:tcPr>
            <w:tcW w:w="1717" w:type="dxa"/>
            <w:tcBorders>
              <w:top w:val="nil"/>
              <w:left w:val="nil"/>
              <w:bottom w:val="single" w:sz="4" w:space="0" w:color="000000"/>
              <w:right w:val="single" w:sz="4" w:space="0" w:color="000000"/>
            </w:tcBorders>
            <w:shd w:val="clear" w:color="auto" w:fill="auto"/>
            <w:noWrap/>
            <w:vAlign w:val="center"/>
            <w:hideMark/>
          </w:tcPr>
          <w:p w14:paraId="46438150"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19429,0</w:t>
            </w:r>
          </w:p>
        </w:tc>
        <w:tc>
          <w:tcPr>
            <w:tcW w:w="1717" w:type="dxa"/>
            <w:tcBorders>
              <w:top w:val="nil"/>
              <w:left w:val="nil"/>
              <w:bottom w:val="single" w:sz="4" w:space="0" w:color="000000"/>
              <w:right w:val="single" w:sz="4" w:space="0" w:color="000000"/>
            </w:tcBorders>
            <w:shd w:val="clear" w:color="auto" w:fill="auto"/>
            <w:noWrap/>
            <w:vAlign w:val="center"/>
            <w:hideMark/>
          </w:tcPr>
          <w:p w14:paraId="26C4A777"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19828,0</w:t>
            </w:r>
          </w:p>
        </w:tc>
      </w:tr>
      <w:tr w:rsidR="00545FAC" w:rsidRPr="00545FAC" w14:paraId="01ED1720" w14:textId="77777777" w:rsidTr="00545FAC">
        <w:trPr>
          <w:trHeight w:val="480"/>
          <w:jc w:val="center"/>
        </w:trPr>
        <w:tc>
          <w:tcPr>
            <w:tcW w:w="4900" w:type="dxa"/>
            <w:tcBorders>
              <w:top w:val="nil"/>
              <w:left w:val="single" w:sz="4" w:space="0" w:color="000000"/>
              <w:bottom w:val="single" w:sz="4" w:space="0" w:color="000000"/>
              <w:right w:val="single" w:sz="8" w:space="0" w:color="000000"/>
            </w:tcBorders>
            <w:shd w:val="clear" w:color="auto" w:fill="auto"/>
            <w:vAlign w:val="center"/>
            <w:hideMark/>
          </w:tcPr>
          <w:p w14:paraId="39C7AE65" w14:textId="6F15234C" w:rsidR="00545FAC" w:rsidRPr="00545FAC" w:rsidRDefault="006370F9" w:rsidP="00545FA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545FAC" w:rsidRPr="00545FAC">
              <w:rPr>
                <w:rFonts w:ascii="Times New Roman" w:eastAsia="Times New Roman" w:hAnsi="Times New Roman" w:cs="Times New Roman"/>
                <w:color w:val="000000"/>
                <w:sz w:val="24"/>
                <w:szCs w:val="24"/>
                <w:lang w:eastAsia="ru-RU"/>
              </w:rPr>
              <w:t>НАЛОГИ НА СОВОКУПНЫЙ ДОХОД</w:t>
            </w:r>
          </w:p>
        </w:tc>
        <w:tc>
          <w:tcPr>
            <w:tcW w:w="2589" w:type="dxa"/>
            <w:tcBorders>
              <w:top w:val="nil"/>
              <w:left w:val="single" w:sz="4" w:space="0" w:color="000000"/>
              <w:bottom w:val="single" w:sz="4" w:space="0" w:color="000000"/>
              <w:right w:val="single" w:sz="4" w:space="0" w:color="000000"/>
            </w:tcBorders>
            <w:shd w:val="clear" w:color="auto" w:fill="auto"/>
            <w:noWrap/>
            <w:vAlign w:val="center"/>
            <w:hideMark/>
          </w:tcPr>
          <w:p w14:paraId="3C7A3574"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 xml:space="preserve"> 000 1050000000 0000 000</w:t>
            </w:r>
          </w:p>
        </w:tc>
        <w:tc>
          <w:tcPr>
            <w:tcW w:w="1597" w:type="dxa"/>
            <w:tcBorders>
              <w:top w:val="nil"/>
              <w:left w:val="nil"/>
              <w:bottom w:val="single" w:sz="4" w:space="0" w:color="000000"/>
              <w:right w:val="single" w:sz="4" w:space="0" w:color="000000"/>
            </w:tcBorders>
            <w:shd w:val="clear" w:color="auto" w:fill="auto"/>
            <w:noWrap/>
            <w:vAlign w:val="center"/>
            <w:hideMark/>
          </w:tcPr>
          <w:p w14:paraId="37617809"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18150,0</w:t>
            </w:r>
          </w:p>
        </w:tc>
        <w:tc>
          <w:tcPr>
            <w:tcW w:w="1717" w:type="dxa"/>
            <w:tcBorders>
              <w:top w:val="nil"/>
              <w:left w:val="nil"/>
              <w:bottom w:val="single" w:sz="4" w:space="0" w:color="000000"/>
              <w:right w:val="single" w:sz="4" w:space="0" w:color="000000"/>
            </w:tcBorders>
            <w:shd w:val="clear" w:color="auto" w:fill="auto"/>
            <w:noWrap/>
            <w:vAlign w:val="center"/>
            <w:hideMark/>
          </w:tcPr>
          <w:p w14:paraId="3146C364"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18900,0</w:t>
            </w:r>
          </w:p>
        </w:tc>
        <w:tc>
          <w:tcPr>
            <w:tcW w:w="1717" w:type="dxa"/>
            <w:tcBorders>
              <w:top w:val="nil"/>
              <w:left w:val="nil"/>
              <w:bottom w:val="single" w:sz="4" w:space="0" w:color="000000"/>
              <w:right w:val="single" w:sz="4" w:space="0" w:color="000000"/>
            </w:tcBorders>
            <w:shd w:val="clear" w:color="auto" w:fill="auto"/>
            <w:noWrap/>
            <w:vAlign w:val="center"/>
            <w:hideMark/>
          </w:tcPr>
          <w:p w14:paraId="02C2B02B"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19650,0</w:t>
            </w:r>
          </w:p>
        </w:tc>
      </w:tr>
      <w:tr w:rsidR="00545FAC" w:rsidRPr="00545FAC" w14:paraId="6771E5D7" w14:textId="77777777" w:rsidTr="00545FAC">
        <w:trPr>
          <w:trHeight w:val="660"/>
          <w:jc w:val="center"/>
        </w:trPr>
        <w:tc>
          <w:tcPr>
            <w:tcW w:w="4900" w:type="dxa"/>
            <w:tcBorders>
              <w:top w:val="nil"/>
              <w:left w:val="single" w:sz="4" w:space="0" w:color="000000"/>
              <w:bottom w:val="single" w:sz="4" w:space="0" w:color="000000"/>
              <w:right w:val="single" w:sz="8" w:space="0" w:color="000000"/>
            </w:tcBorders>
            <w:shd w:val="clear" w:color="auto" w:fill="auto"/>
            <w:vAlign w:val="center"/>
            <w:hideMark/>
          </w:tcPr>
          <w:p w14:paraId="7F9CCE43" w14:textId="7F9FA0F3" w:rsidR="00545FAC" w:rsidRPr="00545FAC" w:rsidRDefault="00545FAC" w:rsidP="00545FAC">
            <w:pPr>
              <w:spacing w:after="0" w:line="240" w:lineRule="auto"/>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Налог,</w:t>
            </w:r>
            <w:r w:rsidR="006370F9">
              <w:rPr>
                <w:rFonts w:ascii="Times New Roman" w:eastAsia="Times New Roman" w:hAnsi="Times New Roman" w:cs="Times New Roman"/>
                <w:color w:val="000000"/>
                <w:sz w:val="24"/>
                <w:szCs w:val="24"/>
                <w:lang w:eastAsia="ru-RU"/>
              </w:rPr>
              <w:t xml:space="preserve"> </w:t>
            </w:r>
            <w:r w:rsidRPr="00545FAC">
              <w:rPr>
                <w:rFonts w:ascii="Times New Roman" w:eastAsia="Times New Roman" w:hAnsi="Times New Roman" w:cs="Times New Roman"/>
                <w:color w:val="000000"/>
                <w:sz w:val="24"/>
                <w:szCs w:val="24"/>
                <w:lang w:eastAsia="ru-RU"/>
              </w:rPr>
              <w:t xml:space="preserve">взимаемый в связи с применением упрощенной системы налогообложения </w:t>
            </w:r>
          </w:p>
        </w:tc>
        <w:tc>
          <w:tcPr>
            <w:tcW w:w="2589" w:type="dxa"/>
            <w:tcBorders>
              <w:top w:val="nil"/>
              <w:left w:val="single" w:sz="4" w:space="0" w:color="000000"/>
              <w:bottom w:val="single" w:sz="4" w:space="0" w:color="000000"/>
              <w:right w:val="single" w:sz="4" w:space="0" w:color="000000"/>
            </w:tcBorders>
            <w:shd w:val="clear" w:color="auto" w:fill="auto"/>
            <w:noWrap/>
            <w:vAlign w:val="center"/>
            <w:hideMark/>
          </w:tcPr>
          <w:p w14:paraId="3DA1D48D"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 xml:space="preserve"> 000 1050100000 0000 110</w:t>
            </w:r>
          </w:p>
        </w:tc>
        <w:tc>
          <w:tcPr>
            <w:tcW w:w="1597" w:type="dxa"/>
            <w:tcBorders>
              <w:top w:val="nil"/>
              <w:left w:val="nil"/>
              <w:bottom w:val="single" w:sz="4" w:space="0" w:color="000000"/>
              <w:right w:val="single" w:sz="4" w:space="0" w:color="000000"/>
            </w:tcBorders>
            <w:shd w:val="clear" w:color="auto" w:fill="auto"/>
            <w:noWrap/>
            <w:vAlign w:val="center"/>
            <w:hideMark/>
          </w:tcPr>
          <w:p w14:paraId="0463ECEF"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2750,0</w:t>
            </w:r>
          </w:p>
        </w:tc>
        <w:tc>
          <w:tcPr>
            <w:tcW w:w="1717" w:type="dxa"/>
            <w:tcBorders>
              <w:top w:val="nil"/>
              <w:left w:val="nil"/>
              <w:bottom w:val="single" w:sz="4" w:space="0" w:color="000000"/>
              <w:right w:val="single" w:sz="4" w:space="0" w:color="000000"/>
            </w:tcBorders>
            <w:shd w:val="clear" w:color="auto" w:fill="auto"/>
            <w:noWrap/>
            <w:vAlign w:val="center"/>
            <w:hideMark/>
          </w:tcPr>
          <w:p w14:paraId="088539C9"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2850,0</w:t>
            </w:r>
          </w:p>
        </w:tc>
        <w:tc>
          <w:tcPr>
            <w:tcW w:w="1717" w:type="dxa"/>
            <w:tcBorders>
              <w:top w:val="nil"/>
              <w:left w:val="nil"/>
              <w:bottom w:val="single" w:sz="4" w:space="0" w:color="000000"/>
              <w:right w:val="single" w:sz="4" w:space="0" w:color="000000"/>
            </w:tcBorders>
            <w:shd w:val="clear" w:color="auto" w:fill="auto"/>
            <w:noWrap/>
            <w:vAlign w:val="center"/>
            <w:hideMark/>
          </w:tcPr>
          <w:p w14:paraId="7A0686E5"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2950,0</w:t>
            </w:r>
          </w:p>
        </w:tc>
      </w:tr>
      <w:tr w:rsidR="00545FAC" w:rsidRPr="00545FAC" w14:paraId="1E4C1471" w14:textId="77777777" w:rsidTr="00545FAC">
        <w:trPr>
          <w:trHeight w:val="450"/>
          <w:jc w:val="center"/>
        </w:trPr>
        <w:tc>
          <w:tcPr>
            <w:tcW w:w="4900" w:type="dxa"/>
            <w:tcBorders>
              <w:top w:val="nil"/>
              <w:left w:val="single" w:sz="4" w:space="0" w:color="000000"/>
              <w:bottom w:val="single" w:sz="4" w:space="0" w:color="000000"/>
              <w:right w:val="single" w:sz="8" w:space="0" w:color="000000"/>
            </w:tcBorders>
            <w:shd w:val="clear" w:color="auto" w:fill="auto"/>
            <w:vAlign w:val="center"/>
            <w:hideMark/>
          </w:tcPr>
          <w:p w14:paraId="178B6377" w14:textId="77777777" w:rsidR="00545FAC" w:rsidRPr="00545FAC" w:rsidRDefault="00545FAC" w:rsidP="00545FAC">
            <w:pPr>
              <w:spacing w:after="0" w:line="240" w:lineRule="auto"/>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lastRenderedPageBreak/>
              <w:t>Единый сельскохозяйственный налог</w:t>
            </w:r>
          </w:p>
        </w:tc>
        <w:tc>
          <w:tcPr>
            <w:tcW w:w="2589" w:type="dxa"/>
            <w:tcBorders>
              <w:top w:val="nil"/>
              <w:left w:val="single" w:sz="4" w:space="0" w:color="000000"/>
              <w:bottom w:val="single" w:sz="4" w:space="0" w:color="000000"/>
              <w:right w:val="single" w:sz="4" w:space="0" w:color="000000"/>
            </w:tcBorders>
            <w:shd w:val="clear" w:color="auto" w:fill="auto"/>
            <w:noWrap/>
            <w:vAlign w:val="center"/>
            <w:hideMark/>
          </w:tcPr>
          <w:p w14:paraId="59739775"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 xml:space="preserve"> 000 1050300001 0000 110</w:t>
            </w:r>
          </w:p>
        </w:tc>
        <w:tc>
          <w:tcPr>
            <w:tcW w:w="1597" w:type="dxa"/>
            <w:tcBorders>
              <w:top w:val="nil"/>
              <w:left w:val="nil"/>
              <w:bottom w:val="single" w:sz="4" w:space="0" w:color="000000"/>
              <w:right w:val="single" w:sz="4" w:space="0" w:color="000000"/>
            </w:tcBorders>
            <w:shd w:val="clear" w:color="auto" w:fill="auto"/>
            <w:noWrap/>
            <w:vAlign w:val="center"/>
            <w:hideMark/>
          </w:tcPr>
          <w:p w14:paraId="42864B6E"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12800,0</w:t>
            </w:r>
          </w:p>
        </w:tc>
        <w:tc>
          <w:tcPr>
            <w:tcW w:w="1717" w:type="dxa"/>
            <w:tcBorders>
              <w:top w:val="nil"/>
              <w:left w:val="nil"/>
              <w:bottom w:val="single" w:sz="4" w:space="0" w:color="000000"/>
              <w:right w:val="single" w:sz="4" w:space="0" w:color="000000"/>
            </w:tcBorders>
            <w:shd w:val="clear" w:color="auto" w:fill="auto"/>
            <w:noWrap/>
            <w:vAlign w:val="center"/>
            <w:hideMark/>
          </w:tcPr>
          <w:p w14:paraId="35089254"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13400,0</w:t>
            </w:r>
          </w:p>
        </w:tc>
        <w:tc>
          <w:tcPr>
            <w:tcW w:w="1717" w:type="dxa"/>
            <w:tcBorders>
              <w:top w:val="nil"/>
              <w:left w:val="nil"/>
              <w:bottom w:val="single" w:sz="4" w:space="0" w:color="000000"/>
              <w:right w:val="single" w:sz="4" w:space="0" w:color="000000"/>
            </w:tcBorders>
            <w:shd w:val="clear" w:color="auto" w:fill="auto"/>
            <w:noWrap/>
            <w:vAlign w:val="center"/>
            <w:hideMark/>
          </w:tcPr>
          <w:p w14:paraId="24E2726A"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14000,0</w:t>
            </w:r>
          </w:p>
        </w:tc>
      </w:tr>
      <w:tr w:rsidR="00545FAC" w:rsidRPr="00545FAC" w14:paraId="7048B205" w14:textId="77777777" w:rsidTr="00545FAC">
        <w:trPr>
          <w:trHeight w:val="690"/>
          <w:jc w:val="center"/>
        </w:trPr>
        <w:tc>
          <w:tcPr>
            <w:tcW w:w="4900" w:type="dxa"/>
            <w:tcBorders>
              <w:top w:val="nil"/>
              <w:left w:val="single" w:sz="4" w:space="0" w:color="000000"/>
              <w:bottom w:val="single" w:sz="4" w:space="0" w:color="000000"/>
              <w:right w:val="single" w:sz="8" w:space="0" w:color="000000"/>
            </w:tcBorders>
            <w:shd w:val="clear" w:color="auto" w:fill="auto"/>
            <w:vAlign w:val="center"/>
            <w:hideMark/>
          </w:tcPr>
          <w:p w14:paraId="67B8F4E9" w14:textId="77777777" w:rsidR="00545FAC" w:rsidRPr="00545FAC" w:rsidRDefault="00545FAC" w:rsidP="00545FAC">
            <w:pPr>
              <w:spacing w:after="0" w:line="240" w:lineRule="auto"/>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Налог, взимаемый в связи с применением патентной системы налогообложения</w:t>
            </w:r>
          </w:p>
        </w:tc>
        <w:tc>
          <w:tcPr>
            <w:tcW w:w="2589" w:type="dxa"/>
            <w:tcBorders>
              <w:top w:val="nil"/>
              <w:left w:val="single" w:sz="4" w:space="0" w:color="000000"/>
              <w:bottom w:val="single" w:sz="4" w:space="0" w:color="000000"/>
              <w:right w:val="single" w:sz="4" w:space="0" w:color="000000"/>
            </w:tcBorders>
            <w:shd w:val="clear" w:color="auto" w:fill="auto"/>
            <w:noWrap/>
            <w:vAlign w:val="center"/>
            <w:hideMark/>
          </w:tcPr>
          <w:p w14:paraId="3D9881E2"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 xml:space="preserve"> 000 10504000 02 0000 110</w:t>
            </w:r>
          </w:p>
        </w:tc>
        <w:tc>
          <w:tcPr>
            <w:tcW w:w="1597" w:type="dxa"/>
            <w:tcBorders>
              <w:top w:val="nil"/>
              <w:left w:val="nil"/>
              <w:bottom w:val="single" w:sz="4" w:space="0" w:color="000000"/>
              <w:right w:val="single" w:sz="4" w:space="0" w:color="000000"/>
            </w:tcBorders>
            <w:shd w:val="clear" w:color="auto" w:fill="auto"/>
            <w:noWrap/>
            <w:vAlign w:val="center"/>
            <w:hideMark/>
          </w:tcPr>
          <w:p w14:paraId="1EBBA2E1"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2600,0</w:t>
            </w:r>
          </w:p>
        </w:tc>
        <w:tc>
          <w:tcPr>
            <w:tcW w:w="1717" w:type="dxa"/>
            <w:tcBorders>
              <w:top w:val="nil"/>
              <w:left w:val="nil"/>
              <w:bottom w:val="single" w:sz="4" w:space="0" w:color="000000"/>
              <w:right w:val="single" w:sz="4" w:space="0" w:color="000000"/>
            </w:tcBorders>
            <w:shd w:val="clear" w:color="auto" w:fill="auto"/>
            <w:noWrap/>
            <w:vAlign w:val="center"/>
            <w:hideMark/>
          </w:tcPr>
          <w:p w14:paraId="1F645B2C"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2650,0</w:t>
            </w:r>
          </w:p>
        </w:tc>
        <w:tc>
          <w:tcPr>
            <w:tcW w:w="1717" w:type="dxa"/>
            <w:tcBorders>
              <w:top w:val="nil"/>
              <w:left w:val="nil"/>
              <w:bottom w:val="single" w:sz="4" w:space="0" w:color="000000"/>
              <w:right w:val="single" w:sz="4" w:space="0" w:color="000000"/>
            </w:tcBorders>
            <w:shd w:val="clear" w:color="auto" w:fill="auto"/>
            <w:noWrap/>
            <w:vAlign w:val="center"/>
            <w:hideMark/>
          </w:tcPr>
          <w:p w14:paraId="680A5AC2"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2700,0</w:t>
            </w:r>
          </w:p>
        </w:tc>
      </w:tr>
      <w:tr w:rsidR="00545FAC" w:rsidRPr="00545FAC" w14:paraId="68966E04" w14:textId="77777777" w:rsidTr="00545FAC">
        <w:trPr>
          <w:trHeight w:val="495"/>
          <w:jc w:val="center"/>
        </w:trPr>
        <w:tc>
          <w:tcPr>
            <w:tcW w:w="4900" w:type="dxa"/>
            <w:tcBorders>
              <w:top w:val="nil"/>
              <w:left w:val="single" w:sz="4" w:space="0" w:color="000000"/>
              <w:bottom w:val="single" w:sz="4" w:space="0" w:color="000000"/>
              <w:right w:val="single" w:sz="8" w:space="0" w:color="000000"/>
            </w:tcBorders>
            <w:shd w:val="clear" w:color="auto" w:fill="auto"/>
            <w:vAlign w:val="center"/>
            <w:hideMark/>
          </w:tcPr>
          <w:p w14:paraId="2FE25916" w14:textId="3D9155E2" w:rsidR="00545FAC" w:rsidRPr="00545FAC" w:rsidRDefault="006370F9" w:rsidP="00545FA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545FAC" w:rsidRPr="00545FAC">
              <w:rPr>
                <w:rFonts w:ascii="Times New Roman" w:eastAsia="Times New Roman" w:hAnsi="Times New Roman" w:cs="Times New Roman"/>
                <w:color w:val="000000"/>
                <w:sz w:val="24"/>
                <w:szCs w:val="24"/>
                <w:lang w:eastAsia="ru-RU"/>
              </w:rPr>
              <w:t>ГОСУДАРСТВЕННАЯ ПОШЛИНА</w:t>
            </w:r>
          </w:p>
        </w:tc>
        <w:tc>
          <w:tcPr>
            <w:tcW w:w="2589" w:type="dxa"/>
            <w:tcBorders>
              <w:top w:val="nil"/>
              <w:left w:val="single" w:sz="4" w:space="0" w:color="000000"/>
              <w:bottom w:val="single" w:sz="4" w:space="0" w:color="000000"/>
              <w:right w:val="single" w:sz="4" w:space="0" w:color="000000"/>
            </w:tcBorders>
            <w:shd w:val="clear" w:color="auto" w:fill="auto"/>
            <w:noWrap/>
            <w:vAlign w:val="center"/>
            <w:hideMark/>
          </w:tcPr>
          <w:p w14:paraId="198070CB"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 xml:space="preserve"> 000 10800000 00 0000 000</w:t>
            </w:r>
          </w:p>
        </w:tc>
        <w:tc>
          <w:tcPr>
            <w:tcW w:w="1597" w:type="dxa"/>
            <w:tcBorders>
              <w:top w:val="nil"/>
              <w:left w:val="nil"/>
              <w:bottom w:val="single" w:sz="4" w:space="0" w:color="000000"/>
              <w:right w:val="single" w:sz="4" w:space="0" w:color="000000"/>
            </w:tcBorders>
            <w:shd w:val="clear" w:color="auto" w:fill="auto"/>
            <w:noWrap/>
            <w:vAlign w:val="center"/>
            <w:hideMark/>
          </w:tcPr>
          <w:p w14:paraId="6F73E061"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3100,0</w:t>
            </w:r>
          </w:p>
        </w:tc>
        <w:tc>
          <w:tcPr>
            <w:tcW w:w="1717" w:type="dxa"/>
            <w:tcBorders>
              <w:top w:val="nil"/>
              <w:left w:val="nil"/>
              <w:bottom w:val="single" w:sz="4" w:space="0" w:color="000000"/>
              <w:right w:val="single" w:sz="4" w:space="0" w:color="000000"/>
            </w:tcBorders>
            <w:shd w:val="clear" w:color="auto" w:fill="auto"/>
            <w:noWrap/>
            <w:vAlign w:val="center"/>
            <w:hideMark/>
          </w:tcPr>
          <w:p w14:paraId="4B73D1C3"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3200,0</w:t>
            </w:r>
          </w:p>
        </w:tc>
        <w:tc>
          <w:tcPr>
            <w:tcW w:w="1717" w:type="dxa"/>
            <w:tcBorders>
              <w:top w:val="nil"/>
              <w:left w:val="nil"/>
              <w:bottom w:val="single" w:sz="4" w:space="0" w:color="000000"/>
              <w:right w:val="single" w:sz="4" w:space="0" w:color="000000"/>
            </w:tcBorders>
            <w:shd w:val="clear" w:color="auto" w:fill="auto"/>
            <w:noWrap/>
            <w:vAlign w:val="center"/>
            <w:hideMark/>
          </w:tcPr>
          <w:p w14:paraId="35430EAA"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3300,0</w:t>
            </w:r>
          </w:p>
        </w:tc>
      </w:tr>
      <w:tr w:rsidR="00545FAC" w:rsidRPr="00545FAC" w14:paraId="3E94F14D" w14:textId="77777777" w:rsidTr="00545FAC">
        <w:trPr>
          <w:trHeight w:val="1320"/>
          <w:jc w:val="center"/>
        </w:trPr>
        <w:tc>
          <w:tcPr>
            <w:tcW w:w="4900" w:type="dxa"/>
            <w:tcBorders>
              <w:top w:val="nil"/>
              <w:left w:val="single" w:sz="4" w:space="0" w:color="000000"/>
              <w:bottom w:val="single" w:sz="4" w:space="0" w:color="000000"/>
              <w:right w:val="single" w:sz="8" w:space="0" w:color="000000"/>
            </w:tcBorders>
            <w:shd w:val="clear" w:color="auto" w:fill="auto"/>
            <w:vAlign w:val="center"/>
            <w:hideMark/>
          </w:tcPr>
          <w:p w14:paraId="6E077C9F" w14:textId="7963B962" w:rsidR="00545FAC" w:rsidRPr="00545FAC" w:rsidRDefault="006370F9" w:rsidP="00545FA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545FAC" w:rsidRPr="00545FAC">
              <w:rPr>
                <w:rFonts w:ascii="Times New Roman" w:eastAsia="Times New Roman" w:hAnsi="Times New Roman" w:cs="Times New Roman"/>
                <w:color w:val="000000"/>
                <w:sz w:val="24"/>
                <w:szCs w:val="24"/>
                <w:lang w:eastAsia="ru-RU"/>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2589" w:type="dxa"/>
            <w:tcBorders>
              <w:top w:val="nil"/>
              <w:left w:val="single" w:sz="4" w:space="0" w:color="000000"/>
              <w:bottom w:val="single" w:sz="4" w:space="0" w:color="000000"/>
              <w:right w:val="single" w:sz="4" w:space="0" w:color="000000"/>
            </w:tcBorders>
            <w:shd w:val="clear" w:color="auto" w:fill="auto"/>
            <w:noWrap/>
            <w:vAlign w:val="center"/>
            <w:hideMark/>
          </w:tcPr>
          <w:p w14:paraId="3044D28E"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 xml:space="preserve"> 000 10803010 01 0000 110</w:t>
            </w:r>
          </w:p>
        </w:tc>
        <w:tc>
          <w:tcPr>
            <w:tcW w:w="1597" w:type="dxa"/>
            <w:tcBorders>
              <w:top w:val="nil"/>
              <w:left w:val="nil"/>
              <w:bottom w:val="single" w:sz="4" w:space="0" w:color="000000"/>
              <w:right w:val="single" w:sz="4" w:space="0" w:color="000000"/>
            </w:tcBorders>
            <w:shd w:val="clear" w:color="auto" w:fill="auto"/>
            <w:noWrap/>
            <w:vAlign w:val="center"/>
            <w:hideMark/>
          </w:tcPr>
          <w:p w14:paraId="5B4E4F8D"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2300,0</w:t>
            </w:r>
          </w:p>
        </w:tc>
        <w:tc>
          <w:tcPr>
            <w:tcW w:w="1717" w:type="dxa"/>
            <w:tcBorders>
              <w:top w:val="nil"/>
              <w:left w:val="nil"/>
              <w:bottom w:val="single" w:sz="4" w:space="0" w:color="000000"/>
              <w:right w:val="single" w:sz="4" w:space="0" w:color="000000"/>
            </w:tcBorders>
            <w:shd w:val="clear" w:color="auto" w:fill="auto"/>
            <w:noWrap/>
            <w:vAlign w:val="center"/>
            <w:hideMark/>
          </w:tcPr>
          <w:p w14:paraId="664EB660"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2400,0</w:t>
            </w:r>
          </w:p>
        </w:tc>
        <w:tc>
          <w:tcPr>
            <w:tcW w:w="1717" w:type="dxa"/>
            <w:tcBorders>
              <w:top w:val="nil"/>
              <w:left w:val="nil"/>
              <w:bottom w:val="single" w:sz="4" w:space="0" w:color="000000"/>
              <w:right w:val="single" w:sz="4" w:space="0" w:color="000000"/>
            </w:tcBorders>
            <w:shd w:val="clear" w:color="auto" w:fill="auto"/>
            <w:noWrap/>
            <w:vAlign w:val="center"/>
            <w:hideMark/>
          </w:tcPr>
          <w:p w14:paraId="74B77F20"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2450,0</w:t>
            </w:r>
          </w:p>
        </w:tc>
      </w:tr>
      <w:tr w:rsidR="00545FAC" w:rsidRPr="00545FAC" w14:paraId="1A81C9F0" w14:textId="77777777" w:rsidTr="00545FAC">
        <w:trPr>
          <w:trHeight w:val="690"/>
          <w:jc w:val="center"/>
        </w:trPr>
        <w:tc>
          <w:tcPr>
            <w:tcW w:w="4900" w:type="dxa"/>
            <w:tcBorders>
              <w:top w:val="nil"/>
              <w:left w:val="single" w:sz="4" w:space="0" w:color="000000"/>
              <w:bottom w:val="single" w:sz="4" w:space="0" w:color="000000"/>
              <w:right w:val="single" w:sz="8" w:space="0" w:color="000000"/>
            </w:tcBorders>
            <w:shd w:val="clear" w:color="auto" w:fill="auto"/>
            <w:vAlign w:val="center"/>
            <w:hideMark/>
          </w:tcPr>
          <w:p w14:paraId="72F9E86B" w14:textId="032D0602" w:rsidR="00545FAC" w:rsidRPr="00545FAC" w:rsidRDefault="006370F9" w:rsidP="00545FA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545FAC" w:rsidRPr="00545FAC">
              <w:rPr>
                <w:rFonts w:ascii="Times New Roman" w:eastAsia="Times New Roman" w:hAnsi="Times New Roman" w:cs="Times New Roman"/>
                <w:color w:val="000000"/>
                <w:sz w:val="24"/>
                <w:szCs w:val="24"/>
                <w:lang w:eastAsia="ru-RU"/>
              </w:rPr>
              <w:t>Государственная пошлина за выдачу разрешения на установку рекламной конструкции</w:t>
            </w:r>
          </w:p>
        </w:tc>
        <w:tc>
          <w:tcPr>
            <w:tcW w:w="2589" w:type="dxa"/>
            <w:tcBorders>
              <w:top w:val="nil"/>
              <w:left w:val="single" w:sz="4" w:space="0" w:color="000000"/>
              <w:bottom w:val="single" w:sz="4" w:space="0" w:color="000000"/>
              <w:right w:val="single" w:sz="4" w:space="0" w:color="000000"/>
            </w:tcBorders>
            <w:shd w:val="clear" w:color="auto" w:fill="auto"/>
            <w:noWrap/>
            <w:vAlign w:val="center"/>
            <w:hideMark/>
          </w:tcPr>
          <w:p w14:paraId="78563BB7"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 xml:space="preserve"> 000 10807150 01 0000 110</w:t>
            </w:r>
          </w:p>
        </w:tc>
        <w:tc>
          <w:tcPr>
            <w:tcW w:w="1597" w:type="dxa"/>
            <w:tcBorders>
              <w:top w:val="nil"/>
              <w:left w:val="nil"/>
              <w:bottom w:val="single" w:sz="4" w:space="0" w:color="000000"/>
              <w:right w:val="single" w:sz="4" w:space="0" w:color="000000"/>
            </w:tcBorders>
            <w:shd w:val="clear" w:color="auto" w:fill="auto"/>
            <w:noWrap/>
            <w:vAlign w:val="center"/>
            <w:hideMark/>
          </w:tcPr>
          <w:p w14:paraId="1F3DDC6F"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800,0</w:t>
            </w:r>
          </w:p>
        </w:tc>
        <w:tc>
          <w:tcPr>
            <w:tcW w:w="1717" w:type="dxa"/>
            <w:tcBorders>
              <w:top w:val="nil"/>
              <w:left w:val="nil"/>
              <w:bottom w:val="single" w:sz="4" w:space="0" w:color="000000"/>
              <w:right w:val="single" w:sz="4" w:space="0" w:color="000000"/>
            </w:tcBorders>
            <w:shd w:val="clear" w:color="auto" w:fill="auto"/>
            <w:noWrap/>
            <w:vAlign w:val="center"/>
            <w:hideMark/>
          </w:tcPr>
          <w:p w14:paraId="233E5908"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800,0</w:t>
            </w:r>
          </w:p>
        </w:tc>
        <w:tc>
          <w:tcPr>
            <w:tcW w:w="1717" w:type="dxa"/>
            <w:tcBorders>
              <w:top w:val="nil"/>
              <w:left w:val="nil"/>
              <w:bottom w:val="single" w:sz="4" w:space="0" w:color="000000"/>
              <w:right w:val="single" w:sz="4" w:space="0" w:color="000000"/>
            </w:tcBorders>
            <w:shd w:val="clear" w:color="auto" w:fill="auto"/>
            <w:noWrap/>
            <w:vAlign w:val="center"/>
            <w:hideMark/>
          </w:tcPr>
          <w:p w14:paraId="29EA3F0E"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850,0</w:t>
            </w:r>
          </w:p>
        </w:tc>
      </w:tr>
      <w:tr w:rsidR="00545FAC" w:rsidRPr="00545FAC" w14:paraId="0849CEB0" w14:textId="77777777" w:rsidTr="00545FAC">
        <w:trPr>
          <w:trHeight w:val="990"/>
          <w:jc w:val="center"/>
        </w:trPr>
        <w:tc>
          <w:tcPr>
            <w:tcW w:w="4900" w:type="dxa"/>
            <w:tcBorders>
              <w:top w:val="nil"/>
              <w:left w:val="single" w:sz="4" w:space="0" w:color="000000"/>
              <w:bottom w:val="single" w:sz="4" w:space="0" w:color="000000"/>
              <w:right w:val="single" w:sz="8" w:space="0" w:color="000000"/>
            </w:tcBorders>
            <w:shd w:val="clear" w:color="auto" w:fill="auto"/>
            <w:vAlign w:val="center"/>
            <w:hideMark/>
          </w:tcPr>
          <w:p w14:paraId="002CCB77" w14:textId="117E961C" w:rsidR="00545FAC" w:rsidRPr="00545FAC" w:rsidRDefault="006370F9" w:rsidP="00545FA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545FAC" w:rsidRPr="00545FAC">
              <w:rPr>
                <w:rFonts w:ascii="Times New Roman" w:eastAsia="Times New Roman" w:hAnsi="Times New Roman" w:cs="Times New Roman"/>
                <w:color w:val="000000"/>
                <w:sz w:val="24"/>
                <w:szCs w:val="24"/>
                <w:lang w:eastAsia="ru-RU"/>
              </w:rPr>
              <w:t>ДОХОДЫ ОТ ИСПОЛЬЗОВАНИЯ ИМУЩЕСТВА, НАХОДЯЩЕГОСЯ В ГОСУДАРСТВЕННОЙ И МУНИЦИПАЛЬНОЙ СОБСТВЕННОСТИ</w:t>
            </w:r>
          </w:p>
        </w:tc>
        <w:tc>
          <w:tcPr>
            <w:tcW w:w="2589" w:type="dxa"/>
            <w:tcBorders>
              <w:top w:val="nil"/>
              <w:left w:val="single" w:sz="4" w:space="0" w:color="000000"/>
              <w:bottom w:val="single" w:sz="4" w:space="0" w:color="000000"/>
              <w:right w:val="single" w:sz="4" w:space="0" w:color="000000"/>
            </w:tcBorders>
            <w:shd w:val="clear" w:color="auto" w:fill="auto"/>
            <w:noWrap/>
            <w:vAlign w:val="center"/>
            <w:hideMark/>
          </w:tcPr>
          <w:p w14:paraId="51864E73"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 xml:space="preserve"> 000 11100000 00 0000 000</w:t>
            </w:r>
          </w:p>
        </w:tc>
        <w:tc>
          <w:tcPr>
            <w:tcW w:w="1597" w:type="dxa"/>
            <w:tcBorders>
              <w:top w:val="nil"/>
              <w:left w:val="nil"/>
              <w:bottom w:val="single" w:sz="4" w:space="0" w:color="000000"/>
              <w:right w:val="single" w:sz="4" w:space="0" w:color="000000"/>
            </w:tcBorders>
            <w:shd w:val="clear" w:color="auto" w:fill="auto"/>
            <w:noWrap/>
            <w:vAlign w:val="center"/>
            <w:hideMark/>
          </w:tcPr>
          <w:p w14:paraId="287C70CA"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11079,0</w:t>
            </w:r>
          </w:p>
        </w:tc>
        <w:tc>
          <w:tcPr>
            <w:tcW w:w="1717" w:type="dxa"/>
            <w:tcBorders>
              <w:top w:val="nil"/>
              <w:left w:val="nil"/>
              <w:bottom w:val="single" w:sz="4" w:space="0" w:color="000000"/>
              <w:right w:val="single" w:sz="4" w:space="0" w:color="000000"/>
            </w:tcBorders>
            <w:shd w:val="clear" w:color="auto" w:fill="auto"/>
            <w:noWrap/>
            <w:vAlign w:val="center"/>
            <w:hideMark/>
          </w:tcPr>
          <w:p w14:paraId="48FFC388"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10154,0</w:t>
            </w:r>
          </w:p>
        </w:tc>
        <w:tc>
          <w:tcPr>
            <w:tcW w:w="1717" w:type="dxa"/>
            <w:tcBorders>
              <w:top w:val="nil"/>
              <w:left w:val="nil"/>
              <w:bottom w:val="single" w:sz="4" w:space="0" w:color="000000"/>
              <w:right w:val="single" w:sz="4" w:space="0" w:color="000000"/>
            </w:tcBorders>
            <w:shd w:val="clear" w:color="auto" w:fill="auto"/>
            <w:noWrap/>
            <w:vAlign w:val="center"/>
            <w:hideMark/>
          </w:tcPr>
          <w:p w14:paraId="16FD238E"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9313,0</w:t>
            </w:r>
          </w:p>
        </w:tc>
      </w:tr>
      <w:tr w:rsidR="00545FAC" w:rsidRPr="00545FAC" w14:paraId="46F93DD0" w14:textId="77777777" w:rsidTr="00545FAC">
        <w:trPr>
          <w:trHeight w:val="990"/>
          <w:jc w:val="center"/>
        </w:trPr>
        <w:tc>
          <w:tcPr>
            <w:tcW w:w="4900" w:type="dxa"/>
            <w:tcBorders>
              <w:top w:val="nil"/>
              <w:left w:val="single" w:sz="4" w:space="0" w:color="000000"/>
              <w:bottom w:val="single" w:sz="4" w:space="0" w:color="000000"/>
              <w:right w:val="single" w:sz="8" w:space="0" w:color="000000"/>
            </w:tcBorders>
            <w:shd w:val="clear" w:color="auto" w:fill="auto"/>
            <w:vAlign w:val="center"/>
            <w:hideMark/>
          </w:tcPr>
          <w:p w14:paraId="128AF016" w14:textId="77777777" w:rsidR="00545FAC" w:rsidRPr="00545FAC" w:rsidRDefault="00545FAC" w:rsidP="00545FAC">
            <w:pPr>
              <w:spacing w:after="0" w:line="240" w:lineRule="auto"/>
              <w:rPr>
                <w:rFonts w:ascii="Times New Roman" w:eastAsia="Times New Roman" w:hAnsi="Times New Roman" w:cs="Times New Roman"/>
                <w:color w:val="000000"/>
                <w:sz w:val="24"/>
                <w:szCs w:val="24"/>
                <w:lang w:eastAsia="ru-RU"/>
              </w:rPr>
            </w:pPr>
            <w:proofErr w:type="spellStart"/>
            <w:r w:rsidRPr="00545FAC">
              <w:rPr>
                <w:rFonts w:ascii="Times New Roman" w:eastAsia="Times New Roman" w:hAnsi="Times New Roman" w:cs="Times New Roman"/>
                <w:color w:val="000000"/>
                <w:sz w:val="24"/>
                <w:szCs w:val="24"/>
                <w:lang w:eastAsia="ru-RU"/>
              </w:rPr>
              <w:t>Проценты,полученные</w:t>
            </w:r>
            <w:proofErr w:type="spellEnd"/>
            <w:r w:rsidRPr="00545FAC">
              <w:rPr>
                <w:rFonts w:ascii="Times New Roman" w:eastAsia="Times New Roman" w:hAnsi="Times New Roman" w:cs="Times New Roman"/>
                <w:color w:val="000000"/>
                <w:sz w:val="24"/>
                <w:szCs w:val="24"/>
                <w:lang w:eastAsia="ru-RU"/>
              </w:rPr>
              <w:t xml:space="preserve"> от предоставления бюджетных кредитов внутри страны за счет средств бюджетов муниципальных районов</w:t>
            </w:r>
          </w:p>
        </w:tc>
        <w:tc>
          <w:tcPr>
            <w:tcW w:w="2589" w:type="dxa"/>
            <w:tcBorders>
              <w:top w:val="nil"/>
              <w:left w:val="single" w:sz="4" w:space="0" w:color="000000"/>
              <w:bottom w:val="single" w:sz="4" w:space="0" w:color="000000"/>
              <w:right w:val="single" w:sz="4" w:space="0" w:color="000000"/>
            </w:tcBorders>
            <w:shd w:val="clear" w:color="auto" w:fill="auto"/>
            <w:noWrap/>
            <w:vAlign w:val="center"/>
            <w:hideMark/>
          </w:tcPr>
          <w:p w14:paraId="77292DAB"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 xml:space="preserve"> 000 11103050 05 0000 120</w:t>
            </w:r>
          </w:p>
        </w:tc>
        <w:tc>
          <w:tcPr>
            <w:tcW w:w="1597" w:type="dxa"/>
            <w:tcBorders>
              <w:top w:val="nil"/>
              <w:left w:val="nil"/>
              <w:bottom w:val="single" w:sz="4" w:space="0" w:color="000000"/>
              <w:right w:val="single" w:sz="4" w:space="0" w:color="000000"/>
            </w:tcBorders>
            <w:shd w:val="clear" w:color="auto" w:fill="auto"/>
            <w:noWrap/>
            <w:vAlign w:val="center"/>
            <w:hideMark/>
          </w:tcPr>
          <w:p w14:paraId="01C9E360"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0,0</w:t>
            </w:r>
          </w:p>
        </w:tc>
        <w:tc>
          <w:tcPr>
            <w:tcW w:w="1717" w:type="dxa"/>
            <w:tcBorders>
              <w:top w:val="nil"/>
              <w:left w:val="nil"/>
              <w:bottom w:val="single" w:sz="4" w:space="0" w:color="000000"/>
              <w:right w:val="single" w:sz="4" w:space="0" w:color="000000"/>
            </w:tcBorders>
            <w:shd w:val="clear" w:color="auto" w:fill="auto"/>
            <w:noWrap/>
            <w:vAlign w:val="center"/>
            <w:hideMark/>
          </w:tcPr>
          <w:p w14:paraId="39247CB8"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0,0</w:t>
            </w:r>
          </w:p>
        </w:tc>
        <w:tc>
          <w:tcPr>
            <w:tcW w:w="1717" w:type="dxa"/>
            <w:tcBorders>
              <w:top w:val="nil"/>
              <w:left w:val="nil"/>
              <w:bottom w:val="single" w:sz="4" w:space="0" w:color="000000"/>
              <w:right w:val="single" w:sz="4" w:space="0" w:color="000000"/>
            </w:tcBorders>
            <w:shd w:val="clear" w:color="auto" w:fill="auto"/>
            <w:noWrap/>
            <w:vAlign w:val="center"/>
            <w:hideMark/>
          </w:tcPr>
          <w:p w14:paraId="47D16414"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0,0</w:t>
            </w:r>
          </w:p>
        </w:tc>
      </w:tr>
      <w:tr w:rsidR="00545FAC" w:rsidRPr="00545FAC" w14:paraId="38E8C254" w14:textId="77777777" w:rsidTr="00545FAC">
        <w:trPr>
          <w:trHeight w:val="2085"/>
          <w:jc w:val="center"/>
        </w:trPr>
        <w:tc>
          <w:tcPr>
            <w:tcW w:w="4900" w:type="dxa"/>
            <w:tcBorders>
              <w:top w:val="nil"/>
              <w:left w:val="single" w:sz="4" w:space="0" w:color="000000"/>
              <w:bottom w:val="single" w:sz="4" w:space="0" w:color="000000"/>
              <w:right w:val="single" w:sz="8" w:space="0" w:color="000000"/>
            </w:tcBorders>
            <w:shd w:val="clear" w:color="auto" w:fill="auto"/>
            <w:vAlign w:val="center"/>
            <w:hideMark/>
          </w:tcPr>
          <w:p w14:paraId="62C539A4" w14:textId="0D406ACA" w:rsidR="00545FAC" w:rsidRPr="00545FAC" w:rsidRDefault="006370F9" w:rsidP="00545FA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545FAC" w:rsidRPr="00545FAC">
              <w:rPr>
                <w:rFonts w:ascii="Times New Roman" w:eastAsia="Times New Roman" w:hAnsi="Times New Roman" w:cs="Times New Roman"/>
                <w:color w:val="000000"/>
                <w:sz w:val="24"/>
                <w:szCs w:val="24"/>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2589" w:type="dxa"/>
            <w:tcBorders>
              <w:top w:val="nil"/>
              <w:left w:val="single" w:sz="4" w:space="0" w:color="000000"/>
              <w:bottom w:val="single" w:sz="4" w:space="0" w:color="000000"/>
              <w:right w:val="single" w:sz="4" w:space="0" w:color="000000"/>
            </w:tcBorders>
            <w:shd w:val="clear" w:color="auto" w:fill="auto"/>
            <w:noWrap/>
            <w:vAlign w:val="center"/>
            <w:hideMark/>
          </w:tcPr>
          <w:p w14:paraId="434123B1"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 xml:space="preserve"> 000 11105013 05 0000 120</w:t>
            </w:r>
          </w:p>
        </w:tc>
        <w:tc>
          <w:tcPr>
            <w:tcW w:w="1597" w:type="dxa"/>
            <w:tcBorders>
              <w:top w:val="nil"/>
              <w:left w:val="nil"/>
              <w:bottom w:val="single" w:sz="4" w:space="0" w:color="000000"/>
              <w:right w:val="single" w:sz="4" w:space="0" w:color="000000"/>
            </w:tcBorders>
            <w:shd w:val="clear" w:color="auto" w:fill="auto"/>
            <w:noWrap/>
            <w:vAlign w:val="center"/>
            <w:hideMark/>
          </w:tcPr>
          <w:p w14:paraId="35031258"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10454,0</w:t>
            </w:r>
          </w:p>
        </w:tc>
        <w:tc>
          <w:tcPr>
            <w:tcW w:w="1717" w:type="dxa"/>
            <w:tcBorders>
              <w:top w:val="nil"/>
              <w:left w:val="nil"/>
              <w:bottom w:val="single" w:sz="4" w:space="0" w:color="000000"/>
              <w:right w:val="single" w:sz="4" w:space="0" w:color="000000"/>
            </w:tcBorders>
            <w:shd w:val="clear" w:color="auto" w:fill="auto"/>
            <w:noWrap/>
            <w:vAlign w:val="center"/>
            <w:hideMark/>
          </w:tcPr>
          <w:p w14:paraId="51E39A07"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9484,0</w:t>
            </w:r>
          </w:p>
        </w:tc>
        <w:tc>
          <w:tcPr>
            <w:tcW w:w="1717" w:type="dxa"/>
            <w:tcBorders>
              <w:top w:val="nil"/>
              <w:left w:val="nil"/>
              <w:bottom w:val="single" w:sz="4" w:space="0" w:color="000000"/>
              <w:right w:val="single" w:sz="4" w:space="0" w:color="000000"/>
            </w:tcBorders>
            <w:shd w:val="clear" w:color="auto" w:fill="auto"/>
            <w:noWrap/>
            <w:vAlign w:val="center"/>
            <w:hideMark/>
          </w:tcPr>
          <w:p w14:paraId="2398D324"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8613,0</w:t>
            </w:r>
          </w:p>
        </w:tc>
      </w:tr>
      <w:tr w:rsidR="00545FAC" w:rsidRPr="00545FAC" w14:paraId="3B3D4CB8" w14:textId="77777777" w:rsidTr="00545FAC">
        <w:trPr>
          <w:trHeight w:val="1710"/>
          <w:jc w:val="center"/>
        </w:trPr>
        <w:tc>
          <w:tcPr>
            <w:tcW w:w="4900" w:type="dxa"/>
            <w:tcBorders>
              <w:top w:val="nil"/>
              <w:left w:val="single" w:sz="4" w:space="0" w:color="000000"/>
              <w:bottom w:val="single" w:sz="4" w:space="0" w:color="000000"/>
              <w:right w:val="single" w:sz="8" w:space="0" w:color="000000"/>
            </w:tcBorders>
            <w:shd w:val="clear" w:color="auto" w:fill="auto"/>
            <w:vAlign w:val="center"/>
            <w:hideMark/>
          </w:tcPr>
          <w:p w14:paraId="5473D779" w14:textId="191F74FF" w:rsidR="00545FAC" w:rsidRPr="00545FAC" w:rsidRDefault="006370F9" w:rsidP="00545FA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545FAC" w:rsidRPr="00545FAC">
              <w:rPr>
                <w:rFonts w:ascii="Times New Roman" w:eastAsia="Times New Roman" w:hAnsi="Times New Roman" w:cs="Times New Roman"/>
                <w:color w:val="000000"/>
                <w:sz w:val="24"/>
                <w:szCs w:val="24"/>
                <w:lang w:eastAsia="ru-RU"/>
              </w:rPr>
              <w:t>Доходы, получаемые в виде арендной платы, а также средства от продажи права на заключение договоров</w:t>
            </w:r>
            <w:r>
              <w:rPr>
                <w:rFonts w:ascii="Times New Roman" w:eastAsia="Times New Roman" w:hAnsi="Times New Roman" w:cs="Times New Roman"/>
                <w:color w:val="000000"/>
                <w:sz w:val="24"/>
                <w:szCs w:val="24"/>
                <w:lang w:eastAsia="ru-RU"/>
              </w:rPr>
              <w:t xml:space="preserve"> </w:t>
            </w:r>
            <w:r w:rsidR="00545FAC" w:rsidRPr="00545FAC">
              <w:rPr>
                <w:rFonts w:ascii="Times New Roman" w:eastAsia="Times New Roman" w:hAnsi="Times New Roman" w:cs="Times New Roman"/>
                <w:color w:val="000000"/>
                <w:sz w:val="24"/>
                <w:szCs w:val="24"/>
                <w:lang w:eastAsia="ru-RU"/>
              </w:rPr>
              <w:t>аренды за земли, находящиеся в собственности муниципальных районов (за исключением земельных участков муниципальных бюджетных и автономных учреждений)</w:t>
            </w:r>
          </w:p>
        </w:tc>
        <w:tc>
          <w:tcPr>
            <w:tcW w:w="2589" w:type="dxa"/>
            <w:tcBorders>
              <w:top w:val="nil"/>
              <w:left w:val="single" w:sz="4" w:space="0" w:color="000000"/>
              <w:bottom w:val="single" w:sz="4" w:space="0" w:color="000000"/>
              <w:right w:val="single" w:sz="4" w:space="0" w:color="000000"/>
            </w:tcBorders>
            <w:shd w:val="clear" w:color="auto" w:fill="auto"/>
            <w:noWrap/>
            <w:vAlign w:val="center"/>
            <w:hideMark/>
          </w:tcPr>
          <w:p w14:paraId="7B1E1751"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 xml:space="preserve"> 000 11105025 05 0000 120</w:t>
            </w:r>
          </w:p>
        </w:tc>
        <w:tc>
          <w:tcPr>
            <w:tcW w:w="1597" w:type="dxa"/>
            <w:tcBorders>
              <w:top w:val="nil"/>
              <w:left w:val="nil"/>
              <w:bottom w:val="single" w:sz="4" w:space="0" w:color="000000"/>
              <w:right w:val="single" w:sz="4" w:space="0" w:color="000000"/>
            </w:tcBorders>
            <w:shd w:val="clear" w:color="auto" w:fill="auto"/>
            <w:noWrap/>
            <w:vAlign w:val="center"/>
            <w:hideMark/>
          </w:tcPr>
          <w:p w14:paraId="4C7180E0"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0,0</w:t>
            </w:r>
          </w:p>
        </w:tc>
        <w:tc>
          <w:tcPr>
            <w:tcW w:w="1717" w:type="dxa"/>
            <w:tcBorders>
              <w:top w:val="nil"/>
              <w:left w:val="nil"/>
              <w:bottom w:val="single" w:sz="4" w:space="0" w:color="000000"/>
              <w:right w:val="single" w:sz="4" w:space="0" w:color="000000"/>
            </w:tcBorders>
            <w:shd w:val="clear" w:color="auto" w:fill="auto"/>
            <w:noWrap/>
            <w:vAlign w:val="center"/>
            <w:hideMark/>
          </w:tcPr>
          <w:p w14:paraId="3969F45B"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0,0</w:t>
            </w:r>
          </w:p>
        </w:tc>
        <w:tc>
          <w:tcPr>
            <w:tcW w:w="1717" w:type="dxa"/>
            <w:tcBorders>
              <w:top w:val="nil"/>
              <w:left w:val="nil"/>
              <w:bottom w:val="single" w:sz="4" w:space="0" w:color="000000"/>
              <w:right w:val="single" w:sz="4" w:space="0" w:color="000000"/>
            </w:tcBorders>
            <w:shd w:val="clear" w:color="auto" w:fill="auto"/>
            <w:noWrap/>
            <w:vAlign w:val="center"/>
            <w:hideMark/>
          </w:tcPr>
          <w:p w14:paraId="30D01EE0"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0,0</w:t>
            </w:r>
          </w:p>
        </w:tc>
      </w:tr>
      <w:tr w:rsidR="00545FAC" w:rsidRPr="00545FAC" w14:paraId="73829D59" w14:textId="77777777" w:rsidTr="00545FAC">
        <w:trPr>
          <w:trHeight w:val="1605"/>
          <w:jc w:val="center"/>
        </w:trPr>
        <w:tc>
          <w:tcPr>
            <w:tcW w:w="4900" w:type="dxa"/>
            <w:tcBorders>
              <w:top w:val="nil"/>
              <w:left w:val="single" w:sz="4" w:space="0" w:color="000000"/>
              <w:bottom w:val="single" w:sz="4" w:space="0" w:color="000000"/>
              <w:right w:val="single" w:sz="8" w:space="0" w:color="000000"/>
            </w:tcBorders>
            <w:shd w:val="clear" w:color="auto" w:fill="auto"/>
            <w:vAlign w:val="center"/>
            <w:hideMark/>
          </w:tcPr>
          <w:p w14:paraId="39B5046A" w14:textId="0C821F1A" w:rsidR="00545FAC" w:rsidRPr="00545FAC" w:rsidRDefault="006370F9" w:rsidP="00545FA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545FAC" w:rsidRPr="00545FAC">
              <w:rPr>
                <w:rFonts w:ascii="Times New Roman" w:eastAsia="Times New Roman" w:hAnsi="Times New Roman" w:cs="Times New Roman"/>
                <w:color w:val="000000"/>
                <w:sz w:val="24"/>
                <w:szCs w:val="24"/>
                <w:lang w:eastAsia="ru-RU"/>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2589" w:type="dxa"/>
            <w:tcBorders>
              <w:top w:val="nil"/>
              <w:left w:val="single" w:sz="4" w:space="0" w:color="000000"/>
              <w:bottom w:val="single" w:sz="4" w:space="0" w:color="000000"/>
              <w:right w:val="single" w:sz="4" w:space="0" w:color="000000"/>
            </w:tcBorders>
            <w:shd w:val="clear" w:color="auto" w:fill="auto"/>
            <w:noWrap/>
            <w:vAlign w:val="center"/>
            <w:hideMark/>
          </w:tcPr>
          <w:p w14:paraId="70771A9D"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 xml:space="preserve"> 000 11105035 05 0000 120</w:t>
            </w:r>
          </w:p>
        </w:tc>
        <w:tc>
          <w:tcPr>
            <w:tcW w:w="1597" w:type="dxa"/>
            <w:tcBorders>
              <w:top w:val="nil"/>
              <w:left w:val="nil"/>
              <w:bottom w:val="single" w:sz="4" w:space="0" w:color="000000"/>
              <w:right w:val="single" w:sz="4" w:space="0" w:color="000000"/>
            </w:tcBorders>
            <w:shd w:val="clear" w:color="auto" w:fill="auto"/>
            <w:noWrap/>
            <w:vAlign w:val="center"/>
            <w:hideMark/>
          </w:tcPr>
          <w:p w14:paraId="2444FD83"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625,0</w:t>
            </w:r>
          </w:p>
        </w:tc>
        <w:tc>
          <w:tcPr>
            <w:tcW w:w="1717" w:type="dxa"/>
            <w:tcBorders>
              <w:top w:val="nil"/>
              <w:left w:val="nil"/>
              <w:bottom w:val="single" w:sz="4" w:space="0" w:color="000000"/>
              <w:right w:val="single" w:sz="4" w:space="0" w:color="000000"/>
            </w:tcBorders>
            <w:shd w:val="clear" w:color="auto" w:fill="auto"/>
            <w:noWrap/>
            <w:vAlign w:val="center"/>
            <w:hideMark/>
          </w:tcPr>
          <w:p w14:paraId="05BE4377"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670,0</w:t>
            </w:r>
          </w:p>
        </w:tc>
        <w:tc>
          <w:tcPr>
            <w:tcW w:w="1717" w:type="dxa"/>
            <w:tcBorders>
              <w:top w:val="nil"/>
              <w:left w:val="nil"/>
              <w:bottom w:val="single" w:sz="4" w:space="0" w:color="000000"/>
              <w:right w:val="single" w:sz="4" w:space="0" w:color="000000"/>
            </w:tcBorders>
            <w:shd w:val="clear" w:color="auto" w:fill="auto"/>
            <w:noWrap/>
            <w:vAlign w:val="center"/>
            <w:hideMark/>
          </w:tcPr>
          <w:p w14:paraId="6F2EDA89"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700,0</w:t>
            </w:r>
          </w:p>
        </w:tc>
      </w:tr>
      <w:tr w:rsidR="00545FAC" w:rsidRPr="00545FAC" w14:paraId="5E6B3109" w14:textId="77777777" w:rsidTr="00545FAC">
        <w:trPr>
          <w:trHeight w:val="795"/>
          <w:jc w:val="center"/>
        </w:trPr>
        <w:tc>
          <w:tcPr>
            <w:tcW w:w="4900" w:type="dxa"/>
            <w:tcBorders>
              <w:top w:val="nil"/>
              <w:left w:val="single" w:sz="4" w:space="0" w:color="000000"/>
              <w:bottom w:val="single" w:sz="4" w:space="0" w:color="000000"/>
              <w:right w:val="single" w:sz="8" w:space="0" w:color="000000"/>
            </w:tcBorders>
            <w:shd w:val="clear" w:color="auto" w:fill="auto"/>
            <w:vAlign w:val="center"/>
            <w:hideMark/>
          </w:tcPr>
          <w:p w14:paraId="74DB489A" w14:textId="6DA35E13" w:rsidR="00545FAC" w:rsidRPr="00545FAC" w:rsidRDefault="006370F9" w:rsidP="00545FA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545FAC" w:rsidRPr="00545FAC">
              <w:rPr>
                <w:rFonts w:ascii="Times New Roman" w:eastAsia="Times New Roman" w:hAnsi="Times New Roman" w:cs="Times New Roman"/>
                <w:color w:val="000000"/>
                <w:sz w:val="24"/>
                <w:szCs w:val="24"/>
                <w:lang w:eastAsia="ru-RU"/>
              </w:rPr>
              <w:t>ПЛАТЕЖИ ПРИ ПОЛЬЗОВАНИИ ПРИРОДНЫМИ РЕСУРСАМИ</w:t>
            </w:r>
          </w:p>
        </w:tc>
        <w:tc>
          <w:tcPr>
            <w:tcW w:w="2589" w:type="dxa"/>
            <w:tcBorders>
              <w:top w:val="nil"/>
              <w:left w:val="single" w:sz="4" w:space="0" w:color="000000"/>
              <w:bottom w:val="single" w:sz="4" w:space="0" w:color="000000"/>
              <w:right w:val="single" w:sz="4" w:space="0" w:color="000000"/>
            </w:tcBorders>
            <w:shd w:val="clear" w:color="auto" w:fill="auto"/>
            <w:noWrap/>
            <w:vAlign w:val="center"/>
            <w:hideMark/>
          </w:tcPr>
          <w:p w14:paraId="1B7D4418"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 xml:space="preserve"> 000 1120000000 0000 000</w:t>
            </w:r>
          </w:p>
        </w:tc>
        <w:tc>
          <w:tcPr>
            <w:tcW w:w="1597" w:type="dxa"/>
            <w:tcBorders>
              <w:top w:val="nil"/>
              <w:left w:val="nil"/>
              <w:bottom w:val="single" w:sz="4" w:space="0" w:color="000000"/>
              <w:right w:val="single" w:sz="4" w:space="0" w:color="000000"/>
            </w:tcBorders>
            <w:shd w:val="clear" w:color="auto" w:fill="auto"/>
            <w:noWrap/>
            <w:vAlign w:val="center"/>
            <w:hideMark/>
          </w:tcPr>
          <w:p w14:paraId="2FAA01D8"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270,0</w:t>
            </w:r>
          </w:p>
        </w:tc>
        <w:tc>
          <w:tcPr>
            <w:tcW w:w="1717" w:type="dxa"/>
            <w:tcBorders>
              <w:top w:val="nil"/>
              <w:left w:val="nil"/>
              <w:bottom w:val="single" w:sz="4" w:space="0" w:color="000000"/>
              <w:right w:val="single" w:sz="4" w:space="0" w:color="000000"/>
            </w:tcBorders>
            <w:shd w:val="clear" w:color="auto" w:fill="auto"/>
            <w:noWrap/>
            <w:vAlign w:val="center"/>
            <w:hideMark/>
          </w:tcPr>
          <w:p w14:paraId="28158CFE"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270,0</w:t>
            </w:r>
          </w:p>
        </w:tc>
        <w:tc>
          <w:tcPr>
            <w:tcW w:w="1717" w:type="dxa"/>
            <w:tcBorders>
              <w:top w:val="nil"/>
              <w:left w:val="nil"/>
              <w:bottom w:val="single" w:sz="4" w:space="0" w:color="000000"/>
              <w:right w:val="single" w:sz="4" w:space="0" w:color="000000"/>
            </w:tcBorders>
            <w:shd w:val="clear" w:color="auto" w:fill="auto"/>
            <w:noWrap/>
            <w:vAlign w:val="center"/>
            <w:hideMark/>
          </w:tcPr>
          <w:p w14:paraId="5DCEB7BA"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270,0</w:t>
            </w:r>
          </w:p>
        </w:tc>
      </w:tr>
      <w:tr w:rsidR="00545FAC" w:rsidRPr="00545FAC" w14:paraId="42C7AF8D" w14:textId="77777777" w:rsidTr="00545FAC">
        <w:trPr>
          <w:trHeight w:val="870"/>
          <w:jc w:val="center"/>
        </w:trPr>
        <w:tc>
          <w:tcPr>
            <w:tcW w:w="4900" w:type="dxa"/>
            <w:tcBorders>
              <w:top w:val="nil"/>
              <w:left w:val="single" w:sz="4" w:space="0" w:color="000000"/>
              <w:bottom w:val="single" w:sz="4" w:space="0" w:color="000000"/>
              <w:right w:val="single" w:sz="8" w:space="0" w:color="000000"/>
            </w:tcBorders>
            <w:shd w:val="clear" w:color="auto" w:fill="auto"/>
            <w:vAlign w:val="center"/>
            <w:hideMark/>
          </w:tcPr>
          <w:p w14:paraId="514517A3" w14:textId="18B739FB" w:rsidR="00545FAC" w:rsidRPr="00545FAC" w:rsidRDefault="006370F9" w:rsidP="00545FA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545FAC" w:rsidRPr="00545FAC">
              <w:rPr>
                <w:rFonts w:ascii="Times New Roman" w:eastAsia="Times New Roman" w:hAnsi="Times New Roman" w:cs="Times New Roman"/>
                <w:color w:val="000000"/>
                <w:sz w:val="24"/>
                <w:szCs w:val="24"/>
                <w:lang w:eastAsia="ru-RU"/>
              </w:rPr>
              <w:t>ДОХОДЫ ОТ ОКАЗАНИЯ ПЛАТНЫХ УСЛУГ (РАБОТ) И КОМПЕНСАЦИИ ЗАТРАТ ГОСУДАРСТВА</w:t>
            </w:r>
          </w:p>
        </w:tc>
        <w:tc>
          <w:tcPr>
            <w:tcW w:w="2589" w:type="dxa"/>
            <w:tcBorders>
              <w:top w:val="nil"/>
              <w:left w:val="single" w:sz="4" w:space="0" w:color="000000"/>
              <w:bottom w:val="single" w:sz="4" w:space="0" w:color="000000"/>
              <w:right w:val="single" w:sz="4" w:space="0" w:color="000000"/>
            </w:tcBorders>
            <w:shd w:val="clear" w:color="auto" w:fill="auto"/>
            <w:noWrap/>
            <w:vAlign w:val="center"/>
            <w:hideMark/>
          </w:tcPr>
          <w:p w14:paraId="62A89B3C"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 xml:space="preserve"> 000 11300000 00 0000 000</w:t>
            </w:r>
          </w:p>
        </w:tc>
        <w:tc>
          <w:tcPr>
            <w:tcW w:w="1597" w:type="dxa"/>
            <w:tcBorders>
              <w:top w:val="nil"/>
              <w:left w:val="nil"/>
              <w:bottom w:val="single" w:sz="4" w:space="0" w:color="000000"/>
              <w:right w:val="single" w:sz="4" w:space="0" w:color="000000"/>
            </w:tcBorders>
            <w:shd w:val="clear" w:color="auto" w:fill="auto"/>
            <w:noWrap/>
            <w:vAlign w:val="center"/>
            <w:hideMark/>
          </w:tcPr>
          <w:p w14:paraId="79583086"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9324,0</w:t>
            </w:r>
          </w:p>
        </w:tc>
        <w:tc>
          <w:tcPr>
            <w:tcW w:w="1717" w:type="dxa"/>
            <w:tcBorders>
              <w:top w:val="nil"/>
              <w:left w:val="nil"/>
              <w:bottom w:val="single" w:sz="4" w:space="0" w:color="000000"/>
              <w:right w:val="single" w:sz="4" w:space="0" w:color="000000"/>
            </w:tcBorders>
            <w:shd w:val="clear" w:color="auto" w:fill="auto"/>
            <w:noWrap/>
            <w:vAlign w:val="center"/>
            <w:hideMark/>
          </w:tcPr>
          <w:p w14:paraId="474A7BD1"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9324,0</w:t>
            </w:r>
          </w:p>
        </w:tc>
        <w:tc>
          <w:tcPr>
            <w:tcW w:w="1717" w:type="dxa"/>
            <w:tcBorders>
              <w:top w:val="nil"/>
              <w:left w:val="nil"/>
              <w:bottom w:val="single" w:sz="4" w:space="0" w:color="000000"/>
              <w:right w:val="single" w:sz="4" w:space="0" w:color="000000"/>
            </w:tcBorders>
            <w:shd w:val="clear" w:color="auto" w:fill="auto"/>
            <w:noWrap/>
            <w:vAlign w:val="center"/>
            <w:hideMark/>
          </w:tcPr>
          <w:p w14:paraId="0F7CD36D"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9324,0</w:t>
            </w:r>
          </w:p>
        </w:tc>
      </w:tr>
      <w:tr w:rsidR="00545FAC" w:rsidRPr="00545FAC" w14:paraId="18C5B24B" w14:textId="77777777" w:rsidTr="00545FAC">
        <w:trPr>
          <w:trHeight w:val="885"/>
          <w:jc w:val="center"/>
        </w:trPr>
        <w:tc>
          <w:tcPr>
            <w:tcW w:w="4900" w:type="dxa"/>
            <w:tcBorders>
              <w:top w:val="nil"/>
              <w:left w:val="single" w:sz="4" w:space="0" w:color="000000"/>
              <w:bottom w:val="single" w:sz="4" w:space="0" w:color="000000"/>
              <w:right w:val="single" w:sz="8" w:space="0" w:color="000000"/>
            </w:tcBorders>
            <w:shd w:val="clear" w:color="auto" w:fill="auto"/>
            <w:vAlign w:val="center"/>
            <w:hideMark/>
          </w:tcPr>
          <w:p w14:paraId="01A67B7C" w14:textId="27779EFE" w:rsidR="00545FAC" w:rsidRPr="00545FAC" w:rsidRDefault="006370F9" w:rsidP="00545FA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545FAC" w:rsidRPr="00545FAC">
              <w:rPr>
                <w:rFonts w:ascii="Times New Roman" w:eastAsia="Times New Roman" w:hAnsi="Times New Roman" w:cs="Times New Roman"/>
                <w:color w:val="000000"/>
                <w:sz w:val="24"/>
                <w:szCs w:val="24"/>
                <w:lang w:eastAsia="ru-RU"/>
              </w:rPr>
              <w:t>Прочие доходы от оказания платных услуг (работ) получателями средств бюджетов муниципальных районов</w:t>
            </w:r>
          </w:p>
        </w:tc>
        <w:tc>
          <w:tcPr>
            <w:tcW w:w="2589" w:type="dxa"/>
            <w:tcBorders>
              <w:top w:val="nil"/>
              <w:left w:val="single" w:sz="4" w:space="0" w:color="000000"/>
              <w:bottom w:val="single" w:sz="4" w:space="0" w:color="000000"/>
              <w:right w:val="single" w:sz="4" w:space="0" w:color="000000"/>
            </w:tcBorders>
            <w:shd w:val="clear" w:color="auto" w:fill="auto"/>
            <w:noWrap/>
            <w:vAlign w:val="center"/>
            <w:hideMark/>
          </w:tcPr>
          <w:p w14:paraId="6ADBED8E"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 xml:space="preserve"> 000 11301995 05 0000 130</w:t>
            </w:r>
          </w:p>
        </w:tc>
        <w:tc>
          <w:tcPr>
            <w:tcW w:w="1597" w:type="dxa"/>
            <w:tcBorders>
              <w:top w:val="nil"/>
              <w:left w:val="nil"/>
              <w:bottom w:val="single" w:sz="4" w:space="0" w:color="000000"/>
              <w:right w:val="single" w:sz="4" w:space="0" w:color="000000"/>
            </w:tcBorders>
            <w:shd w:val="clear" w:color="auto" w:fill="auto"/>
            <w:noWrap/>
            <w:vAlign w:val="center"/>
            <w:hideMark/>
          </w:tcPr>
          <w:p w14:paraId="1235528E"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9324,0</w:t>
            </w:r>
          </w:p>
        </w:tc>
        <w:tc>
          <w:tcPr>
            <w:tcW w:w="1717" w:type="dxa"/>
            <w:tcBorders>
              <w:top w:val="nil"/>
              <w:left w:val="nil"/>
              <w:bottom w:val="single" w:sz="4" w:space="0" w:color="000000"/>
              <w:right w:val="single" w:sz="4" w:space="0" w:color="000000"/>
            </w:tcBorders>
            <w:shd w:val="clear" w:color="auto" w:fill="auto"/>
            <w:noWrap/>
            <w:vAlign w:val="center"/>
            <w:hideMark/>
          </w:tcPr>
          <w:p w14:paraId="22ACDB18"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9324,0</w:t>
            </w:r>
          </w:p>
        </w:tc>
        <w:tc>
          <w:tcPr>
            <w:tcW w:w="1717" w:type="dxa"/>
            <w:tcBorders>
              <w:top w:val="nil"/>
              <w:left w:val="nil"/>
              <w:bottom w:val="single" w:sz="4" w:space="0" w:color="000000"/>
              <w:right w:val="single" w:sz="4" w:space="0" w:color="000000"/>
            </w:tcBorders>
            <w:shd w:val="clear" w:color="auto" w:fill="auto"/>
            <w:noWrap/>
            <w:vAlign w:val="center"/>
            <w:hideMark/>
          </w:tcPr>
          <w:p w14:paraId="5C5DE276"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9324,0</w:t>
            </w:r>
          </w:p>
        </w:tc>
      </w:tr>
      <w:tr w:rsidR="00545FAC" w:rsidRPr="00545FAC" w14:paraId="73846C40" w14:textId="77777777" w:rsidTr="00545FAC">
        <w:trPr>
          <w:trHeight w:val="720"/>
          <w:jc w:val="center"/>
        </w:trPr>
        <w:tc>
          <w:tcPr>
            <w:tcW w:w="4900" w:type="dxa"/>
            <w:tcBorders>
              <w:top w:val="nil"/>
              <w:left w:val="single" w:sz="4" w:space="0" w:color="000000"/>
              <w:bottom w:val="single" w:sz="4" w:space="0" w:color="000000"/>
              <w:right w:val="single" w:sz="8" w:space="0" w:color="000000"/>
            </w:tcBorders>
            <w:shd w:val="clear" w:color="auto" w:fill="auto"/>
            <w:vAlign w:val="center"/>
            <w:hideMark/>
          </w:tcPr>
          <w:p w14:paraId="7355B086" w14:textId="366AC1E9" w:rsidR="00545FAC" w:rsidRPr="00545FAC" w:rsidRDefault="006370F9" w:rsidP="00545FA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545FAC" w:rsidRPr="00545FAC">
              <w:rPr>
                <w:rFonts w:ascii="Times New Roman" w:eastAsia="Times New Roman" w:hAnsi="Times New Roman" w:cs="Times New Roman"/>
                <w:color w:val="000000"/>
                <w:sz w:val="24"/>
                <w:szCs w:val="24"/>
                <w:lang w:eastAsia="ru-RU"/>
              </w:rPr>
              <w:t>ДОХОДЫ ОТ ПРОДАЖИ МАТЕРИАЛЬНЫХ И НЕМАТЕРИАЛЬНЫХ АКТИВОВ</w:t>
            </w:r>
          </w:p>
        </w:tc>
        <w:tc>
          <w:tcPr>
            <w:tcW w:w="2589" w:type="dxa"/>
            <w:tcBorders>
              <w:top w:val="nil"/>
              <w:left w:val="single" w:sz="4" w:space="0" w:color="000000"/>
              <w:bottom w:val="single" w:sz="4" w:space="0" w:color="000000"/>
              <w:right w:val="single" w:sz="4" w:space="0" w:color="000000"/>
            </w:tcBorders>
            <w:shd w:val="clear" w:color="auto" w:fill="auto"/>
            <w:noWrap/>
            <w:vAlign w:val="center"/>
            <w:hideMark/>
          </w:tcPr>
          <w:p w14:paraId="3961F73F" w14:textId="1BAF45EB"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 xml:space="preserve"> 000 1140000 00</w:t>
            </w:r>
            <w:r w:rsidR="006370F9">
              <w:rPr>
                <w:rFonts w:ascii="Times New Roman" w:eastAsia="Times New Roman" w:hAnsi="Times New Roman" w:cs="Times New Roman"/>
                <w:color w:val="000000"/>
                <w:sz w:val="24"/>
                <w:szCs w:val="24"/>
                <w:lang w:eastAsia="ru-RU"/>
              </w:rPr>
              <w:t xml:space="preserve"> </w:t>
            </w:r>
            <w:r w:rsidRPr="00545FAC">
              <w:rPr>
                <w:rFonts w:ascii="Times New Roman" w:eastAsia="Times New Roman" w:hAnsi="Times New Roman" w:cs="Times New Roman"/>
                <w:color w:val="000000"/>
                <w:sz w:val="24"/>
                <w:szCs w:val="24"/>
                <w:lang w:eastAsia="ru-RU"/>
              </w:rPr>
              <w:t>0000 000</w:t>
            </w:r>
          </w:p>
        </w:tc>
        <w:tc>
          <w:tcPr>
            <w:tcW w:w="1597" w:type="dxa"/>
            <w:tcBorders>
              <w:top w:val="nil"/>
              <w:left w:val="nil"/>
              <w:bottom w:val="single" w:sz="4" w:space="0" w:color="000000"/>
              <w:right w:val="single" w:sz="4" w:space="0" w:color="000000"/>
            </w:tcBorders>
            <w:shd w:val="clear" w:color="auto" w:fill="auto"/>
            <w:noWrap/>
            <w:vAlign w:val="center"/>
            <w:hideMark/>
          </w:tcPr>
          <w:p w14:paraId="7E56FB62"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0,0</w:t>
            </w:r>
          </w:p>
        </w:tc>
        <w:tc>
          <w:tcPr>
            <w:tcW w:w="1717" w:type="dxa"/>
            <w:tcBorders>
              <w:top w:val="nil"/>
              <w:left w:val="nil"/>
              <w:bottom w:val="single" w:sz="4" w:space="0" w:color="000000"/>
              <w:right w:val="single" w:sz="4" w:space="0" w:color="000000"/>
            </w:tcBorders>
            <w:shd w:val="clear" w:color="auto" w:fill="auto"/>
            <w:noWrap/>
            <w:vAlign w:val="center"/>
            <w:hideMark/>
          </w:tcPr>
          <w:p w14:paraId="69F6D416"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35600,0</w:t>
            </w:r>
          </w:p>
        </w:tc>
        <w:tc>
          <w:tcPr>
            <w:tcW w:w="1717" w:type="dxa"/>
            <w:tcBorders>
              <w:top w:val="nil"/>
              <w:left w:val="nil"/>
              <w:bottom w:val="single" w:sz="4" w:space="0" w:color="000000"/>
              <w:right w:val="single" w:sz="4" w:space="0" w:color="000000"/>
            </w:tcBorders>
            <w:shd w:val="clear" w:color="auto" w:fill="auto"/>
            <w:noWrap/>
            <w:vAlign w:val="center"/>
            <w:hideMark/>
          </w:tcPr>
          <w:p w14:paraId="3D334900"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31900,0</w:t>
            </w:r>
          </w:p>
        </w:tc>
      </w:tr>
      <w:tr w:rsidR="00545FAC" w:rsidRPr="00545FAC" w14:paraId="30A52E42" w14:textId="77777777" w:rsidTr="00545FAC">
        <w:trPr>
          <w:trHeight w:val="1710"/>
          <w:jc w:val="center"/>
        </w:trPr>
        <w:tc>
          <w:tcPr>
            <w:tcW w:w="4900" w:type="dxa"/>
            <w:tcBorders>
              <w:top w:val="nil"/>
              <w:left w:val="single" w:sz="4" w:space="0" w:color="000000"/>
              <w:bottom w:val="single" w:sz="4" w:space="0" w:color="000000"/>
              <w:right w:val="single" w:sz="8" w:space="0" w:color="000000"/>
            </w:tcBorders>
            <w:shd w:val="clear" w:color="auto" w:fill="auto"/>
            <w:vAlign w:val="center"/>
            <w:hideMark/>
          </w:tcPr>
          <w:p w14:paraId="3A39B8A1" w14:textId="3A8E2F93" w:rsidR="00545FAC" w:rsidRPr="00545FAC" w:rsidRDefault="006370F9" w:rsidP="00545FA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545FAC" w:rsidRPr="00545FAC">
              <w:rPr>
                <w:rFonts w:ascii="Times New Roman" w:eastAsia="Times New Roman" w:hAnsi="Times New Roman" w:cs="Times New Roman"/>
                <w:color w:val="000000"/>
                <w:sz w:val="24"/>
                <w:szCs w:val="24"/>
                <w:lang w:eastAsia="ru-RU"/>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589" w:type="dxa"/>
            <w:tcBorders>
              <w:top w:val="nil"/>
              <w:left w:val="single" w:sz="4" w:space="0" w:color="000000"/>
              <w:bottom w:val="single" w:sz="4" w:space="0" w:color="000000"/>
              <w:right w:val="single" w:sz="4" w:space="0" w:color="000000"/>
            </w:tcBorders>
            <w:shd w:val="clear" w:color="auto" w:fill="auto"/>
            <w:noWrap/>
            <w:vAlign w:val="center"/>
            <w:hideMark/>
          </w:tcPr>
          <w:p w14:paraId="536CC92F"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 xml:space="preserve"> 000 1140200000 0000 000</w:t>
            </w:r>
          </w:p>
        </w:tc>
        <w:tc>
          <w:tcPr>
            <w:tcW w:w="1597" w:type="dxa"/>
            <w:tcBorders>
              <w:top w:val="nil"/>
              <w:left w:val="nil"/>
              <w:bottom w:val="single" w:sz="4" w:space="0" w:color="000000"/>
              <w:right w:val="single" w:sz="4" w:space="0" w:color="000000"/>
            </w:tcBorders>
            <w:shd w:val="clear" w:color="auto" w:fill="auto"/>
            <w:noWrap/>
            <w:vAlign w:val="center"/>
            <w:hideMark/>
          </w:tcPr>
          <w:p w14:paraId="0F6F01F8"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0,0</w:t>
            </w:r>
          </w:p>
        </w:tc>
        <w:tc>
          <w:tcPr>
            <w:tcW w:w="1717" w:type="dxa"/>
            <w:tcBorders>
              <w:top w:val="nil"/>
              <w:left w:val="nil"/>
              <w:bottom w:val="single" w:sz="4" w:space="0" w:color="000000"/>
              <w:right w:val="single" w:sz="4" w:space="0" w:color="000000"/>
            </w:tcBorders>
            <w:shd w:val="clear" w:color="auto" w:fill="auto"/>
            <w:noWrap/>
            <w:vAlign w:val="center"/>
            <w:hideMark/>
          </w:tcPr>
          <w:p w14:paraId="30AB3E2B"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0,0</w:t>
            </w:r>
          </w:p>
        </w:tc>
        <w:tc>
          <w:tcPr>
            <w:tcW w:w="1717" w:type="dxa"/>
            <w:tcBorders>
              <w:top w:val="nil"/>
              <w:left w:val="nil"/>
              <w:bottom w:val="single" w:sz="4" w:space="0" w:color="000000"/>
              <w:right w:val="single" w:sz="4" w:space="0" w:color="000000"/>
            </w:tcBorders>
            <w:shd w:val="clear" w:color="auto" w:fill="auto"/>
            <w:noWrap/>
            <w:vAlign w:val="center"/>
            <w:hideMark/>
          </w:tcPr>
          <w:p w14:paraId="347CBE81"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0,0</w:t>
            </w:r>
          </w:p>
        </w:tc>
      </w:tr>
      <w:tr w:rsidR="00545FAC" w:rsidRPr="00545FAC" w14:paraId="1F52E08B" w14:textId="77777777" w:rsidTr="00545FAC">
        <w:trPr>
          <w:trHeight w:val="1005"/>
          <w:jc w:val="center"/>
        </w:trPr>
        <w:tc>
          <w:tcPr>
            <w:tcW w:w="4900" w:type="dxa"/>
            <w:tcBorders>
              <w:top w:val="nil"/>
              <w:left w:val="single" w:sz="4" w:space="0" w:color="000000"/>
              <w:bottom w:val="single" w:sz="4" w:space="0" w:color="000000"/>
              <w:right w:val="single" w:sz="8" w:space="0" w:color="000000"/>
            </w:tcBorders>
            <w:shd w:val="clear" w:color="auto" w:fill="auto"/>
            <w:vAlign w:val="center"/>
            <w:hideMark/>
          </w:tcPr>
          <w:p w14:paraId="4BEC7A2F" w14:textId="289A5365" w:rsidR="00545FAC" w:rsidRPr="00545FAC" w:rsidRDefault="006370F9" w:rsidP="00545FA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545FAC" w:rsidRPr="00545FAC">
              <w:rPr>
                <w:rFonts w:ascii="Times New Roman" w:eastAsia="Times New Roman" w:hAnsi="Times New Roman" w:cs="Times New Roman"/>
                <w:color w:val="000000"/>
                <w:sz w:val="24"/>
                <w:szCs w:val="24"/>
                <w:lang w:eastAsia="ru-RU"/>
              </w:rPr>
              <w:t>Доходы от продажи земельных участков, находящихся в государственной и муниципальной собственности</w:t>
            </w:r>
          </w:p>
        </w:tc>
        <w:tc>
          <w:tcPr>
            <w:tcW w:w="2589" w:type="dxa"/>
            <w:tcBorders>
              <w:top w:val="nil"/>
              <w:left w:val="single" w:sz="4" w:space="0" w:color="000000"/>
              <w:bottom w:val="single" w:sz="4" w:space="0" w:color="000000"/>
              <w:right w:val="single" w:sz="4" w:space="0" w:color="000000"/>
            </w:tcBorders>
            <w:shd w:val="clear" w:color="auto" w:fill="auto"/>
            <w:noWrap/>
            <w:vAlign w:val="center"/>
            <w:hideMark/>
          </w:tcPr>
          <w:p w14:paraId="4A183F9B"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 xml:space="preserve"> 000 114060 00 00 0000 430</w:t>
            </w:r>
          </w:p>
        </w:tc>
        <w:tc>
          <w:tcPr>
            <w:tcW w:w="1597" w:type="dxa"/>
            <w:tcBorders>
              <w:top w:val="nil"/>
              <w:left w:val="nil"/>
              <w:bottom w:val="single" w:sz="4" w:space="0" w:color="000000"/>
              <w:right w:val="single" w:sz="4" w:space="0" w:color="000000"/>
            </w:tcBorders>
            <w:shd w:val="clear" w:color="auto" w:fill="auto"/>
            <w:noWrap/>
            <w:vAlign w:val="center"/>
            <w:hideMark/>
          </w:tcPr>
          <w:p w14:paraId="1F4CF1AE"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0,0</w:t>
            </w:r>
          </w:p>
        </w:tc>
        <w:tc>
          <w:tcPr>
            <w:tcW w:w="1717" w:type="dxa"/>
            <w:tcBorders>
              <w:top w:val="nil"/>
              <w:left w:val="nil"/>
              <w:bottom w:val="single" w:sz="4" w:space="0" w:color="000000"/>
              <w:right w:val="single" w:sz="4" w:space="0" w:color="000000"/>
            </w:tcBorders>
            <w:shd w:val="clear" w:color="auto" w:fill="auto"/>
            <w:noWrap/>
            <w:vAlign w:val="center"/>
            <w:hideMark/>
          </w:tcPr>
          <w:p w14:paraId="65E067EA"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35600,0</w:t>
            </w:r>
          </w:p>
        </w:tc>
        <w:tc>
          <w:tcPr>
            <w:tcW w:w="1717" w:type="dxa"/>
            <w:tcBorders>
              <w:top w:val="nil"/>
              <w:left w:val="nil"/>
              <w:bottom w:val="single" w:sz="4" w:space="0" w:color="000000"/>
              <w:right w:val="single" w:sz="4" w:space="0" w:color="000000"/>
            </w:tcBorders>
            <w:shd w:val="clear" w:color="auto" w:fill="auto"/>
            <w:noWrap/>
            <w:vAlign w:val="center"/>
            <w:hideMark/>
          </w:tcPr>
          <w:p w14:paraId="6CFF75B0"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31900,0</w:t>
            </w:r>
          </w:p>
        </w:tc>
      </w:tr>
      <w:tr w:rsidR="00545FAC" w:rsidRPr="00545FAC" w14:paraId="294C8682" w14:textId="77777777" w:rsidTr="00545FAC">
        <w:trPr>
          <w:trHeight w:val="705"/>
          <w:jc w:val="center"/>
        </w:trPr>
        <w:tc>
          <w:tcPr>
            <w:tcW w:w="4900" w:type="dxa"/>
            <w:tcBorders>
              <w:top w:val="nil"/>
              <w:left w:val="single" w:sz="4" w:space="0" w:color="000000"/>
              <w:bottom w:val="single" w:sz="4" w:space="0" w:color="000000"/>
              <w:right w:val="single" w:sz="8" w:space="0" w:color="000000"/>
            </w:tcBorders>
            <w:shd w:val="clear" w:color="auto" w:fill="auto"/>
            <w:vAlign w:val="center"/>
            <w:hideMark/>
          </w:tcPr>
          <w:p w14:paraId="497CF4DC" w14:textId="557154C1" w:rsidR="00545FAC" w:rsidRPr="00545FAC" w:rsidRDefault="006370F9" w:rsidP="00545FA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545FAC" w:rsidRPr="00545FAC">
              <w:rPr>
                <w:rFonts w:ascii="Times New Roman" w:eastAsia="Times New Roman" w:hAnsi="Times New Roman" w:cs="Times New Roman"/>
                <w:color w:val="000000"/>
                <w:sz w:val="24"/>
                <w:szCs w:val="24"/>
                <w:lang w:eastAsia="ru-RU"/>
              </w:rPr>
              <w:t>Денежные взыскания (штрафы) за нарушение законодательства о налогах и сборах</w:t>
            </w:r>
          </w:p>
        </w:tc>
        <w:tc>
          <w:tcPr>
            <w:tcW w:w="2589" w:type="dxa"/>
            <w:tcBorders>
              <w:top w:val="nil"/>
              <w:left w:val="single" w:sz="4" w:space="0" w:color="000000"/>
              <w:bottom w:val="single" w:sz="4" w:space="0" w:color="000000"/>
              <w:right w:val="single" w:sz="4" w:space="0" w:color="000000"/>
            </w:tcBorders>
            <w:shd w:val="clear" w:color="auto" w:fill="auto"/>
            <w:noWrap/>
            <w:vAlign w:val="center"/>
            <w:hideMark/>
          </w:tcPr>
          <w:p w14:paraId="59CA76E2"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 xml:space="preserve"> 000 11690050 05 0000 140</w:t>
            </w:r>
          </w:p>
        </w:tc>
        <w:tc>
          <w:tcPr>
            <w:tcW w:w="1597" w:type="dxa"/>
            <w:tcBorders>
              <w:top w:val="nil"/>
              <w:left w:val="nil"/>
              <w:bottom w:val="single" w:sz="4" w:space="0" w:color="000000"/>
              <w:right w:val="single" w:sz="4" w:space="0" w:color="000000"/>
            </w:tcBorders>
            <w:shd w:val="clear" w:color="auto" w:fill="auto"/>
            <w:noWrap/>
            <w:vAlign w:val="center"/>
            <w:hideMark/>
          </w:tcPr>
          <w:p w14:paraId="473FA992"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300,0</w:t>
            </w:r>
          </w:p>
        </w:tc>
        <w:tc>
          <w:tcPr>
            <w:tcW w:w="1717" w:type="dxa"/>
            <w:tcBorders>
              <w:top w:val="nil"/>
              <w:left w:val="nil"/>
              <w:bottom w:val="single" w:sz="4" w:space="0" w:color="000000"/>
              <w:right w:val="single" w:sz="4" w:space="0" w:color="000000"/>
            </w:tcBorders>
            <w:shd w:val="clear" w:color="auto" w:fill="auto"/>
            <w:noWrap/>
            <w:vAlign w:val="center"/>
            <w:hideMark/>
          </w:tcPr>
          <w:p w14:paraId="70592E56"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400,0</w:t>
            </w:r>
          </w:p>
        </w:tc>
        <w:tc>
          <w:tcPr>
            <w:tcW w:w="1717" w:type="dxa"/>
            <w:tcBorders>
              <w:top w:val="nil"/>
              <w:left w:val="nil"/>
              <w:bottom w:val="single" w:sz="4" w:space="0" w:color="000000"/>
              <w:right w:val="single" w:sz="4" w:space="0" w:color="000000"/>
            </w:tcBorders>
            <w:shd w:val="clear" w:color="auto" w:fill="auto"/>
            <w:noWrap/>
            <w:vAlign w:val="center"/>
            <w:hideMark/>
          </w:tcPr>
          <w:p w14:paraId="28539374"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500,0</w:t>
            </w:r>
          </w:p>
        </w:tc>
      </w:tr>
      <w:tr w:rsidR="00545FAC" w:rsidRPr="00545FAC" w14:paraId="79A0F843" w14:textId="77777777" w:rsidTr="00545FAC">
        <w:trPr>
          <w:trHeight w:val="540"/>
          <w:jc w:val="center"/>
        </w:trPr>
        <w:tc>
          <w:tcPr>
            <w:tcW w:w="4900" w:type="dxa"/>
            <w:tcBorders>
              <w:top w:val="nil"/>
              <w:left w:val="single" w:sz="4" w:space="0" w:color="000000"/>
              <w:bottom w:val="single" w:sz="4" w:space="0" w:color="000000"/>
              <w:right w:val="single" w:sz="8" w:space="0" w:color="000000"/>
            </w:tcBorders>
            <w:shd w:val="clear" w:color="auto" w:fill="auto"/>
            <w:vAlign w:val="center"/>
            <w:hideMark/>
          </w:tcPr>
          <w:p w14:paraId="77D0F9FF" w14:textId="1C1ECA59" w:rsidR="00545FAC" w:rsidRPr="00545FAC" w:rsidRDefault="006370F9" w:rsidP="00545FA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545FAC" w:rsidRPr="00545FAC">
              <w:rPr>
                <w:rFonts w:ascii="Times New Roman" w:eastAsia="Times New Roman" w:hAnsi="Times New Roman" w:cs="Times New Roman"/>
                <w:color w:val="000000"/>
                <w:sz w:val="24"/>
                <w:szCs w:val="24"/>
                <w:lang w:eastAsia="ru-RU"/>
              </w:rPr>
              <w:t>ПРОЧИЕ НЕНАЛОГОВЫЕ ДОХОДЫ</w:t>
            </w:r>
          </w:p>
        </w:tc>
        <w:tc>
          <w:tcPr>
            <w:tcW w:w="2589" w:type="dxa"/>
            <w:tcBorders>
              <w:top w:val="nil"/>
              <w:left w:val="single" w:sz="4" w:space="0" w:color="000000"/>
              <w:bottom w:val="single" w:sz="4" w:space="0" w:color="000000"/>
              <w:right w:val="single" w:sz="4" w:space="0" w:color="000000"/>
            </w:tcBorders>
            <w:shd w:val="clear" w:color="auto" w:fill="auto"/>
            <w:noWrap/>
            <w:vAlign w:val="center"/>
            <w:hideMark/>
          </w:tcPr>
          <w:p w14:paraId="2713A47F"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 xml:space="preserve"> 000 11700000 00 0000 000</w:t>
            </w:r>
          </w:p>
        </w:tc>
        <w:tc>
          <w:tcPr>
            <w:tcW w:w="1597" w:type="dxa"/>
            <w:tcBorders>
              <w:top w:val="nil"/>
              <w:left w:val="nil"/>
              <w:bottom w:val="single" w:sz="4" w:space="0" w:color="000000"/>
              <w:right w:val="single" w:sz="4" w:space="0" w:color="000000"/>
            </w:tcBorders>
            <w:shd w:val="clear" w:color="auto" w:fill="auto"/>
            <w:noWrap/>
            <w:vAlign w:val="center"/>
            <w:hideMark/>
          </w:tcPr>
          <w:p w14:paraId="379A7587"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0,0</w:t>
            </w:r>
          </w:p>
        </w:tc>
        <w:tc>
          <w:tcPr>
            <w:tcW w:w="1717" w:type="dxa"/>
            <w:tcBorders>
              <w:top w:val="nil"/>
              <w:left w:val="nil"/>
              <w:bottom w:val="single" w:sz="4" w:space="0" w:color="000000"/>
              <w:right w:val="single" w:sz="4" w:space="0" w:color="000000"/>
            </w:tcBorders>
            <w:shd w:val="clear" w:color="auto" w:fill="auto"/>
            <w:noWrap/>
            <w:vAlign w:val="center"/>
            <w:hideMark/>
          </w:tcPr>
          <w:p w14:paraId="3B9B8A45"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0,0</w:t>
            </w:r>
          </w:p>
        </w:tc>
        <w:tc>
          <w:tcPr>
            <w:tcW w:w="1717" w:type="dxa"/>
            <w:tcBorders>
              <w:top w:val="nil"/>
              <w:left w:val="nil"/>
              <w:bottom w:val="single" w:sz="4" w:space="0" w:color="000000"/>
              <w:right w:val="single" w:sz="4" w:space="0" w:color="000000"/>
            </w:tcBorders>
            <w:shd w:val="clear" w:color="auto" w:fill="auto"/>
            <w:noWrap/>
            <w:vAlign w:val="center"/>
            <w:hideMark/>
          </w:tcPr>
          <w:p w14:paraId="591444D1"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0,0</w:t>
            </w:r>
          </w:p>
        </w:tc>
      </w:tr>
      <w:tr w:rsidR="00545FAC" w:rsidRPr="00545FAC" w14:paraId="714E6C43" w14:textId="77777777" w:rsidTr="00545FAC">
        <w:trPr>
          <w:trHeight w:val="690"/>
          <w:jc w:val="center"/>
        </w:trPr>
        <w:tc>
          <w:tcPr>
            <w:tcW w:w="4900" w:type="dxa"/>
            <w:tcBorders>
              <w:top w:val="nil"/>
              <w:left w:val="single" w:sz="4" w:space="0" w:color="000000"/>
              <w:bottom w:val="single" w:sz="4" w:space="0" w:color="000000"/>
              <w:right w:val="single" w:sz="8" w:space="0" w:color="000000"/>
            </w:tcBorders>
            <w:shd w:val="clear" w:color="auto" w:fill="auto"/>
            <w:vAlign w:val="center"/>
            <w:hideMark/>
          </w:tcPr>
          <w:p w14:paraId="2F612996" w14:textId="55D87AC9" w:rsidR="00545FAC" w:rsidRPr="00545FAC" w:rsidRDefault="006370F9" w:rsidP="00545FA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545FAC" w:rsidRPr="00545FAC">
              <w:rPr>
                <w:rFonts w:ascii="Times New Roman" w:eastAsia="Times New Roman" w:hAnsi="Times New Roman" w:cs="Times New Roman"/>
                <w:color w:val="000000"/>
                <w:sz w:val="24"/>
                <w:szCs w:val="24"/>
                <w:lang w:eastAsia="ru-RU"/>
              </w:rPr>
              <w:t>Прочие неналоговые доходы бюджетов муниципальных районов</w:t>
            </w:r>
          </w:p>
        </w:tc>
        <w:tc>
          <w:tcPr>
            <w:tcW w:w="2589" w:type="dxa"/>
            <w:tcBorders>
              <w:top w:val="nil"/>
              <w:left w:val="single" w:sz="4" w:space="0" w:color="000000"/>
              <w:bottom w:val="single" w:sz="4" w:space="0" w:color="000000"/>
              <w:right w:val="single" w:sz="4" w:space="0" w:color="000000"/>
            </w:tcBorders>
            <w:shd w:val="clear" w:color="auto" w:fill="auto"/>
            <w:noWrap/>
            <w:vAlign w:val="center"/>
            <w:hideMark/>
          </w:tcPr>
          <w:p w14:paraId="3D853416"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 xml:space="preserve"> 000 11705050 05 0000 180</w:t>
            </w:r>
          </w:p>
        </w:tc>
        <w:tc>
          <w:tcPr>
            <w:tcW w:w="1597" w:type="dxa"/>
            <w:tcBorders>
              <w:top w:val="nil"/>
              <w:left w:val="nil"/>
              <w:bottom w:val="single" w:sz="4" w:space="0" w:color="000000"/>
              <w:right w:val="single" w:sz="4" w:space="0" w:color="000000"/>
            </w:tcBorders>
            <w:shd w:val="clear" w:color="auto" w:fill="auto"/>
            <w:noWrap/>
            <w:vAlign w:val="center"/>
            <w:hideMark/>
          </w:tcPr>
          <w:p w14:paraId="3A2C0C9B"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0,0</w:t>
            </w:r>
          </w:p>
        </w:tc>
        <w:tc>
          <w:tcPr>
            <w:tcW w:w="1717" w:type="dxa"/>
            <w:tcBorders>
              <w:top w:val="nil"/>
              <w:left w:val="nil"/>
              <w:bottom w:val="single" w:sz="4" w:space="0" w:color="000000"/>
              <w:right w:val="single" w:sz="4" w:space="0" w:color="000000"/>
            </w:tcBorders>
            <w:shd w:val="clear" w:color="auto" w:fill="auto"/>
            <w:noWrap/>
            <w:vAlign w:val="center"/>
            <w:hideMark/>
          </w:tcPr>
          <w:p w14:paraId="46EC5D44"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0,0</w:t>
            </w:r>
          </w:p>
        </w:tc>
        <w:tc>
          <w:tcPr>
            <w:tcW w:w="1717" w:type="dxa"/>
            <w:tcBorders>
              <w:top w:val="nil"/>
              <w:left w:val="nil"/>
              <w:bottom w:val="single" w:sz="4" w:space="0" w:color="000000"/>
              <w:right w:val="single" w:sz="4" w:space="0" w:color="000000"/>
            </w:tcBorders>
            <w:shd w:val="clear" w:color="auto" w:fill="auto"/>
            <w:noWrap/>
            <w:vAlign w:val="center"/>
            <w:hideMark/>
          </w:tcPr>
          <w:p w14:paraId="74C2D410"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0,0</w:t>
            </w:r>
          </w:p>
        </w:tc>
      </w:tr>
      <w:tr w:rsidR="00545FAC" w:rsidRPr="00545FAC" w14:paraId="7228418B" w14:textId="77777777" w:rsidTr="00545FAC">
        <w:trPr>
          <w:trHeight w:val="690"/>
          <w:jc w:val="center"/>
        </w:trPr>
        <w:tc>
          <w:tcPr>
            <w:tcW w:w="4900" w:type="dxa"/>
            <w:tcBorders>
              <w:top w:val="nil"/>
              <w:left w:val="single" w:sz="4" w:space="0" w:color="000000"/>
              <w:bottom w:val="single" w:sz="4" w:space="0" w:color="000000"/>
              <w:right w:val="single" w:sz="8" w:space="0" w:color="000000"/>
            </w:tcBorders>
            <w:shd w:val="clear" w:color="auto" w:fill="auto"/>
            <w:vAlign w:val="center"/>
            <w:hideMark/>
          </w:tcPr>
          <w:p w14:paraId="689C2951" w14:textId="77777777" w:rsidR="00545FAC" w:rsidRPr="00545FAC" w:rsidRDefault="00545FAC" w:rsidP="00545FAC">
            <w:pPr>
              <w:spacing w:after="0" w:line="240" w:lineRule="auto"/>
              <w:rPr>
                <w:rFonts w:ascii="Times New Roman" w:eastAsia="Times New Roman" w:hAnsi="Times New Roman" w:cs="Times New Roman"/>
                <w:b/>
                <w:bCs/>
                <w:color w:val="000000"/>
                <w:sz w:val="24"/>
                <w:szCs w:val="24"/>
                <w:lang w:eastAsia="ru-RU"/>
              </w:rPr>
            </w:pPr>
            <w:r w:rsidRPr="00545FAC">
              <w:rPr>
                <w:rFonts w:ascii="Times New Roman" w:eastAsia="Times New Roman" w:hAnsi="Times New Roman" w:cs="Times New Roman"/>
                <w:b/>
                <w:bCs/>
                <w:color w:val="000000"/>
                <w:sz w:val="24"/>
                <w:szCs w:val="24"/>
                <w:lang w:eastAsia="ru-RU"/>
              </w:rPr>
              <w:t>БЕЗВОЗМЕЗДНЫЕ ПОСТУПЛЕНИЯ</w:t>
            </w:r>
          </w:p>
        </w:tc>
        <w:tc>
          <w:tcPr>
            <w:tcW w:w="2589" w:type="dxa"/>
            <w:tcBorders>
              <w:top w:val="nil"/>
              <w:left w:val="single" w:sz="4" w:space="0" w:color="000000"/>
              <w:bottom w:val="single" w:sz="4" w:space="0" w:color="000000"/>
              <w:right w:val="single" w:sz="4" w:space="0" w:color="000000"/>
            </w:tcBorders>
            <w:shd w:val="clear" w:color="auto" w:fill="auto"/>
            <w:noWrap/>
            <w:vAlign w:val="center"/>
            <w:hideMark/>
          </w:tcPr>
          <w:p w14:paraId="49EA06AE" w14:textId="77777777" w:rsidR="00545FAC" w:rsidRPr="00545FAC" w:rsidRDefault="00545FAC" w:rsidP="00545FAC">
            <w:pPr>
              <w:spacing w:after="0" w:line="240" w:lineRule="auto"/>
              <w:jc w:val="center"/>
              <w:rPr>
                <w:rFonts w:ascii="Times New Roman" w:eastAsia="Times New Roman" w:hAnsi="Times New Roman" w:cs="Times New Roman"/>
                <w:b/>
                <w:bCs/>
                <w:color w:val="000000"/>
                <w:sz w:val="24"/>
                <w:szCs w:val="24"/>
                <w:lang w:eastAsia="ru-RU"/>
              </w:rPr>
            </w:pPr>
            <w:r w:rsidRPr="00545FAC">
              <w:rPr>
                <w:rFonts w:ascii="Times New Roman" w:eastAsia="Times New Roman" w:hAnsi="Times New Roman" w:cs="Times New Roman"/>
                <w:b/>
                <w:bCs/>
                <w:color w:val="000000"/>
                <w:sz w:val="24"/>
                <w:szCs w:val="24"/>
                <w:lang w:eastAsia="ru-RU"/>
              </w:rPr>
              <w:t xml:space="preserve"> 000 20000000 00 0000 000</w:t>
            </w:r>
          </w:p>
        </w:tc>
        <w:tc>
          <w:tcPr>
            <w:tcW w:w="1597" w:type="dxa"/>
            <w:tcBorders>
              <w:top w:val="nil"/>
              <w:left w:val="nil"/>
              <w:bottom w:val="single" w:sz="4" w:space="0" w:color="000000"/>
              <w:right w:val="single" w:sz="4" w:space="0" w:color="000000"/>
            </w:tcBorders>
            <w:shd w:val="clear" w:color="auto" w:fill="auto"/>
            <w:noWrap/>
            <w:vAlign w:val="center"/>
            <w:hideMark/>
          </w:tcPr>
          <w:p w14:paraId="320F1D86" w14:textId="77777777" w:rsidR="00545FAC" w:rsidRPr="00545FAC" w:rsidRDefault="00545FAC" w:rsidP="00545FAC">
            <w:pPr>
              <w:spacing w:after="0" w:line="240" w:lineRule="auto"/>
              <w:jc w:val="center"/>
              <w:rPr>
                <w:rFonts w:ascii="Times New Roman" w:eastAsia="Times New Roman" w:hAnsi="Times New Roman" w:cs="Times New Roman"/>
                <w:b/>
                <w:bCs/>
                <w:color w:val="000000"/>
                <w:sz w:val="24"/>
                <w:szCs w:val="24"/>
                <w:lang w:eastAsia="ru-RU"/>
              </w:rPr>
            </w:pPr>
            <w:r w:rsidRPr="00545FAC">
              <w:rPr>
                <w:rFonts w:ascii="Times New Roman" w:eastAsia="Times New Roman" w:hAnsi="Times New Roman" w:cs="Times New Roman"/>
                <w:b/>
                <w:bCs/>
                <w:color w:val="000000"/>
                <w:sz w:val="24"/>
                <w:szCs w:val="24"/>
                <w:lang w:eastAsia="ru-RU"/>
              </w:rPr>
              <w:t>795729,1</w:t>
            </w:r>
          </w:p>
        </w:tc>
        <w:tc>
          <w:tcPr>
            <w:tcW w:w="1717" w:type="dxa"/>
            <w:tcBorders>
              <w:top w:val="nil"/>
              <w:left w:val="nil"/>
              <w:bottom w:val="single" w:sz="4" w:space="0" w:color="000000"/>
              <w:right w:val="single" w:sz="4" w:space="0" w:color="000000"/>
            </w:tcBorders>
            <w:shd w:val="clear" w:color="auto" w:fill="auto"/>
            <w:noWrap/>
            <w:vAlign w:val="center"/>
            <w:hideMark/>
          </w:tcPr>
          <w:p w14:paraId="08EC6F21" w14:textId="77777777" w:rsidR="00545FAC" w:rsidRPr="00545FAC" w:rsidRDefault="00545FAC" w:rsidP="00545FAC">
            <w:pPr>
              <w:spacing w:after="0" w:line="240" w:lineRule="auto"/>
              <w:jc w:val="center"/>
              <w:rPr>
                <w:rFonts w:ascii="Times New Roman" w:eastAsia="Times New Roman" w:hAnsi="Times New Roman" w:cs="Times New Roman"/>
                <w:b/>
                <w:bCs/>
                <w:color w:val="000000"/>
                <w:sz w:val="24"/>
                <w:szCs w:val="24"/>
                <w:lang w:eastAsia="ru-RU"/>
              </w:rPr>
            </w:pPr>
            <w:r w:rsidRPr="00545FAC">
              <w:rPr>
                <w:rFonts w:ascii="Times New Roman" w:eastAsia="Times New Roman" w:hAnsi="Times New Roman" w:cs="Times New Roman"/>
                <w:b/>
                <w:bCs/>
                <w:color w:val="000000"/>
                <w:sz w:val="24"/>
                <w:szCs w:val="24"/>
                <w:lang w:eastAsia="ru-RU"/>
              </w:rPr>
              <w:t>646997,2</w:t>
            </w:r>
          </w:p>
        </w:tc>
        <w:tc>
          <w:tcPr>
            <w:tcW w:w="1717" w:type="dxa"/>
            <w:tcBorders>
              <w:top w:val="nil"/>
              <w:left w:val="nil"/>
              <w:bottom w:val="single" w:sz="4" w:space="0" w:color="000000"/>
              <w:right w:val="single" w:sz="4" w:space="0" w:color="000000"/>
            </w:tcBorders>
            <w:shd w:val="clear" w:color="auto" w:fill="auto"/>
            <w:noWrap/>
            <w:vAlign w:val="center"/>
            <w:hideMark/>
          </w:tcPr>
          <w:p w14:paraId="71700978" w14:textId="77777777" w:rsidR="00545FAC" w:rsidRPr="00545FAC" w:rsidRDefault="00545FAC" w:rsidP="00545FAC">
            <w:pPr>
              <w:spacing w:after="0" w:line="240" w:lineRule="auto"/>
              <w:jc w:val="center"/>
              <w:rPr>
                <w:rFonts w:ascii="Times New Roman" w:eastAsia="Times New Roman" w:hAnsi="Times New Roman" w:cs="Times New Roman"/>
                <w:b/>
                <w:bCs/>
                <w:color w:val="000000"/>
                <w:sz w:val="24"/>
                <w:szCs w:val="24"/>
                <w:lang w:eastAsia="ru-RU"/>
              </w:rPr>
            </w:pPr>
            <w:r w:rsidRPr="00545FAC">
              <w:rPr>
                <w:rFonts w:ascii="Times New Roman" w:eastAsia="Times New Roman" w:hAnsi="Times New Roman" w:cs="Times New Roman"/>
                <w:b/>
                <w:bCs/>
                <w:color w:val="000000"/>
                <w:sz w:val="24"/>
                <w:szCs w:val="24"/>
                <w:lang w:eastAsia="ru-RU"/>
              </w:rPr>
              <w:t>1013151,5</w:t>
            </w:r>
          </w:p>
        </w:tc>
      </w:tr>
      <w:tr w:rsidR="00545FAC" w:rsidRPr="00545FAC" w14:paraId="5E39B7FC" w14:textId="77777777" w:rsidTr="00545FAC">
        <w:trPr>
          <w:trHeight w:val="1035"/>
          <w:jc w:val="center"/>
        </w:trPr>
        <w:tc>
          <w:tcPr>
            <w:tcW w:w="4900" w:type="dxa"/>
            <w:tcBorders>
              <w:top w:val="nil"/>
              <w:left w:val="single" w:sz="4" w:space="0" w:color="000000"/>
              <w:bottom w:val="single" w:sz="4" w:space="0" w:color="000000"/>
              <w:right w:val="single" w:sz="8" w:space="0" w:color="000000"/>
            </w:tcBorders>
            <w:shd w:val="clear" w:color="auto" w:fill="auto"/>
            <w:vAlign w:val="center"/>
            <w:hideMark/>
          </w:tcPr>
          <w:p w14:paraId="0D676291" w14:textId="77777777" w:rsidR="00545FAC" w:rsidRPr="00545FAC" w:rsidRDefault="00545FAC" w:rsidP="00545FAC">
            <w:pPr>
              <w:spacing w:after="0" w:line="240" w:lineRule="auto"/>
              <w:rPr>
                <w:rFonts w:ascii="Times New Roman" w:eastAsia="Times New Roman" w:hAnsi="Times New Roman" w:cs="Times New Roman"/>
                <w:b/>
                <w:bCs/>
                <w:color w:val="000000"/>
                <w:sz w:val="24"/>
                <w:szCs w:val="24"/>
                <w:lang w:eastAsia="ru-RU"/>
              </w:rPr>
            </w:pPr>
            <w:r w:rsidRPr="00545FAC">
              <w:rPr>
                <w:rFonts w:ascii="Times New Roman" w:eastAsia="Times New Roman" w:hAnsi="Times New Roman" w:cs="Times New Roman"/>
                <w:b/>
                <w:bCs/>
                <w:color w:val="000000"/>
                <w:sz w:val="24"/>
                <w:szCs w:val="24"/>
                <w:lang w:eastAsia="ru-RU"/>
              </w:rPr>
              <w:t xml:space="preserve"> БЕЗВОЗМЕЗДНЫЕ ПОСТУПЛЕНИЯ ОТ ДРУГИХ БЮДЖЕТОВ БЮДЖЕТНОЙ СИСТЕМЫ РОССИЙСКОЙ ФЕДЕРАЦИИ</w:t>
            </w:r>
          </w:p>
        </w:tc>
        <w:tc>
          <w:tcPr>
            <w:tcW w:w="2589" w:type="dxa"/>
            <w:tcBorders>
              <w:top w:val="nil"/>
              <w:left w:val="single" w:sz="4" w:space="0" w:color="000000"/>
              <w:bottom w:val="single" w:sz="4" w:space="0" w:color="000000"/>
              <w:right w:val="single" w:sz="4" w:space="0" w:color="000000"/>
            </w:tcBorders>
            <w:shd w:val="clear" w:color="auto" w:fill="auto"/>
            <w:noWrap/>
            <w:vAlign w:val="center"/>
            <w:hideMark/>
          </w:tcPr>
          <w:p w14:paraId="523D0BE6" w14:textId="77777777" w:rsidR="00545FAC" w:rsidRPr="00545FAC" w:rsidRDefault="00545FAC" w:rsidP="00545FAC">
            <w:pPr>
              <w:spacing w:after="0" w:line="240" w:lineRule="auto"/>
              <w:jc w:val="center"/>
              <w:rPr>
                <w:rFonts w:ascii="Times New Roman" w:eastAsia="Times New Roman" w:hAnsi="Times New Roman" w:cs="Times New Roman"/>
                <w:b/>
                <w:bCs/>
                <w:color w:val="000000"/>
                <w:sz w:val="24"/>
                <w:szCs w:val="24"/>
                <w:lang w:eastAsia="ru-RU"/>
              </w:rPr>
            </w:pPr>
            <w:r w:rsidRPr="00545FAC">
              <w:rPr>
                <w:rFonts w:ascii="Times New Roman" w:eastAsia="Times New Roman" w:hAnsi="Times New Roman" w:cs="Times New Roman"/>
                <w:b/>
                <w:bCs/>
                <w:color w:val="000000"/>
                <w:sz w:val="24"/>
                <w:szCs w:val="24"/>
                <w:lang w:eastAsia="ru-RU"/>
              </w:rPr>
              <w:t xml:space="preserve"> 000 20200000 00 0000 000</w:t>
            </w:r>
          </w:p>
        </w:tc>
        <w:tc>
          <w:tcPr>
            <w:tcW w:w="1597" w:type="dxa"/>
            <w:tcBorders>
              <w:top w:val="nil"/>
              <w:left w:val="nil"/>
              <w:bottom w:val="single" w:sz="4" w:space="0" w:color="000000"/>
              <w:right w:val="single" w:sz="4" w:space="0" w:color="000000"/>
            </w:tcBorders>
            <w:shd w:val="clear" w:color="auto" w:fill="auto"/>
            <w:noWrap/>
            <w:vAlign w:val="center"/>
            <w:hideMark/>
          </w:tcPr>
          <w:p w14:paraId="0AFE4B61" w14:textId="77777777" w:rsidR="00545FAC" w:rsidRPr="00545FAC" w:rsidRDefault="00545FAC" w:rsidP="00545FAC">
            <w:pPr>
              <w:spacing w:after="0" w:line="240" w:lineRule="auto"/>
              <w:jc w:val="center"/>
              <w:rPr>
                <w:rFonts w:ascii="Times New Roman" w:eastAsia="Times New Roman" w:hAnsi="Times New Roman" w:cs="Times New Roman"/>
                <w:b/>
                <w:bCs/>
                <w:color w:val="000000"/>
                <w:sz w:val="24"/>
                <w:szCs w:val="24"/>
                <w:lang w:eastAsia="ru-RU"/>
              </w:rPr>
            </w:pPr>
            <w:r w:rsidRPr="00545FAC">
              <w:rPr>
                <w:rFonts w:ascii="Times New Roman" w:eastAsia="Times New Roman" w:hAnsi="Times New Roman" w:cs="Times New Roman"/>
                <w:b/>
                <w:bCs/>
                <w:color w:val="000000"/>
                <w:sz w:val="24"/>
                <w:szCs w:val="24"/>
                <w:lang w:eastAsia="ru-RU"/>
              </w:rPr>
              <w:t>795729,1</w:t>
            </w:r>
          </w:p>
        </w:tc>
        <w:tc>
          <w:tcPr>
            <w:tcW w:w="1717" w:type="dxa"/>
            <w:tcBorders>
              <w:top w:val="nil"/>
              <w:left w:val="nil"/>
              <w:bottom w:val="single" w:sz="4" w:space="0" w:color="000000"/>
              <w:right w:val="single" w:sz="4" w:space="0" w:color="000000"/>
            </w:tcBorders>
            <w:shd w:val="clear" w:color="auto" w:fill="auto"/>
            <w:noWrap/>
            <w:vAlign w:val="center"/>
            <w:hideMark/>
          </w:tcPr>
          <w:p w14:paraId="589E6D07" w14:textId="77777777" w:rsidR="00545FAC" w:rsidRPr="00545FAC" w:rsidRDefault="00545FAC" w:rsidP="00545FAC">
            <w:pPr>
              <w:spacing w:after="0" w:line="240" w:lineRule="auto"/>
              <w:jc w:val="center"/>
              <w:rPr>
                <w:rFonts w:ascii="Times New Roman" w:eastAsia="Times New Roman" w:hAnsi="Times New Roman" w:cs="Times New Roman"/>
                <w:b/>
                <w:bCs/>
                <w:color w:val="000000"/>
                <w:sz w:val="24"/>
                <w:szCs w:val="24"/>
                <w:lang w:eastAsia="ru-RU"/>
              </w:rPr>
            </w:pPr>
            <w:r w:rsidRPr="00545FAC">
              <w:rPr>
                <w:rFonts w:ascii="Times New Roman" w:eastAsia="Times New Roman" w:hAnsi="Times New Roman" w:cs="Times New Roman"/>
                <w:b/>
                <w:bCs/>
                <w:color w:val="000000"/>
                <w:sz w:val="24"/>
                <w:szCs w:val="24"/>
                <w:lang w:eastAsia="ru-RU"/>
              </w:rPr>
              <w:t>646997,2</w:t>
            </w:r>
          </w:p>
        </w:tc>
        <w:tc>
          <w:tcPr>
            <w:tcW w:w="1717" w:type="dxa"/>
            <w:tcBorders>
              <w:top w:val="nil"/>
              <w:left w:val="nil"/>
              <w:bottom w:val="single" w:sz="4" w:space="0" w:color="000000"/>
              <w:right w:val="single" w:sz="4" w:space="0" w:color="000000"/>
            </w:tcBorders>
            <w:shd w:val="clear" w:color="auto" w:fill="auto"/>
            <w:noWrap/>
            <w:vAlign w:val="center"/>
            <w:hideMark/>
          </w:tcPr>
          <w:p w14:paraId="50C98680" w14:textId="77777777" w:rsidR="00545FAC" w:rsidRPr="00545FAC" w:rsidRDefault="00545FAC" w:rsidP="00545FAC">
            <w:pPr>
              <w:spacing w:after="0" w:line="240" w:lineRule="auto"/>
              <w:jc w:val="center"/>
              <w:rPr>
                <w:rFonts w:ascii="Times New Roman" w:eastAsia="Times New Roman" w:hAnsi="Times New Roman" w:cs="Times New Roman"/>
                <w:b/>
                <w:bCs/>
                <w:color w:val="000000"/>
                <w:sz w:val="24"/>
                <w:szCs w:val="24"/>
                <w:lang w:eastAsia="ru-RU"/>
              </w:rPr>
            </w:pPr>
            <w:r w:rsidRPr="00545FAC">
              <w:rPr>
                <w:rFonts w:ascii="Times New Roman" w:eastAsia="Times New Roman" w:hAnsi="Times New Roman" w:cs="Times New Roman"/>
                <w:b/>
                <w:bCs/>
                <w:color w:val="000000"/>
                <w:sz w:val="24"/>
                <w:szCs w:val="24"/>
                <w:lang w:eastAsia="ru-RU"/>
              </w:rPr>
              <w:t>1013151,5</w:t>
            </w:r>
          </w:p>
        </w:tc>
      </w:tr>
      <w:tr w:rsidR="00545FAC" w:rsidRPr="00545FAC" w14:paraId="66980A23" w14:textId="77777777" w:rsidTr="00545FAC">
        <w:trPr>
          <w:trHeight w:val="765"/>
          <w:jc w:val="center"/>
        </w:trPr>
        <w:tc>
          <w:tcPr>
            <w:tcW w:w="4900" w:type="dxa"/>
            <w:tcBorders>
              <w:top w:val="nil"/>
              <w:left w:val="single" w:sz="4" w:space="0" w:color="000000"/>
              <w:bottom w:val="single" w:sz="4" w:space="0" w:color="000000"/>
              <w:right w:val="single" w:sz="8" w:space="0" w:color="000000"/>
            </w:tcBorders>
            <w:shd w:val="clear" w:color="auto" w:fill="auto"/>
            <w:vAlign w:val="center"/>
            <w:hideMark/>
          </w:tcPr>
          <w:p w14:paraId="6754366E" w14:textId="1A0B26F1" w:rsidR="00545FAC" w:rsidRPr="00545FAC" w:rsidRDefault="006370F9" w:rsidP="00545FAC">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sidR="00545FAC" w:rsidRPr="00545FAC">
              <w:rPr>
                <w:rFonts w:ascii="Times New Roman" w:eastAsia="Times New Roman" w:hAnsi="Times New Roman" w:cs="Times New Roman"/>
                <w:b/>
                <w:bCs/>
                <w:color w:val="000000"/>
                <w:sz w:val="24"/>
                <w:szCs w:val="24"/>
                <w:lang w:eastAsia="ru-RU"/>
              </w:rPr>
              <w:t>Дотации бюджетам муниципальных районов на выравнивание бюджетной обеспеченности</w:t>
            </w:r>
          </w:p>
        </w:tc>
        <w:tc>
          <w:tcPr>
            <w:tcW w:w="2589" w:type="dxa"/>
            <w:tcBorders>
              <w:top w:val="nil"/>
              <w:left w:val="single" w:sz="4" w:space="0" w:color="000000"/>
              <w:bottom w:val="single" w:sz="4" w:space="0" w:color="000000"/>
              <w:right w:val="single" w:sz="4" w:space="0" w:color="000000"/>
            </w:tcBorders>
            <w:shd w:val="clear" w:color="auto" w:fill="auto"/>
            <w:noWrap/>
            <w:vAlign w:val="center"/>
            <w:hideMark/>
          </w:tcPr>
          <w:p w14:paraId="24B90BC7" w14:textId="77777777" w:rsidR="00545FAC" w:rsidRPr="00545FAC" w:rsidRDefault="00545FAC" w:rsidP="00545FAC">
            <w:pPr>
              <w:spacing w:after="0" w:line="240" w:lineRule="auto"/>
              <w:jc w:val="center"/>
              <w:rPr>
                <w:rFonts w:ascii="Times New Roman" w:eastAsia="Times New Roman" w:hAnsi="Times New Roman" w:cs="Times New Roman"/>
                <w:b/>
                <w:bCs/>
                <w:color w:val="000000"/>
                <w:sz w:val="24"/>
                <w:szCs w:val="24"/>
                <w:lang w:eastAsia="ru-RU"/>
              </w:rPr>
            </w:pPr>
            <w:r w:rsidRPr="00545FAC">
              <w:rPr>
                <w:rFonts w:ascii="Times New Roman" w:eastAsia="Times New Roman" w:hAnsi="Times New Roman" w:cs="Times New Roman"/>
                <w:b/>
                <w:bCs/>
                <w:color w:val="000000"/>
                <w:sz w:val="24"/>
                <w:szCs w:val="24"/>
                <w:lang w:eastAsia="ru-RU"/>
              </w:rPr>
              <w:t xml:space="preserve"> 000 20210000 00 0000 150</w:t>
            </w:r>
          </w:p>
        </w:tc>
        <w:tc>
          <w:tcPr>
            <w:tcW w:w="1597" w:type="dxa"/>
            <w:tcBorders>
              <w:top w:val="nil"/>
              <w:left w:val="nil"/>
              <w:bottom w:val="single" w:sz="4" w:space="0" w:color="000000"/>
              <w:right w:val="single" w:sz="4" w:space="0" w:color="000000"/>
            </w:tcBorders>
            <w:shd w:val="clear" w:color="auto" w:fill="auto"/>
            <w:noWrap/>
            <w:vAlign w:val="center"/>
            <w:hideMark/>
          </w:tcPr>
          <w:p w14:paraId="6A05A7C2" w14:textId="77777777" w:rsidR="00545FAC" w:rsidRPr="00545FAC" w:rsidRDefault="00545FAC" w:rsidP="00545FAC">
            <w:pPr>
              <w:spacing w:after="0" w:line="240" w:lineRule="auto"/>
              <w:jc w:val="center"/>
              <w:rPr>
                <w:rFonts w:ascii="Times New Roman" w:eastAsia="Times New Roman" w:hAnsi="Times New Roman" w:cs="Times New Roman"/>
                <w:b/>
                <w:bCs/>
                <w:color w:val="000000"/>
                <w:sz w:val="24"/>
                <w:szCs w:val="24"/>
                <w:lang w:eastAsia="ru-RU"/>
              </w:rPr>
            </w:pPr>
            <w:r w:rsidRPr="00545FAC">
              <w:rPr>
                <w:rFonts w:ascii="Times New Roman" w:eastAsia="Times New Roman" w:hAnsi="Times New Roman" w:cs="Times New Roman"/>
                <w:b/>
                <w:bCs/>
                <w:color w:val="000000"/>
                <w:sz w:val="24"/>
                <w:szCs w:val="24"/>
                <w:lang w:eastAsia="ru-RU"/>
              </w:rPr>
              <w:t>70528,0</w:t>
            </w:r>
          </w:p>
        </w:tc>
        <w:tc>
          <w:tcPr>
            <w:tcW w:w="1717" w:type="dxa"/>
            <w:tcBorders>
              <w:top w:val="nil"/>
              <w:left w:val="nil"/>
              <w:bottom w:val="single" w:sz="4" w:space="0" w:color="000000"/>
              <w:right w:val="single" w:sz="4" w:space="0" w:color="000000"/>
            </w:tcBorders>
            <w:shd w:val="clear" w:color="auto" w:fill="auto"/>
            <w:noWrap/>
            <w:vAlign w:val="center"/>
            <w:hideMark/>
          </w:tcPr>
          <w:p w14:paraId="7601AED7" w14:textId="77777777" w:rsidR="00545FAC" w:rsidRPr="00545FAC" w:rsidRDefault="00545FAC" w:rsidP="00545FAC">
            <w:pPr>
              <w:spacing w:after="0" w:line="240" w:lineRule="auto"/>
              <w:jc w:val="center"/>
              <w:rPr>
                <w:rFonts w:ascii="Times New Roman" w:eastAsia="Times New Roman" w:hAnsi="Times New Roman" w:cs="Times New Roman"/>
                <w:b/>
                <w:bCs/>
                <w:color w:val="000000"/>
                <w:sz w:val="24"/>
                <w:szCs w:val="24"/>
                <w:lang w:eastAsia="ru-RU"/>
              </w:rPr>
            </w:pPr>
            <w:r w:rsidRPr="00545FAC">
              <w:rPr>
                <w:rFonts w:ascii="Times New Roman" w:eastAsia="Times New Roman" w:hAnsi="Times New Roman" w:cs="Times New Roman"/>
                <w:b/>
                <w:bCs/>
                <w:color w:val="000000"/>
                <w:sz w:val="24"/>
                <w:szCs w:val="24"/>
                <w:lang w:eastAsia="ru-RU"/>
              </w:rPr>
              <w:t>43049,0</w:t>
            </w:r>
          </w:p>
        </w:tc>
        <w:tc>
          <w:tcPr>
            <w:tcW w:w="1717" w:type="dxa"/>
            <w:tcBorders>
              <w:top w:val="nil"/>
              <w:left w:val="nil"/>
              <w:bottom w:val="single" w:sz="4" w:space="0" w:color="000000"/>
              <w:right w:val="single" w:sz="4" w:space="0" w:color="000000"/>
            </w:tcBorders>
            <w:shd w:val="clear" w:color="auto" w:fill="auto"/>
            <w:noWrap/>
            <w:vAlign w:val="center"/>
            <w:hideMark/>
          </w:tcPr>
          <w:p w14:paraId="399D677D" w14:textId="77777777" w:rsidR="00545FAC" w:rsidRPr="00545FAC" w:rsidRDefault="00545FAC" w:rsidP="00545FAC">
            <w:pPr>
              <w:spacing w:after="0" w:line="240" w:lineRule="auto"/>
              <w:jc w:val="center"/>
              <w:rPr>
                <w:rFonts w:ascii="Times New Roman" w:eastAsia="Times New Roman" w:hAnsi="Times New Roman" w:cs="Times New Roman"/>
                <w:b/>
                <w:bCs/>
                <w:color w:val="000000"/>
                <w:sz w:val="24"/>
                <w:szCs w:val="24"/>
                <w:lang w:eastAsia="ru-RU"/>
              </w:rPr>
            </w:pPr>
            <w:r w:rsidRPr="00545FAC">
              <w:rPr>
                <w:rFonts w:ascii="Times New Roman" w:eastAsia="Times New Roman" w:hAnsi="Times New Roman" w:cs="Times New Roman"/>
                <w:b/>
                <w:bCs/>
                <w:color w:val="000000"/>
                <w:sz w:val="24"/>
                <w:szCs w:val="24"/>
                <w:lang w:eastAsia="ru-RU"/>
              </w:rPr>
              <w:t>44757,0</w:t>
            </w:r>
          </w:p>
        </w:tc>
      </w:tr>
      <w:tr w:rsidR="00545FAC" w:rsidRPr="00545FAC" w14:paraId="4C1E7316" w14:textId="77777777" w:rsidTr="00545FAC">
        <w:trPr>
          <w:trHeight w:val="855"/>
          <w:jc w:val="center"/>
        </w:trPr>
        <w:tc>
          <w:tcPr>
            <w:tcW w:w="4900" w:type="dxa"/>
            <w:tcBorders>
              <w:top w:val="nil"/>
              <w:left w:val="single" w:sz="4" w:space="0" w:color="000000"/>
              <w:bottom w:val="single" w:sz="4" w:space="0" w:color="000000"/>
              <w:right w:val="single" w:sz="8" w:space="0" w:color="000000"/>
            </w:tcBorders>
            <w:shd w:val="clear" w:color="auto" w:fill="auto"/>
            <w:vAlign w:val="center"/>
            <w:hideMark/>
          </w:tcPr>
          <w:p w14:paraId="71C9D7D9" w14:textId="4350D932" w:rsidR="00545FAC" w:rsidRPr="00545FAC" w:rsidRDefault="006370F9" w:rsidP="00545FA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545FAC" w:rsidRPr="00545FAC">
              <w:rPr>
                <w:rFonts w:ascii="Times New Roman" w:eastAsia="Times New Roman" w:hAnsi="Times New Roman" w:cs="Times New Roman"/>
                <w:color w:val="000000"/>
                <w:sz w:val="24"/>
                <w:szCs w:val="24"/>
                <w:lang w:eastAsia="ru-RU"/>
              </w:rPr>
              <w:t>Дотации бюджетам муниципальных районов на выравнивание бюджетной обеспеченности</w:t>
            </w:r>
          </w:p>
        </w:tc>
        <w:tc>
          <w:tcPr>
            <w:tcW w:w="2589" w:type="dxa"/>
            <w:tcBorders>
              <w:top w:val="nil"/>
              <w:left w:val="single" w:sz="4" w:space="0" w:color="000000"/>
              <w:bottom w:val="single" w:sz="4" w:space="0" w:color="000000"/>
              <w:right w:val="single" w:sz="4" w:space="0" w:color="000000"/>
            </w:tcBorders>
            <w:shd w:val="clear" w:color="auto" w:fill="auto"/>
            <w:noWrap/>
            <w:vAlign w:val="center"/>
            <w:hideMark/>
          </w:tcPr>
          <w:p w14:paraId="676A98B0"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 xml:space="preserve"> 000 20215001 05 0000 150</w:t>
            </w:r>
          </w:p>
        </w:tc>
        <w:tc>
          <w:tcPr>
            <w:tcW w:w="1597" w:type="dxa"/>
            <w:tcBorders>
              <w:top w:val="nil"/>
              <w:left w:val="nil"/>
              <w:bottom w:val="single" w:sz="4" w:space="0" w:color="000000"/>
              <w:right w:val="single" w:sz="4" w:space="0" w:color="000000"/>
            </w:tcBorders>
            <w:shd w:val="clear" w:color="auto" w:fill="auto"/>
            <w:noWrap/>
            <w:vAlign w:val="center"/>
            <w:hideMark/>
          </w:tcPr>
          <w:p w14:paraId="7F7097B0"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55762,0</w:t>
            </w:r>
          </w:p>
        </w:tc>
        <w:tc>
          <w:tcPr>
            <w:tcW w:w="1717" w:type="dxa"/>
            <w:tcBorders>
              <w:top w:val="nil"/>
              <w:left w:val="nil"/>
              <w:bottom w:val="single" w:sz="4" w:space="0" w:color="000000"/>
              <w:right w:val="single" w:sz="4" w:space="0" w:color="000000"/>
            </w:tcBorders>
            <w:shd w:val="clear" w:color="auto" w:fill="auto"/>
            <w:noWrap/>
            <w:vAlign w:val="center"/>
            <w:hideMark/>
          </w:tcPr>
          <w:p w14:paraId="1D782F87"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43049,0</w:t>
            </w:r>
          </w:p>
        </w:tc>
        <w:tc>
          <w:tcPr>
            <w:tcW w:w="1717" w:type="dxa"/>
            <w:tcBorders>
              <w:top w:val="nil"/>
              <w:left w:val="nil"/>
              <w:bottom w:val="single" w:sz="4" w:space="0" w:color="000000"/>
              <w:right w:val="single" w:sz="4" w:space="0" w:color="000000"/>
            </w:tcBorders>
            <w:shd w:val="clear" w:color="auto" w:fill="auto"/>
            <w:noWrap/>
            <w:vAlign w:val="center"/>
            <w:hideMark/>
          </w:tcPr>
          <w:p w14:paraId="26C419CC"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44757,0</w:t>
            </w:r>
          </w:p>
        </w:tc>
      </w:tr>
      <w:tr w:rsidR="00545FAC" w:rsidRPr="00545FAC" w14:paraId="13D33368" w14:textId="77777777" w:rsidTr="00545FAC">
        <w:trPr>
          <w:trHeight w:val="1005"/>
          <w:jc w:val="center"/>
        </w:trPr>
        <w:tc>
          <w:tcPr>
            <w:tcW w:w="4900" w:type="dxa"/>
            <w:tcBorders>
              <w:top w:val="nil"/>
              <w:left w:val="single" w:sz="4" w:space="0" w:color="000000"/>
              <w:bottom w:val="single" w:sz="4" w:space="0" w:color="000000"/>
              <w:right w:val="single" w:sz="8" w:space="0" w:color="000000"/>
            </w:tcBorders>
            <w:shd w:val="clear" w:color="auto" w:fill="auto"/>
            <w:vAlign w:val="center"/>
            <w:hideMark/>
          </w:tcPr>
          <w:p w14:paraId="4731F3E0" w14:textId="6A133B4E" w:rsidR="00545FAC" w:rsidRPr="00545FAC" w:rsidRDefault="006370F9" w:rsidP="00545FA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545FAC" w:rsidRPr="00545FAC">
              <w:rPr>
                <w:rFonts w:ascii="Times New Roman" w:eastAsia="Times New Roman" w:hAnsi="Times New Roman" w:cs="Times New Roman"/>
                <w:color w:val="000000"/>
                <w:sz w:val="24"/>
                <w:szCs w:val="24"/>
                <w:lang w:eastAsia="ru-RU"/>
              </w:rPr>
              <w:t>Дотации бюджетам муниципальных районов на поддержку мер по обеспечению сбалансированности бюджетов</w:t>
            </w:r>
          </w:p>
        </w:tc>
        <w:tc>
          <w:tcPr>
            <w:tcW w:w="2589" w:type="dxa"/>
            <w:tcBorders>
              <w:top w:val="nil"/>
              <w:left w:val="single" w:sz="4" w:space="0" w:color="000000"/>
              <w:bottom w:val="single" w:sz="4" w:space="0" w:color="000000"/>
              <w:right w:val="single" w:sz="4" w:space="0" w:color="000000"/>
            </w:tcBorders>
            <w:shd w:val="clear" w:color="auto" w:fill="auto"/>
            <w:noWrap/>
            <w:vAlign w:val="center"/>
            <w:hideMark/>
          </w:tcPr>
          <w:p w14:paraId="6265ACE4"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 xml:space="preserve"> 000 20215002 05 0000 150</w:t>
            </w:r>
          </w:p>
        </w:tc>
        <w:tc>
          <w:tcPr>
            <w:tcW w:w="1597" w:type="dxa"/>
            <w:tcBorders>
              <w:top w:val="nil"/>
              <w:left w:val="nil"/>
              <w:bottom w:val="single" w:sz="4" w:space="0" w:color="000000"/>
              <w:right w:val="single" w:sz="4" w:space="0" w:color="000000"/>
            </w:tcBorders>
            <w:shd w:val="clear" w:color="auto" w:fill="auto"/>
            <w:noWrap/>
            <w:vAlign w:val="center"/>
            <w:hideMark/>
          </w:tcPr>
          <w:p w14:paraId="71A6A2D5"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14766,0</w:t>
            </w:r>
          </w:p>
        </w:tc>
        <w:tc>
          <w:tcPr>
            <w:tcW w:w="1717" w:type="dxa"/>
            <w:tcBorders>
              <w:top w:val="nil"/>
              <w:left w:val="nil"/>
              <w:bottom w:val="single" w:sz="4" w:space="0" w:color="000000"/>
              <w:right w:val="single" w:sz="4" w:space="0" w:color="000000"/>
            </w:tcBorders>
            <w:shd w:val="clear" w:color="auto" w:fill="auto"/>
            <w:noWrap/>
            <w:vAlign w:val="center"/>
            <w:hideMark/>
          </w:tcPr>
          <w:p w14:paraId="20C1B6D3"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0,0</w:t>
            </w:r>
          </w:p>
        </w:tc>
        <w:tc>
          <w:tcPr>
            <w:tcW w:w="1717" w:type="dxa"/>
            <w:tcBorders>
              <w:top w:val="nil"/>
              <w:left w:val="nil"/>
              <w:bottom w:val="single" w:sz="4" w:space="0" w:color="000000"/>
              <w:right w:val="single" w:sz="4" w:space="0" w:color="000000"/>
            </w:tcBorders>
            <w:shd w:val="clear" w:color="auto" w:fill="auto"/>
            <w:noWrap/>
            <w:vAlign w:val="center"/>
            <w:hideMark/>
          </w:tcPr>
          <w:p w14:paraId="428F7047"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0,0</w:t>
            </w:r>
          </w:p>
        </w:tc>
      </w:tr>
      <w:tr w:rsidR="00545FAC" w:rsidRPr="00545FAC" w14:paraId="02EDE90A" w14:textId="77777777" w:rsidTr="00545FAC">
        <w:trPr>
          <w:trHeight w:val="825"/>
          <w:jc w:val="center"/>
        </w:trPr>
        <w:tc>
          <w:tcPr>
            <w:tcW w:w="4900" w:type="dxa"/>
            <w:tcBorders>
              <w:top w:val="nil"/>
              <w:left w:val="single" w:sz="4" w:space="0" w:color="000000"/>
              <w:bottom w:val="nil"/>
              <w:right w:val="single" w:sz="8" w:space="0" w:color="000000"/>
            </w:tcBorders>
            <w:shd w:val="clear" w:color="auto" w:fill="auto"/>
            <w:vAlign w:val="center"/>
            <w:hideMark/>
          </w:tcPr>
          <w:p w14:paraId="2867C791" w14:textId="1D8B86B0" w:rsidR="00545FAC" w:rsidRPr="00545FAC" w:rsidRDefault="006370F9" w:rsidP="00545FAC">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sidR="00545FAC" w:rsidRPr="00545FAC">
              <w:rPr>
                <w:rFonts w:ascii="Times New Roman" w:eastAsia="Times New Roman" w:hAnsi="Times New Roman" w:cs="Times New Roman"/>
                <w:b/>
                <w:bCs/>
                <w:color w:val="000000"/>
                <w:sz w:val="24"/>
                <w:szCs w:val="24"/>
                <w:lang w:eastAsia="ru-RU"/>
              </w:rPr>
              <w:t>Субсидии бюджетам бюджетной системы Российской Федерации (межбюджетные субсидии)</w:t>
            </w:r>
          </w:p>
        </w:tc>
        <w:tc>
          <w:tcPr>
            <w:tcW w:w="2589" w:type="dxa"/>
            <w:tcBorders>
              <w:top w:val="nil"/>
              <w:left w:val="single" w:sz="4" w:space="0" w:color="000000"/>
              <w:bottom w:val="single" w:sz="4" w:space="0" w:color="000000"/>
              <w:right w:val="single" w:sz="4" w:space="0" w:color="000000"/>
            </w:tcBorders>
            <w:shd w:val="clear" w:color="auto" w:fill="auto"/>
            <w:noWrap/>
            <w:vAlign w:val="center"/>
            <w:hideMark/>
          </w:tcPr>
          <w:p w14:paraId="305FD4A7" w14:textId="77777777" w:rsidR="00545FAC" w:rsidRPr="00545FAC" w:rsidRDefault="00545FAC" w:rsidP="00545FAC">
            <w:pPr>
              <w:spacing w:after="0" w:line="240" w:lineRule="auto"/>
              <w:jc w:val="center"/>
              <w:rPr>
                <w:rFonts w:ascii="Times New Roman" w:eastAsia="Times New Roman" w:hAnsi="Times New Roman" w:cs="Times New Roman"/>
                <w:b/>
                <w:bCs/>
                <w:color w:val="000000"/>
                <w:sz w:val="24"/>
                <w:szCs w:val="24"/>
                <w:lang w:eastAsia="ru-RU"/>
              </w:rPr>
            </w:pPr>
            <w:r w:rsidRPr="00545FAC">
              <w:rPr>
                <w:rFonts w:ascii="Times New Roman" w:eastAsia="Times New Roman" w:hAnsi="Times New Roman" w:cs="Times New Roman"/>
                <w:b/>
                <w:bCs/>
                <w:color w:val="000000"/>
                <w:sz w:val="24"/>
                <w:szCs w:val="24"/>
                <w:lang w:eastAsia="ru-RU"/>
              </w:rPr>
              <w:t xml:space="preserve"> 000 20220000 00 0000 150</w:t>
            </w:r>
          </w:p>
        </w:tc>
        <w:tc>
          <w:tcPr>
            <w:tcW w:w="1597" w:type="dxa"/>
            <w:tcBorders>
              <w:top w:val="nil"/>
              <w:left w:val="nil"/>
              <w:bottom w:val="single" w:sz="4" w:space="0" w:color="000000"/>
              <w:right w:val="single" w:sz="4" w:space="0" w:color="000000"/>
            </w:tcBorders>
            <w:shd w:val="clear" w:color="auto" w:fill="auto"/>
            <w:noWrap/>
            <w:vAlign w:val="center"/>
            <w:hideMark/>
          </w:tcPr>
          <w:p w14:paraId="676DCF60" w14:textId="77777777" w:rsidR="00545FAC" w:rsidRPr="00545FAC" w:rsidRDefault="00545FAC" w:rsidP="00545FAC">
            <w:pPr>
              <w:spacing w:after="0" w:line="240" w:lineRule="auto"/>
              <w:jc w:val="center"/>
              <w:rPr>
                <w:rFonts w:ascii="Times New Roman" w:eastAsia="Times New Roman" w:hAnsi="Times New Roman" w:cs="Times New Roman"/>
                <w:b/>
                <w:bCs/>
                <w:color w:val="000000"/>
                <w:sz w:val="24"/>
                <w:szCs w:val="24"/>
                <w:lang w:eastAsia="ru-RU"/>
              </w:rPr>
            </w:pPr>
            <w:r w:rsidRPr="00545FAC">
              <w:rPr>
                <w:rFonts w:ascii="Times New Roman" w:eastAsia="Times New Roman" w:hAnsi="Times New Roman" w:cs="Times New Roman"/>
                <w:b/>
                <w:bCs/>
                <w:color w:val="000000"/>
                <w:sz w:val="24"/>
                <w:szCs w:val="24"/>
                <w:lang w:eastAsia="ru-RU"/>
              </w:rPr>
              <w:t>413169,1</w:t>
            </w:r>
          </w:p>
        </w:tc>
        <w:tc>
          <w:tcPr>
            <w:tcW w:w="1717" w:type="dxa"/>
            <w:tcBorders>
              <w:top w:val="nil"/>
              <w:left w:val="nil"/>
              <w:bottom w:val="single" w:sz="4" w:space="0" w:color="000000"/>
              <w:right w:val="single" w:sz="4" w:space="0" w:color="000000"/>
            </w:tcBorders>
            <w:shd w:val="clear" w:color="auto" w:fill="auto"/>
            <w:noWrap/>
            <w:vAlign w:val="center"/>
            <w:hideMark/>
          </w:tcPr>
          <w:p w14:paraId="7AB9855D" w14:textId="77777777" w:rsidR="00545FAC" w:rsidRPr="00545FAC" w:rsidRDefault="00545FAC" w:rsidP="00545FAC">
            <w:pPr>
              <w:spacing w:after="0" w:line="240" w:lineRule="auto"/>
              <w:jc w:val="center"/>
              <w:rPr>
                <w:rFonts w:ascii="Times New Roman" w:eastAsia="Times New Roman" w:hAnsi="Times New Roman" w:cs="Times New Roman"/>
                <w:b/>
                <w:bCs/>
                <w:color w:val="000000"/>
                <w:sz w:val="24"/>
                <w:szCs w:val="24"/>
                <w:lang w:eastAsia="ru-RU"/>
              </w:rPr>
            </w:pPr>
            <w:r w:rsidRPr="00545FAC">
              <w:rPr>
                <w:rFonts w:ascii="Times New Roman" w:eastAsia="Times New Roman" w:hAnsi="Times New Roman" w:cs="Times New Roman"/>
                <w:b/>
                <w:bCs/>
                <w:color w:val="000000"/>
                <w:sz w:val="24"/>
                <w:szCs w:val="24"/>
                <w:lang w:eastAsia="ru-RU"/>
              </w:rPr>
              <w:t>276329,2</w:t>
            </w:r>
          </w:p>
        </w:tc>
        <w:tc>
          <w:tcPr>
            <w:tcW w:w="1717" w:type="dxa"/>
            <w:tcBorders>
              <w:top w:val="nil"/>
              <w:left w:val="nil"/>
              <w:bottom w:val="single" w:sz="4" w:space="0" w:color="000000"/>
              <w:right w:val="single" w:sz="4" w:space="0" w:color="000000"/>
            </w:tcBorders>
            <w:shd w:val="clear" w:color="auto" w:fill="auto"/>
            <w:noWrap/>
            <w:vAlign w:val="center"/>
            <w:hideMark/>
          </w:tcPr>
          <w:p w14:paraId="3A3E4BC7" w14:textId="77777777" w:rsidR="00545FAC" w:rsidRPr="00545FAC" w:rsidRDefault="00545FAC" w:rsidP="00545FAC">
            <w:pPr>
              <w:spacing w:after="0" w:line="240" w:lineRule="auto"/>
              <w:jc w:val="center"/>
              <w:rPr>
                <w:rFonts w:ascii="Times New Roman" w:eastAsia="Times New Roman" w:hAnsi="Times New Roman" w:cs="Times New Roman"/>
                <w:b/>
                <w:bCs/>
                <w:color w:val="000000"/>
                <w:sz w:val="24"/>
                <w:szCs w:val="24"/>
                <w:lang w:eastAsia="ru-RU"/>
              </w:rPr>
            </w:pPr>
            <w:r w:rsidRPr="00545FAC">
              <w:rPr>
                <w:rFonts w:ascii="Times New Roman" w:eastAsia="Times New Roman" w:hAnsi="Times New Roman" w:cs="Times New Roman"/>
                <w:b/>
                <w:bCs/>
                <w:color w:val="000000"/>
                <w:sz w:val="24"/>
                <w:szCs w:val="24"/>
                <w:lang w:eastAsia="ru-RU"/>
              </w:rPr>
              <w:t>621449,2</w:t>
            </w:r>
          </w:p>
        </w:tc>
      </w:tr>
      <w:tr w:rsidR="00545FAC" w:rsidRPr="00545FAC" w14:paraId="0303C87F" w14:textId="77777777" w:rsidTr="00545FAC">
        <w:trPr>
          <w:trHeight w:val="825"/>
          <w:jc w:val="center"/>
        </w:trPr>
        <w:tc>
          <w:tcPr>
            <w:tcW w:w="4900" w:type="dxa"/>
            <w:tcBorders>
              <w:top w:val="single" w:sz="4" w:space="0" w:color="auto"/>
              <w:left w:val="single" w:sz="4" w:space="0" w:color="auto"/>
              <w:bottom w:val="single" w:sz="4" w:space="0" w:color="auto"/>
              <w:right w:val="single" w:sz="4" w:space="0" w:color="auto"/>
            </w:tcBorders>
            <w:shd w:val="clear" w:color="auto" w:fill="auto"/>
            <w:hideMark/>
          </w:tcPr>
          <w:p w14:paraId="7C11CCA4" w14:textId="77777777" w:rsidR="00545FAC" w:rsidRPr="00545FAC" w:rsidRDefault="00545FAC" w:rsidP="00545FAC">
            <w:pPr>
              <w:spacing w:after="0" w:line="240" w:lineRule="auto"/>
              <w:rPr>
                <w:rFonts w:ascii="Times New Roman" w:eastAsia="Times New Roman" w:hAnsi="Times New Roman" w:cs="Times New Roman"/>
                <w:sz w:val="24"/>
                <w:szCs w:val="24"/>
                <w:lang w:eastAsia="ru-RU"/>
              </w:rPr>
            </w:pPr>
            <w:r w:rsidRPr="00545FAC">
              <w:rPr>
                <w:rFonts w:ascii="Times New Roman" w:eastAsia="Times New Roman" w:hAnsi="Times New Roman" w:cs="Times New Roman"/>
                <w:sz w:val="24"/>
                <w:szCs w:val="24"/>
                <w:lang w:eastAsia="ru-RU"/>
              </w:rPr>
              <w:t xml:space="preserve">Субсидии бюджетам муниципальных районов на софинансирование капитальных вложений в объекты государственной </w:t>
            </w:r>
            <w:r w:rsidRPr="00545FAC">
              <w:rPr>
                <w:rFonts w:ascii="Times New Roman" w:eastAsia="Times New Roman" w:hAnsi="Times New Roman" w:cs="Times New Roman"/>
                <w:sz w:val="24"/>
                <w:szCs w:val="24"/>
                <w:lang w:eastAsia="ru-RU"/>
              </w:rPr>
              <w:lastRenderedPageBreak/>
              <w:t xml:space="preserve">(муниципальной) собственности </w:t>
            </w:r>
          </w:p>
        </w:tc>
        <w:tc>
          <w:tcPr>
            <w:tcW w:w="2589" w:type="dxa"/>
            <w:tcBorders>
              <w:top w:val="nil"/>
              <w:left w:val="nil"/>
              <w:bottom w:val="single" w:sz="4" w:space="0" w:color="000000"/>
              <w:right w:val="single" w:sz="4" w:space="0" w:color="000000"/>
            </w:tcBorders>
            <w:shd w:val="clear" w:color="auto" w:fill="auto"/>
            <w:noWrap/>
            <w:vAlign w:val="center"/>
            <w:hideMark/>
          </w:tcPr>
          <w:p w14:paraId="51E4AFA2"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lastRenderedPageBreak/>
              <w:t xml:space="preserve"> 000 20220077 05 0000 150</w:t>
            </w:r>
          </w:p>
        </w:tc>
        <w:tc>
          <w:tcPr>
            <w:tcW w:w="1597" w:type="dxa"/>
            <w:tcBorders>
              <w:top w:val="nil"/>
              <w:left w:val="nil"/>
              <w:bottom w:val="single" w:sz="4" w:space="0" w:color="000000"/>
              <w:right w:val="single" w:sz="4" w:space="0" w:color="000000"/>
            </w:tcBorders>
            <w:shd w:val="clear" w:color="auto" w:fill="auto"/>
            <w:noWrap/>
            <w:vAlign w:val="center"/>
            <w:hideMark/>
          </w:tcPr>
          <w:p w14:paraId="4D32B497"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24818,0</w:t>
            </w:r>
          </w:p>
        </w:tc>
        <w:tc>
          <w:tcPr>
            <w:tcW w:w="1717" w:type="dxa"/>
            <w:tcBorders>
              <w:top w:val="nil"/>
              <w:left w:val="nil"/>
              <w:bottom w:val="single" w:sz="4" w:space="0" w:color="000000"/>
              <w:right w:val="single" w:sz="4" w:space="0" w:color="000000"/>
            </w:tcBorders>
            <w:shd w:val="clear" w:color="auto" w:fill="auto"/>
            <w:noWrap/>
            <w:vAlign w:val="center"/>
            <w:hideMark/>
          </w:tcPr>
          <w:p w14:paraId="2D46DD6C"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209579,4</w:t>
            </w:r>
          </w:p>
        </w:tc>
        <w:tc>
          <w:tcPr>
            <w:tcW w:w="1717" w:type="dxa"/>
            <w:tcBorders>
              <w:top w:val="nil"/>
              <w:left w:val="nil"/>
              <w:bottom w:val="single" w:sz="4" w:space="0" w:color="000000"/>
              <w:right w:val="single" w:sz="4" w:space="0" w:color="000000"/>
            </w:tcBorders>
            <w:shd w:val="clear" w:color="auto" w:fill="auto"/>
            <w:noWrap/>
            <w:vAlign w:val="center"/>
            <w:hideMark/>
          </w:tcPr>
          <w:p w14:paraId="12A9468A"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0,0</w:t>
            </w:r>
          </w:p>
        </w:tc>
      </w:tr>
      <w:tr w:rsidR="00545FAC" w:rsidRPr="00545FAC" w14:paraId="03BDEE0F" w14:textId="77777777" w:rsidTr="00545FAC">
        <w:trPr>
          <w:trHeight w:val="1980"/>
          <w:jc w:val="center"/>
        </w:trPr>
        <w:tc>
          <w:tcPr>
            <w:tcW w:w="4900" w:type="dxa"/>
            <w:tcBorders>
              <w:top w:val="nil"/>
              <w:left w:val="single" w:sz="4" w:space="0" w:color="000000"/>
              <w:bottom w:val="single" w:sz="4" w:space="0" w:color="000000"/>
              <w:right w:val="single" w:sz="8" w:space="0" w:color="000000"/>
            </w:tcBorders>
            <w:shd w:val="clear" w:color="auto" w:fill="auto"/>
            <w:vAlign w:val="center"/>
            <w:hideMark/>
          </w:tcPr>
          <w:p w14:paraId="432F51A1" w14:textId="74D14336" w:rsidR="00545FAC" w:rsidRPr="00545FAC" w:rsidRDefault="00545FAC" w:rsidP="00545FAC">
            <w:pPr>
              <w:spacing w:after="0" w:line="240" w:lineRule="auto"/>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lastRenderedPageBreak/>
              <w:t xml:space="preserve">Субсидии бюджетам муниципальных районов на осуществление дорожной деятельности в отношении автомобильных дорог общего </w:t>
            </w:r>
            <w:proofErr w:type="spellStart"/>
            <w:r w:rsidRPr="00545FAC">
              <w:rPr>
                <w:rFonts w:ascii="Times New Roman" w:eastAsia="Times New Roman" w:hAnsi="Times New Roman" w:cs="Times New Roman"/>
                <w:color w:val="000000"/>
                <w:sz w:val="24"/>
                <w:szCs w:val="24"/>
                <w:lang w:eastAsia="ru-RU"/>
              </w:rPr>
              <w:t>пользования,а</w:t>
            </w:r>
            <w:proofErr w:type="spellEnd"/>
            <w:r w:rsidRPr="00545FAC">
              <w:rPr>
                <w:rFonts w:ascii="Times New Roman" w:eastAsia="Times New Roman" w:hAnsi="Times New Roman" w:cs="Times New Roman"/>
                <w:color w:val="000000"/>
                <w:sz w:val="24"/>
                <w:szCs w:val="24"/>
                <w:lang w:eastAsia="ru-RU"/>
              </w:rPr>
              <w:t xml:space="preserve"> также капитального ремонта</w:t>
            </w:r>
            <w:r w:rsidR="006370F9">
              <w:rPr>
                <w:rFonts w:ascii="Times New Roman" w:eastAsia="Times New Roman" w:hAnsi="Times New Roman" w:cs="Times New Roman"/>
                <w:color w:val="000000"/>
                <w:sz w:val="24"/>
                <w:szCs w:val="24"/>
                <w:lang w:eastAsia="ru-RU"/>
              </w:rPr>
              <w:t xml:space="preserve"> </w:t>
            </w:r>
            <w:r w:rsidRPr="00545FAC">
              <w:rPr>
                <w:rFonts w:ascii="Times New Roman" w:eastAsia="Times New Roman" w:hAnsi="Times New Roman" w:cs="Times New Roman"/>
                <w:color w:val="000000"/>
                <w:sz w:val="24"/>
                <w:szCs w:val="24"/>
                <w:lang w:eastAsia="ru-RU"/>
              </w:rPr>
              <w:t>и ремонта дворовых территорий многоквартирных домов, проездов к дворовым территориям многоквартирных домов населенных пунктов</w:t>
            </w:r>
          </w:p>
        </w:tc>
        <w:tc>
          <w:tcPr>
            <w:tcW w:w="2589" w:type="dxa"/>
            <w:tcBorders>
              <w:top w:val="nil"/>
              <w:left w:val="single" w:sz="4" w:space="0" w:color="000000"/>
              <w:bottom w:val="single" w:sz="4" w:space="0" w:color="000000"/>
              <w:right w:val="single" w:sz="4" w:space="0" w:color="000000"/>
            </w:tcBorders>
            <w:shd w:val="clear" w:color="auto" w:fill="auto"/>
            <w:noWrap/>
            <w:vAlign w:val="center"/>
            <w:hideMark/>
          </w:tcPr>
          <w:p w14:paraId="095B6EC0"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 xml:space="preserve"> 000 20220216 05 0000 150</w:t>
            </w:r>
          </w:p>
        </w:tc>
        <w:tc>
          <w:tcPr>
            <w:tcW w:w="1597" w:type="dxa"/>
            <w:tcBorders>
              <w:top w:val="nil"/>
              <w:left w:val="nil"/>
              <w:bottom w:val="single" w:sz="4" w:space="0" w:color="000000"/>
              <w:right w:val="single" w:sz="4" w:space="0" w:color="000000"/>
            </w:tcBorders>
            <w:shd w:val="clear" w:color="auto" w:fill="auto"/>
            <w:noWrap/>
            <w:vAlign w:val="center"/>
            <w:hideMark/>
          </w:tcPr>
          <w:p w14:paraId="13B47D64"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72871,6</w:t>
            </w:r>
          </w:p>
        </w:tc>
        <w:tc>
          <w:tcPr>
            <w:tcW w:w="1717" w:type="dxa"/>
            <w:tcBorders>
              <w:top w:val="nil"/>
              <w:left w:val="nil"/>
              <w:bottom w:val="single" w:sz="4" w:space="0" w:color="000000"/>
              <w:right w:val="single" w:sz="4" w:space="0" w:color="000000"/>
            </w:tcBorders>
            <w:shd w:val="clear" w:color="auto" w:fill="auto"/>
            <w:noWrap/>
            <w:vAlign w:val="center"/>
            <w:hideMark/>
          </w:tcPr>
          <w:p w14:paraId="0E3B1D4E"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35793,0</w:t>
            </w:r>
          </w:p>
        </w:tc>
        <w:tc>
          <w:tcPr>
            <w:tcW w:w="1717" w:type="dxa"/>
            <w:tcBorders>
              <w:top w:val="nil"/>
              <w:left w:val="nil"/>
              <w:bottom w:val="single" w:sz="4" w:space="0" w:color="000000"/>
              <w:right w:val="single" w:sz="4" w:space="0" w:color="000000"/>
            </w:tcBorders>
            <w:shd w:val="clear" w:color="auto" w:fill="auto"/>
            <w:noWrap/>
            <w:vAlign w:val="center"/>
            <w:hideMark/>
          </w:tcPr>
          <w:p w14:paraId="0CDFE0C0"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68214,7</w:t>
            </w:r>
          </w:p>
        </w:tc>
      </w:tr>
      <w:tr w:rsidR="00545FAC" w:rsidRPr="00545FAC" w14:paraId="058709DA" w14:textId="77777777" w:rsidTr="00545FAC">
        <w:trPr>
          <w:trHeight w:val="1080"/>
          <w:jc w:val="center"/>
        </w:trPr>
        <w:tc>
          <w:tcPr>
            <w:tcW w:w="4900" w:type="dxa"/>
            <w:tcBorders>
              <w:top w:val="nil"/>
              <w:left w:val="single" w:sz="4" w:space="0" w:color="000000"/>
              <w:bottom w:val="nil"/>
              <w:right w:val="single" w:sz="8" w:space="0" w:color="000000"/>
            </w:tcBorders>
            <w:shd w:val="clear" w:color="auto" w:fill="auto"/>
            <w:vAlign w:val="center"/>
            <w:hideMark/>
          </w:tcPr>
          <w:p w14:paraId="286273CB" w14:textId="77777777" w:rsidR="00545FAC" w:rsidRPr="00545FAC" w:rsidRDefault="00545FAC" w:rsidP="00545FAC">
            <w:pPr>
              <w:spacing w:after="0" w:line="240" w:lineRule="auto"/>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 xml:space="preserve">Субсидии бюджетам муниципальных районов на реализацию мероприятий по созданию условий для развития физической культуры и массового спорта </w:t>
            </w:r>
          </w:p>
        </w:tc>
        <w:tc>
          <w:tcPr>
            <w:tcW w:w="2589" w:type="dxa"/>
            <w:tcBorders>
              <w:top w:val="nil"/>
              <w:left w:val="single" w:sz="4" w:space="0" w:color="000000"/>
              <w:bottom w:val="single" w:sz="4" w:space="0" w:color="000000"/>
              <w:right w:val="single" w:sz="4" w:space="0" w:color="000000"/>
            </w:tcBorders>
            <w:shd w:val="clear" w:color="auto" w:fill="auto"/>
            <w:noWrap/>
            <w:vAlign w:val="center"/>
            <w:hideMark/>
          </w:tcPr>
          <w:p w14:paraId="6400EB04"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 xml:space="preserve"> 000 20225097 05 0000 150</w:t>
            </w:r>
          </w:p>
        </w:tc>
        <w:tc>
          <w:tcPr>
            <w:tcW w:w="1597" w:type="dxa"/>
            <w:tcBorders>
              <w:top w:val="nil"/>
              <w:left w:val="nil"/>
              <w:bottom w:val="single" w:sz="4" w:space="0" w:color="000000"/>
              <w:right w:val="single" w:sz="4" w:space="0" w:color="000000"/>
            </w:tcBorders>
            <w:shd w:val="clear" w:color="auto" w:fill="auto"/>
            <w:noWrap/>
            <w:vAlign w:val="center"/>
            <w:hideMark/>
          </w:tcPr>
          <w:p w14:paraId="1244E21B"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835,7</w:t>
            </w:r>
          </w:p>
        </w:tc>
        <w:tc>
          <w:tcPr>
            <w:tcW w:w="1717" w:type="dxa"/>
            <w:tcBorders>
              <w:top w:val="nil"/>
              <w:left w:val="nil"/>
              <w:bottom w:val="single" w:sz="4" w:space="0" w:color="000000"/>
              <w:right w:val="single" w:sz="4" w:space="0" w:color="000000"/>
            </w:tcBorders>
            <w:shd w:val="clear" w:color="auto" w:fill="auto"/>
            <w:noWrap/>
            <w:vAlign w:val="center"/>
            <w:hideMark/>
          </w:tcPr>
          <w:p w14:paraId="77A2DDA1"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835,7</w:t>
            </w:r>
          </w:p>
        </w:tc>
        <w:tc>
          <w:tcPr>
            <w:tcW w:w="1717" w:type="dxa"/>
            <w:tcBorders>
              <w:top w:val="nil"/>
              <w:left w:val="nil"/>
              <w:bottom w:val="single" w:sz="4" w:space="0" w:color="000000"/>
              <w:right w:val="single" w:sz="4" w:space="0" w:color="000000"/>
            </w:tcBorders>
            <w:shd w:val="clear" w:color="auto" w:fill="auto"/>
            <w:noWrap/>
            <w:vAlign w:val="center"/>
            <w:hideMark/>
          </w:tcPr>
          <w:p w14:paraId="3E1D4FB1"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835,7</w:t>
            </w:r>
          </w:p>
        </w:tc>
      </w:tr>
      <w:tr w:rsidR="00545FAC" w:rsidRPr="00545FAC" w14:paraId="7938139B" w14:textId="77777777" w:rsidTr="00545FAC">
        <w:trPr>
          <w:trHeight w:val="1275"/>
          <w:jc w:val="center"/>
        </w:trPr>
        <w:tc>
          <w:tcPr>
            <w:tcW w:w="4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91ADCA" w14:textId="77777777" w:rsidR="00545FAC" w:rsidRPr="00545FAC" w:rsidRDefault="00545FAC" w:rsidP="00545FAC">
            <w:pPr>
              <w:spacing w:after="0" w:line="240" w:lineRule="auto"/>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2589" w:type="dxa"/>
            <w:tcBorders>
              <w:top w:val="nil"/>
              <w:left w:val="nil"/>
              <w:bottom w:val="single" w:sz="4" w:space="0" w:color="000000"/>
              <w:right w:val="single" w:sz="4" w:space="0" w:color="000000"/>
            </w:tcBorders>
            <w:shd w:val="clear" w:color="auto" w:fill="auto"/>
            <w:noWrap/>
            <w:vAlign w:val="center"/>
            <w:hideMark/>
          </w:tcPr>
          <w:p w14:paraId="77C4DDB2"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 xml:space="preserve"> 000 20225304 05 0000 150</w:t>
            </w:r>
          </w:p>
        </w:tc>
        <w:tc>
          <w:tcPr>
            <w:tcW w:w="1597" w:type="dxa"/>
            <w:tcBorders>
              <w:top w:val="nil"/>
              <w:left w:val="nil"/>
              <w:bottom w:val="single" w:sz="4" w:space="0" w:color="000000"/>
              <w:right w:val="single" w:sz="4" w:space="0" w:color="000000"/>
            </w:tcBorders>
            <w:shd w:val="clear" w:color="auto" w:fill="auto"/>
            <w:noWrap/>
            <w:vAlign w:val="center"/>
            <w:hideMark/>
          </w:tcPr>
          <w:p w14:paraId="5679E229"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9862,1</w:t>
            </w:r>
          </w:p>
        </w:tc>
        <w:tc>
          <w:tcPr>
            <w:tcW w:w="1717" w:type="dxa"/>
            <w:tcBorders>
              <w:top w:val="nil"/>
              <w:left w:val="nil"/>
              <w:bottom w:val="single" w:sz="4" w:space="0" w:color="000000"/>
              <w:right w:val="single" w:sz="4" w:space="0" w:color="000000"/>
            </w:tcBorders>
            <w:shd w:val="clear" w:color="auto" w:fill="auto"/>
            <w:noWrap/>
            <w:vAlign w:val="center"/>
            <w:hideMark/>
          </w:tcPr>
          <w:p w14:paraId="1CE61956"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9862,1</w:t>
            </w:r>
          </w:p>
        </w:tc>
        <w:tc>
          <w:tcPr>
            <w:tcW w:w="1717" w:type="dxa"/>
            <w:tcBorders>
              <w:top w:val="nil"/>
              <w:left w:val="nil"/>
              <w:bottom w:val="single" w:sz="4" w:space="0" w:color="000000"/>
              <w:right w:val="single" w:sz="4" w:space="0" w:color="000000"/>
            </w:tcBorders>
            <w:shd w:val="clear" w:color="auto" w:fill="auto"/>
            <w:noWrap/>
            <w:vAlign w:val="center"/>
            <w:hideMark/>
          </w:tcPr>
          <w:p w14:paraId="4266B4EF"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9862,1</w:t>
            </w:r>
          </w:p>
        </w:tc>
      </w:tr>
      <w:tr w:rsidR="00545FAC" w:rsidRPr="00545FAC" w14:paraId="632E7151" w14:textId="77777777" w:rsidTr="00545FAC">
        <w:trPr>
          <w:trHeight w:val="885"/>
          <w:jc w:val="center"/>
        </w:trPr>
        <w:tc>
          <w:tcPr>
            <w:tcW w:w="4900" w:type="dxa"/>
            <w:tcBorders>
              <w:top w:val="nil"/>
              <w:left w:val="nil"/>
              <w:bottom w:val="single" w:sz="4" w:space="0" w:color="auto"/>
              <w:right w:val="single" w:sz="4" w:space="0" w:color="auto"/>
            </w:tcBorders>
            <w:shd w:val="clear" w:color="auto" w:fill="auto"/>
            <w:vAlign w:val="center"/>
            <w:hideMark/>
          </w:tcPr>
          <w:p w14:paraId="775518E4" w14:textId="77777777" w:rsidR="00545FAC" w:rsidRPr="00545FAC" w:rsidRDefault="00545FAC" w:rsidP="00545FAC">
            <w:pPr>
              <w:spacing w:after="0" w:line="240" w:lineRule="auto"/>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Субсидии бюджетам муниципальных районов на развитие транспортной инфраструктуры на сельских территориях</w:t>
            </w:r>
          </w:p>
        </w:tc>
        <w:tc>
          <w:tcPr>
            <w:tcW w:w="2589" w:type="dxa"/>
            <w:tcBorders>
              <w:top w:val="nil"/>
              <w:left w:val="nil"/>
              <w:bottom w:val="single" w:sz="4" w:space="0" w:color="000000"/>
              <w:right w:val="single" w:sz="4" w:space="0" w:color="000000"/>
            </w:tcBorders>
            <w:shd w:val="clear" w:color="auto" w:fill="auto"/>
            <w:noWrap/>
            <w:vAlign w:val="center"/>
            <w:hideMark/>
          </w:tcPr>
          <w:p w14:paraId="16A8DF23"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 xml:space="preserve"> 000 20225372 05 0000 150</w:t>
            </w:r>
          </w:p>
        </w:tc>
        <w:tc>
          <w:tcPr>
            <w:tcW w:w="1597" w:type="dxa"/>
            <w:tcBorders>
              <w:top w:val="nil"/>
              <w:left w:val="nil"/>
              <w:bottom w:val="single" w:sz="4" w:space="0" w:color="000000"/>
              <w:right w:val="single" w:sz="4" w:space="0" w:color="000000"/>
            </w:tcBorders>
            <w:shd w:val="clear" w:color="auto" w:fill="auto"/>
            <w:noWrap/>
            <w:vAlign w:val="center"/>
            <w:hideMark/>
          </w:tcPr>
          <w:p w14:paraId="67850260"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129056,2</w:t>
            </w:r>
          </w:p>
        </w:tc>
        <w:tc>
          <w:tcPr>
            <w:tcW w:w="1717" w:type="dxa"/>
            <w:tcBorders>
              <w:top w:val="nil"/>
              <w:left w:val="nil"/>
              <w:bottom w:val="single" w:sz="4" w:space="0" w:color="000000"/>
              <w:right w:val="single" w:sz="4" w:space="0" w:color="000000"/>
            </w:tcBorders>
            <w:shd w:val="clear" w:color="auto" w:fill="auto"/>
            <w:noWrap/>
            <w:vAlign w:val="center"/>
            <w:hideMark/>
          </w:tcPr>
          <w:p w14:paraId="74B913B5"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0,0</w:t>
            </w:r>
          </w:p>
        </w:tc>
        <w:tc>
          <w:tcPr>
            <w:tcW w:w="1717" w:type="dxa"/>
            <w:tcBorders>
              <w:top w:val="nil"/>
              <w:left w:val="nil"/>
              <w:bottom w:val="single" w:sz="4" w:space="0" w:color="000000"/>
              <w:right w:val="single" w:sz="4" w:space="0" w:color="000000"/>
            </w:tcBorders>
            <w:shd w:val="clear" w:color="auto" w:fill="auto"/>
            <w:noWrap/>
            <w:vAlign w:val="center"/>
            <w:hideMark/>
          </w:tcPr>
          <w:p w14:paraId="7B360A1A"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0,0</w:t>
            </w:r>
          </w:p>
        </w:tc>
      </w:tr>
      <w:tr w:rsidR="00545FAC" w:rsidRPr="00545FAC" w14:paraId="6D11BC68" w14:textId="77777777" w:rsidTr="00545FAC">
        <w:trPr>
          <w:trHeight w:val="1275"/>
          <w:jc w:val="center"/>
        </w:trPr>
        <w:tc>
          <w:tcPr>
            <w:tcW w:w="4900" w:type="dxa"/>
            <w:tcBorders>
              <w:top w:val="nil"/>
              <w:left w:val="single" w:sz="4" w:space="0" w:color="000000"/>
              <w:bottom w:val="single" w:sz="4" w:space="0" w:color="000000"/>
              <w:right w:val="single" w:sz="8" w:space="0" w:color="000000"/>
            </w:tcBorders>
            <w:shd w:val="clear" w:color="auto" w:fill="auto"/>
            <w:vAlign w:val="center"/>
            <w:hideMark/>
          </w:tcPr>
          <w:p w14:paraId="07BE2398" w14:textId="77777777" w:rsidR="00545FAC" w:rsidRPr="00545FAC" w:rsidRDefault="00545FAC" w:rsidP="00545FAC">
            <w:pPr>
              <w:spacing w:after="0" w:line="240" w:lineRule="auto"/>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Субсидии бюджетам муниципальных районов на обеспечение и укрепления материально-технической базы домов культуры в населенных пунктах с числом жителей до 50 тысяч человек</w:t>
            </w:r>
          </w:p>
        </w:tc>
        <w:tc>
          <w:tcPr>
            <w:tcW w:w="2589" w:type="dxa"/>
            <w:tcBorders>
              <w:top w:val="nil"/>
              <w:left w:val="single" w:sz="4" w:space="0" w:color="000000"/>
              <w:bottom w:val="single" w:sz="4" w:space="0" w:color="000000"/>
              <w:right w:val="single" w:sz="4" w:space="0" w:color="000000"/>
            </w:tcBorders>
            <w:shd w:val="clear" w:color="auto" w:fill="auto"/>
            <w:noWrap/>
            <w:vAlign w:val="center"/>
            <w:hideMark/>
          </w:tcPr>
          <w:p w14:paraId="246838AA"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 xml:space="preserve"> 000 20225467 05 0000 150</w:t>
            </w:r>
          </w:p>
        </w:tc>
        <w:tc>
          <w:tcPr>
            <w:tcW w:w="1597" w:type="dxa"/>
            <w:tcBorders>
              <w:top w:val="nil"/>
              <w:left w:val="nil"/>
              <w:bottom w:val="single" w:sz="4" w:space="0" w:color="000000"/>
              <w:right w:val="single" w:sz="4" w:space="0" w:color="000000"/>
            </w:tcBorders>
            <w:shd w:val="clear" w:color="auto" w:fill="auto"/>
            <w:noWrap/>
            <w:vAlign w:val="center"/>
            <w:hideMark/>
          </w:tcPr>
          <w:p w14:paraId="4D529F4F"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1279,1</w:t>
            </w:r>
          </w:p>
        </w:tc>
        <w:tc>
          <w:tcPr>
            <w:tcW w:w="1717" w:type="dxa"/>
            <w:tcBorders>
              <w:top w:val="nil"/>
              <w:left w:val="nil"/>
              <w:bottom w:val="single" w:sz="4" w:space="0" w:color="000000"/>
              <w:right w:val="single" w:sz="4" w:space="0" w:color="000000"/>
            </w:tcBorders>
            <w:shd w:val="clear" w:color="auto" w:fill="auto"/>
            <w:noWrap/>
            <w:vAlign w:val="center"/>
            <w:hideMark/>
          </w:tcPr>
          <w:p w14:paraId="75B67376"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1111,9</w:t>
            </w:r>
          </w:p>
        </w:tc>
        <w:tc>
          <w:tcPr>
            <w:tcW w:w="1717" w:type="dxa"/>
            <w:tcBorders>
              <w:top w:val="nil"/>
              <w:left w:val="nil"/>
              <w:bottom w:val="single" w:sz="4" w:space="0" w:color="000000"/>
              <w:right w:val="single" w:sz="4" w:space="0" w:color="000000"/>
            </w:tcBorders>
            <w:shd w:val="clear" w:color="auto" w:fill="auto"/>
            <w:noWrap/>
            <w:vAlign w:val="center"/>
            <w:hideMark/>
          </w:tcPr>
          <w:p w14:paraId="737866EE"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0,0</w:t>
            </w:r>
          </w:p>
        </w:tc>
      </w:tr>
      <w:tr w:rsidR="00545FAC" w:rsidRPr="00545FAC" w14:paraId="79FED2D8" w14:textId="77777777" w:rsidTr="00545FAC">
        <w:trPr>
          <w:trHeight w:val="915"/>
          <w:jc w:val="center"/>
        </w:trPr>
        <w:tc>
          <w:tcPr>
            <w:tcW w:w="4900" w:type="dxa"/>
            <w:tcBorders>
              <w:top w:val="nil"/>
              <w:left w:val="single" w:sz="4" w:space="0" w:color="000000"/>
              <w:bottom w:val="single" w:sz="4" w:space="0" w:color="000000"/>
              <w:right w:val="single" w:sz="8" w:space="0" w:color="000000"/>
            </w:tcBorders>
            <w:shd w:val="clear" w:color="auto" w:fill="auto"/>
            <w:vAlign w:val="center"/>
            <w:hideMark/>
          </w:tcPr>
          <w:p w14:paraId="5C75DD09" w14:textId="77777777" w:rsidR="00545FAC" w:rsidRPr="00545FAC" w:rsidRDefault="00545FAC" w:rsidP="00545FAC">
            <w:pPr>
              <w:spacing w:after="0" w:line="240" w:lineRule="auto"/>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Субсидии бюджетам муниципальных районов на реализацию мероприятий по обеспечению жильем молодых семей</w:t>
            </w:r>
          </w:p>
        </w:tc>
        <w:tc>
          <w:tcPr>
            <w:tcW w:w="2589" w:type="dxa"/>
            <w:tcBorders>
              <w:top w:val="nil"/>
              <w:left w:val="single" w:sz="4" w:space="0" w:color="000000"/>
              <w:bottom w:val="single" w:sz="4" w:space="0" w:color="000000"/>
              <w:right w:val="single" w:sz="4" w:space="0" w:color="000000"/>
            </w:tcBorders>
            <w:shd w:val="clear" w:color="auto" w:fill="auto"/>
            <w:noWrap/>
            <w:vAlign w:val="center"/>
            <w:hideMark/>
          </w:tcPr>
          <w:p w14:paraId="30AD9AD5"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 xml:space="preserve"> 000 20225497 05 0000 150</w:t>
            </w:r>
          </w:p>
        </w:tc>
        <w:tc>
          <w:tcPr>
            <w:tcW w:w="1597" w:type="dxa"/>
            <w:tcBorders>
              <w:top w:val="nil"/>
              <w:left w:val="nil"/>
              <w:bottom w:val="single" w:sz="4" w:space="0" w:color="000000"/>
              <w:right w:val="single" w:sz="4" w:space="0" w:color="000000"/>
            </w:tcBorders>
            <w:shd w:val="clear" w:color="auto" w:fill="auto"/>
            <w:noWrap/>
            <w:vAlign w:val="center"/>
            <w:hideMark/>
          </w:tcPr>
          <w:p w14:paraId="0F199AD3"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771,0</w:t>
            </w:r>
          </w:p>
        </w:tc>
        <w:tc>
          <w:tcPr>
            <w:tcW w:w="1717" w:type="dxa"/>
            <w:tcBorders>
              <w:top w:val="nil"/>
              <w:left w:val="nil"/>
              <w:bottom w:val="single" w:sz="4" w:space="0" w:color="000000"/>
              <w:right w:val="single" w:sz="4" w:space="0" w:color="000000"/>
            </w:tcBorders>
            <w:shd w:val="clear" w:color="auto" w:fill="auto"/>
            <w:noWrap/>
            <w:vAlign w:val="center"/>
            <w:hideMark/>
          </w:tcPr>
          <w:p w14:paraId="64554207"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846,2</w:t>
            </w:r>
          </w:p>
        </w:tc>
        <w:tc>
          <w:tcPr>
            <w:tcW w:w="1717" w:type="dxa"/>
            <w:tcBorders>
              <w:top w:val="nil"/>
              <w:left w:val="nil"/>
              <w:bottom w:val="single" w:sz="4" w:space="0" w:color="000000"/>
              <w:right w:val="single" w:sz="4" w:space="0" w:color="000000"/>
            </w:tcBorders>
            <w:shd w:val="clear" w:color="auto" w:fill="auto"/>
            <w:noWrap/>
            <w:vAlign w:val="center"/>
            <w:hideMark/>
          </w:tcPr>
          <w:p w14:paraId="35D2FB48"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852,9</w:t>
            </w:r>
          </w:p>
        </w:tc>
      </w:tr>
      <w:tr w:rsidR="00545FAC" w:rsidRPr="00545FAC" w14:paraId="7D7652D6" w14:textId="77777777" w:rsidTr="00545FAC">
        <w:trPr>
          <w:trHeight w:val="915"/>
          <w:jc w:val="center"/>
        </w:trPr>
        <w:tc>
          <w:tcPr>
            <w:tcW w:w="4900" w:type="dxa"/>
            <w:tcBorders>
              <w:top w:val="nil"/>
              <w:left w:val="single" w:sz="4" w:space="0" w:color="000000"/>
              <w:bottom w:val="single" w:sz="4" w:space="0" w:color="000000"/>
              <w:right w:val="single" w:sz="8" w:space="0" w:color="000000"/>
            </w:tcBorders>
            <w:shd w:val="clear" w:color="auto" w:fill="auto"/>
            <w:vAlign w:val="center"/>
            <w:hideMark/>
          </w:tcPr>
          <w:p w14:paraId="3FEB9291" w14:textId="77777777" w:rsidR="00545FAC" w:rsidRPr="00545FAC" w:rsidRDefault="00545FAC" w:rsidP="00545FAC">
            <w:pPr>
              <w:spacing w:after="0" w:line="240" w:lineRule="auto"/>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lastRenderedPageBreak/>
              <w:t xml:space="preserve">Субсидии бюджетам муниципальных районов на </w:t>
            </w:r>
            <w:proofErr w:type="spellStart"/>
            <w:r w:rsidRPr="00545FAC">
              <w:rPr>
                <w:rFonts w:ascii="Times New Roman" w:eastAsia="Times New Roman" w:hAnsi="Times New Roman" w:cs="Times New Roman"/>
                <w:color w:val="000000"/>
                <w:sz w:val="24"/>
                <w:szCs w:val="24"/>
                <w:lang w:eastAsia="ru-RU"/>
              </w:rPr>
              <w:t>развтие</w:t>
            </w:r>
            <w:proofErr w:type="spellEnd"/>
            <w:r w:rsidRPr="00545FAC">
              <w:rPr>
                <w:rFonts w:ascii="Times New Roman" w:eastAsia="Times New Roman" w:hAnsi="Times New Roman" w:cs="Times New Roman"/>
                <w:color w:val="000000"/>
                <w:sz w:val="24"/>
                <w:szCs w:val="24"/>
                <w:lang w:eastAsia="ru-RU"/>
              </w:rPr>
              <w:t xml:space="preserve"> сети учреждений культурно-досугового типа</w:t>
            </w:r>
          </w:p>
        </w:tc>
        <w:tc>
          <w:tcPr>
            <w:tcW w:w="2589" w:type="dxa"/>
            <w:tcBorders>
              <w:top w:val="nil"/>
              <w:left w:val="single" w:sz="4" w:space="0" w:color="000000"/>
              <w:bottom w:val="single" w:sz="4" w:space="0" w:color="000000"/>
              <w:right w:val="single" w:sz="4" w:space="0" w:color="000000"/>
            </w:tcBorders>
            <w:shd w:val="clear" w:color="auto" w:fill="auto"/>
            <w:noWrap/>
            <w:vAlign w:val="center"/>
            <w:hideMark/>
          </w:tcPr>
          <w:p w14:paraId="4B62A64F"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 xml:space="preserve"> 000 20225513 05 0000 150</w:t>
            </w:r>
          </w:p>
        </w:tc>
        <w:tc>
          <w:tcPr>
            <w:tcW w:w="1597" w:type="dxa"/>
            <w:tcBorders>
              <w:top w:val="nil"/>
              <w:left w:val="nil"/>
              <w:bottom w:val="single" w:sz="4" w:space="0" w:color="000000"/>
              <w:right w:val="single" w:sz="4" w:space="0" w:color="000000"/>
            </w:tcBorders>
            <w:shd w:val="clear" w:color="auto" w:fill="auto"/>
            <w:noWrap/>
            <w:vAlign w:val="center"/>
            <w:hideMark/>
          </w:tcPr>
          <w:p w14:paraId="2292F22D"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9009,2</w:t>
            </w:r>
          </w:p>
        </w:tc>
        <w:tc>
          <w:tcPr>
            <w:tcW w:w="1717" w:type="dxa"/>
            <w:tcBorders>
              <w:top w:val="nil"/>
              <w:left w:val="nil"/>
              <w:bottom w:val="single" w:sz="4" w:space="0" w:color="000000"/>
              <w:right w:val="single" w:sz="4" w:space="0" w:color="000000"/>
            </w:tcBorders>
            <w:shd w:val="clear" w:color="auto" w:fill="auto"/>
            <w:noWrap/>
            <w:vAlign w:val="center"/>
            <w:hideMark/>
          </w:tcPr>
          <w:p w14:paraId="7A617B24"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0,0</w:t>
            </w:r>
          </w:p>
        </w:tc>
        <w:tc>
          <w:tcPr>
            <w:tcW w:w="1717" w:type="dxa"/>
            <w:tcBorders>
              <w:top w:val="nil"/>
              <w:left w:val="nil"/>
              <w:bottom w:val="single" w:sz="4" w:space="0" w:color="000000"/>
              <w:right w:val="single" w:sz="4" w:space="0" w:color="000000"/>
            </w:tcBorders>
            <w:shd w:val="clear" w:color="auto" w:fill="auto"/>
            <w:noWrap/>
            <w:vAlign w:val="center"/>
            <w:hideMark/>
          </w:tcPr>
          <w:p w14:paraId="08BE0945"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0,0</w:t>
            </w:r>
          </w:p>
        </w:tc>
      </w:tr>
      <w:tr w:rsidR="00545FAC" w:rsidRPr="00545FAC" w14:paraId="4BC9C39E" w14:textId="77777777" w:rsidTr="00545FAC">
        <w:trPr>
          <w:trHeight w:val="825"/>
          <w:jc w:val="center"/>
        </w:trPr>
        <w:tc>
          <w:tcPr>
            <w:tcW w:w="4900" w:type="dxa"/>
            <w:tcBorders>
              <w:top w:val="nil"/>
              <w:left w:val="single" w:sz="4" w:space="0" w:color="000000"/>
              <w:bottom w:val="single" w:sz="4" w:space="0" w:color="000000"/>
              <w:right w:val="single" w:sz="8" w:space="0" w:color="000000"/>
            </w:tcBorders>
            <w:shd w:val="clear" w:color="auto" w:fill="auto"/>
            <w:vAlign w:val="center"/>
            <w:hideMark/>
          </w:tcPr>
          <w:p w14:paraId="3F54D37A" w14:textId="77777777" w:rsidR="00545FAC" w:rsidRPr="00545FAC" w:rsidRDefault="00545FAC" w:rsidP="00545FAC">
            <w:pPr>
              <w:spacing w:after="0" w:line="240" w:lineRule="auto"/>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 xml:space="preserve">Субсидии бюджетам муниципальных районов на государственную </w:t>
            </w:r>
            <w:proofErr w:type="spellStart"/>
            <w:r w:rsidRPr="00545FAC">
              <w:rPr>
                <w:rFonts w:ascii="Times New Roman" w:eastAsia="Times New Roman" w:hAnsi="Times New Roman" w:cs="Times New Roman"/>
                <w:color w:val="000000"/>
                <w:sz w:val="24"/>
                <w:szCs w:val="24"/>
                <w:lang w:eastAsia="ru-RU"/>
              </w:rPr>
              <w:t>поддкржку</w:t>
            </w:r>
            <w:proofErr w:type="spellEnd"/>
            <w:r w:rsidRPr="00545FAC">
              <w:rPr>
                <w:rFonts w:ascii="Times New Roman" w:eastAsia="Times New Roman" w:hAnsi="Times New Roman" w:cs="Times New Roman"/>
                <w:color w:val="000000"/>
                <w:sz w:val="24"/>
                <w:szCs w:val="24"/>
                <w:lang w:eastAsia="ru-RU"/>
              </w:rPr>
              <w:t xml:space="preserve"> отрасли культуры</w:t>
            </w:r>
          </w:p>
        </w:tc>
        <w:tc>
          <w:tcPr>
            <w:tcW w:w="2589" w:type="dxa"/>
            <w:tcBorders>
              <w:top w:val="nil"/>
              <w:left w:val="single" w:sz="4" w:space="0" w:color="000000"/>
              <w:bottom w:val="single" w:sz="4" w:space="0" w:color="000000"/>
              <w:right w:val="single" w:sz="4" w:space="0" w:color="000000"/>
            </w:tcBorders>
            <w:shd w:val="clear" w:color="auto" w:fill="auto"/>
            <w:noWrap/>
            <w:vAlign w:val="center"/>
            <w:hideMark/>
          </w:tcPr>
          <w:p w14:paraId="3441D333"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 xml:space="preserve"> 000 20225519 05 0000 150</w:t>
            </w:r>
          </w:p>
        </w:tc>
        <w:tc>
          <w:tcPr>
            <w:tcW w:w="1597" w:type="dxa"/>
            <w:tcBorders>
              <w:top w:val="nil"/>
              <w:left w:val="nil"/>
              <w:bottom w:val="single" w:sz="4" w:space="0" w:color="000000"/>
              <w:right w:val="single" w:sz="4" w:space="0" w:color="000000"/>
            </w:tcBorders>
            <w:shd w:val="clear" w:color="auto" w:fill="auto"/>
            <w:noWrap/>
            <w:vAlign w:val="center"/>
            <w:hideMark/>
          </w:tcPr>
          <w:p w14:paraId="5C502A3C"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88,3</w:t>
            </w:r>
          </w:p>
        </w:tc>
        <w:tc>
          <w:tcPr>
            <w:tcW w:w="1717" w:type="dxa"/>
            <w:tcBorders>
              <w:top w:val="nil"/>
              <w:left w:val="nil"/>
              <w:bottom w:val="single" w:sz="4" w:space="0" w:color="000000"/>
              <w:right w:val="single" w:sz="4" w:space="0" w:color="000000"/>
            </w:tcBorders>
            <w:shd w:val="clear" w:color="auto" w:fill="auto"/>
            <w:noWrap/>
            <w:vAlign w:val="center"/>
            <w:hideMark/>
          </w:tcPr>
          <w:p w14:paraId="0A71306B"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88,3</w:t>
            </w:r>
          </w:p>
        </w:tc>
        <w:tc>
          <w:tcPr>
            <w:tcW w:w="1717" w:type="dxa"/>
            <w:tcBorders>
              <w:top w:val="nil"/>
              <w:left w:val="nil"/>
              <w:bottom w:val="single" w:sz="4" w:space="0" w:color="000000"/>
              <w:right w:val="single" w:sz="4" w:space="0" w:color="000000"/>
            </w:tcBorders>
            <w:shd w:val="clear" w:color="auto" w:fill="auto"/>
            <w:noWrap/>
            <w:vAlign w:val="center"/>
            <w:hideMark/>
          </w:tcPr>
          <w:p w14:paraId="335B2C93"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91,0</w:t>
            </w:r>
          </w:p>
        </w:tc>
      </w:tr>
      <w:tr w:rsidR="00545FAC" w:rsidRPr="00545FAC" w14:paraId="01C94E7B" w14:textId="77777777" w:rsidTr="00545FAC">
        <w:trPr>
          <w:trHeight w:val="825"/>
          <w:jc w:val="center"/>
        </w:trPr>
        <w:tc>
          <w:tcPr>
            <w:tcW w:w="4900" w:type="dxa"/>
            <w:tcBorders>
              <w:top w:val="nil"/>
              <w:left w:val="single" w:sz="4" w:space="0" w:color="000000"/>
              <w:bottom w:val="single" w:sz="4" w:space="0" w:color="000000"/>
              <w:right w:val="single" w:sz="8" w:space="0" w:color="000000"/>
            </w:tcBorders>
            <w:shd w:val="clear" w:color="auto" w:fill="auto"/>
            <w:vAlign w:val="center"/>
            <w:hideMark/>
          </w:tcPr>
          <w:p w14:paraId="1662516D" w14:textId="77777777" w:rsidR="00545FAC" w:rsidRPr="00545FAC" w:rsidRDefault="00545FAC" w:rsidP="00545FAC">
            <w:pPr>
              <w:spacing w:after="0" w:line="240" w:lineRule="auto"/>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Субсидии бюджетам муниципальных районов на обеспечение комплексного развития сельских территорий</w:t>
            </w:r>
          </w:p>
        </w:tc>
        <w:tc>
          <w:tcPr>
            <w:tcW w:w="2589" w:type="dxa"/>
            <w:tcBorders>
              <w:top w:val="nil"/>
              <w:left w:val="single" w:sz="4" w:space="0" w:color="000000"/>
              <w:bottom w:val="single" w:sz="4" w:space="0" w:color="000000"/>
              <w:right w:val="single" w:sz="4" w:space="0" w:color="000000"/>
            </w:tcBorders>
            <w:shd w:val="clear" w:color="auto" w:fill="auto"/>
            <w:noWrap/>
            <w:vAlign w:val="center"/>
            <w:hideMark/>
          </w:tcPr>
          <w:p w14:paraId="54DA91F2"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 xml:space="preserve"> 000 20225576 05 0000 150</w:t>
            </w:r>
          </w:p>
        </w:tc>
        <w:tc>
          <w:tcPr>
            <w:tcW w:w="1597" w:type="dxa"/>
            <w:tcBorders>
              <w:top w:val="nil"/>
              <w:left w:val="nil"/>
              <w:bottom w:val="single" w:sz="4" w:space="0" w:color="000000"/>
              <w:right w:val="single" w:sz="4" w:space="0" w:color="000000"/>
            </w:tcBorders>
            <w:shd w:val="clear" w:color="auto" w:fill="auto"/>
            <w:noWrap/>
            <w:vAlign w:val="center"/>
            <w:hideMark/>
          </w:tcPr>
          <w:p w14:paraId="601DD877"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135954,4</w:t>
            </w:r>
          </w:p>
        </w:tc>
        <w:tc>
          <w:tcPr>
            <w:tcW w:w="1717" w:type="dxa"/>
            <w:tcBorders>
              <w:top w:val="nil"/>
              <w:left w:val="nil"/>
              <w:bottom w:val="single" w:sz="4" w:space="0" w:color="000000"/>
              <w:right w:val="single" w:sz="4" w:space="0" w:color="000000"/>
            </w:tcBorders>
            <w:shd w:val="clear" w:color="auto" w:fill="auto"/>
            <w:noWrap/>
            <w:vAlign w:val="center"/>
            <w:hideMark/>
          </w:tcPr>
          <w:p w14:paraId="7406281E"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0,0</w:t>
            </w:r>
          </w:p>
        </w:tc>
        <w:tc>
          <w:tcPr>
            <w:tcW w:w="1717" w:type="dxa"/>
            <w:tcBorders>
              <w:top w:val="nil"/>
              <w:left w:val="nil"/>
              <w:bottom w:val="single" w:sz="4" w:space="0" w:color="000000"/>
              <w:right w:val="single" w:sz="4" w:space="0" w:color="000000"/>
            </w:tcBorders>
            <w:shd w:val="clear" w:color="auto" w:fill="auto"/>
            <w:noWrap/>
            <w:vAlign w:val="center"/>
            <w:hideMark/>
          </w:tcPr>
          <w:p w14:paraId="2B3DED67"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499578,7</w:t>
            </w:r>
          </w:p>
        </w:tc>
      </w:tr>
      <w:tr w:rsidR="00545FAC" w:rsidRPr="00545FAC" w14:paraId="23BB462A" w14:textId="77777777" w:rsidTr="00545FAC">
        <w:trPr>
          <w:trHeight w:val="795"/>
          <w:jc w:val="center"/>
        </w:trPr>
        <w:tc>
          <w:tcPr>
            <w:tcW w:w="4900" w:type="dxa"/>
            <w:tcBorders>
              <w:top w:val="nil"/>
              <w:left w:val="single" w:sz="4" w:space="0" w:color="000000"/>
              <w:bottom w:val="single" w:sz="4" w:space="0" w:color="000000"/>
              <w:right w:val="single" w:sz="8" w:space="0" w:color="000000"/>
            </w:tcBorders>
            <w:shd w:val="clear" w:color="auto" w:fill="auto"/>
            <w:vAlign w:val="center"/>
            <w:hideMark/>
          </w:tcPr>
          <w:p w14:paraId="22D471CB" w14:textId="437DA8A5" w:rsidR="00545FAC" w:rsidRPr="00545FAC" w:rsidRDefault="006370F9" w:rsidP="00545FA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545FAC" w:rsidRPr="00545FAC">
              <w:rPr>
                <w:rFonts w:ascii="Times New Roman" w:eastAsia="Times New Roman" w:hAnsi="Times New Roman" w:cs="Times New Roman"/>
                <w:color w:val="000000"/>
                <w:sz w:val="24"/>
                <w:szCs w:val="24"/>
                <w:lang w:eastAsia="ru-RU"/>
              </w:rPr>
              <w:t>Прочие субсидии бюджетам муниципальных районов</w:t>
            </w:r>
          </w:p>
        </w:tc>
        <w:tc>
          <w:tcPr>
            <w:tcW w:w="2589" w:type="dxa"/>
            <w:tcBorders>
              <w:top w:val="nil"/>
              <w:left w:val="single" w:sz="4" w:space="0" w:color="000000"/>
              <w:bottom w:val="single" w:sz="4" w:space="0" w:color="000000"/>
              <w:right w:val="single" w:sz="4" w:space="0" w:color="000000"/>
            </w:tcBorders>
            <w:shd w:val="clear" w:color="auto" w:fill="auto"/>
            <w:noWrap/>
            <w:vAlign w:val="center"/>
            <w:hideMark/>
          </w:tcPr>
          <w:p w14:paraId="4B1E3990"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 xml:space="preserve"> 000 20229999 05 0000 150</w:t>
            </w:r>
          </w:p>
        </w:tc>
        <w:tc>
          <w:tcPr>
            <w:tcW w:w="1597" w:type="dxa"/>
            <w:tcBorders>
              <w:top w:val="nil"/>
              <w:left w:val="nil"/>
              <w:bottom w:val="single" w:sz="4" w:space="0" w:color="000000"/>
              <w:right w:val="single" w:sz="4" w:space="0" w:color="000000"/>
            </w:tcBorders>
            <w:shd w:val="clear" w:color="auto" w:fill="auto"/>
            <w:noWrap/>
            <w:vAlign w:val="center"/>
            <w:hideMark/>
          </w:tcPr>
          <w:p w14:paraId="6193185C"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28623,6</w:t>
            </w:r>
          </w:p>
        </w:tc>
        <w:tc>
          <w:tcPr>
            <w:tcW w:w="1717" w:type="dxa"/>
            <w:tcBorders>
              <w:top w:val="nil"/>
              <w:left w:val="nil"/>
              <w:bottom w:val="single" w:sz="4" w:space="0" w:color="000000"/>
              <w:right w:val="single" w:sz="4" w:space="0" w:color="000000"/>
            </w:tcBorders>
            <w:shd w:val="clear" w:color="auto" w:fill="auto"/>
            <w:noWrap/>
            <w:vAlign w:val="center"/>
            <w:hideMark/>
          </w:tcPr>
          <w:p w14:paraId="631A7376"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18212,6</w:t>
            </w:r>
          </w:p>
        </w:tc>
        <w:tc>
          <w:tcPr>
            <w:tcW w:w="1717" w:type="dxa"/>
            <w:tcBorders>
              <w:top w:val="nil"/>
              <w:left w:val="nil"/>
              <w:bottom w:val="single" w:sz="4" w:space="0" w:color="000000"/>
              <w:right w:val="single" w:sz="4" w:space="0" w:color="000000"/>
            </w:tcBorders>
            <w:shd w:val="clear" w:color="auto" w:fill="auto"/>
            <w:noWrap/>
            <w:vAlign w:val="center"/>
            <w:hideMark/>
          </w:tcPr>
          <w:p w14:paraId="08CC613E"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42014,1</w:t>
            </w:r>
          </w:p>
        </w:tc>
      </w:tr>
      <w:tr w:rsidR="00545FAC" w:rsidRPr="00545FAC" w14:paraId="131FA243" w14:textId="77777777" w:rsidTr="00545FAC">
        <w:trPr>
          <w:trHeight w:val="795"/>
          <w:jc w:val="center"/>
        </w:trPr>
        <w:tc>
          <w:tcPr>
            <w:tcW w:w="4900" w:type="dxa"/>
            <w:tcBorders>
              <w:top w:val="nil"/>
              <w:left w:val="single" w:sz="4" w:space="0" w:color="000000"/>
              <w:bottom w:val="single" w:sz="4" w:space="0" w:color="000000"/>
              <w:right w:val="single" w:sz="8" w:space="0" w:color="000000"/>
            </w:tcBorders>
            <w:shd w:val="clear" w:color="auto" w:fill="auto"/>
            <w:vAlign w:val="center"/>
            <w:hideMark/>
          </w:tcPr>
          <w:p w14:paraId="627F8D67" w14:textId="25C17FED" w:rsidR="00545FAC" w:rsidRPr="00545FAC" w:rsidRDefault="006370F9" w:rsidP="00545FAC">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sidR="00545FAC" w:rsidRPr="00545FAC">
              <w:rPr>
                <w:rFonts w:ascii="Times New Roman" w:eastAsia="Times New Roman" w:hAnsi="Times New Roman" w:cs="Times New Roman"/>
                <w:b/>
                <w:bCs/>
                <w:color w:val="000000"/>
                <w:sz w:val="24"/>
                <w:szCs w:val="24"/>
                <w:lang w:eastAsia="ru-RU"/>
              </w:rPr>
              <w:t>Субвенции бюджетам бюджетной системы Российской Федерации</w:t>
            </w:r>
          </w:p>
        </w:tc>
        <w:tc>
          <w:tcPr>
            <w:tcW w:w="2589" w:type="dxa"/>
            <w:tcBorders>
              <w:top w:val="nil"/>
              <w:left w:val="single" w:sz="4" w:space="0" w:color="000000"/>
              <w:bottom w:val="single" w:sz="4" w:space="0" w:color="000000"/>
              <w:right w:val="single" w:sz="4" w:space="0" w:color="000000"/>
            </w:tcBorders>
            <w:shd w:val="clear" w:color="auto" w:fill="auto"/>
            <w:noWrap/>
            <w:vAlign w:val="center"/>
            <w:hideMark/>
          </w:tcPr>
          <w:p w14:paraId="52608195" w14:textId="77777777" w:rsidR="00545FAC" w:rsidRPr="00545FAC" w:rsidRDefault="00545FAC" w:rsidP="00545FAC">
            <w:pPr>
              <w:spacing w:after="0" w:line="240" w:lineRule="auto"/>
              <w:jc w:val="center"/>
              <w:rPr>
                <w:rFonts w:ascii="Times New Roman" w:eastAsia="Times New Roman" w:hAnsi="Times New Roman" w:cs="Times New Roman"/>
                <w:b/>
                <w:bCs/>
                <w:color w:val="000000"/>
                <w:sz w:val="24"/>
                <w:szCs w:val="24"/>
                <w:lang w:eastAsia="ru-RU"/>
              </w:rPr>
            </w:pPr>
            <w:r w:rsidRPr="00545FAC">
              <w:rPr>
                <w:rFonts w:ascii="Times New Roman" w:eastAsia="Times New Roman" w:hAnsi="Times New Roman" w:cs="Times New Roman"/>
                <w:b/>
                <w:bCs/>
                <w:color w:val="000000"/>
                <w:sz w:val="24"/>
                <w:szCs w:val="24"/>
                <w:lang w:eastAsia="ru-RU"/>
              </w:rPr>
              <w:t xml:space="preserve"> 000 20230000 00 0000 150</w:t>
            </w:r>
          </w:p>
        </w:tc>
        <w:tc>
          <w:tcPr>
            <w:tcW w:w="1597" w:type="dxa"/>
            <w:tcBorders>
              <w:top w:val="nil"/>
              <w:left w:val="nil"/>
              <w:bottom w:val="single" w:sz="4" w:space="0" w:color="000000"/>
              <w:right w:val="single" w:sz="4" w:space="0" w:color="000000"/>
            </w:tcBorders>
            <w:shd w:val="clear" w:color="auto" w:fill="auto"/>
            <w:noWrap/>
            <w:vAlign w:val="center"/>
            <w:hideMark/>
          </w:tcPr>
          <w:p w14:paraId="5B5810D0" w14:textId="77777777" w:rsidR="00545FAC" w:rsidRPr="00545FAC" w:rsidRDefault="00545FAC" w:rsidP="00545FAC">
            <w:pPr>
              <w:spacing w:after="0" w:line="240" w:lineRule="auto"/>
              <w:jc w:val="center"/>
              <w:rPr>
                <w:rFonts w:ascii="Times New Roman" w:eastAsia="Times New Roman" w:hAnsi="Times New Roman" w:cs="Times New Roman"/>
                <w:b/>
                <w:bCs/>
                <w:color w:val="000000"/>
                <w:sz w:val="24"/>
                <w:szCs w:val="24"/>
                <w:lang w:eastAsia="ru-RU"/>
              </w:rPr>
            </w:pPr>
            <w:r w:rsidRPr="00545FAC">
              <w:rPr>
                <w:rFonts w:ascii="Times New Roman" w:eastAsia="Times New Roman" w:hAnsi="Times New Roman" w:cs="Times New Roman"/>
                <w:b/>
                <w:bCs/>
                <w:color w:val="000000"/>
                <w:sz w:val="24"/>
                <w:szCs w:val="24"/>
                <w:lang w:eastAsia="ru-RU"/>
              </w:rPr>
              <w:t>291919,9</w:t>
            </w:r>
          </w:p>
        </w:tc>
        <w:tc>
          <w:tcPr>
            <w:tcW w:w="1717" w:type="dxa"/>
            <w:tcBorders>
              <w:top w:val="nil"/>
              <w:left w:val="nil"/>
              <w:bottom w:val="single" w:sz="4" w:space="0" w:color="000000"/>
              <w:right w:val="single" w:sz="4" w:space="0" w:color="000000"/>
            </w:tcBorders>
            <w:shd w:val="clear" w:color="auto" w:fill="auto"/>
            <w:noWrap/>
            <w:vAlign w:val="center"/>
            <w:hideMark/>
          </w:tcPr>
          <w:p w14:paraId="5C89D3AD" w14:textId="77777777" w:rsidR="00545FAC" w:rsidRPr="00545FAC" w:rsidRDefault="00545FAC" w:rsidP="00545FAC">
            <w:pPr>
              <w:spacing w:after="0" w:line="240" w:lineRule="auto"/>
              <w:jc w:val="center"/>
              <w:rPr>
                <w:rFonts w:ascii="Times New Roman" w:eastAsia="Times New Roman" w:hAnsi="Times New Roman" w:cs="Times New Roman"/>
                <w:b/>
                <w:bCs/>
                <w:color w:val="000000"/>
                <w:sz w:val="24"/>
                <w:szCs w:val="24"/>
                <w:lang w:eastAsia="ru-RU"/>
              </w:rPr>
            </w:pPr>
            <w:r w:rsidRPr="00545FAC">
              <w:rPr>
                <w:rFonts w:ascii="Times New Roman" w:eastAsia="Times New Roman" w:hAnsi="Times New Roman" w:cs="Times New Roman"/>
                <w:b/>
                <w:bCs/>
                <w:color w:val="000000"/>
                <w:sz w:val="24"/>
                <w:szCs w:val="24"/>
                <w:lang w:eastAsia="ru-RU"/>
              </w:rPr>
              <w:t>308506,9</w:t>
            </w:r>
          </w:p>
        </w:tc>
        <w:tc>
          <w:tcPr>
            <w:tcW w:w="1717" w:type="dxa"/>
            <w:tcBorders>
              <w:top w:val="nil"/>
              <w:left w:val="nil"/>
              <w:bottom w:val="single" w:sz="4" w:space="0" w:color="000000"/>
              <w:right w:val="single" w:sz="4" w:space="0" w:color="000000"/>
            </w:tcBorders>
            <w:shd w:val="clear" w:color="auto" w:fill="auto"/>
            <w:noWrap/>
            <w:vAlign w:val="center"/>
            <w:hideMark/>
          </w:tcPr>
          <w:p w14:paraId="2E8A8511" w14:textId="77777777" w:rsidR="00545FAC" w:rsidRPr="00545FAC" w:rsidRDefault="00545FAC" w:rsidP="00545FAC">
            <w:pPr>
              <w:spacing w:after="0" w:line="240" w:lineRule="auto"/>
              <w:jc w:val="center"/>
              <w:rPr>
                <w:rFonts w:ascii="Times New Roman" w:eastAsia="Times New Roman" w:hAnsi="Times New Roman" w:cs="Times New Roman"/>
                <w:b/>
                <w:bCs/>
                <w:color w:val="000000"/>
                <w:sz w:val="24"/>
                <w:szCs w:val="24"/>
                <w:lang w:eastAsia="ru-RU"/>
              </w:rPr>
            </w:pPr>
            <w:r w:rsidRPr="00545FAC">
              <w:rPr>
                <w:rFonts w:ascii="Times New Roman" w:eastAsia="Times New Roman" w:hAnsi="Times New Roman" w:cs="Times New Roman"/>
                <w:b/>
                <w:bCs/>
                <w:color w:val="000000"/>
                <w:sz w:val="24"/>
                <w:szCs w:val="24"/>
                <w:lang w:eastAsia="ru-RU"/>
              </w:rPr>
              <w:t>329066,3</w:t>
            </w:r>
          </w:p>
        </w:tc>
      </w:tr>
      <w:tr w:rsidR="00545FAC" w:rsidRPr="00545FAC" w14:paraId="663F3CD9" w14:textId="77777777" w:rsidTr="00545FAC">
        <w:trPr>
          <w:trHeight w:val="1170"/>
          <w:jc w:val="center"/>
        </w:trPr>
        <w:tc>
          <w:tcPr>
            <w:tcW w:w="4900" w:type="dxa"/>
            <w:tcBorders>
              <w:top w:val="nil"/>
              <w:left w:val="single" w:sz="4" w:space="0" w:color="000000"/>
              <w:bottom w:val="single" w:sz="4" w:space="0" w:color="000000"/>
              <w:right w:val="single" w:sz="8" w:space="0" w:color="000000"/>
            </w:tcBorders>
            <w:shd w:val="clear" w:color="auto" w:fill="auto"/>
            <w:vAlign w:val="center"/>
            <w:hideMark/>
          </w:tcPr>
          <w:p w14:paraId="3FA0A9F3" w14:textId="672F8C2A" w:rsidR="00545FAC" w:rsidRPr="00545FAC" w:rsidRDefault="006370F9" w:rsidP="00545FA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545FAC" w:rsidRPr="00545FAC">
              <w:rPr>
                <w:rFonts w:ascii="Times New Roman" w:eastAsia="Times New Roman" w:hAnsi="Times New Roman" w:cs="Times New Roman"/>
                <w:color w:val="000000"/>
                <w:sz w:val="24"/>
                <w:szCs w:val="24"/>
                <w:lang w:eastAsia="ru-RU"/>
              </w:rPr>
              <w:t>Субвенции бюджетам муниципальных районов на выполнение передаваемых полномочий субъектов Российской Федерации</w:t>
            </w:r>
          </w:p>
        </w:tc>
        <w:tc>
          <w:tcPr>
            <w:tcW w:w="2589" w:type="dxa"/>
            <w:tcBorders>
              <w:top w:val="nil"/>
              <w:left w:val="single" w:sz="4" w:space="0" w:color="000000"/>
              <w:bottom w:val="single" w:sz="4" w:space="0" w:color="000000"/>
              <w:right w:val="single" w:sz="4" w:space="0" w:color="000000"/>
            </w:tcBorders>
            <w:shd w:val="clear" w:color="auto" w:fill="auto"/>
            <w:noWrap/>
            <w:vAlign w:val="center"/>
            <w:hideMark/>
          </w:tcPr>
          <w:p w14:paraId="11A49F4E"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 xml:space="preserve"> 000 20230024 05 0000 150</w:t>
            </w:r>
          </w:p>
        </w:tc>
        <w:tc>
          <w:tcPr>
            <w:tcW w:w="1597" w:type="dxa"/>
            <w:tcBorders>
              <w:top w:val="nil"/>
              <w:left w:val="nil"/>
              <w:bottom w:val="single" w:sz="4" w:space="0" w:color="000000"/>
              <w:right w:val="single" w:sz="4" w:space="0" w:color="000000"/>
            </w:tcBorders>
            <w:shd w:val="clear" w:color="auto" w:fill="auto"/>
            <w:noWrap/>
            <w:vAlign w:val="center"/>
            <w:hideMark/>
          </w:tcPr>
          <w:p w14:paraId="73802682"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7333,0</w:t>
            </w:r>
          </w:p>
        </w:tc>
        <w:tc>
          <w:tcPr>
            <w:tcW w:w="1717" w:type="dxa"/>
            <w:tcBorders>
              <w:top w:val="nil"/>
              <w:left w:val="nil"/>
              <w:bottom w:val="single" w:sz="4" w:space="0" w:color="000000"/>
              <w:right w:val="single" w:sz="4" w:space="0" w:color="000000"/>
            </w:tcBorders>
            <w:shd w:val="clear" w:color="auto" w:fill="auto"/>
            <w:noWrap/>
            <w:vAlign w:val="center"/>
            <w:hideMark/>
          </w:tcPr>
          <w:p w14:paraId="16524BC1"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6522,0</w:t>
            </w:r>
          </w:p>
        </w:tc>
        <w:tc>
          <w:tcPr>
            <w:tcW w:w="1717" w:type="dxa"/>
            <w:tcBorders>
              <w:top w:val="nil"/>
              <w:left w:val="nil"/>
              <w:bottom w:val="single" w:sz="4" w:space="0" w:color="000000"/>
              <w:right w:val="single" w:sz="4" w:space="0" w:color="000000"/>
            </w:tcBorders>
            <w:shd w:val="clear" w:color="auto" w:fill="auto"/>
            <w:noWrap/>
            <w:vAlign w:val="center"/>
            <w:hideMark/>
          </w:tcPr>
          <w:p w14:paraId="6E30EE9F"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6764,0</w:t>
            </w:r>
          </w:p>
        </w:tc>
      </w:tr>
      <w:tr w:rsidR="00545FAC" w:rsidRPr="00545FAC" w14:paraId="2084003B" w14:textId="77777777" w:rsidTr="00545FAC">
        <w:trPr>
          <w:trHeight w:val="1875"/>
          <w:jc w:val="center"/>
        </w:trPr>
        <w:tc>
          <w:tcPr>
            <w:tcW w:w="4900" w:type="dxa"/>
            <w:tcBorders>
              <w:top w:val="nil"/>
              <w:left w:val="single" w:sz="4" w:space="0" w:color="000000"/>
              <w:bottom w:val="single" w:sz="4" w:space="0" w:color="000000"/>
              <w:right w:val="single" w:sz="8" w:space="0" w:color="000000"/>
            </w:tcBorders>
            <w:shd w:val="clear" w:color="auto" w:fill="auto"/>
            <w:vAlign w:val="center"/>
            <w:hideMark/>
          </w:tcPr>
          <w:p w14:paraId="230E5109" w14:textId="5D02B8EE" w:rsidR="00545FAC" w:rsidRPr="00545FAC" w:rsidRDefault="006370F9" w:rsidP="00545FA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545FAC" w:rsidRPr="00545FAC">
              <w:rPr>
                <w:rFonts w:ascii="Times New Roman" w:eastAsia="Times New Roman" w:hAnsi="Times New Roman" w:cs="Times New Roman"/>
                <w:color w:val="000000"/>
                <w:sz w:val="24"/>
                <w:szCs w:val="24"/>
                <w:lang w:eastAsia="ru-RU"/>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2589" w:type="dxa"/>
            <w:tcBorders>
              <w:top w:val="nil"/>
              <w:left w:val="single" w:sz="4" w:space="0" w:color="000000"/>
              <w:bottom w:val="single" w:sz="4" w:space="0" w:color="000000"/>
              <w:right w:val="single" w:sz="4" w:space="0" w:color="000000"/>
            </w:tcBorders>
            <w:shd w:val="clear" w:color="auto" w:fill="auto"/>
            <w:noWrap/>
            <w:vAlign w:val="center"/>
            <w:hideMark/>
          </w:tcPr>
          <w:p w14:paraId="774797F0"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 xml:space="preserve"> 000 20230029 05 0000 150</w:t>
            </w:r>
          </w:p>
        </w:tc>
        <w:tc>
          <w:tcPr>
            <w:tcW w:w="1597" w:type="dxa"/>
            <w:tcBorders>
              <w:top w:val="nil"/>
              <w:left w:val="nil"/>
              <w:bottom w:val="single" w:sz="4" w:space="0" w:color="000000"/>
              <w:right w:val="single" w:sz="4" w:space="0" w:color="000000"/>
            </w:tcBorders>
            <w:shd w:val="clear" w:color="auto" w:fill="auto"/>
            <w:noWrap/>
            <w:vAlign w:val="center"/>
            <w:hideMark/>
          </w:tcPr>
          <w:p w14:paraId="109CD1F2"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102,2</w:t>
            </w:r>
          </w:p>
        </w:tc>
        <w:tc>
          <w:tcPr>
            <w:tcW w:w="1717" w:type="dxa"/>
            <w:tcBorders>
              <w:top w:val="nil"/>
              <w:left w:val="nil"/>
              <w:bottom w:val="single" w:sz="4" w:space="0" w:color="000000"/>
              <w:right w:val="single" w:sz="4" w:space="0" w:color="000000"/>
            </w:tcBorders>
            <w:shd w:val="clear" w:color="auto" w:fill="auto"/>
            <w:noWrap/>
            <w:vAlign w:val="center"/>
            <w:hideMark/>
          </w:tcPr>
          <w:p w14:paraId="6B2ED8D9"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106,3</w:t>
            </w:r>
          </w:p>
        </w:tc>
        <w:tc>
          <w:tcPr>
            <w:tcW w:w="1717" w:type="dxa"/>
            <w:tcBorders>
              <w:top w:val="nil"/>
              <w:left w:val="nil"/>
              <w:bottom w:val="single" w:sz="4" w:space="0" w:color="000000"/>
              <w:right w:val="single" w:sz="4" w:space="0" w:color="000000"/>
            </w:tcBorders>
            <w:shd w:val="clear" w:color="auto" w:fill="auto"/>
            <w:noWrap/>
            <w:vAlign w:val="center"/>
            <w:hideMark/>
          </w:tcPr>
          <w:p w14:paraId="7F41F5EA"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110,6</w:t>
            </w:r>
          </w:p>
        </w:tc>
      </w:tr>
      <w:tr w:rsidR="00545FAC" w:rsidRPr="00545FAC" w14:paraId="48F5C9CA" w14:textId="77777777" w:rsidTr="00545FAC">
        <w:trPr>
          <w:trHeight w:val="1440"/>
          <w:jc w:val="center"/>
        </w:trPr>
        <w:tc>
          <w:tcPr>
            <w:tcW w:w="4900" w:type="dxa"/>
            <w:tcBorders>
              <w:top w:val="nil"/>
              <w:left w:val="single" w:sz="4" w:space="0" w:color="000000"/>
              <w:bottom w:val="single" w:sz="4" w:space="0" w:color="000000"/>
              <w:right w:val="single" w:sz="8" w:space="0" w:color="000000"/>
            </w:tcBorders>
            <w:shd w:val="clear" w:color="auto" w:fill="auto"/>
            <w:vAlign w:val="center"/>
            <w:hideMark/>
          </w:tcPr>
          <w:p w14:paraId="03099268" w14:textId="77777777" w:rsidR="00545FAC" w:rsidRPr="00545FAC" w:rsidRDefault="00545FAC" w:rsidP="00545FAC">
            <w:pPr>
              <w:spacing w:after="0" w:line="240" w:lineRule="auto"/>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2589" w:type="dxa"/>
            <w:tcBorders>
              <w:top w:val="nil"/>
              <w:left w:val="single" w:sz="4" w:space="0" w:color="000000"/>
              <w:bottom w:val="single" w:sz="4" w:space="0" w:color="000000"/>
              <w:right w:val="single" w:sz="4" w:space="0" w:color="000000"/>
            </w:tcBorders>
            <w:shd w:val="clear" w:color="auto" w:fill="auto"/>
            <w:noWrap/>
            <w:vAlign w:val="center"/>
            <w:hideMark/>
          </w:tcPr>
          <w:p w14:paraId="21425163"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 xml:space="preserve"> 000 20235120 05 0000 150</w:t>
            </w:r>
          </w:p>
        </w:tc>
        <w:tc>
          <w:tcPr>
            <w:tcW w:w="1597" w:type="dxa"/>
            <w:tcBorders>
              <w:top w:val="nil"/>
              <w:left w:val="nil"/>
              <w:bottom w:val="single" w:sz="4" w:space="0" w:color="000000"/>
              <w:right w:val="single" w:sz="4" w:space="0" w:color="000000"/>
            </w:tcBorders>
            <w:shd w:val="clear" w:color="auto" w:fill="auto"/>
            <w:noWrap/>
            <w:vAlign w:val="center"/>
            <w:hideMark/>
          </w:tcPr>
          <w:p w14:paraId="0838FFE3"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35,0</w:t>
            </w:r>
          </w:p>
        </w:tc>
        <w:tc>
          <w:tcPr>
            <w:tcW w:w="1717" w:type="dxa"/>
            <w:tcBorders>
              <w:top w:val="nil"/>
              <w:left w:val="nil"/>
              <w:bottom w:val="single" w:sz="4" w:space="0" w:color="000000"/>
              <w:right w:val="single" w:sz="4" w:space="0" w:color="000000"/>
            </w:tcBorders>
            <w:shd w:val="clear" w:color="auto" w:fill="auto"/>
            <w:noWrap/>
            <w:vAlign w:val="center"/>
            <w:hideMark/>
          </w:tcPr>
          <w:p w14:paraId="0DBD656F"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0,0</w:t>
            </w:r>
          </w:p>
        </w:tc>
        <w:tc>
          <w:tcPr>
            <w:tcW w:w="1717" w:type="dxa"/>
            <w:tcBorders>
              <w:top w:val="nil"/>
              <w:left w:val="nil"/>
              <w:bottom w:val="single" w:sz="4" w:space="0" w:color="000000"/>
              <w:right w:val="single" w:sz="4" w:space="0" w:color="000000"/>
            </w:tcBorders>
            <w:shd w:val="clear" w:color="auto" w:fill="auto"/>
            <w:noWrap/>
            <w:vAlign w:val="center"/>
            <w:hideMark/>
          </w:tcPr>
          <w:p w14:paraId="35E90F1E"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0,0</w:t>
            </w:r>
          </w:p>
        </w:tc>
      </w:tr>
      <w:tr w:rsidR="00545FAC" w:rsidRPr="00545FAC" w14:paraId="7672F9AF" w14:textId="77777777" w:rsidTr="00545FAC">
        <w:trPr>
          <w:trHeight w:val="885"/>
          <w:jc w:val="center"/>
        </w:trPr>
        <w:tc>
          <w:tcPr>
            <w:tcW w:w="4900" w:type="dxa"/>
            <w:tcBorders>
              <w:top w:val="nil"/>
              <w:left w:val="single" w:sz="4" w:space="0" w:color="000000"/>
              <w:bottom w:val="single" w:sz="4" w:space="0" w:color="000000"/>
              <w:right w:val="single" w:sz="8" w:space="0" w:color="000000"/>
            </w:tcBorders>
            <w:shd w:val="clear" w:color="auto" w:fill="auto"/>
            <w:vAlign w:val="center"/>
            <w:hideMark/>
          </w:tcPr>
          <w:p w14:paraId="184B26B2" w14:textId="044739BD" w:rsidR="00545FAC" w:rsidRPr="00545FAC" w:rsidRDefault="00545FAC" w:rsidP="00545FAC">
            <w:pPr>
              <w:spacing w:after="0" w:line="240" w:lineRule="auto"/>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lastRenderedPageBreak/>
              <w:t xml:space="preserve"> Единая</w:t>
            </w:r>
            <w:r w:rsidR="006370F9">
              <w:rPr>
                <w:rFonts w:ascii="Times New Roman" w:eastAsia="Times New Roman" w:hAnsi="Times New Roman" w:cs="Times New Roman"/>
                <w:color w:val="000000"/>
                <w:sz w:val="24"/>
                <w:szCs w:val="24"/>
                <w:lang w:eastAsia="ru-RU"/>
              </w:rPr>
              <w:t xml:space="preserve"> </w:t>
            </w:r>
            <w:r w:rsidRPr="00545FAC">
              <w:rPr>
                <w:rFonts w:ascii="Times New Roman" w:eastAsia="Times New Roman" w:hAnsi="Times New Roman" w:cs="Times New Roman"/>
                <w:color w:val="000000"/>
                <w:sz w:val="24"/>
                <w:szCs w:val="24"/>
                <w:lang w:eastAsia="ru-RU"/>
              </w:rPr>
              <w:t xml:space="preserve">субвенция бюджетам муниципальных районов </w:t>
            </w:r>
          </w:p>
        </w:tc>
        <w:tc>
          <w:tcPr>
            <w:tcW w:w="2589" w:type="dxa"/>
            <w:tcBorders>
              <w:top w:val="nil"/>
              <w:left w:val="single" w:sz="4" w:space="0" w:color="000000"/>
              <w:bottom w:val="single" w:sz="4" w:space="0" w:color="000000"/>
              <w:right w:val="single" w:sz="4" w:space="0" w:color="000000"/>
            </w:tcBorders>
            <w:shd w:val="clear" w:color="auto" w:fill="auto"/>
            <w:noWrap/>
            <w:vAlign w:val="center"/>
            <w:hideMark/>
          </w:tcPr>
          <w:p w14:paraId="16184C1D"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 xml:space="preserve"> 000 20239998 05 0000 150</w:t>
            </w:r>
          </w:p>
        </w:tc>
        <w:tc>
          <w:tcPr>
            <w:tcW w:w="1597" w:type="dxa"/>
            <w:tcBorders>
              <w:top w:val="nil"/>
              <w:left w:val="nil"/>
              <w:bottom w:val="single" w:sz="4" w:space="0" w:color="000000"/>
              <w:right w:val="single" w:sz="4" w:space="0" w:color="000000"/>
            </w:tcBorders>
            <w:shd w:val="clear" w:color="auto" w:fill="auto"/>
            <w:noWrap/>
            <w:vAlign w:val="center"/>
            <w:hideMark/>
          </w:tcPr>
          <w:p w14:paraId="3D2CB905"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16908,0</w:t>
            </w:r>
          </w:p>
        </w:tc>
        <w:tc>
          <w:tcPr>
            <w:tcW w:w="1717" w:type="dxa"/>
            <w:tcBorders>
              <w:top w:val="nil"/>
              <w:left w:val="nil"/>
              <w:bottom w:val="single" w:sz="4" w:space="0" w:color="000000"/>
              <w:right w:val="single" w:sz="4" w:space="0" w:color="000000"/>
            </w:tcBorders>
            <w:shd w:val="clear" w:color="auto" w:fill="auto"/>
            <w:noWrap/>
            <w:vAlign w:val="center"/>
            <w:hideMark/>
          </w:tcPr>
          <w:p w14:paraId="77C2CF67"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17670,0</w:t>
            </w:r>
          </w:p>
        </w:tc>
        <w:tc>
          <w:tcPr>
            <w:tcW w:w="1717" w:type="dxa"/>
            <w:tcBorders>
              <w:top w:val="nil"/>
              <w:left w:val="nil"/>
              <w:bottom w:val="single" w:sz="4" w:space="0" w:color="000000"/>
              <w:right w:val="single" w:sz="4" w:space="0" w:color="000000"/>
            </w:tcBorders>
            <w:shd w:val="clear" w:color="auto" w:fill="auto"/>
            <w:noWrap/>
            <w:vAlign w:val="center"/>
            <w:hideMark/>
          </w:tcPr>
          <w:p w14:paraId="079B936A"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18376,0</w:t>
            </w:r>
          </w:p>
        </w:tc>
      </w:tr>
      <w:tr w:rsidR="00545FAC" w:rsidRPr="00545FAC" w14:paraId="41F5760F" w14:textId="77777777" w:rsidTr="00545FAC">
        <w:trPr>
          <w:trHeight w:val="780"/>
          <w:jc w:val="center"/>
        </w:trPr>
        <w:tc>
          <w:tcPr>
            <w:tcW w:w="4900" w:type="dxa"/>
            <w:tcBorders>
              <w:top w:val="nil"/>
              <w:left w:val="single" w:sz="4" w:space="0" w:color="000000"/>
              <w:bottom w:val="single" w:sz="4" w:space="0" w:color="000000"/>
              <w:right w:val="single" w:sz="8" w:space="0" w:color="000000"/>
            </w:tcBorders>
            <w:shd w:val="clear" w:color="auto" w:fill="auto"/>
            <w:vAlign w:val="center"/>
            <w:hideMark/>
          </w:tcPr>
          <w:p w14:paraId="33E1A6E9" w14:textId="07066917" w:rsidR="00545FAC" w:rsidRPr="00545FAC" w:rsidRDefault="006370F9" w:rsidP="00545FA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545FAC" w:rsidRPr="00545FAC">
              <w:rPr>
                <w:rFonts w:ascii="Times New Roman" w:eastAsia="Times New Roman" w:hAnsi="Times New Roman" w:cs="Times New Roman"/>
                <w:color w:val="000000"/>
                <w:sz w:val="24"/>
                <w:szCs w:val="24"/>
                <w:lang w:eastAsia="ru-RU"/>
              </w:rPr>
              <w:t>Прочие субвенции</w:t>
            </w:r>
          </w:p>
        </w:tc>
        <w:tc>
          <w:tcPr>
            <w:tcW w:w="2589" w:type="dxa"/>
            <w:tcBorders>
              <w:top w:val="nil"/>
              <w:left w:val="single" w:sz="4" w:space="0" w:color="000000"/>
              <w:bottom w:val="single" w:sz="4" w:space="0" w:color="000000"/>
              <w:right w:val="single" w:sz="4" w:space="0" w:color="000000"/>
            </w:tcBorders>
            <w:shd w:val="clear" w:color="auto" w:fill="auto"/>
            <w:noWrap/>
            <w:vAlign w:val="center"/>
            <w:hideMark/>
          </w:tcPr>
          <w:p w14:paraId="72CD078B"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 xml:space="preserve"> 000 20239999 05 0000 150</w:t>
            </w:r>
          </w:p>
        </w:tc>
        <w:tc>
          <w:tcPr>
            <w:tcW w:w="1597" w:type="dxa"/>
            <w:tcBorders>
              <w:top w:val="nil"/>
              <w:left w:val="nil"/>
              <w:bottom w:val="single" w:sz="4" w:space="0" w:color="000000"/>
              <w:right w:val="single" w:sz="4" w:space="0" w:color="000000"/>
            </w:tcBorders>
            <w:shd w:val="clear" w:color="auto" w:fill="auto"/>
            <w:noWrap/>
            <w:vAlign w:val="center"/>
            <w:hideMark/>
          </w:tcPr>
          <w:p w14:paraId="3EA7439A"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267541,7</w:t>
            </w:r>
          </w:p>
        </w:tc>
        <w:tc>
          <w:tcPr>
            <w:tcW w:w="1717" w:type="dxa"/>
            <w:tcBorders>
              <w:top w:val="nil"/>
              <w:left w:val="nil"/>
              <w:bottom w:val="single" w:sz="4" w:space="0" w:color="000000"/>
              <w:right w:val="single" w:sz="4" w:space="0" w:color="000000"/>
            </w:tcBorders>
            <w:shd w:val="clear" w:color="auto" w:fill="auto"/>
            <w:noWrap/>
            <w:vAlign w:val="center"/>
            <w:hideMark/>
          </w:tcPr>
          <w:p w14:paraId="31D93833"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284208,6</w:t>
            </w:r>
          </w:p>
        </w:tc>
        <w:tc>
          <w:tcPr>
            <w:tcW w:w="1717" w:type="dxa"/>
            <w:tcBorders>
              <w:top w:val="nil"/>
              <w:left w:val="nil"/>
              <w:bottom w:val="single" w:sz="4" w:space="0" w:color="000000"/>
              <w:right w:val="single" w:sz="4" w:space="0" w:color="000000"/>
            </w:tcBorders>
            <w:shd w:val="clear" w:color="auto" w:fill="auto"/>
            <w:noWrap/>
            <w:vAlign w:val="center"/>
            <w:hideMark/>
          </w:tcPr>
          <w:p w14:paraId="754DBA6A"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303815,7</w:t>
            </w:r>
          </w:p>
        </w:tc>
      </w:tr>
      <w:tr w:rsidR="00545FAC" w:rsidRPr="00545FAC" w14:paraId="0E1E5CFB" w14:textId="77777777" w:rsidTr="00545FAC">
        <w:trPr>
          <w:trHeight w:val="300"/>
          <w:jc w:val="center"/>
        </w:trPr>
        <w:tc>
          <w:tcPr>
            <w:tcW w:w="4900" w:type="dxa"/>
            <w:tcBorders>
              <w:top w:val="nil"/>
              <w:left w:val="single" w:sz="4" w:space="0" w:color="000000"/>
              <w:bottom w:val="single" w:sz="4" w:space="0" w:color="000000"/>
              <w:right w:val="single" w:sz="8" w:space="0" w:color="000000"/>
            </w:tcBorders>
            <w:shd w:val="clear" w:color="auto" w:fill="auto"/>
            <w:vAlign w:val="center"/>
            <w:hideMark/>
          </w:tcPr>
          <w:p w14:paraId="00BEF98A" w14:textId="6C57BC13" w:rsidR="00545FAC" w:rsidRPr="00545FAC" w:rsidRDefault="006370F9" w:rsidP="00545FAC">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sidR="00545FAC" w:rsidRPr="00545FAC">
              <w:rPr>
                <w:rFonts w:ascii="Times New Roman" w:eastAsia="Times New Roman" w:hAnsi="Times New Roman" w:cs="Times New Roman"/>
                <w:b/>
                <w:bCs/>
                <w:color w:val="000000"/>
                <w:sz w:val="24"/>
                <w:szCs w:val="24"/>
                <w:lang w:eastAsia="ru-RU"/>
              </w:rPr>
              <w:t>Иные межбюджетные трансферты</w:t>
            </w:r>
          </w:p>
        </w:tc>
        <w:tc>
          <w:tcPr>
            <w:tcW w:w="2589" w:type="dxa"/>
            <w:tcBorders>
              <w:top w:val="nil"/>
              <w:left w:val="single" w:sz="4" w:space="0" w:color="000000"/>
              <w:bottom w:val="single" w:sz="4" w:space="0" w:color="000000"/>
              <w:right w:val="single" w:sz="4" w:space="0" w:color="000000"/>
            </w:tcBorders>
            <w:shd w:val="clear" w:color="auto" w:fill="auto"/>
            <w:noWrap/>
            <w:vAlign w:val="center"/>
            <w:hideMark/>
          </w:tcPr>
          <w:p w14:paraId="3977DFAD" w14:textId="77777777" w:rsidR="00545FAC" w:rsidRPr="00545FAC" w:rsidRDefault="00545FAC" w:rsidP="00545FAC">
            <w:pPr>
              <w:spacing w:after="0" w:line="240" w:lineRule="auto"/>
              <w:jc w:val="center"/>
              <w:rPr>
                <w:rFonts w:ascii="Times New Roman" w:eastAsia="Times New Roman" w:hAnsi="Times New Roman" w:cs="Times New Roman"/>
                <w:b/>
                <w:bCs/>
                <w:color w:val="000000"/>
                <w:sz w:val="24"/>
                <w:szCs w:val="24"/>
                <w:lang w:eastAsia="ru-RU"/>
              </w:rPr>
            </w:pPr>
            <w:r w:rsidRPr="00545FAC">
              <w:rPr>
                <w:rFonts w:ascii="Times New Roman" w:eastAsia="Times New Roman" w:hAnsi="Times New Roman" w:cs="Times New Roman"/>
                <w:b/>
                <w:bCs/>
                <w:color w:val="000000"/>
                <w:sz w:val="24"/>
                <w:szCs w:val="24"/>
                <w:lang w:eastAsia="ru-RU"/>
              </w:rPr>
              <w:t xml:space="preserve"> 000 20240000 00 0000 150</w:t>
            </w:r>
          </w:p>
        </w:tc>
        <w:tc>
          <w:tcPr>
            <w:tcW w:w="1597" w:type="dxa"/>
            <w:tcBorders>
              <w:top w:val="nil"/>
              <w:left w:val="nil"/>
              <w:bottom w:val="single" w:sz="4" w:space="0" w:color="000000"/>
              <w:right w:val="single" w:sz="4" w:space="0" w:color="000000"/>
            </w:tcBorders>
            <w:shd w:val="clear" w:color="auto" w:fill="auto"/>
            <w:noWrap/>
            <w:vAlign w:val="center"/>
            <w:hideMark/>
          </w:tcPr>
          <w:p w14:paraId="46CCC0B2" w14:textId="77777777" w:rsidR="00545FAC" w:rsidRPr="00545FAC" w:rsidRDefault="00545FAC" w:rsidP="00545FAC">
            <w:pPr>
              <w:spacing w:after="0" w:line="240" w:lineRule="auto"/>
              <w:jc w:val="center"/>
              <w:rPr>
                <w:rFonts w:ascii="Times New Roman" w:eastAsia="Times New Roman" w:hAnsi="Times New Roman" w:cs="Times New Roman"/>
                <w:b/>
                <w:bCs/>
                <w:color w:val="000000"/>
                <w:sz w:val="24"/>
                <w:szCs w:val="24"/>
                <w:lang w:eastAsia="ru-RU"/>
              </w:rPr>
            </w:pPr>
            <w:r w:rsidRPr="00545FAC">
              <w:rPr>
                <w:rFonts w:ascii="Times New Roman" w:eastAsia="Times New Roman" w:hAnsi="Times New Roman" w:cs="Times New Roman"/>
                <w:b/>
                <w:bCs/>
                <w:color w:val="000000"/>
                <w:sz w:val="24"/>
                <w:szCs w:val="24"/>
                <w:lang w:eastAsia="ru-RU"/>
              </w:rPr>
              <w:t>20112,1</w:t>
            </w:r>
          </w:p>
        </w:tc>
        <w:tc>
          <w:tcPr>
            <w:tcW w:w="1717" w:type="dxa"/>
            <w:tcBorders>
              <w:top w:val="nil"/>
              <w:left w:val="nil"/>
              <w:bottom w:val="single" w:sz="4" w:space="0" w:color="000000"/>
              <w:right w:val="single" w:sz="4" w:space="0" w:color="000000"/>
            </w:tcBorders>
            <w:shd w:val="clear" w:color="auto" w:fill="auto"/>
            <w:noWrap/>
            <w:vAlign w:val="center"/>
            <w:hideMark/>
          </w:tcPr>
          <w:p w14:paraId="38095198" w14:textId="77777777" w:rsidR="00545FAC" w:rsidRPr="00545FAC" w:rsidRDefault="00545FAC" w:rsidP="00545FAC">
            <w:pPr>
              <w:spacing w:after="0" w:line="240" w:lineRule="auto"/>
              <w:jc w:val="center"/>
              <w:rPr>
                <w:rFonts w:ascii="Times New Roman" w:eastAsia="Times New Roman" w:hAnsi="Times New Roman" w:cs="Times New Roman"/>
                <w:b/>
                <w:bCs/>
                <w:color w:val="000000"/>
                <w:sz w:val="24"/>
                <w:szCs w:val="24"/>
                <w:lang w:eastAsia="ru-RU"/>
              </w:rPr>
            </w:pPr>
            <w:r w:rsidRPr="00545FAC">
              <w:rPr>
                <w:rFonts w:ascii="Times New Roman" w:eastAsia="Times New Roman" w:hAnsi="Times New Roman" w:cs="Times New Roman"/>
                <w:b/>
                <w:bCs/>
                <w:color w:val="000000"/>
                <w:sz w:val="24"/>
                <w:szCs w:val="24"/>
                <w:lang w:eastAsia="ru-RU"/>
              </w:rPr>
              <w:t>19112,1</w:t>
            </w:r>
          </w:p>
        </w:tc>
        <w:tc>
          <w:tcPr>
            <w:tcW w:w="1717" w:type="dxa"/>
            <w:tcBorders>
              <w:top w:val="nil"/>
              <w:left w:val="nil"/>
              <w:bottom w:val="single" w:sz="4" w:space="0" w:color="000000"/>
              <w:right w:val="single" w:sz="4" w:space="0" w:color="000000"/>
            </w:tcBorders>
            <w:shd w:val="clear" w:color="auto" w:fill="auto"/>
            <w:noWrap/>
            <w:vAlign w:val="center"/>
            <w:hideMark/>
          </w:tcPr>
          <w:p w14:paraId="588C0165" w14:textId="77777777" w:rsidR="00545FAC" w:rsidRPr="00545FAC" w:rsidRDefault="00545FAC" w:rsidP="00545FAC">
            <w:pPr>
              <w:spacing w:after="0" w:line="240" w:lineRule="auto"/>
              <w:jc w:val="center"/>
              <w:rPr>
                <w:rFonts w:ascii="Times New Roman" w:eastAsia="Times New Roman" w:hAnsi="Times New Roman" w:cs="Times New Roman"/>
                <w:b/>
                <w:bCs/>
                <w:color w:val="000000"/>
                <w:sz w:val="24"/>
                <w:szCs w:val="24"/>
                <w:lang w:eastAsia="ru-RU"/>
              </w:rPr>
            </w:pPr>
            <w:r w:rsidRPr="00545FAC">
              <w:rPr>
                <w:rFonts w:ascii="Times New Roman" w:eastAsia="Times New Roman" w:hAnsi="Times New Roman" w:cs="Times New Roman"/>
                <w:b/>
                <w:bCs/>
                <w:color w:val="000000"/>
                <w:sz w:val="24"/>
                <w:szCs w:val="24"/>
                <w:lang w:eastAsia="ru-RU"/>
              </w:rPr>
              <w:t>17879,0</w:t>
            </w:r>
          </w:p>
        </w:tc>
      </w:tr>
      <w:tr w:rsidR="00545FAC" w:rsidRPr="00545FAC" w14:paraId="36EACDA2" w14:textId="77777777" w:rsidTr="00545FAC">
        <w:trPr>
          <w:trHeight w:val="1395"/>
          <w:jc w:val="center"/>
        </w:trPr>
        <w:tc>
          <w:tcPr>
            <w:tcW w:w="4900" w:type="dxa"/>
            <w:tcBorders>
              <w:top w:val="nil"/>
              <w:left w:val="single" w:sz="4" w:space="0" w:color="000000"/>
              <w:bottom w:val="single" w:sz="4" w:space="0" w:color="000000"/>
              <w:right w:val="single" w:sz="8" w:space="0" w:color="000000"/>
            </w:tcBorders>
            <w:shd w:val="clear" w:color="auto" w:fill="auto"/>
            <w:vAlign w:val="center"/>
            <w:hideMark/>
          </w:tcPr>
          <w:p w14:paraId="3DE1C221" w14:textId="77777777" w:rsidR="00545FAC" w:rsidRPr="00545FAC" w:rsidRDefault="00545FAC" w:rsidP="00545FAC">
            <w:pPr>
              <w:spacing w:after="0" w:line="240" w:lineRule="auto"/>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2589" w:type="dxa"/>
            <w:tcBorders>
              <w:top w:val="nil"/>
              <w:left w:val="single" w:sz="4" w:space="0" w:color="000000"/>
              <w:bottom w:val="nil"/>
              <w:right w:val="single" w:sz="4" w:space="0" w:color="000000"/>
            </w:tcBorders>
            <w:shd w:val="clear" w:color="auto" w:fill="auto"/>
            <w:noWrap/>
            <w:vAlign w:val="center"/>
            <w:hideMark/>
          </w:tcPr>
          <w:p w14:paraId="18E147A1"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 xml:space="preserve"> 000 20240014 05 0000 150</w:t>
            </w:r>
          </w:p>
        </w:tc>
        <w:tc>
          <w:tcPr>
            <w:tcW w:w="1597" w:type="dxa"/>
            <w:tcBorders>
              <w:top w:val="nil"/>
              <w:left w:val="nil"/>
              <w:bottom w:val="single" w:sz="4" w:space="0" w:color="000000"/>
              <w:right w:val="single" w:sz="4" w:space="0" w:color="000000"/>
            </w:tcBorders>
            <w:shd w:val="clear" w:color="auto" w:fill="auto"/>
            <w:noWrap/>
            <w:vAlign w:val="center"/>
            <w:hideMark/>
          </w:tcPr>
          <w:p w14:paraId="1585A496"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0,0</w:t>
            </w:r>
          </w:p>
        </w:tc>
        <w:tc>
          <w:tcPr>
            <w:tcW w:w="1717" w:type="dxa"/>
            <w:tcBorders>
              <w:top w:val="nil"/>
              <w:left w:val="nil"/>
              <w:bottom w:val="single" w:sz="4" w:space="0" w:color="000000"/>
              <w:right w:val="single" w:sz="4" w:space="0" w:color="000000"/>
            </w:tcBorders>
            <w:shd w:val="clear" w:color="auto" w:fill="auto"/>
            <w:noWrap/>
            <w:vAlign w:val="center"/>
            <w:hideMark/>
          </w:tcPr>
          <w:p w14:paraId="4307D1B4"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0,0</w:t>
            </w:r>
          </w:p>
        </w:tc>
        <w:tc>
          <w:tcPr>
            <w:tcW w:w="1717" w:type="dxa"/>
            <w:tcBorders>
              <w:top w:val="nil"/>
              <w:left w:val="nil"/>
              <w:bottom w:val="single" w:sz="4" w:space="0" w:color="000000"/>
              <w:right w:val="single" w:sz="4" w:space="0" w:color="000000"/>
            </w:tcBorders>
            <w:shd w:val="clear" w:color="auto" w:fill="auto"/>
            <w:noWrap/>
            <w:vAlign w:val="center"/>
            <w:hideMark/>
          </w:tcPr>
          <w:p w14:paraId="1E04BD9C"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0,0</w:t>
            </w:r>
          </w:p>
        </w:tc>
      </w:tr>
      <w:tr w:rsidR="00545FAC" w:rsidRPr="00545FAC" w14:paraId="150182F1" w14:textId="77777777" w:rsidTr="00545FAC">
        <w:trPr>
          <w:trHeight w:val="1785"/>
          <w:jc w:val="center"/>
        </w:trPr>
        <w:tc>
          <w:tcPr>
            <w:tcW w:w="4900" w:type="dxa"/>
            <w:tcBorders>
              <w:top w:val="nil"/>
              <w:left w:val="single" w:sz="4" w:space="0" w:color="000000"/>
              <w:bottom w:val="single" w:sz="4" w:space="0" w:color="000000"/>
              <w:right w:val="single" w:sz="8" w:space="0" w:color="000000"/>
            </w:tcBorders>
            <w:shd w:val="clear" w:color="auto" w:fill="auto"/>
            <w:vAlign w:val="center"/>
            <w:hideMark/>
          </w:tcPr>
          <w:p w14:paraId="68DF9006" w14:textId="77777777" w:rsidR="00545FAC" w:rsidRPr="00545FAC" w:rsidRDefault="00545FAC" w:rsidP="00545FAC">
            <w:pPr>
              <w:spacing w:after="0" w:line="240" w:lineRule="auto"/>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Межбюджетные трансферты, передаваемые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2589" w:type="dxa"/>
            <w:tcBorders>
              <w:top w:val="single" w:sz="4" w:space="0" w:color="000000"/>
              <w:left w:val="single" w:sz="4" w:space="0" w:color="000000"/>
              <w:bottom w:val="nil"/>
              <w:right w:val="single" w:sz="4" w:space="0" w:color="000000"/>
            </w:tcBorders>
            <w:shd w:val="clear" w:color="auto" w:fill="auto"/>
            <w:noWrap/>
            <w:vAlign w:val="center"/>
            <w:hideMark/>
          </w:tcPr>
          <w:p w14:paraId="63A51DA7"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 xml:space="preserve"> 000 20245179 05 0000 150</w:t>
            </w:r>
          </w:p>
        </w:tc>
        <w:tc>
          <w:tcPr>
            <w:tcW w:w="1597" w:type="dxa"/>
            <w:tcBorders>
              <w:top w:val="nil"/>
              <w:left w:val="nil"/>
              <w:bottom w:val="single" w:sz="4" w:space="0" w:color="000000"/>
              <w:right w:val="single" w:sz="4" w:space="0" w:color="000000"/>
            </w:tcBorders>
            <w:shd w:val="clear" w:color="auto" w:fill="auto"/>
            <w:noWrap/>
            <w:vAlign w:val="center"/>
            <w:hideMark/>
          </w:tcPr>
          <w:p w14:paraId="506F89F3"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3188,6</w:t>
            </w:r>
          </w:p>
        </w:tc>
        <w:tc>
          <w:tcPr>
            <w:tcW w:w="1717" w:type="dxa"/>
            <w:tcBorders>
              <w:top w:val="nil"/>
              <w:left w:val="nil"/>
              <w:bottom w:val="single" w:sz="4" w:space="0" w:color="000000"/>
              <w:right w:val="single" w:sz="4" w:space="0" w:color="000000"/>
            </w:tcBorders>
            <w:shd w:val="clear" w:color="auto" w:fill="auto"/>
            <w:noWrap/>
            <w:vAlign w:val="center"/>
            <w:hideMark/>
          </w:tcPr>
          <w:p w14:paraId="620C19E6"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3188,6</w:t>
            </w:r>
          </w:p>
        </w:tc>
        <w:tc>
          <w:tcPr>
            <w:tcW w:w="1717" w:type="dxa"/>
            <w:tcBorders>
              <w:top w:val="nil"/>
              <w:left w:val="nil"/>
              <w:bottom w:val="single" w:sz="4" w:space="0" w:color="000000"/>
              <w:right w:val="single" w:sz="4" w:space="0" w:color="000000"/>
            </w:tcBorders>
            <w:shd w:val="clear" w:color="auto" w:fill="auto"/>
            <w:noWrap/>
            <w:vAlign w:val="center"/>
            <w:hideMark/>
          </w:tcPr>
          <w:p w14:paraId="054A789B"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3955,5</w:t>
            </w:r>
          </w:p>
        </w:tc>
      </w:tr>
      <w:tr w:rsidR="00545FAC" w:rsidRPr="00545FAC" w14:paraId="61513335" w14:textId="77777777" w:rsidTr="00545FAC">
        <w:trPr>
          <w:trHeight w:val="1395"/>
          <w:jc w:val="center"/>
        </w:trPr>
        <w:tc>
          <w:tcPr>
            <w:tcW w:w="4900" w:type="dxa"/>
            <w:tcBorders>
              <w:top w:val="nil"/>
              <w:left w:val="single" w:sz="4" w:space="0" w:color="000000"/>
              <w:bottom w:val="single" w:sz="4" w:space="0" w:color="000000"/>
              <w:right w:val="single" w:sz="8" w:space="0" w:color="000000"/>
            </w:tcBorders>
            <w:shd w:val="clear" w:color="auto" w:fill="auto"/>
            <w:vAlign w:val="center"/>
            <w:hideMark/>
          </w:tcPr>
          <w:p w14:paraId="7609069A" w14:textId="77777777" w:rsidR="00545FAC" w:rsidRPr="00545FAC" w:rsidRDefault="00545FAC" w:rsidP="00545FAC">
            <w:pPr>
              <w:spacing w:after="0" w:line="240" w:lineRule="auto"/>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Межбюджетные трансферты,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2589" w:type="dxa"/>
            <w:tcBorders>
              <w:top w:val="single" w:sz="4" w:space="0" w:color="000000"/>
              <w:left w:val="single" w:sz="4" w:space="0" w:color="000000"/>
              <w:bottom w:val="nil"/>
              <w:right w:val="single" w:sz="4" w:space="0" w:color="000000"/>
            </w:tcBorders>
            <w:shd w:val="clear" w:color="auto" w:fill="auto"/>
            <w:noWrap/>
            <w:vAlign w:val="center"/>
            <w:hideMark/>
          </w:tcPr>
          <w:p w14:paraId="534F44D8"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 xml:space="preserve"> 000 20245303 05 0000 150</w:t>
            </w:r>
          </w:p>
        </w:tc>
        <w:tc>
          <w:tcPr>
            <w:tcW w:w="1597" w:type="dxa"/>
            <w:tcBorders>
              <w:top w:val="nil"/>
              <w:left w:val="nil"/>
              <w:bottom w:val="single" w:sz="4" w:space="0" w:color="000000"/>
              <w:right w:val="single" w:sz="4" w:space="0" w:color="000000"/>
            </w:tcBorders>
            <w:shd w:val="clear" w:color="auto" w:fill="auto"/>
            <w:noWrap/>
            <w:vAlign w:val="center"/>
            <w:hideMark/>
          </w:tcPr>
          <w:p w14:paraId="2310F8E6"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13827,3</w:t>
            </w:r>
          </w:p>
        </w:tc>
        <w:tc>
          <w:tcPr>
            <w:tcW w:w="1717" w:type="dxa"/>
            <w:tcBorders>
              <w:top w:val="nil"/>
              <w:left w:val="nil"/>
              <w:bottom w:val="single" w:sz="4" w:space="0" w:color="000000"/>
              <w:right w:val="single" w:sz="4" w:space="0" w:color="000000"/>
            </w:tcBorders>
            <w:shd w:val="clear" w:color="auto" w:fill="auto"/>
            <w:noWrap/>
            <w:vAlign w:val="center"/>
            <w:hideMark/>
          </w:tcPr>
          <w:p w14:paraId="5D294EA5"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13827,3</w:t>
            </w:r>
          </w:p>
        </w:tc>
        <w:tc>
          <w:tcPr>
            <w:tcW w:w="1717" w:type="dxa"/>
            <w:tcBorders>
              <w:top w:val="nil"/>
              <w:left w:val="nil"/>
              <w:bottom w:val="single" w:sz="4" w:space="0" w:color="000000"/>
              <w:right w:val="single" w:sz="4" w:space="0" w:color="000000"/>
            </w:tcBorders>
            <w:shd w:val="clear" w:color="auto" w:fill="auto"/>
            <w:noWrap/>
            <w:vAlign w:val="center"/>
            <w:hideMark/>
          </w:tcPr>
          <w:p w14:paraId="14BAE789"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13827,3</w:t>
            </w:r>
          </w:p>
        </w:tc>
      </w:tr>
      <w:tr w:rsidR="00545FAC" w:rsidRPr="00545FAC" w14:paraId="1A04CB8E" w14:textId="77777777" w:rsidTr="00545FAC">
        <w:trPr>
          <w:trHeight w:val="735"/>
          <w:jc w:val="center"/>
        </w:trPr>
        <w:tc>
          <w:tcPr>
            <w:tcW w:w="4900" w:type="dxa"/>
            <w:tcBorders>
              <w:top w:val="nil"/>
              <w:left w:val="single" w:sz="4" w:space="0" w:color="000000"/>
              <w:bottom w:val="nil"/>
              <w:right w:val="single" w:sz="8" w:space="0" w:color="000000"/>
            </w:tcBorders>
            <w:shd w:val="clear" w:color="auto" w:fill="auto"/>
            <w:vAlign w:val="center"/>
            <w:hideMark/>
          </w:tcPr>
          <w:p w14:paraId="03265A30" w14:textId="61F14E6C" w:rsidR="00545FAC" w:rsidRPr="00545FAC" w:rsidRDefault="006370F9" w:rsidP="00545FA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545FAC" w:rsidRPr="00545FAC">
              <w:rPr>
                <w:rFonts w:ascii="Times New Roman" w:eastAsia="Times New Roman" w:hAnsi="Times New Roman" w:cs="Times New Roman"/>
                <w:color w:val="000000"/>
                <w:sz w:val="24"/>
                <w:szCs w:val="24"/>
                <w:lang w:eastAsia="ru-RU"/>
              </w:rPr>
              <w:t>Прочие межбюджетные трансферты, передаваемые бюджетам</w:t>
            </w:r>
          </w:p>
        </w:tc>
        <w:tc>
          <w:tcPr>
            <w:tcW w:w="2589" w:type="dxa"/>
            <w:tcBorders>
              <w:top w:val="single" w:sz="4" w:space="0" w:color="000000"/>
              <w:left w:val="single" w:sz="4" w:space="0" w:color="000000"/>
              <w:bottom w:val="nil"/>
              <w:right w:val="single" w:sz="4" w:space="0" w:color="000000"/>
            </w:tcBorders>
            <w:shd w:val="clear" w:color="auto" w:fill="auto"/>
            <w:noWrap/>
            <w:vAlign w:val="center"/>
            <w:hideMark/>
          </w:tcPr>
          <w:p w14:paraId="715EA66C"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 xml:space="preserve"> 000 20249999 05 0000 150</w:t>
            </w:r>
          </w:p>
        </w:tc>
        <w:tc>
          <w:tcPr>
            <w:tcW w:w="1597" w:type="dxa"/>
            <w:tcBorders>
              <w:top w:val="nil"/>
              <w:left w:val="nil"/>
              <w:bottom w:val="single" w:sz="4" w:space="0" w:color="000000"/>
              <w:right w:val="single" w:sz="4" w:space="0" w:color="000000"/>
            </w:tcBorders>
            <w:shd w:val="clear" w:color="auto" w:fill="auto"/>
            <w:noWrap/>
            <w:vAlign w:val="center"/>
            <w:hideMark/>
          </w:tcPr>
          <w:p w14:paraId="572365E9"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3096,2</w:t>
            </w:r>
          </w:p>
        </w:tc>
        <w:tc>
          <w:tcPr>
            <w:tcW w:w="1717" w:type="dxa"/>
            <w:tcBorders>
              <w:top w:val="nil"/>
              <w:left w:val="nil"/>
              <w:bottom w:val="single" w:sz="4" w:space="0" w:color="000000"/>
              <w:right w:val="single" w:sz="4" w:space="0" w:color="000000"/>
            </w:tcBorders>
            <w:shd w:val="clear" w:color="auto" w:fill="auto"/>
            <w:noWrap/>
            <w:vAlign w:val="center"/>
            <w:hideMark/>
          </w:tcPr>
          <w:p w14:paraId="040982FA"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2096,2</w:t>
            </w:r>
          </w:p>
        </w:tc>
        <w:tc>
          <w:tcPr>
            <w:tcW w:w="1717" w:type="dxa"/>
            <w:tcBorders>
              <w:top w:val="nil"/>
              <w:left w:val="nil"/>
              <w:bottom w:val="single" w:sz="4" w:space="0" w:color="000000"/>
              <w:right w:val="single" w:sz="4" w:space="0" w:color="000000"/>
            </w:tcBorders>
            <w:shd w:val="clear" w:color="auto" w:fill="auto"/>
            <w:noWrap/>
            <w:vAlign w:val="center"/>
            <w:hideMark/>
          </w:tcPr>
          <w:p w14:paraId="7BF25070"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96,2</w:t>
            </w:r>
          </w:p>
        </w:tc>
      </w:tr>
      <w:tr w:rsidR="00545FAC" w:rsidRPr="00545FAC" w14:paraId="273887D1" w14:textId="77777777" w:rsidTr="00545FAC">
        <w:trPr>
          <w:trHeight w:val="735"/>
          <w:jc w:val="center"/>
        </w:trPr>
        <w:tc>
          <w:tcPr>
            <w:tcW w:w="4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01CB98" w14:textId="77777777" w:rsidR="00545FAC" w:rsidRPr="00545FAC" w:rsidRDefault="00545FAC" w:rsidP="00545FAC">
            <w:pPr>
              <w:spacing w:after="0" w:line="240" w:lineRule="auto"/>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ПРОЧИЕ БЕЗВОЗМЕЗДНЫЕ ПОСТУПЛЕНИЯ</w:t>
            </w:r>
          </w:p>
        </w:tc>
        <w:tc>
          <w:tcPr>
            <w:tcW w:w="2589" w:type="dxa"/>
            <w:tcBorders>
              <w:top w:val="single" w:sz="4" w:space="0" w:color="000000"/>
              <w:left w:val="nil"/>
              <w:bottom w:val="nil"/>
              <w:right w:val="single" w:sz="4" w:space="0" w:color="000000"/>
            </w:tcBorders>
            <w:shd w:val="clear" w:color="auto" w:fill="auto"/>
            <w:noWrap/>
            <w:vAlign w:val="center"/>
            <w:hideMark/>
          </w:tcPr>
          <w:p w14:paraId="70EC6B38"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 xml:space="preserve"> 000 20700000 00 0000 000</w:t>
            </w:r>
          </w:p>
        </w:tc>
        <w:tc>
          <w:tcPr>
            <w:tcW w:w="1597" w:type="dxa"/>
            <w:tcBorders>
              <w:top w:val="nil"/>
              <w:left w:val="nil"/>
              <w:bottom w:val="single" w:sz="4" w:space="0" w:color="000000"/>
              <w:right w:val="single" w:sz="4" w:space="0" w:color="000000"/>
            </w:tcBorders>
            <w:shd w:val="clear" w:color="auto" w:fill="auto"/>
            <w:noWrap/>
            <w:vAlign w:val="center"/>
            <w:hideMark/>
          </w:tcPr>
          <w:p w14:paraId="38DA3DDA"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0,0</w:t>
            </w:r>
          </w:p>
        </w:tc>
        <w:tc>
          <w:tcPr>
            <w:tcW w:w="1717" w:type="dxa"/>
            <w:tcBorders>
              <w:top w:val="nil"/>
              <w:left w:val="nil"/>
              <w:bottom w:val="single" w:sz="4" w:space="0" w:color="000000"/>
              <w:right w:val="single" w:sz="4" w:space="0" w:color="000000"/>
            </w:tcBorders>
            <w:shd w:val="clear" w:color="auto" w:fill="auto"/>
            <w:noWrap/>
            <w:vAlign w:val="center"/>
            <w:hideMark/>
          </w:tcPr>
          <w:p w14:paraId="2783AD70"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0,0</w:t>
            </w:r>
          </w:p>
        </w:tc>
        <w:tc>
          <w:tcPr>
            <w:tcW w:w="1717" w:type="dxa"/>
            <w:tcBorders>
              <w:top w:val="nil"/>
              <w:left w:val="nil"/>
              <w:bottom w:val="single" w:sz="4" w:space="0" w:color="000000"/>
              <w:right w:val="single" w:sz="4" w:space="0" w:color="000000"/>
            </w:tcBorders>
            <w:shd w:val="clear" w:color="auto" w:fill="auto"/>
            <w:noWrap/>
            <w:vAlign w:val="center"/>
            <w:hideMark/>
          </w:tcPr>
          <w:p w14:paraId="01A161FB"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0,0</w:t>
            </w:r>
          </w:p>
        </w:tc>
      </w:tr>
      <w:tr w:rsidR="00545FAC" w:rsidRPr="00545FAC" w14:paraId="7306CCD0" w14:textId="77777777" w:rsidTr="00545FAC">
        <w:trPr>
          <w:trHeight w:val="735"/>
          <w:jc w:val="center"/>
        </w:trPr>
        <w:tc>
          <w:tcPr>
            <w:tcW w:w="4900" w:type="dxa"/>
            <w:tcBorders>
              <w:top w:val="nil"/>
              <w:left w:val="single" w:sz="4" w:space="0" w:color="auto"/>
              <w:bottom w:val="single" w:sz="4" w:space="0" w:color="auto"/>
              <w:right w:val="single" w:sz="4" w:space="0" w:color="auto"/>
            </w:tcBorders>
            <w:shd w:val="clear" w:color="auto" w:fill="auto"/>
            <w:vAlign w:val="center"/>
            <w:hideMark/>
          </w:tcPr>
          <w:p w14:paraId="3EBF2828" w14:textId="77777777" w:rsidR="00545FAC" w:rsidRPr="00545FAC" w:rsidRDefault="00545FAC" w:rsidP="00545FAC">
            <w:pPr>
              <w:spacing w:after="0" w:line="240" w:lineRule="auto"/>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lastRenderedPageBreak/>
              <w:t xml:space="preserve">Прочие безвозмездные </w:t>
            </w:r>
            <w:proofErr w:type="spellStart"/>
            <w:r w:rsidRPr="00545FAC">
              <w:rPr>
                <w:rFonts w:ascii="Times New Roman" w:eastAsia="Times New Roman" w:hAnsi="Times New Roman" w:cs="Times New Roman"/>
                <w:color w:val="000000"/>
                <w:sz w:val="24"/>
                <w:szCs w:val="24"/>
                <w:lang w:eastAsia="ru-RU"/>
              </w:rPr>
              <w:t>поступленияв</w:t>
            </w:r>
            <w:proofErr w:type="spellEnd"/>
            <w:r w:rsidRPr="00545FAC">
              <w:rPr>
                <w:rFonts w:ascii="Times New Roman" w:eastAsia="Times New Roman" w:hAnsi="Times New Roman" w:cs="Times New Roman"/>
                <w:color w:val="000000"/>
                <w:sz w:val="24"/>
                <w:szCs w:val="24"/>
                <w:lang w:eastAsia="ru-RU"/>
              </w:rPr>
              <w:t xml:space="preserve"> бюджеты муниципальных районов</w:t>
            </w:r>
          </w:p>
        </w:tc>
        <w:tc>
          <w:tcPr>
            <w:tcW w:w="2589" w:type="dxa"/>
            <w:tcBorders>
              <w:top w:val="single" w:sz="4" w:space="0" w:color="000000"/>
              <w:left w:val="nil"/>
              <w:bottom w:val="nil"/>
              <w:right w:val="single" w:sz="4" w:space="0" w:color="000000"/>
            </w:tcBorders>
            <w:shd w:val="clear" w:color="auto" w:fill="auto"/>
            <w:noWrap/>
            <w:vAlign w:val="center"/>
            <w:hideMark/>
          </w:tcPr>
          <w:p w14:paraId="46745398"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 xml:space="preserve"> 000 20705030 05 0000 150</w:t>
            </w:r>
          </w:p>
        </w:tc>
        <w:tc>
          <w:tcPr>
            <w:tcW w:w="1597" w:type="dxa"/>
            <w:tcBorders>
              <w:top w:val="nil"/>
              <w:left w:val="nil"/>
              <w:bottom w:val="single" w:sz="4" w:space="0" w:color="000000"/>
              <w:right w:val="single" w:sz="4" w:space="0" w:color="000000"/>
            </w:tcBorders>
            <w:shd w:val="clear" w:color="auto" w:fill="auto"/>
            <w:noWrap/>
            <w:vAlign w:val="center"/>
            <w:hideMark/>
          </w:tcPr>
          <w:p w14:paraId="77B7D445"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0,0</w:t>
            </w:r>
          </w:p>
        </w:tc>
        <w:tc>
          <w:tcPr>
            <w:tcW w:w="1717" w:type="dxa"/>
            <w:tcBorders>
              <w:top w:val="nil"/>
              <w:left w:val="nil"/>
              <w:bottom w:val="single" w:sz="4" w:space="0" w:color="000000"/>
              <w:right w:val="single" w:sz="4" w:space="0" w:color="000000"/>
            </w:tcBorders>
            <w:shd w:val="clear" w:color="auto" w:fill="auto"/>
            <w:noWrap/>
            <w:vAlign w:val="center"/>
            <w:hideMark/>
          </w:tcPr>
          <w:p w14:paraId="6257440A"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0,0</w:t>
            </w:r>
          </w:p>
        </w:tc>
        <w:tc>
          <w:tcPr>
            <w:tcW w:w="1717" w:type="dxa"/>
            <w:tcBorders>
              <w:top w:val="nil"/>
              <w:left w:val="nil"/>
              <w:bottom w:val="single" w:sz="4" w:space="0" w:color="000000"/>
              <w:right w:val="single" w:sz="4" w:space="0" w:color="000000"/>
            </w:tcBorders>
            <w:shd w:val="clear" w:color="auto" w:fill="auto"/>
            <w:noWrap/>
            <w:vAlign w:val="center"/>
            <w:hideMark/>
          </w:tcPr>
          <w:p w14:paraId="48DA1FE7"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0,0</w:t>
            </w:r>
          </w:p>
        </w:tc>
      </w:tr>
      <w:tr w:rsidR="00545FAC" w:rsidRPr="00545FAC" w14:paraId="632F81A7" w14:textId="77777777" w:rsidTr="00545FAC">
        <w:trPr>
          <w:trHeight w:val="480"/>
          <w:jc w:val="center"/>
        </w:trPr>
        <w:tc>
          <w:tcPr>
            <w:tcW w:w="4900" w:type="dxa"/>
            <w:tcBorders>
              <w:top w:val="nil"/>
              <w:left w:val="single" w:sz="4" w:space="0" w:color="auto"/>
              <w:bottom w:val="single" w:sz="4" w:space="0" w:color="auto"/>
              <w:right w:val="single" w:sz="4" w:space="0" w:color="auto"/>
            </w:tcBorders>
            <w:shd w:val="clear" w:color="auto" w:fill="auto"/>
            <w:vAlign w:val="center"/>
            <w:hideMark/>
          </w:tcPr>
          <w:p w14:paraId="66EC36FB" w14:textId="77777777" w:rsidR="00545FAC" w:rsidRPr="00545FAC" w:rsidRDefault="00545FAC" w:rsidP="00545FAC">
            <w:pPr>
              <w:spacing w:after="0" w:line="240" w:lineRule="auto"/>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Доходы бюджета - ИТОГО</w:t>
            </w:r>
          </w:p>
        </w:tc>
        <w:tc>
          <w:tcPr>
            <w:tcW w:w="2589" w:type="dxa"/>
            <w:tcBorders>
              <w:top w:val="single" w:sz="4" w:space="0" w:color="auto"/>
              <w:left w:val="nil"/>
              <w:bottom w:val="single" w:sz="4" w:space="0" w:color="auto"/>
              <w:right w:val="single" w:sz="4" w:space="0" w:color="auto"/>
            </w:tcBorders>
            <w:shd w:val="clear" w:color="auto" w:fill="auto"/>
            <w:noWrap/>
            <w:vAlign w:val="center"/>
            <w:hideMark/>
          </w:tcPr>
          <w:p w14:paraId="0F0618EC" w14:textId="77777777" w:rsidR="00545FAC" w:rsidRPr="00545FAC" w:rsidRDefault="00545FAC" w:rsidP="00545FAC">
            <w:pPr>
              <w:spacing w:after="0" w:line="240" w:lineRule="auto"/>
              <w:jc w:val="center"/>
              <w:rPr>
                <w:rFonts w:ascii="Times New Roman" w:eastAsia="Times New Roman" w:hAnsi="Times New Roman" w:cs="Times New Roman"/>
                <w:color w:val="000000"/>
                <w:sz w:val="24"/>
                <w:szCs w:val="24"/>
                <w:lang w:eastAsia="ru-RU"/>
              </w:rPr>
            </w:pPr>
            <w:r w:rsidRPr="00545FAC">
              <w:rPr>
                <w:rFonts w:ascii="Times New Roman" w:eastAsia="Times New Roman" w:hAnsi="Times New Roman" w:cs="Times New Roman"/>
                <w:color w:val="000000"/>
                <w:sz w:val="24"/>
                <w:szCs w:val="24"/>
                <w:lang w:eastAsia="ru-RU"/>
              </w:rPr>
              <w:t>Х</w:t>
            </w:r>
          </w:p>
        </w:tc>
        <w:tc>
          <w:tcPr>
            <w:tcW w:w="1597" w:type="dxa"/>
            <w:tcBorders>
              <w:top w:val="nil"/>
              <w:left w:val="nil"/>
              <w:bottom w:val="single" w:sz="4" w:space="0" w:color="000000"/>
              <w:right w:val="single" w:sz="4" w:space="0" w:color="000000"/>
            </w:tcBorders>
            <w:shd w:val="clear" w:color="auto" w:fill="auto"/>
            <w:noWrap/>
            <w:vAlign w:val="center"/>
            <w:hideMark/>
          </w:tcPr>
          <w:p w14:paraId="77F6D220" w14:textId="77777777" w:rsidR="00545FAC" w:rsidRPr="00545FAC" w:rsidRDefault="00545FAC" w:rsidP="00545FAC">
            <w:pPr>
              <w:spacing w:after="0" w:line="240" w:lineRule="auto"/>
              <w:jc w:val="center"/>
              <w:rPr>
                <w:rFonts w:ascii="Times New Roman" w:eastAsia="Times New Roman" w:hAnsi="Times New Roman" w:cs="Times New Roman"/>
                <w:b/>
                <w:bCs/>
                <w:color w:val="000000"/>
                <w:sz w:val="24"/>
                <w:szCs w:val="24"/>
                <w:lang w:eastAsia="ru-RU"/>
              </w:rPr>
            </w:pPr>
            <w:r w:rsidRPr="00545FAC">
              <w:rPr>
                <w:rFonts w:ascii="Times New Roman" w:eastAsia="Times New Roman" w:hAnsi="Times New Roman" w:cs="Times New Roman"/>
                <w:b/>
                <w:bCs/>
                <w:color w:val="000000"/>
                <w:sz w:val="24"/>
                <w:szCs w:val="24"/>
                <w:lang w:eastAsia="ru-RU"/>
              </w:rPr>
              <w:t>976231,1</w:t>
            </w:r>
          </w:p>
        </w:tc>
        <w:tc>
          <w:tcPr>
            <w:tcW w:w="1717" w:type="dxa"/>
            <w:tcBorders>
              <w:top w:val="nil"/>
              <w:left w:val="nil"/>
              <w:bottom w:val="single" w:sz="4" w:space="0" w:color="000000"/>
              <w:right w:val="single" w:sz="4" w:space="0" w:color="000000"/>
            </w:tcBorders>
            <w:shd w:val="clear" w:color="auto" w:fill="auto"/>
            <w:noWrap/>
            <w:vAlign w:val="center"/>
            <w:hideMark/>
          </w:tcPr>
          <w:p w14:paraId="52E7FEE6" w14:textId="77777777" w:rsidR="00545FAC" w:rsidRPr="00545FAC" w:rsidRDefault="00545FAC" w:rsidP="00545FAC">
            <w:pPr>
              <w:spacing w:after="0" w:line="240" w:lineRule="auto"/>
              <w:jc w:val="center"/>
              <w:rPr>
                <w:rFonts w:ascii="Times New Roman" w:eastAsia="Times New Roman" w:hAnsi="Times New Roman" w:cs="Times New Roman"/>
                <w:b/>
                <w:bCs/>
                <w:color w:val="000000"/>
                <w:sz w:val="24"/>
                <w:szCs w:val="24"/>
                <w:lang w:eastAsia="ru-RU"/>
              </w:rPr>
            </w:pPr>
            <w:r w:rsidRPr="00545FAC">
              <w:rPr>
                <w:rFonts w:ascii="Times New Roman" w:eastAsia="Times New Roman" w:hAnsi="Times New Roman" w:cs="Times New Roman"/>
                <w:b/>
                <w:bCs/>
                <w:color w:val="000000"/>
                <w:sz w:val="24"/>
                <w:szCs w:val="24"/>
                <w:lang w:eastAsia="ru-RU"/>
              </w:rPr>
              <w:t>875387,2</w:t>
            </w:r>
          </w:p>
        </w:tc>
        <w:tc>
          <w:tcPr>
            <w:tcW w:w="1717" w:type="dxa"/>
            <w:tcBorders>
              <w:top w:val="nil"/>
              <w:left w:val="nil"/>
              <w:bottom w:val="single" w:sz="4" w:space="0" w:color="000000"/>
              <w:right w:val="single" w:sz="4" w:space="0" w:color="000000"/>
            </w:tcBorders>
            <w:shd w:val="clear" w:color="auto" w:fill="auto"/>
            <w:noWrap/>
            <w:vAlign w:val="center"/>
            <w:hideMark/>
          </w:tcPr>
          <w:p w14:paraId="292A9F56" w14:textId="77777777" w:rsidR="00545FAC" w:rsidRPr="00545FAC" w:rsidRDefault="00545FAC" w:rsidP="00545FAC">
            <w:pPr>
              <w:spacing w:after="0" w:line="240" w:lineRule="auto"/>
              <w:jc w:val="center"/>
              <w:rPr>
                <w:rFonts w:ascii="Times New Roman" w:eastAsia="Times New Roman" w:hAnsi="Times New Roman" w:cs="Times New Roman"/>
                <w:b/>
                <w:bCs/>
                <w:color w:val="000000"/>
                <w:sz w:val="24"/>
                <w:szCs w:val="24"/>
                <w:lang w:eastAsia="ru-RU"/>
              </w:rPr>
            </w:pPr>
            <w:r w:rsidRPr="00545FAC">
              <w:rPr>
                <w:rFonts w:ascii="Times New Roman" w:eastAsia="Times New Roman" w:hAnsi="Times New Roman" w:cs="Times New Roman"/>
                <w:b/>
                <w:bCs/>
                <w:color w:val="000000"/>
                <w:sz w:val="24"/>
                <w:szCs w:val="24"/>
                <w:lang w:eastAsia="ru-RU"/>
              </w:rPr>
              <w:t>1253041,5</w:t>
            </w:r>
          </w:p>
        </w:tc>
      </w:tr>
    </w:tbl>
    <w:p w14:paraId="7925D319" w14:textId="77777777" w:rsidR="00545FAC" w:rsidRDefault="00545FAC" w:rsidP="00545FAC">
      <w:pPr>
        <w:jc w:val="center"/>
        <w:rPr>
          <w:sz w:val="28"/>
          <w:szCs w:val="28"/>
        </w:rPr>
      </w:pPr>
    </w:p>
    <w:p w14:paraId="115104EE" w14:textId="77777777" w:rsidR="00545FAC" w:rsidRDefault="00545FAC" w:rsidP="00545FAC">
      <w:pPr>
        <w:jc w:val="center"/>
        <w:rPr>
          <w:sz w:val="28"/>
          <w:szCs w:val="28"/>
        </w:rPr>
        <w:sectPr w:rsidR="00545FAC" w:rsidSect="00545FAC">
          <w:pgSz w:w="16838" w:h="11906" w:orient="landscape"/>
          <w:pgMar w:top="567" w:right="1134" w:bottom="1134" w:left="1134" w:header="709" w:footer="709" w:gutter="0"/>
          <w:cols w:space="708"/>
          <w:titlePg/>
          <w:docGrid w:linePitch="360"/>
        </w:sectPr>
      </w:pPr>
    </w:p>
    <w:p w14:paraId="6C36D42F" w14:textId="2BC4F0D1" w:rsidR="00545FAC" w:rsidRPr="00545FAC" w:rsidRDefault="006370F9" w:rsidP="00545FAC">
      <w:pPr>
        <w:autoSpaceDE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45FAC" w:rsidRPr="00545FAC">
        <w:rPr>
          <w:rFonts w:ascii="Times New Roman" w:hAnsi="Times New Roman" w:cs="Times New Roman"/>
          <w:sz w:val="24"/>
          <w:szCs w:val="24"/>
        </w:rPr>
        <w:t>Приложение</w:t>
      </w:r>
      <w:r>
        <w:rPr>
          <w:rFonts w:ascii="Times New Roman" w:hAnsi="Times New Roman" w:cs="Times New Roman"/>
          <w:sz w:val="24"/>
          <w:szCs w:val="24"/>
        </w:rPr>
        <w:t xml:space="preserve"> </w:t>
      </w:r>
      <w:r w:rsidR="00545FAC" w:rsidRPr="00545FAC">
        <w:rPr>
          <w:rFonts w:ascii="Times New Roman" w:hAnsi="Times New Roman" w:cs="Times New Roman"/>
          <w:sz w:val="24"/>
          <w:szCs w:val="24"/>
        </w:rPr>
        <w:t>3</w:t>
      </w:r>
    </w:p>
    <w:p w14:paraId="0E76F1FC" w14:textId="3DB12999" w:rsidR="00545FAC" w:rsidRPr="00545FAC" w:rsidRDefault="006370F9" w:rsidP="00545FAC">
      <w:pPr>
        <w:autoSpaceDE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00545FAC" w:rsidRPr="00545FAC">
        <w:rPr>
          <w:rFonts w:ascii="Times New Roman" w:hAnsi="Times New Roman" w:cs="Times New Roman"/>
          <w:sz w:val="24"/>
          <w:szCs w:val="24"/>
        </w:rPr>
        <w:t>к</w:t>
      </w:r>
      <w:r>
        <w:rPr>
          <w:rFonts w:ascii="Times New Roman" w:hAnsi="Times New Roman" w:cs="Times New Roman"/>
          <w:sz w:val="24"/>
          <w:szCs w:val="24"/>
        </w:rPr>
        <w:t xml:space="preserve"> </w:t>
      </w:r>
      <w:r w:rsidR="00545FAC" w:rsidRPr="00545FAC">
        <w:rPr>
          <w:rFonts w:ascii="Times New Roman" w:hAnsi="Times New Roman" w:cs="Times New Roman"/>
          <w:sz w:val="24"/>
          <w:szCs w:val="24"/>
        </w:rPr>
        <w:t>решению Совета народных</w:t>
      </w:r>
    </w:p>
    <w:p w14:paraId="042DFB09" w14:textId="270D8B8E" w:rsidR="00545FAC" w:rsidRPr="00545FAC" w:rsidRDefault="006370F9" w:rsidP="00545FAC">
      <w:pPr>
        <w:autoSpaceDE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00545FAC" w:rsidRPr="00545FAC">
        <w:rPr>
          <w:rFonts w:ascii="Times New Roman" w:hAnsi="Times New Roman" w:cs="Times New Roman"/>
          <w:sz w:val="24"/>
          <w:szCs w:val="24"/>
        </w:rPr>
        <w:t>депутатов Каширского</w:t>
      </w:r>
      <w:r>
        <w:rPr>
          <w:rFonts w:ascii="Times New Roman" w:hAnsi="Times New Roman" w:cs="Times New Roman"/>
          <w:sz w:val="24"/>
          <w:szCs w:val="24"/>
        </w:rPr>
        <w:t xml:space="preserve"> </w:t>
      </w:r>
    </w:p>
    <w:p w14:paraId="73043B5E" w14:textId="631AE4C1" w:rsidR="00545FAC" w:rsidRPr="00545FAC" w:rsidRDefault="006370F9" w:rsidP="00545FAC">
      <w:pPr>
        <w:autoSpaceDE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00545FAC" w:rsidRPr="00545FAC">
        <w:rPr>
          <w:rFonts w:ascii="Times New Roman" w:hAnsi="Times New Roman" w:cs="Times New Roman"/>
          <w:sz w:val="24"/>
          <w:szCs w:val="24"/>
        </w:rPr>
        <w:t>муниципального района</w:t>
      </w:r>
    </w:p>
    <w:p w14:paraId="046680B6" w14:textId="2BAA60C6" w:rsidR="00545FAC" w:rsidRPr="00545FAC" w:rsidRDefault="006370F9" w:rsidP="00545FAC">
      <w:pPr>
        <w:autoSpaceDE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00545FAC" w:rsidRPr="00545FAC">
        <w:rPr>
          <w:rFonts w:ascii="Times New Roman" w:hAnsi="Times New Roman" w:cs="Times New Roman"/>
          <w:sz w:val="24"/>
          <w:szCs w:val="24"/>
        </w:rPr>
        <w:t>«</w:t>
      </w:r>
      <w:r>
        <w:rPr>
          <w:rFonts w:ascii="Times New Roman" w:hAnsi="Times New Roman" w:cs="Times New Roman"/>
          <w:sz w:val="24"/>
          <w:szCs w:val="24"/>
        </w:rPr>
        <w:t xml:space="preserve"> </w:t>
      </w:r>
      <w:r w:rsidR="00545FAC" w:rsidRPr="00545FAC">
        <w:rPr>
          <w:rFonts w:ascii="Times New Roman" w:hAnsi="Times New Roman" w:cs="Times New Roman"/>
          <w:sz w:val="24"/>
          <w:szCs w:val="24"/>
        </w:rPr>
        <w:t>» декабря 2023 года №</w:t>
      </w:r>
      <w:r>
        <w:rPr>
          <w:rFonts w:ascii="Times New Roman" w:hAnsi="Times New Roman" w:cs="Times New Roman"/>
          <w:sz w:val="24"/>
          <w:szCs w:val="24"/>
        </w:rPr>
        <w:t xml:space="preserve"> </w:t>
      </w:r>
    </w:p>
    <w:p w14:paraId="6B646775" w14:textId="77777777" w:rsidR="00545FAC" w:rsidRPr="00545FAC" w:rsidRDefault="00545FAC" w:rsidP="00545FAC">
      <w:pPr>
        <w:autoSpaceDE w:val="0"/>
        <w:spacing w:after="0" w:line="240" w:lineRule="auto"/>
        <w:jc w:val="center"/>
        <w:rPr>
          <w:rFonts w:ascii="Times New Roman" w:hAnsi="Times New Roman" w:cs="Times New Roman"/>
          <w:sz w:val="24"/>
          <w:szCs w:val="24"/>
        </w:rPr>
      </w:pPr>
    </w:p>
    <w:p w14:paraId="475523AD" w14:textId="77777777" w:rsidR="00545FAC" w:rsidRPr="00545FAC" w:rsidRDefault="00545FAC" w:rsidP="00545FAC">
      <w:pPr>
        <w:tabs>
          <w:tab w:val="left" w:pos="180"/>
        </w:tabs>
        <w:spacing w:after="0" w:line="240" w:lineRule="auto"/>
        <w:ind w:right="125"/>
        <w:jc w:val="center"/>
        <w:rPr>
          <w:rFonts w:ascii="Times New Roman" w:hAnsi="Times New Roman" w:cs="Times New Roman"/>
          <w:b/>
          <w:sz w:val="24"/>
          <w:szCs w:val="24"/>
          <w:lang w:eastAsia="ru-RU"/>
        </w:rPr>
      </w:pPr>
      <w:r w:rsidRPr="00545FAC">
        <w:rPr>
          <w:rFonts w:ascii="Times New Roman" w:hAnsi="Times New Roman" w:cs="Times New Roman"/>
          <w:b/>
          <w:sz w:val="24"/>
          <w:szCs w:val="24"/>
          <w:lang w:eastAsia="ru-RU"/>
        </w:rPr>
        <w:t>Нормативы</w:t>
      </w:r>
    </w:p>
    <w:p w14:paraId="28468A80" w14:textId="77777777" w:rsidR="00545FAC" w:rsidRPr="00545FAC" w:rsidRDefault="00545FAC" w:rsidP="00545FAC">
      <w:pPr>
        <w:spacing w:after="0" w:line="240" w:lineRule="auto"/>
        <w:jc w:val="center"/>
        <w:rPr>
          <w:rFonts w:ascii="Times New Roman" w:hAnsi="Times New Roman" w:cs="Times New Roman"/>
          <w:b/>
          <w:sz w:val="24"/>
          <w:szCs w:val="24"/>
          <w:lang w:eastAsia="ru-RU"/>
        </w:rPr>
      </w:pPr>
      <w:r w:rsidRPr="00545FAC">
        <w:rPr>
          <w:rFonts w:ascii="Times New Roman" w:hAnsi="Times New Roman" w:cs="Times New Roman"/>
          <w:b/>
          <w:sz w:val="24"/>
          <w:szCs w:val="24"/>
          <w:lang w:eastAsia="ru-RU"/>
        </w:rPr>
        <w:t>отчислений от налогов, сборов и неналоговых доходов</w:t>
      </w:r>
    </w:p>
    <w:p w14:paraId="353C247F" w14:textId="08479DED" w:rsidR="00545FAC" w:rsidRPr="00545FAC" w:rsidRDefault="00545FAC" w:rsidP="00545FAC">
      <w:pPr>
        <w:spacing w:after="0" w:line="240" w:lineRule="auto"/>
        <w:jc w:val="center"/>
        <w:rPr>
          <w:rFonts w:ascii="Times New Roman" w:hAnsi="Times New Roman" w:cs="Times New Roman"/>
          <w:b/>
          <w:sz w:val="24"/>
          <w:szCs w:val="24"/>
          <w:lang w:eastAsia="ru-RU"/>
        </w:rPr>
      </w:pPr>
      <w:r w:rsidRPr="00545FAC">
        <w:rPr>
          <w:rFonts w:ascii="Times New Roman" w:hAnsi="Times New Roman" w:cs="Times New Roman"/>
          <w:b/>
          <w:sz w:val="24"/>
          <w:szCs w:val="24"/>
          <w:lang w:eastAsia="ru-RU"/>
        </w:rPr>
        <w:t>в районный бюджет и бюджеты сельских поселений Каширского муниципального района на 2024 год</w:t>
      </w:r>
      <w:r w:rsidR="006370F9">
        <w:rPr>
          <w:rFonts w:ascii="Times New Roman" w:hAnsi="Times New Roman" w:cs="Times New Roman"/>
          <w:b/>
          <w:sz w:val="24"/>
          <w:szCs w:val="24"/>
          <w:lang w:eastAsia="ru-RU"/>
        </w:rPr>
        <w:t xml:space="preserve"> </w:t>
      </w:r>
      <w:r w:rsidRPr="00545FAC">
        <w:rPr>
          <w:rFonts w:ascii="Times New Roman" w:hAnsi="Times New Roman" w:cs="Times New Roman"/>
          <w:b/>
          <w:sz w:val="24"/>
          <w:szCs w:val="24"/>
          <w:lang w:eastAsia="ru-RU"/>
        </w:rPr>
        <w:t>и на плановый период 2025 и 2026 годов</w:t>
      </w:r>
      <w:r w:rsidR="006370F9">
        <w:rPr>
          <w:rFonts w:ascii="Times New Roman" w:hAnsi="Times New Roman" w:cs="Times New Roman"/>
          <w:sz w:val="24"/>
          <w:szCs w:val="24"/>
          <w:lang w:eastAsia="ru-RU"/>
        </w:rPr>
        <w:t xml:space="preserve"> </w:t>
      </w:r>
    </w:p>
    <w:p w14:paraId="5F50E75D" w14:textId="25EE5956" w:rsidR="00545FAC" w:rsidRPr="00545FAC" w:rsidRDefault="006370F9" w:rsidP="00545FAC">
      <w:pPr>
        <w:spacing w:after="0" w:line="240" w:lineRule="auto"/>
        <w:jc w:val="center"/>
        <w:rPr>
          <w:rFonts w:ascii="Times New Roman" w:hAnsi="Times New Roman" w:cs="Times New Roman"/>
          <w:b/>
          <w:sz w:val="24"/>
          <w:szCs w:val="24"/>
          <w:lang w:eastAsia="ru-RU"/>
        </w:rPr>
      </w:pPr>
      <w:r>
        <w:rPr>
          <w:rFonts w:ascii="Times New Roman" w:hAnsi="Times New Roman" w:cs="Times New Roman"/>
          <w:sz w:val="24"/>
          <w:szCs w:val="24"/>
          <w:lang w:eastAsia="ru-RU"/>
        </w:rPr>
        <w:t xml:space="preserve"> </w:t>
      </w:r>
      <w:r w:rsidR="00545FAC" w:rsidRPr="00545FAC">
        <w:rPr>
          <w:rFonts w:ascii="Times New Roman" w:hAnsi="Times New Roman" w:cs="Times New Roman"/>
          <w:sz w:val="24"/>
          <w:szCs w:val="24"/>
          <w:lang w:eastAsia="ru-RU"/>
        </w:rPr>
        <w:t>(в процентах)</w:t>
      </w:r>
    </w:p>
    <w:p w14:paraId="3DC8C2B6" w14:textId="77777777" w:rsidR="00545FAC" w:rsidRPr="00545FAC" w:rsidRDefault="00545FAC" w:rsidP="00545FAC">
      <w:pPr>
        <w:pStyle w:val="ConsPlusNonformat"/>
        <w:widowControl/>
        <w:rPr>
          <w:rFonts w:ascii="Times New Roman" w:hAnsi="Times New Roman" w:cs="Times New Roman"/>
          <w:sz w:val="24"/>
          <w:szCs w:val="24"/>
        </w:rPr>
      </w:pPr>
    </w:p>
    <w:tbl>
      <w:tblPr>
        <w:tblW w:w="10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381"/>
        <w:gridCol w:w="4071"/>
        <w:gridCol w:w="1162"/>
        <w:gridCol w:w="1120"/>
      </w:tblGrid>
      <w:tr w:rsidR="00545FAC" w:rsidRPr="00545FAC" w14:paraId="4F6F2650" w14:textId="77777777" w:rsidTr="002D4571">
        <w:trPr>
          <w:trHeight w:val="431"/>
          <w:jc w:val="center"/>
        </w:trPr>
        <w:tc>
          <w:tcPr>
            <w:tcW w:w="4198" w:type="dxa"/>
            <w:gridSpan w:val="2"/>
            <w:shd w:val="clear" w:color="auto" w:fill="auto"/>
          </w:tcPr>
          <w:p w14:paraId="59E2977B" w14:textId="77777777" w:rsidR="00545FAC" w:rsidRPr="00545FAC" w:rsidRDefault="00545FAC" w:rsidP="00545FAC">
            <w:pPr>
              <w:pStyle w:val="ConsPlusNonformat"/>
              <w:widowControl/>
              <w:jc w:val="center"/>
              <w:rPr>
                <w:rFonts w:ascii="Times New Roman" w:hAnsi="Times New Roman" w:cs="Times New Roman"/>
                <w:b/>
                <w:sz w:val="24"/>
                <w:szCs w:val="24"/>
              </w:rPr>
            </w:pPr>
            <w:r w:rsidRPr="00545FAC">
              <w:rPr>
                <w:rFonts w:ascii="Times New Roman" w:hAnsi="Times New Roman" w:cs="Times New Roman"/>
                <w:b/>
                <w:sz w:val="24"/>
                <w:szCs w:val="24"/>
              </w:rPr>
              <w:t>Код бюджетной классификации РФ</w:t>
            </w:r>
          </w:p>
        </w:tc>
        <w:tc>
          <w:tcPr>
            <w:tcW w:w="4071" w:type="dxa"/>
            <w:vMerge w:val="restart"/>
            <w:shd w:val="clear" w:color="auto" w:fill="auto"/>
          </w:tcPr>
          <w:p w14:paraId="64DA41F1" w14:textId="77777777" w:rsidR="00545FAC" w:rsidRPr="00545FAC" w:rsidRDefault="00545FAC" w:rsidP="00545FAC">
            <w:pPr>
              <w:pStyle w:val="ConsPlusNonformat"/>
              <w:widowControl/>
              <w:jc w:val="center"/>
              <w:rPr>
                <w:rFonts w:ascii="Times New Roman" w:hAnsi="Times New Roman" w:cs="Times New Roman"/>
                <w:b/>
                <w:sz w:val="24"/>
                <w:szCs w:val="24"/>
              </w:rPr>
            </w:pPr>
            <w:r w:rsidRPr="00545FAC">
              <w:rPr>
                <w:rFonts w:ascii="Times New Roman" w:hAnsi="Times New Roman" w:cs="Times New Roman"/>
                <w:b/>
                <w:sz w:val="24"/>
                <w:szCs w:val="24"/>
              </w:rPr>
              <w:t>Наименование налогов (сборов)</w:t>
            </w:r>
          </w:p>
          <w:p w14:paraId="2420A8D9" w14:textId="77777777" w:rsidR="00545FAC" w:rsidRPr="00545FAC" w:rsidRDefault="00545FAC" w:rsidP="00545FAC">
            <w:pPr>
              <w:spacing w:after="0" w:line="240" w:lineRule="auto"/>
              <w:rPr>
                <w:rFonts w:ascii="Times New Roman" w:hAnsi="Times New Roman" w:cs="Times New Roman"/>
                <w:sz w:val="24"/>
                <w:szCs w:val="24"/>
              </w:rPr>
            </w:pPr>
          </w:p>
          <w:p w14:paraId="13FA4EB2" w14:textId="77777777" w:rsidR="00545FAC" w:rsidRPr="00545FAC" w:rsidRDefault="00545FAC" w:rsidP="00545FAC">
            <w:pPr>
              <w:spacing w:after="0" w:line="240" w:lineRule="auto"/>
              <w:rPr>
                <w:rFonts w:ascii="Times New Roman" w:hAnsi="Times New Roman" w:cs="Times New Roman"/>
                <w:sz w:val="24"/>
                <w:szCs w:val="24"/>
              </w:rPr>
            </w:pPr>
          </w:p>
          <w:p w14:paraId="04A9CF8B" w14:textId="77777777" w:rsidR="00545FAC" w:rsidRPr="00545FAC" w:rsidRDefault="00545FAC" w:rsidP="00545FAC">
            <w:pPr>
              <w:spacing w:after="0" w:line="240" w:lineRule="auto"/>
              <w:rPr>
                <w:rFonts w:ascii="Times New Roman" w:hAnsi="Times New Roman" w:cs="Times New Roman"/>
                <w:sz w:val="24"/>
                <w:szCs w:val="24"/>
              </w:rPr>
            </w:pPr>
          </w:p>
          <w:p w14:paraId="018BC8EA" w14:textId="77777777" w:rsidR="00545FAC" w:rsidRPr="00545FAC" w:rsidRDefault="00545FAC" w:rsidP="00545FAC">
            <w:pPr>
              <w:spacing w:after="0" w:line="240" w:lineRule="auto"/>
              <w:rPr>
                <w:rFonts w:ascii="Times New Roman" w:hAnsi="Times New Roman" w:cs="Times New Roman"/>
                <w:sz w:val="24"/>
                <w:szCs w:val="24"/>
              </w:rPr>
            </w:pPr>
          </w:p>
          <w:p w14:paraId="6AA75C12" w14:textId="77777777" w:rsidR="00545FAC" w:rsidRPr="00545FAC" w:rsidRDefault="00545FAC" w:rsidP="00545FAC">
            <w:pPr>
              <w:spacing w:after="0" w:line="240" w:lineRule="auto"/>
              <w:rPr>
                <w:rFonts w:ascii="Times New Roman" w:hAnsi="Times New Roman" w:cs="Times New Roman"/>
                <w:sz w:val="24"/>
                <w:szCs w:val="24"/>
              </w:rPr>
            </w:pPr>
          </w:p>
          <w:p w14:paraId="31841F0B" w14:textId="77777777" w:rsidR="00545FAC" w:rsidRPr="00545FAC" w:rsidRDefault="00545FAC" w:rsidP="00545FAC">
            <w:pPr>
              <w:spacing w:after="0" w:line="240" w:lineRule="auto"/>
              <w:rPr>
                <w:rFonts w:ascii="Times New Roman" w:hAnsi="Times New Roman" w:cs="Times New Roman"/>
                <w:sz w:val="24"/>
                <w:szCs w:val="24"/>
              </w:rPr>
            </w:pPr>
          </w:p>
          <w:p w14:paraId="34A7BBA5" w14:textId="77777777" w:rsidR="00545FAC" w:rsidRPr="00545FAC" w:rsidRDefault="00545FAC" w:rsidP="00545FAC">
            <w:pPr>
              <w:spacing w:after="0" w:line="240" w:lineRule="auto"/>
              <w:jc w:val="center"/>
              <w:rPr>
                <w:rFonts w:ascii="Times New Roman" w:hAnsi="Times New Roman" w:cs="Times New Roman"/>
                <w:sz w:val="24"/>
                <w:szCs w:val="24"/>
              </w:rPr>
            </w:pPr>
          </w:p>
        </w:tc>
        <w:tc>
          <w:tcPr>
            <w:tcW w:w="1162" w:type="dxa"/>
            <w:vMerge w:val="restart"/>
            <w:shd w:val="clear" w:color="auto" w:fill="auto"/>
          </w:tcPr>
          <w:p w14:paraId="21D669D5" w14:textId="77777777" w:rsidR="00545FAC" w:rsidRPr="00545FAC" w:rsidRDefault="00545FAC" w:rsidP="00545FAC">
            <w:pPr>
              <w:pStyle w:val="ConsPlusNonformat"/>
              <w:widowControl/>
              <w:jc w:val="center"/>
              <w:rPr>
                <w:rFonts w:ascii="Times New Roman" w:hAnsi="Times New Roman" w:cs="Times New Roman"/>
                <w:b/>
                <w:sz w:val="24"/>
                <w:szCs w:val="24"/>
              </w:rPr>
            </w:pPr>
            <w:r w:rsidRPr="00545FAC">
              <w:rPr>
                <w:rFonts w:ascii="Times New Roman" w:hAnsi="Times New Roman" w:cs="Times New Roman"/>
                <w:b/>
                <w:sz w:val="24"/>
                <w:szCs w:val="24"/>
              </w:rPr>
              <w:t>Бюджет муниципального района</w:t>
            </w:r>
          </w:p>
        </w:tc>
        <w:tc>
          <w:tcPr>
            <w:tcW w:w="1120" w:type="dxa"/>
            <w:vMerge w:val="restart"/>
            <w:shd w:val="clear" w:color="auto" w:fill="auto"/>
          </w:tcPr>
          <w:p w14:paraId="39A6CF65" w14:textId="77777777" w:rsidR="00545FAC" w:rsidRPr="00545FAC" w:rsidRDefault="00545FAC" w:rsidP="00545FAC">
            <w:pPr>
              <w:pStyle w:val="ConsPlusNonformat"/>
              <w:widowControl/>
              <w:jc w:val="center"/>
              <w:rPr>
                <w:rFonts w:ascii="Times New Roman" w:hAnsi="Times New Roman" w:cs="Times New Roman"/>
                <w:b/>
                <w:sz w:val="24"/>
                <w:szCs w:val="24"/>
              </w:rPr>
            </w:pPr>
            <w:r w:rsidRPr="00545FAC">
              <w:rPr>
                <w:rFonts w:ascii="Times New Roman" w:hAnsi="Times New Roman" w:cs="Times New Roman"/>
                <w:b/>
                <w:sz w:val="24"/>
                <w:szCs w:val="24"/>
              </w:rPr>
              <w:t>Бюджеты сельских поселений</w:t>
            </w:r>
          </w:p>
        </w:tc>
      </w:tr>
      <w:tr w:rsidR="00545FAC" w:rsidRPr="00545FAC" w14:paraId="2143436C" w14:textId="77777777" w:rsidTr="002D4571">
        <w:trPr>
          <w:jc w:val="center"/>
        </w:trPr>
        <w:tc>
          <w:tcPr>
            <w:tcW w:w="817" w:type="dxa"/>
            <w:shd w:val="clear" w:color="auto" w:fill="auto"/>
          </w:tcPr>
          <w:p w14:paraId="761DB5FB" w14:textId="77777777" w:rsidR="00545FAC" w:rsidRPr="00545FAC" w:rsidRDefault="00545FAC" w:rsidP="00545FAC">
            <w:pPr>
              <w:pStyle w:val="ConsPlusNonformat"/>
              <w:widowControl/>
              <w:jc w:val="center"/>
              <w:rPr>
                <w:rFonts w:ascii="Times New Roman" w:hAnsi="Times New Roman" w:cs="Times New Roman"/>
                <w:b/>
                <w:sz w:val="24"/>
                <w:szCs w:val="24"/>
              </w:rPr>
            </w:pPr>
            <w:r w:rsidRPr="00545FAC">
              <w:rPr>
                <w:rFonts w:ascii="Times New Roman" w:hAnsi="Times New Roman" w:cs="Times New Roman"/>
                <w:b/>
                <w:sz w:val="24"/>
                <w:szCs w:val="24"/>
              </w:rPr>
              <w:t>Главного администратора доходов</w:t>
            </w:r>
          </w:p>
        </w:tc>
        <w:tc>
          <w:tcPr>
            <w:tcW w:w="3381" w:type="dxa"/>
            <w:shd w:val="clear" w:color="auto" w:fill="auto"/>
          </w:tcPr>
          <w:p w14:paraId="6CDB661A" w14:textId="77777777" w:rsidR="00545FAC" w:rsidRPr="00545FAC" w:rsidRDefault="00545FAC" w:rsidP="00545FAC">
            <w:pPr>
              <w:pStyle w:val="ConsPlusNonformat"/>
              <w:widowControl/>
              <w:jc w:val="center"/>
              <w:rPr>
                <w:rFonts w:ascii="Times New Roman" w:hAnsi="Times New Roman" w:cs="Times New Roman"/>
                <w:b/>
                <w:sz w:val="24"/>
                <w:szCs w:val="24"/>
              </w:rPr>
            </w:pPr>
            <w:r w:rsidRPr="00545FAC">
              <w:rPr>
                <w:rFonts w:ascii="Times New Roman" w:hAnsi="Times New Roman" w:cs="Times New Roman"/>
                <w:b/>
                <w:sz w:val="24"/>
                <w:szCs w:val="24"/>
              </w:rPr>
              <w:t>Доходов районного бюджета</w:t>
            </w:r>
          </w:p>
        </w:tc>
        <w:tc>
          <w:tcPr>
            <w:tcW w:w="4071" w:type="dxa"/>
            <w:vMerge/>
            <w:shd w:val="clear" w:color="auto" w:fill="auto"/>
          </w:tcPr>
          <w:p w14:paraId="37E8E051" w14:textId="77777777" w:rsidR="00545FAC" w:rsidRPr="00545FAC" w:rsidRDefault="00545FAC" w:rsidP="00545FAC">
            <w:pPr>
              <w:pStyle w:val="ConsPlusNonformat"/>
              <w:widowControl/>
              <w:jc w:val="center"/>
              <w:rPr>
                <w:rFonts w:ascii="Times New Roman" w:hAnsi="Times New Roman" w:cs="Times New Roman"/>
                <w:b/>
                <w:sz w:val="24"/>
                <w:szCs w:val="24"/>
              </w:rPr>
            </w:pPr>
          </w:p>
        </w:tc>
        <w:tc>
          <w:tcPr>
            <w:tcW w:w="1162" w:type="dxa"/>
            <w:vMerge/>
            <w:shd w:val="clear" w:color="auto" w:fill="auto"/>
          </w:tcPr>
          <w:p w14:paraId="7BF25A6A" w14:textId="77777777" w:rsidR="00545FAC" w:rsidRPr="00545FAC" w:rsidRDefault="00545FAC" w:rsidP="00545FAC">
            <w:pPr>
              <w:pStyle w:val="ConsPlusNonformat"/>
              <w:widowControl/>
              <w:jc w:val="center"/>
              <w:rPr>
                <w:rFonts w:ascii="Times New Roman" w:hAnsi="Times New Roman" w:cs="Times New Roman"/>
                <w:b/>
                <w:sz w:val="24"/>
                <w:szCs w:val="24"/>
              </w:rPr>
            </w:pPr>
          </w:p>
        </w:tc>
        <w:tc>
          <w:tcPr>
            <w:tcW w:w="1120" w:type="dxa"/>
            <w:vMerge/>
            <w:shd w:val="clear" w:color="auto" w:fill="auto"/>
          </w:tcPr>
          <w:p w14:paraId="1B83904B" w14:textId="77777777" w:rsidR="00545FAC" w:rsidRPr="00545FAC" w:rsidRDefault="00545FAC" w:rsidP="00545FAC">
            <w:pPr>
              <w:pStyle w:val="ConsPlusNonformat"/>
              <w:widowControl/>
              <w:jc w:val="center"/>
              <w:rPr>
                <w:rFonts w:ascii="Times New Roman" w:hAnsi="Times New Roman" w:cs="Times New Roman"/>
                <w:b/>
                <w:sz w:val="24"/>
                <w:szCs w:val="24"/>
              </w:rPr>
            </w:pPr>
          </w:p>
        </w:tc>
      </w:tr>
      <w:tr w:rsidR="00545FAC" w:rsidRPr="00545FAC" w14:paraId="02444E84" w14:textId="77777777" w:rsidTr="002D4571">
        <w:trPr>
          <w:jc w:val="center"/>
        </w:trPr>
        <w:tc>
          <w:tcPr>
            <w:tcW w:w="817" w:type="dxa"/>
            <w:shd w:val="clear" w:color="auto" w:fill="auto"/>
          </w:tcPr>
          <w:p w14:paraId="2C7E463A" w14:textId="77777777" w:rsidR="00545FAC" w:rsidRPr="00545FAC" w:rsidRDefault="00545FAC" w:rsidP="00545FAC">
            <w:pPr>
              <w:pStyle w:val="ConsPlusNonformat"/>
              <w:widowControl/>
              <w:jc w:val="center"/>
              <w:rPr>
                <w:rFonts w:ascii="Times New Roman" w:hAnsi="Times New Roman" w:cs="Times New Roman"/>
                <w:b/>
                <w:sz w:val="24"/>
                <w:szCs w:val="24"/>
              </w:rPr>
            </w:pPr>
            <w:r w:rsidRPr="00545FAC">
              <w:rPr>
                <w:rFonts w:ascii="Times New Roman" w:hAnsi="Times New Roman" w:cs="Times New Roman"/>
                <w:b/>
                <w:sz w:val="24"/>
                <w:szCs w:val="24"/>
              </w:rPr>
              <w:t>182</w:t>
            </w:r>
          </w:p>
        </w:tc>
        <w:tc>
          <w:tcPr>
            <w:tcW w:w="9734" w:type="dxa"/>
            <w:gridSpan w:val="4"/>
            <w:shd w:val="clear" w:color="auto" w:fill="auto"/>
          </w:tcPr>
          <w:p w14:paraId="0358D732" w14:textId="77777777" w:rsidR="00545FAC" w:rsidRPr="00545FAC" w:rsidRDefault="00545FAC" w:rsidP="00545FAC">
            <w:pPr>
              <w:pStyle w:val="ConsPlusNonformat"/>
              <w:widowControl/>
              <w:jc w:val="center"/>
              <w:rPr>
                <w:rFonts w:ascii="Times New Roman" w:hAnsi="Times New Roman" w:cs="Times New Roman"/>
                <w:b/>
                <w:sz w:val="24"/>
                <w:szCs w:val="24"/>
              </w:rPr>
            </w:pPr>
            <w:r w:rsidRPr="00545FAC">
              <w:rPr>
                <w:rFonts w:ascii="Times New Roman" w:hAnsi="Times New Roman" w:cs="Times New Roman"/>
                <w:b/>
                <w:sz w:val="24"/>
                <w:szCs w:val="24"/>
              </w:rPr>
              <w:t>Федеральная налоговая служба</w:t>
            </w:r>
          </w:p>
        </w:tc>
      </w:tr>
      <w:tr w:rsidR="00545FAC" w:rsidRPr="00545FAC" w14:paraId="5D85963E" w14:textId="77777777" w:rsidTr="002D4571">
        <w:trPr>
          <w:jc w:val="center"/>
        </w:trPr>
        <w:tc>
          <w:tcPr>
            <w:tcW w:w="817" w:type="dxa"/>
            <w:shd w:val="clear" w:color="auto" w:fill="auto"/>
          </w:tcPr>
          <w:p w14:paraId="1184DE05" w14:textId="77777777" w:rsidR="00545FAC" w:rsidRPr="00545FAC" w:rsidRDefault="00545FAC" w:rsidP="00545FAC">
            <w:pPr>
              <w:pStyle w:val="ConsPlusNonformat"/>
              <w:widowControl/>
              <w:jc w:val="center"/>
              <w:rPr>
                <w:rFonts w:ascii="Times New Roman" w:hAnsi="Times New Roman" w:cs="Times New Roman"/>
                <w:b/>
                <w:sz w:val="24"/>
                <w:szCs w:val="24"/>
              </w:rPr>
            </w:pPr>
            <w:r w:rsidRPr="00545FAC">
              <w:rPr>
                <w:rFonts w:ascii="Times New Roman" w:hAnsi="Times New Roman" w:cs="Times New Roman"/>
                <w:b/>
                <w:sz w:val="24"/>
                <w:szCs w:val="24"/>
              </w:rPr>
              <w:t>182</w:t>
            </w:r>
          </w:p>
        </w:tc>
        <w:tc>
          <w:tcPr>
            <w:tcW w:w="3381" w:type="dxa"/>
            <w:shd w:val="clear" w:color="auto" w:fill="auto"/>
          </w:tcPr>
          <w:p w14:paraId="314624E9" w14:textId="77777777" w:rsidR="00545FAC" w:rsidRPr="00545FAC" w:rsidRDefault="00545FAC" w:rsidP="00545FAC">
            <w:pPr>
              <w:pStyle w:val="ConsPlusNonformat"/>
              <w:widowControl/>
              <w:jc w:val="center"/>
              <w:rPr>
                <w:rFonts w:ascii="Times New Roman" w:hAnsi="Times New Roman" w:cs="Times New Roman"/>
                <w:b/>
                <w:sz w:val="24"/>
                <w:szCs w:val="24"/>
              </w:rPr>
            </w:pPr>
            <w:r w:rsidRPr="00545FAC">
              <w:rPr>
                <w:rFonts w:ascii="Times New Roman" w:hAnsi="Times New Roman" w:cs="Times New Roman"/>
                <w:b/>
                <w:sz w:val="24"/>
                <w:szCs w:val="24"/>
              </w:rPr>
              <w:t>1 09 00000 00 0000 110</w:t>
            </w:r>
          </w:p>
        </w:tc>
        <w:tc>
          <w:tcPr>
            <w:tcW w:w="4071" w:type="dxa"/>
            <w:shd w:val="clear" w:color="auto" w:fill="auto"/>
          </w:tcPr>
          <w:p w14:paraId="6B02C6E0" w14:textId="67BBB610" w:rsidR="00545FAC" w:rsidRPr="00545FAC" w:rsidRDefault="00545FAC" w:rsidP="00545FAC">
            <w:pPr>
              <w:pStyle w:val="ConsPlusNonformat"/>
              <w:widowControl/>
              <w:jc w:val="both"/>
              <w:rPr>
                <w:rFonts w:ascii="Times New Roman" w:hAnsi="Times New Roman" w:cs="Times New Roman"/>
                <w:b/>
                <w:sz w:val="24"/>
                <w:szCs w:val="24"/>
              </w:rPr>
            </w:pPr>
            <w:r w:rsidRPr="00545FAC">
              <w:rPr>
                <w:rFonts w:ascii="Times New Roman" w:hAnsi="Times New Roman" w:cs="Times New Roman"/>
                <w:b/>
                <w:sz w:val="24"/>
                <w:szCs w:val="24"/>
              </w:rPr>
              <w:t>Доходы</w:t>
            </w:r>
            <w:r w:rsidR="006370F9">
              <w:rPr>
                <w:rFonts w:ascii="Times New Roman" w:hAnsi="Times New Roman" w:cs="Times New Roman"/>
                <w:b/>
                <w:sz w:val="24"/>
                <w:szCs w:val="24"/>
              </w:rPr>
              <w:t xml:space="preserve"> </w:t>
            </w:r>
            <w:r w:rsidRPr="00545FAC">
              <w:rPr>
                <w:rFonts w:ascii="Times New Roman" w:hAnsi="Times New Roman" w:cs="Times New Roman"/>
                <w:b/>
                <w:sz w:val="24"/>
                <w:szCs w:val="24"/>
              </w:rPr>
              <w:t>от погашения задолженности и перерасчетов по отмененным налогам, сборам и иным обязательным платежам</w:t>
            </w:r>
          </w:p>
        </w:tc>
        <w:tc>
          <w:tcPr>
            <w:tcW w:w="1162" w:type="dxa"/>
            <w:shd w:val="clear" w:color="auto" w:fill="auto"/>
          </w:tcPr>
          <w:p w14:paraId="64945D1C" w14:textId="77777777" w:rsidR="00545FAC" w:rsidRPr="00545FAC" w:rsidRDefault="00545FAC" w:rsidP="00545FAC">
            <w:pPr>
              <w:pStyle w:val="ConsPlusNonformat"/>
              <w:widowControl/>
              <w:jc w:val="center"/>
              <w:rPr>
                <w:rFonts w:ascii="Times New Roman" w:hAnsi="Times New Roman" w:cs="Times New Roman"/>
                <w:sz w:val="24"/>
                <w:szCs w:val="24"/>
              </w:rPr>
            </w:pPr>
          </w:p>
        </w:tc>
        <w:tc>
          <w:tcPr>
            <w:tcW w:w="1120" w:type="dxa"/>
            <w:shd w:val="clear" w:color="auto" w:fill="auto"/>
          </w:tcPr>
          <w:p w14:paraId="2AC4DE01" w14:textId="77777777" w:rsidR="00545FAC" w:rsidRPr="00545FAC" w:rsidRDefault="00545FAC" w:rsidP="00545FAC">
            <w:pPr>
              <w:pStyle w:val="ConsPlusNonformat"/>
              <w:widowControl/>
              <w:jc w:val="center"/>
              <w:rPr>
                <w:rFonts w:ascii="Times New Roman" w:hAnsi="Times New Roman" w:cs="Times New Roman"/>
                <w:sz w:val="24"/>
                <w:szCs w:val="24"/>
              </w:rPr>
            </w:pPr>
          </w:p>
        </w:tc>
      </w:tr>
      <w:tr w:rsidR="00545FAC" w:rsidRPr="00545FAC" w14:paraId="45AAA280" w14:textId="77777777" w:rsidTr="002D4571">
        <w:trPr>
          <w:jc w:val="center"/>
        </w:trPr>
        <w:tc>
          <w:tcPr>
            <w:tcW w:w="817" w:type="dxa"/>
            <w:shd w:val="clear" w:color="auto" w:fill="auto"/>
          </w:tcPr>
          <w:p w14:paraId="68E1A61B" w14:textId="77777777" w:rsidR="00545FAC" w:rsidRPr="00545FAC" w:rsidRDefault="00545FAC" w:rsidP="00545FAC">
            <w:pPr>
              <w:pStyle w:val="ConsPlusNonformat"/>
              <w:widowControl/>
              <w:jc w:val="center"/>
              <w:rPr>
                <w:rFonts w:ascii="Times New Roman" w:hAnsi="Times New Roman" w:cs="Times New Roman"/>
                <w:sz w:val="24"/>
                <w:szCs w:val="24"/>
              </w:rPr>
            </w:pPr>
            <w:r w:rsidRPr="00545FAC">
              <w:rPr>
                <w:rFonts w:ascii="Times New Roman" w:hAnsi="Times New Roman" w:cs="Times New Roman"/>
                <w:sz w:val="24"/>
                <w:szCs w:val="24"/>
              </w:rPr>
              <w:t>182</w:t>
            </w:r>
          </w:p>
        </w:tc>
        <w:tc>
          <w:tcPr>
            <w:tcW w:w="3381" w:type="dxa"/>
            <w:shd w:val="clear" w:color="auto" w:fill="auto"/>
          </w:tcPr>
          <w:p w14:paraId="33AE54FE" w14:textId="77777777" w:rsidR="00545FAC" w:rsidRPr="00545FAC" w:rsidRDefault="00545FAC" w:rsidP="00545FAC">
            <w:pPr>
              <w:pStyle w:val="ConsPlusNonformat"/>
              <w:widowControl/>
              <w:jc w:val="center"/>
              <w:rPr>
                <w:rFonts w:ascii="Times New Roman" w:hAnsi="Times New Roman" w:cs="Times New Roman"/>
                <w:sz w:val="24"/>
                <w:szCs w:val="24"/>
              </w:rPr>
            </w:pPr>
            <w:r w:rsidRPr="00545FAC">
              <w:rPr>
                <w:rFonts w:ascii="Times New Roman" w:hAnsi="Times New Roman" w:cs="Times New Roman"/>
                <w:sz w:val="24"/>
                <w:szCs w:val="24"/>
              </w:rPr>
              <w:t>1 09 01030 05 0000 110</w:t>
            </w:r>
          </w:p>
        </w:tc>
        <w:tc>
          <w:tcPr>
            <w:tcW w:w="4071" w:type="dxa"/>
            <w:shd w:val="clear" w:color="auto" w:fill="auto"/>
          </w:tcPr>
          <w:p w14:paraId="41FF5F6D" w14:textId="77777777" w:rsidR="00545FAC" w:rsidRPr="00545FAC" w:rsidRDefault="00545FAC" w:rsidP="00545FAC">
            <w:pPr>
              <w:pStyle w:val="ConsPlusNonformat"/>
              <w:widowControl/>
              <w:jc w:val="both"/>
              <w:rPr>
                <w:rFonts w:ascii="Times New Roman" w:hAnsi="Times New Roman" w:cs="Times New Roman"/>
                <w:sz w:val="24"/>
                <w:szCs w:val="24"/>
              </w:rPr>
            </w:pPr>
            <w:r w:rsidRPr="00545FAC">
              <w:rPr>
                <w:rFonts w:ascii="Times New Roman" w:hAnsi="Times New Roman" w:cs="Times New Roman"/>
                <w:sz w:val="24"/>
                <w:szCs w:val="24"/>
              </w:rPr>
              <w:t>Налог на прибыль организаций, зачислявшийся до 1 января 2005 года в местные бюджеты</w:t>
            </w:r>
          </w:p>
        </w:tc>
        <w:tc>
          <w:tcPr>
            <w:tcW w:w="1162" w:type="dxa"/>
            <w:shd w:val="clear" w:color="auto" w:fill="auto"/>
          </w:tcPr>
          <w:p w14:paraId="7CFCB98D" w14:textId="77777777" w:rsidR="00545FAC" w:rsidRPr="00545FAC" w:rsidRDefault="00545FAC" w:rsidP="00545FAC">
            <w:pPr>
              <w:pStyle w:val="ConsPlusNonformat"/>
              <w:widowControl/>
              <w:jc w:val="center"/>
              <w:rPr>
                <w:rFonts w:ascii="Times New Roman" w:hAnsi="Times New Roman" w:cs="Times New Roman"/>
                <w:sz w:val="24"/>
                <w:szCs w:val="24"/>
              </w:rPr>
            </w:pPr>
            <w:r w:rsidRPr="00545FAC">
              <w:rPr>
                <w:rFonts w:ascii="Times New Roman" w:hAnsi="Times New Roman" w:cs="Times New Roman"/>
                <w:sz w:val="24"/>
                <w:szCs w:val="24"/>
              </w:rPr>
              <w:t>100</w:t>
            </w:r>
          </w:p>
        </w:tc>
        <w:tc>
          <w:tcPr>
            <w:tcW w:w="1120" w:type="dxa"/>
            <w:shd w:val="clear" w:color="auto" w:fill="auto"/>
          </w:tcPr>
          <w:p w14:paraId="06675814" w14:textId="77777777" w:rsidR="00545FAC" w:rsidRPr="00545FAC" w:rsidRDefault="00545FAC" w:rsidP="00545FAC">
            <w:pPr>
              <w:pStyle w:val="ConsPlusNonformat"/>
              <w:widowControl/>
              <w:jc w:val="center"/>
              <w:rPr>
                <w:rFonts w:ascii="Times New Roman" w:hAnsi="Times New Roman" w:cs="Times New Roman"/>
                <w:sz w:val="24"/>
                <w:szCs w:val="24"/>
              </w:rPr>
            </w:pPr>
          </w:p>
        </w:tc>
      </w:tr>
      <w:tr w:rsidR="00545FAC" w:rsidRPr="00545FAC" w14:paraId="5E0383CF" w14:textId="77777777" w:rsidTr="002D4571">
        <w:trPr>
          <w:jc w:val="center"/>
        </w:trPr>
        <w:tc>
          <w:tcPr>
            <w:tcW w:w="817" w:type="dxa"/>
            <w:shd w:val="clear" w:color="auto" w:fill="auto"/>
          </w:tcPr>
          <w:p w14:paraId="3E28DAEC" w14:textId="77777777" w:rsidR="00545FAC" w:rsidRPr="00545FAC" w:rsidRDefault="00545FAC" w:rsidP="00545FAC">
            <w:pPr>
              <w:pStyle w:val="ConsPlusNonformat"/>
              <w:widowControl/>
              <w:jc w:val="center"/>
              <w:rPr>
                <w:rFonts w:ascii="Times New Roman" w:hAnsi="Times New Roman" w:cs="Times New Roman"/>
                <w:sz w:val="24"/>
                <w:szCs w:val="24"/>
              </w:rPr>
            </w:pPr>
            <w:r w:rsidRPr="00545FAC">
              <w:rPr>
                <w:rFonts w:ascii="Times New Roman" w:hAnsi="Times New Roman" w:cs="Times New Roman"/>
                <w:sz w:val="24"/>
                <w:szCs w:val="24"/>
              </w:rPr>
              <w:t>182</w:t>
            </w:r>
          </w:p>
        </w:tc>
        <w:tc>
          <w:tcPr>
            <w:tcW w:w="3381" w:type="dxa"/>
            <w:shd w:val="clear" w:color="auto" w:fill="auto"/>
          </w:tcPr>
          <w:p w14:paraId="40636215" w14:textId="77777777" w:rsidR="00545FAC" w:rsidRPr="00545FAC" w:rsidRDefault="00545FAC" w:rsidP="00545FAC">
            <w:pPr>
              <w:pStyle w:val="ConsPlusNonformat"/>
              <w:widowControl/>
              <w:jc w:val="center"/>
              <w:rPr>
                <w:rFonts w:ascii="Times New Roman" w:hAnsi="Times New Roman" w:cs="Times New Roman"/>
                <w:sz w:val="24"/>
                <w:szCs w:val="24"/>
              </w:rPr>
            </w:pPr>
            <w:r w:rsidRPr="00545FAC">
              <w:rPr>
                <w:rFonts w:ascii="Times New Roman" w:hAnsi="Times New Roman" w:cs="Times New Roman"/>
                <w:sz w:val="24"/>
                <w:szCs w:val="24"/>
              </w:rPr>
              <w:t>1 09 03021 05 0000 110</w:t>
            </w:r>
          </w:p>
        </w:tc>
        <w:tc>
          <w:tcPr>
            <w:tcW w:w="4071" w:type="dxa"/>
            <w:shd w:val="clear" w:color="auto" w:fill="auto"/>
          </w:tcPr>
          <w:p w14:paraId="3FB68B02" w14:textId="77777777" w:rsidR="00545FAC" w:rsidRPr="00545FAC" w:rsidRDefault="00545FAC" w:rsidP="00545FAC">
            <w:pPr>
              <w:pStyle w:val="ConsPlusNonformat"/>
              <w:widowControl/>
              <w:jc w:val="both"/>
              <w:rPr>
                <w:rFonts w:ascii="Times New Roman" w:hAnsi="Times New Roman" w:cs="Times New Roman"/>
                <w:sz w:val="24"/>
                <w:szCs w:val="24"/>
              </w:rPr>
            </w:pPr>
            <w:r w:rsidRPr="00545FAC">
              <w:rPr>
                <w:rFonts w:ascii="Times New Roman" w:hAnsi="Times New Roman" w:cs="Times New Roman"/>
                <w:sz w:val="24"/>
                <w:szCs w:val="24"/>
              </w:rPr>
              <w:t>Платежи за добычу общераспространенных полезных ископаемых</w:t>
            </w:r>
          </w:p>
        </w:tc>
        <w:tc>
          <w:tcPr>
            <w:tcW w:w="1162" w:type="dxa"/>
            <w:shd w:val="clear" w:color="auto" w:fill="auto"/>
          </w:tcPr>
          <w:p w14:paraId="58FF9B39" w14:textId="77777777" w:rsidR="00545FAC" w:rsidRPr="00545FAC" w:rsidRDefault="00545FAC" w:rsidP="00545FAC">
            <w:pPr>
              <w:pStyle w:val="ConsPlusNonformat"/>
              <w:widowControl/>
              <w:jc w:val="center"/>
              <w:rPr>
                <w:rFonts w:ascii="Times New Roman" w:hAnsi="Times New Roman" w:cs="Times New Roman"/>
                <w:sz w:val="24"/>
                <w:szCs w:val="24"/>
              </w:rPr>
            </w:pPr>
            <w:r w:rsidRPr="00545FAC">
              <w:rPr>
                <w:rFonts w:ascii="Times New Roman" w:hAnsi="Times New Roman" w:cs="Times New Roman"/>
                <w:sz w:val="24"/>
                <w:szCs w:val="24"/>
              </w:rPr>
              <w:t>100</w:t>
            </w:r>
          </w:p>
        </w:tc>
        <w:tc>
          <w:tcPr>
            <w:tcW w:w="1120" w:type="dxa"/>
            <w:shd w:val="clear" w:color="auto" w:fill="auto"/>
          </w:tcPr>
          <w:p w14:paraId="60F2CF31" w14:textId="77777777" w:rsidR="00545FAC" w:rsidRPr="00545FAC" w:rsidRDefault="00545FAC" w:rsidP="00545FAC">
            <w:pPr>
              <w:pStyle w:val="ConsPlusNonformat"/>
              <w:widowControl/>
              <w:jc w:val="center"/>
              <w:rPr>
                <w:rFonts w:ascii="Times New Roman" w:hAnsi="Times New Roman" w:cs="Times New Roman"/>
                <w:sz w:val="24"/>
                <w:szCs w:val="24"/>
              </w:rPr>
            </w:pPr>
          </w:p>
        </w:tc>
      </w:tr>
      <w:tr w:rsidR="00545FAC" w:rsidRPr="00545FAC" w14:paraId="16D95C85" w14:textId="77777777" w:rsidTr="002D4571">
        <w:trPr>
          <w:jc w:val="center"/>
        </w:trPr>
        <w:tc>
          <w:tcPr>
            <w:tcW w:w="817" w:type="dxa"/>
            <w:shd w:val="clear" w:color="auto" w:fill="auto"/>
          </w:tcPr>
          <w:p w14:paraId="47E48373" w14:textId="77777777" w:rsidR="00545FAC" w:rsidRPr="00545FAC" w:rsidRDefault="00545FAC" w:rsidP="00545FAC">
            <w:pPr>
              <w:pStyle w:val="ConsPlusNonformat"/>
              <w:widowControl/>
              <w:jc w:val="center"/>
              <w:rPr>
                <w:rFonts w:ascii="Times New Roman" w:hAnsi="Times New Roman" w:cs="Times New Roman"/>
                <w:sz w:val="24"/>
                <w:szCs w:val="24"/>
              </w:rPr>
            </w:pPr>
            <w:r w:rsidRPr="00545FAC">
              <w:rPr>
                <w:rFonts w:ascii="Times New Roman" w:hAnsi="Times New Roman" w:cs="Times New Roman"/>
                <w:sz w:val="24"/>
                <w:szCs w:val="24"/>
              </w:rPr>
              <w:t>182</w:t>
            </w:r>
          </w:p>
        </w:tc>
        <w:tc>
          <w:tcPr>
            <w:tcW w:w="3381" w:type="dxa"/>
            <w:shd w:val="clear" w:color="auto" w:fill="auto"/>
          </w:tcPr>
          <w:p w14:paraId="2493B828" w14:textId="77777777" w:rsidR="00545FAC" w:rsidRPr="00545FAC" w:rsidRDefault="00545FAC" w:rsidP="00545FAC">
            <w:pPr>
              <w:pStyle w:val="ConsPlusNonformat"/>
              <w:widowControl/>
              <w:jc w:val="center"/>
              <w:rPr>
                <w:rFonts w:ascii="Times New Roman" w:hAnsi="Times New Roman" w:cs="Times New Roman"/>
                <w:sz w:val="24"/>
                <w:szCs w:val="24"/>
              </w:rPr>
            </w:pPr>
            <w:r w:rsidRPr="00545FAC">
              <w:rPr>
                <w:rFonts w:ascii="Times New Roman" w:hAnsi="Times New Roman" w:cs="Times New Roman"/>
                <w:sz w:val="24"/>
                <w:szCs w:val="24"/>
              </w:rPr>
              <w:t>1 09 03025 01 0000 110</w:t>
            </w:r>
          </w:p>
        </w:tc>
        <w:tc>
          <w:tcPr>
            <w:tcW w:w="4071" w:type="dxa"/>
            <w:shd w:val="clear" w:color="auto" w:fill="auto"/>
          </w:tcPr>
          <w:p w14:paraId="520CA727" w14:textId="77777777" w:rsidR="00545FAC" w:rsidRPr="00545FAC" w:rsidRDefault="00545FAC" w:rsidP="00545FAC">
            <w:pPr>
              <w:pStyle w:val="ConsPlusNonformat"/>
              <w:widowControl/>
              <w:jc w:val="both"/>
              <w:rPr>
                <w:rFonts w:ascii="Times New Roman" w:hAnsi="Times New Roman" w:cs="Times New Roman"/>
                <w:sz w:val="24"/>
                <w:szCs w:val="24"/>
              </w:rPr>
            </w:pPr>
            <w:r w:rsidRPr="00545FAC">
              <w:rPr>
                <w:rFonts w:ascii="Times New Roman" w:hAnsi="Times New Roman" w:cs="Times New Roman"/>
                <w:sz w:val="24"/>
                <w:szCs w:val="24"/>
              </w:rPr>
              <w:t>Платежи за добычу других полезных ископаемых</w:t>
            </w:r>
          </w:p>
        </w:tc>
        <w:tc>
          <w:tcPr>
            <w:tcW w:w="1162" w:type="dxa"/>
            <w:shd w:val="clear" w:color="auto" w:fill="auto"/>
          </w:tcPr>
          <w:p w14:paraId="4A756E17" w14:textId="77777777" w:rsidR="00545FAC" w:rsidRPr="00545FAC" w:rsidRDefault="00545FAC" w:rsidP="00545FAC">
            <w:pPr>
              <w:pStyle w:val="ConsPlusNonformat"/>
              <w:widowControl/>
              <w:jc w:val="center"/>
              <w:rPr>
                <w:rFonts w:ascii="Times New Roman" w:hAnsi="Times New Roman" w:cs="Times New Roman"/>
                <w:sz w:val="24"/>
                <w:szCs w:val="24"/>
              </w:rPr>
            </w:pPr>
            <w:r w:rsidRPr="00545FAC">
              <w:rPr>
                <w:rFonts w:ascii="Times New Roman" w:hAnsi="Times New Roman" w:cs="Times New Roman"/>
                <w:sz w:val="24"/>
                <w:szCs w:val="24"/>
              </w:rPr>
              <w:t>50</w:t>
            </w:r>
          </w:p>
        </w:tc>
        <w:tc>
          <w:tcPr>
            <w:tcW w:w="1120" w:type="dxa"/>
            <w:shd w:val="clear" w:color="auto" w:fill="auto"/>
          </w:tcPr>
          <w:p w14:paraId="160D49EA" w14:textId="77777777" w:rsidR="00545FAC" w:rsidRPr="00545FAC" w:rsidRDefault="00545FAC" w:rsidP="00545FAC">
            <w:pPr>
              <w:pStyle w:val="ConsPlusNonformat"/>
              <w:widowControl/>
              <w:jc w:val="center"/>
              <w:rPr>
                <w:rFonts w:ascii="Times New Roman" w:hAnsi="Times New Roman" w:cs="Times New Roman"/>
                <w:sz w:val="24"/>
                <w:szCs w:val="24"/>
              </w:rPr>
            </w:pPr>
          </w:p>
        </w:tc>
      </w:tr>
      <w:tr w:rsidR="00545FAC" w:rsidRPr="00545FAC" w14:paraId="0EC29C97" w14:textId="77777777" w:rsidTr="002D4571">
        <w:trPr>
          <w:jc w:val="center"/>
        </w:trPr>
        <w:tc>
          <w:tcPr>
            <w:tcW w:w="817" w:type="dxa"/>
            <w:shd w:val="clear" w:color="auto" w:fill="auto"/>
          </w:tcPr>
          <w:p w14:paraId="2BBF0ADF" w14:textId="77777777" w:rsidR="00545FAC" w:rsidRPr="00545FAC" w:rsidRDefault="00545FAC" w:rsidP="00545FAC">
            <w:pPr>
              <w:pStyle w:val="ConsPlusNonformat"/>
              <w:widowControl/>
              <w:jc w:val="center"/>
              <w:rPr>
                <w:rFonts w:ascii="Times New Roman" w:hAnsi="Times New Roman" w:cs="Times New Roman"/>
                <w:sz w:val="24"/>
                <w:szCs w:val="24"/>
              </w:rPr>
            </w:pPr>
            <w:r w:rsidRPr="00545FAC">
              <w:rPr>
                <w:rFonts w:ascii="Times New Roman" w:hAnsi="Times New Roman" w:cs="Times New Roman"/>
                <w:sz w:val="24"/>
                <w:szCs w:val="24"/>
              </w:rPr>
              <w:t>182</w:t>
            </w:r>
          </w:p>
        </w:tc>
        <w:tc>
          <w:tcPr>
            <w:tcW w:w="3381" w:type="dxa"/>
            <w:shd w:val="clear" w:color="auto" w:fill="auto"/>
          </w:tcPr>
          <w:p w14:paraId="5B10DB76" w14:textId="77777777" w:rsidR="00545FAC" w:rsidRPr="00545FAC" w:rsidRDefault="00545FAC" w:rsidP="00545FAC">
            <w:pPr>
              <w:pStyle w:val="ConsPlusNonformat"/>
              <w:widowControl/>
              <w:jc w:val="center"/>
              <w:rPr>
                <w:rFonts w:ascii="Times New Roman" w:hAnsi="Times New Roman" w:cs="Times New Roman"/>
                <w:sz w:val="24"/>
                <w:szCs w:val="24"/>
              </w:rPr>
            </w:pPr>
            <w:r w:rsidRPr="00545FAC">
              <w:rPr>
                <w:rFonts w:ascii="Times New Roman" w:hAnsi="Times New Roman" w:cs="Times New Roman"/>
                <w:sz w:val="24"/>
                <w:szCs w:val="24"/>
              </w:rPr>
              <w:t>1 09 04010 02 0000 110</w:t>
            </w:r>
          </w:p>
        </w:tc>
        <w:tc>
          <w:tcPr>
            <w:tcW w:w="4071" w:type="dxa"/>
            <w:shd w:val="clear" w:color="auto" w:fill="auto"/>
          </w:tcPr>
          <w:p w14:paraId="30C01E87" w14:textId="77777777" w:rsidR="00545FAC" w:rsidRPr="00545FAC" w:rsidRDefault="00545FAC" w:rsidP="00545FAC">
            <w:pPr>
              <w:pStyle w:val="ConsPlusNonformat"/>
              <w:widowControl/>
              <w:jc w:val="both"/>
              <w:rPr>
                <w:rFonts w:ascii="Times New Roman" w:hAnsi="Times New Roman" w:cs="Times New Roman"/>
                <w:sz w:val="24"/>
                <w:szCs w:val="24"/>
              </w:rPr>
            </w:pPr>
            <w:r w:rsidRPr="00545FAC">
              <w:rPr>
                <w:rFonts w:ascii="Times New Roman" w:hAnsi="Times New Roman" w:cs="Times New Roman"/>
                <w:sz w:val="24"/>
                <w:szCs w:val="24"/>
              </w:rPr>
              <w:t>Налог на имущество предприятий</w:t>
            </w:r>
          </w:p>
        </w:tc>
        <w:tc>
          <w:tcPr>
            <w:tcW w:w="1162" w:type="dxa"/>
            <w:shd w:val="clear" w:color="auto" w:fill="auto"/>
          </w:tcPr>
          <w:p w14:paraId="555FE0A8" w14:textId="77777777" w:rsidR="00545FAC" w:rsidRPr="00545FAC" w:rsidRDefault="00545FAC" w:rsidP="00545FAC">
            <w:pPr>
              <w:pStyle w:val="ConsPlusNonformat"/>
              <w:widowControl/>
              <w:jc w:val="center"/>
              <w:rPr>
                <w:rFonts w:ascii="Times New Roman" w:hAnsi="Times New Roman" w:cs="Times New Roman"/>
                <w:sz w:val="24"/>
                <w:szCs w:val="24"/>
              </w:rPr>
            </w:pPr>
            <w:r w:rsidRPr="00545FAC">
              <w:rPr>
                <w:rFonts w:ascii="Times New Roman" w:hAnsi="Times New Roman" w:cs="Times New Roman"/>
                <w:sz w:val="24"/>
                <w:szCs w:val="24"/>
              </w:rPr>
              <w:t>50</w:t>
            </w:r>
          </w:p>
        </w:tc>
        <w:tc>
          <w:tcPr>
            <w:tcW w:w="1120" w:type="dxa"/>
            <w:shd w:val="clear" w:color="auto" w:fill="auto"/>
          </w:tcPr>
          <w:p w14:paraId="5A3A6F09" w14:textId="77777777" w:rsidR="00545FAC" w:rsidRPr="00545FAC" w:rsidRDefault="00545FAC" w:rsidP="00545FAC">
            <w:pPr>
              <w:pStyle w:val="ConsPlusNonformat"/>
              <w:widowControl/>
              <w:jc w:val="center"/>
              <w:rPr>
                <w:rFonts w:ascii="Times New Roman" w:hAnsi="Times New Roman" w:cs="Times New Roman"/>
                <w:sz w:val="24"/>
                <w:szCs w:val="24"/>
              </w:rPr>
            </w:pPr>
          </w:p>
        </w:tc>
      </w:tr>
      <w:tr w:rsidR="00545FAC" w:rsidRPr="00545FAC" w14:paraId="62A60F51" w14:textId="77777777" w:rsidTr="002D4571">
        <w:trPr>
          <w:jc w:val="center"/>
        </w:trPr>
        <w:tc>
          <w:tcPr>
            <w:tcW w:w="817" w:type="dxa"/>
            <w:shd w:val="clear" w:color="auto" w:fill="auto"/>
          </w:tcPr>
          <w:p w14:paraId="5AFE0B0B" w14:textId="77777777" w:rsidR="00545FAC" w:rsidRPr="00545FAC" w:rsidRDefault="00545FAC" w:rsidP="00545FAC">
            <w:pPr>
              <w:pStyle w:val="ConsPlusNonformat"/>
              <w:widowControl/>
              <w:jc w:val="center"/>
              <w:rPr>
                <w:rFonts w:ascii="Times New Roman" w:hAnsi="Times New Roman" w:cs="Times New Roman"/>
                <w:sz w:val="24"/>
                <w:szCs w:val="24"/>
              </w:rPr>
            </w:pPr>
            <w:r w:rsidRPr="00545FAC">
              <w:rPr>
                <w:rFonts w:ascii="Times New Roman" w:hAnsi="Times New Roman" w:cs="Times New Roman"/>
                <w:sz w:val="24"/>
                <w:szCs w:val="24"/>
              </w:rPr>
              <w:t>182</w:t>
            </w:r>
          </w:p>
        </w:tc>
        <w:tc>
          <w:tcPr>
            <w:tcW w:w="3381" w:type="dxa"/>
            <w:shd w:val="clear" w:color="auto" w:fill="auto"/>
          </w:tcPr>
          <w:p w14:paraId="5EFA9C0E" w14:textId="77777777" w:rsidR="00545FAC" w:rsidRPr="00545FAC" w:rsidRDefault="00545FAC" w:rsidP="00545FAC">
            <w:pPr>
              <w:pStyle w:val="ConsPlusNonformat"/>
              <w:widowControl/>
              <w:jc w:val="center"/>
              <w:rPr>
                <w:rFonts w:ascii="Times New Roman" w:hAnsi="Times New Roman" w:cs="Times New Roman"/>
                <w:sz w:val="24"/>
                <w:szCs w:val="24"/>
              </w:rPr>
            </w:pPr>
            <w:r w:rsidRPr="00545FAC">
              <w:rPr>
                <w:rFonts w:ascii="Times New Roman" w:hAnsi="Times New Roman" w:cs="Times New Roman"/>
                <w:sz w:val="24"/>
                <w:szCs w:val="24"/>
              </w:rPr>
              <w:t>1 09 04040 01 0000 110</w:t>
            </w:r>
          </w:p>
        </w:tc>
        <w:tc>
          <w:tcPr>
            <w:tcW w:w="4071" w:type="dxa"/>
            <w:shd w:val="clear" w:color="auto" w:fill="auto"/>
          </w:tcPr>
          <w:p w14:paraId="4F41B6FA" w14:textId="77777777" w:rsidR="00545FAC" w:rsidRPr="00545FAC" w:rsidRDefault="00545FAC" w:rsidP="00545FAC">
            <w:pPr>
              <w:pStyle w:val="ConsPlusNonformat"/>
              <w:widowControl/>
              <w:jc w:val="both"/>
              <w:rPr>
                <w:rFonts w:ascii="Times New Roman" w:hAnsi="Times New Roman" w:cs="Times New Roman"/>
                <w:sz w:val="24"/>
                <w:szCs w:val="24"/>
              </w:rPr>
            </w:pPr>
            <w:r w:rsidRPr="00545FAC">
              <w:rPr>
                <w:rFonts w:ascii="Times New Roman" w:hAnsi="Times New Roman" w:cs="Times New Roman"/>
                <w:sz w:val="24"/>
                <w:szCs w:val="24"/>
              </w:rPr>
              <w:t>Налог с имущества, переходящего в порядке наследования или дарения</w:t>
            </w:r>
          </w:p>
        </w:tc>
        <w:tc>
          <w:tcPr>
            <w:tcW w:w="1162" w:type="dxa"/>
            <w:shd w:val="clear" w:color="auto" w:fill="auto"/>
          </w:tcPr>
          <w:p w14:paraId="27157242" w14:textId="77777777" w:rsidR="00545FAC" w:rsidRPr="00545FAC" w:rsidRDefault="00545FAC" w:rsidP="00545FAC">
            <w:pPr>
              <w:pStyle w:val="ConsPlusNonformat"/>
              <w:widowControl/>
              <w:jc w:val="center"/>
              <w:rPr>
                <w:rFonts w:ascii="Times New Roman" w:hAnsi="Times New Roman" w:cs="Times New Roman"/>
                <w:sz w:val="24"/>
                <w:szCs w:val="24"/>
              </w:rPr>
            </w:pPr>
            <w:r w:rsidRPr="00545FAC">
              <w:rPr>
                <w:rFonts w:ascii="Times New Roman" w:hAnsi="Times New Roman" w:cs="Times New Roman"/>
                <w:sz w:val="24"/>
                <w:szCs w:val="24"/>
              </w:rPr>
              <w:t>100</w:t>
            </w:r>
          </w:p>
        </w:tc>
        <w:tc>
          <w:tcPr>
            <w:tcW w:w="1120" w:type="dxa"/>
            <w:shd w:val="clear" w:color="auto" w:fill="auto"/>
          </w:tcPr>
          <w:p w14:paraId="7CCD14DB" w14:textId="77777777" w:rsidR="00545FAC" w:rsidRPr="00545FAC" w:rsidRDefault="00545FAC" w:rsidP="00545FAC">
            <w:pPr>
              <w:pStyle w:val="ConsPlusNonformat"/>
              <w:widowControl/>
              <w:jc w:val="center"/>
              <w:rPr>
                <w:rFonts w:ascii="Times New Roman" w:hAnsi="Times New Roman" w:cs="Times New Roman"/>
                <w:sz w:val="24"/>
                <w:szCs w:val="24"/>
              </w:rPr>
            </w:pPr>
          </w:p>
        </w:tc>
      </w:tr>
      <w:tr w:rsidR="00545FAC" w:rsidRPr="00545FAC" w14:paraId="61764DE9" w14:textId="77777777" w:rsidTr="002D4571">
        <w:trPr>
          <w:jc w:val="center"/>
        </w:trPr>
        <w:tc>
          <w:tcPr>
            <w:tcW w:w="817" w:type="dxa"/>
            <w:shd w:val="clear" w:color="auto" w:fill="auto"/>
          </w:tcPr>
          <w:p w14:paraId="17A676B6" w14:textId="77777777" w:rsidR="00545FAC" w:rsidRPr="00545FAC" w:rsidRDefault="00545FAC" w:rsidP="00545FAC">
            <w:pPr>
              <w:pStyle w:val="ConsPlusNonformat"/>
              <w:widowControl/>
              <w:jc w:val="center"/>
              <w:rPr>
                <w:rFonts w:ascii="Times New Roman" w:hAnsi="Times New Roman" w:cs="Times New Roman"/>
                <w:sz w:val="24"/>
                <w:szCs w:val="24"/>
              </w:rPr>
            </w:pPr>
            <w:r w:rsidRPr="00545FAC">
              <w:rPr>
                <w:rFonts w:ascii="Times New Roman" w:hAnsi="Times New Roman" w:cs="Times New Roman"/>
                <w:sz w:val="24"/>
                <w:szCs w:val="24"/>
              </w:rPr>
              <w:t>182</w:t>
            </w:r>
          </w:p>
        </w:tc>
        <w:tc>
          <w:tcPr>
            <w:tcW w:w="3381" w:type="dxa"/>
            <w:shd w:val="clear" w:color="auto" w:fill="auto"/>
          </w:tcPr>
          <w:p w14:paraId="6824E740" w14:textId="77777777" w:rsidR="00545FAC" w:rsidRPr="00545FAC" w:rsidRDefault="00545FAC" w:rsidP="00545FAC">
            <w:pPr>
              <w:pStyle w:val="ConsPlusNonformat"/>
              <w:widowControl/>
              <w:jc w:val="center"/>
              <w:rPr>
                <w:rFonts w:ascii="Times New Roman" w:hAnsi="Times New Roman" w:cs="Times New Roman"/>
                <w:sz w:val="24"/>
                <w:szCs w:val="24"/>
              </w:rPr>
            </w:pPr>
            <w:r w:rsidRPr="00545FAC">
              <w:rPr>
                <w:rFonts w:ascii="Times New Roman" w:hAnsi="Times New Roman" w:cs="Times New Roman"/>
                <w:sz w:val="24"/>
                <w:szCs w:val="24"/>
              </w:rPr>
              <w:t>1 09 04053 05 0000 110</w:t>
            </w:r>
          </w:p>
        </w:tc>
        <w:tc>
          <w:tcPr>
            <w:tcW w:w="4071" w:type="dxa"/>
            <w:shd w:val="clear" w:color="auto" w:fill="auto"/>
          </w:tcPr>
          <w:p w14:paraId="6AC878DC" w14:textId="77777777" w:rsidR="00545FAC" w:rsidRPr="00545FAC" w:rsidRDefault="00545FAC" w:rsidP="00545FAC">
            <w:pPr>
              <w:pStyle w:val="ConsPlusNonformat"/>
              <w:widowControl/>
              <w:jc w:val="both"/>
              <w:rPr>
                <w:rFonts w:ascii="Times New Roman" w:hAnsi="Times New Roman" w:cs="Times New Roman"/>
                <w:sz w:val="24"/>
                <w:szCs w:val="24"/>
              </w:rPr>
            </w:pPr>
            <w:r w:rsidRPr="00545FAC">
              <w:rPr>
                <w:rFonts w:ascii="Times New Roman" w:hAnsi="Times New Roman" w:cs="Times New Roman"/>
                <w:sz w:val="24"/>
                <w:szCs w:val="24"/>
              </w:rPr>
              <w:t>Земельный налог (по обязательствам, возникшим до 1 января 2006 года) на межселенных территориях</w:t>
            </w:r>
          </w:p>
        </w:tc>
        <w:tc>
          <w:tcPr>
            <w:tcW w:w="1162" w:type="dxa"/>
            <w:shd w:val="clear" w:color="auto" w:fill="auto"/>
          </w:tcPr>
          <w:p w14:paraId="27D17E5E" w14:textId="77777777" w:rsidR="00545FAC" w:rsidRPr="00545FAC" w:rsidRDefault="00545FAC" w:rsidP="00545FAC">
            <w:pPr>
              <w:pStyle w:val="ConsPlusNonformat"/>
              <w:widowControl/>
              <w:jc w:val="center"/>
              <w:rPr>
                <w:rFonts w:ascii="Times New Roman" w:hAnsi="Times New Roman" w:cs="Times New Roman"/>
                <w:sz w:val="24"/>
                <w:szCs w:val="24"/>
              </w:rPr>
            </w:pPr>
            <w:r w:rsidRPr="00545FAC">
              <w:rPr>
                <w:rFonts w:ascii="Times New Roman" w:hAnsi="Times New Roman" w:cs="Times New Roman"/>
                <w:sz w:val="24"/>
                <w:szCs w:val="24"/>
              </w:rPr>
              <w:t>100</w:t>
            </w:r>
          </w:p>
        </w:tc>
        <w:tc>
          <w:tcPr>
            <w:tcW w:w="1120" w:type="dxa"/>
            <w:shd w:val="clear" w:color="auto" w:fill="auto"/>
          </w:tcPr>
          <w:p w14:paraId="2AE9ABF3" w14:textId="77777777" w:rsidR="00545FAC" w:rsidRPr="00545FAC" w:rsidRDefault="00545FAC" w:rsidP="00545FAC">
            <w:pPr>
              <w:pStyle w:val="ConsPlusNonformat"/>
              <w:widowControl/>
              <w:jc w:val="center"/>
              <w:rPr>
                <w:rFonts w:ascii="Times New Roman" w:hAnsi="Times New Roman" w:cs="Times New Roman"/>
                <w:sz w:val="24"/>
                <w:szCs w:val="24"/>
              </w:rPr>
            </w:pPr>
          </w:p>
        </w:tc>
      </w:tr>
      <w:tr w:rsidR="00545FAC" w:rsidRPr="00545FAC" w14:paraId="3790AA77" w14:textId="77777777" w:rsidTr="002D4571">
        <w:trPr>
          <w:jc w:val="center"/>
        </w:trPr>
        <w:tc>
          <w:tcPr>
            <w:tcW w:w="817" w:type="dxa"/>
            <w:shd w:val="clear" w:color="auto" w:fill="auto"/>
          </w:tcPr>
          <w:p w14:paraId="1297CC2C" w14:textId="77777777" w:rsidR="00545FAC" w:rsidRPr="00545FAC" w:rsidRDefault="00545FAC" w:rsidP="00545FAC">
            <w:pPr>
              <w:pStyle w:val="ConsPlusNonformat"/>
              <w:widowControl/>
              <w:jc w:val="center"/>
              <w:rPr>
                <w:rFonts w:ascii="Times New Roman" w:hAnsi="Times New Roman" w:cs="Times New Roman"/>
                <w:sz w:val="24"/>
                <w:szCs w:val="24"/>
              </w:rPr>
            </w:pPr>
            <w:r w:rsidRPr="00545FAC">
              <w:rPr>
                <w:rFonts w:ascii="Times New Roman" w:hAnsi="Times New Roman" w:cs="Times New Roman"/>
                <w:sz w:val="24"/>
                <w:szCs w:val="24"/>
              </w:rPr>
              <w:t>182</w:t>
            </w:r>
          </w:p>
        </w:tc>
        <w:tc>
          <w:tcPr>
            <w:tcW w:w="3381" w:type="dxa"/>
            <w:shd w:val="clear" w:color="auto" w:fill="auto"/>
          </w:tcPr>
          <w:p w14:paraId="6480765E" w14:textId="77777777" w:rsidR="00545FAC" w:rsidRPr="00545FAC" w:rsidRDefault="00545FAC" w:rsidP="00545FAC">
            <w:pPr>
              <w:pStyle w:val="ConsPlusNonformat"/>
              <w:widowControl/>
              <w:jc w:val="center"/>
              <w:rPr>
                <w:rFonts w:ascii="Times New Roman" w:hAnsi="Times New Roman" w:cs="Times New Roman"/>
                <w:sz w:val="24"/>
                <w:szCs w:val="24"/>
              </w:rPr>
            </w:pPr>
            <w:r w:rsidRPr="00545FAC">
              <w:rPr>
                <w:rFonts w:ascii="Times New Roman" w:hAnsi="Times New Roman" w:cs="Times New Roman"/>
                <w:sz w:val="24"/>
                <w:szCs w:val="24"/>
              </w:rPr>
              <w:t>1 09 04053 10 0000 110</w:t>
            </w:r>
          </w:p>
        </w:tc>
        <w:tc>
          <w:tcPr>
            <w:tcW w:w="4071" w:type="dxa"/>
            <w:shd w:val="clear" w:color="auto" w:fill="auto"/>
          </w:tcPr>
          <w:p w14:paraId="2F49F1CE" w14:textId="77777777" w:rsidR="00545FAC" w:rsidRPr="00545FAC" w:rsidRDefault="00545FAC" w:rsidP="00545FAC">
            <w:pPr>
              <w:pStyle w:val="ConsPlusNonformat"/>
              <w:widowControl/>
              <w:jc w:val="both"/>
              <w:rPr>
                <w:rFonts w:ascii="Times New Roman" w:hAnsi="Times New Roman" w:cs="Times New Roman"/>
                <w:sz w:val="24"/>
                <w:szCs w:val="24"/>
              </w:rPr>
            </w:pPr>
            <w:r w:rsidRPr="00545FAC">
              <w:rPr>
                <w:rFonts w:ascii="Times New Roman" w:hAnsi="Times New Roman" w:cs="Times New Roman"/>
                <w:sz w:val="24"/>
                <w:szCs w:val="24"/>
              </w:rPr>
              <w:t>Земельный налог (по обязательствам, возникшим до 1 января 2006 года) мобилизуемый на территории поселений</w:t>
            </w:r>
          </w:p>
        </w:tc>
        <w:tc>
          <w:tcPr>
            <w:tcW w:w="1162" w:type="dxa"/>
            <w:shd w:val="clear" w:color="auto" w:fill="auto"/>
          </w:tcPr>
          <w:p w14:paraId="42CE36C4" w14:textId="77777777" w:rsidR="00545FAC" w:rsidRPr="00545FAC" w:rsidRDefault="00545FAC" w:rsidP="00545FAC">
            <w:pPr>
              <w:pStyle w:val="ConsPlusNonformat"/>
              <w:widowControl/>
              <w:jc w:val="center"/>
              <w:rPr>
                <w:rFonts w:ascii="Times New Roman" w:hAnsi="Times New Roman" w:cs="Times New Roman"/>
                <w:sz w:val="24"/>
                <w:szCs w:val="24"/>
              </w:rPr>
            </w:pPr>
          </w:p>
        </w:tc>
        <w:tc>
          <w:tcPr>
            <w:tcW w:w="1120" w:type="dxa"/>
            <w:shd w:val="clear" w:color="auto" w:fill="auto"/>
          </w:tcPr>
          <w:p w14:paraId="7C17C941" w14:textId="77777777" w:rsidR="00545FAC" w:rsidRPr="00545FAC" w:rsidRDefault="00545FAC" w:rsidP="00545FAC">
            <w:pPr>
              <w:pStyle w:val="ConsPlusNonformat"/>
              <w:widowControl/>
              <w:jc w:val="center"/>
              <w:rPr>
                <w:rFonts w:ascii="Times New Roman" w:hAnsi="Times New Roman" w:cs="Times New Roman"/>
                <w:sz w:val="24"/>
                <w:szCs w:val="24"/>
              </w:rPr>
            </w:pPr>
            <w:r w:rsidRPr="00545FAC">
              <w:rPr>
                <w:rFonts w:ascii="Times New Roman" w:hAnsi="Times New Roman" w:cs="Times New Roman"/>
                <w:sz w:val="24"/>
                <w:szCs w:val="24"/>
              </w:rPr>
              <w:t>100</w:t>
            </w:r>
          </w:p>
        </w:tc>
      </w:tr>
      <w:tr w:rsidR="00545FAC" w:rsidRPr="00545FAC" w14:paraId="387CEC75" w14:textId="77777777" w:rsidTr="002D4571">
        <w:trPr>
          <w:jc w:val="center"/>
        </w:trPr>
        <w:tc>
          <w:tcPr>
            <w:tcW w:w="817" w:type="dxa"/>
            <w:shd w:val="clear" w:color="auto" w:fill="auto"/>
          </w:tcPr>
          <w:p w14:paraId="43E867A1" w14:textId="77777777" w:rsidR="00545FAC" w:rsidRPr="00545FAC" w:rsidRDefault="00545FAC" w:rsidP="00545FAC">
            <w:pPr>
              <w:pStyle w:val="ConsPlusNonformat"/>
              <w:widowControl/>
              <w:jc w:val="center"/>
              <w:rPr>
                <w:rFonts w:ascii="Times New Roman" w:hAnsi="Times New Roman" w:cs="Times New Roman"/>
                <w:sz w:val="24"/>
                <w:szCs w:val="24"/>
              </w:rPr>
            </w:pPr>
            <w:r w:rsidRPr="00545FAC">
              <w:rPr>
                <w:rFonts w:ascii="Times New Roman" w:hAnsi="Times New Roman" w:cs="Times New Roman"/>
                <w:sz w:val="24"/>
                <w:szCs w:val="24"/>
              </w:rPr>
              <w:t>182</w:t>
            </w:r>
          </w:p>
        </w:tc>
        <w:tc>
          <w:tcPr>
            <w:tcW w:w="3381" w:type="dxa"/>
            <w:shd w:val="clear" w:color="auto" w:fill="auto"/>
          </w:tcPr>
          <w:p w14:paraId="45DC6182" w14:textId="77777777" w:rsidR="00545FAC" w:rsidRPr="00545FAC" w:rsidRDefault="00545FAC" w:rsidP="00545FAC">
            <w:pPr>
              <w:pStyle w:val="ConsPlusNonformat"/>
              <w:widowControl/>
              <w:jc w:val="center"/>
              <w:rPr>
                <w:rFonts w:ascii="Times New Roman" w:hAnsi="Times New Roman" w:cs="Times New Roman"/>
                <w:sz w:val="24"/>
                <w:szCs w:val="24"/>
              </w:rPr>
            </w:pPr>
            <w:r w:rsidRPr="00545FAC">
              <w:rPr>
                <w:rFonts w:ascii="Times New Roman" w:hAnsi="Times New Roman" w:cs="Times New Roman"/>
                <w:sz w:val="24"/>
                <w:szCs w:val="24"/>
              </w:rPr>
              <w:t>1 09 06010 02 0000 110</w:t>
            </w:r>
          </w:p>
        </w:tc>
        <w:tc>
          <w:tcPr>
            <w:tcW w:w="4071" w:type="dxa"/>
            <w:shd w:val="clear" w:color="auto" w:fill="auto"/>
          </w:tcPr>
          <w:p w14:paraId="32957FC9" w14:textId="77777777" w:rsidR="00545FAC" w:rsidRPr="00545FAC" w:rsidRDefault="00545FAC" w:rsidP="00545FAC">
            <w:pPr>
              <w:pStyle w:val="ConsPlusNonformat"/>
              <w:widowControl/>
              <w:jc w:val="both"/>
              <w:rPr>
                <w:rFonts w:ascii="Times New Roman" w:hAnsi="Times New Roman" w:cs="Times New Roman"/>
                <w:sz w:val="24"/>
                <w:szCs w:val="24"/>
              </w:rPr>
            </w:pPr>
            <w:r w:rsidRPr="00545FAC">
              <w:rPr>
                <w:rFonts w:ascii="Times New Roman" w:hAnsi="Times New Roman" w:cs="Times New Roman"/>
                <w:sz w:val="24"/>
                <w:szCs w:val="24"/>
              </w:rPr>
              <w:t>Налог с продаж</w:t>
            </w:r>
          </w:p>
        </w:tc>
        <w:tc>
          <w:tcPr>
            <w:tcW w:w="1162" w:type="dxa"/>
            <w:shd w:val="clear" w:color="auto" w:fill="auto"/>
          </w:tcPr>
          <w:p w14:paraId="2C540768" w14:textId="77777777" w:rsidR="00545FAC" w:rsidRPr="00545FAC" w:rsidRDefault="00545FAC" w:rsidP="00545FAC">
            <w:pPr>
              <w:pStyle w:val="ConsPlusNonformat"/>
              <w:widowControl/>
              <w:jc w:val="center"/>
              <w:rPr>
                <w:rFonts w:ascii="Times New Roman" w:hAnsi="Times New Roman" w:cs="Times New Roman"/>
                <w:sz w:val="24"/>
                <w:szCs w:val="24"/>
              </w:rPr>
            </w:pPr>
            <w:r w:rsidRPr="00545FAC">
              <w:rPr>
                <w:rFonts w:ascii="Times New Roman" w:hAnsi="Times New Roman" w:cs="Times New Roman"/>
                <w:sz w:val="24"/>
                <w:szCs w:val="24"/>
              </w:rPr>
              <w:t>60</w:t>
            </w:r>
          </w:p>
        </w:tc>
        <w:tc>
          <w:tcPr>
            <w:tcW w:w="1120" w:type="dxa"/>
            <w:shd w:val="clear" w:color="auto" w:fill="auto"/>
          </w:tcPr>
          <w:p w14:paraId="2EACDBE7" w14:textId="77777777" w:rsidR="00545FAC" w:rsidRPr="00545FAC" w:rsidRDefault="00545FAC" w:rsidP="00545FAC">
            <w:pPr>
              <w:pStyle w:val="ConsPlusNonformat"/>
              <w:widowControl/>
              <w:jc w:val="center"/>
              <w:rPr>
                <w:rFonts w:ascii="Times New Roman" w:hAnsi="Times New Roman" w:cs="Times New Roman"/>
                <w:sz w:val="24"/>
                <w:szCs w:val="24"/>
              </w:rPr>
            </w:pPr>
          </w:p>
        </w:tc>
      </w:tr>
      <w:tr w:rsidR="00545FAC" w:rsidRPr="00545FAC" w14:paraId="1EDCDAFB" w14:textId="77777777" w:rsidTr="002D4571">
        <w:trPr>
          <w:jc w:val="center"/>
        </w:trPr>
        <w:tc>
          <w:tcPr>
            <w:tcW w:w="817" w:type="dxa"/>
            <w:shd w:val="clear" w:color="auto" w:fill="auto"/>
          </w:tcPr>
          <w:p w14:paraId="2B881F8B" w14:textId="77777777" w:rsidR="00545FAC" w:rsidRPr="00545FAC" w:rsidRDefault="00545FAC" w:rsidP="00545FAC">
            <w:pPr>
              <w:pStyle w:val="ConsPlusNonformat"/>
              <w:widowControl/>
              <w:jc w:val="center"/>
              <w:rPr>
                <w:rFonts w:ascii="Times New Roman" w:hAnsi="Times New Roman" w:cs="Times New Roman"/>
                <w:sz w:val="24"/>
                <w:szCs w:val="24"/>
              </w:rPr>
            </w:pPr>
            <w:r w:rsidRPr="00545FAC">
              <w:rPr>
                <w:rFonts w:ascii="Times New Roman" w:hAnsi="Times New Roman" w:cs="Times New Roman"/>
                <w:sz w:val="24"/>
                <w:szCs w:val="24"/>
              </w:rPr>
              <w:t>182</w:t>
            </w:r>
          </w:p>
        </w:tc>
        <w:tc>
          <w:tcPr>
            <w:tcW w:w="3381" w:type="dxa"/>
            <w:shd w:val="clear" w:color="auto" w:fill="auto"/>
          </w:tcPr>
          <w:p w14:paraId="202EE593" w14:textId="77777777" w:rsidR="00545FAC" w:rsidRPr="00545FAC" w:rsidRDefault="00545FAC" w:rsidP="00545FAC">
            <w:pPr>
              <w:pStyle w:val="ConsPlusNonformat"/>
              <w:widowControl/>
              <w:jc w:val="center"/>
              <w:rPr>
                <w:rFonts w:ascii="Times New Roman" w:hAnsi="Times New Roman" w:cs="Times New Roman"/>
                <w:sz w:val="24"/>
                <w:szCs w:val="24"/>
              </w:rPr>
            </w:pPr>
            <w:r w:rsidRPr="00545FAC">
              <w:rPr>
                <w:rFonts w:ascii="Times New Roman" w:hAnsi="Times New Roman" w:cs="Times New Roman"/>
                <w:sz w:val="24"/>
                <w:szCs w:val="24"/>
              </w:rPr>
              <w:t>1 09 06020 02 0000 110</w:t>
            </w:r>
          </w:p>
        </w:tc>
        <w:tc>
          <w:tcPr>
            <w:tcW w:w="4071" w:type="dxa"/>
            <w:shd w:val="clear" w:color="auto" w:fill="auto"/>
          </w:tcPr>
          <w:p w14:paraId="4229F638" w14:textId="77777777" w:rsidR="00545FAC" w:rsidRPr="00545FAC" w:rsidRDefault="00545FAC" w:rsidP="00545FAC">
            <w:pPr>
              <w:pStyle w:val="ConsPlusNonformat"/>
              <w:widowControl/>
              <w:jc w:val="both"/>
              <w:rPr>
                <w:rFonts w:ascii="Times New Roman" w:hAnsi="Times New Roman" w:cs="Times New Roman"/>
                <w:sz w:val="24"/>
                <w:szCs w:val="24"/>
              </w:rPr>
            </w:pPr>
            <w:r w:rsidRPr="00545FAC">
              <w:rPr>
                <w:rFonts w:ascii="Times New Roman" w:hAnsi="Times New Roman" w:cs="Times New Roman"/>
                <w:sz w:val="24"/>
                <w:szCs w:val="24"/>
              </w:rPr>
              <w:t>Сбор на нужды образовательных учреждений, взимаемый с юридических лиц</w:t>
            </w:r>
          </w:p>
        </w:tc>
        <w:tc>
          <w:tcPr>
            <w:tcW w:w="1162" w:type="dxa"/>
            <w:shd w:val="clear" w:color="auto" w:fill="auto"/>
          </w:tcPr>
          <w:p w14:paraId="5ED79690" w14:textId="77777777" w:rsidR="00545FAC" w:rsidRPr="00545FAC" w:rsidRDefault="00545FAC" w:rsidP="00545FAC">
            <w:pPr>
              <w:pStyle w:val="ConsPlusNonformat"/>
              <w:widowControl/>
              <w:jc w:val="center"/>
              <w:rPr>
                <w:rFonts w:ascii="Times New Roman" w:hAnsi="Times New Roman" w:cs="Times New Roman"/>
                <w:sz w:val="24"/>
                <w:szCs w:val="24"/>
              </w:rPr>
            </w:pPr>
            <w:r w:rsidRPr="00545FAC">
              <w:rPr>
                <w:rFonts w:ascii="Times New Roman" w:hAnsi="Times New Roman" w:cs="Times New Roman"/>
                <w:sz w:val="24"/>
                <w:szCs w:val="24"/>
              </w:rPr>
              <w:t>100</w:t>
            </w:r>
          </w:p>
        </w:tc>
        <w:tc>
          <w:tcPr>
            <w:tcW w:w="1120" w:type="dxa"/>
            <w:shd w:val="clear" w:color="auto" w:fill="auto"/>
          </w:tcPr>
          <w:p w14:paraId="0FB7F273" w14:textId="77777777" w:rsidR="00545FAC" w:rsidRPr="00545FAC" w:rsidRDefault="00545FAC" w:rsidP="00545FAC">
            <w:pPr>
              <w:pStyle w:val="ConsPlusNonformat"/>
              <w:widowControl/>
              <w:jc w:val="center"/>
              <w:rPr>
                <w:rFonts w:ascii="Times New Roman" w:hAnsi="Times New Roman" w:cs="Times New Roman"/>
                <w:sz w:val="24"/>
                <w:szCs w:val="24"/>
              </w:rPr>
            </w:pPr>
          </w:p>
        </w:tc>
      </w:tr>
      <w:tr w:rsidR="00545FAC" w:rsidRPr="00545FAC" w14:paraId="598B5325" w14:textId="77777777" w:rsidTr="002D4571">
        <w:trPr>
          <w:jc w:val="center"/>
        </w:trPr>
        <w:tc>
          <w:tcPr>
            <w:tcW w:w="817" w:type="dxa"/>
            <w:shd w:val="clear" w:color="auto" w:fill="auto"/>
          </w:tcPr>
          <w:p w14:paraId="19C98150" w14:textId="77777777" w:rsidR="00545FAC" w:rsidRPr="00545FAC" w:rsidRDefault="00545FAC" w:rsidP="00545FAC">
            <w:pPr>
              <w:pStyle w:val="ConsPlusNonformat"/>
              <w:widowControl/>
              <w:jc w:val="center"/>
              <w:rPr>
                <w:rFonts w:ascii="Times New Roman" w:hAnsi="Times New Roman" w:cs="Times New Roman"/>
                <w:sz w:val="24"/>
                <w:szCs w:val="24"/>
              </w:rPr>
            </w:pPr>
            <w:r w:rsidRPr="00545FAC">
              <w:rPr>
                <w:rFonts w:ascii="Times New Roman" w:hAnsi="Times New Roman" w:cs="Times New Roman"/>
                <w:sz w:val="24"/>
                <w:szCs w:val="24"/>
              </w:rPr>
              <w:t>182</w:t>
            </w:r>
          </w:p>
        </w:tc>
        <w:tc>
          <w:tcPr>
            <w:tcW w:w="3381" w:type="dxa"/>
            <w:shd w:val="clear" w:color="auto" w:fill="auto"/>
          </w:tcPr>
          <w:p w14:paraId="6272A164" w14:textId="77777777" w:rsidR="00545FAC" w:rsidRPr="00545FAC" w:rsidRDefault="00545FAC" w:rsidP="00545FAC">
            <w:pPr>
              <w:pStyle w:val="ConsPlusNonformat"/>
              <w:widowControl/>
              <w:jc w:val="center"/>
              <w:rPr>
                <w:rFonts w:ascii="Times New Roman" w:hAnsi="Times New Roman" w:cs="Times New Roman"/>
                <w:sz w:val="24"/>
                <w:szCs w:val="24"/>
              </w:rPr>
            </w:pPr>
            <w:r w:rsidRPr="00545FAC">
              <w:rPr>
                <w:rFonts w:ascii="Times New Roman" w:hAnsi="Times New Roman" w:cs="Times New Roman"/>
                <w:sz w:val="24"/>
                <w:szCs w:val="24"/>
              </w:rPr>
              <w:t>1 09 07053 05 0000 110</w:t>
            </w:r>
          </w:p>
        </w:tc>
        <w:tc>
          <w:tcPr>
            <w:tcW w:w="4071" w:type="dxa"/>
            <w:shd w:val="clear" w:color="auto" w:fill="auto"/>
          </w:tcPr>
          <w:p w14:paraId="62A67688" w14:textId="77777777" w:rsidR="00545FAC" w:rsidRPr="00545FAC" w:rsidRDefault="00545FAC" w:rsidP="00545FAC">
            <w:pPr>
              <w:pStyle w:val="ConsPlusNonformat"/>
              <w:widowControl/>
              <w:jc w:val="both"/>
              <w:rPr>
                <w:rFonts w:ascii="Times New Roman" w:hAnsi="Times New Roman" w:cs="Times New Roman"/>
                <w:sz w:val="24"/>
                <w:szCs w:val="24"/>
              </w:rPr>
            </w:pPr>
            <w:r w:rsidRPr="00545FAC">
              <w:rPr>
                <w:rFonts w:ascii="Times New Roman" w:hAnsi="Times New Roman" w:cs="Times New Roman"/>
                <w:sz w:val="24"/>
                <w:szCs w:val="24"/>
              </w:rPr>
              <w:t>Прочие налоги и сборы (по отмененным местным налогам и сборам)</w:t>
            </w:r>
          </w:p>
        </w:tc>
        <w:tc>
          <w:tcPr>
            <w:tcW w:w="1162" w:type="dxa"/>
            <w:shd w:val="clear" w:color="auto" w:fill="auto"/>
          </w:tcPr>
          <w:p w14:paraId="271E2D41" w14:textId="77777777" w:rsidR="00545FAC" w:rsidRPr="00545FAC" w:rsidRDefault="00545FAC" w:rsidP="00545FAC">
            <w:pPr>
              <w:pStyle w:val="ConsPlusNonformat"/>
              <w:widowControl/>
              <w:jc w:val="center"/>
              <w:rPr>
                <w:rFonts w:ascii="Times New Roman" w:hAnsi="Times New Roman" w:cs="Times New Roman"/>
                <w:sz w:val="24"/>
                <w:szCs w:val="24"/>
              </w:rPr>
            </w:pPr>
            <w:r w:rsidRPr="00545FAC">
              <w:rPr>
                <w:rFonts w:ascii="Times New Roman" w:hAnsi="Times New Roman" w:cs="Times New Roman"/>
                <w:sz w:val="24"/>
                <w:szCs w:val="24"/>
              </w:rPr>
              <w:t>100</w:t>
            </w:r>
          </w:p>
        </w:tc>
        <w:tc>
          <w:tcPr>
            <w:tcW w:w="1120" w:type="dxa"/>
            <w:shd w:val="clear" w:color="auto" w:fill="auto"/>
          </w:tcPr>
          <w:p w14:paraId="4BBAD507" w14:textId="77777777" w:rsidR="00545FAC" w:rsidRPr="00545FAC" w:rsidRDefault="00545FAC" w:rsidP="00545FAC">
            <w:pPr>
              <w:pStyle w:val="ConsPlusNonformat"/>
              <w:widowControl/>
              <w:jc w:val="center"/>
              <w:rPr>
                <w:rFonts w:ascii="Times New Roman" w:hAnsi="Times New Roman" w:cs="Times New Roman"/>
                <w:sz w:val="24"/>
                <w:szCs w:val="24"/>
              </w:rPr>
            </w:pPr>
          </w:p>
        </w:tc>
      </w:tr>
      <w:tr w:rsidR="00545FAC" w:rsidRPr="00545FAC" w14:paraId="593D6059" w14:textId="77777777" w:rsidTr="002D4571">
        <w:trPr>
          <w:jc w:val="center"/>
        </w:trPr>
        <w:tc>
          <w:tcPr>
            <w:tcW w:w="817" w:type="dxa"/>
            <w:shd w:val="clear" w:color="auto" w:fill="auto"/>
          </w:tcPr>
          <w:p w14:paraId="510197F8" w14:textId="77777777" w:rsidR="00545FAC" w:rsidRPr="00545FAC" w:rsidRDefault="00545FAC" w:rsidP="00545FAC">
            <w:pPr>
              <w:pStyle w:val="ConsPlusNonformat"/>
              <w:widowControl/>
              <w:jc w:val="center"/>
              <w:rPr>
                <w:rFonts w:ascii="Times New Roman" w:hAnsi="Times New Roman" w:cs="Times New Roman"/>
                <w:b/>
                <w:sz w:val="24"/>
                <w:szCs w:val="24"/>
              </w:rPr>
            </w:pPr>
            <w:r w:rsidRPr="00545FAC">
              <w:rPr>
                <w:rFonts w:ascii="Times New Roman" w:hAnsi="Times New Roman" w:cs="Times New Roman"/>
                <w:b/>
                <w:sz w:val="24"/>
                <w:szCs w:val="24"/>
              </w:rPr>
              <w:lastRenderedPageBreak/>
              <w:t>914</w:t>
            </w:r>
          </w:p>
        </w:tc>
        <w:tc>
          <w:tcPr>
            <w:tcW w:w="9734" w:type="dxa"/>
            <w:gridSpan w:val="4"/>
            <w:shd w:val="clear" w:color="auto" w:fill="auto"/>
          </w:tcPr>
          <w:p w14:paraId="452FE3A7" w14:textId="77777777" w:rsidR="00545FAC" w:rsidRPr="00545FAC" w:rsidRDefault="00545FAC" w:rsidP="00545FAC">
            <w:pPr>
              <w:pStyle w:val="ConsPlusNonformat"/>
              <w:widowControl/>
              <w:jc w:val="center"/>
              <w:rPr>
                <w:rFonts w:ascii="Times New Roman" w:hAnsi="Times New Roman" w:cs="Times New Roman"/>
                <w:b/>
                <w:sz w:val="24"/>
                <w:szCs w:val="24"/>
              </w:rPr>
            </w:pPr>
            <w:r w:rsidRPr="00545FAC">
              <w:rPr>
                <w:rFonts w:ascii="Times New Roman" w:hAnsi="Times New Roman" w:cs="Times New Roman"/>
                <w:b/>
                <w:sz w:val="24"/>
                <w:szCs w:val="24"/>
              </w:rPr>
              <w:t>Администрация Каширского муниципального района Воронежской области</w:t>
            </w:r>
          </w:p>
        </w:tc>
      </w:tr>
      <w:tr w:rsidR="00545FAC" w:rsidRPr="00545FAC" w14:paraId="0404C62C" w14:textId="77777777" w:rsidTr="002D4571">
        <w:trPr>
          <w:jc w:val="center"/>
        </w:trPr>
        <w:tc>
          <w:tcPr>
            <w:tcW w:w="817" w:type="dxa"/>
            <w:shd w:val="clear" w:color="auto" w:fill="auto"/>
          </w:tcPr>
          <w:p w14:paraId="22A618A4"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914</w:t>
            </w:r>
          </w:p>
        </w:tc>
        <w:tc>
          <w:tcPr>
            <w:tcW w:w="3381" w:type="dxa"/>
            <w:shd w:val="clear" w:color="auto" w:fill="auto"/>
          </w:tcPr>
          <w:p w14:paraId="590C0B0B"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1 11 05013 05 0000 120</w:t>
            </w:r>
          </w:p>
        </w:tc>
        <w:tc>
          <w:tcPr>
            <w:tcW w:w="4071" w:type="dxa"/>
            <w:shd w:val="clear" w:color="auto" w:fill="auto"/>
          </w:tcPr>
          <w:p w14:paraId="3E107911" w14:textId="77777777" w:rsidR="00545FAC" w:rsidRPr="00545FAC" w:rsidRDefault="00545FAC" w:rsidP="00545FAC">
            <w:pPr>
              <w:spacing w:after="0" w:line="240" w:lineRule="auto"/>
              <w:jc w:val="both"/>
              <w:rPr>
                <w:rFonts w:ascii="Times New Roman" w:hAnsi="Times New Roman" w:cs="Times New Roman"/>
                <w:sz w:val="24"/>
                <w:szCs w:val="24"/>
              </w:rPr>
            </w:pPr>
            <w:r w:rsidRPr="00545FAC">
              <w:rPr>
                <w:rFonts w:ascii="Times New Roman" w:hAnsi="Times New Roman" w:cs="Times New Roman"/>
                <w:sz w:val="24"/>
                <w:szCs w:val="24"/>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1162" w:type="dxa"/>
            <w:shd w:val="clear" w:color="auto" w:fill="auto"/>
          </w:tcPr>
          <w:p w14:paraId="19015360"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 xml:space="preserve"> 100</w:t>
            </w:r>
          </w:p>
        </w:tc>
        <w:tc>
          <w:tcPr>
            <w:tcW w:w="1120" w:type="dxa"/>
            <w:shd w:val="clear" w:color="auto" w:fill="auto"/>
          </w:tcPr>
          <w:p w14:paraId="62E84750" w14:textId="77777777" w:rsidR="00545FAC" w:rsidRPr="00545FAC" w:rsidRDefault="00545FAC" w:rsidP="00545FAC">
            <w:pPr>
              <w:spacing w:after="0" w:line="240" w:lineRule="auto"/>
              <w:rPr>
                <w:rFonts w:ascii="Times New Roman" w:hAnsi="Times New Roman" w:cs="Times New Roman"/>
                <w:sz w:val="24"/>
                <w:szCs w:val="24"/>
              </w:rPr>
            </w:pPr>
          </w:p>
        </w:tc>
      </w:tr>
      <w:tr w:rsidR="00545FAC" w:rsidRPr="00545FAC" w14:paraId="3810D290" w14:textId="77777777" w:rsidTr="002D4571">
        <w:trPr>
          <w:jc w:val="center"/>
        </w:trPr>
        <w:tc>
          <w:tcPr>
            <w:tcW w:w="817" w:type="dxa"/>
            <w:shd w:val="clear" w:color="auto" w:fill="auto"/>
          </w:tcPr>
          <w:p w14:paraId="46332DFF"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914</w:t>
            </w:r>
          </w:p>
        </w:tc>
        <w:tc>
          <w:tcPr>
            <w:tcW w:w="3381" w:type="dxa"/>
            <w:shd w:val="clear" w:color="auto" w:fill="auto"/>
          </w:tcPr>
          <w:p w14:paraId="34786954"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 xml:space="preserve"> 1 14 06013 05 0000 430</w:t>
            </w:r>
          </w:p>
        </w:tc>
        <w:tc>
          <w:tcPr>
            <w:tcW w:w="4071" w:type="dxa"/>
            <w:shd w:val="clear" w:color="auto" w:fill="auto"/>
          </w:tcPr>
          <w:p w14:paraId="0A6D7F41" w14:textId="77777777" w:rsidR="00545FAC" w:rsidRPr="00545FAC" w:rsidRDefault="00545FAC" w:rsidP="00545FAC">
            <w:pPr>
              <w:spacing w:after="0" w:line="240" w:lineRule="auto"/>
              <w:jc w:val="both"/>
              <w:rPr>
                <w:rFonts w:ascii="Times New Roman" w:hAnsi="Times New Roman" w:cs="Times New Roman"/>
                <w:sz w:val="24"/>
                <w:szCs w:val="24"/>
              </w:rPr>
            </w:pPr>
            <w:r w:rsidRPr="00545FAC">
              <w:rPr>
                <w:rFonts w:ascii="Times New Roman" w:hAnsi="Times New Roman" w:cs="Times New Roman"/>
                <w:sz w:val="24"/>
                <w:szCs w:val="24"/>
              </w:rPr>
              <w:t>Доходы от продажи земельных участков, государственная собственность на которые не разграничена и которые расположены в границах поселений и межселенных территорий муниципальных районов</w:t>
            </w:r>
          </w:p>
        </w:tc>
        <w:tc>
          <w:tcPr>
            <w:tcW w:w="1162" w:type="dxa"/>
            <w:shd w:val="clear" w:color="auto" w:fill="auto"/>
          </w:tcPr>
          <w:p w14:paraId="25B79BE2" w14:textId="097B2B49" w:rsidR="00545FAC" w:rsidRPr="00545FAC" w:rsidRDefault="006370F9" w:rsidP="00545FA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545FAC" w:rsidRPr="00545FAC">
              <w:rPr>
                <w:rFonts w:ascii="Times New Roman" w:hAnsi="Times New Roman" w:cs="Times New Roman"/>
                <w:sz w:val="24"/>
                <w:szCs w:val="24"/>
              </w:rPr>
              <w:t>100</w:t>
            </w:r>
          </w:p>
        </w:tc>
        <w:tc>
          <w:tcPr>
            <w:tcW w:w="1120" w:type="dxa"/>
            <w:shd w:val="clear" w:color="auto" w:fill="auto"/>
          </w:tcPr>
          <w:p w14:paraId="0FE3FA95" w14:textId="77777777" w:rsidR="00545FAC" w:rsidRPr="00545FAC" w:rsidRDefault="00545FAC" w:rsidP="00545FAC">
            <w:pPr>
              <w:spacing w:after="0" w:line="240" w:lineRule="auto"/>
              <w:rPr>
                <w:rFonts w:ascii="Times New Roman" w:hAnsi="Times New Roman" w:cs="Times New Roman"/>
                <w:sz w:val="24"/>
                <w:szCs w:val="24"/>
              </w:rPr>
            </w:pPr>
          </w:p>
        </w:tc>
      </w:tr>
      <w:tr w:rsidR="00545FAC" w:rsidRPr="00545FAC" w14:paraId="397B0588" w14:textId="77777777" w:rsidTr="002D4571">
        <w:trPr>
          <w:jc w:val="center"/>
        </w:trPr>
        <w:tc>
          <w:tcPr>
            <w:tcW w:w="817" w:type="dxa"/>
            <w:shd w:val="clear" w:color="auto" w:fill="auto"/>
          </w:tcPr>
          <w:p w14:paraId="786AAD22"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914</w:t>
            </w:r>
          </w:p>
        </w:tc>
        <w:tc>
          <w:tcPr>
            <w:tcW w:w="3381" w:type="dxa"/>
            <w:shd w:val="clear" w:color="auto" w:fill="auto"/>
          </w:tcPr>
          <w:p w14:paraId="2F80F4DA"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1 13 01995 05 0030 130</w:t>
            </w:r>
          </w:p>
        </w:tc>
        <w:tc>
          <w:tcPr>
            <w:tcW w:w="4071" w:type="dxa"/>
            <w:shd w:val="clear" w:color="auto" w:fill="auto"/>
          </w:tcPr>
          <w:p w14:paraId="013E20A6" w14:textId="77777777" w:rsidR="00545FAC" w:rsidRPr="00545FAC" w:rsidRDefault="00545FAC" w:rsidP="00545FAC">
            <w:pPr>
              <w:spacing w:after="0" w:line="240" w:lineRule="auto"/>
              <w:jc w:val="both"/>
              <w:rPr>
                <w:rFonts w:ascii="Times New Roman" w:hAnsi="Times New Roman" w:cs="Times New Roman"/>
                <w:sz w:val="24"/>
                <w:szCs w:val="24"/>
              </w:rPr>
            </w:pPr>
            <w:r w:rsidRPr="00545FAC">
              <w:rPr>
                <w:rFonts w:ascii="Times New Roman" w:hAnsi="Times New Roman" w:cs="Times New Roman"/>
                <w:sz w:val="24"/>
                <w:szCs w:val="24"/>
              </w:rPr>
              <w:t>Прочие доходы от оказания платных услуг (работ) получателями средств бюджетов муниципальных районов (для градостроительной деятельности)</w:t>
            </w:r>
          </w:p>
        </w:tc>
        <w:tc>
          <w:tcPr>
            <w:tcW w:w="1162" w:type="dxa"/>
            <w:shd w:val="clear" w:color="auto" w:fill="auto"/>
          </w:tcPr>
          <w:p w14:paraId="47771E6D" w14:textId="6AED7C9E" w:rsidR="00545FAC" w:rsidRPr="00545FAC" w:rsidRDefault="006370F9" w:rsidP="00545FA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545FAC" w:rsidRPr="00545FAC">
              <w:rPr>
                <w:rFonts w:ascii="Times New Roman" w:hAnsi="Times New Roman" w:cs="Times New Roman"/>
                <w:sz w:val="24"/>
                <w:szCs w:val="24"/>
              </w:rPr>
              <w:t>100</w:t>
            </w:r>
          </w:p>
        </w:tc>
        <w:tc>
          <w:tcPr>
            <w:tcW w:w="1120" w:type="dxa"/>
            <w:shd w:val="clear" w:color="auto" w:fill="auto"/>
          </w:tcPr>
          <w:p w14:paraId="3FD71630" w14:textId="77777777" w:rsidR="00545FAC" w:rsidRPr="00545FAC" w:rsidRDefault="00545FAC" w:rsidP="00545FAC">
            <w:pPr>
              <w:spacing w:after="0" w:line="240" w:lineRule="auto"/>
              <w:rPr>
                <w:rFonts w:ascii="Times New Roman" w:hAnsi="Times New Roman" w:cs="Times New Roman"/>
                <w:sz w:val="24"/>
                <w:szCs w:val="24"/>
              </w:rPr>
            </w:pPr>
          </w:p>
        </w:tc>
      </w:tr>
      <w:tr w:rsidR="00545FAC" w:rsidRPr="00545FAC" w14:paraId="1C361875" w14:textId="77777777" w:rsidTr="002D4571">
        <w:trPr>
          <w:jc w:val="center"/>
        </w:trPr>
        <w:tc>
          <w:tcPr>
            <w:tcW w:w="817" w:type="dxa"/>
            <w:shd w:val="clear" w:color="auto" w:fill="auto"/>
          </w:tcPr>
          <w:p w14:paraId="3F9000EE"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914</w:t>
            </w:r>
          </w:p>
        </w:tc>
        <w:tc>
          <w:tcPr>
            <w:tcW w:w="3381" w:type="dxa"/>
            <w:shd w:val="clear" w:color="auto" w:fill="auto"/>
          </w:tcPr>
          <w:p w14:paraId="12809217"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1 13 01995 05 0031 130</w:t>
            </w:r>
          </w:p>
        </w:tc>
        <w:tc>
          <w:tcPr>
            <w:tcW w:w="4071" w:type="dxa"/>
            <w:shd w:val="clear" w:color="auto" w:fill="auto"/>
          </w:tcPr>
          <w:p w14:paraId="697137D9" w14:textId="31E88B94" w:rsidR="00545FAC" w:rsidRPr="00545FAC" w:rsidRDefault="00545FAC" w:rsidP="00545FAC">
            <w:pPr>
              <w:spacing w:after="0" w:line="240" w:lineRule="auto"/>
              <w:jc w:val="both"/>
              <w:rPr>
                <w:rFonts w:ascii="Times New Roman" w:hAnsi="Times New Roman" w:cs="Times New Roman"/>
                <w:sz w:val="24"/>
                <w:szCs w:val="24"/>
              </w:rPr>
            </w:pPr>
            <w:r w:rsidRPr="00545FAC">
              <w:rPr>
                <w:rFonts w:ascii="Times New Roman" w:hAnsi="Times New Roman" w:cs="Times New Roman"/>
                <w:sz w:val="24"/>
                <w:szCs w:val="24"/>
              </w:rPr>
              <w:t>Прочие</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доходы от оказания платных услуг (работ) получателями средств бюджетов муниципальных районов (за разрешение использования земельного участка Н-В газ)</w:t>
            </w:r>
          </w:p>
        </w:tc>
        <w:tc>
          <w:tcPr>
            <w:tcW w:w="1162" w:type="dxa"/>
            <w:shd w:val="clear" w:color="auto" w:fill="auto"/>
          </w:tcPr>
          <w:p w14:paraId="37786237" w14:textId="3BD128DA" w:rsidR="00545FAC" w:rsidRPr="00545FAC" w:rsidRDefault="006370F9" w:rsidP="00545FA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545FAC" w:rsidRPr="00545FAC">
              <w:rPr>
                <w:rFonts w:ascii="Times New Roman" w:hAnsi="Times New Roman" w:cs="Times New Roman"/>
                <w:sz w:val="24"/>
                <w:szCs w:val="24"/>
              </w:rPr>
              <w:t>100</w:t>
            </w:r>
          </w:p>
        </w:tc>
        <w:tc>
          <w:tcPr>
            <w:tcW w:w="1120" w:type="dxa"/>
            <w:shd w:val="clear" w:color="auto" w:fill="auto"/>
          </w:tcPr>
          <w:p w14:paraId="205C9E6A" w14:textId="77777777" w:rsidR="00545FAC" w:rsidRPr="00545FAC" w:rsidRDefault="00545FAC" w:rsidP="00545FAC">
            <w:pPr>
              <w:spacing w:after="0" w:line="240" w:lineRule="auto"/>
              <w:rPr>
                <w:rFonts w:ascii="Times New Roman" w:hAnsi="Times New Roman" w:cs="Times New Roman"/>
                <w:sz w:val="24"/>
                <w:szCs w:val="24"/>
              </w:rPr>
            </w:pPr>
          </w:p>
        </w:tc>
      </w:tr>
      <w:tr w:rsidR="00545FAC" w:rsidRPr="00545FAC" w14:paraId="76131492" w14:textId="77777777" w:rsidTr="002D4571">
        <w:trPr>
          <w:jc w:val="center"/>
        </w:trPr>
        <w:tc>
          <w:tcPr>
            <w:tcW w:w="817" w:type="dxa"/>
            <w:shd w:val="clear" w:color="auto" w:fill="auto"/>
          </w:tcPr>
          <w:p w14:paraId="62551313" w14:textId="77777777" w:rsidR="00545FAC" w:rsidRPr="00545FAC" w:rsidRDefault="00545FAC" w:rsidP="00545FAC">
            <w:pPr>
              <w:pStyle w:val="ConsPlusNonformat"/>
              <w:widowControl/>
              <w:jc w:val="center"/>
              <w:rPr>
                <w:rFonts w:ascii="Times New Roman" w:hAnsi="Times New Roman" w:cs="Times New Roman"/>
                <w:b/>
                <w:sz w:val="24"/>
                <w:szCs w:val="24"/>
              </w:rPr>
            </w:pPr>
            <w:r w:rsidRPr="00545FAC">
              <w:rPr>
                <w:rFonts w:ascii="Times New Roman" w:hAnsi="Times New Roman" w:cs="Times New Roman"/>
                <w:b/>
                <w:sz w:val="24"/>
                <w:szCs w:val="24"/>
              </w:rPr>
              <w:t>922</w:t>
            </w:r>
          </w:p>
        </w:tc>
        <w:tc>
          <w:tcPr>
            <w:tcW w:w="9734" w:type="dxa"/>
            <w:gridSpan w:val="4"/>
            <w:shd w:val="clear" w:color="auto" w:fill="auto"/>
          </w:tcPr>
          <w:p w14:paraId="74C9A02F" w14:textId="77777777" w:rsidR="00545FAC" w:rsidRPr="00545FAC" w:rsidRDefault="00545FAC" w:rsidP="00545FAC">
            <w:pPr>
              <w:pStyle w:val="ConsPlusNonformat"/>
              <w:widowControl/>
              <w:jc w:val="center"/>
              <w:rPr>
                <w:rFonts w:ascii="Times New Roman" w:hAnsi="Times New Roman" w:cs="Times New Roman"/>
                <w:b/>
                <w:sz w:val="24"/>
                <w:szCs w:val="24"/>
              </w:rPr>
            </w:pPr>
            <w:r w:rsidRPr="00545FAC">
              <w:rPr>
                <w:rFonts w:ascii="Times New Roman" w:hAnsi="Times New Roman" w:cs="Times New Roman"/>
                <w:b/>
                <w:sz w:val="24"/>
                <w:szCs w:val="24"/>
              </w:rPr>
              <w:t>Отдел по делам культуры и спорта Каширского муниципального района Воронежской области</w:t>
            </w:r>
          </w:p>
        </w:tc>
      </w:tr>
      <w:tr w:rsidR="00545FAC" w:rsidRPr="00545FAC" w14:paraId="2FD05AC0" w14:textId="77777777" w:rsidTr="002D4571">
        <w:trPr>
          <w:jc w:val="center"/>
        </w:trPr>
        <w:tc>
          <w:tcPr>
            <w:tcW w:w="817" w:type="dxa"/>
            <w:shd w:val="clear" w:color="auto" w:fill="auto"/>
          </w:tcPr>
          <w:p w14:paraId="55091BA6"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922</w:t>
            </w:r>
          </w:p>
        </w:tc>
        <w:tc>
          <w:tcPr>
            <w:tcW w:w="3381" w:type="dxa"/>
            <w:shd w:val="clear" w:color="auto" w:fill="auto"/>
          </w:tcPr>
          <w:p w14:paraId="59769DD3"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1 13 01995 05 0002 130</w:t>
            </w:r>
          </w:p>
        </w:tc>
        <w:tc>
          <w:tcPr>
            <w:tcW w:w="4071" w:type="dxa"/>
            <w:shd w:val="clear" w:color="auto" w:fill="auto"/>
          </w:tcPr>
          <w:p w14:paraId="36917E6C" w14:textId="77777777" w:rsidR="00545FAC" w:rsidRPr="00545FAC" w:rsidRDefault="00545FAC" w:rsidP="00545FAC">
            <w:pPr>
              <w:spacing w:after="0" w:line="240" w:lineRule="auto"/>
              <w:jc w:val="both"/>
              <w:rPr>
                <w:rFonts w:ascii="Times New Roman" w:hAnsi="Times New Roman" w:cs="Times New Roman"/>
                <w:sz w:val="24"/>
                <w:szCs w:val="24"/>
              </w:rPr>
            </w:pPr>
            <w:r w:rsidRPr="00545FAC">
              <w:rPr>
                <w:rFonts w:ascii="Times New Roman" w:hAnsi="Times New Roman" w:cs="Times New Roman"/>
                <w:sz w:val="24"/>
                <w:szCs w:val="24"/>
              </w:rPr>
              <w:t>Прочие доходы от оказания платных услуг (работ) получателями средств бюджетов муниципальных районов (добровольные пожертвования для музыкальной школы)</w:t>
            </w:r>
          </w:p>
        </w:tc>
        <w:tc>
          <w:tcPr>
            <w:tcW w:w="1162" w:type="dxa"/>
            <w:shd w:val="clear" w:color="auto" w:fill="auto"/>
          </w:tcPr>
          <w:p w14:paraId="06ABB5C0" w14:textId="780CED4E" w:rsidR="00545FAC" w:rsidRPr="00545FAC" w:rsidRDefault="006370F9" w:rsidP="00545FA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545FAC" w:rsidRPr="00545FAC">
              <w:rPr>
                <w:rFonts w:ascii="Times New Roman" w:hAnsi="Times New Roman" w:cs="Times New Roman"/>
                <w:sz w:val="24"/>
                <w:szCs w:val="24"/>
              </w:rPr>
              <w:t>100</w:t>
            </w:r>
          </w:p>
        </w:tc>
        <w:tc>
          <w:tcPr>
            <w:tcW w:w="1120" w:type="dxa"/>
            <w:shd w:val="clear" w:color="auto" w:fill="auto"/>
          </w:tcPr>
          <w:p w14:paraId="0468494A" w14:textId="77777777" w:rsidR="00545FAC" w:rsidRPr="00545FAC" w:rsidRDefault="00545FAC" w:rsidP="00545FAC">
            <w:pPr>
              <w:spacing w:after="0" w:line="240" w:lineRule="auto"/>
              <w:rPr>
                <w:rFonts w:ascii="Times New Roman" w:hAnsi="Times New Roman" w:cs="Times New Roman"/>
                <w:sz w:val="24"/>
                <w:szCs w:val="24"/>
              </w:rPr>
            </w:pPr>
          </w:p>
        </w:tc>
      </w:tr>
      <w:tr w:rsidR="00545FAC" w:rsidRPr="00545FAC" w14:paraId="36C39FB5" w14:textId="77777777" w:rsidTr="002D4571">
        <w:trPr>
          <w:jc w:val="center"/>
        </w:trPr>
        <w:tc>
          <w:tcPr>
            <w:tcW w:w="817" w:type="dxa"/>
            <w:shd w:val="clear" w:color="auto" w:fill="auto"/>
          </w:tcPr>
          <w:p w14:paraId="67363A6F"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922</w:t>
            </w:r>
          </w:p>
        </w:tc>
        <w:tc>
          <w:tcPr>
            <w:tcW w:w="3381" w:type="dxa"/>
            <w:shd w:val="clear" w:color="auto" w:fill="auto"/>
          </w:tcPr>
          <w:p w14:paraId="266CA77E"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1 13 01995 05 0033 130</w:t>
            </w:r>
          </w:p>
        </w:tc>
        <w:tc>
          <w:tcPr>
            <w:tcW w:w="4071" w:type="dxa"/>
            <w:shd w:val="clear" w:color="auto" w:fill="auto"/>
          </w:tcPr>
          <w:p w14:paraId="31624738" w14:textId="77777777" w:rsidR="00545FAC" w:rsidRPr="00545FAC" w:rsidRDefault="00545FAC" w:rsidP="00545FAC">
            <w:pPr>
              <w:spacing w:after="0" w:line="240" w:lineRule="auto"/>
              <w:jc w:val="both"/>
              <w:rPr>
                <w:rFonts w:ascii="Times New Roman" w:hAnsi="Times New Roman" w:cs="Times New Roman"/>
                <w:sz w:val="24"/>
                <w:szCs w:val="24"/>
              </w:rPr>
            </w:pPr>
            <w:r w:rsidRPr="00545FAC">
              <w:rPr>
                <w:rFonts w:ascii="Times New Roman" w:hAnsi="Times New Roman" w:cs="Times New Roman"/>
                <w:sz w:val="24"/>
                <w:szCs w:val="24"/>
              </w:rPr>
              <w:t>Прочие доходы от оказания платных услуг (работ) получателями средств бюджетов муниципальных районов (для МКУК КДЦ)</w:t>
            </w:r>
          </w:p>
        </w:tc>
        <w:tc>
          <w:tcPr>
            <w:tcW w:w="1162" w:type="dxa"/>
            <w:shd w:val="clear" w:color="auto" w:fill="auto"/>
          </w:tcPr>
          <w:p w14:paraId="2252FCE6" w14:textId="3E6F5843" w:rsidR="00545FAC" w:rsidRPr="00545FAC" w:rsidRDefault="006370F9" w:rsidP="00545FA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545FAC" w:rsidRPr="00545FAC">
              <w:rPr>
                <w:rFonts w:ascii="Times New Roman" w:hAnsi="Times New Roman" w:cs="Times New Roman"/>
                <w:sz w:val="24"/>
                <w:szCs w:val="24"/>
              </w:rPr>
              <w:t>100</w:t>
            </w:r>
          </w:p>
        </w:tc>
        <w:tc>
          <w:tcPr>
            <w:tcW w:w="1120" w:type="dxa"/>
            <w:shd w:val="clear" w:color="auto" w:fill="auto"/>
          </w:tcPr>
          <w:p w14:paraId="64BCB6F4" w14:textId="77777777" w:rsidR="00545FAC" w:rsidRPr="00545FAC" w:rsidRDefault="00545FAC" w:rsidP="00545FAC">
            <w:pPr>
              <w:spacing w:after="0" w:line="240" w:lineRule="auto"/>
              <w:rPr>
                <w:rFonts w:ascii="Times New Roman" w:hAnsi="Times New Roman" w:cs="Times New Roman"/>
                <w:sz w:val="24"/>
                <w:szCs w:val="24"/>
              </w:rPr>
            </w:pPr>
          </w:p>
        </w:tc>
      </w:tr>
      <w:tr w:rsidR="00545FAC" w:rsidRPr="00545FAC" w14:paraId="5AD6FC23" w14:textId="77777777" w:rsidTr="002D4571">
        <w:trPr>
          <w:jc w:val="center"/>
        </w:trPr>
        <w:tc>
          <w:tcPr>
            <w:tcW w:w="817" w:type="dxa"/>
            <w:shd w:val="clear" w:color="auto" w:fill="auto"/>
          </w:tcPr>
          <w:p w14:paraId="09D2C045"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922</w:t>
            </w:r>
          </w:p>
        </w:tc>
        <w:tc>
          <w:tcPr>
            <w:tcW w:w="3381" w:type="dxa"/>
            <w:shd w:val="clear" w:color="auto" w:fill="auto"/>
          </w:tcPr>
          <w:p w14:paraId="7526BE8D"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1 13 01995 05 0034 130</w:t>
            </w:r>
          </w:p>
        </w:tc>
        <w:tc>
          <w:tcPr>
            <w:tcW w:w="4071" w:type="dxa"/>
            <w:shd w:val="clear" w:color="auto" w:fill="auto"/>
          </w:tcPr>
          <w:p w14:paraId="6A691CDC" w14:textId="77777777" w:rsidR="00545FAC" w:rsidRPr="00545FAC" w:rsidRDefault="00545FAC" w:rsidP="00545FAC">
            <w:pPr>
              <w:spacing w:after="0" w:line="240" w:lineRule="auto"/>
              <w:jc w:val="both"/>
              <w:rPr>
                <w:rFonts w:ascii="Times New Roman" w:hAnsi="Times New Roman" w:cs="Times New Roman"/>
                <w:sz w:val="24"/>
                <w:szCs w:val="24"/>
              </w:rPr>
            </w:pPr>
            <w:r w:rsidRPr="00545FAC">
              <w:rPr>
                <w:rFonts w:ascii="Times New Roman" w:hAnsi="Times New Roman" w:cs="Times New Roman"/>
                <w:sz w:val="24"/>
                <w:szCs w:val="24"/>
              </w:rPr>
              <w:t>Прочие доходы от оказания платных услуг (работ) получателями средств бюджетов муниципальных районов (для МКУК библиотека)</w:t>
            </w:r>
          </w:p>
        </w:tc>
        <w:tc>
          <w:tcPr>
            <w:tcW w:w="1162" w:type="dxa"/>
            <w:shd w:val="clear" w:color="auto" w:fill="auto"/>
          </w:tcPr>
          <w:p w14:paraId="5D850481" w14:textId="37255EF7" w:rsidR="00545FAC" w:rsidRPr="00545FAC" w:rsidRDefault="006370F9" w:rsidP="00545FA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545FAC" w:rsidRPr="00545FAC">
              <w:rPr>
                <w:rFonts w:ascii="Times New Roman" w:hAnsi="Times New Roman" w:cs="Times New Roman"/>
                <w:sz w:val="24"/>
                <w:szCs w:val="24"/>
              </w:rPr>
              <w:t>100</w:t>
            </w:r>
          </w:p>
        </w:tc>
        <w:tc>
          <w:tcPr>
            <w:tcW w:w="1120" w:type="dxa"/>
            <w:shd w:val="clear" w:color="auto" w:fill="auto"/>
          </w:tcPr>
          <w:p w14:paraId="530AA7DF" w14:textId="77777777" w:rsidR="00545FAC" w:rsidRPr="00545FAC" w:rsidRDefault="00545FAC" w:rsidP="00545FAC">
            <w:pPr>
              <w:spacing w:after="0" w:line="240" w:lineRule="auto"/>
              <w:rPr>
                <w:rFonts w:ascii="Times New Roman" w:hAnsi="Times New Roman" w:cs="Times New Roman"/>
                <w:sz w:val="24"/>
                <w:szCs w:val="24"/>
              </w:rPr>
            </w:pPr>
          </w:p>
        </w:tc>
      </w:tr>
      <w:tr w:rsidR="00545FAC" w:rsidRPr="00545FAC" w14:paraId="0D539C1D" w14:textId="77777777" w:rsidTr="002D4571">
        <w:trPr>
          <w:jc w:val="center"/>
        </w:trPr>
        <w:tc>
          <w:tcPr>
            <w:tcW w:w="817" w:type="dxa"/>
            <w:shd w:val="clear" w:color="auto" w:fill="auto"/>
          </w:tcPr>
          <w:p w14:paraId="0493BAA9" w14:textId="77777777" w:rsidR="00545FAC" w:rsidRPr="00545FAC" w:rsidRDefault="00545FAC" w:rsidP="00545FAC">
            <w:pPr>
              <w:pStyle w:val="ConsPlusNonformat"/>
              <w:widowControl/>
              <w:jc w:val="center"/>
              <w:rPr>
                <w:rFonts w:ascii="Times New Roman" w:hAnsi="Times New Roman" w:cs="Times New Roman"/>
                <w:b/>
                <w:sz w:val="24"/>
                <w:szCs w:val="24"/>
              </w:rPr>
            </w:pPr>
            <w:r w:rsidRPr="00545FAC">
              <w:rPr>
                <w:rFonts w:ascii="Times New Roman" w:hAnsi="Times New Roman" w:cs="Times New Roman"/>
                <w:b/>
                <w:sz w:val="24"/>
                <w:szCs w:val="24"/>
              </w:rPr>
              <w:t>924</w:t>
            </w:r>
          </w:p>
        </w:tc>
        <w:tc>
          <w:tcPr>
            <w:tcW w:w="9734" w:type="dxa"/>
            <w:gridSpan w:val="4"/>
            <w:shd w:val="clear" w:color="auto" w:fill="auto"/>
          </w:tcPr>
          <w:p w14:paraId="326CA71C" w14:textId="77777777" w:rsidR="00545FAC" w:rsidRPr="00545FAC" w:rsidRDefault="00545FAC" w:rsidP="00545FAC">
            <w:pPr>
              <w:pStyle w:val="ConsPlusNonformat"/>
              <w:widowControl/>
              <w:jc w:val="center"/>
              <w:rPr>
                <w:rFonts w:ascii="Times New Roman" w:hAnsi="Times New Roman" w:cs="Times New Roman"/>
                <w:b/>
                <w:sz w:val="24"/>
                <w:szCs w:val="24"/>
              </w:rPr>
            </w:pPr>
            <w:r w:rsidRPr="00545FAC">
              <w:rPr>
                <w:rFonts w:ascii="Times New Roman" w:hAnsi="Times New Roman" w:cs="Times New Roman"/>
                <w:b/>
                <w:sz w:val="24"/>
                <w:szCs w:val="24"/>
              </w:rPr>
              <w:t>Отдел образования администрации Каширского муниципального района Воронежской области</w:t>
            </w:r>
          </w:p>
        </w:tc>
      </w:tr>
      <w:tr w:rsidR="00545FAC" w:rsidRPr="00545FAC" w14:paraId="5C27E016" w14:textId="77777777" w:rsidTr="002D4571">
        <w:trPr>
          <w:jc w:val="center"/>
        </w:trPr>
        <w:tc>
          <w:tcPr>
            <w:tcW w:w="817" w:type="dxa"/>
            <w:shd w:val="clear" w:color="auto" w:fill="auto"/>
          </w:tcPr>
          <w:p w14:paraId="5B98CE30"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924</w:t>
            </w:r>
          </w:p>
        </w:tc>
        <w:tc>
          <w:tcPr>
            <w:tcW w:w="3381" w:type="dxa"/>
            <w:shd w:val="clear" w:color="auto" w:fill="auto"/>
          </w:tcPr>
          <w:p w14:paraId="102AF67C" w14:textId="77777777" w:rsidR="00545FAC" w:rsidRPr="00545FAC" w:rsidRDefault="00545FAC" w:rsidP="00545FAC">
            <w:pPr>
              <w:pStyle w:val="ConsPlusNonformat"/>
              <w:widowControl/>
              <w:jc w:val="center"/>
              <w:rPr>
                <w:rFonts w:ascii="Times New Roman" w:hAnsi="Times New Roman" w:cs="Times New Roman"/>
                <w:sz w:val="24"/>
                <w:szCs w:val="24"/>
              </w:rPr>
            </w:pPr>
            <w:r w:rsidRPr="00545FAC">
              <w:rPr>
                <w:rFonts w:ascii="Times New Roman" w:hAnsi="Times New Roman" w:cs="Times New Roman"/>
                <w:sz w:val="24"/>
                <w:szCs w:val="24"/>
              </w:rPr>
              <w:t>1 13 01995 05 0003 130</w:t>
            </w:r>
          </w:p>
        </w:tc>
        <w:tc>
          <w:tcPr>
            <w:tcW w:w="4071" w:type="dxa"/>
            <w:shd w:val="clear" w:color="auto" w:fill="auto"/>
          </w:tcPr>
          <w:p w14:paraId="5B3EADDD" w14:textId="77777777" w:rsidR="00545FAC" w:rsidRPr="00545FAC" w:rsidRDefault="00545FAC" w:rsidP="00545FAC">
            <w:pPr>
              <w:pStyle w:val="ConsPlusNonformat"/>
              <w:widowControl/>
              <w:jc w:val="both"/>
              <w:rPr>
                <w:rFonts w:ascii="Times New Roman" w:hAnsi="Times New Roman" w:cs="Times New Roman"/>
                <w:sz w:val="24"/>
                <w:szCs w:val="24"/>
              </w:rPr>
            </w:pPr>
            <w:r w:rsidRPr="00545FAC">
              <w:rPr>
                <w:rFonts w:ascii="Times New Roman" w:hAnsi="Times New Roman" w:cs="Times New Roman"/>
                <w:sz w:val="24"/>
                <w:szCs w:val="24"/>
              </w:rPr>
              <w:t>Прочие доходы от оказания платных услуг (работ) получателями средств бюджетов муниципальных районов (СОК)</w:t>
            </w:r>
          </w:p>
        </w:tc>
        <w:tc>
          <w:tcPr>
            <w:tcW w:w="1162" w:type="dxa"/>
            <w:shd w:val="clear" w:color="auto" w:fill="auto"/>
          </w:tcPr>
          <w:p w14:paraId="0EA0E7AE" w14:textId="77777777" w:rsidR="00545FAC" w:rsidRPr="00545FAC" w:rsidRDefault="00545FAC" w:rsidP="00545FAC">
            <w:pPr>
              <w:pStyle w:val="ConsPlusNonformat"/>
              <w:widowControl/>
              <w:jc w:val="center"/>
              <w:rPr>
                <w:rFonts w:ascii="Times New Roman" w:hAnsi="Times New Roman" w:cs="Times New Roman"/>
                <w:sz w:val="24"/>
                <w:szCs w:val="24"/>
              </w:rPr>
            </w:pPr>
            <w:r w:rsidRPr="00545FAC">
              <w:rPr>
                <w:rFonts w:ascii="Times New Roman" w:hAnsi="Times New Roman" w:cs="Times New Roman"/>
                <w:sz w:val="24"/>
                <w:szCs w:val="24"/>
              </w:rPr>
              <w:t>100</w:t>
            </w:r>
          </w:p>
        </w:tc>
        <w:tc>
          <w:tcPr>
            <w:tcW w:w="1120" w:type="dxa"/>
            <w:shd w:val="clear" w:color="auto" w:fill="auto"/>
          </w:tcPr>
          <w:p w14:paraId="4DE4C35F" w14:textId="77777777" w:rsidR="00545FAC" w:rsidRPr="00545FAC" w:rsidRDefault="00545FAC" w:rsidP="00545FAC">
            <w:pPr>
              <w:pStyle w:val="ConsPlusNonformat"/>
              <w:widowControl/>
              <w:jc w:val="center"/>
              <w:rPr>
                <w:rFonts w:ascii="Times New Roman" w:hAnsi="Times New Roman" w:cs="Times New Roman"/>
                <w:sz w:val="24"/>
                <w:szCs w:val="24"/>
              </w:rPr>
            </w:pPr>
          </w:p>
        </w:tc>
      </w:tr>
      <w:tr w:rsidR="00545FAC" w:rsidRPr="00545FAC" w14:paraId="7310C3F7" w14:textId="77777777" w:rsidTr="002D4571">
        <w:trPr>
          <w:jc w:val="center"/>
        </w:trPr>
        <w:tc>
          <w:tcPr>
            <w:tcW w:w="817" w:type="dxa"/>
            <w:shd w:val="clear" w:color="auto" w:fill="auto"/>
          </w:tcPr>
          <w:p w14:paraId="00CC9E43"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924</w:t>
            </w:r>
          </w:p>
        </w:tc>
        <w:tc>
          <w:tcPr>
            <w:tcW w:w="3381" w:type="dxa"/>
            <w:shd w:val="clear" w:color="auto" w:fill="auto"/>
          </w:tcPr>
          <w:p w14:paraId="44E023E4"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1 13 01995 05 0004 130</w:t>
            </w:r>
          </w:p>
        </w:tc>
        <w:tc>
          <w:tcPr>
            <w:tcW w:w="4071" w:type="dxa"/>
            <w:shd w:val="clear" w:color="auto" w:fill="auto"/>
          </w:tcPr>
          <w:p w14:paraId="65CDBA78" w14:textId="663B3BAF" w:rsidR="00545FAC" w:rsidRPr="00545FAC" w:rsidRDefault="00545FAC" w:rsidP="00545FAC">
            <w:pPr>
              <w:pStyle w:val="ConsPlusNonformat"/>
              <w:widowControl/>
              <w:jc w:val="both"/>
              <w:rPr>
                <w:rFonts w:ascii="Times New Roman" w:hAnsi="Times New Roman" w:cs="Times New Roman"/>
                <w:sz w:val="24"/>
                <w:szCs w:val="24"/>
              </w:rPr>
            </w:pPr>
            <w:r w:rsidRPr="00545FAC">
              <w:rPr>
                <w:rFonts w:ascii="Times New Roman" w:hAnsi="Times New Roman" w:cs="Times New Roman"/>
                <w:sz w:val="24"/>
                <w:szCs w:val="24"/>
              </w:rPr>
              <w:t>Прочие</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 xml:space="preserve">доходы от оказания платных </w:t>
            </w:r>
            <w:r w:rsidRPr="00545FAC">
              <w:rPr>
                <w:rFonts w:ascii="Times New Roman" w:hAnsi="Times New Roman" w:cs="Times New Roman"/>
                <w:sz w:val="24"/>
                <w:szCs w:val="24"/>
              </w:rPr>
              <w:lastRenderedPageBreak/>
              <w:t>услуг (работ) получателями средств бюджетов муниципальных районов (родительская плата за д/сад при МКОУ «</w:t>
            </w:r>
            <w:proofErr w:type="spellStart"/>
            <w:r w:rsidRPr="00545FAC">
              <w:rPr>
                <w:rFonts w:ascii="Times New Roman" w:hAnsi="Times New Roman" w:cs="Times New Roman"/>
                <w:sz w:val="24"/>
                <w:szCs w:val="24"/>
              </w:rPr>
              <w:t>Левороссошанская</w:t>
            </w:r>
            <w:proofErr w:type="spellEnd"/>
            <w:r w:rsidRPr="00545FAC">
              <w:rPr>
                <w:rFonts w:ascii="Times New Roman" w:hAnsi="Times New Roman" w:cs="Times New Roman"/>
                <w:sz w:val="24"/>
                <w:szCs w:val="24"/>
              </w:rPr>
              <w:t xml:space="preserve"> СОШ имени Палагина Владимира Васильевича»)</w:t>
            </w:r>
          </w:p>
        </w:tc>
        <w:tc>
          <w:tcPr>
            <w:tcW w:w="1162" w:type="dxa"/>
            <w:shd w:val="clear" w:color="auto" w:fill="auto"/>
          </w:tcPr>
          <w:p w14:paraId="20776E54" w14:textId="77777777" w:rsidR="00545FAC" w:rsidRPr="00545FAC" w:rsidRDefault="00545FAC" w:rsidP="00545FAC">
            <w:pPr>
              <w:pStyle w:val="ConsPlusNonformat"/>
              <w:widowControl/>
              <w:jc w:val="center"/>
              <w:rPr>
                <w:rFonts w:ascii="Times New Roman" w:hAnsi="Times New Roman" w:cs="Times New Roman"/>
                <w:sz w:val="24"/>
                <w:szCs w:val="24"/>
              </w:rPr>
            </w:pPr>
            <w:r w:rsidRPr="00545FAC">
              <w:rPr>
                <w:rFonts w:ascii="Times New Roman" w:hAnsi="Times New Roman" w:cs="Times New Roman"/>
                <w:sz w:val="24"/>
                <w:szCs w:val="24"/>
              </w:rPr>
              <w:lastRenderedPageBreak/>
              <w:t>100</w:t>
            </w:r>
          </w:p>
        </w:tc>
        <w:tc>
          <w:tcPr>
            <w:tcW w:w="1120" w:type="dxa"/>
            <w:shd w:val="clear" w:color="auto" w:fill="auto"/>
          </w:tcPr>
          <w:p w14:paraId="20D0531A" w14:textId="77777777" w:rsidR="00545FAC" w:rsidRPr="00545FAC" w:rsidRDefault="00545FAC" w:rsidP="00545FAC">
            <w:pPr>
              <w:pStyle w:val="ConsPlusNonformat"/>
              <w:widowControl/>
              <w:jc w:val="center"/>
              <w:rPr>
                <w:rFonts w:ascii="Times New Roman" w:hAnsi="Times New Roman" w:cs="Times New Roman"/>
                <w:sz w:val="24"/>
                <w:szCs w:val="24"/>
              </w:rPr>
            </w:pPr>
          </w:p>
        </w:tc>
      </w:tr>
      <w:tr w:rsidR="00545FAC" w:rsidRPr="00545FAC" w14:paraId="40620EA2" w14:textId="77777777" w:rsidTr="002D4571">
        <w:trPr>
          <w:jc w:val="center"/>
        </w:trPr>
        <w:tc>
          <w:tcPr>
            <w:tcW w:w="817" w:type="dxa"/>
            <w:shd w:val="clear" w:color="auto" w:fill="auto"/>
          </w:tcPr>
          <w:p w14:paraId="653ACB6C"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lastRenderedPageBreak/>
              <w:t>924</w:t>
            </w:r>
          </w:p>
        </w:tc>
        <w:tc>
          <w:tcPr>
            <w:tcW w:w="3381" w:type="dxa"/>
            <w:shd w:val="clear" w:color="auto" w:fill="auto"/>
          </w:tcPr>
          <w:p w14:paraId="1B9ACF45"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1 13 01995 05 0005 130</w:t>
            </w:r>
          </w:p>
        </w:tc>
        <w:tc>
          <w:tcPr>
            <w:tcW w:w="4071" w:type="dxa"/>
            <w:shd w:val="clear" w:color="auto" w:fill="auto"/>
          </w:tcPr>
          <w:p w14:paraId="1D0E4629" w14:textId="77777777" w:rsidR="00545FAC" w:rsidRPr="00545FAC" w:rsidRDefault="00545FAC" w:rsidP="00545FAC">
            <w:pPr>
              <w:pStyle w:val="ConsPlusNonformat"/>
              <w:widowControl/>
              <w:jc w:val="both"/>
              <w:rPr>
                <w:rFonts w:ascii="Times New Roman" w:hAnsi="Times New Roman" w:cs="Times New Roman"/>
                <w:sz w:val="24"/>
                <w:szCs w:val="24"/>
              </w:rPr>
            </w:pPr>
            <w:r w:rsidRPr="00545FAC">
              <w:rPr>
                <w:rFonts w:ascii="Times New Roman" w:hAnsi="Times New Roman" w:cs="Times New Roman"/>
                <w:sz w:val="24"/>
                <w:szCs w:val="24"/>
              </w:rPr>
              <w:t>Прочие доходы от оказания платных услуг (работ) получателями средств бюджетов муниципальных районов (родительская плата Каширский детский сад № 1)</w:t>
            </w:r>
          </w:p>
        </w:tc>
        <w:tc>
          <w:tcPr>
            <w:tcW w:w="1162" w:type="dxa"/>
            <w:shd w:val="clear" w:color="auto" w:fill="auto"/>
          </w:tcPr>
          <w:p w14:paraId="47A6604C" w14:textId="77777777" w:rsidR="00545FAC" w:rsidRPr="00545FAC" w:rsidRDefault="00545FAC" w:rsidP="00545FAC">
            <w:pPr>
              <w:pStyle w:val="ConsPlusNonformat"/>
              <w:widowControl/>
              <w:jc w:val="center"/>
              <w:rPr>
                <w:rFonts w:ascii="Times New Roman" w:hAnsi="Times New Roman" w:cs="Times New Roman"/>
                <w:sz w:val="24"/>
                <w:szCs w:val="24"/>
              </w:rPr>
            </w:pPr>
            <w:r w:rsidRPr="00545FAC">
              <w:rPr>
                <w:rFonts w:ascii="Times New Roman" w:hAnsi="Times New Roman" w:cs="Times New Roman"/>
                <w:sz w:val="24"/>
                <w:szCs w:val="24"/>
              </w:rPr>
              <w:t>100</w:t>
            </w:r>
          </w:p>
        </w:tc>
        <w:tc>
          <w:tcPr>
            <w:tcW w:w="1120" w:type="dxa"/>
            <w:shd w:val="clear" w:color="auto" w:fill="auto"/>
          </w:tcPr>
          <w:p w14:paraId="54C90F70" w14:textId="77777777" w:rsidR="00545FAC" w:rsidRPr="00545FAC" w:rsidRDefault="00545FAC" w:rsidP="00545FAC">
            <w:pPr>
              <w:pStyle w:val="ConsPlusNonformat"/>
              <w:widowControl/>
              <w:jc w:val="center"/>
              <w:rPr>
                <w:rFonts w:ascii="Times New Roman" w:hAnsi="Times New Roman" w:cs="Times New Roman"/>
                <w:sz w:val="24"/>
                <w:szCs w:val="24"/>
              </w:rPr>
            </w:pPr>
          </w:p>
        </w:tc>
      </w:tr>
      <w:tr w:rsidR="00545FAC" w:rsidRPr="00545FAC" w14:paraId="2E92C438" w14:textId="77777777" w:rsidTr="002D4571">
        <w:trPr>
          <w:jc w:val="center"/>
        </w:trPr>
        <w:tc>
          <w:tcPr>
            <w:tcW w:w="817" w:type="dxa"/>
            <w:shd w:val="clear" w:color="auto" w:fill="auto"/>
          </w:tcPr>
          <w:p w14:paraId="0CD8399E"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924</w:t>
            </w:r>
          </w:p>
        </w:tc>
        <w:tc>
          <w:tcPr>
            <w:tcW w:w="3381" w:type="dxa"/>
            <w:shd w:val="clear" w:color="auto" w:fill="auto"/>
          </w:tcPr>
          <w:p w14:paraId="5E2710ED"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1 13 01995 05 0006 130</w:t>
            </w:r>
          </w:p>
        </w:tc>
        <w:tc>
          <w:tcPr>
            <w:tcW w:w="4071" w:type="dxa"/>
            <w:shd w:val="clear" w:color="auto" w:fill="auto"/>
          </w:tcPr>
          <w:p w14:paraId="1BC14C96" w14:textId="4E7AD144" w:rsidR="00545FAC" w:rsidRPr="00545FAC" w:rsidRDefault="00545FAC" w:rsidP="00545FAC">
            <w:pPr>
              <w:pStyle w:val="ConsPlusNonformat"/>
              <w:widowControl/>
              <w:jc w:val="both"/>
              <w:rPr>
                <w:rFonts w:ascii="Times New Roman" w:hAnsi="Times New Roman" w:cs="Times New Roman"/>
                <w:sz w:val="24"/>
                <w:szCs w:val="24"/>
              </w:rPr>
            </w:pPr>
            <w:r w:rsidRPr="00545FAC">
              <w:rPr>
                <w:rFonts w:ascii="Times New Roman" w:hAnsi="Times New Roman" w:cs="Times New Roman"/>
                <w:sz w:val="24"/>
                <w:szCs w:val="24"/>
              </w:rPr>
              <w:t>Прочие доходы от оказания платных услуг (работ) получателями средств бюджетов муниципальных районов (родительская плата</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Каширский детский сад № 2)</w:t>
            </w:r>
          </w:p>
        </w:tc>
        <w:tc>
          <w:tcPr>
            <w:tcW w:w="1162" w:type="dxa"/>
            <w:shd w:val="clear" w:color="auto" w:fill="auto"/>
          </w:tcPr>
          <w:p w14:paraId="61A3CCF7" w14:textId="77777777" w:rsidR="00545FAC" w:rsidRPr="00545FAC" w:rsidRDefault="00545FAC" w:rsidP="00545FAC">
            <w:pPr>
              <w:pStyle w:val="ConsPlusNonformat"/>
              <w:widowControl/>
              <w:jc w:val="center"/>
              <w:rPr>
                <w:rFonts w:ascii="Times New Roman" w:hAnsi="Times New Roman" w:cs="Times New Roman"/>
                <w:sz w:val="24"/>
                <w:szCs w:val="24"/>
              </w:rPr>
            </w:pPr>
            <w:r w:rsidRPr="00545FAC">
              <w:rPr>
                <w:rFonts w:ascii="Times New Roman" w:hAnsi="Times New Roman" w:cs="Times New Roman"/>
                <w:sz w:val="24"/>
                <w:szCs w:val="24"/>
              </w:rPr>
              <w:t>100</w:t>
            </w:r>
          </w:p>
        </w:tc>
        <w:tc>
          <w:tcPr>
            <w:tcW w:w="1120" w:type="dxa"/>
            <w:shd w:val="clear" w:color="auto" w:fill="auto"/>
          </w:tcPr>
          <w:p w14:paraId="63FAFB97" w14:textId="77777777" w:rsidR="00545FAC" w:rsidRPr="00545FAC" w:rsidRDefault="00545FAC" w:rsidP="00545FAC">
            <w:pPr>
              <w:pStyle w:val="ConsPlusNonformat"/>
              <w:widowControl/>
              <w:jc w:val="center"/>
              <w:rPr>
                <w:rFonts w:ascii="Times New Roman" w:hAnsi="Times New Roman" w:cs="Times New Roman"/>
                <w:sz w:val="24"/>
                <w:szCs w:val="24"/>
              </w:rPr>
            </w:pPr>
          </w:p>
        </w:tc>
      </w:tr>
      <w:tr w:rsidR="00545FAC" w:rsidRPr="00545FAC" w14:paraId="1631F14F" w14:textId="77777777" w:rsidTr="002D4571">
        <w:trPr>
          <w:jc w:val="center"/>
        </w:trPr>
        <w:tc>
          <w:tcPr>
            <w:tcW w:w="817" w:type="dxa"/>
            <w:shd w:val="clear" w:color="auto" w:fill="auto"/>
          </w:tcPr>
          <w:p w14:paraId="4F7E758E"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924</w:t>
            </w:r>
          </w:p>
        </w:tc>
        <w:tc>
          <w:tcPr>
            <w:tcW w:w="3381" w:type="dxa"/>
            <w:shd w:val="clear" w:color="auto" w:fill="auto"/>
          </w:tcPr>
          <w:p w14:paraId="4170A0ED"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1 13 01995 05 0007 130</w:t>
            </w:r>
          </w:p>
        </w:tc>
        <w:tc>
          <w:tcPr>
            <w:tcW w:w="4071" w:type="dxa"/>
            <w:shd w:val="clear" w:color="auto" w:fill="auto"/>
          </w:tcPr>
          <w:p w14:paraId="18DA83DC" w14:textId="19F9272D" w:rsidR="00545FAC" w:rsidRPr="00545FAC" w:rsidRDefault="00545FAC" w:rsidP="00545FAC">
            <w:pPr>
              <w:pStyle w:val="ConsPlusNonformat"/>
              <w:widowControl/>
              <w:jc w:val="both"/>
              <w:rPr>
                <w:rFonts w:ascii="Times New Roman" w:hAnsi="Times New Roman" w:cs="Times New Roman"/>
                <w:sz w:val="24"/>
                <w:szCs w:val="24"/>
              </w:rPr>
            </w:pPr>
            <w:r w:rsidRPr="00545FAC">
              <w:rPr>
                <w:rFonts w:ascii="Times New Roman" w:hAnsi="Times New Roman" w:cs="Times New Roman"/>
                <w:sz w:val="24"/>
                <w:szCs w:val="24"/>
              </w:rPr>
              <w:t>Прочие доходы от оказания платных услуг (работ) получателями средств бюджетов муниципальных районов (родительская плата</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за Колодезянский детский сад)</w:t>
            </w:r>
          </w:p>
        </w:tc>
        <w:tc>
          <w:tcPr>
            <w:tcW w:w="1162" w:type="dxa"/>
            <w:shd w:val="clear" w:color="auto" w:fill="auto"/>
          </w:tcPr>
          <w:p w14:paraId="120147A5" w14:textId="77777777" w:rsidR="00545FAC" w:rsidRPr="00545FAC" w:rsidRDefault="00545FAC" w:rsidP="00545FAC">
            <w:pPr>
              <w:pStyle w:val="ConsPlusNonformat"/>
              <w:widowControl/>
              <w:jc w:val="center"/>
              <w:rPr>
                <w:rFonts w:ascii="Times New Roman" w:hAnsi="Times New Roman" w:cs="Times New Roman"/>
                <w:sz w:val="24"/>
                <w:szCs w:val="24"/>
              </w:rPr>
            </w:pPr>
            <w:r w:rsidRPr="00545FAC">
              <w:rPr>
                <w:rFonts w:ascii="Times New Roman" w:hAnsi="Times New Roman" w:cs="Times New Roman"/>
                <w:sz w:val="24"/>
                <w:szCs w:val="24"/>
              </w:rPr>
              <w:t>100</w:t>
            </w:r>
          </w:p>
        </w:tc>
        <w:tc>
          <w:tcPr>
            <w:tcW w:w="1120" w:type="dxa"/>
            <w:shd w:val="clear" w:color="auto" w:fill="auto"/>
          </w:tcPr>
          <w:p w14:paraId="56264BAC" w14:textId="77777777" w:rsidR="00545FAC" w:rsidRPr="00545FAC" w:rsidRDefault="00545FAC" w:rsidP="00545FAC">
            <w:pPr>
              <w:pStyle w:val="ConsPlusNonformat"/>
              <w:widowControl/>
              <w:jc w:val="center"/>
              <w:rPr>
                <w:rFonts w:ascii="Times New Roman" w:hAnsi="Times New Roman" w:cs="Times New Roman"/>
                <w:sz w:val="24"/>
                <w:szCs w:val="24"/>
              </w:rPr>
            </w:pPr>
          </w:p>
        </w:tc>
      </w:tr>
      <w:tr w:rsidR="00545FAC" w:rsidRPr="00545FAC" w14:paraId="69B86C6B" w14:textId="77777777" w:rsidTr="002D4571">
        <w:trPr>
          <w:jc w:val="center"/>
        </w:trPr>
        <w:tc>
          <w:tcPr>
            <w:tcW w:w="817" w:type="dxa"/>
            <w:shd w:val="clear" w:color="auto" w:fill="auto"/>
          </w:tcPr>
          <w:p w14:paraId="150325CA"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924</w:t>
            </w:r>
          </w:p>
        </w:tc>
        <w:tc>
          <w:tcPr>
            <w:tcW w:w="3381" w:type="dxa"/>
            <w:shd w:val="clear" w:color="auto" w:fill="auto"/>
          </w:tcPr>
          <w:p w14:paraId="34CD71CD"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1 13 01995 05 0008 130</w:t>
            </w:r>
          </w:p>
        </w:tc>
        <w:tc>
          <w:tcPr>
            <w:tcW w:w="4071" w:type="dxa"/>
            <w:shd w:val="clear" w:color="auto" w:fill="auto"/>
          </w:tcPr>
          <w:p w14:paraId="4893A0E3" w14:textId="3401BCE2" w:rsidR="00545FAC" w:rsidRPr="00545FAC" w:rsidRDefault="00545FAC" w:rsidP="00545FAC">
            <w:pPr>
              <w:pStyle w:val="ConsPlusNonformat"/>
              <w:widowControl/>
              <w:jc w:val="both"/>
              <w:rPr>
                <w:rFonts w:ascii="Times New Roman" w:hAnsi="Times New Roman" w:cs="Times New Roman"/>
                <w:sz w:val="24"/>
                <w:szCs w:val="24"/>
              </w:rPr>
            </w:pPr>
            <w:r w:rsidRPr="00545FAC">
              <w:rPr>
                <w:rFonts w:ascii="Times New Roman" w:hAnsi="Times New Roman" w:cs="Times New Roman"/>
                <w:sz w:val="24"/>
                <w:szCs w:val="24"/>
              </w:rPr>
              <w:t>Прочие</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доходы от оказания платных услуг (работ) получателями средств бюджетов муниципальных районов (родительская плата</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за д/сад при МКОУ «</w:t>
            </w:r>
            <w:proofErr w:type="spellStart"/>
            <w:r w:rsidRPr="00545FAC">
              <w:rPr>
                <w:rFonts w:ascii="Times New Roman" w:hAnsi="Times New Roman" w:cs="Times New Roman"/>
                <w:sz w:val="24"/>
                <w:szCs w:val="24"/>
              </w:rPr>
              <w:t>Краснологская</w:t>
            </w:r>
            <w:proofErr w:type="spellEnd"/>
            <w:r w:rsidRPr="00545FAC">
              <w:rPr>
                <w:rFonts w:ascii="Times New Roman" w:hAnsi="Times New Roman" w:cs="Times New Roman"/>
                <w:sz w:val="24"/>
                <w:szCs w:val="24"/>
              </w:rPr>
              <w:t xml:space="preserve"> СОШ )</w:t>
            </w:r>
          </w:p>
        </w:tc>
        <w:tc>
          <w:tcPr>
            <w:tcW w:w="1162" w:type="dxa"/>
            <w:shd w:val="clear" w:color="auto" w:fill="auto"/>
          </w:tcPr>
          <w:p w14:paraId="628FEF04" w14:textId="77777777" w:rsidR="00545FAC" w:rsidRPr="00545FAC" w:rsidRDefault="00545FAC" w:rsidP="00545FAC">
            <w:pPr>
              <w:pStyle w:val="ConsPlusNonformat"/>
              <w:widowControl/>
              <w:jc w:val="center"/>
              <w:rPr>
                <w:rFonts w:ascii="Times New Roman" w:hAnsi="Times New Roman" w:cs="Times New Roman"/>
                <w:sz w:val="24"/>
                <w:szCs w:val="24"/>
              </w:rPr>
            </w:pPr>
            <w:r w:rsidRPr="00545FAC">
              <w:rPr>
                <w:rFonts w:ascii="Times New Roman" w:hAnsi="Times New Roman" w:cs="Times New Roman"/>
                <w:sz w:val="24"/>
                <w:szCs w:val="24"/>
              </w:rPr>
              <w:t>100</w:t>
            </w:r>
          </w:p>
        </w:tc>
        <w:tc>
          <w:tcPr>
            <w:tcW w:w="1120" w:type="dxa"/>
            <w:shd w:val="clear" w:color="auto" w:fill="auto"/>
          </w:tcPr>
          <w:p w14:paraId="46D16264" w14:textId="77777777" w:rsidR="00545FAC" w:rsidRPr="00545FAC" w:rsidRDefault="00545FAC" w:rsidP="00545FAC">
            <w:pPr>
              <w:pStyle w:val="ConsPlusNonformat"/>
              <w:widowControl/>
              <w:jc w:val="center"/>
              <w:rPr>
                <w:rFonts w:ascii="Times New Roman" w:hAnsi="Times New Roman" w:cs="Times New Roman"/>
                <w:sz w:val="24"/>
                <w:szCs w:val="24"/>
              </w:rPr>
            </w:pPr>
          </w:p>
        </w:tc>
      </w:tr>
      <w:tr w:rsidR="00545FAC" w:rsidRPr="00545FAC" w14:paraId="5A4264B8" w14:textId="77777777" w:rsidTr="002D4571">
        <w:trPr>
          <w:jc w:val="center"/>
        </w:trPr>
        <w:tc>
          <w:tcPr>
            <w:tcW w:w="817" w:type="dxa"/>
            <w:shd w:val="clear" w:color="auto" w:fill="auto"/>
          </w:tcPr>
          <w:p w14:paraId="632439C2"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924</w:t>
            </w:r>
          </w:p>
        </w:tc>
        <w:tc>
          <w:tcPr>
            <w:tcW w:w="3381" w:type="dxa"/>
            <w:shd w:val="clear" w:color="auto" w:fill="auto"/>
          </w:tcPr>
          <w:p w14:paraId="7FC8AF19"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1 13 01995 05 0009 130</w:t>
            </w:r>
          </w:p>
        </w:tc>
        <w:tc>
          <w:tcPr>
            <w:tcW w:w="4071" w:type="dxa"/>
            <w:shd w:val="clear" w:color="auto" w:fill="auto"/>
          </w:tcPr>
          <w:p w14:paraId="50F25A4D" w14:textId="4B79265A" w:rsidR="00545FAC" w:rsidRPr="00545FAC" w:rsidRDefault="00545FAC" w:rsidP="00545FAC">
            <w:pPr>
              <w:pStyle w:val="ConsPlusNonformat"/>
              <w:widowControl/>
              <w:jc w:val="both"/>
              <w:rPr>
                <w:rFonts w:ascii="Times New Roman" w:hAnsi="Times New Roman" w:cs="Times New Roman"/>
                <w:sz w:val="24"/>
                <w:szCs w:val="24"/>
              </w:rPr>
            </w:pPr>
            <w:r w:rsidRPr="00545FAC">
              <w:rPr>
                <w:rFonts w:ascii="Times New Roman" w:hAnsi="Times New Roman" w:cs="Times New Roman"/>
                <w:sz w:val="24"/>
                <w:szCs w:val="24"/>
              </w:rPr>
              <w:t>Прочие доходы от оказания платных услуг (работ) получателями средств бюджетов муниципальных районов (родительская плата</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за д/сад при МКОУ «</w:t>
            </w:r>
            <w:proofErr w:type="spellStart"/>
            <w:r w:rsidRPr="00545FAC">
              <w:rPr>
                <w:rFonts w:ascii="Times New Roman" w:hAnsi="Times New Roman" w:cs="Times New Roman"/>
                <w:sz w:val="24"/>
                <w:szCs w:val="24"/>
              </w:rPr>
              <w:t>Колодезянская</w:t>
            </w:r>
            <w:proofErr w:type="spellEnd"/>
            <w:r w:rsidRPr="00545FAC">
              <w:rPr>
                <w:rFonts w:ascii="Times New Roman" w:hAnsi="Times New Roman" w:cs="Times New Roman"/>
                <w:sz w:val="24"/>
                <w:szCs w:val="24"/>
              </w:rPr>
              <w:t xml:space="preserve"> СОШ имени Герасимова Евгения Алексеевича»)</w:t>
            </w:r>
          </w:p>
        </w:tc>
        <w:tc>
          <w:tcPr>
            <w:tcW w:w="1162" w:type="dxa"/>
            <w:shd w:val="clear" w:color="auto" w:fill="auto"/>
          </w:tcPr>
          <w:p w14:paraId="7C7F1E5A" w14:textId="77777777" w:rsidR="00545FAC" w:rsidRPr="00545FAC" w:rsidRDefault="00545FAC" w:rsidP="00545FAC">
            <w:pPr>
              <w:pStyle w:val="ConsPlusNonformat"/>
              <w:widowControl/>
              <w:jc w:val="center"/>
              <w:rPr>
                <w:rFonts w:ascii="Times New Roman" w:hAnsi="Times New Roman" w:cs="Times New Roman"/>
                <w:sz w:val="24"/>
                <w:szCs w:val="24"/>
              </w:rPr>
            </w:pPr>
            <w:r w:rsidRPr="00545FAC">
              <w:rPr>
                <w:rFonts w:ascii="Times New Roman" w:hAnsi="Times New Roman" w:cs="Times New Roman"/>
                <w:sz w:val="24"/>
                <w:szCs w:val="24"/>
              </w:rPr>
              <w:t>100</w:t>
            </w:r>
          </w:p>
        </w:tc>
        <w:tc>
          <w:tcPr>
            <w:tcW w:w="1120" w:type="dxa"/>
            <w:shd w:val="clear" w:color="auto" w:fill="auto"/>
          </w:tcPr>
          <w:p w14:paraId="33BC4F7E" w14:textId="77777777" w:rsidR="00545FAC" w:rsidRPr="00545FAC" w:rsidRDefault="00545FAC" w:rsidP="00545FAC">
            <w:pPr>
              <w:pStyle w:val="ConsPlusNonformat"/>
              <w:widowControl/>
              <w:jc w:val="center"/>
              <w:rPr>
                <w:rFonts w:ascii="Times New Roman" w:hAnsi="Times New Roman" w:cs="Times New Roman"/>
                <w:sz w:val="24"/>
                <w:szCs w:val="24"/>
              </w:rPr>
            </w:pPr>
          </w:p>
        </w:tc>
      </w:tr>
      <w:tr w:rsidR="00545FAC" w:rsidRPr="00545FAC" w14:paraId="130D5131" w14:textId="77777777" w:rsidTr="002D4571">
        <w:trPr>
          <w:jc w:val="center"/>
        </w:trPr>
        <w:tc>
          <w:tcPr>
            <w:tcW w:w="817" w:type="dxa"/>
            <w:shd w:val="clear" w:color="auto" w:fill="auto"/>
          </w:tcPr>
          <w:p w14:paraId="401EDFC7"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924</w:t>
            </w:r>
          </w:p>
        </w:tc>
        <w:tc>
          <w:tcPr>
            <w:tcW w:w="3381" w:type="dxa"/>
            <w:shd w:val="clear" w:color="auto" w:fill="auto"/>
          </w:tcPr>
          <w:p w14:paraId="7B7BB593" w14:textId="77777777" w:rsidR="00545FAC" w:rsidRPr="00545FAC" w:rsidRDefault="00545FAC" w:rsidP="00545FAC">
            <w:pPr>
              <w:pStyle w:val="ConsPlusNonformat"/>
              <w:widowControl/>
              <w:jc w:val="center"/>
              <w:rPr>
                <w:rFonts w:ascii="Times New Roman" w:hAnsi="Times New Roman" w:cs="Times New Roman"/>
                <w:sz w:val="24"/>
                <w:szCs w:val="24"/>
              </w:rPr>
            </w:pPr>
            <w:r w:rsidRPr="00545FAC">
              <w:rPr>
                <w:rFonts w:ascii="Times New Roman" w:hAnsi="Times New Roman" w:cs="Times New Roman"/>
                <w:sz w:val="24"/>
                <w:szCs w:val="24"/>
              </w:rPr>
              <w:t>1 13 01995 05 0010 130</w:t>
            </w:r>
          </w:p>
        </w:tc>
        <w:tc>
          <w:tcPr>
            <w:tcW w:w="4071" w:type="dxa"/>
            <w:shd w:val="clear" w:color="auto" w:fill="auto"/>
          </w:tcPr>
          <w:p w14:paraId="53F1B1E7" w14:textId="6A30471A" w:rsidR="00545FAC" w:rsidRPr="00545FAC" w:rsidRDefault="00545FAC" w:rsidP="00545FAC">
            <w:pPr>
              <w:pStyle w:val="ConsPlusNonformat"/>
              <w:widowControl/>
              <w:jc w:val="both"/>
              <w:rPr>
                <w:rFonts w:ascii="Times New Roman" w:hAnsi="Times New Roman" w:cs="Times New Roman"/>
                <w:sz w:val="24"/>
                <w:szCs w:val="24"/>
              </w:rPr>
            </w:pPr>
            <w:r w:rsidRPr="00545FAC">
              <w:rPr>
                <w:rFonts w:ascii="Times New Roman" w:hAnsi="Times New Roman" w:cs="Times New Roman"/>
                <w:sz w:val="24"/>
                <w:szCs w:val="24"/>
              </w:rPr>
              <w:t>Прочие доходы от оказания платных услуг (работ) получателями средств бюджетов муниципальных районов (родительская плата</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на питание детей МКОУ «</w:t>
            </w:r>
            <w:proofErr w:type="spellStart"/>
            <w:r w:rsidRPr="00545FAC">
              <w:rPr>
                <w:rFonts w:ascii="Times New Roman" w:hAnsi="Times New Roman" w:cs="Times New Roman"/>
                <w:sz w:val="24"/>
                <w:szCs w:val="24"/>
              </w:rPr>
              <w:t>Боевская</w:t>
            </w:r>
            <w:proofErr w:type="spellEnd"/>
            <w:r w:rsidRPr="00545FAC">
              <w:rPr>
                <w:rFonts w:ascii="Times New Roman" w:hAnsi="Times New Roman" w:cs="Times New Roman"/>
                <w:sz w:val="24"/>
                <w:szCs w:val="24"/>
              </w:rPr>
              <w:t xml:space="preserve"> СОШ»)</w:t>
            </w:r>
          </w:p>
        </w:tc>
        <w:tc>
          <w:tcPr>
            <w:tcW w:w="1162" w:type="dxa"/>
            <w:shd w:val="clear" w:color="auto" w:fill="auto"/>
          </w:tcPr>
          <w:p w14:paraId="7A42BB2A" w14:textId="77777777" w:rsidR="00545FAC" w:rsidRPr="00545FAC" w:rsidRDefault="00545FAC" w:rsidP="00545FAC">
            <w:pPr>
              <w:pStyle w:val="ConsPlusNonformat"/>
              <w:widowControl/>
              <w:jc w:val="center"/>
              <w:rPr>
                <w:rFonts w:ascii="Times New Roman" w:hAnsi="Times New Roman" w:cs="Times New Roman"/>
                <w:sz w:val="24"/>
                <w:szCs w:val="24"/>
              </w:rPr>
            </w:pPr>
            <w:r w:rsidRPr="00545FAC">
              <w:rPr>
                <w:rFonts w:ascii="Times New Roman" w:hAnsi="Times New Roman" w:cs="Times New Roman"/>
                <w:sz w:val="24"/>
                <w:szCs w:val="24"/>
              </w:rPr>
              <w:t>100</w:t>
            </w:r>
          </w:p>
        </w:tc>
        <w:tc>
          <w:tcPr>
            <w:tcW w:w="1120" w:type="dxa"/>
            <w:shd w:val="clear" w:color="auto" w:fill="auto"/>
          </w:tcPr>
          <w:p w14:paraId="6D1328B3" w14:textId="77777777" w:rsidR="00545FAC" w:rsidRPr="00545FAC" w:rsidRDefault="00545FAC" w:rsidP="00545FAC">
            <w:pPr>
              <w:pStyle w:val="ConsPlusNonformat"/>
              <w:widowControl/>
              <w:jc w:val="center"/>
              <w:rPr>
                <w:rFonts w:ascii="Times New Roman" w:hAnsi="Times New Roman" w:cs="Times New Roman"/>
                <w:sz w:val="24"/>
                <w:szCs w:val="24"/>
              </w:rPr>
            </w:pPr>
          </w:p>
        </w:tc>
      </w:tr>
      <w:tr w:rsidR="00545FAC" w:rsidRPr="00545FAC" w14:paraId="46AB7D5E" w14:textId="77777777" w:rsidTr="002D4571">
        <w:trPr>
          <w:jc w:val="center"/>
        </w:trPr>
        <w:tc>
          <w:tcPr>
            <w:tcW w:w="817" w:type="dxa"/>
            <w:shd w:val="clear" w:color="auto" w:fill="auto"/>
          </w:tcPr>
          <w:p w14:paraId="00F08984"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924</w:t>
            </w:r>
          </w:p>
        </w:tc>
        <w:tc>
          <w:tcPr>
            <w:tcW w:w="3381" w:type="dxa"/>
            <w:shd w:val="clear" w:color="auto" w:fill="auto"/>
          </w:tcPr>
          <w:p w14:paraId="26D82FB9"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1 13 01995 05 0011 130</w:t>
            </w:r>
          </w:p>
        </w:tc>
        <w:tc>
          <w:tcPr>
            <w:tcW w:w="4071" w:type="dxa"/>
            <w:shd w:val="clear" w:color="auto" w:fill="auto"/>
          </w:tcPr>
          <w:p w14:paraId="4EAB8A79" w14:textId="6E046B36" w:rsidR="00545FAC" w:rsidRPr="00545FAC" w:rsidRDefault="00545FAC" w:rsidP="00545FAC">
            <w:pPr>
              <w:pStyle w:val="ConsPlusNonformat"/>
              <w:widowControl/>
              <w:jc w:val="both"/>
              <w:rPr>
                <w:rFonts w:ascii="Times New Roman" w:hAnsi="Times New Roman" w:cs="Times New Roman"/>
                <w:sz w:val="24"/>
                <w:szCs w:val="24"/>
              </w:rPr>
            </w:pPr>
            <w:r w:rsidRPr="00545FAC">
              <w:rPr>
                <w:rFonts w:ascii="Times New Roman" w:hAnsi="Times New Roman" w:cs="Times New Roman"/>
                <w:sz w:val="24"/>
                <w:szCs w:val="24"/>
              </w:rPr>
              <w:t>Прочие доходы от оказания платных услуг (работ) получателями средств бюджетов муниципальных районов (родительская плата</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на питание детей МКОУ «</w:t>
            </w:r>
            <w:proofErr w:type="spellStart"/>
            <w:r w:rsidRPr="00545FAC">
              <w:rPr>
                <w:rFonts w:ascii="Times New Roman" w:hAnsi="Times New Roman" w:cs="Times New Roman"/>
                <w:sz w:val="24"/>
                <w:szCs w:val="24"/>
              </w:rPr>
              <w:t>Данковская</w:t>
            </w:r>
            <w:proofErr w:type="spellEnd"/>
            <w:r w:rsidRPr="00545FAC">
              <w:rPr>
                <w:rFonts w:ascii="Times New Roman" w:hAnsi="Times New Roman" w:cs="Times New Roman"/>
                <w:sz w:val="24"/>
                <w:szCs w:val="24"/>
              </w:rPr>
              <w:t xml:space="preserve"> СОШ»)</w:t>
            </w:r>
          </w:p>
        </w:tc>
        <w:tc>
          <w:tcPr>
            <w:tcW w:w="1162" w:type="dxa"/>
            <w:shd w:val="clear" w:color="auto" w:fill="auto"/>
          </w:tcPr>
          <w:p w14:paraId="25EC2720" w14:textId="77777777" w:rsidR="00545FAC" w:rsidRPr="00545FAC" w:rsidRDefault="00545FAC" w:rsidP="00545FAC">
            <w:pPr>
              <w:pStyle w:val="ConsPlusNonformat"/>
              <w:widowControl/>
              <w:jc w:val="center"/>
              <w:rPr>
                <w:rFonts w:ascii="Times New Roman" w:hAnsi="Times New Roman" w:cs="Times New Roman"/>
                <w:sz w:val="24"/>
                <w:szCs w:val="24"/>
              </w:rPr>
            </w:pPr>
            <w:r w:rsidRPr="00545FAC">
              <w:rPr>
                <w:rFonts w:ascii="Times New Roman" w:hAnsi="Times New Roman" w:cs="Times New Roman"/>
                <w:sz w:val="24"/>
                <w:szCs w:val="24"/>
              </w:rPr>
              <w:t>100</w:t>
            </w:r>
          </w:p>
        </w:tc>
        <w:tc>
          <w:tcPr>
            <w:tcW w:w="1120" w:type="dxa"/>
            <w:shd w:val="clear" w:color="auto" w:fill="auto"/>
          </w:tcPr>
          <w:p w14:paraId="6FA5CCB7" w14:textId="77777777" w:rsidR="00545FAC" w:rsidRPr="00545FAC" w:rsidRDefault="00545FAC" w:rsidP="00545FAC">
            <w:pPr>
              <w:pStyle w:val="ConsPlusNonformat"/>
              <w:widowControl/>
              <w:jc w:val="center"/>
              <w:rPr>
                <w:rFonts w:ascii="Times New Roman" w:hAnsi="Times New Roman" w:cs="Times New Roman"/>
                <w:sz w:val="24"/>
                <w:szCs w:val="24"/>
              </w:rPr>
            </w:pPr>
          </w:p>
        </w:tc>
      </w:tr>
      <w:tr w:rsidR="00545FAC" w:rsidRPr="00545FAC" w14:paraId="4F4F3A03" w14:textId="77777777" w:rsidTr="002D4571">
        <w:trPr>
          <w:jc w:val="center"/>
        </w:trPr>
        <w:tc>
          <w:tcPr>
            <w:tcW w:w="817" w:type="dxa"/>
            <w:shd w:val="clear" w:color="auto" w:fill="auto"/>
          </w:tcPr>
          <w:p w14:paraId="3BF566C6"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924</w:t>
            </w:r>
          </w:p>
        </w:tc>
        <w:tc>
          <w:tcPr>
            <w:tcW w:w="3381" w:type="dxa"/>
            <w:shd w:val="clear" w:color="auto" w:fill="auto"/>
          </w:tcPr>
          <w:p w14:paraId="50749BC9"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1 13 01995 05 0012 130</w:t>
            </w:r>
          </w:p>
        </w:tc>
        <w:tc>
          <w:tcPr>
            <w:tcW w:w="4071" w:type="dxa"/>
            <w:shd w:val="clear" w:color="auto" w:fill="auto"/>
          </w:tcPr>
          <w:p w14:paraId="24895067" w14:textId="0C212EC4" w:rsidR="00545FAC" w:rsidRPr="00545FAC" w:rsidRDefault="00545FAC" w:rsidP="00545FAC">
            <w:pPr>
              <w:pStyle w:val="ConsPlusNonformat"/>
              <w:widowControl/>
              <w:jc w:val="both"/>
              <w:rPr>
                <w:rFonts w:ascii="Times New Roman" w:hAnsi="Times New Roman" w:cs="Times New Roman"/>
                <w:sz w:val="24"/>
                <w:szCs w:val="24"/>
              </w:rPr>
            </w:pPr>
            <w:r w:rsidRPr="00545FAC">
              <w:rPr>
                <w:rFonts w:ascii="Times New Roman" w:hAnsi="Times New Roman" w:cs="Times New Roman"/>
                <w:sz w:val="24"/>
                <w:szCs w:val="24"/>
              </w:rPr>
              <w:t>Прочие (родительская плата</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 xml:space="preserve">на пит доходы от оказания платных услуг (работ) получателями средств бюджетов муниципальных районов </w:t>
            </w:r>
            <w:proofErr w:type="spellStart"/>
            <w:r w:rsidRPr="00545FAC">
              <w:rPr>
                <w:rFonts w:ascii="Times New Roman" w:hAnsi="Times New Roman" w:cs="Times New Roman"/>
                <w:sz w:val="24"/>
                <w:szCs w:val="24"/>
              </w:rPr>
              <w:t>ание</w:t>
            </w:r>
            <w:proofErr w:type="spellEnd"/>
            <w:r w:rsidRPr="00545FAC">
              <w:rPr>
                <w:rFonts w:ascii="Times New Roman" w:hAnsi="Times New Roman" w:cs="Times New Roman"/>
                <w:sz w:val="24"/>
                <w:szCs w:val="24"/>
              </w:rPr>
              <w:t xml:space="preserve"> детей МКОУ «Дзержинская СОШ»)</w:t>
            </w:r>
          </w:p>
        </w:tc>
        <w:tc>
          <w:tcPr>
            <w:tcW w:w="1162" w:type="dxa"/>
            <w:shd w:val="clear" w:color="auto" w:fill="auto"/>
          </w:tcPr>
          <w:p w14:paraId="42DE45DA" w14:textId="77777777" w:rsidR="00545FAC" w:rsidRPr="00545FAC" w:rsidRDefault="00545FAC" w:rsidP="00545FAC">
            <w:pPr>
              <w:pStyle w:val="ConsPlusNonformat"/>
              <w:widowControl/>
              <w:jc w:val="center"/>
              <w:rPr>
                <w:rFonts w:ascii="Times New Roman" w:hAnsi="Times New Roman" w:cs="Times New Roman"/>
                <w:sz w:val="24"/>
                <w:szCs w:val="24"/>
              </w:rPr>
            </w:pPr>
            <w:r w:rsidRPr="00545FAC">
              <w:rPr>
                <w:rFonts w:ascii="Times New Roman" w:hAnsi="Times New Roman" w:cs="Times New Roman"/>
                <w:sz w:val="24"/>
                <w:szCs w:val="24"/>
              </w:rPr>
              <w:t>100</w:t>
            </w:r>
          </w:p>
        </w:tc>
        <w:tc>
          <w:tcPr>
            <w:tcW w:w="1120" w:type="dxa"/>
            <w:shd w:val="clear" w:color="auto" w:fill="auto"/>
          </w:tcPr>
          <w:p w14:paraId="642A8C24" w14:textId="77777777" w:rsidR="00545FAC" w:rsidRPr="00545FAC" w:rsidRDefault="00545FAC" w:rsidP="00545FAC">
            <w:pPr>
              <w:pStyle w:val="ConsPlusNonformat"/>
              <w:widowControl/>
              <w:jc w:val="center"/>
              <w:rPr>
                <w:rFonts w:ascii="Times New Roman" w:hAnsi="Times New Roman" w:cs="Times New Roman"/>
                <w:sz w:val="24"/>
                <w:szCs w:val="24"/>
              </w:rPr>
            </w:pPr>
          </w:p>
        </w:tc>
      </w:tr>
      <w:tr w:rsidR="00545FAC" w:rsidRPr="00545FAC" w14:paraId="656C832F" w14:textId="77777777" w:rsidTr="002D4571">
        <w:trPr>
          <w:jc w:val="center"/>
        </w:trPr>
        <w:tc>
          <w:tcPr>
            <w:tcW w:w="817" w:type="dxa"/>
            <w:shd w:val="clear" w:color="auto" w:fill="auto"/>
          </w:tcPr>
          <w:p w14:paraId="2D716560"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924</w:t>
            </w:r>
          </w:p>
        </w:tc>
        <w:tc>
          <w:tcPr>
            <w:tcW w:w="3381" w:type="dxa"/>
            <w:shd w:val="clear" w:color="auto" w:fill="auto"/>
          </w:tcPr>
          <w:p w14:paraId="724AD702"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1 13 01995 05 0013 130</w:t>
            </w:r>
          </w:p>
        </w:tc>
        <w:tc>
          <w:tcPr>
            <w:tcW w:w="4071" w:type="dxa"/>
            <w:shd w:val="clear" w:color="auto" w:fill="auto"/>
          </w:tcPr>
          <w:p w14:paraId="3C275E57" w14:textId="0DB73D0D" w:rsidR="00545FAC" w:rsidRPr="00545FAC" w:rsidRDefault="00545FAC" w:rsidP="00545FAC">
            <w:pPr>
              <w:pStyle w:val="ConsPlusNonformat"/>
              <w:widowControl/>
              <w:jc w:val="both"/>
              <w:rPr>
                <w:rFonts w:ascii="Times New Roman" w:hAnsi="Times New Roman" w:cs="Times New Roman"/>
                <w:sz w:val="24"/>
                <w:szCs w:val="24"/>
              </w:rPr>
            </w:pPr>
            <w:r w:rsidRPr="00545FAC">
              <w:rPr>
                <w:rFonts w:ascii="Times New Roman" w:hAnsi="Times New Roman" w:cs="Times New Roman"/>
                <w:sz w:val="24"/>
                <w:szCs w:val="24"/>
              </w:rPr>
              <w:t xml:space="preserve">Прочие доходы от оказания платных услуг (работ) получателями средств бюджетов муниципальных районов </w:t>
            </w:r>
            <w:r w:rsidRPr="00545FAC">
              <w:rPr>
                <w:rFonts w:ascii="Times New Roman" w:hAnsi="Times New Roman" w:cs="Times New Roman"/>
                <w:sz w:val="24"/>
                <w:szCs w:val="24"/>
              </w:rPr>
              <w:lastRenderedPageBreak/>
              <w:t>(родительская плата</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на питание детей МКОУ «Запрудская СОШ»)</w:t>
            </w:r>
          </w:p>
        </w:tc>
        <w:tc>
          <w:tcPr>
            <w:tcW w:w="1162" w:type="dxa"/>
            <w:shd w:val="clear" w:color="auto" w:fill="auto"/>
          </w:tcPr>
          <w:p w14:paraId="4D5AF7C3" w14:textId="77777777" w:rsidR="00545FAC" w:rsidRPr="00545FAC" w:rsidRDefault="00545FAC" w:rsidP="00545FAC">
            <w:pPr>
              <w:pStyle w:val="ConsPlusNonformat"/>
              <w:widowControl/>
              <w:jc w:val="center"/>
              <w:rPr>
                <w:rFonts w:ascii="Times New Roman" w:hAnsi="Times New Roman" w:cs="Times New Roman"/>
                <w:sz w:val="24"/>
                <w:szCs w:val="24"/>
              </w:rPr>
            </w:pPr>
            <w:r w:rsidRPr="00545FAC">
              <w:rPr>
                <w:rFonts w:ascii="Times New Roman" w:hAnsi="Times New Roman" w:cs="Times New Roman"/>
                <w:sz w:val="24"/>
                <w:szCs w:val="24"/>
              </w:rPr>
              <w:lastRenderedPageBreak/>
              <w:t>100</w:t>
            </w:r>
          </w:p>
        </w:tc>
        <w:tc>
          <w:tcPr>
            <w:tcW w:w="1120" w:type="dxa"/>
            <w:shd w:val="clear" w:color="auto" w:fill="auto"/>
          </w:tcPr>
          <w:p w14:paraId="35DFCA9C" w14:textId="77777777" w:rsidR="00545FAC" w:rsidRPr="00545FAC" w:rsidRDefault="00545FAC" w:rsidP="00545FAC">
            <w:pPr>
              <w:pStyle w:val="ConsPlusNonformat"/>
              <w:widowControl/>
              <w:jc w:val="center"/>
              <w:rPr>
                <w:rFonts w:ascii="Times New Roman" w:hAnsi="Times New Roman" w:cs="Times New Roman"/>
                <w:sz w:val="24"/>
                <w:szCs w:val="24"/>
              </w:rPr>
            </w:pPr>
          </w:p>
        </w:tc>
      </w:tr>
      <w:tr w:rsidR="00545FAC" w:rsidRPr="00545FAC" w14:paraId="0544ECC8" w14:textId="77777777" w:rsidTr="002D4571">
        <w:trPr>
          <w:jc w:val="center"/>
        </w:trPr>
        <w:tc>
          <w:tcPr>
            <w:tcW w:w="817" w:type="dxa"/>
            <w:shd w:val="clear" w:color="auto" w:fill="auto"/>
          </w:tcPr>
          <w:p w14:paraId="0EF18AFA"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lastRenderedPageBreak/>
              <w:t>924</w:t>
            </w:r>
          </w:p>
        </w:tc>
        <w:tc>
          <w:tcPr>
            <w:tcW w:w="3381" w:type="dxa"/>
            <w:shd w:val="clear" w:color="auto" w:fill="auto"/>
          </w:tcPr>
          <w:p w14:paraId="636D57AF"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1 13 01995 05 0014 130</w:t>
            </w:r>
          </w:p>
        </w:tc>
        <w:tc>
          <w:tcPr>
            <w:tcW w:w="4071" w:type="dxa"/>
            <w:shd w:val="clear" w:color="auto" w:fill="auto"/>
          </w:tcPr>
          <w:p w14:paraId="74C9BD9F" w14:textId="2E59CD86" w:rsidR="00545FAC" w:rsidRPr="00545FAC" w:rsidRDefault="00545FAC" w:rsidP="00545FAC">
            <w:pPr>
              <w:pStyle w:val="ConsPlusNonformat"/>
              <w:widowControl/>
              <w:jc w:val="both"/>
              <w:rPr>
                <w:rFonts w:ascii="Times New Roman" w:hAnsi="Times New Roman" w:cs="Times New Roman"/>
                <w:sz w:val="24"/>
                <w:szCs w:val="24"/>
              </w:rPr>
            </w:pPr>
            <w:r w:rsidRPr="00545FAC">
              <w:rPr>
                <w:rFonts w:ascii="Times New Roman" w:hAnsi="Times New Roman" w:cs="Times New Roman"/>
                <w:sz w:val="24"/>
                <w:szCs w:val="24"/>
              </w:rPr>
              <w:t>Прочие доходы от оказания платных услуг (работ) получателями средств бюджетов муниципальных районов (родительская плата</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на питание детей МКОУ «Каширская СОШ»)</w:t>
            </w:r>
          </w:p>
        </w:tc>
        <w:tc>
          <w:tcPr>
            <w:tcW w:w="1162" w:type="dxa"/>
            <w:shd w:val="clear" w:color="auto" w:fill="auto"/>
          </w:tcPr>
          <w:p w14:paraId="7A7C6FEC" w14:textId="77777777" w:rsidR="00545FAC" w:rsidRPr="00545FAC" w:rsidRDefault="00545FAC" w:rsidP="00545FAC">
            <w:pPr>
              <w:pStyle w:val="ConsPlusNonformat"/>
              <w:widowControl/>
              <w:jc w:val="center"/>
              <w:rPr>
                <w:rFonts w:ascii="Times New Roman" w:hAnsi="Times New Roman" w:cs="Times New Roman"/>
                <w:sz w:val="24"/>
                <w:szCs w:val="24"/>
              </w:rPr>
            </w:pPr>
            <w:r w:rsidRPr="00545FAC">
              <w:rPr>
                <w:rFonts w:ascii="Times New Roman" w:hAnsi="Times New Roman" w:cs="Times New Roman"/>
                <w:sz w:val="24"/>
                <w:szCs w:val="24"/>
              </w:rPr>
              <w:t>100</w:t>
            </w:r>
          </w:p>
        </w:tc>
        <w:tc>
          <w:tcPr>
            <w:tcW w:w="1120" w:type="dxa"/>
            <w:shd w:val="clear" w:color="auto" w:fill="auto"/>
          </w:tcPr>
          <w:p w14:paraId="12DEB7FC" w14:textId="77777777" w:rsidR="00545FAC" w:rsidRPr="00545FAC" w:rsidRDefault="00545FAC" w:rsidP="00545FAC">
            <w:pPr>
              <w:pStyle w:val="ConsPlusNonformat"/>
              <w:widowControl/>
              <w:jc w:val="center"/>
              <w:rPr>
                <w:rFonts w:ascii="Times New Roman" w:hAnsi="Times New Roman" w:cs="Times New Roman"/>
                <w:sz w:val="24"/>
                <w:szCs w:val="24"/>
              </w:rPr>
            </w:pPr>
          </w:p>
        </w:tc>
      </w:tr>
      <w:tr w:rsidR="00545FAC" w:rsidRPr="00545FAC" w14:paraId="11A50006" w14:textId="77777777" w:rsidTr="002D4571">
        <w:trPr>
          <w:jc w:val="center"/>
        </w:trPr>
        <w:tc>
          <w:tcPr>
            <w:tcW w:w="817" w:type="dxa"/>
            <w:shd w:val="clear" w:color="auto" w:fill="auto"/>
          </w:tcPr>
          <w:p w14:paraId="403C6AE8"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924</w:t>
            </w:r>
          </w:p>
        </w:tc>
        <w:tc>
          <w:tcPr>
            <w:tcW w:w="3381" w:type="dxa"/>
            <w:shd w:val="clear" w:color="auto" w:fill="auto"/>
          </w:tcPr>
          <w:p w14:paraId="68DE0D3C"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1 13 01995 05 0015 130</w:t>
            </w:r>
          </w:p>
        </w:tc>
        <w:tc>
          <w:tcPr>
            <w:tcW w:w="4071" w:type="dxa"/>
            <w:shd w:val="clear" w:color="auto" w:fill="auto"/>
          </w:tcPr>
          <w:p w14:paraId="29AEB786" w14:textId="7D462AFC" w:rsidR="00545FAC" w:rsidRPr="00545FAC" w:rsidRDefault="00545FAC" w:rsidP="00545FAC">
            <w:pPr>
              <w:pStyle w:val="ConsPlusNonformat"/>
              <w:widowControl/>
              <w:jc w:val="both"/>
              <w:rPr>
                <w:rFonts w:ascii="Times New Roman" w:hAnsi="Times New Roman" w:cs="Times New Roman"/>
                <w:sz w:val="24"/>
                <w:szCs w:val="24"/>
              </w:rPr>
            </w:pPr>
            <w:r w:rsidRPr="00545FAC">
              <w:rPr>
                <w:rFonts w:ascii="Times New Roman" w:hAnsi="Times New Roman" w:cs="Times New Roman"/>
                <w:sz w:val="24"/>
                <w:szCs w:val="24"/>
              </w:rPr>
              <w:t>Прочие доходы от оказания платных услуг (работ) получателями средств бюджетов муниципальных районов (родительская плата</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на питание детей МКОУ «</w:t>
            </w:r>
            <w:proofErr w:type="spellStart"/>
            <w:r w:rsidRPr="00545FAC">
              <w:rPr>
                <w:rFonts w:ascii="Times New Roman" w:hAnsi="Times New Roman" w:cs="Times New Roman"/>
                <w:sz w:val="24"/>
                <w:szCs w:val="24"/>
              </w:rPr>
              <w:t>Колодезянская</w:t>
            </w:r>
            <w:proofErr w:type="spellEnd"/>
            <w:r w:rsidRPr="00545FAC">
              <w:rPr>
                <w:rFonts w:ascii="Times New Roman" w:hAnsi="Times New Roman" w:cs="Times New Roman"/>
                <w:sz w:val="24"/>
                <w:szCs w:val="24"/>
              </w:rPr>
              <w:t xml:space="preserve"> СОШ имени Герасимова Евгения Алексеевича»)</w:t>
            </w:r>
          </w:p>
        </w:tc>
        <w:tc>
          <w:tcPr>
            <w:tcW w:w="1162" w:type="dxa"/>
            <w:shd w:val="clear" w:color="auto" w:fill="auto"/>
          </w:tcPr>
          <w:p w14:paraId="2EC36BC5" w14:textId="77777777" w:rsidR="00545FAC" w:rsidRPr="00545FAC" w:rsidRDefault="00545FAC" w:rsidP="00545FAC">
            <w:pPr>
              <w:pStyle w:val="ConsPlusNonformat"/>
              <w:widowControl/>
              <w:jc w:val="center"/>
              <w:rPr>
                <w:rFonts w:ascii="Times New Roman" w:hAnsi="Times New Roman" w:cs="Times New Roman"/>
                <w:sz w:val="24"/>
                <w:szCs w:val="24"/>
              </w:rPr>
            </w:pPr>
            <w:r w:rsidRPr="00545FAC">
              <w:rPr>
                <w:rFonts w:ascii="Times New Roman" w:hAnsi="Times New Roman" w:cs="Times New Roman"/>
                <w:sz w:val="24"/>
                <w:szCs w:val="24"/>
              </w:rPr>
              <w:t>100</w:t>
            </w:r>
          </w:p>
        </w:tc>
        <w:tc>
          <w:tcPr>
            <w:tcW w:w="1120" w:type="dxa"/>
            <w:shd w:val="clear" w:color="auto" w:fill="auto"/>
          </w:tcPr>
          <w:p w14:paraId="1A0A211C" w14:textId="77777777" w:rsidR="00545FAC" w:rsidRPr="00545FAC" w:rsidRDefault="00545FAC" w:rsidP="00545FAC">
            <w:pPr>
              <w:pStyle w:val="ConsPlusNonformat"/>
              <w:widowControl/>
              <w:jc w:val="center"/>
              <w:rPr>
                <w:rFonts w:ascii="Times New Roman" w:hAnsi="Times New Roman" w:cs="Times New Roman"/>
                <w:sz w:val="24"/>
                <w:szCs w:val="24"/>
              </w:rPr>
            </w:pPr>
          </w:p>
        </w:tc>
      </w:tr>
      <w:tr w:rsidR="00545FAC" w:rsidRPr="00545FAC" w14:paraId="1B894371" w14:textId="77777777" w:rsidTr="002D4571">
        <w:trPr>
          <w:jc w:val="center"/>
        </w:trPr>
        <w:tc>
          <w:tcPr>
            <w:tcW w:w="817" w:type="dxa"/>
            <w:shd w:val="clear" w:color="auto" w:fill="auto"/>
          </w:tcPr>
          <w:p w14:paraId="01FE9949"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924</w:t>
            </w:r>
          </w:p>
        </w:tc>
        <w:tc>
          <w:tcPr>
            <w:tcW w:w="3381" w:type="dxa"/>
            <w:shd w:val="clear" w:color="auto" w:fill="auto"/>
          </w:tcPr>
          <w:p w14:paraId="1F4B345A"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1 13 01995 05 0016 130</w:t>
            </w:r>
          </w:p>
        </w:tc>
        <w:tc>
          <w:tcPr>
            <w:tcW w:w="4071" w:type="dxa"/>
            <w:shd w:val="clear" w:color="auto" w:fill="auto"/>
          </w:tcPr>
          <w:p w14:paraId="23242855" w14:textId="04942947" w:rsidR="00545FAC" w:rsidRPr="00545FAC" w:rsidRDefault="00545FAC" w:rsidP="00545FAC">
            <w:pPr>
              <w:pStyle w:val="ConsPlusNonformat"/>
              <w:widowControl/>
              <w:jc w:val="both"/>
              <w:rPr>
                <w:rFonts w:ascii="Times New Roman" w:hAnsi="Times New Roman" w:cs="Times New Roman"/>
                <w:sz w:val="24"/>
                <w:szCs w:val="24"/>
              </w:rPr>
            </w:pPr>
            <w:r w:rsidRPr="00545FAC">
              <w:rPr>
                <w:rFonts w:ascii="Times New Roman" w:hAnsi="Times New Roman" w:cs="Times New Roman"/>
                <w:sz w:val="24"/>
                <w:szCs w:val="24"/>
              </w:rPr>
              <w:t>Прочие доходы от оказания платных услуг (работ) получателями средств бюджетов муниципальных районов (родительская плата</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на питание детей МКОУ «</w:t>
            </w:r>
            <w:proofErr w:type="spellStart"/>
            <w:r w:rsidRPr="00545FAC">
              <w:rPr>
                <w:rFonts w:ascii="Times New Roman" w:hAnsi="Times New Roman" w:cs="Times New Roman"/>
                <w:sz w:val="24"/>
                <w:szCs w:val="24"/>
              </w:rPr>
              <w:t>Краснологская</w:t>
            </w:r>
            <w:proofErr w:type="spellEnd"/>
            <w:r w:rsidRPr="00545FAC">
              <w:rPr>
                <w:rFonts w:ascii="Times New Roman" w:hAnsi="Times New Roman" w:cs="Times New Roman"/>
                <w:sz w:val="24"/>
                <w:szCs w:val="24"/>
              </w:rPr>
              <w:t xml:space="preserve"> СОШ»)</w:t>
            </w:r>
          </w:p>
        </w:tc>
        <w:tc>
          <w:tcPr>
            <w:tcW w:w="1162" w:type="dxa"/>
            <w:shd w:val="clear" w:color="auto" w:fill="auto"/>
          </w:tcPr>
          <w:p w14:paraId="3D2C01DF" w14:textId="77777777" w:rsidR="00545FAC" w:rsidRPr="00545FAC" w:rsidRDefault="00545FAC" w:rsidP="00545FAC">
            <w:pPr>
              <w:pStyle w:val="ConsPlusNonformat"/>
              <w:widowControl/>
              <w:jc w:val="center"/>
              <w:rPr>
                <w:rFonts w:ascii="Times New Roman" w:hAnsi="Times New Roman" w:cs="Times New Roman"/>
                <w:sz w:val="24"/>
                <w:szCs w:val="24"/>
              </w:rPr>
            </w:pPr>
            <w:r w:rsidRPr="00545FAC">
              <w:rPr>
                <w:rFonts w:ascii="Times New Roman" w:hAnsi="Times New Roman" w:cs="Times New Roman"/>
                <w:sz w:val="24"/>
                <w:szCs w:val="24"/>
              </w:rPr>
              <w:t>100</w:t>
            </w:r>
          </w:p>
        </w:tc>
        <w:tc>
          <w:tcPr>
            <w:tcW w:w="1120" w:type="dxa"/>
            <w:shd w:val="clear" w:color="auto" w:fill="auto"/>
          </w:tcPr>
          <w:p w14:paraId="5C509C4E" w14:textId="77777777" w:rsidR="00545FAC" w:rsidRPr="00545FAC" w:rsidRDefault="00545FAC" w:rsidP="00545FAC">
            <w:pPr>
              <w:pStyle w:val="ConsPlusNonformat"/>
              <w:widowControl/>
              <w:jc w:val="center"/>
              <w:rPr>
                <w:rFonts w:ascii="Times New Roman" w:hAnsi="Times New Roman" w:cs="Times New Roman"/>
                <w:sz w:val="24"/>
                <w:szCs w:val="24"/>
              </w:rPr>
            </w:pPr>
          </w:p>
        </w:tc>
      </w:tr>
      <w:tr w:rsidR="00545FAC" w:rsidRPr="00545FAC" w14:paraId="72F7BE0D" w14:textId="77777777" w:rsidTr="002D4571">
        <w:trPr>
          <w:jc w:val="center"/>
        </w:trPr>
        <w:tc>
          <w:tcPr>
            <w:tcW w:w="817" w:type="dxa"/>
            <w:shd w:val="clear" w:color="auto" w:fill="auto"/>
          </w:tcPr>
          <w:p w14:paraId="7BECF720"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924</w:t>
            </w:r>
          </w:p>
        </w:tc>
        <w:tc>
          <w:tcPr>
            <w:tcW w:w="3381" w:type="dxa"/>
            <w:shd w:val="clear" w:color="auto" w:fill="auto"/>
          </w:tcPr>
          <w:p w14:paraId="4CD185DA"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1 13 01995 05 0017 130</w:t>
            </w:r>
          </w:p>
        </w:tc>
        <w:tc>
          <w:tcPr>
            <w:tcW w:w="4071" w:type="dxa"/>
            <w:shd w:val="clear" w:color="auto" w:fill="auto"/>
          </w:tcPr>
          <w:p w14:paraId="1D08E65F" w14:textId="7A03E105" w:rsidR="00545FAC" w:rsidRPr="00545FAC" w:rsidRDefault="00545FAC" w:rsidP="00545FAC">
            <w:pPr>
              <w:pStyle w:val="ConsPlusNonformat"/>
              <w:widowControl/>
              <w:jc w:val="both"/>
              <w:rPr>
                <w:rFonts w:ascii="Times New Roman" w:hAnsi="Times New Roman" w:cs="Times New Roman"/>
                <w:sz w:val="24"/>
                <w:szCs w:val="24"/>
              </w:rPr>
            </w:pPr>
            <w:r w:rsidRPr="00545FAC">
              <w:rPr>
                <w:rFonts w:ascii="Times New Roman" w:hAnsi="Times New Roman" w:cs="Times New Roman"/>
                <w:sz w:val="24"/>
                <w:szCs w:val="24"/>
              </w:rPr>
              <w:t>Прочие доходы от оказания платных услуг (работ) получателями средств бюджетов муниципальных районов (родительская плата</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на питание детей МКОУ «</w:t>
            </w:r>
            <w:proofErr w:type="spellStart"/>
            <w:r w:rsidRPr="00545FAC">
              <w:rPr>
                <w:rFonts w:ascii="Times New Roman" w:hAnsi="Times New Roman" w:cs="Times New Roman"/>
                <w:sz w:val="24"/>
                <w:szCs w:val="24"/>
              </w:rPr>
              <w:t>Левороссошанская</w:t>
            </w:r>
            <w:proofErr w:type="spellEnd"/>
            <w:r w:rsidRPr="00545FAC">
              <w:rPr>
                <w:rFonts w:ascii="Times New Roman" w:hAnsi="Times New Roman" w:cs="Times New Roman"/>
                <w:sz w:val="24"/>
                <w:szCs w:val="24"/>
              </w:rPr>
              <w:t xml:space="preserve"> СОШ имени Палагина Владимира Васильевича»)</w:t>
            </w:r>
          </w:p>
        </w:tc>
        <w:tc>
          <w:tcPr>
            <w:tcW w:w="1162" w:type="dxa"/>
            <w:shd w:val="clear" w:color="auto" w:fill="auto"/>
          </w:tcPr>
          <w:p w14:paraId="797A8CBF" w14:textId="77777777" w:rsidR="00545FAC" w:rsidRPr="00545FAC" w:rsidRDefault="00545FAC" w:rsidP="00545FAC">
            <w:pPr>
              <w:pStyle w:val="ConsPlusNonformat"/>
              <w:widowControl/>
              <w:jc w:val="center"/>
              <w:rPr>
                <w:rFonts w:ascii="Times New Roman" w:hAnsi="Times New Roman" w:cs="Times New Roman"/>
                <w:sz w:val="24"/>
                <w:szCs w:val="24"/>
              </w:rPr>
            </w:pPr>
            <w:r w:rsidRPr="00545FAC">
              <w:rPr>
                <w:rFonts w:ascii="Times New Roman" w:hAnsi="Times New Roman" w:cs="Times New Roman"/>
                <w:sz w:val="24"/>
                <w:szCs w:val="24"/>
              </w:rPr>
              <w:t>100</w:t>
            </w:r>
          </w:p>
        </w:tc>
        <w:tc>
          <w:tcPr>
            <w:tcW w:w="1120" w:type="dxa"/>
            <w:shd w:val="clear" w:color="auto" w:fill="auto"/>
          </w:tcPr>
          <w:p w14:paraId="6D766B1A" w14:textId="77777777" w:rsidR="00545FAC" w:rsidRPr="00545FAC" w:rsidRDefault="00545FAC" w:rsidP="00545FAC">
            <w:pPr>
              <w:pStyle w:val="ConsPlusNonformat"/>
              <w:widowControl/>
              <w:jc w:val="center"/>
              <w:rPr>
                <w:rFonts w:ascii="Times New Roman" w:hAnsi="Times New Roman" w:cs="Times New Roman"/>
                <w:sz w:val="24"/>
                <w:szCs w:val="24"/>
              </w:rPr>
            </w:pPr>
          </w:p>
        </w:tc>
      </w:tr>
      <w:tr w:rsidR="00545FAC" w:rsidRPr="00545FAC" w14:paraId="27EF2924" w14:textId="77777777" w:rsidTr="002D4571">
        <w:trPr>
          <w:jc w:val="center"/>
        </w:trPr>
        <w:tc>
          <w:tcPr>
            <w:tcW w:w="817" w:type="dxa"/>
            <w:shd w:val="clear" w:color="auto" w:fill="auto"/>
          </w:tcPr>
          <w:p w14:paraId="2542F16F"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924</w:t>
            </w:r>
          </w:p>
        </w:tc>
        <w:tc>
          <w:tcPr>
            <w:tcW w:w="3381" w:type="dxa"/>
            <w:shd w:val="clear" w:color="auto" w:fill="auto"/>
          </w:tcPr>
          <w:p w14:paraId="1434FAC8"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1 13 01995 05 0018 130</w:t>
            </w:r>
          </w:p>
        </w:tc>
        <w:tc>
          <w:tcPr>
            <w:tcW w:w="4071" w:type="dxa"/>
            <w:shd w:val="clear" w:color="auto" w:fill="auto"/>
          </w:tcPr>
          <w:p w14:paraId="4F857AC2" w14:textId="03D18DB0" w:rsidR="00545FAC" w:rsidRPr="00545FAC" w:rsidRDefault="00545FAC" w:rsidP="00545FAC">
            <w:pPr>
              <w:pStyle w:val="ConsPlusNonformat"/>
              <w:widowControl/>
              <w:jc w:val="both"/>
              <w:rPr>
                <w:rFonts w:ascii="Times New Roman" w:hAnsi="Times New Roman" w:cs="Times New Roman"/>
                <w:sz w:val="24"/>
                <w:szCs w:val="24"/>
              </w:rPr>
            </w:pPr>
            <w:r w:rsidRPr="00545FAC">
              <w:rPr>
                <w:rFonts w:ascii="Times New Roman" w:hAnsi="Times New Roman" w:cs="Times New Roman"/>
                <w:sz w:val="24"/>
                <w:szCs w:val="24"/>
              </w:rPr>
              <w:t>Прочие доходы от оказания платных услуг (работ) получателями средств бюджетов муниципальных районов (родительская плата</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на питание детей МКОУ «Можайская СОШ»)</w:t>
            </w:r>
          </w:p>
        </w:tc>
        <w:tc>
          <w:tcPr>
            <w:tcW w:w="1162" w:type="dxa"/>
            <w:shd w:val="clear" w:color="auto" w:fill="auto"/>
          </w:tcPr>
          <w:p w14:paraId="4EC355D8" w14:textId="77777777" w:rsidR="00545FAC" w:rsidRPr="00545FAC" w:rsidRDefault="00545FAC" w:rsidP="00545FAC">
            <w:pPr>
              <w:pStyle w:val="ConsPlusNonformat"/>
              <w:widowControl/>
              <w:jc w:val="center"/>
              <w:rPr>
                <w:rFonts w:ascii="Times New Roman" w:hAnsi="Times New Roman" w:cs="Times New Roman"/>
                <w:sz w:val="24"/>
                <w:szCs w:val="24"/>
              </w:rPr>
            </w:pPr>
            <w:r w:rsidRPr="00545FAC">
              <w:rPr>
                <w:rFonts w:ascii="Times New Roman" w:hAnsi="Times New Roman" w:cs="Times New Roman"/>
                <w:sz w:val="24"/>
                <w:szCs w:val="24"/>
              </w:rPr>
              <w:t>100</w:t>
            </w:r>
          </w:p>
        </w:tc>
        <w:tc>
          <w:tcPr>
            <w:tcW w:w="1120" w:type="dxa"/>
            <w:shd w:val="clear" w:color="auto" w:fill="auto"/>
          </w:tcPr>
          <w:p w14:paraId="36C1127D" w14:textId="77777777" w:rsidR="00545FAC" w:rsidRPr="00545FAC" w:rsidRDefault="00545FAC" w:rsidP="00545FAC">
            <w:pPr>
              <w:pStyle w:val="ConsPlusNonformat"/>
              <w:widowControl/>
              <w:jc w:val="center"/>
              <w:rPr>
                <w:rFonts w:ascii="Times New Roman" w:hAnsi="Times New Roman" w:cs="Times New Roman"/>
                <w:sz w:val="24"/>
                <w:szCs w:val="24"/>
              </w:rPr>
            </w:pPr>
          </w:p>
        </w:tc>
      </w:tr>
      <w:tr w:rsidR="00545FAC" w:rsidRPr="00545FAC" w14:paraId="0E8429E3" w14:textId="77777777" w:rsidTr="002D4571">
        <w:trPr>
          <w:jc w:val="center"/>
        </w:trPr>
        <w:tc>
          <w:tcPr>
            <w:tcW w:w="817" w:type="dxa"/>
            <w:shd w:val="clear" w:color="auto" w:fill="auto"/>
          </w:tcPr>
          <w:p w14:paraId="1D0A1ADA"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924</w:t>
            </w:r>
          </w:p>
        </w:tc>
        <w:tc>
          <w:tcPr>
            <w:tcW w:w="3381" w:type="dxa"/>
            <w:shd w:val="clear" w:color="auto" w:fill="auto"/>
          </w:tcPr>
          <w:p w14:paraId="27B4EFB1"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1 13 01995 05 0019 130</w:t>
            </w:r>
          </w:p>
        </w:tc>
        <w:tc>
          <w:tcPr>
            <w:tcW w:w="4071" w:type="dxa"/>
            <w:shd w:val="clear" w:color="auto" w:fill="auto"/>
          </w:tcPr>
          <w:p w14:paraId="635C329D" w14:textId="2EC9AFC5" w:rsidR="00545FAC" w:rsidRPr="00545FAC" w:rsidRDefault="00545FAC" w:rsidP="00545FAC">
            <w:pPr>
              <w:pStyle w:val="ConsPlusNonformat"/>
              <w:widowControl/>
              <w:jc w:val="both"/>
              <w:rPr>
                <w:rFonts w:ascii="Times New Roman" w:hAnsi="Times New Roman" w:cs="Times New Roman"/>
                <w:sz w:val="24"/>
                <w:szCs w:val="24"/>
              </w:rPr>
            </w:pPr>
            <w:r w:rsidRPr="00545FAC">
              <w:rPr>
                <w:rFonts w:ascii="Times New Roman" w:hAnsi="Times New Roman" w:cs="Times New Roman"/>
                <w:sz w:val="24"/>
                <w:szCs w:val="24"/>
              </w:rPr>
              <w:t>Прочие доходы от оказания платных услуг (работ) получателями средств бюджетов муниципальных районов (родительская плата</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на питание детей МКОУ «</w:t>
            </w:r>
            <w:proofErr w:type="spellStart"/>
            <w:r w:rsidRPr="00545FAC">
              <w:rPr>
                <w:rFonts w:ascii="Times New Roman" w:hAnsi="Times New Roman" w:cs="Times New Roman"/>
                <w:sz w:val="24"/>
                <w:szCs w:val="24"/>
              </w:rPr>
              <w:t>Ильичевская</w:t>
            </w:r>
            <w:proofErr w:type="spellEnd"/>
            <w:r w:rsidRPr="00545FAC">
              <w:rPr>
                <w:rFonts w:ascii="Times New Roman" w:hAnsi="Times New Roman" w:cs="Times New Roman"/>
                <w:sz w:val="24"/>
                <w:szCs w:val="24"/>
              </w:rPr>
              <w:t xml:space="preserve"> ООШ»)</w:t>
            </w:r>
          </w:p>
        </w:tc>
        <w:tc>
          <w:tcPr>
            <w:tcW w:w="1162" w:type="dxa"/>
            <w:shd w:val="clear" w:color="auto" w:fill="auto"/>
          </w:tcPr>
          <w:p w14:paraId="630E9EA7" w14:textId="77777777" w:rsidR="00545FAC" w:rsidRPr="00545FAC" w:rsidRDefault="00545FAC" w:rsidP="00545FAC">
            <w:pPr>
              <w:pStyle w:val="ConsPlusNonformat"/>
              <w:widowControl/>
              <w:jc w:val="center"/>
              <w:rPr>
                <w:rFonts w:ascii="Times New Roman" w:hAnsi="Times New Roman" w:cs="Times New Roman"/>
                <w:sz w:val="24"/>
                <w:szCs w:val="24"/>
              </w:rPr>
            </w:pPr>
            <w:r w:rsidRPr="00545FAC">
              <w:rPr>
                <w:rFonts w:ascii="Times New Roman" w:hAnsi="Times New Roman" w:cs="Times New Roman"/>
                <w:sz w:val="24"/>
                <w:szCs w:val="24"/>
              </w:rPr>
              <w:t>100</w:t>
            </w:r>
          </w:p>
        </w:tc>
        <w:tc>
          <w:tcPr>
            <w:tcW w:w="1120" w:type="dxa"/>
            <w:shd w:val="clear" w:color="auto" w:fill="auto"/>
          </w:tcPr>
          <w:p w14:paraId="42E962E8" w14:textId="77777777" w:rsidR="00545FAC" w:rsidRPr="00545FAC" w:rsidRDefault="00545FAC" w:rsidP="00545FAC">
            <w:pPr>
              <w:pStyle w:val="ConsPlusNonformat"/>
              <w:widowControl/>
              <w:jc w:val="center"/>
              <w:rPr>
                <w:rFonts w:ascii="Times New Roman" w:hAnsi="Times New Roman" w:cs="Times New Roman"/>
                <w:sz w:val="24"/>
                <w:szCs w:val="24"/>
              </w:rPr>
            </w:pPr>
          </w:p>
        </w:tc>
      </w:tr>
      <w:tr w:rsidR="00545FAC" w:rsidRPr="00545FAC" w14:paraId="789CD004" w14:textId="77777777" w:rsidTr="002D4571">
        <w:trPr>
          <w:jc w:val="center"/>
        </w:trPr>
        <w:tc>
          <w:tcPr>
            <w:tcW w:w="817" w:type="dxa"/>
            <w:shd w:val="clear" w:color="auto" w:fill="auto"/>
          </w:tcPr>
          <w:p w14:paraId="7F47A780"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924</w:t>
            </w:r>
          </w:p>
        </w:tc>
        <w:tc>
          <w:tcPr>
            <w:tcW w:w="3381" w:type="dxa"/>
            <w:shd w:val="clear" w:color="auto" w:fill="auto"/>
          </w:tcPr>
          <w:p w14:paraId="7AF1E8FC"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1 13 01995 05 0020 130</w:t>
            </w:r>
          </w:p>
        </w:tc>
        <w:tc>
          <w:tcPr>
            <w:tcW w:w="4071" w:type="dxa"/>
            <w:shd w:val="clear" w:color="auto" w:fill="auto"/>
          </w:tcPr>
          <w:p w14:paraId="2D8405C2" w14:textId="77CA0232" w:rsidR="00545FAC" w:rsidRPr="00545FAC" w:rsidRDefault="00545FAC" w:rsidP="00545FAC">
            <w:pPr>
              <w:pStyle w:val="ConsPlusNonformat"/>
              <w:widowControl/>
              <w:jc w:val="both"/>
              <w:rPr>
                <w:rFonts w:ascii="Times New Roman" w:hAnsi="Times New Roman" w:cs="Times New Roman"/>
                <w:sz w:val="24"/>
                <w:szCs w:val="24"/>
              </w:rPr>
            </w:pPr>
            <w:r w:rsidRPr="00545FAC">
              <w:rPr>
                <w:rFonts w:ascii="Times New Roman" w:hAnsi="Times New Roman" w:cs="Times New Roman"/>
                <w:sz w:val="24"/>
                <w:szCs w:val="24"/>
              </w:rPr>
              <w:t>Прочие доходы от оказания платных услуг (работ) получателями средств бюджетов муниципальных районов (родительская плата</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на питание детей МКОУ «</w:t>
            </w:r>
            <w:proofErr w:type="spellStart"/>
            <w:r w:rsidRPr="00545FAC">
              <w:rPr>
                <w:rFonts w:ascii="Times New Roman" w:hAnsi="Times New Roman" w:cs="Times New Roman"/>
                <w:sz w:val="24"/>
                <w:szCs w:val="24"/>
              </w:rPr>
              <w:t>Казьмадемьяноская</w:t>
            </w:r>
            <w:proofErr w:type="spellEnd"/>
            <w:r w:rsidRPr="00545FAC">
              <w:rPr>
                <w:rFonts w:ascii="Times New Roman" w:hAnsi="Times New Roman" w:cs="Times New Roman"/>
                <w:sz w:val="24"/>
                <w:szCs w:val="24"/>
              </w:rPr>
              <w:t xml:space="preserve"> ООШ»)</w:t>
            </w:r>
          </w:p>
        </w:tc>
        <w:tc>
          <w:tcPr>
            <w:tcW w:w="1162" w:type="dxa"/>
            <w:shd w:val="clear" w:color="auto" w:fill="auto"/>
          </w:tcPr>
          <w:p w14:paraId="3CDDA0D8" w14:textId="77777777" w:rsidR="00545FAC" w:rsidRPr="00545FAC" w:rsidRDefault="00545FAC" w:rsidP="00545FAC">
            <w:pPr>
              <w:pStyle w:val="ConsPlusNonformat"/>
              <w:widowControl/>
              <w:jc w:val="center"/>
              <w:rPr>
                <w:rFonts w:ascii="Times New Roman" w:hAnsi="Times New Roman" w:cs="Times New Roman"/>
                <w:sz w:val="24"/>
                <w:szCs w:val="24"/>
              </w:rPr>
            </w:pPr>
            <w:r w:rsidRPr="00545FAC">
              <w:rPr>
                <w:rFonts w:ascii="Times New Roman" w:hAnsi="Times New Roman" w:cs="Times New Roman"/>
                <w:sz w:val="24"/>
                <w:szCs w:val="24"/>
              </w:rPr>
              <w:t>100</w:t>
            </w:r>
          </w:p>
        </w:tc>
        <w:tc>
          <w:tcPr>
            <w:tcW w:w="1120" w:type="dxa"/>
            <w:shd w:val="clear" w:color="auto" w:fill="auto"/>
          </w:tcPr>
          <w:p w14:paraId="1D704F3E" w14:textId="77777777" w:rsidR="00545FAC" w:rsidRPr="00545FAC" w:rsidRDefault="00545FAC" w:rsidP="00545FAC">
            <w:pPr>
              <w:pStyle w:val="ConsPlusNonformat"/>
              <w:widowControl/>
              <w:jc w:val="center"/>
              <w:rPr>
                <w:rFonts w:ascii="Times New Roman" w:hAnsi="Times New Roman" w:cs="Times New Roman"/>
                <w:sz w:val="24"/>
                <w:szCs w:val="24"/>
              </w:rPr>
            </w:pPr>
          </w:p>
        </w:tc>
      </w:tr>
      <w:tr w:rsidR="00545FAC" w:rsidRPr="00545FAC" w14:paraId="437F1131" w14:textId="77777777" w:rsidTr="002D4571">
        <w:trPr>
          <w:jc w:val="center"/>
        </w:trPr>
        <w:tc>
          <w:tcPr>
            <w:tcW w:w="817" w:type="dxa"/>
            <w:shd w:val="clear" w:color="auto" w:fill="auto"/>
          </w:tcPr>
          <w:p w14:paraId="32E52922"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924</w:t>
            </w:r>
          </w:p>
        </w:tc>
        <w:tc>
          <w:tcPr>
            <w:tcW w:w="3381" w:type="dxa"/>
            <w:shd w:val="clear" w:color="auto" w:fill="auto"/>
          </w:tcPr>
          <w:p w14:paraId="1C67C49C"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1 13 01995 05 0021 130</w:t>
            </w:r>
          </w:p>
        </w:tc>
        <w:tc>
          <w:tcPr>
            <w:tcW w:w="4071" w:type="dxa"/>
            <w:shd w:val="clear" w:color="auto" w:fill="auto"/>
          </w:tcPr>
          <w:p w14:paraId="53EE648B" w14:textId="28697179" w:rsidR="00545FAC" w:rsidRPr="00545FAC" w:rsidRDefault="00545FAC" w:rsidP="00545FAC">
            <w:pPr>
              <w:pStyle w:val="ConsPlusNonformat"/>
              <w:widowControl/>
              <w:jc w:val="both"/>
              <w:rPr>
                <w:rFonts w:ascii="Times New Roman" w:hAnsi="Times New Roman" w:cs="Times New Roman"/>
                <w:sz w:val="24"/>
                <w:szCs w:val="24"/>
              </w:rPr>
            </w:pPr>
            <w:r w:rsidRPr="00545FAC">
              <w:rPr>
                <w:rFonts w:ascii="Times New Roman" w:hAnsi="Times New Roman" w:cs="Times New Roman"/>
                <w:sz w:val="24"/>
                <w:szCs w:val="24"/>
              </w:rPr>
              <w:t>Прочие доходы от оказания платных услуг (работ) получателями средств бюджетов муниципальных районов (родительская плата</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на питание детей МКОУ «</w:t>
            </w:r>
            <w:proofErr w:type="spellStart"/>
            <w:r w:rsidRPr="00545FAC">
              <w:rPr>
                <w:rFonts w:ascii="Times New Roman" w:hAnsi="Times New Roman" w:cs="Times New Roman"/>
                <w:sz w:val="24"/>
                <w:szCs w:val="24"/>
              </w:rPr>
              <w:t>Каменноверховская</w:t>
            </w:r>
            <w:proofErr w:type="spellEnd"/>
            <w:r w:rsidRPr="00545FAC">
              <w:rPr>
                <w:rFonts w:ascii="Times New Roman" w:hAnsi="Times New Roman" w:cs="Times New Roman"/>
                <w:sz w:val="24"/>
                <w:szCs w:val="24"/>
              </w:rPr>
              <w:t xml:space="preserve"> ООШ»)</w:t>
            </w:r>
          </w:p>
        </w:tc>
        <w:tc>
          <w:tcPr>
            <w:tcW w:w="1162" w:type="dxa"/>
            <w:shd w:val="clear" w:color="auto" w:fill="auto"/>
          </w:tcPr>
          <w:p w14:paraId="7B941A75" w14:textId="77777777" w:rsidR="00545FAC" w:rsidRPr="00545FAC" w:rsidRDefault="00545FAC" w:rsidP="00545FAC">
            <w:pPr>
              <w:pStyle w:val="ConsPlusNonformat"/>
              <w:widowControl/>
              <w:jc w:val="center"/>
              <w:rPr>
                <w:rFonts w:ascii="Times New Roman" w:hAnsi="Times New Roman" w:cs="Times New Roman"/>
                <w:sz w:val="24"/>
                <w:szCs w:val="24"/>
              </w:rPr>
            </w:pPr>
            <w:r w:rsidRPr="00545FAC">
              <w:rPr>
                <w:rFonts w:ascii="Times New Roman" w:hAnsi="Times New Roman" w:cs="Times New Roman"/>
                <w:sz w:val="24"/>
                <w:szCs w:val="24"/>
              </w:rPr>
              <w:t>100</w:t>
            </w:r>
          </w:p>
        </w:tc>
        <w:tc>
          <w:tcPr>
            <w:tcW w:w="1120" w:type="dxa"/>
            <w:shd w:val="clear" w:color="auto" w:fill="auto"/>
          </w:tcPr>
          <w:p w14:paraId="7BC80545" w14:textId="77777777" w:rsidR="00545FAC" w:rsidRPr="00545FAC" w:rsidRDefault="00545FAC" w:rsidP="00545FAC">
            <w:pPr>
              <w:pStyle w:val="ConsPlusNonformat"/>
              <w:widowControl/>
              <w:jc w:val="center"/>
              <w:rPr>
                <w:rFonts w:ascii="Times New Roman" w:hAnsi="Times New Roman" w:cs="Times New Roman"/>
                <w:sz w:val="24"/>
                <w:szCs w:val="24"/>
              </w:rPr>
            </w:pPr>
          </w:p>
        </w:tc>
      </w:tr>
      <w:tr w:rsidR="00545FAC" w:rsidRPr="00545FAC" w14:paraId="1D848436" w14:textId="77777777" w:rsidTr="002D4571">
        <w:trPr>
          <w:jc w:val="center"/>
        </w:trPr>
        <w:tc>
          <w:tcPr>
            <w:tcW w:w="817" w:type="dxa"/>
            <w:shd w:val="clear" w:color="auto" w:fill="auto"/>
          </w:tcPr>
          <w:p w14:paraId="7CC358A4"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924</w:t>
            </w:r>
          </w:p>
        </w:tc>
        <w:tc>
          <w:tcPr>
            <w:tcW w:w="3381" w:type="dxa"/>
            <w:shd w:val="clear" w:color="auto" w:fill="auto"/>
          </w:tcPr>
          <w:p w14:paraId="6D2C9598"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1 13 01995 05 0022 130</w:t>
            </w:r>
          </w:p>
        </w:tc>
        <w:tc>
          <w:tcPr>
            <w:tcW w:w="4071" w:type="dxa"/>
            <w:shd w:val="clear" w:color="auto" w:fill="auto"/>
          </w:tcPr>
          <w:p w14:paraId="6273D862" w14:textId="77777777" w:rsidR="00545FAC" w:rsidRPr="00545FAC" w:rsidRDefault="00545FAC" w:rsidP="00545FAC">
            <w:pPr>
              <w:pStyle w:val="ConsPlusNonformat"/>
              <w:widowControl/>
              <w:jc w:val="both"/>
              <w:rPr>
                <w:rFonts w:ascii="Times New Roman" w:hAnsi="Times New Roman" w:cs="Times New Roman"/>
                <w:sz w:val="24"/>
                <w:szCs w:val="24"/>
              </w:rPr>
            </w:pPr>
            <w:r w:rsidRPr="00545FAC">
              <w:rPr>
                <w:rFonts w:ascii="Times New Roman" w:hAnsi="Times New Roman" w:cs="Times New Roman"/>
                <w:sz w:val="24"/>
                <w:szCs w:val="24"/>
              </w:rPr>
              <w:t xml:space="preserve">Прочие доходы от оказания платных услуг (работ) получателями средств </w:t>
            </w:r>
            <w:r w:rsidRPr="00545FAC">
              <w:rPr>
                <w:rFonts w:ascii="Times New Roman" w:hAnsi="Times New Roman" w:cs="Times New Roman"/>
                <w:sz w:val="24"/>
                <w:szCs w:val="24"/>
              </w:rPr>
              <w:lastRenderedPageBreak/>
              <w:t>бюджетов муниципальных районов (плата за путевки в детские лагеря)</w:t>
            </w:r>
          </w:p>
        </w:tc>
        <w:tc>
          <w:tcPr>
            <w:tcW w:w="1162" w:type="dxa"/>
            <w:shd w:val="clear" w:color="auto" w:fill="auto"/>
          </w:tcPr>
          <w:p w14:paraId="114124A9" w14:textId="77777777" w:rsidR="00545FAC" w:rsidRPr="00545FAC" w:rsidRDefault="00545FAC" w:rsidP="00545FAC">
            <w:pPr>
              <w:pStyle w:val="ConsPlusNonformat"/>
              <w:widowControl/>
              <w:jc w:val="center"/>
              <w:rPr>
                <w:rFonts w:ascii="Times New Roman" w:hAnsi="Times New Roman" w:cs="Times New Roman"/>
                <w:sz w:val="24"/>
                <w:szCs w:val="24"/>
              </w:rPr>
            </w:pPr>
            <w:r w:rsidRPr="00545FAC">
              <w:rPr>
                <w:rFonts w:ascii="Times New Roman" w:hAnsi="Times New Roman" w:cs="Times New Roman"/>
                <w:sz w:val="24"/>
                <w:szCs w:val="24"/>
              </w:rPr>
              <w:lastRenderedPageBreak/>
              <w:t>100</w:t>
            </w:r>
          </w:p>
        </w:tc>
        <w:tc>
          <w:tcPr>
            <w:tcW w:w="1120" w:type="dxa"/>
            <w:shd w:val="clear" w:color="auto" w:fill="auto"/>
          </w:tcPr>
          <w:p w14:paraId="0B2820F1" w14:textId="77777777" w:rsidR="00545FAC" w:rsidRPr="00545FAC" w:rsidRDefault="00545FAC" w:rsidP="00545FAC">
            <w:pPr>
              <w:pStyle w:val="ConsPlusNonformat"/>
              <w:widowControl/>
              <w:jc w:val="center"/>
              <w:rPr>
                <w:rFonts w:ascii="Times New Roman" w:hAnsi="Times New Roman" w:cs="Times New Roman"/>
                <w:sz w:val="24"/>
                <w:szCs w:val="24"/>
              </w:rPr>
            </w:pPr>
          </w:p>
        </w:tc>
      </w:tr>
      <w:tr w:rsidR="00545FAC" w:rsidRPr="00545FAC" w14:paraId="0E4739C0" w14:textId="77777777" w:rsidTr="002D4571">
        <w:trPr>
          <w:jc w:val="center"/>
        </w:trPr>
        <w:tc>
          <w:tcPr>
            <w:tcW w:w="817" w:type="dxa"/>
            <w:shd w:val="clear" w:color="auto" w:fill="auto"/>
          </w:tcPr>
          <w:p w14:paraId="7FD0CA1B"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lastRenderedPageBreak/>
              <w:t>924</w:t>
            </w:r>
          </w:p>
        </w:tc>
        <w:tc>
          <w:tcPr>
            <w:tcW w:w="3381" w:type="dxa"/>
            <w:shd w:val="clear" w:color="auto" w:fill="auto"/>
          </w:tcPr>
          <w:p w14:paraId="07E65A62"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1 13 01995 05 0023 130</w:t>
            </w:r>
          </w:p>
        </w:tc>
        <w:tc>
          <w:tcPr>
            <w:tcW w:w="4071" w:type="dxa"/>
            <w:shd w:val="clear" w:color="auto" w:fill="auto"/>
          </w:tcPr>
          <w:p w14:paraId="2B261CB9" w14:textId="7035F3AB" w:rsidR="00545FAC" w:rsidRPr="00545FAC" w:rsidRDefault="00545FAC" w:rsidP="00545FAC">
            <w:pPr>
              <w:pStyle w:val="ConsPlusNonformat"/>
              <w:widowControl/>
              <w:jc w:val="both"/>
              <w:rPr>
                <w:rFonts w:ascii="Times New Roman" w:hAnsi="Times New Roman" w:cs="Times New Roman"/>
                <w:sz w:val="24"/>
                <w:szCs w:val="24"/>
              </w:rPr>
            </w:pPr>
            <w:r w:rsidRPr="00545FAC">
              <w:rPr>
                <w:rFonts w:ascii="Times New Roman" w:hAnsi="Times New Roman" w:cs="Times New Roman"/>
                <w:sz w:val="24"/>
                <w:szCs w:val="24"/>
              </w:rPr>
              <w:t>Прочие доходы от оказания платных услуг (работ) получателями средств бюджетов муниципальных районов (родительская плата</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на питание детей МКОУ «</w:t>
            </w:r>
            <w:proofErr w:type="spellStart"/>
            <w:r w:rsidRPr="00545FAC">
              <w:rPr>
                <w:rFonts w:ascii="Times New Roman" w:hAnsi="Times New Roman" w:cs="Times New Roman"/>
                <w:sz w:val="24"/>
                <w:szCs w:val="24"/>
              </w:rPr>
              <w:t>Кондрашкинская</w:t>
            </w:r>
            <w:proofErr w:type="spellEnd"/>
            <w:r w:rsidRPr="00545FAC">
              <w:rPr>
                <w:rFonts w:ascii="Times New Roman" w:hAnsi="Times New Roman" w:cs="Times New Roman"/>
                <w:sz w:val="24"/>
                <w:szCs w:val="24"/>
              </w:rPr>
              <w:t xml:space="preserve"> ООШ имени кавалера ордена мужества Дениса Александровича </w:t>
            </w:r>
            <w:proofErr w:type="spellStart"/>
            <w:r w:rsidRPr="00545FAC">
              <w:rPr>
                <w:rFonts w:ascii="Times New Roman" w:hAnsi="Times New Roman" w:cs="Times New Roman"/>
                <w:sz w:val="24"/>
                <w:szCs w:val="24"/>
              </w:rPr>
              <w:t>Налетова</w:t>
            </w:r>
            <w:proofErr w:type="spellEnd"/>
            <w:r w:rsidRPr="00545FAC">
              <w:rPr>
                <w:rFonts w:ascii="Times New Roman" w:hAnsi="Times New Roman" w:cs="Times New Roman"/>
                <w:sz w:val="24"/>
                <w:szCs w:val="24"/>
              </w:rPr>
              <w:t>»)</w:t>
            </w:r>
          </w:p>
        </w:tc>
        <w:tc>
          <w:tcPr>
            <w:tcW w:w="1162" w:type="dxa"/>
            <w:shd w:val="clear" w:color="auto" w:fill="auto"/>
          </w:tcPr>
          <w:p w14:paraId="7028A4BE" w14:textId="77777777" w:rsidR="00545FAC" w:rsidRPr="00545FAC" w:rsidRDefault="00545FAC" w:rsidP="00545FAC">
            <w:pPr>
              <w:pStyle w:val="ConsPlusNonformat"/>
              <w:widowControl/>
              <w:jc w:val="center"/>
              <w:rPr>
                <w:rFonts w:ascii="Times New Roman" w:hAnsi="Times New Roman" w:cs="Times New Roman"/>
                <w:sz w:val="24"/>
                <w:szCs w:val="24"/>
              </w:rPr>
            </w:pPr>
            <w:r w:rsidRPr="00545FAC">
              <w:rPr>
                <w:rFonts w:ascii="Times New Roman" w:hAnsi="Times New Roman" w:cs="Times New Roman"/>
                <w:sz w:val="24"/>
                <w:szCs w:val="24"/>
              </w:rPr>
              <w:t>100</w:t>
            </w:r>
          </w:p>
        </w:tc>
        <w:tc>
          <w:tcPr>
            <w:tcW w:w="1120" w:type="dxa"/>
            <w:shd w:val="clear" w:color="auto" w:fill="auto"/>
          </w:tcPr>
          <w:p w14:paraId="62450E6C" w14:textId="77777777" w:rsidR="00545FAC" w:rsidRPr="00545FAC" w:rsidRDefault="00545FAC" w:rsidP="00545FAC">
            <w:pPr>
              <w:pStyle w:val="ConsPlusNonformat"/>
              <w:widowControl/>
              <w:jc w:val="center"/>
              <w:rPr>
                <w:rFonts w:ascii="Times New Roman" w:hAnsi="Times New Roman" w:cs="Times New Roman"/>
                <w:sz w:val="24"/>
                <w:szCs w:val="24"/>
              </w:rPr>
            </w:pPr>
          </w:p>
        </w:tc>
      </w:tr>
      <w:tr w:rsidR="00545FAC" w:rsidRPr="00545FAC" w14:paraId="4BBEB816" w14:textId="77777777" w:rsidTr="002D4571">
        <w:trPr>
          <w:jc w:val="center"/>
        </w:trPr>
        <w:tc>
          <w:tcPr>
            <w:tcW w:w="817" w:type="dxa"/>
            <w:shd w:val="clear" w:color="auto" w:fill="auto"/>
          </w:tcPr>
          <w:p w14:paraId="5D7F3F88"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924</w:t>
            </w:r>
          </w:p>
        </w:tc>
        <w:tc>
          <w:tcPr>
            <w:tcW w:w="3381" w:type="dxa"/>
            <w:shd w:val="clear" w:color="auto" w:fill="auto"/>
          </w:tcPr>
          <w:p w14:paraId="75B53ADD"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1 13 01995 05 0024 130</w:t>
            </w:r>
          </w:p>
        </w:tc>
        <w:tc>
          <w:tcPr>
            <w:tcW w:w="4071" w:type="dxa"/>
            <w:shd w:val="clear" w:color="auto" w:fill="auto"/>
          </w:tcPr>
          <w:p w14:paraId="44A03728" w14:textId="6D038B29" w:rsidR="00545FAC" w:rsidRPr="00545FAC" w:rsidRDefault="00545FAC" w:rsidP="00545FAC">
            <w:pPr>
              <w:pStyle w:val="ConsPlusNonformat"/>
              <w:widowControl/>
              <w:jc w:val="both"/>
              <w:rPr>
                <w:rFonts w:ascii="Times New Roman" w:hAnsi="Times New Roman" w:cs="Times New Roman"/>
                <w:sz w:val="24"/>
                <w:szCs w:val="24"/>
              </w:rPr>
            </w:pPr>
            <w:r w:rsidRPr="00545FAC">
              <w:rPr>
                <w:rFonts w:ascii="Times New Roman" w:hAnsi="Times New Roman" w:cs="Times New Roman"/>
                <w:sz w:val="24"/>
                <w:szCs w:val="24"/>
              </w:rPr>
              <w:t>Прочие доходы от оказания платных услуг (работ) получателями средств бюджетов муниципальных районов (родительская плата</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на питание детей МКОУ «</w:t>
            </w:r>
            <w:proofErr w:type="spellStart"/>
            <w:r w:rsidRPr="00545FAC">
              <w:rPr>
                <w:rFonts w:ascii="Times New Roman" w:hAnsi="Times New Roman" w:cs="Times New Roman"/>
                <w:sz w:val="24"/>
                <w:szCs w:val="24"/>
              </w:rPr>
              <w:t>Круглянская</w:t>
            </w:r>
            <w:proofErr w:type="spellEnd"/>
            <w:r w:rsidRPr="00545FAC">
              <w:rPr>
                <w:rFonts w:ascii="Times New Roman" w:hAnsi="Times New Roman" w:cs="Times New Roman"/>
                <w:sz w:val="24"/>
                <w:szCs w:val="24"/>
              </w:rPr>
              <w:t xml:space="preserve"> ООШ»)</w:t>
            </w:r>
          </w:p>
        </w:tc>
        <w:tc>
          <w:tcPr>
            <w:tcW w:w="1162" w:type="dxa"/>
            <w:shd w:val="clear" w:color="auto" w:fill="auto"/>
          </w:tcPr>
          <w:p w14:paraId="5170D192" w14:textId="77777777" w:rsidR="00545FAC" w:rsidRPr="00545FAC" w:rsidRDefault="00545FAC" w:rsidP="00545FAC">
            <w:pPr>
              <w:pStyle w:val="ConsPlusNonformat"/>
              <w:widowControl/>
              <w:jc w:val="center"/>
              <w:rPr>
                <w:rFonts w:ascii="Times New Roman" w:hAnsi="Times New Roman" w:cs="Times New Roman"/>
                <w:sz w:val="24"/>
                <w:szCs w:val="24"/>
              </w:rPr>
            </w:pPr>
            <w:r w:rsidRPr="00545FAC">
              <w:rPr>
                <w:rFonts w:ascii="Times New Roman" w:hAnsi="Times New Roman" w:cs="Times New Roman"/>
                <w:sz w:val="24"/>
                <w:szCs w:val="24"/>
              </w:rPr>
              <w:t>100</w:t>
            </w:r>
          </w:p>
        </w:tc>
        <w:tc>
          <w:tcPr>
            <w:tcW w:w="1120" w:type="dxa"/>
            <w:shd w:val="clear" w:color="auto" w:fill="auto"/>
          </w:tcPr>
          <w:p w14:paraId="7024B849" w14:textId="77777777" w:rsidR="00545FAC" w:rsidRPr="00545FAC" w:rsidRDefault="00545FAC" w:rsidP="00545FAC">
            <w:pPr>
              <w:pStyle w:val="ConsPlusNonformat"/>
              <w:widowControl/>
              <w:jc w:val="center"/>
              <w:rPr>
                <w:rFonts w:ascii="Times New Roman" w:hAnsi="Times New Roman" w:cs="Times New Roman"/>
                <w:sz w:val="24"/>
                <w:szCs w:val="24"/>
              </w:rPr>
            </w:pPr>
          </w:p>
        </w:tc>
      </w:tr>
      <w:tr w:rsidR="00545FAC" w:rsidRPr="00545FAC" w14:paraId="550F92EE" w14:textId="77777777" w:rsidTr="002D4571">
        <w:trPr>
          <w:jc w:val="center"/>
        </w:trPr>
        <w:tc>
          <w:tcPr>
            <w:tcW w:w="817" w:type="dxa"/>
            <w:shd w:val="clear" w:color="auto" w:fill="auto"/>
          </w:tcPr>
          <w:p w14:paraId="6EA90FA9"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924</w:t>
            </w:r>
          </w:p>
        </w:tc>
        <w:tc>
          <w:tcPr>
            <w:tcW w:w="3381" w:type="dxa"/>
            <w:shd w:val="clear" w:color="auto" w:fill="auto"/>
          </w:tcPr>
          <w:p w14:paraId="66CAC745"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1 13 01995 05 0025 130</w:t>
            </w:r>
          </w:p>
        </w:tc>
        <w:tc>
          <w:tcPr>
            <w:tcW w:w="4071" w:type="dxa"/>
            <w:shd w:val="clear" w:color="auto" w:fill="auto"/>
          </w:tcPr>
          <w:p w14:paraId="0C4B8C18" w14:textId="2EEDB2AA" w:rsidR="00545FAC" w:rsidRPr="00545FAC" w:rsidRDefault="00545FAC" w:rsidP="00545FAC">
            <w:pPr>
              <w:pStyle w:val="ConsPlusNonformat"/>
              <w:widowControl/>
              <w:jc w:val="both"/>
              <w:rPr>
                <w:rFonts w:ascii="Times New Roman" w:hAnsi="Times New Roman" w:cs="Times New Roman"/>
                <w:sz w:val="24"/>
                <w:szCs w:val="24"/>
              </w:rPr>
            </w:pPr>
            <w:r w:rsidRPr="00545FAC">
              <w:rPr>
                <w:rFonts w:ascii="Times New Roman" w:hAnsi="Times New Roman" w:cs="Times New Roman"/>
                <w:sz w:val="24"/>
                <w:szCs w:val="24"/>
              </w:rPr>
              <w:t>Прочие доходы от оказания платных услуг (работ) получателями средств бюджетов муниципальных районов (родительская плата</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на питание детей МКОУ «Мосальская ООШ»)</w:t>
            </w:r>
          </w:p>
        </w:tc>
        <w:tc>
          <w:tcPr>
            <w:tcW w:w="1162" w:type="dxa"/>
            <w:shd w:val="clear" w:color="auto" w:fill="auto"/>
          </w:tcPr>
          <w:p w14:paraId="494A2905" w14:textId="77777777" w:rsidR="00545FAC" w:rsidRPr="00545FAC" w:rsidRDefault="00545FAC" w:rsidP="00545FAC">
            <w:pPr>
              <w:pStyle w:val="ConsPlusNonformat"/>
              <w:widowControl/>
              <w:jc w:val="center"/>
              <w:rPr>
                <w:rFonts w:ascii="Times New Roman" w:hAnsi="Times New Roman" w:cs="Times New Roman"/>
                <w:sz w:val="24"/>
                <w:szCs w:val="24"/>
              </w:rPr>
            </w:pPr>
            <w:r w:rsidRPr="00545FAC">
              <w:rPr>
                <w:rFonts w:ascii="Times New Roman" w:hAnsi="Times New Roman" w:cs="Times New Roman"/>
                <w:sz w:val="24"/>
                <w:szCs w:val="24"/>
              </w:rPr>
              <w:t>100</w:t>
            </w:r>
          </w:p>
        </w:tc>
        <w:tc>
          <w:tcPr>
            <w:tcW w:w="1120" w:type="dxa"/>
            <w:shd w:val="clear" w:color="auto" w:fill="auto"/>
          </w:tcPr>
          <w:p w14:paraId="3D14766A" w14:textId="77777777" w:rsidR="00545FAC" w:rsidRPr="00545FAC" w:rsidRDefault="00545FAC" w:rsidP="00545FAC">
            <w:pPr>
              <w:pStyle w:val="ConsPlusNonformat"/>
              <w:widowControl/>
              <w:jc w:val="center"/>
              <w:rPr>
                <w:rFonts w:ascii="Times New Roman" w:hAnsi="Times New Roman" w:cs="Times New Roman"/>
                <w:sz w:val="24"/>
                <w:szCs w:val="24"/>
              </w:rPr>
            </w:pPr>
          </w:p>
        </w:tc>
      </w:tr>
      <w:tr w:rsidR="00545FAC" w:rsidRPr="00545FAC" w14:paraId="2AF81BA6" w14:textId="77777777" w:rsidTr="002D4571">
        <w:trPr>
          <w:jc w:val="center"/>
        </w:trPr>
        <w:tc>
          <w:tcPr>
            <w:tcW w:w="817" w:type="dxa"/>
            <w:shd w:val="clear" w:color="auto" w:fill="auto"/>
          </w:tcPr>
          <w:p w14:paraId="518486CE"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924</w:t>
            </w:r>
          </w:p>
        </w:tc>
        <w:tc>
          <w:tcPr>
            <w:tcW w:w="3381" w:type="dxa"/>
            <w:shd w:val="clear" w:color="auto" w:fill="auto"/>
          </w:tcPr>
          <w:p w14:paraId="64347E93"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1 13 01995 05 0026 130</w:t>
            </w:r>
          </w:p>
        </w:tc>
        <w:tc>
          <w:tcPr>
            <w:tcW w:w="4071" w:type="dxa"/>
            <w:shd w:val="clear" w:color="auto" w:fill="auto"/>
          </w:tcPr>
          <w:p w14:paraId="4CE8C344" w14:textId="4C21C01B" w:rsidR="00545FAC" w:rsidRPr="00545FAC" w:rsidRDefault="00545FAC" w:rsidP="00545FAC">
            <w:pPr>
              <w:pStyle w:val="ConsPlusNonformat"/>
              <w:widowControl/>
              <w:jc w:val="both"/>
              <w:rPr>
                <w:rFonts w:ascii="Times New Roman" w:hAnsi="Times New Roman" w:cs="Times New Roman"/>
                <w:sz w:val="24"/>
                <w:szCs w:val="24"/>
              </w:rPr>
            </w:pPr>
            <w:r w:rsidRPr="00545FAC">
              <w:rPr>
                <w:rFonts w:ascii="Times New Roman" w:hAnsi="Times New Roman" w:cs="Times New Roman"/>
                <w:sz w:val="24"/>
                <w:szCs w:val="24"/>
              </w:rPr>
              <w:t>Прочие (доходы от оказания платных услуг (работ) получателями средств бюджетов муниципальных районов родительская плата</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на питание детей МКОУ «Совхозная ООШ»)</w:t>
            </w:r>
          </w:p>
        </w:tc>
        <w:tc>
          <w:tcPr>
            <w:tcW w:w="1162" w:type="dxa"/>
            <w:shd w:val="clear" w:color="auto" w:fill="auto"/>
          </w:tcPr>
          <w:p w14:paraId="1897D6D5" w14:textId="77777777" w:rsidR="00545FAC" w:rsidRPr="00545FAC" w:rsidRDefault="00545FAC" w:rsidP="00545FAC">
            <w:pPr>
              <w:pStyle w:val="ConsPlusNonformat"/>
              <w:widowControl/>
              <w:jc w:val="center"/>
              <w:rPr>
                <w:rFonts w:ascii="Times New Roman" w:hAnsi="Times New Roman" w:cs="Times New Roman"/>
                <w:sz w:val="24"/>
                <w:szCs w:val="24"/>
              </w:rPr>
            </w:pPr>
            <w:r w:rsidRPr="00545FAC">
              <w:rPr>
                <w:rFonts w:ascii="Times New Roman" w:hAnsi="Times New Roman" w:cs="Times New Roman"/>
                <w:sz w:val="24"/>
                <w:szCs w:val="24"/>
              </w:rPr>
              <w:t>100</w:t>
            </w:r>
          </w:p>
        </w:tc>
        <w:tc>
          <w:tcPr>
            <w:tcW w:w="1120" w:type="dxa"/>
            <w:shd w:val="clear" w:color="auto" w:fill="auto"/>
          </w:tcPr>
          <w:p w14:paraId="141955AA" w14:textId="77777777" w:rsidR="00545FAC" w:rsidRPr="00545FAC" w:rsidRDefault="00545FAC" w:rsidP="00545FAC">
            <w:pPr>
              <w:pStyle w:val="ConsPlusNonformat"/>
              <w:widowControl/>
              <w:jc w:val="center"/>
              <w:rPr>
                <w:rFonts w:ascii="Times New Roman" w:hAnsi="Times New Roman" w:cs="Times New Roman"/>
                <w:sz w:val="24"/>
                <w:szCs w:val="24"/>
              </w:rPr>
            </w:pPr>
          </w:p>
        </w:tc>
      </w:tr>
      <w:tr w:rsidR="00545FAC" w:rsidRPr="00545FAC" w14:paraId="2E4B87C1" w14:textId="77777777" w:rsidTr="002D4571">
        <w:trPr>
          <w:jc w:val="center"/>
        </w:trPr>
        <w:tc>
          <w:tcPr>
            <w:tcW w:w="817" w:type="dxa"/>
            <w:shd w:val="clear" w:color="auto" w:fill="auto"/>
          </w:tcPr>
          <w:p w14:paraId="0B496E53"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924</w:t>
            </w:r>
          </w:p>
        </w:tc>
        <w:tc>
          <w:tcPr>
            <w:tcW w:w="3381" w:type="dxa"/>
            <w:shd w:val="clear" w:color="auto" w:fill="auto"/>
          </w:tcPr>
          <w:p w14:paraId="1B1A106A"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1 13 01995 05 0027 130</w:t>
            </w:r>
          </w:p>
        </w:tc>
        <w:tc>
          <w:tcPr>
            <w:tcW w:w="4071" w:type="dxa"/>
            <w:shd w:val="clear" w:color="auto" w:fill="auto"/>
          </w:tcPr>
          <w:p w14:paraId="51F47711" w14:textId="64CE543B" w:rsidR="00545FAC" w:rsidRPr="00545FAC" w:rsidRDefault="00545FAC" w:rsidP="00545FAC">
            <w:pPr>
              <w:pStyle w:val="ConsPlusNonformat"/>
              <w:widowControl/>
              <w:jc w:val="both"/>
              <w:rPr>
                <w:rFonts w:ascii="Times New Roman" w:hAnsi="Times New Roman" w:cs="Times New Roman"/>
                <w:sz w:val="24"/>
                <w:szCs w:val="24"/>
              </w:rPr>
            </w:pPr>
            <w:r w:rsidRPr="00545FAC">
              <w:rPr>
                <w:rFonts w:ascii="Times New Roman" w:hAnsi="Times New Roman" w:cs="Times New Roman"/>
                <w:sz w:val="24"/>
                <w:szCs w:val="24"/>
              </w:rPr>
              <w:t>Прочие доходы от оказания платных услуг (работ) получателями средств бюджетов муниципальных районов (родительская плата</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на питание детей МКОУ «</w:t>
            </w:r>
            <w:proofErr w:type="spellStart"/>
            <w:r w:rsidRPr="00545FAC">
              <w:rPr>
                <w:rFonts w:ascii="Times New Roman" w:hAnsi="Times New Roman" w:cs="Times New Roman"/>
                <w:sz w:val="24"/>
                <w:szCs w:val="24"/>
              </w:rPr>
              <w:t>Солонецкая</w:t>
            </w:r>
            <w:proofErr w:type="spellEnd"/>
            <w:r w:rsidRPr="00545FAC">
              <w:rPr>
                <w:rFonts w:ascii="Times New Roman" w:hAnsi="Times New Roman" w:cs="Times New Roman"/>
                <w:sz w:val="24"/>
                <w:szCs w:val="24"/>
              </w:rPr>
              <w:t xml:space="preserve"> ООШ»)</w:t>
            </w:r>
          </w:p>
        </w:tc>
        <w:tc>
          <w:tcPr>
            <w:tcW w:w="1162" w:type="dxa"/>
            <w:shd w:val="clear" w:color="auto" w:fill="auto"/>
          </w:tcPr>
          <w:p w14:paraId="2A88A8BC" w14:textId="77777777" w:rsidR="00545FAC" w:rsidRPr="00545FAC" w:rsidRDefault="00545FAC" w:rsidP="00545FAC">
            <w:pPr>
              <w:pStyle w:val="ConsPlusNonformat"/>
              <w:widowControl/>
              <w:jc w:val="center"/>
              <w:rPr>
                <w:rFonts w:ascii="Times New Roman" w:hAnsi="Times New Roman" w:cs="Times New Roman"/>
                <w:sz w:val="24"/>
                <w:szCs w:val="24"/>
              </w:rPr>
            </w:pPr>
            <w:r w:rsidRPr="00545FAC">
              <w:rPr>
                <w:rFonts w:ascii="Times New Roman" w:hAnsi="Times New Roman" w:cs="Times New Roman"/>
                <w:sz w:val="24"/>
                <w:szCs w:val="24"/>
              </w:rPr>
              <w:t>100</w:t>
            </w:r>
          </w:p>
        </w:tc>
        <w:tc>
          <w:tcPr>
            <w:tcW w:w="1120" w:type="dxa"/>
            <w:shd w:val="clear" w:color="auto" w:fill="auto"/>
          </w:tcPr>
          <w:p w14:paraId="57BDFACE" w14:textId="77777777" w:rsidR="00545FAC" w:rsidRPr="00545FAC" w:rsidRDefault="00545FAC" w:rsidP="00545FAC">
            <w:pPr>
              <w:pStyle w:val="ConsPlusNonformat"/>
              <w:widowControl/>
              <w:jc w:val="center"/>
              <w:rPr>
                <w:rFonts w:ascii="Times New Roman" w:hAnsi="Times New Roman" w:cs="Times New Roman"/>
                <w:sz w:val="24"/>
                <w:szCs w:val="24"/>
              </w:rPr>
            </w:pPr>
          </w:p>
        </w:tc>
      </w:tr>
      <w:tr w:rsidR="00545FAC" w:rsidRPr="00545FAC" w14:paraId="27DE4702" w14:textId="77777777" w:rsidTr="002D4571">
        <w:trPr>
          <w:jc w:val="center"/>
        </w:trPr>
        <w:tc>
          <w:tcPr>
            <w:tcW w:w="817" w:type="dxa"/>
            <w:shd w:val="clear" w:color="auto" w:fill="auto"/>
          </w:tcPr>
          <w:p w14:paraId="22A3C591"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924</w:t>
            </w:r>
          </w:p>
        </w:tc>
        <w:tc>
          <w:tcPr>
            <w:tcW w:w="3381" w:type="dxa"/>
            <w:shd w:val="clear" w:color="auto" w:fill="auto"/>
          </w:tcPr>
          <w:p w14:paraId="7FDF05F7"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1 13 01995 05 0028 130</w:t>
            </w:r>
          </w:p>
        </w:tc>
        <w:tc>
          <w:tcPr>
            <w:tcW w:w="4071" w:type="dxa"/>
            <w:shd w:val="clear" w:color="auto" w:fill="auto"/>
          </w:tcPr>
          <w:p w14:paraId="29F4E113" w14:textId="6A500304" w:rsidR="00545FAC" w:rsidRPr="00545FAC" w:rsidRDefault="00545FAC" w:rsidP="00545FAC">
            <w:pPr>
              <w:pStyle w:val="ConsPlusNonformat"/>
              <w:widowControl/>
              <w:jc w:val="both"/>
              <w:rPr>
                <w:rFonts w:ascii="Times New Roman" w:hAnsi="Times New Roman" w:cs="Times New Roman"/>
                <w:sz w:val="24"/>
                <w:szCs w:val="24"/>
              </w:rPr>
            </w:pPr>
            <w:r w:rsidRPr="00545FAC">
              <w:rPr>
                <w:rFonts w:ascii="Times New Roman" w:hAnsi="Times New Roman" w:cs="Times New Roman"/>
                <w:sz w:val="24"/>
                <w:szCs w:val="24"/>
              </w:rPr>
              <w:t>Прочие доходы от оказания платных услуг (работ) получателями средств бюджетов муниципальных районов</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(родительская плата</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за д/сад при МКОУ «</w:t>
            </w:r>
            <w:proofErr w:type="spellStart"/>
            <w:r w:rsidRPr="00545FAC">
              <w:rPr>
                <w:rFonts w:ascii="Times New Roman" w:hAnsi="Times New Roman" w:cs="Times New Roman"/>
                <w:sz w:val="24"/>
                <w:szCs w:val="24"/>
              </w:rPr>
              <w:t>Казьмадемьяновская</w:t>
            </w:r>
            <w:proofErr w:type="spellEnd"/>
            <w:r w:rsidRPr="00545FAC">
              <w:rPr>
                <w:rFonts w:ascii="Times New Roman" w:hAnsi="Times New Roman" w:cs="Times New Roman"/>
                <w:sz w:val="24"/>
                <w:szCs w:val="24"/>
              </w:rPr>
              <w:t xml:space="preserve"> ООШ»)</w:t>
            </w:r>
          </w:p>
        </w:tc>
        <w:tc>
          <w:tcPr>
            <w:tcW w:w="1162" w:type="dxa"/>
            <w:shd w:val="clear" w:color="auto" w:fill="auto"/>
          </w:tcPr>
          <w:p w14:paraId="326B519F" w14:textId="77777777" w:rsidR="00545FAC" w:rsidRPr="00545FAC" w:rsidRDefault="00545FAC" w:rsidP="00545FAC">
            <w:pPr>
              <w:pStyle w:val="ConsPlusNonformat"/>
              <w:widowControl/>
              <w:jc w:val="center"/>
              <w:rPr>
                <w:rFonts w:ascii="Times New Roman" w:hAnsi="Times New Roman" w:cs="Times New Roman"/>
                <w:sz w:val="24"/>
                <w:szCs w:val="24"/>
              </w:rPr>
            </w:pPr>
            <w:r w:rsidRPr="00545FAC">
              <w:rPr>
                <w:rFonts w:ascii="Times New Roman" w:hAnsi="Times New Roman" w:cs="Times New Roman"/>
                <w:sz w:val="24"/>
                <w:szCs w:val="24"/>
              </w:rPr>
              <w:t>100</w:t>
            </w:r>
          </w:p>
        </w:tc>
        <w:tc>
          <w:tcPr>
            <w:tcW w:w="1120" w:type="dxa"/>
            <w:shd w:val="clear" w:color="auto" w:fill="auto"/>
          </w:tcPr>
          <w:p w14:paraId="5A2711AF" w14:textId="77777777" w:rsidR="00545FAC" w:rsidRPr="00545FAC" w:rsidRDefault="00545FAC" w:rsidP="00545FAC">
            <w:pPr>
              <w:pStyle w:val="ConsPlusNonformat"/>
              <w:widowControl/>
              <w:jc w:val="center"/>
              <w:rPr>
                <w:rFonts w:ascii="Times New Roman" w:hAnsi="Times New Roman" w:cs="Times New Roman"/>
                <w:sz w:val="24"/>
                <w:szCs w:val="24"/>
              </w:rPr>
            </w:pPr>
          </w:p>
        </w:tc>
      </w:tr>
      <w:tr w:rsidR="00545FAC" w:rsidRPr="00545FAC" w14:paraId="6314600F" w14:textId="77777777" w:rsidTr="002D4571">
        <w:trPr>
          <w:jc w:val="center"/>
        </w:trPr>
        <w:tc>
          <w:tcPr>
            <w:tcW w:w="817" w:type="dxa"/>
            <w:shd w:val="clear" w:color="auto" w:fill="auto"/>
          </w:tcPr>
          <w:p w14:paraId="1556E8CD"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924</w:t>
            </w:r>
          </w:p>
        </w:tc>
        <w:tc>
          <w:tcPr>
            <w:tcW w:w="3381" w:type="dxa"/>
            <w:shd w:val="clear" w:color="auto" w:fill="auto"/>
          </w:tcPr>
          <w:p w14:paraId="422DC87B"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1 13 01995 05 0029 130</w:t>
            </w:r>
          </w:p>
        </w:tc>
        <w:tc>
          <w:tcPr>
            <w:tcW w:w="4071" w:type="dxa"/>
            <w:shd w:val="clear" w:color="auto" w:fill="auto"/>
          </w:tcPr>
          <w:p w14:paraId="7170DF83" w14:textId="3A65FF42" w:rsidR="00545FAC" w:rsidRPr="00545FAC" w:rsidRDefault="00545FAC" w:rsidP="00545FAC">
            <w:pPr>
              <w:spacing w:after="0" w:line="240" w:lineRule="auto"/>
              <w:jc w:val="both"/>
              <w:rPr>
                <w:rFonts w:ascii="Times New Roman" w:hAnsi="Times New Roman" w:cs="Times New Roman"/>
                <w:sz w:val="24"/>
                <w:szCs w:val="24"/>
              </w:rPr>
            </w:pPr>
            <w:r w:rsidRPr="00545FAC">
              <w:rPr>
                <w:rFonts w:ascii="Times New Roman" w:hAnsi="Times New Roman" w:cs="Times New Roman"/>
                <w:sz w:val="24"/>
                <w:szCs w:val="24"/>
              </w:rPr>
              <w:t>Прочие</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 xml:space="preserve">доходы от оказания платных услуг (работ) получателями средств бюджетов муниципальных районов (от ЗАО </w:t>
            </w:r>
            <w:proofErr w:type="spellStart"/>
            <w:r w:rsidRPr="00545FAC">
              <w:rPr>
                <w:rFonts w:ascii="Times New Roman" w:hAnsi="Times New Roman" w:cs="Times New Roman"/>
                <w:sz w:val="24"/>
                <w:szCs w:val="24"/>
              </w:rPr>
              <w:t>Вотек-Мобайл</w:t>
            </w:r>
            <w:proofErr w:type="spellEnd"/>
            <w:r w:rsidRPr="00545FAC">
              <w:rPr>
                <w:rFonts w:ascii="Times New Roman" w:hAnsi="Times New Roman" w:cs="Times New Roman"/>
                <w:sz w:val="24"/>
                <w:szCs w:val="24"/>
              </w:rPr>
              <w:t>)</w:t>
            </w:r>
          </w:p>
        </w:tc>
        <w:tc>
          <w:tcPr>
            <w:tcW w:w="1162" w:type="dxa"/>
            <w:shd w:val="clear" w:color="auto" w:fill="auto"/>
          </w:tcPr>
          <w:p w14:paraId="123B93B6" w14:textId="3953D4EE" w:rsidR="00545FAC" w:rsidRPr="00545FAC" w:rsidRDefault="006370F9" w:rsidP="00545FA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545FAC" w:rsidRPr="00545FAC">
              <w:rPr>
                <w:rFonts w:ascii="Times New Roman" w:hAnsi="Times New Roman" w:cs="Times New Roman"/>
                <w:sz w:val="24"/>
                <w:szCs w:val="24"/>
              </w:rPr>
              <w:t>100</w:t>
            </w:r>
          </w:p>
        </w:tc>
        <w:tc>
          <w:tcPr>
            <w:tcW w:w="1120" w:type="dxa"/>
            <w:shd w:val="clear" w:color="auto" w:fill="auto"/>
          </w:tcPr>
          <w:p w14:paraId="129E6EFB" w14:textId="77777777" w:rsidR="00545FAC" w:rsidRPr="00545FAC" w:rsidRDefault="00545FAC" w:rsidP="00545FAC">
            <w:pPr>
              <w:spacing w:after="0" w:line="240" w:lineRule="auto"/>
              <w:rPr>
                <w:rFonts w:ascii="Times New Roman" w:hAnsi="Times New Roman" w:cs="Times New Roman"/>
                <w:sz w:val="24"/>
                <w:szCs w:val="24"/>
              </w:rPr>
            </w:pPr>
          </w:p>
        </w:tc>
      </w:tr>
      <w:tr w:rsidR="00545FAC" w:rsidRPr="00545FAC" w14:paraId="307EB330" w14:textId="77777777" w:rsidTr="002D4571">
        <w:trPr>
          <w:jc w:val="center"/>
        </w:trPr>
        <w:tc>
          <w:tcPr>
            <w:tcW w:w="817" w:type="dxa"/>
            <w:shd w:val="clear" w:color="auto" w:fill="auto"/>
          </w:tcPr>
          <w:p w14:paraId="1FB6073A"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924</w:t>
            </w:r>
          </w:p>
        </w:tc>
        <w:tc>
          <w:tcPr>
            <w:tcW w:w="3381" w:type="dxa"/>
            <w:shd w:val="clear" w:color="auto" w:fill="auto"/>
          </w:tcPr>
          <w:p w14:paraId="25400581"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1 13 01995 05 0032 130</w:t>
            </w:r>
          </w:p>
        </w:tc>
        <w:tc>
          <w:tcPr>
            <w:tcW w:w="4071" w:type="dxa"/>
            <w:shd w:val="clear" w:color="auto" w:fill="auto"/>
          </w:tcPr>
          <w:p w14:paraId="241FD9A4" w14:textId="627C0D07" w:rsidR="00545FAC" w:rsidRPr="00545FAC" w:rsidRDefault="00545FAC" w:rsidP="00545FAC">
            <w:pPr>
              <w:spacing w:after="0" w:line="240" w:lineRule="auto"/>
              <w:jc w:val="both"/>
              <w:rPr>
                <w:rFonts w:ascii="Times New Roman" w:hAnsi="Times New Roman" w:cs="Times New Roman"/>
                <w:sz w:val="24"/>
                <w:szCs w:val="24"/>
              </w:rPr>
            </w:pPr>
            <w:r w:rsidRPr="00545FAC">
              <w:rPr>
                <w:rFonts w:ascii="Times New Roman" w:hAnsi="Times New Roman" w:cs="Times New Roman"/>
                <w:sz w:val="24"/>
                <w:szCs w:val="24"/>
              </w:rPr>
              <w:t>Прочие доходы от оказания платных услуг (работ) получателями средств бюджетов муниципальных районов</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(родительская плата</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за д/сад при МКОУ «</w:t>
            </w:r>
            <w:proofErr w:type="spellStart"/>
            <w:r w:rsidRPr="00545FAC">
              <w:rPr>
                <w:rFonts w:ascii="Times New Roman" w:hAnsi="Times New Roman" w:cs="Times New Roman"/>
                <w:sz w:val="24"/>
                <w:szCs w:val="24"/>
              </w:rPr>
              <w:t>Боевская</w:t>
            </w:r>
            <w:proofErr w:type="spellEnd"/>
            <w:r w:rsidRPr="00545FAC">
              <w:rPr>
                <w:rFonts w:ascii="Times New Roman" w:hAnsi="Times New Roman" w:cs="Times New Roman"/>
                <w:sz w:val="24"/>
                <w:szCs w:val="24"/>
              </w:rPr>
              <w:t xml:space="preserve"> СОШ»)</w:t>
            </w:r>
          </w:p>
        </w:tc>
        <w:tc>
          <w:tcPr>
            <w:tcW w:w="1162" w:type="dxa"/>
            <w:shd w:val="clear" w:color="auto" w:fill="auto"/>
          </w:tcPr>
          <w:p w14:paraId="74ED2FC2" w14:textId="1EFA19DB" w:rsidR="00545FAC" w:rsidRPr="00545FAC" w:rsidRDefault="006370F9" w:rsidP="00545FA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545FAC" w:rsidRPr="00545FAC">
              <w:rPr>
                <w:rFonts w:ascii="Times New Roman" w:hAnsi="Times New Roman" w:cs="Times New Roman"/>
                <w:sz w:val="24"/>
                <w:szCs w:val="24"/>
              </w:rPr>
              <w:t>100</w:t>
            </w:r>
          </w:p>
        </w:tc>
        <w:tc>
          <w:tcPr>
            <w:tcW w:w="1120" w:type="dxa"/>
            <w:shd w:val="clear" w:color="auto" w:fill="auto"/>
          </w:tcPr>
          <w:p w14:paraId="4A4E14BF" w14:textId="77777777" w:rsidR="00545FAC" w:rsidRPr="00545FAC" w:rsidRDefault="00545FAC" w:rsidP="00545FAC">
            <w:pPr>
              <w:spacing w:after="0" w:line="240" w:lineRule="auto"/>
              <w:rPr>
                <w:rFonts w:ascii="Times New Roman" w:hAnsi="Times New Roman" w:cs="Times New Roman"/>
                <w:sz w:val="24"/>
                <w:szCs w:val="24"/>
              </w:rPr>
            </w:pPr>
          </w:p>
        </w:tc>
      </w:tr>
      <w:tr w:rsidR="00545FAC" w:rsidRPr="00545FAC" w14:paraId="41584290" w14:textId="77777777" w:rsidTr="002D4571">
        <w:trPr>
          <w:jc w:val="center"/>
        </w:trPr>
        <w:tc>
          <w:tcPr>
            <w:tcW w:w="817" w:type="dxa"/>
            <w:shd w:val="clear" w:color="auto" w:fill="auto"/>
          </w:tcPr>
          <w:p w14:paraId="07ACFD13" w14:textId="77777777" w:rsidR="00545FAC" w:rsidRPr="00545FAC" w:rsidRDefault="00545FAC" w:rsidP="00545FAC">
            <w:pPr>
              <w:spacing w:after="0" w:line="240" w:lineRule="auto"/>
              <w:rPr>
                <w:rFonts w:ascii="Times New Roman" w:hAnsi="Times New Roman" w:cs="Times New Roman"/>
                <w:b/>
                <w:sz w:val="24"/>
                <w:szCs w:val="24"/>
              </w:rPr>
            </w:pPr>
            <w:r w:rsidRPr="00545FAC">
              <w:rPr>
                <w:rFonts w:ascii="Times New Roman" w:hAnsi="Times New Roman" w:cs="Times New Roman"/>
                <w:b/>
                <w:sz w:val="24"/>
                <w:szCs w:val="24"/>
              </w:rPr>
              <w:t>927</w:t>
            </w:r>
          </w:p>
        </w:tc>
        <w:tc>
          <w:tcPr>
            <w:tcW w:w="9734" w:type="dxa"/>
            <w:gridSpan w:val="4"/>
            <w:shd w:val="clear" w:color="auto" w:fill="auto"/>
          </w:tcPr>
          <w:p w14:paraId="12758411" w14:textId="77777777" w:rsidR="00545FAC" w:rsidRPr="00545FAC" w:rsidRDefault="00545FAC" w:rsidP="00545FAC">
            <w:pPr>
              <w:pStyle w:val="ConsPlusNonformat"/>
              <w:widowControl/>
              <w:jc w:val="center"/>
              <w:rPr>
                <w:rFonts w:ascii="Times New Roman" w:hAnsi="Times New Roman" w:cs="Times New Roman"/>
                <w:b/>
                <w:sz w:val="24"/>
                <w:szCs w:val="24"/>
              </w:rPr>
            </w:pPr>
            <w:r w:rsidRPr="00545FAC">
              <w:rPr>
                <w:rFonts w:ascii="Times New Roman" w:hAnsi="Times New Roman" w:cs="Times New Roman"/>
                <w:b/>
                <w:sz w:val="24"/>
                <w:szCs w:val="24"/>
              </w:rPr>
              <w:t>Финансовый отдел администрации Каширского муниципального района</w:t>
            </w:r>
          </w:p>
        </w:tc>
      </w:tr>
      <w:tr w:rsidR="00545FAC" w:rsidRPr="00545FAC" w14:paraId="4E4C224A" w14:textId="77777777" w:rsidTr="002D4571">
        <w:trPr>
          <w:jc w:val="center"/>
        </w:trPr>
        <w:tc>
          <w:tcPr>
            <w:tcW w:w="817" w:type="dxa"/>
            <w:shd w:val="clear" w:color="auto" w:fill="auto"/>
          </w:tcPr>
          <w:p w14:paraId="71FE659A"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927</w:t>
            </w:r>
          </w:p>
        </w:tc>
        <w:tc>
          <w:tcPr>
            <w:tcW w:w="3381" w:type="dxa"/>
            <w:shd w:val="clear" w:color="auto" w:fill="auto"/>
          </w:tcPr>
          <w:p w14:paraId="478CB63D"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1 13 01995 05 0000 130</w:t>
            </w:r>
          </w:p>
        </w:tc>
        <w:tc>
          <w:tcPr>
            <w:tcW w:w="4071" w:type="dxa"/>
            <w:shd w:val="clear" w:color="auto" w:fill="auto"/>
          </w:tcPr>
          <w:p w14:paraId="7C380E36" w14:textId="77777777" w:rsidR="00545FAC" w:rsidRPr="00545FAC" w:rsidRDefault="00545FAC" w:rsidP="00545FAC">
            <w:pPr>
              <w:spacing w:after="0" w:line="240" w:lineRule="auto"/>
              <w:jc w:val="both"/>
              <w:rPr>
                <w:rFonts w:ascii="Times New Roman" w:hAnsi="Times New Roman" w:cs="Times New Roman"/>
                <w:sz w:val="24"/>
                <w:szCs w:val="24"/>
              </w:rPr>
            </w:pPr>
            <w:r w:rsidRPr="00545FAC">
              <w:rPr>
                <w:rFonts w:ascii="Times New Roman" w:hAnsi="Times New Roman" w:cs="Times New Roman"/>
                <w:sz w:val="24"/>
                <w:szCs w:val="24"/>
              </w:rPr>
              <w:t>Прочие доходы от оказания платных услуг (работ) получателями средств бюджетов муниципальных районов</w:t>
            </w:r>
          </w:p>
        </w:tc>
        <w:tc>
          <w:tcPr>
            <w:tcW w:w="1162" w:type="dxa"/>
            <w:shd w:val="clear" w:color="auto" w:fill="auto"/>
          </w:tcPr>
          <w:p w14:paraId="0D861579"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100</w:t>
            </w:r>
          </w:p>
        </w:tc>
        <w:tc>
          <w:tcPr>
            <w:tcW w:w="1120" w:type="dxa"/>
            <w:shd w:val="clear" w:color="auto" w:fill="auto"/>
          </w:tcPr>
          <w:p w14:paraId="6BF26CFD" w14:textId="77777777" w:rsidR="00545FAC" w:rsidRPr="00545FAC" w:rsidRDefault="00545FAC" w:rsidP="00545FAC">
            <w:pPr>
              <w:spacing w:after="0" w:line="240" w:lineRule="auto"/>
              <w:rPr>
                <w:rFonts w:ascii="Times New Roman" w:hAnsi="Times New Roman" w:cs="Times New Roman"/>
                <w:sz w:val="24"/>
                <w:szCs w:val="24"/>
              </w:rPr>
            </w:pPr>
          </w:p>
        </w:tc>
      </w:tr>
      <w:tr w:rsidR="00545FAC" w:rsidRPr="00545FAC" w14:paraId="14290934" w14:textId="77777777" w:rsidTr="002D4571">
        <w:trPr>
          <w:jc w:val="center"/>
        </w:trPr>
        <w:tc>
          <w:tcPr>
            <w:tcW w:w="817" w:type="dxa"/>
            <w:shd w:val="clear" w:color="auto" w:fill="auto"/>
          </w:tcPr>
          <w:p w14:paraId="59CC5ECD"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927</w:t>
            </w:r>
          </w:p>
        </w:tc>
        <w:tc>
          <w:tcPr>
            <w:tcW w:w="3381" w:type="dxa"/>
            <w:shd w:val="clear" w:color="auto" w:fill="auto"/>
          </w:tcPr>
          <w:p w14:paraId="105DCA39"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1 13 02995 05 0000 130</w:t>
            </w:r>
          </w:p>
        </w:tc>
        <w:tc>
          <w:tcPr>
            <w:tcW w:w="4071" w:type="dxa"/>
            <w:shd w:val="clear" w:color="auto" w:fill="auto"/>
          </w:tcPr>
          <w:p w14:paraId="7923A7D3" w14:textId="77777777" w:rsidR="00545FAC" w:rsidRPr="00545FAC" w:rsidRDefault="00545FAC" w:rsidP="00545FAC">
            <w:pPr>
              <w:spacing w:after="0" w:line="240" w:lineRule="auto"/>
              <w:jc w:val="both"/>
              <w:rPr>
                <w:rFonts w:ascii="Times New Roman" w:hAnsi="Times New Roman" w:cs="Times New Roman"/>
                <w:sz w:val="24"/>
                <w:szCs w:val="24"/>
              </w:rPr>
            </w:pPr>
            <w:r w:rsidRPr="00545FAC">
              <w:rPr>
                <w:rFonts w:ascii="Times New Roman" w:hAnsi="Times New Roman" w:cs="Times New Roman"/>
                <w:sz w:val="24"/>
                <w:szCs w:val="24"/>
              </w:rPr>
              <w:t xml:space="preserve">Прочие доходы от компенсации </w:t>
            </w:r>
            <w:r w:rsidRPr="00545FAC">
              <w:rPr>
                <w:rFonts w:ascii="Times New Roman" w:hAnsi="Times New Roman" w:cs="Times New Roman"/>
                <w:sz w:val="24"/>
                <w:szCs w:val="24"/>
              </w:rPr>
              <w:lastRenderedPageBreak/>
              <w:t>затрат бюджетов муниципальных районов</w:t>
            </w:r>
          </w:p>
        </w:tc>
        <w:tc>
          <w:tcPr>
            <w:tcW w:w="1162" w:type="dxa"/>
            <w:shd w:val="clear" w:color="auto" w:fill="auto"/>
          </w:tcPr>
          <w:p w14:paraId="67EA2F8D"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lastRenderedPageBreak/>
              <w:t>100</w:t>
            </w:r>
          </w:p>
        </w:tc>
        <w:tc>
          <w:tcPr>
            <w:tcW w:w="1120" w:type="dxa"/>
            <w:shd w:val="clear" w:color="auto" w:fill="auto"/>
          </w:tcPr>
          <w:p w14:paraId="1E2F35A0" w14:textId="77777777" w:rsidR="00545FAC" w:rsidRPr="00545FAC" w:rsidRDefault="00545FAC" w:rsidP="00545FAC">
            <w:pPr>
              <w:spacing w:after="0" w:line="240" w:lineRule="auto"/>
              <w:rPr>
                <w:rFonts w:ascii="Times New Roman" w:hAnsi="Times New Roman" w:cs="Times New Roman"/>
                <w:sz w:val="24"/>
                <w:szCs w:val="24"/>
              </w:rPr>
            </w:pPr>
          </w:p>
        </w:tc>
      </w:tr>
      <w:tr w:rsidR="00545FAC" w:rsidRPr="00545FAC" w14:paraId="4177EC1E" w14:textId="77777777" w:rsidTr="002D4571">
        <w:trPr>
          <w:jc w:val="center"/>
        </w:trPr>
        <w:tc>
          <w:tcPr>
            <w:tcW w:w="817" w:type="dxa"/>
            <w:shd w:val="clear" w:color="auto" w:fill="auto"/>
          </w:tcPr>
          <w:p w14:paraId="0552CDB6"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lastRenderedPageBreak/>
              <w:t>927</w:t>
            </w:r>
          </w:p>
        </w:tc>
        <w:tc>
          <w:tcPr>
            <w:tcW w:w="3381" w:type="dxa"/>
            <w:shd w:val="clear" w:color="auto" w:fill="auto"/>
          </w:tcPr>
          <w:p w14:paraId="54AA6CF9"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1 16 07010 05 0000 140</w:t>
            </w:r>
          </w:p>
        </w:tc>
        <w:tc>
          <w:tcPr>
            <w:tcW w:w="4071" w:type="dxa"/>
            <w:shd w:val="clear" w:color="auto" w:fill="auto"/>
          </w:tcPr>
          <w:p w14:paraId="29236C97" w14:textId="77777777" w:rsidR="00545FAC" w:rsidRPr="00545FAC" w:rsidRDefault="00545FAC" w:rsidP="00545FAC">
            <w:pPr>
              <w:spacing w:after="0" w:line="240" w:lineRule="auto"/>
              <w:jc w:val="both"/>
              <w:rPr>
                <w:rFonts w:ascii="Times New Roman" w:hAnsi="Times New Roman" w:cs="Times New Roman"/>
                <w:sz w:val="24"/>
                <w:szCs w:val="24"/>
              </w:rPr>
            </w:pPr>
            <w:r w:rsidRPr="00545FAC">
              <w:rPr>
                <w:rFonts w:ascii="Times New Roman" w:hAnsi="Times New Roman" w:cs="Times New Roman"/>
                <w:sz w:val="24"/>
                <w:szCs w:val="24"/>
              </w:rPr>
              <w:t>Штрафы, неустойки, пени, уплачены в случае просрочки исполнения поставщиком (подрядчиком, исполнителем) обязательств, предусмотренных муниципальным органом, казенным учреждением муниципального района</w:t>
            </w:r>
          </w:p>
        </w:tc>
        <w:tc>
          <w:tcPr>
            <w:tcW w:w="1162" w:type="dxa"/>
            <w:shd w:val="clear" w:color="auto" w:fill="auto"/>
          </w:tcPr>
          <w:p w14:paraId="4F09B86B"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100</w:t>
            </w:r>
          </w:p>
        </w:tc>
        <w:tc>
          <w:tcPr>
            <w:tcW w:w="1120" w:type="dxa"/>
            <w:shd w:val="clear" w:color="auto" w:fill="auto"/>
          </w:tcPr>
          <w:p w14:paraId="42F4B95D" w14:textId="77777777" w:rsidR="00545FAC" w:rsidRPr="00545FAC" w:rsidRDefault="00545FAC" w:rsidP="00545FAC">
            <w:pPr>
              <w:spacing w:after="0" w:line="240" w:lineRule="auto"/>
              <w:rPr>
                <w:rFonts w:ascii="Times New Roman" w:hAnsi="Times New Roman" w:cs="Times New Roman"/>
                <w:sz w:val="24"/>
                <w:szCs w:val="24"/>
              </w:rPr>
            </w:pPr>
          </w:p>
        </w:tc>
      </w:tr>
      <w:tr w:rsidR="00545FAC" w:rsidRPr="00545FAC" w14:paraId="17877FB9" w14:textId="77777777" w:rsidTr="002D4571">
        <w:trPr>
          <w:jc w:val="center"/>
        </w:trPr>
        <w:tc>
          <w:tcPr>
            <w:tcW w:w="817" w:type="dxa"/>
            <w:shd w:val="clear" w:color="auto" w:fill="auto"/>
          </w:tcPr>
          <w:p w14:paraId="30AA11BE"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927</w:t>
            </w:r>
          </w:p>
        </w:tc>
        <w:tc>
          <w:tcPr>
            <w:tcW w:w="3381" w:type="dxa"/>
            <w:shd w:val="clear" w:color="auto" w:fill="auto"/>
          </w:tcPr>
          <w:p w14:paraId="07776D82"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lang w:eastAsia="ru-RU"/>
              </w:rPr>
              <w:t>1 16 07090 05 0000 140</w:t>
            </w:r>
          </w:p>
        </w:tc>
        <w:tc>
          <w:tcPr>
            <w:tcW w:w="4071" w:type="dxa"/>
            <w:shd w:val="clear" w:color="auto" w:fill="auto"/>
          </w:tcPr>
          <w:p w14:paraId="0BB0D2A5" w14:textId="77777777" w:rsidR="00545FAC" w:rsidRPr="00545FAC" w:rsidRDefault="00545FAC" w:rsidP="00545FAC">
            <w:pPr>
              <w:spacing w:after="0" w:line="240" w:lineRule="auto"/>
              <w:jc w:val="both"/>
              <w:rPr>
                <w:rFonts w:ascii="Times New Roman" w:hAnsi="Times New Roman" w:cs="Times New Roman"/>
                <w:sz w:val="24"/>
                <w:szCs w:val="24"/>
              </w:rPr>
            </w:pPr>
            <w:r w:rsidRPr="00545FAC">
              <w:rPr>
                <w:rFonts w:ascii="Times New Roman" w:hAnsi="Times New Roman" w:cs="Times New Roman"/>
                <w:sz w:val="24"/>
                <w:szCs w:val="24"/>
                <w:lang w:eastAsia="ru-RU"/>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w:t>
            </w:r>
          </w:p>
        </w:tc>
        <w:tc>
          <w:tcPr>
            <w:tcW w:w="1162" w:type="dxa"/>
            <w:shd w:val="clear" w:color="auto" w:fill="auto"/>
          </w:tcPr>
          <w:p w14:paraId="198DC32F"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100</w:t>
            </w:r>
          </w:p>
        </w:tc>
        <w:tc>
          <w:tcPr>
            <w:tcW w:w="1120" w:type="dxa"/>
            <w:shd w:val="clear" w:color="auto" w:fill="auto"/>
          </w:tcPr>
          <w:p w14:paraId="6E85A13C" w14:textId="77777777" w:rsidR="00545FAC" w:rsidRPr="00545FAC" w:rsidRDefault="00545FAC" w:rsidP="00545FAC">
            <w:pPr>
              <w:spacing w:after="0" w:line="240" w:lineRule="auto"/>
              <w:rPr>
                <w:rFonts w:ascii="Times New Roman" w:hAnsi="Times New Roman" w:cs="Times New Roman"/>
                <w:sz w:val="24"/>
                <w:szCs w:val="24"/>
              </w:rPr>
            </w:pPr>
          </w:p>
        </w:tc>
      </w:tr>
      <w:tr w:rsidR="00545FAC" w:rsidRPr="00545FAC" w14:paraId="3D1954FA" w14:textId="77777777" w:rsidTr="002D4571">
        <w:trPr>
          <w:jc w:val="center"/>
        </w:trPr>
        <w:tc>
          <w:tcPr>
            <w:tcW w:w="817" w:type="dxa"/>
            <w:shd w:val="clear" w:color="auto" w:fill="auto"/>
          </w:tcPr>
          <w:p w14:paraId="443B9886"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927</w:t>
            </w:r>
          </w:p>
        </w:tc>
        <w:tc>
          <w:tcPr>
            <w:tcW w:w="3381" w:type="dxa"/>
            <w:shd w:val="clear" w:color="auto" w:fill="auto"/>
          </w:tcPr>
          <w:p w14:paraId="3D572EFC"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1 16 10100 05 0000 140</w:t>
            </w:r>
          </w:p>
        </w:tc>
        <w:tc>
          <w:tcPr>
            <w:tcW w:w="4071" w:type="dxa"/>
            <w:shd w:val="clear" w:color="auto" w:fill="auto"/>
          </w:tcPr>
          <w:p w14:paraId="54B25F60" w14:textId="77777777" w:rsidR="00545FAC" w:rsidRPr="00545FAC" w:rsidRDefault="00545FAC" w:rsidP="00545FAC">
            <w:pPr>
              <w:spacing w:after="0" w:line="240" w:lineRule="auto"/>
              <w:jc w:val="both"/>
              <w:rPr>
                <w:rFonts w:ascii="Times New Roman" w:hAnsi="Times New Roman" w:cs="Times New Roman"/>
                <w:sz w:val="24"/>
                <w:szCs w:val="24"/>
              </w:rPr>
            </w:pPr>
            <w:r w:rsidRPr="00545FAC">
              <w:rPr>
                <w:rFonts w:ascii="Times New Roman" w:hAnsi="Times New Roman" w:cs="Times New Roman"/>
                <w:sz w:val="24"/>
                <w:szCs w:val="24"/>
              </w:rPr>
              <w:t>Денежные взыскания, налагаемые в возмещение ущерба причиненного в результате незаконного или нецелевого исполнения бюджетных средств (в части бюджетов муниципальных районов)</w:t>
            </w:r>
          </w:p>
        </w:tc>
        <w:tc>
          <w:tcPr>
            <w:tcW w:w="1162" w:type="dxa"/>
            <w:shd w:val="clear" w:color="auto" w:fill="auto"/>
          </w:tcPr>
          <w:p w14:paraId="5A01B9F1"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100</w:t>
            </w:r>
          </w:p>
        </w:tc>
        <w:tc>
          <w:tcPr>
            <w:tcW w:w="1120" w:type="dxa"/>
            <w:shd w:val="clear" w:color="auto" w:fill="auto"/>
          </w:tcPr>
          <w:p w14:paraId="0F474B1D" w14:textId="77777777" w:rsidR="00545FAC" w:rsidRPr="00545FAC" w:rsidRDefault="00545FAC" w:rsidP="00545FAC">
            <w:pPr>
              <w:spacing w:after="0" w:line="240" w:lineRule="auto"/>
              <w:rPr>
                <w:rFonts w:ascii="Times New Roman" w:hAnsi="Times New Roman" w:cs="Times New Roman"/>
                <w:sz w:val="24"/>
                <w:szCs w:val="24"/>
              </w:rPr>
            </w:pPr>
          </w:p>
        </w:tc>
      </w:tr>
      <w:tr w:rsidR="00545FAC" w:rsidRPr="00545FAC" w14:paraId="7E94A014" w14:textId="77777777" w:rsidTr="002D4571">
        <w:trPr>
          <w:jc w:val="center"/>
        </w:trPr>
        <w:tc>
          <w:tcPr>
            <w:tcW w:w="817" w:type="dxa"/>
            <w:shd w:val="clear" w:color="auto" w:fill="auto"/>
          </w:tcPr>
          <w:p w14:paraId="0FDDD291"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927</w:t>
            </w:r>
          </w:p>
        </w:tc>
        <w:tc>
          <w:tcPr>
            <w:tcW w:w="3381" w:type="dxa"/>
            <w:shd w:val="clear" w:color="auto" w:fill="auto"/>
          </w:tcPr>
          <w:p w14:paraId="4BE3ACB0"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1 16 10030 05 0000 140</w:t>
            </w:r>
          </w:p>
        </w:tc>
        <w:tc>
          <w:tcPr>
            <w:tcW w:w="4071" w:type="dxa"/>
            <w:shd w:val="clear" w:color="auto" w:fill="auto"/>
          </w:tcPr>
          <w:p w14:paraId="7864B5A0" w14:textId="77777777" w:rsidR="00545FAC" w:rsidRPr="00545FAC" w:rsidRDefault="00545FAC" w:rsidP="00545FAC">
            <w:pPr>
              <w:spacing w:after="0" w:line="240" w:lineRule="auto"/>
              <w:jc w:val="both"/>
              <w:rPr>
                <w:rFonts w:ascii="Times New Roman" w:hAnsi="Times New Roman" w:cs="Times New Roman"/>
                <w:sz w:val="24"/>
                <w:szCs w:val="24"/>
              </w:rPr>
            </w:pPr>
            <w:r w:rsidRPr="00545FAC">
              <w:rPr>
                <w:rFonts w:ascii="Times New Roman" w:hAnsi="Times New Roman" w:cs="Times New Roman"/>
                <w:sz w:val="24"/>
                <w:szCs w:val="24"/>
              </w:rPr>
              <w:t>Платежи по искам о возмещении ущерба, а также платежи, уплачиваемые при добровольном возмещении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c>
          <w:tcPr>
            <w:tcW w:w="1162" w:type="dxa"/>
            <w:shd w:val="clear" w:color="auto" w:fill="auto"/>
          </w:tcPr>
          <w:p w14:paraId="4A98A539"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100</w:t>
            </w:r>
          </w:p>
        </w:tc>
        <w:tc>
          <w:tcPr>
            <w:tcW w:w="1120" w:type="dxa"/>
            <w:shd w:val="clear" w:color="auto" w:fill="auto"/>
          </w:tcPr>
          <w:p w14:paraId="5D075D56" w14:textId="77777777" w:rsidR="00545FAC" w:rsidRPr="00545FAC" w:rsidRDefault="00545FAC" w:rsidP="00545FAC">
            <w:pPr>
              <w:spacing w:after="0" w:line="240" w:lineRule="auto"/>
              <w:rPr>
                <w:rFonts w:ascii="Times New Roman" w:hAnsi="Times New Roman" w:cs="Times New Roman"/>
                <w:sz w:val="24"/>
                <w:szCs w:val="24"/>
              </w:rPr>
            </w:pPr>
          </w:p>
        </w:tc>
      </w:tr>
      <w:tr w:rsidR="00545FAC" w:rsidRPr="00545FAC" w14:paraId="75EF7D42" w14:textId="77777777" w:rsidTr="002D4571">
        <w:trPr>
          <w:jc w:val="center"/>
        </w:trPr>
        <w:tc>
          <w:tcPr>
            <w:tcW w:w="817" w:type="dxa"/>
            <w:shd w:val="clear" w:color="auto" w:fill="auto"/>
          </w:tcPr>
          <w:p w14:paraId="26CE186D"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927</w:t>
            </w:r>
          </w:p>
        </w:tc>
        <w:tc>
          <w:tcPr>
            <w:tcW w:w="3381" w:type="dxa"/>
            <w:shd w:val="clear" w:color="auto" w:fill="auto"/>
          </w:tcPr>
          <w:p w14:paraId="4B8BDC7F"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1 16 10031 05 0000 140</w:t>
            </w:r>
          </w:p>
        </w:tc>
        <w:tc>
          <w:tcPr>
            <w:tcW w:w="4071" w:type="dxa"/>
            <w:shd w:val="clear" w:color="auto" w:fill="auto"/>
          </w:tcPr>
          <w:p w14:paraId="4F96D83E" w14:textId="77777777" w:rsidR="00545FAC" w:rsidRPr="00545FAC" w:rsidRDefault="00545FAC" w:rsidP="00545FAC">
            <w:pPr>
              <w:spacing w:after="0" w:line="240" w:lineRule="auto"/>
              <w:jc w:val="both"/>
              <w:rPr>
                <w:rFonts w:ascii="Times New Roman" w:hAnsi="Times New Roman" w:cs="Times New Roman"/>
                <w:sz w:val="24"/>
                <w:szCs w:val="24"/>
              </w:rPr>
            </w:pPr>
            <w:r w:rsidRPr="00545FAC">
              <w:rPr>
                <w:rFonts w:ascii="Times New Roman" w:hAnsi="Times New Roman" w:cs="Times New Roman"/>
                <w:sz w:val="24"/>
                <w:szCs w:val="24"/>
              </w:rPr>
              <w:t>Возмещение ущерба при возникновении страховых случаев, когда выгодоприобретателями выступают получатели средств бюджета муниципального района</w:t>
            </w:r>
          </w:p>
        </w:tc>
        <w:tc>
          <w:tcPr>
            <w:tcW w:w="1162" w:type="dxa"/>
            <w:shd w:val="clear" w:color="auto" w:fill="auto"/>
          </w:tcPr>
          <w:p w14:paraId="68F28FC6"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100</w:t>
            </w:r>
          </w:p>
        </w:tc>
        <w:tc>
          <w:tcPr>
            <w:tcW w:w="1120" w:type="dxa"/>
            <w:shd w:val="clear" w:color="auto" w:fill="auto"/>
          </w:tcPr>
          <w:p w14:paraId="3C82832F" w14:textId="77777777" w:rsidR="00545FAC" w:rsidRPr="00545FAC" w:rsidRDefault="00545FAC" w:rsidP="00545FAC">
            <w:pPr>
              <w:spacing w:after="0" w:line="240" w:lineRule="auto"/>
              <w:rPr>
                <w:rFonts w:ascii="Times New Roman" w:hAnsi="Times New Roman" w:cs="Times New Roman"/>
                <w:sz w:val="24"/>
                <w:szCs w:val="24"/>
              </w:rPr>
            </w:pPr>
          </w:p>
        </w:tc>
      </w:tr>
      <w:tr w:rsidR="00545FAC" w:rsidRPr="00545FAC" w14:paraId="48381514" w14:textId="77777777" w:rsidTr="002D4571">
        <w:trPr>
          <w:jc w:val="center"/>
        </w:trPr>
        <w:tc>
          <w:tcPr>
            <w:tcW w:w="817" w:type="dxa"/>
            <w:shd w:val="clear" w:color="auto" w:fill="auto"/>
          </w:tcPr>
          <w:p w14:paraId="7FA54F59"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927</w:t>
            </w:r>
          </w:p>
        </w:tc>
        <w:tc>
          <w:tcPr>
            <w:tcW w:w="3381" w:type="dxa"/>
            <w:shd w:val="clear" w:color="auto" w:fill="auto"/>
          </w:tcPr>
          <w:p w14:paraId="03E20BA3"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1 16 10032 05 0000 140</w:t>
            </w:r>
          </w:p>
        </w:tc>
        <w:tc>
          <w:tcPr>
            <w:tcW w:w="4071" w:type="dxa"/>
            <w:shd w:val="clear" w:color="auto" w:fill="auto"/>
          </w:tcPr>
          <w:p w14:paraId="11E51AE6" w14:textId="77777777" w:rsidR="00545FAC" w:rsidRPr="00545FAC" w:rsidRDefault="00545FAC" w:rsidP="00545FAC">
            <w:pPr>
              <w:spacing w:after="0" w:line="240" w:lineRule="auto"/>
              <w:jc w:val="both"/>
              <w:rPr>
                <w:rFonts w:ascii="Times New Roman" w:hAnsi="Times New Roman" w:cs="Times New Roman"/>
                <w:sz w:val="24"/>
                <w:szCs w:val="24"/>
              </w:rPr>
            </w:pPr>
            <w:r w:rsidRPr="00545FAC">
              <w:rPr>
                <w:rFonts w:ascii="Times New Roman" w:hAnsi="Times New Roman" w:cs="Times New Roman"/>
                <w:sz w:val="24"/>
                <w:szCs w:val="24"/>
              </w:rPr>
              <w:t>Прочее возмещение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c>
          <w:tcPr>
            <w:tcW w:w="1162" w:type="dxa"/>
            <w:shd w:val="clear" w:color="auto" w:fill="auto"/>
          </w:tcPr>
          <w:p w14:paraId="1D45A340"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100</w:t>
            </w:r>
          </w:p>
        </w:tc>
        <w:tc>
          <w:tcPr>
            <w:tcW w:w="1120" w:type="dxa"/>
            <w:shd w:val="clear" w:color="auto" w:fill="auto"/>
          </w:tcPr>
          <w:p w14:paraId="1394A2D9" w14:textId="77777777" w:rsidR="00545FAC" w:rsidRPr="00545FAC" w:rsidRDefault="00545FAC" w:rsidP="00545FAC">
            <w:pPr>
              <w:spacing w:after="0" w:line="240" w:lineRule="auto"/>
              <w:rPr>
                <w:rFonts w:ascii="Times New Roman" w:hAnsi="Times New Roman" w:cs="Times New Roman"/>
                <w:sz w:val="24"/>
                <w:szCs w:val="24"/>
              </w:rPr>
            </w:pPr>
          </w:p>
        </w:tc>
      </w:tr>
      <w:tr w:rsidR="00545FAC" w:rsidRPr="00545FAC" w14:paraId="0937C7C1" w14:textId="77777777" w:rsidTr="002D4571">
        <w:trPr>
          <w:jc w:val="center"/>
        </w:trPr>
        <w:tc>
          <w:tcPr>
            <w:tcW w:w="817" w:type="dxa"/>
            <w:shd w:val="clear" w:color="auto" w:fill="auto"/>
          </w:tcPr>
          <w:p w14:paraId="2A8D8D96"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927</w:t>
            </w:r>
          </w:p>
        </w:tc>
        <w:tc>
          <w:tcPr>
            <w:tcW w:w="3381" w:type="dxa"/>
            <w:shd w:val="clear" w:color="auto" w:fill="auto"/>
          </w:tcPr>
          <w:p w14:paraId="137D8DDC"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1 16 10061 05 0000 140</w:t>
            </w:r>
          </w:p>
        </w:tc>
        <w:tc>
          <w:tcPr>
            <w:tcW w:w="4071" w:type="dxa"/>
            <w:shd w:val="clear" w:color="auto" w:fill="auto"/>
          </w:tcPr>
          <w:p w14:paraId="52B7E6A5" w14:textId="77777777" w:rsidR="00545FAC" w:rsidRPr="00545FAC" w:rsidRDefault="00545FAC" w:rsidP="00545FAC">
            <w:pPr>
              <w:spacing w:after="0" w:line="240" w:lineRule="auto"/>
              <w:jc w:val="both"/>
              <w:rPr>
                <w:rFonts w:ascii="Times New Roman" w:hAnsi="Times New Roman" w:cs="Times New Roman"/>
                <w:sz w:val="24"/>
                <w:szCs w:val="24"/>
              </w:rPr>
            </w:pPr>
            <w:r w:rsidRPr="00545FAC">
              <w:rPr>
                <w:rFonts w:ascii="Times New Roman" w:hAnsi="Times New Roman" w:cs="Times New Roman"/>
                <w:sz w:val="24"/>
                <w:szCs w:val="24"/>
              </w:rPr>
              <w:t xml:space="preserve">Платежи в целях возмещения убытков, причиненных уклонением от заключения с муниципальным </w:t>
            </w:r>
            <w:r w:rsidRPr="00545FAC">
              <w:rPr>
                <w:rFonts w:ascii="Times New Roman" w:hAnsi="Times New Roman" w:cs="Times New Roman"/>
                <w:sz w:val="24"/>
                <w:szCs w:val="24"/>
              </w:rPr>
              <w:lastRenderedPageBreak/>
              <w:t>органом муниципального района (муниципальным казенным учреждением) муниципального контракта, а также иные денежные средства, подлежащие зачислению в бюджет муниципального района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 фонда)</w:t>
            </w:r>
          </w:p>
        </w:tc>
        <w:tc>
          <w:tcPr>
            <w:tcW w:w="1162" w:type="dxa"/>
            <w:shd w:val="clear" w:color="auto" w:fill="auto"/>
          </w:tcPr>
          <w:p w14:paraId="74182AD8"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lastRenderedPageBreak/>
              <w:t>100</w:t>
            </w:r>
          </w:p>
        </w:tc>
        <w:tc>
          <w:tcPr>
            <w:tcW w:w="1120" w:type="dxa"/>
            <w:shd w:val="clear" w:color="auto" w:fill="auto"/>
          </w:tcPr>
          <w:p w14:paraId="5E3097AE" w14:textId="77777777" w:rsidR="00545FAC" w:rsidRPr="00545FAC" w:rsidRDefault="00545FAC" w:rsidP="00545FAC">
            <w:pPr>
              <w:spacing w:after="0" w:line="240" w:lineRule="auto"/>
              <w:rPr>
                <w:rFonts w:ascii="Times New Roman" w:hAnsi="Times New Roman" w:cs="Times New Roman"/>
                <w:sz w:val="24"/>
                <w:szCs w:val="24"/>
              </w:rPr>
            </w:pPr>
          </w:p>
        </w:tc>
      </w:tr>
      <w:tr w:rsidR="00545FAC" w:rsidRPr="00545FAC" w14:paraId="433E20E6" w14:textId="77777777" w:rsidTr="002D4571">
        <w:trPr>
          <w:jc w:val="center"/>
        </w:trPr>
        <w:tc>
          <w:tcPr>
            <w:tcW w:w="817" w:type="dxa"/>
            <w:shd w:val="clear" w:color="auto" w:fill="auto"/>
          </w:tcPr>
          <w:p w14:paraId="3BF6ECEA"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lastRenderedPageBreak/>
              <w:t>927</w:t>
            </w:r>
          </w:p>
        </w:tc>
        <w:tc>
          <w:tcPr>
            <w:tcW w:w="3381" w:type="dxa"/>
            <w:shd w:val="clear" w:color="auto" w:fill="auto"/>
          </w:tcPr>
          <w:p w14:paraId="0AEB9086"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1 16 10062 05 0000 140</w:t>
            </w:r>
          </w:p>
        </w:tc>
        <w:tc>
          <w:tcPr>
            <w:tcW w:w="4071" w:type="dxa"/>
            <w:shd w:val="clear" w:color="auto" w:fill="auto"/>
          </w:tcPr>
          <w:p w14:paraId="0A140B0C" w14:textId="77777777" w:rsidR="00545FAC" w:rsidRPr="00545FAC" w:rsidRDefault="00545FAC" w:rsidP="00545FAC">
            <w:pPr>
              <w:spacing w:after="0" w:line="240" w:lineRule="auto"/>
              <w:jc w:val="both"/>
              <w:rPr>
                <w:rFonts w:ascii="Times New Roman" w:hAnsi="Times New Roman" w:cs="Times New Roman"/>
                <w:sz w:val="24"/>
                <w:szCs w:val="24"/>
              </w:rPr>
            </w:pPr>
            <w:r w:rsidRPr="00545FAC">
              <w:rPr>
                <w:rFonts w:ascii="Times New Roman" w:hAnsi="Times New Roman" w:cs="Times New Roman"/>
                <w:sz w:val="24"/>
                <w:szCs w:val="24"/>
              </w:rPr>
              <w:t>Платежи в целях возмещения убытков, причиненных уклонением от заключения с муниципальным органом муниципального района (муниципальным казенным учреждением) муниципального контракта, финансируемого за счет средств муниципального дорожного фонда, а также иные денежные средства, подлежащие зачислению в бюджет муниципального района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c>
          <w:tcPr>
            <w:tcW w:w="1162" w:type="dxa"/>
            <w:shd w:val="clear" w:color="auto" w:fill="auto"/>
          </w:tcPr>
          <w:p w14:paraId="3DF87ED6"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100</w:t>
            </w:r>
          </w:p>
        </w:tc>
        <w:tc>
          <w:tcPr>
            <w:tcW w:w="1120" w:type="dxa"/>
            <w:shd w:val="clear" w:color="auto" w:fill="auto"/>
          </w:tcPr>
          <w:p w14:paraId="0126A96B" w14:textId="77777777" w:rsidR="00545FAC" w:rsidRPr="00545FAC" w:rsidRDefault="00545FAC" w:rsidP="00545FAC">
            <w:pPr>
              <w:spacing w:after="0" w:line="240" w:lineRule="auto"/>
              <w:rPr>
                <w:rFonts w:ascii="Times New Roman" w:hAnsi="Times New Roman" w:cs="Times New Roman"/>
                <w:sz w:val="24"/>
                <w:szCs w:val="24"/>
              </w:rPr>
            </w:pPr>
          </w:p>
        </w:tc>
      </w:tr>
      <w:tr w:rsidR="00545FAC" w:rsidRPr="00545FAC" w14:paraId="0ADDD08C" w14:textId="77777777" w:rsidTr="002D4571">
        <w:trPr>
          <w:jc w:val="center"/>
        </w:trPr>
        <w:tc>
          <w:tcPr>
            <w:tcW w:w="817" w:type="dxa"/>
            <w:shd w:val="clear" w:color="auto" w:fill="auto"/>
          </w:tcPr>
          <w:p w14:paraId="4180E5C8"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927</w:t>
            </w:r>
          </w:p>
        </w:tc>
        <w:tc>
          <w:tcPr>
            <w:tcW w:w="3381" w:type="dxa"/>
            <w:shd w:val="clear" w:color="auto" w:fill="auto"/>
          </w:tcPr>
          <w:p w14:paraId="08FC00E0"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1 16 10081 05 0000 140</w:t>
            </w:r>
          </w:p>
        </w:tc>
        <w:tc>
          <w:tcPr>
            <w:tcW w:w="4071" w:type="dxa"/>
            <w:shd w:val="clear" w:color="auto" w:fill="auto"/>
          </w:tcPr>
          <w:p w14:paraId="46BA5556" w14:textId="5E7DAB05" w:rsidR="00545FAC" w:rsidRPr="00545FAC" w:rsidRDefault="00545FAC" w:rsidP="00545FAC">
            <w:pPr>
              <w:spacing w:after="0" w:line="240" w:lineRule="auto"/>
              <w:jc w:val="both"/>
              <w:rPr>
                <w:rFonts w:ascii="Times New Roman" w:hAnsi="Times New Roman" w:cs="Times New Roman"/>
                <w:sz w:val="24"/>
                <w:szCs w:val="24"/>
              </w:rPr>
            </w:pPr>
            <w:r w:rsidRPr="00545FAC">
              <w:rPr>
                <w:rFonts w:ascii="Times New Roman" w:hAnsi="Times New Roman" w:cs="Times New Roman"/>
                <w:sz w:val="24"/>
                <w:szCs w:val="24"/>
              </w:rPr>
              <w:t>Платежи в целях возмещения ущерба при расторжении муниципального контракта, заключенного с муниципальным органом муниципального района (муниципальным казенным учреждением), в связи с односторонним отказом исполнителя (подрядчика) от его исполнения (за</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исключением муниципального контракта, финансируемого за счет средств муниципального дорожного фонда)</w:t>
            </w:r>
          </w:p>
        </w:tc>
        <w:tc>
          <w:tcPr>
            <w:tcW w:w="1162" w:type="dxa"/>
            <w:shd w:val="clear" w:color="auto" w:fill="auto"/>
          </w:tcPr>
          <w:p w14:paraId="7568946A"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100</w:t>
            </w:r>
          </w:p>
        </w:tc>
        <w:tc>
          <w:tcPr>
            <w:tcW w:w="1120" w:type="dxa"/>
            <w:shd w:val="clear" w:color="auto" w:fill="auto"/>
          </w:tcPr>
          <w:p w14:paraId="48128DFC" w14:textId="77777777" w:rsidR="00545FAC" w:rsidRPr="00545FAC" w:rsidRDefault="00545FAC" w:rsidP="00545FAC">
            <w:pPr>
              <w:spacing w:after="0" w:line="240" w:lineRule="auto"/>
              <w:rPr>
                <w:rFonts w:ascii="Times New Roman" w:hAnsi="Times New Roman" w:cs="Times New Roman"/>
                <w:sz w:val="24"/>
                <w:szCs w:val="24"/>
              </w:rPr>
            </w:pPr>
          </w:p>
        </w:tc>
      </w:tr>
      <w:tr w:rsidR="00545FAC" w:rsidRPr="00545FAC" w14:paraId="305C95F6" w14:textId="77777777" w:rsidTr="002D4571">
        <w:trPr>
          <w:jc w:val="center"/>
        </w:trPr>
        <w:tc>
          <w:tcPr>
            <w:tcW w:w="817" w:type="dxa"/>
            <w:shd w:val="clear" w:color="auto" w:fill="auto"/>
          </w:tcPr>
          <w:p w14:paraId="7A962FB9"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927</w:t>
            </w:r>
          </w:p>
        </w:tc>
        <w:tc>
          <w:tcPr>
            <w:tcW w:w="3381" w:type="dxa"/>
            <w:shd w:val="clear" w:color="auto" w:fill="auto"/>
          </w:tcPr>
          <w:p w14:paraId="6EB1B421"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1 16 10123 01 0051 140</w:t>
            </w:r>
          </w:p>
        </w:tc>
        <w:tc>
          <w:tcPr>
            <w:tcW w:w="4071" w:type="dxa"/>
            <w:shd w:val="clear" w:color="auto" w:fill="auto"/>
          </w:tcPr>
          <w:p w14:paraId="325853CB" w14:textId="0B3E0D3A" w:rsidR="00545FAC" w:rsidRPr="00545FAC" w:rsidRDefault="00545FAC" w:rsidP="00545FAC">
            <w:pPr>
              <w:spacing w:after="0" w:line="240" w:lineRule="auto"/>
              <w:jc w:val="both"/>
              <w:rPr>
                <w:rFonts w:ascii="Times New Roman" w:hAnsi="Times New Roman" w:cs="Times New Roman"/>
                <w:sz w:val="24"/>
                <w:szCs w:val="24"/>
              </w:rPr>
            </w:pPr>
            <w:r w:rsidRPr="00545FAC">
              <w:rPr>
                <w:rFonts w:ascii="Times New Roman" w:hAnsi="Times New Roman" w:cs="Times New Roman"/>
                <w:sz w:val="24"/>
                <w:szCs w:val="24"/>
              </w:rPr>
              <w:t>Доходы от денежных взысканий</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 xml:space="preserve">(штрафов), поступающие в счет погашения задолженности, образовавшейся до 1 января 2020 года, подлежащие зачислению в бюджет муниципального </w:t>
            </w:r>
            <w:r w:rsidRPr="00545FAC">
              <w:rPr>
                <w:rFonts w:ascii="Times New Roman" w:hAnsi="Times New Roman" w:cs="Times New Roman"/>
                <w:sz w:val="24"/>
                <w:szCs w:val="24"/>
              </w:rPr>
              <w:lastRenderedPageBreak/>
              <w:t>образования по нормативам, действовавшим в 2019 году (доходы бюджетов муниципальных районов за</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исключением доходов, направляемых на формирование муниципального дорожного фонда, а также иных платежей в случае принятия решения финансовым органом муниципального образования о раздельном учете задолженности).</w:t>
            </w:r>
          </w:p>
        </w:tc>
        <w:tc>
          <w:tcPr>
            <w:tcW w:w="1162" w:type="dxa"/>
            <w:shd w:val="clear" w:color="auto" w:fill="auto"/>
          </w:tcPr>
          <w:p w14:paraId="01936BB1"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lastRenderedPageBreak/>
              <w:t>100</w:t>
            </w:r>
          </w:p>
        </w:tc>
        <w:tc>
          <w:tcPr>
            <w:tcW w:w="1120" w:type="dxa"/>
            <w:shd w:val="clear" w:color="auto" w:fill="auto"/>
          </w:tcPr>
          <w:p w14:paraId="0F9709B8" w14:textId="77777777" w:rsidR="00545FAC" w:rsidRPr="00545FAC" w:rsidRDefault="00545FAC" w:rsidP="00545FAC">
            <w:pPr>
              <w:spacing w:after="0" w:line="240" w:lineRule="auto"/>
              <w:rPr>
                <w:rFonts w:ascii="Times New Roman" w:hAnsi="Times New Roman" w:cs="Times New Roman"/>
                <w:sz w:val="24"/>
                <w:szCs w:val="24"/>
              </w:rPr>
            </w:pPr>
          </w:p>
        </w:tc>
      </w:tr>
      <w:tr w:rsidR="00545FAC" w:rsidRPr="00545FAC" w14:paraId="3CD6CF3A" w14:textId="77777777" w:rsidTr="002D4571">
        <w:trPr>
          <w:jc w:val="center"/>
        </w:trPr>
        <w:tc>
          <w:tcPr>
            <w:tcW w:w="817" w:type="dxa"/>
            <w:shd w:val="clear" w:color="auto" w:fill="auto"/>
          </w:tcPr>
          <w:p w14:paraId="6AF1D399"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lastRenderedPageBreak/>
              <w:t>927</w:t>
            </w:r>
          </w:p>
        </w:tc>
        <w:tc>
          <w:tcPr>
            <w:tcW w:w="3381" w:type="dxa"/>
            <w:shd w:val="clear" w:color="auto" w:fill="auto"/>
          </w:tcPr>
          <w:p w14:paraId="5A4F72E1"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1 17 01050 05 0000 180</w:t>
            </w:r>
          </w:p>
        </w:tc>
        <w:tc>
          <w:tcPr>
            <w:tcW w:w="4071" w:type="dxa"/>
            <w:shd w:val="clear" w:color="auto" w:fill="auto"/>
          </w:tcPr>
          <w:p w14:paraId="34F6FF2D"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Невыясненные поступления, зачисляемые в бюджеты муниципальных районов</w:t>
            </w:r>
          </w:p>
        </w:tc>
        <w:tc>
          <w:tcPr>
            <w:tcW w:w="1162" w:type="dxa"/>
            <w:shd w:val="clear" w:color="auto" w:fill="auto"/>
          </w:tcPr>
          <w:p w14:paraId="02A8283C"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100</w:t>
            </w:r>
          </w:p>
        </w:tc>
        <w:tc>
          <w:tcPr>
            <w:tcW w:w="1120" w:type="dxa"/>
            <w:shd w:val="clear" w:color="auto" w:fill="auto"/>
          </w:tcPr>
          <w:p w14:paraId="081C32D5" w14:textId="77777777" w:rsidR="00545FAC" w:rsidRPr="00545FAC" w:rsidRDefault="00545FAC" w:rsidP="00545FAC">
            <w:pPr>
              <w:spacing w:after="0" w:line="240" w:lineRule="auto"/>
              <w:rPr>
                <w:rFonts w:ascii="Times New Roman" w:hAnsi="Times New Roman" w:cs="Times New Roman"/>
                <w:sz w:val="24"/>
                <w:szCs w:val="24"/>
              </w:rPr>
            </w:pPr>
          </w:p>
        </w:tc>
      </w:tr>
      <w:tr w:rsidR="00545FAC" w:rsidRPr="00545FAC" w14:paraId="62C565DB" w14:textId="77777777" w:rsidTr="002D4571">
        <w:trPr>
          <w:jc w:val="center"/>
        </w:trPr>
        <w:tc>
          <w:tcPr>
            <w:tcW w:w="817" w:type="dxa"/>
            <w:shd w:val="clear" w:color="auto" w:fill="auto"/>
          </w:tcPr>
          <w:p w14:paraId="17D8B73C"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927</w:t>
            </w:r>
          </w:p>
        </w:tc>
        <w:tc>
          <w:tcPr>
            <w:tcW w:w="3381" w:type="dxa"/>
            <w:shd w:val="clear" w:color="auto" w:fill="auto"/>
          </w:tcPr>
          <w:p w14:paraId="6FFA34D0"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1 17 05050 05 0000 180</w:t>
            </w:r>
          </w:p>
        </w:tc>
        <w:tc>
          <w:tcPr>
            <w:tcW w:w="4071" w:type="dxa"/>
            <w:shd w:val="clear" w:color="auto" w:fill="auto"/>
          </w:tcPr>
          <w:p w14:paraId="6CC8FC5B"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Прочие неналоговые доходы бюджетов муниципальных районов</w:t>
            </w:r>
          </w:p>
        </w:tc>
        <w:tc>
          <w:tcPr>
            <w:tcW w:w="1162" w:type="dxa"/>
            <w:shd w:val="clear" w:color="auto" w:fill="auto"/>
          </w:tcPr>
          <w:p w14:paraId="7586255E"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100</w:t>
            </w:r>
          </w:p>
        </w:tc>
        <w:tc>
          <w:tcPr>
            <w:tcW w:w="1120" w:type="dxa"/>
            <w:shd w:val="clear" w:color="auto" w:fill="auto"/>
          </w:tcPr>
          <w:p w14:paraId="36548029" w14:textId="77777777" w:rsidR="00545FAC" w:rsidRPr="00545FAC" w:rsidRDefault="00545FAC" w:rsidP="00545FAC">
            <w:pPr>
              <w:spacing w:after="0" w:line="240" w:lineRule="auto"/>
              <w:rPr>
                <w:rFonts w:ascii="Times New Roman" w:hAnsi="Times New Roman" w:cs="Times New Roman"/>
                <w:sz w:val="24"/>
                <w:szCs w:val="24"/>
              </w:rPr>
            </w:pPr>
          </w:p>
        </w:tc>
      </w:tr>
      <w:tr w:rsidR="00545FAC" w:rsidRPr="00545FAC" w14:paraId="50D7F553" w14:textId="77777777" w:rsidTr="002D4571">
        <w:trPr>
          <w:jc w:val="center"/>
        </w:trPr>
        <w:tc>
          <w:tcPr>
            <w:tcW w:w="817" w:type="dxa"/>
            <w:shd w:val="clear" w:color="auto" w:fill="auto"/>
          </w:tcPr>
          <w:p w14:paraId="49E16EE8"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927</w:t>
            </w:r>
          </w:p>
        </w:tc>
        <w:tc>
          <w:tcPr>
            <w:tcW w:w="3381" w:type="dxa"/>
            <w:shd w:val="clear" w:color="auto" w:fill="auto"/>
          </w:tcPr>
          <w:p w14:paraId="686886C8" w14:textId="77777777" w:rsidR="00545FAC" w:rsidRPr="00545FAC" w:rsidRDefault="00545FAC" w:rsidP="00545FAC">
            <w:pPr>
              <w:pStyle w:val="ConsPlusNonformat"/>
              <w:widowControl/>
              <w:jc w:val="center"/>
              <w:rPr>
                <w:rFonts w:ascii="Times New Roman" w:hAnsi="Times New Roman" w:cs="Times New Roman"/>
                <w:sz w:val="24"/>
                <w:szCs w:val="24"/>
              </w:rPr>
            </w:pPr>
            <w:r w:rsidRPr="00545FAC">
              <w:rPr>
                <w:rFonts w:ascii="Times New Roman" w:hAnsi="Times New Roman" w:cs="Times New Roman"/>
                <w:sz w:val="24"/>
                <w:szCs w:val="24"/>
              </w:rPr>
              <w:t>1 17 15030 05 0001 150</w:t>
            </w:r>
          </w:p>
        </w:tc>
        <w:tc>
          <w:tcPr>
            <w:tcW w:w="4071" w:type="dxa"/>
            <w:shd w:val="clear" w:color="auto" w:fill="auto"/>
          </w:tcPr>
          <w:p w14:paraId="0D0791F5" w14:textId="77777777" w:rsidR="00545FAC" w:rsidRPr="00545FAC" w:rsidRDefault="00545FAC" w:rsidP="00545FAC">
            <w:pPr>
              <w:pStyle w:val="ConsPlusNonformat"/>
              <w:widowControl/>
              <w:jc w:val="both"/>
              <w:rPr>
                <w:rFonts w:ascii="Times New Roman" w:hAnsi="Times New Roman" w:cs="Times New Roman"/>
                <w:sz w:val="24"/>
                <w:szCs w:val="24"/>
              </w:rPr>
            </w:pPr>
            <w:r w:rsidRPr="00545FAC">
              <w:rPr>
                <w:rFonts w:ascii="Times New Roman" w:hAnsi="Times New Roman" w:cs="Times New Roman"/>
                <w:sz w:val="24"/>
                <w:szCs w:val="24"/>
              </w:rPr>
              <w:t>Инициативные платежи, зачисляемые в бюджеты муниципальных районов (для юридических лиц)</w:t>
            </w:r>
          </w:p>
        </w:tc>
        <w:tc>
          <w:tcPr>
            <w:tcW w:w="1162" w:type="dxa"/>
            <w:shd w:val="clear" w:color="auto" w:fill="auto"/>
          </w:tcPr>
          <w:p w14:paraId="76771BAC"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100</w:t>
            </w:r>
          </w:p>
        </w:tc>
        <w:tc>
          <w:tcPr>
            <w:tcW w:w="1120" w:type="dxa"/>
            <w:shd w:val="clear" w:color="auto" w:fill="auto"/>
          </w:tcPr>
          <w:p w14:paraId="526D941D" w14:textId="77777777" w:rsidR="00545FAC" w:rsidRPr="00545FAC" w:rsidRDefault="00545FAC" w:rsidP="00545FAC">
            <w:pPr>
              <w:pStyle w:val="ConsPlusNonformat"/>
              <w:widowControl/>
              <w:jc w:val="center"/>
              <w:rPr>
                <w:rFonts w:ascii="Times New Roman" w:hAnsi="Times New Roman" w:cs="Times New Roman"/>
                <w:sz w:val="24"/>
                <w:szCs w:val="24"/>
              </w:rPr>
            </w:pPr>
          </w:p>
        </w:tc>
      </w:tr>
      <w:tr w:rsidR="00545FAC" w:rsidRPr="00545FAC" w14:paraId="4DD59575" w14:textId="77777777" w:rsidTr="002D4571">
        <w:trPr>
          <w:jc w:val="center"/>
        </w:trPr>
        <w:tc>
          <w:tcPr>
            <w:tcW w:w="817" w:type="dxa"/>
            <w:shd w:val="clear" w:color="auto" w:fill="auto"/>
          </w:tcPr>
          <w:p w14:paraId="07EB545C"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927</w:t>
            </w:r>
          </w:p>
        </w:tc>
        <w:tc>
          <w:tcPr>
            <w:tcW w:w="3381" w:type="dxa"/>
            <w:shd w:val="clear" w:color="auto" w:fill="auto"/>
          </w:tcPr>
          <w:p w14:paraId="6A1013C7" w14:textId="77777777" w:rsidR="00545FAC" w:rsidRPr="00545FAC" w:rsidRDefault="00545FAC" w:rsidP="00545FAC">
            <w:pPr>
              <w:pStyle w:val="ConsPlusNonformat"/>
              <w:widowControl/>
              <w:jc w:val="center"/>
              <w:rPr>
                <w:rFonts w:ascii="Times New Roman" w:hAnsi="Times New Roman" w:cs="Times New Roman"/>
                <w:sz w:val="24"/>
                <w:szCs w:val="24"/>
              </w:rPr>
            </w:pPr>
            <w:r w:rsidRPr="00545FAC">
              <w:rPr>
                <w:rFonts w:ascii="Times New Roman" w:hAnsi="Times New Roman" w:cs="Times New Roman"/>
                <w:sz w:val="24"/>
                <w:szCs w:val="24"/>
              </w:rPr>
              <w:t>1 17 15030 05 0002 150</w:t>
            </w:r>
          </w:p>
        </w:tc>
        <w:tc>
          <w:tcPr>
            <w:tcW w:w="4071" w:type="dxa"/>
            <w:shd w:val="clear" w:color="auto" w:fill="auto"/>
          </w:tcPr>
          <w:p w14:paraId="05D3A8A4" w14:textId="77777777" w:rsidR="00545FAC" w:rsidRPr="00545FAC" w:rsidRDefault="00545FAC" w:rsidP="00545FAC">
            <w:pPr>
              <w:pStyle w:val="ConsPlusNonformat"/>
              <w:widowControl/>
              <w:jc w:val="both"/>
              <w:rPr>
                <w:rFonts w:ascii="Times New Roman" w:hAnsi="Times New Roman" w:cs="Times New Roman"/>
                <w:sz w:val="24"/>
                <w:szCs w:val="24"/>
              </w:rPr>
            </w:pPr>
            <w:r w:rsidRPr="00545FAC">
              <w:rPr>
                <w:rFonts w:ascii="Times New Roman" w:hAnsi="Times New Roman" w:cs="Times New Roman"/>
                <w:sz w:val="24"/>
                <w:szCs w:val="24"/>
              </w:rPr>
              <w:t>Инициативные платежи, зачисляемые в бюджеты муниципальных районов (для физических лиц)</w:t>
            </w:r>
          </w:p>
        </w:tc>
        <w:tc>
          <w:tcPr>
            <w:tcW w:w="1162" w:type="dxa"/>
            <w:shd w:val="clear" w:color="auto" w:fill="auto"/>
          </w:tcPr>
          <w:p w14:paraId="23F94BE9"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100</w:t>
            </w:r>
          </w:p>
        </w:tc>
        <w:tc>
          <w:tcPr>
            <w:tcW w:w="1120" w:type="dxa"/>
            <w:shd w:val="clear" w:color="auto" w:fill="auto"/>
          </w:tcPr>
          <w:p w14:paraId="2DE1E331" w14:textId="77777777" w:rsidR="00545FAC" w:rsidRPr="00545FAC" w:rsidRDefault="00545FAC" w:rsidP="00545FAC">
            <w:pPr>
              <w:pStyle w:val="ConsPlusNonformat"/>
              <w:widowControl/>
              <w:jc w:val="center"/>
              <w:rPr>
                <w:rFonts w:ascii="Times New Roman" w:hAnsi="Times New Roman" w:cs="Times New Roman"/>
                <w:sz w:val="24"/>
                <w:szCs w:val="24"/>
              </w:rPr>
            </w:pPr>
          </w:p>
        </w:tc>
      </w:tr>
      <w:tr w:rsidR="00545FAC" w:rsidRPr="00545FAC" w14:paraId="172998B9" w14:textId="77777777" w:rsidTr="002D4571">
        <w:trPr>
          <w:jc w:val="center"/>
        </w:trPr>
        <w:tc>
          <w:tcPr>
            <w:tcW w:w="817" w:type="dxa"/>
            <w:shd w:val="clear" w:color="auto" w:fill="auto"/>
          </w:tcPr>
          <w:p w14:paraId="15D38E5C"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927</w:t>
            </w:r>
          </w:p>
        </w:tc>
        <w:tc>
          <w:tcPr>
            <w:tcW w:w="3381" w:type="dxa"/>
            <w:shd w:val="clear" w:color="auto" w:fill="auto"/>
          </w:tcPr>
          <w:p w14:paraId="700925A1" w14:textId="41D4B44B" w:rsidR="00545FAC" w:rsidRPr="00545FAC" w:rsidRDefault="00545FAC" w:rsidP="00545FAC">
            <w:pPr>
              <w:pStyle w:val="ConsPlusNonformat"/>
              <w:widowControl/>
              <w:jc w:val="center"/>
              <w:rPr>
                <w:rFonts w:ascii="Times New Roman" w:hAnsi="Times New Roman" w:cs="Times New Roman"/>
                <w:sz w:val="24"/>
                <w:szCs w:val="24"/>
              </w:rPr>
            </w:pPr>
            <w:r w:rsidRPr="00545FAC">
              <w:rPr>
                <w:rFonts w:ascii="Times New Roman" w:hAnsi="Times New Roman" w:cs="Times New Roman"/>
                <w:sz w:val="24"/>
                <w:szCs w:val="24"/>
              </w:rPr>
              <w:t>2 07 05</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000 05 0000 150</w:t>
            </w:r>
          </w:p>
        </w:tc>
        <w:tc>
          <w:tcPr>
            <w:tcW w:w="4071" w:type="dxa"/>
            <w:shd w:val="clear" w:color="auto" w:fill="auto"/>
          </w:tcPr>
          <w:p w14:paraId="29F572E6" w14:textId="77777777" w:rsidR="00545FAC" w:rsidRPr="00545FAC" w:rsidRDefault="00545FAC" w:rsidP="00545FAC">
            <w:pPr>
              <w:pStyle w:val="ConsPlusNonformat"/>
              <w:widowControl/>
              <w:jc w:val="both"/>
              <w:rPr>
                <w:rFonts w:ascii="Times New Roman" w:hAnsi="Times New Roman" w:cs="Times New Roman"/>
                <w:sz w:val="24"/>
                <w:szCs w:val="24"/>
              </w:rPr>
            </w:pPr>
            <w:r w:rsidRPr="00545FAC">
              <w:rPr>
                <w:rFonts w:ascii="Times New Roman" w:hAnsi="Times New Roman" w:cs="Times New Roman"/>
                <w:sz w:val="24"/>
                <w:szCs w:val="24"/>
              </w:rPr>
              <w:t>Прочие безвозмездные поступления в бюджеты муниципальных районов</w:t>
            </w:r>
          </w:p>
        </w:tc>
        <w:tc>
          <w:tcPr>
            <w:tcW w:w="1162" w:type="dxa"/>
            <w:shd w:val="clear" w:color="auto" w:fill="auto"/>
          </w:tcPr>
          <w:p w14:paraId="48459A20"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100</w:t>
            </w:r>
          </w:p>
        </w:tc>
        <w:tc>
          <w:tcPr>
            <w:tcW w:w="1120" w:type="dxa"/>
            <w:shd w:val="clear" w:color="auto" w:fill="auto"/>
          </w:tcPr>
          <w:p w14:paraId="31369CC9" w14:textId="77777777" w:rsidR="00545FAC" w:rsidRPr="00545FAC" w:rsidRDefault="00545FAC" w:rsidP="00545FAC">
            <w:pPr>
              <w:pStyle w:val="ConsPlusNonformat"/>
              <w:widowControl/>
              <w:jc w:val="center"/>
              <w:rPr>
                <w:rFonts w:ascii="Times New Roman" w:hAnsi="Times New Roman" w:cs="Times New Roman"/>
                <w:sz w:val="24"/>
                <w:szCs w:val="24"/>
              </w:rPr>
            </w:pPr>
          </w:p>
        </w:tc>
      </w:tr>
      <w:tr w:rsidR="00545FAC" w:rsidRPr="00545FAC" w14:paraId="58042894" w14:textId="77777777" w:rsidTr="002D4571">
        <w:trPr>
          <w:jc w:val="center"/>
        </w:trPr>
        <w:tc>
          <w:tcPr>
            <w:tcW w:w="817" w:type="dxa"/>
            <w:shd w:val="clear" w:color="auto" w:fill="auto"/>
          </w:tcPr>
          <w:p w14:paraId="31D4B28C"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927</w:t>
            </w:r>
          </w:p>
        </w:tc>
        <w:tc>
          <w:tcPr>
            <w:tcW w:w="3381" w:type="dxa"/>
            <w:shd w:val="clear" w:color="auto" w:fill="auto"/>
          </w:tcPr>
          <w:p w14:paraId="47D26752" w14:textId="0C2E0083" w:rsidR="00545FAC" w:rsidRPr="00545FAC" w:rsidRDefault="00545FAC" w:rsidP="00545FAC">
            <w:pPr>
              <w:pStyle w:val="ConsPlusNonformat"/>
              <w:widowControl/>
              <w:jc w:val="center"/>
              <w:rPr>
                <w:rFonts w:ascii="Times New Roman" w:hAnsi="Times New Roman" w:cs="Times New Roman"/>
                <w:sz w:val="24"/>
                <w:szCs w:val="24"/>
              </w:rPr>
            </w:pPr>
            <w:r w:rsidRPr="00545FAC">
              <w:rPr>
                <w:rFonts w:ascii="Times New Roman" w:hAnsi="Times New Roman" w:cs="Times New Roman"/>
                <w:sz w:val="24"/>
                <w:szCs w:val="24"/>
              </w:rPr>
              <w:t>2 07 05</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010 05 0000 150</w:t>
            </w:r>
          </w:p>
        </w:tc>
        <w:tc>
          <w:tcPr>
            <w:tcW w:w="4071" w:type="dxa"/>
            <w:shd w:val="clear" w:color="auto" w:fill="auto"/>
          </w:tcPr>
          <w:p w14:paraId="6DD2930C" w14:textId="753E5376" w:rsidR="00545FAC" w:rsidRPr="00545FAC" w:rsidRDefault="00545FAC" w:rsidP="00545FAC">
            <w:pPr>
              <w:pStyle w:val="ConsPlusNonformat"/>
              <w:widowControl/>
              <w:jc w:val="both"/>
              <w:rPr>
                <w:rFonts w:ascii="Times New Roman" w:hAnsi="Times New Roman" w:cs="Times New Roman"/>
                <w:sz w:val="24"/>
                <w:szCs w:val="24"/>
              </w:rPr>
            </w:pPr>
            <w:r w:rsidRPr="00545FAC">
              <w:rPr>
                <w:rFonts w:ascii="Times New Roman" w:hAnsi="Times New Roman" w:cs="Times New Roman"/>
                <w:sz w:val="24"/>
                <w:szCs w:val="24"/>
              </w:rPr>
              <w:t>Безвозмездные поступления</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от физических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муниципальных районов</w:t>
            </w:r>
          </w:p>
        </w:tc>
        <w:tc>
          <w:tcPr>
            <w:tcW w:w="1162" w:type="dxa"/>
            <w:shd w:val="clear" w:color="auto" w:fill="auto"/>
          </w:tcPr>
          <w:p w14:paraId="42602088"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100</w:t>
            </w:r>
          </w:p>
        </w:tc>
        <w:tc>
          <w:tcPr>
            <w:tcW w:w="1120" w:type="dxa"/>
            <w:shd w:val="clear" w:color="auto" w:fill="auto"/>
          </w:tcPr>
          <w:p w14:paraId="7CCCCDE8" w14:textId="77777777" w:rsidR="00545FAC" w:rsidRPr="00545FAC" w:rsidRDefault="00545FAC" w:rsidP="00545FAC">
            <w:pPr>
              <w:pStyle w:val="ConsPlusNonformat"/>
              <w:widowControl/>
              <w:jc w:val="center"/>
              <w:rPr>
                <w:rFonts w:ascii="Times New Roman" w:hAnsi="Times New Roman" w:cs="Times New Roman"/>
                <w:sz w:val="24"/>
                <w:szCs w:val="24"/>
              </w:rPr>
            </w:pPr>
          </w:p>
        </w:tc>
      </w:tr>
      <w:tr w:rsidR="00545FAC" w:rsidRPr="00545FAC" w14:paraId="54005E43" w14:textId="77777777" w:rsidTr="002D4571">
        <w:trPr>
          <w:jc w:val="center"/>
        </w:trPr>
        <w:tc>
          <w:tcPr>
            <w:tcW w:w="817" w:type="dxa"/>
            <w:shd w:val="clear" w:color="auto" w:fill="auto"/>
          </w:tcPr>
          <w:p w14:paraId="329593CD"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927</w:t>
            </w:r>
          </w:p>
        </w:tc>
        <w:tc>
          <w:tcPr>
            <w:tcW w:w="3381" w:type="dxa"/>
            <w:shd w:val="clear" w:color="auto" w:fill="auto"/>
          </w:tcPr>
          <w:p w14:paraId="2F53F7BD" w14:textId="77777777" w:rsidR="00545FAC" w:rsidRPr="00545FAC" w:rsidRDefault="00545FAC" w:rsidP="00545FAC">
            <w:pPr>
              <w:pStyle w:val="ConsPlusNonformat"/>
              <w:widowControl/>
              <w:jc w:val="center"/>
              <w:rPr>
                <w:rFonts w:ascii="Times New Roman" w:hAnsi="Times New Roman" w:cs="Times New Roman"/>
                <w:sz w:val="24"/>
                <w:szCs w:val="24"/>
              </w:rPr>
            </w:pPr>
            <w:r w:rsidRPr="00545FAC">
              <w:rPr>
                <w:rFonts w:ascii="Times New Roman" w:hAnsi="Times New Roman" w:cs="Times New Roman"/>
                <w:sz w:val="24"/>
                <w:szCs w:val="24"/>
              </w:rPr>
              <w:t>2 07 05020 05 0000 150</w:t>
            </w:r>
          </w:p>
        </w:tc>
        <w:tc>
          <w:tcPr>
            <w:tcW w:w="4071" w:type="dxa"/>
            <w:shd w:val="clear" w:color="auto" w:fill="auto"/>
          </w:tcPr>
          <w:p w14:paraId="4353E673" w14:textId="7D3232A6" w:rsidR="00545FAC" w:rsidRPr="00545FAC" w:rsidRDefault="00545FAC" w:rsidP="00545FAC">
            <w:pPr>
              <w:pStyle w:val="ConsPlusNonformat"/>
              <w:widowControl/>
              <w:jc w:val="both"/>
              <w:rPr>
                <w:rFonts w:ascii="Times New Roman" w:hAnsi="Times New Roman" w:cs="Times New Roman"/>
                <w:sz w:val="24"/>
                <w:szCs w:val="24"/>
              </w:rPr>
            </w:pPr>
            <w:r w:rsidRPr="00545FAC">
              <w:rPr>
                <w:rFonts w:ascii="Times New Roman" w:hAnsi="Times New Roman" w:cs="Times New Roman"/>
                <w:sz w:val="24"/>
                <w:szCs w:val="24"/>
              </w:rPr>
              <w:t>Поступления от денежных пожертвований, предоставляемых физическими лицами получателями средств</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бюджетов муниципальных районов</w:t>
            </w:r>
          </w:p>
        </w:tc>
        <w:tc>
          <w:tcPr>
            <w:tcW w:w="1162" w:type="dxa"/>
            <w:shd w:val="clear" w:color="auto" w:fill="auto"/>
          </w:tcPr>
          <w:p w14:paraId="04BCACFD" w14:textId="77777777" w:rsidR="00545FAC" w:rsidRPr="00545FAC" w:rsidRDefault="00545FAC" w:rsidP="00545FAC">
            <w:pPr>
              <w:pStyle w:val="ConsPlusNonformat"/>
              <w:widowControl/>
              <w:jc w:val="center"/>
              <w:rPr>
                <w:rFonts w:ascii="Times New Roman" w:hAnsi="Times New Roman" w:cs="Times New Roman"/>
                <w:sz w:val="24"/>
                <w:szCs w:val="24"/>
              </w:rPr>
            </w:pPr>
            <w:r w:rsidRPr="00545FAC">
              <w:rPr>
                <w:rFonts w:ascii="Times New Roman" w:hAnsi="Times New Roman" w:cs="Times New Roman"/>
                <w:sz w:val="24"/>
                <w:szCs w:val="24"/>
              </w:rPr>
              <w:t>100</w:t>
            </w:r>
          </w:p>
        </w:tc>
        <w:tc>
          <w:tcPr>
            <w:tcW w:w="1120" w:type="dxa"/>
            <w:shd w:val="clear" w:color="auto" w:fill="auto"/>
          </w:tcPr>
          <w:p w14:paraId="554505E7" w14:textId="77777777" w:rsidR="00545FAC" w:rsidRPr="00545FAC" w:rsidRDefault="00545FAC" w:rsidP="00545FAC">
            <w:pPr>
              <w:pStyle w:val="ConsPlusNonformat"/>
              <w:widowControl/>
              <w:jc w:val="center"/>
              <w:rPr>
                <w:rFonts w:ascii="Times New Roman" w:hAnsi="Times New Roman" w:cs="Times New Roman"/>
                <w:sz w:val="24"/>
                <w:szCs w:val="24"/>
              </w:rPr>
            </w:pPr>
          </w:p>
        </w:tc>
      </w:tr>
      <w:tr w:rsidR="00545FAC" w:rsidRPr="00545FAC" w14:paraId="7C052F84" w14:textId="77777777" w:rsidTr="002D4571">
        <w:trPr>
          <w:jc w:val="center"/>
        </w:trPr>
        <w:tc>
          <w:tcPr>
            <w:tcW w:w="817" w:type="dxa"/>
            <w:shd w:val="clear" w:color="auto" w:fill="auto"/>
          </w:tcPr>
          <w:p w14:paraId="2D2D0709"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927</w:t>
            </w:r>
          </w:p>
        </w:tc>
        <w:tc>
          <w:tcPr>
            <w:tcW w:w="3381" w:type="dxa"/>
            <w:shd w:val="clear" w:color="auto" w:fill="auto"/>
          </w:tcPr>
          <w:p w14:paraId="33739DD1" w14:textId="77777777" w:rsidR="00545FAC" w:rsidRPr="00545FAC" w:rsidRDefault="00545FAC" w:rsidP="00545FAC">
            <w:pPr>
              <w:pStyle w:val="ConsPlusNonformat"/>
              <w:widowControl/>
              <w:jc w:val="center"/>
              <w:rPr>
                <w:rFonts w:ascii="Times New Roman" w:hAnsi="Times New Roman" w:cs="Times New Roman"/>
                <w:sz w:val="24"/>
                <w:szCs w:val="24"/>
              </w:rPr>
            </w:pPr>
            <w:r w:rsidRPr="00545FAC">
              <w:rPr>
                <w:rFonts w:ascii="Times New Roman" w:hAnsi="Times New Roman" w:cs="Times New Roman"/>
                <w:sz w:val="24"/>
                <w:szCs w:val="24"/>
              </w:rPr>
              <w:t>2 07 05030 05 0000 150</w:t>
            </w:r>
          </w:p>
        </w:tc>
        <w:tc>
          <w:tcPr>
            <w:tcW w:w="4071" w:type="dxa"/>
            <w:shd w:val="clear" w:color="auto" w:fill="auto"/>
          </w:tcPr>
          <w:p w14:paraId="757A2195" w14:textId="77777777" w:rsidR="00545FAC" w:rsidRPr="00545FAC" w:rsidRDefault="00545FAC" w:rsidP="00545FAC">
            <w:pPr>
              <w:pStyle w:val="ConsPlusNonformat"/>
              <w:widowControl/>
              <w:jc w:val="both"/>
              <w:rPr>
                <w:rFonts w:ascii="Times New Roman" w:hAnsi="Times New Roman" w:cs="Times New Roman"/>
                <w:sz w:val="24"/>
                <w:szCs w:val="24"/>
              </w:rPr>
            </w:pPr>
            <w:r w:rsidRPr="00545FAC">
              <w:rPr>
                <w:rFonts w:ascii="Times New Roman" w:hAnsi="Times New Roman" w:cs="Times New Roman"/>
                <w:sz w:val="24"/>
                <w:szCs w:val="24"/>
              </w:rPr>
              <w:t>Прочие безвозмездные поступления в бюджеты муниципальных районов</w:t>
            </w:r>
          </w:p>
        </w:tc>
        <w:tc>
          <w:tcPr>
            <w:tcW w:w="1162" w:type="dxa"/>
            <w:shd w:val="clear" w:color="auto" w:fill="auto"/>
          </w:tcPr>
          <w:p w14:paraId="696735FB" w14:textId="77777777" w:rsidR="00545FAC" w:rsidRPr="00545FAC" w:rsidRDefault="00545FAC" w:rsidP="00545FAC">
            <w:pPr>
              <w:pStyle w:val="ConsPlusNonformat"/>
              <w:widowControl/>
              <w:jc w:val="center"/>
              <w:rPr>
                <w:rFonts w:ascii="Times New Roman" w:hAnsi="Times New Roman" w:cs="Times New Roman"/>
                <w:sz w:val="24"/>
                <w:szCs w:val="24"/>
              </w:rPr>
            </w:pPr>
            <w:r w:rsidRPr="00545FAC">
              <w:rPr>
                <w:rFonts w:ascii="Times New Roman" w:hAnsi="Times New Roman" w:cs="Times New Roman"/>
                <w:sz w:val="24"/>
                <w:szCs w:val="24"/>
              </w:rPr>
              <w:t>100</w:t>
            </w:r>
          </w:p>
        </w:tc>
        <w:tc>
          <w:tcPr>
            <w:tcW w:w="1120" w:type="dxa"/>
            <w:shd w:val="clear" w:color="auto" w:fill="auto"/>
          </w:tcPr>
          <w:p w14:paraId="378ECAC1" w14:textId="77777777" w:rsidR="00545FAC" w:rsidRPr="00545FAC" w:rsidRDefault="00545FAC" w:rsidP="00545FAC">
            <w:pPr>
              <w:pStyle w:val="ConsPlusNonformat"/>
              <w:widowControl/>
              <w:jc w:val="center"/>
              <w:rPr>
                <w:rFonts w:ascii="Times New Roman" w:hAnsi="Times New Roman" w:cs="Times New Roman"/>
                <w:sz w:val="24"/>
                <w:szCs w:val="24"/>
              </w:rPr>
            </w:pPr>
          </w:p>
        </w:tc>
      </w:tr>
      <w:tr w:rsidR="00545FAC" w:rsidRPr="00545FAC" w14:paraId="43AB263F" w14:textId="77777777" w:rsidTr="002D4571">
        <w:trPr>
          <w:jc w:val="center"/>
        </w:trPr>
        <w:tc>
          <w:tcPr>
            <w:tcW w:w="817" w:type="dxa"/>
            <w:shd w:val="clear" w:color="auto" w:fill="auto"/>
          </w:tcPr>
          <w:p w14:paraId="6DFCE040"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927</w:t>
            </w:r>
          </w:p>
        </w:tc>
        <w:tc>
          <w:tcPr>
            <w:tcW w:w="3381" w:type="dxa"/>
            <w:shd w:val="clear" w:color="auto" w:fill="auto"/>
          </w:tcPr>
          <w:p w14:paraId="1933D67D" w14:textId="77777777" w:rsidR="00545FAC" w:rsidRPr="00545FAC" w:rsidRDefault="00545FAC" w:rsidP="00545FAC">
            <w:pPr>
              <w:pStyle w:val="ConsPlusNonformat"/>
              <w:widowControl/>
              <w:jc w:val="center"/>
              <w:rPr>
                <w:rFonts w:ascii="Times New Roman" w:hAnsi="Times New Roman" w:cs="Times New Roman"/>
                <w:sz w:val="24"/>
                <w:szCs w:val="24"/>
              </w:rPr>
            </w:pPr>
            <w:r w:rsidRPr="00545FAC">
              <w:rPr>
                <w:rFonts w:ascii="Times New Roman" w:hAnsi="Times New Roman" w:cs="Times New Roman"/>
                <w:sz w:val="24"/>
                <w:szCs w:val="24"/>
              </w:rPr>
              <w:t>2 08 10000 05 0000 150</w:t>
            </w:r>
          </w:p>
        </w:tc>
        <w:tc>
          <w:tcPr>
            <w:tcW w:w="4071" w:type="dxa"/>
            <w:shd w:val="clear" w:color="auto" w:fill="auto"/>
          </w:tcPr>
          <w:p w14:paraId="74B827CA" w14:textId="77777777" w:rsidR="00545FAC" w:rsidRPr="00545FAC" w:rsidRDefault="00545FAC" w:rsidP="00545FAC">
            <w:pPr>
              <w:pStyle w:val="ConsPlusNonformat"/>
              <w:widowControl/>
              <w:jc w:val="both"/>
              <w:rPr>
                <w:rFonts w:ascii="Times New Roman" w:hAnsi="Times New Roman" w:cs="Times New Roman"/>
                <w:sz w:val="24"/>
                <w:szCs w:val="24"/>
              </w:rPr>
            </w:pPr>
            <w:r w:rsidRPr="00545FAC">
              <w:rPr>
                <w:rFonts w:ascii="Times New Roman" w:hAnsi="Times New Roman" w:cs="Times New Roman"/>
                <w:sz w:val="24"/>
                <w:szCs w:val="24"/>
              </w:rPr>
              <w:t>Перечисления из бюджетов муниципальных районов (в бюджеты муниципальных районов) для осуществления взыскания</w:t>
            </w:r>
          </w:p>
        </w:tc>
        <w:tc>
          <w:tcPr>
            <w:tcW w:w="1162" w:type="dxa"/>
            <w:shd w:val="clear" w:color="auto" w:fill="auto"/>
          </w:tcPr>
          <w:p w14:paraId="57DB5AEE" w14:textId="77777777" w:rsidR="00545FAC" w:rsidRPr="00545FAC" w:rsidRDefault="00545FAC" w:rsidP="00545FAC">
            <w:pPr>
              <w:pStyle w:val="ConsPlusNonformat"/>
              <w:widowControl/>
              <w:jc w:val="center"/>
              <w:rPr>
                <w:rFonts w:ascii="Times New Roman" w:hAnsi="Times New Roman" w:cs="Times New Roman"/>
                <w:sz w:val="24"/>
                <w:szCs w:val="24"/>
              </w:rPr>
            </w:pPr>
            <w:r w:rsidRPr="00545FAC">
              <w:rPr>
                <w:rFonts w:ascii="Times New Roman" w:hAnsi="Times New Roman" w:cs="Times New Roman"/>
                <w:sz w:val="24"/>
                <w:szCs w:val="24"/>
              </w:rPr>
              <w:t>100</w:t>
            </w:r>
          </w:p>
        </w:tc>
        <w:tc>
          <w:tcPr>
            <w:tcW w:w="1120" w:type="dxa"/>
            <w:shd w:val="clear" w:color="auto" w:fill="auto"/>
          </w:tcPr>
          <w:p w14:paraId="153C418B" w14:textId="77777777" w:rsidR="00545FAC" w:rsidRPr="00545FAC" w:rsidRDefault="00545FAC" w:rsidP="00545FAC">
            <w:pPr>
              <w:pStyle w:val="ConsPlusNonformat"/>
              <w:widowControl/>
              <w:jc w:val="center"/>
              <w:rPr>
                <w:rFonts w:ascii="Times New Roman" w:hAnsi="Times New Roman" w:cs="Times New Roman"/>
                <w:sz w:val="24"/>
                <w:szCs w:val="24"/>
              </w:rPr>
            </w:pPr>
          </w:p>
        </w:tc>
      </w:tr>
      <w:tr w:rsidR="00545FAC" w:rsidRPr="00545FAC" w14:paraId="3AB3CFE9" w14:textId="77777777" w:rsidTr="002D4571">
        <w:trPr>
          <w:jc w:val="center"/>
        </w:trPr>
        <w:tc>
          <w:tcPr>
            <w:tcW w:w="817" w:type="dxa"/>
            <w:shd w:val="clear" w:color="auto" w:fill="auto"/>
          </w:tcPr>
          <w:p w14:paraId="17E713EF" w14:textId="77777777" w:rsidR="00545FAC" w:rsidRPr="00545FAC" w:rsidRDefault="00545FAC" w:rsidP="00545FAC">
            <w:pPr>
              <w:spacing w:after="0" w:line="240" w:lineRule="auto"/>
              <w:rPr>
                <w:rFonts w:ascii="Times New Roman" w:hAnsi="Times New Roman" w:cs="Times New Roman"/>
                <w:b/>
                <w:sz w:val="24"/>
                <w:szCs w:val="24"/>
              </w:rPr>
            </w:pPr>
            <w:r w:rsidRPr="00545FAC">
              <w:rPr>
                <w:rFonts w:ascii="Times New Roman" w:hAnsi="Times New Roman" w:cs="Times New Roman"/>
                <w:b/>
                <w:sz w:val="24"/>
                <w:szCs w:val="24"/>
              </w:rPr>
              <w:t>942</w:t>
            </w:r>
          </w:p>
        </w:tc>
        <w:tc>
          <w:tcPr>
            <w:tcW w:w="9734" w:type="dxa"/>
            <w:gridSpan w:val="4"/>
            <w:shd w:val="clear" w:color="auto" w:fill="auto"/>
          </w:tcPr>
          <w:p w14:paraId="16F47186" w14:textId="77777777" w:rsidR="00545FAC" w:rsidRPr="00545FAC" w:rsidRDefault="00545FAC" w:rsidP="00545FAC">
            <w:pPr>
              <w:pStyle w:val="ConsPlusNonformat"/>
              <w:widowControl/>
              <w:jc w:val="center"/>
              <w:rPr>
                <w:rFonts w:ascii="Times New Roman" w:hAnsi="Times New Roman" w:cs="Times New Roman"/>
                <w:b/>
                <w:sz w:val="24"/>
                <w:szCs w:val="24"/>
              </w:rPr>
            </w:pPr>
            <w:r w:rsidRPr="00545FAC">
              <w:rPr>
                <w:rFonts w:ascii="Times New Roman" w:hAnsi="Times New Roman" w:cs="Times New Roman"/>
                <w:b/>
                <w:sz w:val="24"/>
                <w:szCs w:val="24"/>
              </w:rPr>
              <w:t>МКУ «Информационно-консультационный центр» Каширского муниципального района Воронежской области</w:t>
            </w:r>
          </w:p>
        </w:tc>
      </w:tr>
      <w:tr w:rsidR="00545FAC" w:rsidRPr="00545FAC" w14:paraId="7AAECE56" w14:textId="77777777" w:rsidTr="002D4571">
        <w:trPr>
          <w:jc w:val="center"/>
        </w:trPr>
        <w:tc>
          <w:tcPr>
            <w:tcW w:w="817" w:type="dxa"/>
            <w:shd w:val="clear" w:color="auto" w:fill="auto"/>
          </w:tcPr>
          <w:p w14:paraId="1F3BFA42"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942</w:t>
            </w:r>
          </w:p>
        </w:tc>
        <w:tc>
          <w:tcPr>
            <w:tcW w:w="3381" w:type="dxa"/>
            <w:shd w:val="clear" w:color="auto" w:fill="auto"/>
          </w:tcPr>
          <w:p w14:paraId="5AFC7CEF"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1 13 01995 05 0001 130</w:t>
            </w:r>
          </w:p>
        </w:tc>
        <w:tc>
          <w:tcPr>
            <w:tcW w:w="4071" w:type="dxa"/>
            <w:shd w:val="clear" w:color="auto" w:fill="auto"/>
          </w:tcPr>
          <w:p w14:paraId="2351B731" w14:textId="77777777" w:rsidR="00545FAC" w:rsidRPr="00545FAC" w:rsidRDefault="00545FAC" w:rsidP="00545FAC">
            <w:pPr>
              <w:spacing w:after="0" w:line="240" w:lineRule="auto"/>
              <w:jc w:val="both"/>
              <w:rPr>
                <w:rFonts w:ascii="Times New Roman" w:hAnsi="Times New Roman" w:cs="Times New Roman"/>
                <w:sz w:val="24"/>
                <w:szCs w:val="24"/>
              </w:rPr>
            </w:pPr>
            <w:r w:rsidRPr="00545FAC">
              <w:rPr>
                <w:rFonts w:ascii="Times New Roman" w:hAnsi="Times New Roman" w:cs="Times New Roman"/>
                <w:sz w:val="24"/>
                <w:szCs w:val="24"/>
              </w:rPr>
              <w:t>Прочие доходы от оказания платных услуг (работ) получателями средств бюджетов муниципальных районов (МУ информационно-</w:t>
            </w:r>
            <w:r w:rsidRPr="00545FAC">
              <w:rPr>
                <w:rFonts w:ascii="Times New Roman" w:hAnsi="Times New Roman" w:cs="Times New Roman"/>
                <w:sz w:val="24"/>
                <w:szCs w:val="24"/>
              </w:rPr>
              <w:lastRenderedPageBreak/>
              <w:t>консультационный центр)</w:t>
            </w:r>
          </w:p>
        </w:tc>
        <w:tc>
          <w:tcPr>
            <w:tcW w:w="1162" w:type="dxa"/>
            <w:shd w:val="clear" w:color="auto" w:fill="auto"/>
          </w:tcPr>
          <w:p w14:paraId="10ED8887" w14:textId="427597F4" w:rsidR="00545FAC" w:rsidRPr="00545FAC" w:rsidRDefault="006370F9" w:rsidP="00545FAC">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45FAC" w:rsidRPr="00545FAC">
              <w:rPr>
                <w:rFonts w:ascii="Times New Roman" w:hAnsi="Times New Roman" w:cs="Times New Roman"/>
                <w:sz w:val="24"/>
                <w:szCs w:val="24"/>
              </w:rPr>
              <w:t>100</w:t>
            </w:r>
          </w:p>
        </w:tc>
        <w:tc>
          <w:tcPr>
            <w:tcW w:w="1120" w:type="dxa"/>
            <w:shd w:val="clear" w:color="auto" w:fill="auto"/>
          </w:tcPr>
          <w:p w14:paraId="039B5F97" w14:textId="77777777" w:rsidR="00545FAC" w:rsidRPr="00545FAC" w:rsidRDefault="00545FAC" w:rsidP="00545FAC">
            <w:pPr>
              <w:spacing w:after="0" w:line="240" w:lineRule="auto"/>
              <w:rPr>
                <w:rFonts w:ascii="Times New Roman" w:hAnsi="Times New Roman" w:cs="Times New Roman"/>
                <w:sz w:val="24"/>
                <w:szCs w:val="24"/>
              </w:rPr>
            </w:pPr>
          </w:p>
        </w:tc>
      </w:tr>
      <w:tr w:rsidR="00545FAC" w:rsidRPr="00545FAC" w14:paraId="3F1B3FEE" w14:textId="77777777" w:rsidTr="002D4571">
        <w:trPr>
          <w:jc w:val="center"/>
        </w:trPr>
        <w:tc>
          <w:tcPr>
            <w:tcW w:w="817" w:type="dxa"/>
            <w:shd w:val="clear" w:color="auto" w:fill="auto"/>
          </w:tcPr>
          <w:p w14:paraId="1F2EB912"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lastRenderedPageBreak/>
              <w:t>914</w:t>
            </w:r>
          </w:p>
        </w:tc>
        <w:tc>
          <w:tcPr>
            <w:tcW w:w="9734" w:type="dxa"/>
            <w:gridSpan w:val="4"/>
            <w:shd w:val="clear" w:color="auto" w:fill="auto"/>
          </w:tcPr>
          <w:p w14:paraId="5E7EBCBB" w14:textId="77777777" w:rsidR="00545FAC" w:rsidRPr="00545FAC" w:rsidRDefault="00545FAC" w:rsidP="00545FAC">
            <w:pPr>
              <w:spacing w:after="0" w:line="240" w:lineRule="auto"/>
              <w:jc w:val="center"/>
              <w:rPr>
                <w:rFonts w:ascii="Times New Roman" w:hAnsi="Times New Roman" w:cs="Times New Roman"/>
                <w:b/>
                <w:sz w:val="24"/>
                <w:szCs w:val="24"/>
              </w:rPr>
            </w:pPr>
            <w:r w:rsidRPr="00545FAC">
              <w:rPr>
                <w:rFonts w:ascii="Times New Roman" w:hAnsi="Times New Roman" w:cs="Times New Roman"/>
                <w:b/>
                <w:sz w:val="24"/>
                <w:szCs w:val="24"/>
              </w:rPr>
              <w:t>Бюджеты сельских поселений</w:t>
            </w:r>
          </w:p>
        </w:tc>
      </w:tr>
      <w:tr w:rsidR="00545FAC" w:rsidRPr="00545FAC" w14:paraId="43B71835" w14:textId="77777777" w:rsidTr="002D4571">
        <w:trPr>
          <w:jc w:val="center"/>
        </w:trPr>
        <w:tc>
          <w:tcPr>
            <w:tcW w:w="817" w:type="dxa"/>
            <w:shd w:val="clear" w:color="auto" w:fill="auto"/>
          </w:tcPr>
          <w:p w14:paraId="137059D1"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914</w:t>
            </w:r>
          </w:p>
        </w:tc>
        <w:tc>
          <w:tcPr>
            <w:tcW w:w="3381" w:type="dxa"/>
            <w:shd w:val="clear" w:color="auto" w:fill="auto"/>
          </w:tcPr>
          <w:p w14:paraId="58325DEC"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1 11 05025 10 0000 120</w:t>
            </w:r>
          </w:p>
        </w:tc>
        <w:tc>
          <w:tcPr>
            <w:tcW w:w="4071" w:type="dxa"/>
            <w:shd w:val="clear" w:color="auto" w:fill="auto"/>
          </w:tcPr>
          <w:p w14:paraId="1F4A0D04" w14:textId="77777777" w:rsidR="00545FAC" w:rsidRPr="00545FAC" w:rsidRDefault="00545FAC" w:rsidP="00545FAC">
            <w:pPr>
              <w:spacing w:after="0" w:line="240" w:lineRule="auto"/>
              <w:jc w:val="both"/>
              <w:rPr>
                <w:rFonts w:ascii="Times New Roman" w:hAnsi="Times New Roman" w:cs="Times New Roman"/>
                <w:sz w:val="24"/>
                <w:szCs w:val="24"/>
              </w:rPr>
            </w:pPr>
            <w:r w:rsidRPr="00545FAC">
              <w:rPr>
                <w:rFonts w:ascii="Times New Roman" w:hAnsi="Times New Roman" w:cs="Times New Roman"/>
                <w:sz w:val="24"/>
                <w:szCs w:val="24"/>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c>
          <w:tcPr>
            <w:tcW w:w="1162" w:type="dxa"/>
            <w:shd w:val="clear" w:color="auto" w:fill="auto"/>
          </w:tcPr>
          <w:p w14:paraId="76E2039A" w14:textId="77777777" w:rsidR="00545FAC" w:rsidRPr="00545FAC" w:rsidRDefault="00545FAC" w:rsidP="00545FAC">
            <w:pPr>
              <w:spacing w:after="0" w:line="240" w:lineRule="auto"/>
              <w:rPr>
                <w:rFonts w:ascii="Times New Roman" w:hAnsi="Times New Roman" w:cs="Times New Roman"/>
                <w:sz w:val="24"/>
                <w:szCs w:val="24"/>
              </w:rPr>
            </w:pPr>
          </w:p>
        </w:tc>
        <w:tc>
          <w:tcPr>
            <w:tcW w:w="1120" w:type="dxa"/>
            <w:shd w:val="clear" w:color="auto" w:fill="auto"/>
          </w:tcPr>
          <w:p w14:paraId="57B13124"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100</w:t>
            </w:r>
          </w:p>
        </w:tc>
      </w:tr>
      <w:tr w:rsidR="00545FAC" w:rsidRPr="00545FAC" w14:paraId="50C43B86" w14:textId="77777777" w:rsidTr="002D4571">
        <w:trPr>
          <w:jc w:val="center"/>
        </w:trPr>
        <w:tc>
          <w:tcPr>
            <w:tcW w:w="817" w:type="dxa"/>
            <w:shd w:val="clear" w:color="auto" w:fill="auto"/>
          </w:tcPr>
          <w:p w14:paraId="622872D5"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914</w:t>
            </w:r>
          </w:p>
        </w:tc>
        <w:tc>
          <w:tcPr>
            <w:tcW w:w="3381" w:type="dxa"/>
            <w:shd w:val="clear" w:color="auto" w:fill="auto"/>
          </w:tcPr>
          <w:p w14:paraId="44CA3D74"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1 11 05035 10 0000 120</w:t>
            </w:r>
          </w:p>
        </w:tc>
        <w:tc>
          <w:tcPr>
            <w:tcW w:w="4071" w:type="dxa"/>
            <w:shd w:val="clear" w:color="auto" w:fill="auto"/>
          </w:tcPr>
          <w:p w14:paraId="1DA47072" w14:textId="77777777" w:rsidR="00545FAC" w:rsidRPr="00545FAC" w:rsidRDefault="00545FAC" w:rsidP="00545FAC">
            <w:pPr>
              <w:spacing w:after="0" w:line="240" w:lineRule="auto"/>
              <w:jc w:val="both"/>
              <w:rPr>
                <w:rFonts w:ascii="Times New Roman" w:hAnsi="Times New Roman" w:cs="Times New Roman"/>
                <w:sz w:val="24"/>
                <w:szCs w:val="24"/>
              </w:rPr>
            </w:pPr>
            <w:r w:rsidRPr="00545FAC">
              <w:rPr>
                <w:rFonts w:ascii="Times New Roman" w:hAnsi="Times New Roman" w:cs="Times New Roman"/>
                <w:sz w:val="24"/>
                <w:szCs w:val="24"/>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162" w:type="dxa"/>
            <w:shd w:val="clear" w:color="auto" w:fill="auto"/>
          </w:tcPr>
          <w:p w14:paraId="487A8F12" w14:textId="77777777" w:rsidR="00545FAC" w:rsidRPr="00545FAC" w:rsidRDefault="00545FAC" w:rsidP="00545FAC">
            <w:pPr>
              <w:spacing w:after="0" w:line="240" w:lineRule="auto"/>
              <w:rPr>
                <w:rFonts w:ascii="Times New Roman" w:hAnsi="Times New Roman" w:cs="Times New Roman"/>
                <w:sz w:val="24"/>
                <w:szCs w:val="24"/>
              </w:rPr>
            </w:pPr>
          </w:p>
        </w:tc>
        <w:tc>
          <w:tcPr>
            <w:tcW w:w="1120" w:type="dxa"/>
            <w:shd w:val="clear" w:color="auto" w:fill="auto"/>
          </w:tcPr>
          <w:p w14:paraId="20CF6E39"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100</w:t>
            </w:r>
          </w:p>
        </w:tc>
      </w:tr>
      <w:tr w:rsidR="00545FAC" w:rsidRPr="00545FAC" w14:paraId="27BEDFF9" w14:textId="77777777" w:rsidTr="002D4571">
        <w:trPr>
          <w:jc w:val="center"/>
        </w:trPr>
        <w:tc>
          <w:tcPr>
            <w:tcW w:w="817" w:type="dxa"/>
            <w:shd w:val="clear" w:color="auto" w:fill="auto"/>
          </w:tcPr>
          <w:p w14:paraId="132C7413"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914</w:t>
            </w:r>
          </w:p>
        </w:tc>
        <w:tc>
          <w:tcPr>
            <w:tcW w:w="3381" w:type="dxa"/>
            <w:shd w:val="clear" w:color="auto" w:fill="auto"/>
          </w:tcPr>
          <w:p w14:paraId="2B6DC210"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1 13 01995 10 0000 130</w:t>
            </w:r>
          </w:p>
        </w:tc>
        <w:tc>
          <w:tcPr>
            <w:tcW w:w="4071" w:type="dxa"/>
            <w:shd w:val="clear" w:color="auto" w:fill="auto"/>
          </w:tcPr>
          <w:p w14:paraId="2CBAAC64" w14:textId="77777777" w:rsidR="00545FAC" w:rsidRPr="00545FAC" w:rsidRDefault="00545FAC" w:rsidP="00545FAC">
            <w:pPr>
              <w:spacing w:after="0" w:line="240" w:lineRule="auto"/>
              <w:jc w:val="both"/>
              <w:rPr>
                <w:rFonts w:ascii="Times New Roman" w:hAnsi="Times New Roman" w:cs="Times New Roman"/>
                <w:sz w:val="24"/>
                <w:szCs w:val="24"/>
              </w:rPr>
            </w:pPr>
            <w:r w:rsidRPr="00545FAC">
              <w:rPr>
                <w:rFonts w:ascii="Times New Roman" w:hAnsi="Times New Roman" w:cs="Times New Roman"/>
                <w:sz w:val="24"/>
                <w:szCs w:val="24"/>
              </w:rPr>
              <w:t>Прочие доходы от оказания платных услуг (работ) получателями средств бюджетов сельских поселений</w:t>
            </w:r>
          </w:p>
        </w:tc>
        <w:tc>
          <w:tcPr>
            <w:tcW w:w="1162" w:type="dxa"/>
            <w:shd w:val="clear" w:color="auto" w:fill="auto"/>
          </w:tcPr>
          <w:p w14:paraId="1074443C" w14:textId="77777777" w:rsidR="00545FAC" w:rsidRPr="00545FAC" w:rsidRDefault="00545FAC" w:rsidP="00545FAC">
            <w:pPr>
              <w:spacing w:after="0" w:line="240" w:lineRule="auto"/>
              <w:rPr>
                <w:rFonts w:ascii="Times New Roman" w:hAnsi="Times New Roman" w:cs="Times New Roman"/>
                <w:sz w:val="24"/>
                <w:szCs w:val="24"/>
              </w:rPr>
            </w:pPr>
          </w:p>
        </w:tc>
        <w:tc>
          <w:tcPr>
            <w:tcW w:w="1120" w:type="dxa"/>
            <w:shd w:val="clear" w:color="auto" w:fill="auto"/>
          </w:tcPr>
          <w:p w14:paraId="576A6559"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100</w:t>
            </w:r>
          </w:p>
        </w:tc>
      </w:tr>
      <w:tr w:rsidR="00545FAC" w:rsidRPr="00545FAC" w14:paraId="7EFAC311" w14:textId="77777777" w:rsidTr="002D4571">
        <w:trPr>
          <w:jc w:val="center"/>
        </w:trPr>
        <w:tc>
          <w:tcPr>
            <w:tcW w:w="817" w:type="dxa"/>
            <w:shd w:val="clear" w:color="auto" w:fill="auto"/>
          </w:tcPr>
          <w:p w14:paraId="60A328B9"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914</w:t>
            </w:r>
          </w:p>
        </w:tc>
        <w:tc>
          <w:tcPr>
            <w:tcW w:w="3381" w:type="dxa"/>
            <w:shd w:val="clear" w:color="auto" w:fill="auto"/>
          </w:tcPr>
          <w:p w14:paraId="6E5E362B"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1 13 02995 10 0000 130</w:t>
            </w:r>
          </w:p>
        </w:tc>
        <w:tc>
          <w:tcPr>
            <w:tcW w:w="4071" w:type="dxa"/>
            <w:shd w:val="clear" w:color="auto" w:fill="auto"/>
          </w:tcPr>
          <w:p w14:paraId="2F50FE37" w14:textId="79E52E1E" w:rsidR="00545FAC" w:rsidRPr="00545FAC" w:rsidRDefault="00545FAC" w:rsidP="00545FAC">
            <w:pPr>
              <w:spacing w:after="0" w:line="240" w:lineRule="auto"/>
              <w:jc w:val="both"/>
              <w:rPr>
                <w:rFonts w:ascii="Times New Roman" w:hAnsi="Times New Roman" w:cs="Times New Roman"/>
                <w:sz w:val="24"/>
                <w:szCs w:val="24"/>
              </w:rPr>
            </w:pPr>
            <w:r w:rsidRPr="00545FAC">
              <w:rPr>
                <w:rFonts w:ascii="Times New Roman" w:hAnsi="Times New Roman" w:cs="Times New Roman"/>
                <w:sz w:val="24"/>
                <w:szCs w:val="24"/>
              </w:rPr>
              <w:t>Прочие доходы от компенсации затрат</w:t>
            </w:r>
            <w:r w:rsidR="006370F9">
              <w:rPr>
                <w:rFonts w:ascii="Times New Roman" w:hAnsi="Times New Roman" w:cs="Times New Roman"/>
                <w:sz w:val="24"/>
                <w:szCs w:val="24"/>
              </w:rPr>
              <w:t xml:space="preserve"> </w:t>
            </w:r>
            <w:r w:rsidRPr="00545FAC">
              <w:rPr>
                <w:rFonts w:ascii="Times New Roman" w:hAnsi="Times New Roman" w:cs="Times New Roman"/>
                <w:sz w:val="24"/>
                <w:szCs w:val="24"/>
              </w:rPr>
              <w:t>бюджетов сельских поселений</w:t>
            </w:r>
          </w:p>
        </w:tc>
        <w:tc>
          <w:tcPr>
            <w:tcW w:w="1162" w:type="dxa"/>
            <w:shd w:val="clear" w:color="auto" w:fill="auto"/>
          </w:tcPr>
          <w:p w14:paraId="513561B7" w14:textId="77777777" w:rsidR="00545FAC" w:rsidRPr="00545FAC" w:rsidRDefault="00545FAC" w:rsidP="00545FAC">
            <w:pPr>
              <w:spacing w:after="0" w:line="240" w:lineRule="auto"/>
              <w:rPr>
                <w:rFonts w:ascii="Times New Roman" w:hAnsi="Times New Roman" w:cs="Times New Roman"/>
                <w:sz w:val="24"/>
                <w:szCs w:val="24"/>
              </w:rPr>
            </w:pPr>
          </w:p>
        </w:tc>
        <w:tc>
          <w:tcPr>
            <w:tcW w:w="1120" w:type="dxa"/>
            <w:shd w:val="clear" w:color="auto" w:fill="auto"/>
          </w:tcPr>
          <w:p w14:paraId="07F28C3D"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100</w:t>
            </w:r>
          </w:p>
        </w:tc>
      </w:tr>
      <w:tr w:rsidR="00545FAC" w:rsidRPr="00545FAC" w14:paraId="09F0F330" w14:textId="77777777" w:rsidTr="002D4571">
        <w:trPr>
          <w:jc w:val="center"/>
        </w:trPr>
        <w:tc>
          <w:tcPr>
            <w:tcW w:w="817" w:type="dxa"/>
            <w:shd w:val="clear" w:color="auto" w:fill="auto"/>
          </w:tcPr>
          <w:p w14:paraId="751A6B3E"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914</w:t>
            </w:r>
          </w:p>
        </w:tc>
        <w:tc>
          <w:tcPr>
            <w:tcW w:w="3381" w:type="dxa"/>
            <w:shd w:val="clear" w:color="auto" w:fill="auto"/>
          </w:tcPr>
          <w:p w14:paraId="11912456"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1 14 02053 10 0000 410</w:t>
            </w:r>
          </w:p>
        </w:tc>
        <w:tc>
          <w:tcPr>
            <w:tcW w:w="4071" w:type="dxa"/>
            <w:shd w:val="clear" w:color="auto" w:fill="auto"/>
          </w:tcPr>
          <w:p w14:paraId="082B9FA2" w14:textId="77777777" w:rsidR="00545FAC" w:rsidRPr="00545FAC" w:rsidRDefault="00545FAC" w:rsidP="00545FAC">
            <w:pPr>
              <w:spacing w:after="0" w:line="240" w:lineRule="auto"/>
              <w:jc w:val="both"/>
              <w:rPr>
                <w:rFonts w:ascii="Times New Roman" w:hAnsi="Times New Roman" w:cs="Times New Roman"/>
                <w:sz w:val="24"/>
                <w:szCs w:val="24"/>
              </w:rPr>
            </w:pPr>
            <w:r w:rsidRPr="00545FAC">
              <w:rPr>
                <w:rFonts w:ascii="Times New Roman" w:hAnsi="Times New Roman" w:cs="Times New Roman"/>
                <w:sz w:val="24"/>
                <w:szCs w:val="24"/>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162" w:type="dxa"/>
            <w:shd w:val="clear" w:color="auto" w:fill="auto"/>
          </w:tcPr>
          <w:p w14:paraId="0C97B9A9" w14:textId="77777777" w:rsidR="00545FAC" w:rsidRPr="00545FAC" w:rsidRDefault="00545FAC" w:rsidP="00545FAC">
            <w:pPr>
              <w:spacing w:after="0" w:line="240" w:lineRule="auto"/>
              <w:rPr>
                <w:rFonts w:ascii="Times New Roman" w:hAnsi="Times New Roman" w:cs="Times New Roman"/>
                <w:sz w:val="24"/>
                <w:szCs w:val="24"/>
              </w:rPr>
            </w:pPr>
          </w:p>
        </w:tc>
        <w:tc>
          <w:tcPr>
            <w:tcW w:w="1120" w:type="dxa"/>
            <w:shd w:val="clear" w:color="auto" w:fill="auto"/>
          </w:tcPr>
          <w:p w14:paraId="33BA3787"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100</w:t>
            </w:r>
          </w:p>
        </w:tc>
      </w:tr>
      <w:tr w:rsidR="00545FAC" w:rsidRPr="00545FAC" w14:paraId="35A3BA3C" w14:textId="77777777" w:rsidTr="002D4571">
        <w:trPr>
          <w:jc w:val="center"/>
        </w:trPr>
        <w:tc>
          <w:tcPr>
            <w:tcW w:w="817" w:type="dxa"/>
            <w:shd w:val="clear" w:color="auto" w:fill="auto"/>
          </w:tcPr>
          <w:p w14:paraId="7BAE344D"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914</w:t>
            </w:r>
          </w:p>
        </w:tc>
        <w:tc>
          <w:tcPr>
            <w:tcW w:w="3381" w:type="dxa"/>
            <w:shd w:val="clear" w:color="auto" w:fill="auto"/>
          </w:tcPr>
          <w:p w14:paraId="65197331"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1 14 02053 10 0000 440</w:t>
            </w:r>
          </w:p>
        </w:tc>
        <w:tc>
          <w:tcPr>
            <w:tcW w:w="4071" w:type="dxa"/>
            <w:shd w:val="clear" w:color="auto" w:fill="auto"/>
          </w:tcPr>
          <w:p w14:paraId="1C651D5B" w14:textId="77777777" w:rsidR="00545FAC" w:rsidRPr="00545FAC" w:rsidRDefault="00545FAC" w:rsidP="00545FAC">
            <w:pPr>
              <w:spacing w:after="0" w:line="240" w:lineRule="auto"/>
              <w:jc w:val="both"/>
              <w:rPr>
                <w:rFonts w:ascii="Times New Roman" w:hAnsi="Times New Roman" w:cs="Times New Roman"/>
                <w:sz w:val="24"/>
                <w:szCs w:val="24"/>
              </w:rPr>
            </w:pPr>
            <w:r w:rsidRPr="00545FAC">
              <w:rPr>
                <w:rFonts w:ascii="Times New Roman" w:hAnsi="Times New Roman" w:cs="Times New Roman"/>
                <w:sz w:val="24"/>
                <w:szCs w:val="24"/>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1162" w:type="dxa"/>
            <w:shd w:val="clear" w:color="auto" w:fill="auto"/>
          </w:tcPr>
          <w:p w14:paraId="6E23FDE1" w14:textId="77777777" w:rsidR="00545FAC" w:rsidRPr="00545FAC" w:rsidRDefault="00545FAC" w:rsidP="00545FAC">
            <w:pPr>
              <w:spacing w:after="0" w:line="240" w:lineRule="auto"/>
              <w:rPr>
                <w:rFonts w:ascii="Times New Roman" w:hAnsi="Times New Roman" w:cs="Times New Roman"/>
                <w:sz w:val="24"/>
                <w:szCs w:val="24"/>
              </w:rPr>
            </w:pPr>
          </w:p>
        </w:tc>
        <w:tc>
          <w:tcPr>
            <w:tcW w:w="1120" w:type="dxa"/>
            <w:shd w:val="clear" w:color="auto" w:fill="auto"/>
          </w:tcPr>
          <w:p w14:paraId="75CF8810"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100</w:t>
            </w:r>
          </w:p>
        </w:tc>
      </w:tr>
      <w:tr w:rsidR="00545FAC" w:rsidRPr="00545FAC" w14:paraId="018FEAA9" w14:textId="77777777" w:rsidTr="002D4571">
        <w:trPr>
          <w:jc w:val="center"/>
        </w:trPr>
        <w:tc>
          <w:tcPr>
            <w:tcW w:w="817" w:type="dxa"/>
            <w:shd w:val="clear" w:color="auto" w:fill="auto"/>
          </w:tcPr>
          <w:p w14:paraId="652C6357"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914</w:t>
            </w:r>
          </w:p>
        </w:tc>
        <w:tc>
          <w:tcPr>
            <w:tcW w:w="3381" w:type="dxa"/>
            <w:shd w:val="clear" w:color="auto" w:fill="auto"/>
          </w:tcPr>
          <w:p w14:paraId="72EBEEBF"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1 17 01050 10 0000 180</w:t>
            </w:r>
          </w:p>
        </w:tc>
        <w:tc>
          <w:tcPr>
            <w:tcW w:w="4071" w:type="dxa"/>
            <w:shd w:val="clear" w:color="auto" w:fill="auto"/>
          </w:tcPr>
          <w:p w14:paraId="60331609" w14:textId="77777777" w:rsidR="00545FAC" w:rsidRPr="00545FAC" w:rsidRDefault="00545FAC" w:rsidP="00545FAC">
            <w:pPr>
              <w:spacing w:after="0" w:line="240" w:lineRule="auto"/>
              <w:jc w:val="both"/>
              <w:rPr>
                <w:rFonts w:ascii="Times New Roman" w:hAnsi="Times New Roman" w:cs="Times New Roman"/>
                <w:sz w:val="24"/>
                <w:szCs w:val="24"/>
              </w:rPr>
            </w:pPr>
            <w:r w:rsidRPr="00545FAC">
              <w:rPr>
                <w:rFonts w:ascii="Times New Roman" w:hAnsi="Times New Roman" w:cs="Times New Roman"/>
                <w:sz w:val="24"/>
                <w:szCs w:val="24"/>
              </w:rPr>
              <w:t>Невыясненные поступления, зачисляемые в бюджеты сельских поселений</w:t>
            </w:r>
          </w:p>
        </w:tc>
        <w:tc>
          <w:tcPr>
            <w:tcW w:w="1162" w:type="dxa"/>
            <w:shd w:val="clear" w:color="auto" w:fill="auto"/>
          </w:tcPr>
          <w:p w14:paraId="22E152D4" w14:textId="77777777" w:rsidR="00545FAC" w:rsidRPr="00545FAC" w:rsidRDefault="00545FAC" w:rsidP="00545FAC">
            <w:pPr>
              <w:spacing w:after="0" w:line="240" w:lineRule="auto"/>
              <w:rPr>
                <w:rFonts w:ascii="Times New Roman" w:hAnsi="Times New Roman" w:cs="Times New Roman"/>
                <w:sz w:val="24"/>
                <w:szCs w:val="24"/>
              </w:rPr>
            </w:pPr>
          </w:p>
        </w:tc>
        <w:tc>
          <w:tcPr>
            <w:tcW w:w="1120" w:type="dxa"/>
            <w:shd w:val="clear" w:color="auto" w:fill="auto"/>
          </w:tcPr>
          <w:p w14:paraId="393356A6"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100</w:t>
            </w:r>
          </w:p>
        </w:tc>
      </w:tr>
      <w:tr w:rsidR="00545FAC" w:rsidRPr="00545FAC" w14:paraId="6365BF1D" w14:textId="77777777" w:rsidTr="002D4571">
        <w:trPr>
          <w:jc w:val="center"/>
        </w:trPr>
        <w:tc>
          <w:tcPr>
            <w:tcW w:w="817" w:type="dxa"/>
            <w:shd w:val="clear" w:color="auto" w:fill="auto"/>
          </w:tcPr>
          <w:p w14:paraId="092A0C65"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914</w:t>
            </w:r>
          </w:p>
        </w:tc>
        <w:tc>
          <w:tcPr>
            <w:tcW w:w="3381" w:type="dxa"/>
            <w:shd w:val="clear" w:color="auto" w:fill="auto"/>
          </w:tcPr>
          <w:p w14:paraId="2D2A3E9C"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1 17 05050 10 0000 180</w:t>
            </w:r>
          </w:p>
        </w:tc>
        <w:tc>
          <w:tcPr>
            <w:tcW w:w="4071" w:type="dxa"/>
            <w:shd w:val="clear" w:color="auto" w:fill="auto"/>
          </w:tcPr>
          <w:p w14:paraId="48B0A353" w14:textId="77777777" w:rsidR="00545FAC" w:rsidRPr="00545FAC" w:rsidRDefault="00545FAC" w:rsidP="00545FAC">
            <w:pPr>
              <w:spacing w:after="0" w:line="240" w:lineRule="auto"/>
              <w:jc w:val="both"/>
              <w:rPr>
                <w:rFonts w:ascii="Times New Roman" w:hAnsi="Times New Roman" w:cs="Times New Roman"/>
                <w:sz w:val="24"/>
                <w:szCs w:val="24"/>
              </w:rPr>
            </w:pPr>
            <w:r w:rsidRPr="00545FAC">
              <w:rPr>
                <w:rFonts w:ascii="Times New Roman" w:hAnsi="Times New Roman" w:cs="Times New Roman"/>
                <w:sz w:val="24"/>
                <w:szCs w:val="24"/>
              </w:rPr>
              <w:t>Прочие неналоговые доходы бюджетов сельских поселений</w:t>
            </w:r>
          </w:p>
        </w:tc>
        <w:tc>
          <w:tcPr>
            <w:tcW w:w="1162" w:type="dxa"/>
            <w:shd w:val="clear" w:color="auto" w:fill="auto"/>
          </w:tcPr>
          <w:p w14:paraId="3B7695A2" w14:textId="77777777" w:rsidR="00545FAC" w:rsidRPr="00545FAC" w:rsidRDefault="00545FAC" w:rsidP="00545FAC">
            <w:pPr>
              <w:spacing w:after="0" w:line="240" w:lineRule="auto"/>
              <w:rPr>
                <w:rFonts w:ascii="Times New Roman" w:hAnsi="Times New Roman" w:cs="Times New Roman"/>
                <w:sz w:val="24"/>
                <w:szCs w:val="24"/>
              </w:rPr>
            </w:pPr>
          </w:p>
        </w:tc>
        <w:tc>
          <w:tcPr>
            <w:tcW w:w="1120" w:type="dxa"/>
            <w:shd w:val="clear" w:color="auto" w:fill="auto"/>
          </w:tcPr>
          <w:p w14:paraId="4F574E5A"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100</w:t>
            </w:r>
          </w:p>
        </w:tc>
      </w:tr>
      <w:tr w:rsidR="00545FAC" w:rsidRPr="00545FAC" w14:paraId="083757EF" w14:textId="77777777" w:rsidTr="002D4571">
        <w:trPr>
          <w:trHeight w:val="456"/>
          <w:jc w:val="center"/>
        </w:trPr>
        <w:tc>
          <w:tcPr>
            <w:tcW w:w="817" w:type="dxa"/>
            <w:shd w:val="clear" w:color="auto" w:fill="auto"/>
          </w:tcPr>
          <w:p w14:paraId="5161B55E"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lastRenderedPageBreak/>
              <w:t>914</w:t>
            </w:r>
          </w:p>
        </w:tc>
        <w:tc>
          <w:tcPr>
            <w:tcW w:w="3381" w:type="dxa"/>
            <w:shd w:val="clear" w:color="auto" w:fill="auto"/>
          </w:tcPr>
          <w:p w14:paraId="2C77BE54"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1 17 14030 10 0000 150</w:t>
            </w:r>
          </w:p>
        </w:tc>
        <w:tc>
          <w:tcPr>
            <w:tcW w:w="4071" w:type="dxa"/>
            <w:shd w:val="clear" w:color="auto" w:fill="auto"/>
          </w:tcPr>
          <w:p w14:paraId="08CD5491" w14:textId="77777777" w:rsidR="00545FAC" w:rsidRPr="00545FAC" w:rsidRDefault="00545FAC" w:rsidP="00545FAC">
            <w:pPr>
              <w:spacing w:after="0" w:line="240" w:lineRule="auto"/>
              <w:jc w:val="both"/>
              <w:rPr>
                <w:rFonts w:ascii="Times New Roman" w:hAnsi="Times New Roman" w:cs="Times New Roman"/>
                <w:sz w:val="24"/>
                <w:szCs w:val="24"/>
              </w:rPr>
            </w:pPr>
            <w:r w:rsidRPr="00545FAC">
              <w:rPr>
                <w:rFonts w:ascii="Times New Roman" w:hAnsi="Times New Roman" w:cs="Times New Roman"/>
                <w:sz w:val="24"/>
                <w:szCs w:val="24"/>
              </w:rPr>
              <w:t>Средства самообложения граждан, зачисляемые в бюджеты сельских поселений</w:t>
            </w:r>
          </w:p>
        </w:tc>
        <w:tc>
          <w:tcPr>
            <w:tcW w:w="1162" w:type="dxa"/>
            <w:shd w:val="clear" w:color="auto" w:fill="auto"/>
          </w:tcPr>
          <w:p w14:paraId="4831ED0E" w14:textId="77777777" w:rsidR="00545FAC" w:rsidRPr="00545FAC" w:rsidRDefault="00545FAC" w:rsidP="00545FAC">
            <w:pPr>
              <w:spacing w:after="0" w:line="240" w:lineRule="auto"/>
              <w:rPr>
                <w:rFonts w:ascii="Times New Roman" w:hAnsi="Times New Roman" w:cs="Times New Roman"/>
                <w:sz w:val="24"/>
                <w:szCs w:val="24"/>
              </w:rPr>
            </w:pPr>
          </w:p>
        </w:tc>
        <w:tc>
          <w:tcPr>
            <w:tcW w:w="1120" w:type="dxa"/>
            <w:shd w:val="clear" w:color="auto" w:fill="auto"/>
          </w:tcPr>
          <w:p w14:paraId="3E601CA2"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100</w:t>
            </w:r>
          </w:p>
        </w:tc>
      </w:tr>
      <w:tr w:rsidR="00545FAC" w:rsidRPr="00545FAC" w14:paraId="69A6ECB2" w14:textId="77777777" w:rsidTr="002D4571">
        <w:trPr>
          <w:trHeight w:val="456"/>
          <w:jc w:val="center"/>
        </w:trPr>
        <w:tc>
          <w:tcPr>
            <w:tcW w:w="817" w:type="dxa"/>
            <w:shd w:val="clear" w:color="auto" w:fill="auto"/>
          </w:tcPr>
          <w:p w14:paraId="4E352093"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914</w:t>
            </w:r>
          </w:p>
        </w:tc>
        <w:tc>
          <w:tcPr>
            <w:tcW w:w="3381" w:type="dxa"/>
            <w:shd w:val="clear" w:color="auto" w:fill="auto"/>
          </w:tcPr>
          <w:p w14:paraId="672F7C72" w14:textId="77777777" w:rsidR="00545FAC" w:rsidRPr="00545FAC" w:rsidRDefault="00545FAC" w:rsidP="00545FAC">
            <w:pPr>
              <w:spacing w:after="0" w:line="240" w:lineRule="auto"/>
              <w:rPr>
                <w:rFonts w:ascii="Times New Roman" w:hAnsi="Times New Roman" w:cs="Times New Roman"/>
                <w:sz w:val="24"/>
                <w:szCs w:val="24"/>
              </w:rPr>
            </w:pPr>
            <w:r w:rsidRPr="00545FAC">
              <w:rPr>
                <w:rFonts w:ascii="Times New Roman" w:hAnsi="Times New Roman" w:cs="Times New Roman"/>
                <w:sz w:val="24"/>
                <w:szCs w:val="24"/>
              </w:rPr>
              <w:t>1 17 15030 10 0000 150</w:t>
            </w:r>
          </w:p>
        </w:tc>
        <w:tc>
          <w:tcPr>
            <w:tcW w:w="4071" w:type="dxa"/>
            <w:shd w:val="clear" w:color="auto" w:fill="auto"/>
          </w:tcPr>
          <w:p w14:paraId="23C60179" w14:textId="77777777" w:rsidR="00545FAC" w:rsidRPr="00545FAC" w:rsidRDefault="00545FAC" w:rsidP="00545FAC">
            <w:pPr>
              <w:spacing w:after="0" w:line="240" w:lineRule="auto"/>
              <w:jc w:val="both"/>
              <w:rPr>
                <w:rFonts w:ascii="Times New Roman" w:hAnsi="Times New Roman" w:cs="Times New Roman"/>
                <w:sz w:val="24"/>
                <w:szCs w:val="24"/>
              </w:rPr>
            </w:pPr>
            <w:r w:rsidRPr="00545FAC">
              <w:rPr>
                <w:rFonts w:ascii="Times New Roman" w:hAnsi="Times New Roman" w:cs="Times New Roman"/>
                <w:sz w:val="24"/>
                <w:szCs w:val="24"/>
              </w:rPr>
              <w:t>Инициативные платежи, зачисляемые в бюджеты сельских поселений</w:t>
            </w:r>
          </w:p>
        </w:tc>
        <w:tc>
          <w:tcPr>
            <w:tcW w:w="1162" w:type="dxa"/>
            <w:shd w:val="clear" w:color="auto" w:fill="auto"/>
          </w:tcPr>
          <w:p w14:paraId="7E33538C" w14:textId="77777777" w:rsidR="00545FAC" w:rsidRPr="00545FAC" w:rsidRDefault="00545FAC" w:rsidP="00545FAC">
            <w:pPr>
              <w:spacing w:after="0" w:line="240" w:lineRule="auto"/>
              <w:rPr>
                <w:rFonts w:ascii="Times New Roman" w:hAnsi="Times New Roman" w:cs="Times New Roman"/>
                <w:sz w:val="24"/>
                <w:szCs w:val="24"/>
              </w:rPr>
            </w:pPr>
          </w:p>
        </w:tc>
        <w:tc>
          <w:tcPr>
            <w:tcW w:w="1120" w:type="dxa"/>
            <w:shd w:val="clear" w:color="auto" w:fill="auto"/>
          </w:tcPr>
          <w:p w14:paraId="121924D6" w14:textId="77777777" w:rsidR="00545FAC" w:rsidRPr="00545FAC" w:rsidRDefault="00545FAC" w:rsidP="00545FAC">
            <w:pPr>
              <w:spacing w:after="0" w:line="240" w:lineRule="auto"/>
              <w:jc w:val="center"/>
              <w:rPr>
                <w:rFonts w:ascii="Times New Roman" w:hAnsi="Times New Roman" w:cs="Times New Roman"/>
                <w:sz w:val="24"/>
                <w:szCs w:val="24"/>
              </w:rPr>
            </w:pPr>
            <w:r w:rsidRPr="00545FAC">
              <w:rPr>
                <w:rFonts w:ascii="Times New Roman" w:hAnsi="Times New Roman" w:cs="Times New Roman"/>
                <w:sz w:val="24"/>
                <w:szCs w:val="24"/>
              </w:rPr>
              <w:t>100</w:t>
            </w:r>
          </w:p>
        </w:tc>
      </w:tr>
    </w:tbl>
    <w:p w14:paraId="4E792BDC" w14:textId="77777777" w:rsidR="002D4571" w:rsidRDefault="002D4571" w:rsidP="00545FAC">
      <w:pPr>
        <w:snapToGrid w:val="0"/>
        <w:spacing w:after="0" w:line="240" w:lineRule="auto"/>
        <w:rPr>
          <w:rFonts w:ascii="Times New Roman" w:hAnsi="Times New Roman" w:cs="Times New Roman"/>
          <w:sz w:val="24"/>
          <w:szCs w:val="24"/>
        </w:rPr>
        <w:sectPr w:rsidR="002D4571" w:rsidSect="00545FAC">
          <w:pgSz w:w="11906" w:h="16838"/>
          <w:pgMar w:top="1134" w:right="567" w:bottom="1134" w:left="1134" w:header="709" w:footer="709" w:gutter="0"/>
          <w:cols w:space="708"/>
          <w:titlePg/>
          <w:docGrid w:linePitch="360"/>
        </w:sectPr>
      </w:pPr>
    </w:p>
    <w:p w14:paraId="2F8069AF" w14:textId="77777777" w:rsidR="00545FAC" w:rsidRDefault="00545FAC" w:rsidP="00545FAC"/>
    <w:tbl>
      <w:tblPr>
        <w:tblW w:w="11431" w:type="dxa"/>
        <w:tblInd w:w="93" w:type="dxa"/>
        <w:tblLook w:val="04A0" w:firstRow="1" w:lastRow="0" w:firstColumn="1" w:lastColumn="0" w:noHBand="0" w:noVBand="1"/>
      </w:tblPr>
      <w:tblGrid>
        <w:gridCol w:w="6263"/>
        <w:gridCol w:w="908"/>
        <w:gridCol w:w="460"/>
        <w:gridCol w:w="550"/>
        <w:gridCol w:w="1295"/>
        <w:gridCol w:w="576"/>
        <w:gridCol w:w="1075"/>
        <w:gridCol w:w="1116"/>
        <w:gridCol w:w="1236"/>
      </w:tblGrid>
      <w:tr w:rsidR="002D4571" w:rsidRPr="002D4571" w14:paraId="71354F3C" w14:textId="77777777" w:rsidTr="002D4571">
        <w:trPr>
          <w:trHeight w:val="276"/>
        </w:trPr>
        <w:tc>
          <w:tcPr>
            <w:tcW w:w="11431" w:type="dxa"/>
            <w:gridSpan w:val="9"/>
            <w:vMerge w:val="restart"/>
            <w:tcBorders>
              <w:top w:val="nil"/>
              <w:left w:val="nil"/>
              <w:bottom w:val="nil"/>
              <w:right w:val="nil"/>
            </w:tcBorders>
            <w:shd w:val="clear" w:color="FFFFCC" w:fill="FFFFFF"/>
            <w:vAlign w:val="center"/>
            <w:hideMark/>
          </w:tcPr>
          <w:p w14:paraId="18DCFF28" w14:textId="2114F8D0"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bookmarkStart w:id="8" w:name="RANGE!A1:M673"/>
            <w:r w:rsidRPr="002D4571">
              <w:rPr>
                <w:rFonts w:ascii="Times New Roman" w:eastAsia="Times New Roman" w:hAnsi="Times New Roman" w:cs="Times New Roman"/>
                <w:sz w:val="24"/>
                <w:szCs w:val="24"/>
                <w:lang w:eastAsia="ru-RU"/>
              </w:rPr>
              <w:t>Приложение 4</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к решению Совета народных депутатов</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Каширского</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муниципального района</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 xml:space="preserve"> "____" ___________________ № _____</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 xml:space="preserve"> </w:t>
            </w:r>
            <w:bookmarkEnd w:id="8"/>
          </w:p>
        </w:tc>
      </w:tr>
      <w:tr w:rsidR="002D4571" w:rsidRPr="002D4571" w14:paraId="63C6EBF0" w14:textId="77777777" w:rsidTr="002D4571">
        <w:trPr>
          <w:trHeight w:val="2265"/>
        </w:trPr>
        <w:tc>
          <w:tcPr>
            <w:tcW w:w="11431" w:type="dxa"/>
            <w:gridSpan w:val="9"/>
            <w:vMerge/>
            <w:tcBorders>
              <w:top w:val="nil"/>
              <w:left w:val="nil"/>
              <w:bottom w:val="nil"/>
              <w:right w:val="nil"/>
            </w:tcBorders>
            <w:vAlign w:val="center"/>
            <w:hideMark/>
          </w:tcPr>
          <w:p w14:paraId="252DA95C"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p>
        </w:tc>
      </w:tr>
      <w:tr w:rsidR="002D4571" w:rsidRPr="002D4571" w14:paraId="433825CF" w14:textId="77777777" w:rsidTr="002D4571">
        <w:trPr>
          <w:trHeight w:val="276"/>
        </w:trPr>
        <w:tc>
          <w:tcPr>
            <w:tcW w:w="11431" w:type="dxa"/>
            <w:gridSpan w:val="9"/>
            <w:vMerge/>
            <w:tcBorders>
              <w:top w:val="nil"/>
              <w:left w:val="nil"/>
              <w:bottom w:val="nil"/>
              <w:right w:val="nil"/>
            </w:tcBorders>
            <w:vAlign w:val="center"/>
            <w:hideMark/>
          </w:tcPr>
          <w:p w14:paraId="615634E5"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p>
        </w:tc>
      </w:tr>
      <w:tr w:rsidR="002D4571" w:rsidRPr="002D4571" w14:paraId="59EC0F30" w14:textId="77777777" w:rsidTr="002D4571">
        <w:trPr>
          <w:trHeight w:val="135"/>
        </w:trPr>
        <w:tc>
          <w:tcPr>
            <w:tcW w:w="5573" w:type="dxa"/>
            <w:tcBorders>
              <w:top w:val="nil"/>
              <w:left w:val="nil"/>
              <w:bottom w:val="nil"/>
              <w:right w:val="nil"/>
            </w:tcBorders>
            <w:shd w:val="clear" w:color="FFFFCC" w:fill="FFFFFF"/>
            <w:vAlign w:val="center"/>
            <w:hideMark/>
          </w:tcPr>
          <w:p w14:paraId="5C0F5043" w14:textId="47E94617" w:rsidR="002D4571" w:rsidRPr="002D4571" w:rsidRDefault="006370F9" w:rsidP="002D457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64" w:type="dxa"/>
            <w:tcBorders>
              <w:top w:val="nil"/>
              <w:left w:val="nil"/>
              <w:bottom w:val="nil"/>
              <w:right w:val="nil"/>
            </w:tcBorders>
            <w:shd w:val="clear" w:color="FFFFCC" w:fill="FFFFFF"/>
            <w:vAlign w:val="center"/>
            <w:hideMark/>
          </w:tcPr>
          <w:p w14:paraId="528700EA" w14:textId="4423A194"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253" w:type="dxa"/>
            <w:tcBorders>
              <w:top w:val="nil"/>
              <w:left w:val="nil"/>
              <w:bottom w:val="nil"/>
              <w:right w:val="nil"/>
            </w:tcBorders>
            <w:shd w:val="clear" w:color="FFFFCC" w:fill="FFFFFF"/>
            <w:vAlign w:val="center"/>
            <w:hideMark/>
          </w:tcPr>
          <w:p w14:paraId="203B0466" w14:textId="15708EFC"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336" w:type="dxa"/>
            <w:tcBorders>
              <w:top w:val="nil"/>
              <w:left w:val="nil"/>
              <w:bottom w:val="nil"/>
              <w:right w:val="nil"/>
            </w:tcBorders>
            <w:shd w:val="clear" w:color="FFFFCC" w:fill="FFFFFF"/>
            <w:vAlign w:val="center"/>
            <w:hideMark/>
          </w:tcPr>
          <w:p w14:paraId="13248C68" w14:textId="5CD7931B"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295" w:type="dxa"/>
            <w:tcBorders>
              <w:top w:val="nil"/>
              <w:left w:val="nil"/>
              <w:bottom w:val="nil"/>
              <w:right w:val="nil"/>
            </w:tcBorders>
            <w:shd w:val="clear" w:color="FFFFCC" w:fill="FFFFFF"/>
            <w:vAlign w:val="center"/>
            <w:hideMark/>
          </w:tcPr>
          <w:p w14:paraId="7C2B32F7" w14:textId="2DAE3B5B"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360" w:type="dxa"/>
            <w:tcBorders>
              <w:top w:val="nil"/>
              <w:left w:val="nil"/>
              <w:bottom w:val="nil"/>
              <w:right w:val="nil"/>
            </w:tcBorders>
            <w:shd w:val="clear" w:color="FFFFCC" w:fill="FFFFFF"/>
            <w:vAlign w:val="center"/>
            <w:hideMark/>
          </w:tcPr>
          <w:p w14:paraId="204F2EFC" w14:textId="63CE880A"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nil"/>
              <w:bottom w:val="nil"/>
              <w:right w:val="nil"/>
            </w:tcBorders>
            <w:shd w:val="clear" w:color="FFFFCC" w:fill="FFFFFF"/>
            <w:vAlign w:val="center"/>
            <w:hideMark/>
          </w:tcPr>
          <w:p w14:paraId="18CA39C3" w14:textId="627D7536" w:rsidR="002D4571" w:rsidRPr="002D4571" w:rsidRDefault="006370F9" w:rsidP="002D457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910" w:type="dxa"/>
            <w:tcBorders>
              <w:top w:val="nil"/>
              <w:left w:val="nil"/>
              <w:bottom w:val="nil"/>
              <w:right w:val="nil"/>
            </w:tcBorders>
            <w:shd w:val="clear" w:color="auto" w:fill="auto"/>
            <w:noWrap/>
            <w:vAlign w:val="center"/>
            <w:hideMark/>
          </w:tcPr>
          <w:p w14:paraId="2116BADE"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p>
        </w:tc>
        <w:tc>
          <w:tcPr>
            <w:tcW w:w="965" w:type="dxa"/>
            <w:tcBorders>
              <w:top w:val="nil"/>
              <w:left w:val="nil"/>
              <w:bottom w:val="nil"/>
              <w:right w:val="nil"/>
            </w:tcBorders>
            <w:shd w:val="clear" w:color="auto" w:fill="auto"/>
            <w:noWrap/>
            <w:vAlign w:val="center"/>
            <w:hideMark/>
          </w:tcPr>
          <w:p w14:paraId="000BA600"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p>
        </w:tc>
      </w:tr>
      <w:tr w:rsidR="002D4571" w:rsidRPr="002D4571" w14:paraId="7DE2D5FF" w14:textId="77777777" w:rsidTr="002D4571">
        <w:trPr>
          <w:trHeight w:val="690"/>
        </w:trPr>
        <w:tc>
          <w:tcPr>
            <w:tcW w:w="9556" w:type="dxa"/>
            <w:gridSpan w:val="7"/>
            <w:tcBorders>
              <w:top w:val="nil"/>
              <w:left w:val="nil"/>
              <w:bottom w:val="single" w:sz="4" w:space="0" w:color="000000"/>
              <w:right w:val="nil"/>
            </w:tcBorders>
            <w:shd w:val="clear" w:color="FFFFCC" w:fill="FFFFFF"/>
            <w:vAlign w:val="center"/>
            <w:hideMark/>
          </w:tcPr>
          <w:p w14:paraId="500F7F54" w14:textId="1C409885"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ВЕДОМСТВЕННАЯ СТРУКТУРА РАСХОДОВ РАЙОННОГО БЮДЖЕТА</w:t>
            </w:r>
            <w:r w:rsidR="006370F9">
              <w:rPr>
                <w:rFonts w:ascii="Times New Roman" w:eastAsia="Times New Roman" w:hAnsi="Times New Roman" w:cs="Times New Roman"/>
                <w:b/>
                <w:bCs/>
                <w:sz w:val="24"/>
                <w:szCs w:val="24"/>
                <w:lang w:eastAsia="ru-RU"/>
              </w:rPr>
              <w:t xml:space="preserve"> </w:t>
            </w:r>
            <w:r w:rsidRPr="002D4571">
              <w:rPr>
                <w:rFonts w:ascii="Times New Roman" w:eastAsia="Times New Roman" w:hAnsi="Times New Roman" w:cs="Times New Roman"/>
                <w:b/>
                <w:bCs/>
                <w:sz w:val="24"/>
                <w:szCs w:val="24"/>
                <w:lang w:eastAsia="ru-RU"/>
              </w:rPr>
              <w:t>на 2024 год и на плановый период 2025 и 2026гг.</w:t>
            </w:r>
          </w:p>
        </w:tc>
        <w:tc>
          <w:tcPr>
            <w:tcW w:w="910" w:type="dxa"/>
            <w:tcBorders>
              <w:top w:val="nil"/>
              <w:left w:val="nil"/>
              <w:bottom w:val="nil"/>
              <w:right w:val="nil"/>
            </w:tcBorders>
            <w:shd w:val="clear" w:color="auto" w:fill="auto"/>
            <w:noWrap/>
            <w:vAlign w:val="center"/>
            <w:hideMark/>
          </w:tcPr>
          <w:p w14:paraId="7D94874A"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p>
        </w:tc>
        <w:tc>
          <w:tcPr>
            <w:tcW w:w="965" w:type="dxa"/>
            <w:tcBorders>
              <w:top w:val="nil"/>
              <w:left w:val="nil"/>
              <w:bottom w:val="nil"/>
              <w:right w:val="nil"/>
            </w:tcBorders>
            <w:shd w:val="clear" w:color="auto" w:fill="auto"/>
            <w:noWrap/>
            <w:vAlign w:val="center"/>
            <w:hideMark/>
          </w:tcPr>
          <w:p w14:paraId="4617108D"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proofErr w:type="spellStart"/>
            <w:r w:rsidRPr="002D4571">
              <w:rPr>
                <w:rFonts w:ascii="Times New Roman" w:eastAsia="Times New Roman" w:hAnsi="Times New Roman" w:cs="Times New Roman"/>
                <w:sz w:val="24"/>
                <w:szCs w:val="24"/>
                <w:lang w:eastAsia="ru-RU"/>
              </w:rPr>
              <w:t>тыс.руб</w:t>
            </w:r>
            <w:proofErr w:type="spellEnd"/>
            <w:r w:rsidRPr="002D4571">
              <w:rPr>
                <w:rFonts w:ascii="Times New Roman" w:eastAsia="Times New Roman" w:hAnsi="Times New Roman" w:cs="Times New Roman"/>
                <w:sz w:val="24"/>
                <w:szCs w:val="24"/>
                <w:lang w:eastAsia="ru-RU"/>
              </w:rPr>
              <w:t>.</w:t>
            </w:r>
          </w:p>
        </w:tc>
      </w:tr>
      <w:tr w:rsidR="002D4571" w:rsidRPr="002D4571" w14:paraId="2A5A609B" w14:textId="77777777" w:rsidTr="002D4571">
        <w:trPr>
          <w:trHeight w:val="495"/>
        </w:trPr>
        <w:tc>
          <w:tcPr>
            <w:tcW w:w="5573" w:type="dxa"/>
            <w:vMerge w:val="restart"/>
            <w:tcBorders>
              <w:top w:val="nil"/>
              <w:left w:val="single" w:sz="4" w:space="0" w:color="000000"/>
              <w:bottom w:val="single" w:sz="4" w:space="0" w:color="000000"/>
              <w:right w:val="single" w:sz="4" w:space="0" w:color="000000"/>
            </w:tcBorders>
            <w:shd w:val="clear" w:color="FFFFCC" w:fill="FFFFFF"/>
            <w:noWrap/>
            <w:vAlign w:val="center"/>
            <w:hideMark/>
          </w:tcPr>
          <w:p w14:paraId="0238A39B"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Наименование</w:t>
            </w:r>
          </w:p>
        </w:tc>
        <w:tc>
          <w:tcPr>
            <w:tcW w:w="664" w:type="dxa"/>
            <w:vMerge w:val="restart"/>
            <w:tcBorders>
              <w:top w:val="nil"/>
              <w:left w:val="single" w:sz="4" w:space="0" w:color="000000"/>
              <w:bottom w:val="single" w:sz="4" w:space="0" w:color="000000"/>
              <w:right w:val="single" w:sz="4" w:space="0" w:color="000000"/>
            </w:tcBorders>
            <w:shd w:val="clear" w:color="FFFFCC" w:fill="FFFFFF"/>
            <w:vAlign w:val="center"/>
            <w:hideMark/>
          </w:tcPr>
          <w:p w14:paraId="51E93079" w14:textId="7964EF4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ГРБС,</w:t>
            </w:r>
            <w:r w:rsidR="006370F9">
              <w:rPr>
                <w:rFonts w:ascii="Times New Roman" w:eastAsia="Times New Roman" w:hAnsi="Times New Roman" w:cs="Times New Roman"/>
                <w:b/>
                <w:bCs/>
                <w:sz w:val="24"/>
                <w:szCs w:val="24"/>
                <w:lang w:eastAsia="ru-RU"/>
              </w:rPr>
              <w:t xml:space="preserve"> </w:t>
            </w:r>
            <w:r w:rsidRPr="002D4571">
              <w:rPr>
                <w:rFonts w:ascii="Times New Roman" w:eastAsia="Times New Roman" w:hAnsi="Times New Roman" w:cs="Times New Roman"/>
                <w:b/>
                <w:bCs/>
                <w:sz w:val="24"/>
                <w:szCs w:val="24"/>
                <w:lang w:eastAsia="ru-RU"/>
              </w:rPr>
              <w:t>РБС</w:t>
            </w:r>
          </w:p>
        </w:tc>
        <w:tc>
          <w:tcPr>
            <w:tcW w:w="253" w:type="dxa"/>
            <w:vMerge w:val="restart"/>
            <w:tcBorders>
              <w:top w:val="nil"/>
              <w:left w:val="single" w:sz="4" w:space="0" w:color="000000"/>
              <w:bottom w:val="single" w:sz="4" w:space="0" w:color="000000"/>
              <w:right w:val="single" w:sz="4" w:space="0" w:color="000000"/>
            </w:tcBorders>
            <w:shd w:val="clear" w:color="FFFFCC" w:fill="FFFFFF"/>
            <w:noWrap/>
            <w:vAlign w:val="center"/>
            <w:hideMark/>
          </w:tcPr>
          <w:p w14:paraId="79F57084"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proofErr w:type="spellStart"/>
            <w:r w:rsidRPr="002D4571">
              <w:rPr>
                <w:rFonts w:ascii="Times New Roman" w:eastAsia="Times New Roman" w:hAnsi="Times New Roman" w:cs="Times New Roman"/>
                <w:b/>
                <w:bCs/>
                <w:sz w:val="24"/>
                <w:szCs w:val="24"/>
                <w:lang w:eastAsia="ru-RU"/>
              </w:rPr>
              <w:t>Рз</w:t>
            </w:r>
            <w:proofErr w:type="spellEnd"/>
          </w:p>
        </w:tc>
        <w:tc>
          <w:tcPr>
            <w:tcW w:w="336" w:type="dxa"/>
            <w:vMerge w:val="restart"/>
            <w:tcBorders>
              <w:top w:val="nil"/>
              <w:left w:val="single" w:sz="4" w:space="0" w:color="000000"/>
              <w:bottom w:val="single" w:sz="4" w:space="0" w:color="000000"/>
              <w:right w:val="single" w:sz="4" w:space="0" w:color="000000"/>
            </w:tcBorders>
            <w:shd w:val="clear" w:color="FFFFCC" w:fill="FFFFFF"/>
            <w:noWrap/>
            <w:vAlign w:val="center"/>
            <w:hideMark/>
          </w:tcPr>
          <w:p w14:paraId="57EA71A3"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ПР</w:t>
            </w:r>
          </w:p>
        </w:tc>
        <w:tc>
          <w:tcPr>
            <w:tcW w:w="1295" w:type="dxa"/>
            <w:vMerge w:val="restart"/>
            <w:tcBorders>
              <w:top w:val="nil"/>
              <w:left w:val="single" w:sz="4" w:space="0" w:color="000000"/>
              <w:bottom w:val="single" w:sz="4" w:space="0" w:color="000000"/>
              <w:right w:val="single" w:sz="4" w:space="0" w:color="000000"/>
            </w:tcBorders>
            <w:shd w:val="clear" w:color="FFFFCC" w:fill="FFFFFF"/>
            <w:noWrap/>
            <w:vAlign w:val="center"/>
            <w:hideMark/>
          </w:tcPr>
          <w:p w14:paraId="58165374"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ЦСР</w:t>
            </w:r>
          </w:p>
        </w:tc>
        <w:tc>
          <w:tcPr>
            <w:tcW w:w="360" w:type="dxa"/>
            <w:vMerge w:val="restart"/>
            <w:tcBorders>
              <w:top w:val="nil"/>
              <w:left w:val="single" w:sz="4" w:space="0" w:color="000000"/>
              <w:bottom w:val="single" w:sz="4" w:space="0" w:color="000000"/>
              <w:right w:val="single" w:sz="4" w:space="0" w:color="000000"/>
            </w:tcBorders>
            <w:shd w:val="clear" w:color="FFFFCC" w:fill="FFFFFF"/>
            <w:noWrap/>
            <w:vAlign w:val="center"/>
            <w:hideMark/>
          </w:tcPr>
          <w:p w14:paraId="6B8C6FCA"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ВР</w:t>
            </w:r>
          </w:p>
        </w:tc>
        <w:tc>
          <w:tcPr>
            <w:tcW w:w="1075" w:type="dxa"/>
            <w:vMerge w:val="restart"/>
            <w:tcBorders>
              <w:top w:val="nil"/>
              <w:left w:val="single" w:sz="4" w:space="0" w:color="000000"/>
              <w:bottom w:val="single" w:sz="4" w:space="0" w:color="000000"/>
              <w:right w:val="single" w:sz="4" w:space="0" w:color="000000"/>
            </w:tcBorders>
            <w:shd w:val="clear" w:color="FFFFCC" w:fill="FFFFFF"/>
            <w:vAlign w:val="center"/>
            <w:hideMark/>
          </w:tcPr>
          <w:p w14:paraId="05A992BF"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2024г</w:t>
            </w:r>
          </w:p>
        </w:tc>
        <w:tc>
          <w:tcPr>
            <w:tcW w:w="910" w:type="dxa"/>
            <w:vMerge w:val="restart"/>
            <w:tcBorders>
              <w:top w:val="single" w:sz="4" w:space="0" w:color="000000"/>
              <w:left w:val="single" w:sz="4" w:space="0" w:color="000000"/>
              <w:bottom w:val="single" w:sz="4" w:space="0" w:color="000000"/>
              <w:right w:val="single" w:sz="4" w:space="0" w:color="000000"/>
            </w:tcBorders>
            <w:shd w:val="clear" w:color="FFFFCC" w:fill="FFFFFF"/>
            <w:vAlign w:val="center"/>
            <w:hideMark/>
          </w:tcPr>
          <w:p w14:paraId="556F4E53"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2025г</w:t>
            </w:r>
          </w:p>
        </w:tc>
        <w:tc>
          <w:tcPr>
            <w:tcW w:w="965" w:type="dxa"/>
            <w:vMerge w:val="restart"/>
            <w:tcBorders>
              <w:top w:val="single" w:sz="4" w:space="0" w:color="000000"/>
              <w:left w:val="single" w:sz="4" w:space="0" w:color="000000"/>
              <w:bottom w:val="single" w:sz="4" w:space="0" w:color="000000"/>
              <w:right w:val="single" w:sz="4" w:space="0" w:color="000000"/>
            </w:tcBorders>
            <w:shd w:val="clear" w:color="FFFFCC" w:fill="FFFFFF"/>
            <w:vAlign w:val="center"/>
            <w:hideMark/>
          </w:tcPr>
          <w:p w14:paraId="2A1CB50C"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2026г</w:t>
            </w:r>
          </w:p>
        </w:tc>
      </w:tr>
      <w:tr w:rsidR="002D4571" w:rsidRPr="002D4571" w14:paraId="4D4E6F37" w14:textId="77777777" w:rsidTr="002D4571">
        <w:trPr>
          <w:trHeight w:val="1140"/>
        </w:trPr>
        <w:tc>
          <w:tcPr>
            <w:tcW w:w="5573" w:type="dxa"/>
            <w:vMerge/>
            <w:tcBorders>
              <w:top w:val="nil"/>
              <w:left w:val="single" w:sz="4" w:space="0" w:color="000000"/>
              <w:bottom w:val="single" w:sz="4" w:space="0" w:color="000000"/>
              <w:right w:val="single" w:sz="4" w:space="0" w:color="000000"/>
            </w:tcBorders>
            <w:vAlign w:val="center"/>
            <w:hideMark/>
          </w:tcPr>
          <w:p w14:paraId="6838EC94"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p>
        </w:tc>
        <w:tc>
          <w:tcPr>
            <w:tcW w:w="664" w:type="dxa"/>
            <w:vMerge/>
            <w:tcBorders>
              <w:top w:val="nil"/>
              <w:left w:val="single" w:sz="4" w:space="0" w:color="000000"/>
              <w:bottom w:val="single" w:sz="4" w:space="0" w:color="000000"/>
              <w:right w:val="single" w:sz="4" w:space="0" w:color="000000"/>
            </w:tcBorders>
            <w:vAlign w:val="center"/>
            <w:hideMark/>
          </w:tcPr>
          <w:p w14:paraId="6AD8D489"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p>
        </w:tc>
        <w:tc>
          <w:tcPr>
            <w:tcW w:w="253" w:type="dxa"/>
            <w:vMerge/>
            <w:tcBorders>
              <w:top w:val="nil"/>
              <w:left w:val="single" w:sz="4" w:space="0" w:color="000000"/>
              <w:bottom w:val="single" w:sz="4" w:space="0" w:color="000000"/>
              <w:right w:val="single" w:sz="4" w:space="0" w:color="000000"/>
            </w:tcBorders>
            <w:vAlign w:val="center"/>
            <w:hideMark/>
          </w:tcPr>
          <w:p w14:paraId="1B5E85C1"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p>
        </w:tc>
        <w:tc>
          <w:tcPr>
            <w:tcW w:w="336" w:type="dxa"/>
            <w:vMerge/>
            <w:tcBorders>
              <w:top w:val="nil"/>
              <w:left w:val="single" w:sz="4" w:space="0" w:color="000000"/>
              <w:bottom w:val="single" w:sz="4" w:space="0" w:color="000000"/>
              <w:right w:val="single" w:sz="4" w:space="0" w:color="000000"/>
            </w:tcBorders>
            <w:vAlign w:val="center"/>
            <w:hideMark/>
          </w:tcPr>
          <w:p w14:paraId="143E0BDE"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p>
        </w:tc>
        <w:tc>
          <w:tcPr>
            <w:tcW w:w="1295" w:type="dxa"/>
            <w:vMerge/>
            <w:tcBorders>
              <w:top w:val="nil"/>
              <w:left w:val="single" w:sz="4" w:space="0" w:color="000000"/>
              <w:bottom w:val="single" w:sz="4" w:space="0" w:color="000000"/>
              <w:right w:val="single" w:sz="4" w:space="0" w:color="000000"/>
            </w:tcBorders>
            <w:vAlign w:val="center"/>
            <w:hideMark/>
          </w:tcPr>
          <w:p w14:paraId="2B59F374"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p>
        </w:tc>
        <w:tc>
          <w:tcPr>
            <w:tcW w:w="360" w:type="dxa"/>
            <w:vMerge/>
            <w:tcBorders>
              <w:top w:val="nil"/>
              <w:left w:val="single" w:sz="4" w:space="0" w:color="000000"/>
              <w:bottom w:val="single" w:sz="4" w:space="0" w:color="000000"/>
              <w:right w:val="single" w:sz="4" w:space="0" w:color="000000"/>
            </w:tcBorders>
            <w:vAlign w:val="center"/>
            <w:hideMark/>
          </w:tcPr>
          <w:p w14:paraId="34DD7EA3"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p>
        </w:tc>
        <w:tc>
          <w:tcPr>
            <w:tcW w:w="1075" w:type="dxa"/>
            <w:vMerge/>
            <w:tcBorders>
              <w:top w:val="nil"/>
              <w:left w:val="single" w:sz="4" w:space="0" w:color="000000"/>
              <w:bottom w:val="single" w:sz="4" w:space="0" w:color="000000"/>
              <w:right w:val="single" w:sz="4" w:space="0" w:color="000000"/>
            </w:tcBorders>
            <w:vAlign w:val="center"/>
            <w:hideMark/>
          </w:tcPr>
          <w:p w14:paraId="304FF05C"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p>
        </w:tc>
        <w:tc>
          <w:tcPr>
            <w:tcW w:w="910" w:type="dxa"/>
            <w:vMerge/>
            <w:tcBorders>
              <w:top w:val="single" w:sz="4" w:space="0" w:color="000000"/>
              <w:left w:val="single" w:sz="4" w:space="0" w:color="000000"/>
              <w:bottom w:val="single" w:sz="4" w:space="0" w:color="000000"/>
              <w:right w:val="single" w:sz="4" w:space="0" w:color="000000"/>
            </w:tcBorders>
            <w:vAlign w:val="center"/>
            <w:hideMark/>
          </w:tcPr>
          <w:p w14:paraId="05C4B54B"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p>
        </w:tc>
        <w:tc>
          <w:tcPr>
            <w:tcW w:w="965" w:type="dxa"/>
            <w:vMerge/>
            <w:tcBorders>
              <w:top w:val="single" w:sz="4" w:space="0" w:color="000000"/>
              <w:left w:val="single" w:sz="4" w:space="0" w:color="000000"/>
              <w:bottom w:val="single" w:sz="4" w:space="0" w:color="000000"/>
              <w:right w:val="single" w:sz="4" w:space="0" w:color="000000"/>
            </w:tcBorders>
            <w:vAlign w:val="center"/>
            <w:hideMark/>
          </w:tcPr>
          <w:p w14:paraId="666BB6BD"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p>
        </w:tc>
      </w:tr>
      <w:tr w:rsidR="002D4571" w:rsidRPr="002D4571" w14:paraId="26BFB659" w14:textId="77777777" w:rsidTr="002D4571">
        <w:trPr>
          <w:trHeight w:val="300"/>
        </w:trPr>
        <w:tc>
          <w:tcPr>
            <w:tcW w:w="5573" w:type="dxa"/>
            <w:tcBorders>
              <w:top w:val="nil"/>
              <w:left w:val="single" w:sz="4" w:space="0" w:color="000000"/>
              <w:bottom w:val="single" w:sz="4" w:space="0" w:color="000000"/>
              <w:right w:val="single" w:sz="4" w:space="0" w:color="000000"/>
            </w:tcBorders>
            <w:shd w:val="clear" w:color="FFFFCC" w:fill="FFFFFF"/>
            <w:noWrap/>
            <w:vAlign w:val="center"/>
            <w:hideMark/>
          </w:tcPr>
          <w:p w14:paraId="550D62CD"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w:t>
            </w:r>
          </w:p>
        </w:tc>
        <w:tc>
          <w:tcPr>
            <w:tcW w:w="664" w:type="dxa"/>
            <w:tcBorders>
              <w:top w:val="nil"/>
              <w:left w:val="nil"/>
              <w:bottom w:val="single" w:sz="4" w:space="0" w:color="000000"/>
              <w:right w:val="single" w:sz="4" w:space="0" w:color="000000"/>
            </w:tcBorders>
            <w:shd w:val="clear" w:color="FFFFCC" w:fill="FFFFFF"/>
            <w:vAlign w:val="center"/>
            <w:hideMark/>
          </w:tcPr>
          <w:p w14:paraId="7D9439CC"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w:t>
            </w:r>
          </w:p>
        </w:tc>
        <w:tc>
          <w:tcPr>
            <w:tcW w:w="253" w:type="dxa"/>
            <w:tcBorders>
              <w:top w:val="nil"/>
              <w:left w:val="nil"/>
              <w:bottom w:val="single" w:sz="4" w:space="0" w:color="000000"/>
              <w:right w:val="single" w:sz="4" w:space="0" w:color="000000"/>
            </w:tcBorders>
            <w:shd w:val="clear" w:color="FFFFCC" w:fill="FFFFFF"/>
            <w:noWrap/>
            <w:vAlign w:val="center"/>
            <w:hideMark/>
          </w:tcPr>
          <w:p w14:paraId="3A7A3375"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3</w:t>
            </w:r>
          </w:p>
        </w:tc>
        <w:tc>
          <w:tcPr>
            <w:tcW w:w="336" w:type="dxa"/>
            <w:tcBorders>
              <w:top w:val="nil"/>
              <w:left w:val="nil"/>
              <w:bottom w:val="single" w:sz="4" w:space="0" w:color="000000"/>
              <w:right w:val="single" w:sz="4" w:space="0" w:color="000000"/>
            </w:tcBorders>
            <w:shd w:val="clear" w:color="FFFFCC" w:fill="FFFFFF"/>
            <w:noWrap/>
            <w:vAlign w:val="center"/>
            <w:hideMark/>
          </w:tcPr>
          <w:p w14:paraId="7D14DC01"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4</w:t>
            </w:r>
          </w:p>
        </w:tc>
        <w:tc>
          <w:tcPr>
            <w:tcW w:w="1295" w:type="dxa"/>
            <w:tcBorders>
              <w:top w:val="nil"/>
              <w:left w:val="nil"/>
              <w:bottom w:val="single" w:sz="4" w:space="0" w:color="000000"/>
              <w:right w:val="single" w:sz="4" w:space="0" w:color="000000"/>
            </w:tcBorders>
            <w:shd w:val="clear" w:color="FFFFCC" w:fill="FFFFFF"/>
            <w:noWrap/>
            <w:vAlign w:val="center"/>
            <w:hideMark/>
          </w:tcPr>
          <w:p w14:paraId="2448FDAA"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5</w:t>
            </w:r>
          </w:p>
        </w:tc>
        <w:tc>
          <w:tcPr>
            <w:tcW w:w="360" w:type="dxa"/>
            <w:tcBorders>
              <w:top w:val="nil"/>
              <w:left w:val="nil"/>
              <w:bottom w:val="single" w:sz="4" w:space="0" w:color="000000"/>
              <w:right w:val="single" w:sz="4" w:space="0" w:color="000000"/>
            </w:tcBorders>
            <w:shd w:val="clear" w:color="FFFFCC" w:fill="FFFFFF"/>
            <w:noWrap/>
            <w:vAlign w:val="center"/>
            <w:hideMark/>
          </w:tcPr>
          <w:p w14:paraId="1F381A6F"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6</w:t>
            </w:r>
          </w:p>
        </w:tc>
        <w:tc>
          <w:tcPr>
            <w:tcW w:w="1075" w:type="dxa"/>
            <w:tcBorders>
              <w:top w:val="nil"/>
              <w:left w:val="single" w:sz="4" w:space="0" w:color="000000"/>
              <w:bottom w:val="single" w:sz="4" w:space="0" w:color="000000"/>
              <w:right w:val="single" w:sz="4" w:space="0" w:color="000000"/>
            </w:tcBorders>
            <w:shd w:val="clear" w:color="FFFFCC" w:fill="FFFFFF"/>
            <w:vAlign w:val="center"/>
            <w:hideMark/>
          </w:tcPr>
          <w:p w14:paraId="465AC63A"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7</w:t>
            </w:r>
          </w:p>
        </w:tc>
        <w:tc>
          <w:tcPr>
            <w:tcW w:w="910" w:type="dxa"/>
            <w:tcBorders>
              <w:top w:val="nil"/>
              <w:left w:val="nil"/>
              <w:bottom w:val="single" w:sz="4" w:space="0" w:color="000000"/>
              <w:right w:val="single" w:sz="4" w:space="0" w:color="000000"/>
            </w:tcBorders>
            <w:shd w:val="clear" w:color="auto" w:fill="auto"/>
            <w:noWrap/>
            <w:vAlign w:val="center"/>
            <w:hideMark/>
          </w:tcPr>
          <w:p w14:paraId="237377DD"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8</w:t>
            </w:r>
          </w:p>
        </w:tc>
        <w:tc>
          <w:tcPr>
            <w:tcW w:w="965" w:type="dxa"/>
            <w:tcBorders>
              <w:top w:val="nil"/>
              <w:left w:val="nil"/>
              <w:bottom w:val="single" w:sz="4" w:space="0" w:color="000000"/>
              <w:right w:val="single" w:sz="4" w:space="0" w:color="000000"/>
            </w:tcBorders>
            <w:shd w:val="clear" w:color="auto" w:fill="auto"/>
            <w:noWrap/>
            <w:vAlign w:val="center"/>
            <w:hideMark/>
          </w:tcPr>
          <w:p w14:paraId="1FCA1621"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w:t>
            </w:r>
          </w:p>
        </w:tc>
      </w:tr>
      <w:tr w:rsidR="002D4571" w:rsidRPr="002D4571" w14:paraId="5F9AE931" w14:textId="77777777" w:rsidTr="002D4571">
        <w:trPr>
          <w:trHeight w:val="300"/>
        </w:trPr>
        <w:tc>
          <w:tcPr>
            <w:tcW w:w="5573" w:type="dxa"/>
            <w:tcBorders>
              <w:top w:val="nil"/>
              <w:left w:val="single" w:sz="4" w:space="0" w:color="000000"/>
              <w:bottom w:val="single" w:sz="4" w:space="0" w:color="000000"/>
              <w:right w:val="single" w:sz="4" w:space="0" w:color="000000"/>
            </w:tcBorders>
            <w:shd w:val="clear" w:color="FFFFCC" w:fill="FFFFFF"/>
            <w:noWrap/>
            <w:vAlign w:val="center"/>
            <w:hideMark/>
          </w:tcPr>
          <w:p w14:paraId="23C33D50"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ВСЕГО</w:t>
            </w:r>
          </w:p>
        </w:tc>
        <w:tc>
          <w:tcPr>
            <w:tcW w:w="664" w:type="dxa"/>
            <w:tcBorders>
              <w:top w:val="nil"/>
              <w:left w:val="nil"/>
              <w:bottom w:val="single" w:sz="4" w:space="0" w:color="000000"/>
              <w:right w:val="single" w:sz="4" w:space="0" w:color="000000"/>
            </w:tcBorders>
            <w:shd w:val="clear" w:color="FFFFCC" w:fill="FFFFFF"/>
            <w:noWrap/>
            <w:vAlign w:val="center"/>
            <w:hideMark/>
          </w:tcPr>
          <w:p w14:paraId="1413FCC2" w14:textId="4D9DF5F3"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53" w:type="dxa"/>
            <w:tcBorders>
              <w:top w:val="nil"/>
              <w:left w:val="nil"/>
              <w:bottom w:val="single" w:sz="4" w:space="0" w:color="000000"/>
              <w:right w:val="single" w:sz="4" w:space="0" w:color="000000"/>
            </w:tcBorders>
            <w:shd w:val="clear" w:color="FFFFCC" w:fill="FFFFFF"/>
            <w:noWrap/>
            <w:vAlign w:val="center"/>
            <w:hideMark/>
          </w:tcPr>
          <w:p w14:paraId="5DD45805" w14:textId="26F26D32"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36" w:type="dxa"/>
            <w:tcBorders>
              <w:top w:val="nil"/>
              <w:left w:val="nil"/>
              <w:bottom w:val="single" w:sz="4" w:space="0" w:color="000000"/>
              <w:right w:val="single" w:sz="4" w:space="0" w:color="000000"/>
            </w:tcBorders>
            <w:shd w:val="clear" w:color="FFFFCC" w:fill="FFFFFF"/>
            <w:noWrap/>
            <w:vAlign w:val="center"/>
            <w:hideMark/>
          </w:tcPr>
          <w:p w14:paraId="3641A4D7" w14:textId="54499376"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295" w:type="dxa"/>
            <w:tcBorders>
              <w:top w:val="nil"/>
              <w:left w:val="nil"/>
              <w:bottom w:val="single" w:sz="4" w:space="0" w:color="000000"/>
              <w:right w:val="single" w:sz="4" w:space="0" w:color="000000"/>
            </w:tcBorders>
            <w:shd w:val="clear" w:color="FFFFCC" w:fill="FFFFFF"/>
            <w:noWrap/>
            <w:vAlign w:val="center"/>
            <w:hideMark/>
          </w:tcPr>
          <w:p w14:paraId="0F5D8A99" w14:textId="2CE83FD4"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60" w:type="dxa"/>
            <w:tcBorders>
              <w:top w:val="nil"/>
              <w:left w:val="nil"/>
              <w:bottom w:val="single" w:sz="4" w:space="0" w:color="000000"/>
              <w:right w:val="single" w:sz="4" w:space="0" w:color="000000"/>
            </w:tcBorders>
            <w:shd w:val="clear" w:color="FFFFCC" w:fill="FFFFFF"/>
            <w:noWrap/>
            <w:vAlign w:val="center"/>
            <w:hideMark/>
          </w:tcPr>
          <w:p w14:paraId="129AD5CB" w14:textId="5154FB84"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590887CA"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1 005 674,3</w:t>
            </w:r>
          </w:p>
        </w:tc>
        <w:tc>
          <w:tcPr>
            <w:tcW w:w="910" w:type="dxa"/>
            <w:tcBorders>
              <w:top w:val="nil"/>
              <w:left w:val="nil"/>
              <w:bottom w:val="single" w:sz="4" w:space="0" w:color="000000"/>
              <w:right w:val="single" w:sz="4" w:space="0" w:color="000000"/>
            </w:tcBorders>
            <w:shd w:val="clear" w:color="auto" w:fill="auto"/>
            <w:noWrap/>
            <w:vAlign w:val="center"/>
            <w:hideMark/>
          </w:tcPr>
          <w:p w14:paraId="374E2F51"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868 464,3</w:t>
            </w:r>
          </w:p>
        </w:tc>
        <w:tc>
          <w:tcPr>
            <w:tcW w:w="965" w:type="dxa"/>
            <w:tcBorders>
              <w:top w:val="nil"/>
              <w:left w:val="nil"/>
              <w:bottom w:val="single" w:sz="4" w:space="0" w:color="000000"/>
              <w:right w:val="single" w:sz="4" w:space="0" w:color="000000"/>
            </w:tcBorders>
            <w:shd w:val="clear" w:color="auto" w:fill="auto"/>
            <w:noWrap/>
            <w:vAlign w:val="center"/>
            <w:hideMark/>
          </w:tcPr>
          <w:p w14:paraId="4D7A1596"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1238525,1</w:t>
            </w:r>
          </w:p>
        </w:tc>
      </w:tr>
      <w:tr w:rsidR="002D4571" w:rsidRPr="002D4571" w14:paraId="490B46B4" w14:textId="77777777" w:rsidTr="002D4571">
        <w:trPr>
          <w:trHeight w:val="114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4F0E480"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 xml:space="preserve">СОВЕТ НАРОДНЫХ ДЕПУТАТОВ КАШИРСКОГО МУНИЦИПАЛЬНОГО РАЙОНА </w:t>
            </w:r>
          </w:p>
        </w:tc>
        <w:tc>
          <w:tcPr>
            <w:tcW w:w="664" w:type="dxa"/>
            <w:tcBorders>
              <w:top w:val="nil"/>
              <w:left w:val="nil"/>
              <w:bottom w:val="single" w:sz="4" w:space="0" w:color="000000"/>
              <w:right w:val="single" w:sz="4" w:space="0" w:color="000000"/>
            </w:tcBorders>
            <w:shd w:val="clear" w:color="FFFFCC" w:fill="FFFFFF"/>
            <w:noWrap/>
            <w:vAlign w:val="center"/>
            <w:hideMark/>
          </w:tcPr>
          <w:p w14:paraId="387AEB53"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910</w:t>
            </w:r>
          </w:p>
        </w:tc>
        <w:tc>
          <w:tcPr>
            <w:tcW w:w="253" w:type="dxa"/>
            <w:tcBorders>
              <w:top w:val="nil"/>
              <w:left w:val="nil"/>
              <w:bottom w:val="single" w:sz="4" w:space="0" w:color="000000"/>
              <w:right w:val="single" w:sz="4" w:space="0" w:color="000000"/>
            </w:tcBorders>
            <w:shd w:val="clear" w:color="FFFFCC" w:fill="FFFFFF"/>
            <w:noWrap/>
            <w:vAlign w:val="center"/>
            <w:hideMark/>
          </w:tcPr>
          <w:p w14:paraId="5EA2AD69" w14:textId="2FB6C218"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36" w:type="dxa"/>
            <w:tcBorders>
              <w:top w:val="nil"/>
              <w:left w:val="nil"/>
              <w:bottom w:val="single" w:sz="4" w:space="0" w:color="000000"/>
              <w:right w:val="single" w:sz="4" w:space="0" w:color="000000"/>
            </w:tcBorders>
            <w:shd w:val="clear" w:color="FFFFCC" w:fill="FFFFFF"/>
            <w:noWrap/>
            <w:vAlign w:val="center"/>
            <w:hideMark/>
          </w:tcPr>
          <w:p w14:paraId="21E38251" w14:textId="02C2DB7F"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295" w:type="dxa"/>
            <w:tcBorders>
              <w:top w:val="nil"/>
              <w:left w:val="nil"/>
              <w:bottom w:val="single" w:sz="4" w:space="0" w:color="000000"/>
              <w:right w:val="single" w:sz="4" w:space="0" w:color="000000"/>
            </w:tcBorders>
            <w:shd w:val="clear" w:color="FFFFCC" w:fill="FFFFFF"/>
            <w:noWrap/>
            <w:vAlign w:val="center"/>
            <w:hideMark/>
          </w:tcPr>
          <w:p w14:paraId="300B29DB" w14:textId="166AE29A"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60" w:type="dxa"/>
            <w:tcBorders>
              <w:top w:val="nil"/>
              <w:left w:val="nil"/>
              <w:bottom w:val="single" w:sz="4" w:space="0" w:color="000000"/>
              <w:right w:val="single" w:sz="4" w:space="0" w:color="000000"/>
            </w:tcBorders>
            <w:shd w:val="clear" w:color="FFFFCC" w:fill="FFFFFF"/>
            <w:noWrap/>
            <w:vAlign w:val="center"/>
            <w:hideMark/>
          </w:tcPr>
          <w:p w14:paraId="37517486" w14:textId="683A589E"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4AF01AD6"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2 306,0</w:t>
            </w:r>
          </w:p>
        </w:tc>
        <w:tc>
          <w:tcPr>
            <w:tcW w:w="910" w:type="dxa"/>
            <w:tcBorders>
              <w:top w:val="nil"/>
              <w:left w:val="nil"/>
              <w:bottom w:val="single" w:sz="4" w:space="0" w:color="000000"/>
              <w:right w:val="single" w:sz="4" w:space="0" w:color="000000"/>
            </w:tcBorders>
            <w:shd w:val="clear" w:color="auto" w:fill="auto"/>
            <w:noWrap/>
            <w:vAlign w:val="center"/>
            <w:hideMark/>
          </w:tcPr>
          <w:p w14:paraId="78425BA1"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2699,0</w:t>
            </w:r>
          </w:p>
        </w:tc>
        <w:tc>
          <w:tcPr>
            <w:tcW w:w="965" w:type="dxa"/>
            <w:tcBorders>
              <w:top w:val="nil"/>
              <w:left w:val="nil"/>
              <w:bottom w:val="single" w:sz="4" w:space="0" w:color="000000"/>
              <w:right w:val="single" w:sz="4" w:space="0" w:color="000000"/>
            </w:tcBorders>
            <w:shd w:val="clear" w:color="auto" w:fill="auto"/>
            <w:noWrap/>
            <w:vAlign w:val="center"/>
            <w:hideMark/>
          </w:tcPr>
          <w:p w14:paraId="24C2322A"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2847,0</w:t>
            </w:r>
          </w:p>
        </w:tc>
      </w:tr>
      <w:tr w:rsidR="002D4571" w:rsidRPr="002D4571" w14:paraId="3DBC8667" w14:textId="77777777" w:rsidTr="002D4571">
        <w:trPr>
          <w:trHeight w:val="57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0A4523D"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Общегосударственные вопросы</w:t>
            </w:r>
          </w:p>
        </w:tc>
        <w:tc>
          <w:tcPr>
            <w:tcW w:w="664" w:type="dxa"/>
            <w:tcBorders>
              <w:top w:val="nil"/>
              <w:left w:val="nil"/>
              <w:bottom w:val="single" w:sz="4" w:space="0" w:color="000000"/>
              <w:right w:val="single" w:sz="4" w:space="0" w:color="000000"/>
            </w:tcBorders>
            <w:shd w:val="clear" w:color="FFFFCC" w:fill="FFFFFF"/>
            <w:vAlign w:val="center"/>
            <w:hideMark/>
          </w:tcPr>
          <w:p w14:paraId="4AF3C8C0"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910</w:t>
            </w:r>
          </w:p>
        </w:tc>
        <w:tc>
          <w:tcPr>
            <w:tcW w:w="253" w:type="dxa"/>
            <w:tcBorders>
              <w:top w:val="nil"/>
              <w:left w:val="nil"/>
              <w:bottom w:val="single" w:sz="4" w:space="0" w:color="000000"/>
              <w:right w:val="single" w:sz="4" w:space="0" w:color="000000"/>
            </w:tcBorders>
            <w:shd w:val="clear" w:color="FFFFCC" w:fill="FFFFFF"/>
            <w:vAlign w:val="center"/>
            <w:hideMark/>
          </w:tcPr>
          <w:p w14:paraId="05693862"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01</w:t>
            </w:r>
          </w:p>
        </w:tc>
        <w:tc>
          <w:tcPr>
            <w:tcW w:w="336" w:type="dxa"/>
            <w:tcBorders>
              <w:top w:val="nil"/>
              <w:left w:val="nil"/>
              <w:bottom w:val="single" w:sz="4" w:space="0" w:color="000000"/>
              <w:right w:val="single" w:sz="4" w:space="0" w:color="000000"/>
            </w:tcBorders>
            <w:shd w:val="clear" w:color="FFFFCC" w:fill="FFFFFF"/>
            <w:vAlign w:val="center"/>
            <w:hideMark/>
          </w:tcPr>
          <w:p w14:paraId="30A4B7C8" w14:textId="78B6D48E"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295" w:type="dxa"/>
            <w:tcBorders>
              <w:top w:val="nil"/>
              <w:left w:val="nil"/>
              <w:bottom w:val="single" w:sz="4" w:space="0" w:color="000000"/>
              <w:right w:val="single" w:sz="4" w:space="0" w:color="000000"/>
            </w:tcBorders>
            <w:shd w:val="clear" w:color="FFFFCC" w:fill="FFFFFF"/>
            <w:vAlign w:val="center"/>
            <w:hideMark/>
          </w:tcPr>
          <w:p w14:paraId="3A2B45A1" w14:textId="79144EC1"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60" w:type="dxa"/>
            <w:tcBorders>
              <w:top w:val="nil"/>
              <w:left w:val="nil"/>
              <w:bottom w:val="single" w:sz="4" w:space="0" w:color="000000"/>
              <w:right w:val="single" w:sz="4" w:space="0" w:color="000000"/>
            </w:tcBorders>
            <w:shd w:val="clear" w:color="FFFFCC" w:fill="FFFFFF"/>
            <w:vAlign w:val="center"/>
            <w:hideMark/>
          </w:tcPr>
          <w:p w14:paraId="291B0064" w14:textId="700BAFD1"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0BEABA13"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2 306,0</w:t>
            </w:r>
          </w:p>
        </w:tc>
        <w:tc>
          <w:tcPr>
            <w:tcW w:w="910" w:type="dxa"/>
            <w:tcBorders>
              <w:top w:val="nil"/>
              <w:left w:val="nil"/>
              <w:bottom w:val="single" w:sz="4" w:space="0" w:color="000000"/>
              <w:right w:val="single" w:sz="4" w:space="0" w:color="000000"/>
            </w:tcBorders>
            <w:shd w:val="clear" w:color="auto" w:fill="auto"/>
            <w:noWrap/>
            <w:vAlign w:val="center"/>
            <w:hideMark/>
          </w:tcPr>
          <w:p w14:paraId="46F111CA"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2699,0</w:t>
            </w:r>
          </w:p>
        </w:tc>
        <w:tc>
          <w:tcPr>
            <w:tcW w:w="965" w:type="dxa"/>
            <w:tcBorders>
              <w:top w:val="nil"/>
              <w:left w:val="nil"/>
              <w:bottom w:val="single" w:sz="4" w:space="0" w:color="000000"/>
              <w:right w:val="single" w:sz="4" w:space="0" w:color="000000"/>
            </w:tcBorders>
            <w:shd w:val="clear" w:color="auto" w:fill="auto"/>
            <w:noWrap/>
            <w:vAlign w:val="center"/>
            <w:hideMark/>
          </w:tcPr>
          <w:p w14:paraId="294456A3"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2847,0</w:t>
            </w:r>
          </w:p>
        </w:tc>
      </w:tr>
      <w:tr w:rsidR="002D4571" w:rsidRPr="002D4571" w14:paraId="652E69B0" w14:textId="77777777" w:rsidTr="002D4571">
        <w:trPr>
          <w:trHeight w:val="175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47CF96F"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lastRenderedPageBreak/>
              <w:t>Функционирование законодательных(представительных)органов государственной власти и представительных органов муниципальных образований</w:t>
            </w:r>
          </w:p>
        </w:tc>
        <w:tc>
          <w:tcPr>
            <w:tcW w:w="664" w:type="dxa"/>
            <w:tcBorders>
              <w:top w:val="nil"/>
              <w:left w:val="nil"/>
              <w:bottom w:val="single" w:sz="4" w:space="0" w:color="000000"/>
              <w:right w:val="single" w:sz="4" w:space="0" w:color="000000"/>
            </w:tcBorders>
            <w:shd w:val="clear" w:color="FFFFCC" w:fill="FFFFFF"/>
            <w:vAlign w:val="center"/>
            <w:hideMark/>
          </w:tcPr>
          <w:p w14:paraId="4979CCE6"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910</w:t>
            </w:r>
          </w:p>
        </w:tc>
        <w:tc>
          <w:tcPr>
            <w:tcW w:w="253" w:type="dxa"/>
            <w:tcBorders>
              <w:top w:val="nil"/>
              <w:left w:val="nil"/>
              <w:bottom w:val="single" w:sz="4" w:space="0" w:color="000000"/>
              <w:right w:val="single" w:sz="4" w:space="0" w:color="000000"/>
            </w:tcBorders>
            <w:shd w:val="clear" w:color="FFFFCC" w:fill="FFFFFF"/>
            <w:vAlign w:val="center"/>
            <w:hideMark/>
          </w:tcPr>
          <w:p w14:paraId="60B66886"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01</w:t>
            </w:r>
          </w:p>
        </w:tc>
        <w:tc>
          <w:tcPr>
            <w:tcW w:w="336" w:type="dxa"/>
            <w:tcBorders>
              <w:top w:val="nil"/>
              <w:left w:val="nil"/>
              <w:bottom w:val="single" w:sz="4" w:space="0" w:color="000000"/>
              <w:right w:val="single" w:sz="4" w:space="0" w:color="000000"/>
            </w:tcBorders>
            <w:shd w:val="clear" w:color="FFFFCC" w:fill="FFFFFF"/>
            <w:vAlign w:val="center"/>
            <w:hideMark/>
          </w:tcPr>
          <w:p w14:paraId="50D4B5C5"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03</w:t>
            </w:r>
          </w:p>
        </w:tc>
        <w:tc>
          <w:tcPr>
            <w:tcW w:w="1295" w:type="dxa"/>
            <w:tcBorders>
              <w:top w:val="nil"/>
              <w:left w:val="nil"/>
              <w:bottom w:val="single" w:sz="4" w:space="0" w:color="000000"/>
              <w:right w:val="single" w:sz="4" w:space="0" w:color="000000"/>
            </w:tcBorders>
            <w:shd w:val="clear" w:color="FFFFCC" w:fill="FFFFFF"/>
            <w:vAlign w:val="center"/>
            <w:hideMark/>
          </w:tcPr>
          <w:p w14:paraId="0B4E1F49" w14:textId="33EB8BE2"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60" w:type="dxa"/>
            <w:tcBorders>
              <w:top w:val="nil"/>
              <w:left w:val="nil"/>
              <w:bottom w:val="single" w:sz="4" w:space="0" w:color="000000"/>
              <w:right w:val="single" w:sz="4" w:space="0" w:color="000000"/>
            </w:tcBorders>
            <w:shd w:val="clear" w:color="FFFFCC" w:fill="FFFFFF"/>
            <w:vAlign w:val="center"/>
            <w:hideMark/>
          </w:tcPr>
          <w:p w14:paraId="4F12E964" w14:textId="4810B6AA"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2390922C"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2 306,0</w:t>
            </w:r>
          </w:p>
        </w:tc>
        <w:tc>
          <w:tcPr>
            <w:tcW w:w="910" w:type="dxa"/>
            <w:tcBorders>
              <w:top w:val="nil"/>
              <w:left w:val="nil"/>
              <w:bottom w:val="single" w:sz="4" w:space="0" w:color="000000"/>
              <w:right w:val="single" w:sz="4" w:space="0" w:color="000000"/>
            </w:tcBorders>
            <w:shd w:val="clear" w:color="auto" w:fill="auto"/>
            <w:noWrap/>
            <w:vAlign w:val="center"/>
            <w:hideMark/>
          </w:tcPr>
          <w:p w14:paraId="7C446A96"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2699,0</w:t>
            </w:r>
          </w:p>
        </w:tc>
        <w:tc>
          <w:tcPr>
            <w:tcW w:w="965" w:type="dxa"/>
            <w:tcBorders>
              <w:top w:val="nil"/>
              <w:left w:val="nil"/>
              <w:bottom w:val="single" w:sz="4" w:space="0" w:color="000000"/>
              <w:right w:val="single" w:sz="4" w:space="0" w:color="000000"/>
            </w:tcBorders>
            <w:shd w:val="clear" w:color="auto" w:fill="auto"/>
            <w:noWrap/>
            <w:vAlign w:val="center"/>
            <w:hideMark/>
          </w:tcPr>
          <w:p w14:paraId="67B9FD11"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2847,0</w:t>
            </w:r>
          </w:p>
        </w:tc>
      </w:tr>
      <w:tr w:rsidR="002D4571" w:rsidRPr="002D4571" w14:paraId="1EB695F2" w14:textId="77777777" w:rsidTr="002D4571">
        <w:trPr>
          <w:trHeight w:val="93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0997016"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Обеспечение деятельности Совета народных депутатов</w:t>
            </w:r>
          </w:p>
        </w:tc>
        <w:tc>
          <w:tcPr>
            <w:tcW w:w="664" w:type="dxa"/>
            <w:tcBorders>
              <w:top w:val="nil"/>
              <w:left w:val="nil"/>
              <w:bottom w:val="single" w:sz="4" w:space="0" w:color="000000"/>
              <w:right w:val="single" w:sz="4" w:space="0" w:color="000000"/>
            </w:tcBorders>
            <w:shd w:val="clear" w:color="FFFFCC" w:fill="FFFFFF"/>
            <w:vAlign w:val="center"/>
            <w:hideMark/>
          </w:tcPr>
          <w:p w14:paraId="596DCC1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910</w:t>
            </w:r>
          </w:p>
        </w:tc>
        <w:tc>
          <w:tcPr>
            <w:tcW w:w="253" w:type="dxa"/>
            <w:tcBorders>
              <w:top w:val="nil"/>
              <w:left w:val="nil"/>
              <w:bottom w:val="single" w:sz="4" w:space="0" w:color="000000"/>
              <w:right w:val="single" w:sz="4" w:space="0" w:color="000000"/>
            </w:tcBorders>
            <w:shd w:val="clear" w:color="FFFFCC" w:fill="FFFFFF"/>
            <w:vAlign w:val="center"/>
            <w:hideMark/>
          </w:tcPr>
          <w:p w14:paraId="643B6ED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36" w:type="dxa"/>
            <w:tcBorders>
              <w:top w:val="nil"/>
              <w:left w:val="nil"/>
              <w:bottom w:val="single" w:sz="4" w:space="0" w:color="000000"/>
              <w:right w:val="single" w:sz="4" w:space="0" w:color="000000"/>
            </w:tcBorders>
            <w:shd w:val="clear" w:color="FFFFCC" w:fill="FFFFFF"/>
            <w:vAlign w:val="center"/>
            <w:hideMark/>
          </w:tcPr>
          <w:p w14:paraId="5718EC5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1295" w:type="dxa"/>
            <w:tcBorders>
              <w:top w:val="nil"/>
              <w:left w:val="nil"/>
              <w:bottom w:val="single" w:sz="4" w:space="0" w:color="000000"/>
              <w:right w:val="single" w:sz="4" w:space="0" w:color="000000"/>
            </w:tcBorders>
            <w:shd w:val="clear" w:color="FFFFCC" w:fill="FFFFFF"/>
            <w:vAlign w:val="center"/>
            <w:hideMark/>
          </w:tcPr>
          <w:p w14:paraId="722F1666" w14:textId="199AFBB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96 0 00</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00000</w:t>
            </w:r>
          </w:p>
        </w:tc>
        <w:tc>
          <w:tcPr>
            <w:tcW w:w="360" w:type="dxa"/>
            <w:tcBorders>
              <w:top w:val="nil"/>
              <w:left w:val="nil"/>
              <w:bottom w:val="single" w:sz="4" w:space="0" w:color="000000"/>
              <w:right w:val="single" w:sz="4" w:space="0" w:color="000000"/>
            </w:tcBorders>
            <w:shd w:val="clear" w:color="FFFFCC" w:fill="FFFFFF"/>
            <w:vAlign w:val="center"/>
            <w:hideMark/>
          </w:tcPr>
          <w:p w14:paraId="137B36A0" w14:textId="5CE79760"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78EB5D6E"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2 306,0</w:t>
            </w:r>
          </w:p>
        </w:tc>
        <w:tc>
          <w:tcPr>
            <w:tcW w:w="910" w:type="dxa"/>
            <w:tcBorders>
              <w:top w:val="nil"/>
              <w:left w:val="nil"/>
              <w:bottom w:val="single" w:sz="4" w:space="0" w:color="000000"/>
              <w:right w:val="single" w:sz="4" w:space="0" w:color="000000"/>
            </w:tcBorders>
            <w:shd w:val="clear" w:color="auto" w:fill="auto"/>
            <w:noWrap/>
            <w:vAlign w:val="center"/>
            <w:hideMark/>
          </w:tcPr>
          <w:p w14:paraId="786C45D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2699,0</w:t>
            </w:r>
          </w:p>
        </w:tc>
        <w:tc>
          <w:tcPr>
            <w:tcW w:w="965" w:type="dxa"/>
            <w:tcBorders>
              <w:top w:val="nil"/>
              <w:left w:val="nil"/>
              <w:bottom w:val="single" w:sz="4" w:space="0" w:color="000000"/>
              <w:right w:val="single" w:sz="4" w:space="0" w:color="000000"/>
            </w:tcBorders>
            <w:shd w:val="clear" w:color="auto" w:fill="auto"/>
            <w:noWrap/>
            <w:vAlign w:val="center"/>
            <w:hideMark/>
          </w:tcPr>
          <w:p w14:paraId="6CC00CC3"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2847,0</w:t>
            </w:r>
          </w:p>
        </w:tc>
      </w:tr>
      <w:tr w:rsidR="002D4571" w:rsidRPr="002D4571" w14:paraId="1ACBD5E6" w14:textId="77777777" w:rsidTr="002D4571">
        <w:trPr>
          <w:trHeight w:val="6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DA31731"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 Совет народных депутатов</w:t>
            </w:r>
          </w:p>
        </w:tc>
        <w:tc>
          <w:tcPr>
            <w:tcW w:w="664" w:type="dxa"/>
            <w:tcBorders>
              <w:top w:val="nil"/>
              <w:left w:val="nil"/>
              <w:bottom w:val="single" w:sz="4" w:space="0" w:color="000000"/>
              <w:right w:val="single" w:sz="4" w:space="0" w:color="000000"/>
            </w:tcBorders>
            <w:shd w:val="clear" w:color="FFFFCC" w:fill="FFFFFF"/>
            <w:vAlign w:val="center"/>
            <w:hideMark/>
          </w:tcPr>
          <w:p w14:paraId="54BD881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910</w:t>
            </w:r>
          </w:p>
        </w:tc>
        <w:tc>
          <w:tcPr>
            <w:tcW w:w="253" w:type="dxa"/>
            <w:tcBorders>
              <w:top w:val="nil"/>
              <w:left w:val="nil"/>
              <w:bottom w:val="single" w:sz="4" w:space="0" w:color="000000"/>
              <w:right w:val="single" w:sz="4" w:space="0" w:color="000000"/>
            </w:tcBorders>
            <w:shd w:val="clear" w:color="FFFFCC" w:fill="FFFFFF"/>
            <w:vAlign w:val="center"/>
            <w:hideMark/>
          </w:tcPr>
          <w:p w14:paraId="0619E92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36" w:type="dxa"/>
            <w:tcBorders>
              <w:top w:val="nil"/>
              <w:left w:val="nil"/>
              <w:bottom w:val="single" w:sz="4" w:space="0" w:color="000000"/>
              <w:right w:val="single" w:sz="4" w:space="0" w:color="000000"/>
            </w:tcBorders>
            <w:shd w:val="clear" w:color="FFFFCC" w:fill="FFFFFF"/>
            <w:vAlign w:val="center"/>
            <w:hideMark/>
          </w:tcPr>
          <w:p w14:paraId="2B11D25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1295" w:type="dxa"/>
            <w:tcBorders>
              <w:top w:val="nil"/>
              <w:left w:val="nil"/>
              <w:bottom w:val="single" w:sz="4" w:space="0" w:color="000000"/>
              <w:right w:val="single" w:sz="4" w:space="0" w:color="000000"/>
            </w:tcBorders>
            <w:shd w:val="clear" w:color="FFFFCC" w:fill="FFFFFF"/>
            <w:vAlign w:val="center"/>
            <w:hideMark/>
          </w:tcPr>
          <w:p w14:paraId="65BDFE6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96 9 00 00000 </w:t>
            </w:r>
          </w:p>
        </w:tc>
        <w:tc>
          <w:tcPr>
            <w:tcW w:w="360" w:type="dxa"/>
            <w:tcBorders>
              <w:top w:val="nil"/>
              <w:left w:val="nil"/>
              <w:bottom w:val="single" w:sz="4" w:space="0" w:color="000000"/>
              <w:right w:val="single" w:sz="4" w:space="0" w:color="000000"/>
            </w:tcBorders>
            <w:shd w:val="clear" w:color="FFFFCC" w:fill="FFFFFF"/>
            <w:vAlign w:val="center"/>
            <w:hideMark/>
          </w:tcPr>
          <w:p w14:paraId="44D6CB14" w14:textId="15930A27"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7F39A78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2 306,0</w:t>
            </w:r>
          </w:p>
        </w:tc>
        <w:tc>
          <w:tcPr>
            <w:tcW w:w="910" w:type="dxa"/>
            <w:tcBorders>
              <w:top w:val="nil"/>
              <w:left w:val="nil"/>
              <w:bottom w:val="single" w:sz="4" w:space="0" w:color="000000"/>
              <w:right w:val="single" w:sz="4" w:space="0" w:color="000000"/>
            </w:tcBorders>
            <w:shd w:val="clear" w:color="auto" w:fill="auto"/>
            <w:noWrap/>
            <w:vAlign w:val="center"/>
            <w:hideMark/>
          </w:tcPr>
          <w:p w14:paraId="61DD3AD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2699,0</w:t>
            </w:r>
          </w:p>
        </w:tc>
        <w:tc>
          <w:tcPr>
            <w:tcW w:w="965" w:type="dxa"/>
            <w:tcBorders>
              <w:top w:val="nil"/>
              <w:left w:val="nil"/>
              <w:bottom w:val="single" w:sz="4" w:space="0" w:color="000000"/>
              <w:right w:val="single" w:sz="4" w:space="0" w:color="000000"/>
            </w:tcBorders>
            <w:shd w:val="clear" w:color="auto" w:fill="auto"/>
            <w:noWrap/>
            <w:vAlign w:val="center"/>
            <w:hideMark/>
          </w:tcPr>
          <w:p w14:paraId="7F271E8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2847,0</w:t>
            </w:r>
          </w:p>
        </w:tc>
      </w:tr>
      <w:tr w:rsidR="002D4571" w:rsidRPr="002D4571" w14:paraId="64FCFF8B" w14:textId="77777777" w:rsidTr="002D4571">
        <w:trPr>
          <w:trHeight w:val="277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18D9A7C2" w14:textId="7A37AD6F"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функций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органов местного самоуправления</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4" w:type="dxa"/>
            <w:tcBorders>
              <w:top w:val="nil"/>
              <w:left w:val="nil"/>
              <w:bottom w:val="single" w:sz="4" w:space="0" w:color="000000"/>
              <w:right w:val="single" w:sz="4" w:space="0" w:color="000000"/>
            </w:tcBorders>
            <w:shd w:val="clear" w:color="FFFFCC" w:fill="FFFFFF"/>
            <w:vAlign w:val="center"/>
            <w:hideMark/>
          </w:tcPr>
          <w:p w14:paraId="710570B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910</w:t>
            </w:r>
          </w:p>
        </w:tc>
        <w:tc>
          <w:tcPr>
            <w:tcW w:w="253" w:type="dxa"/>
            <w:tcBorders>
              <w:top w:val="nil"/>
              <w:left w:val="nil"/>
              <w:bottom w:val="single" w:sz="4" w:space="0" w:color="000000"/>
              <w:right w:val="single" w:sz="4" w:space="0" w:color="000000"/>
            </w:tcBorders>
            <w:shd w:val="clear" w:color="FFFFCC" w:fill="FFFFFF"/>
            <w:vAlign w:val="center"/>
            <w:hideMark/>
          </w:tcPr>
          <w:p w14:paraId="78C272B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36" w:type="dxa"/>
            <w:tcBorders>
              <w:top w:val="nil"/>
              <w:left w:val="nil"/>
              <w:bottom w:val="single" w:sz="4" w:space="0" w:color="000000"/>
              <w:right w:val="single" w:sz="4" w:space="0" w:color="000000"/>
            </w:tcBorders>
            <w:shd w:val="clear" w:color="FFFFCC" w:fill="FFFFFF"/>
            <w:vAlign w:val="center"/>
            <w:hideMark/>
          </w:tcPr>
          <w:p w14:paraId="56B722D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1295" w:type="dxa"/>
            <w:tcBorders>
              <w:top w:val="nil"/>
              <w:left w:val="nil"/>
              <w:bottom w:val="single" w:sz="4" w:space="0" w:color="000000"/>
              <w:right w:val="single" w:sz="4" w:space="0" w:color="000000"/>
            </w:tcBorders>
            <w:shd w:val="clear" w:color="FFFFCC" w:fill="FFFFFF"/>
            <w:vAlign w:val="center"/>
            <w:hideMark/>
          </w:tcPr>
          <w:p w14:paraId="4AC0FFB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96 9 00 82010</w:t>
            </w:r>
          </w:p>
        </w:tc>
        <w:tc>
          <w:tcPr>
            <w:tcW w:w="360" w:type="dxa"/>
            <w:tcBorders>
              <w:top w:val="nil"/>
              <w:left w:val="nil"/>
              <w:bottom w:val="single" w:sz="4" w:space="0" w:color="000000"/>
              <w:right w:val="single" w:sz="4" w:space="0" w:color="000000"/>
            </w:tcBorders>
            <w:shd w:val="clear" w:color="FFFFCC" w:fill="FFFFFF"/>
            <w:vAlign w:val="center"/>
            <w:hideMark/>
          </w:tcPr>
          <w:p w14:paraId="691E758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5090A84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1 439,0</w:t>
            </w:r>
          </w:p>
        </w:tc>
        <w:tc>
          <w:tcPr>
            <w:tcW w:w="910" w:type="dxa"/>
            <w:tcBorders>
              <w:top w:val="nil"/>
              <w:left w:val="nil"/>
              <w:bottom w:val="single" w:sz="4" w:space="0" w:color="000000"/>
              <w:right w:val="single" w:sz="4" w:space="0" w:color="000000"/>
            </w:tcBorders>
            <w:shd w:val="clear" w:color="auto" w:fill="auto"/>
            <w:noWrap/>
            <w:vAlign w:val="center"/>
            <w:hideMark/>
          </w:tcPr>
          <w:p w14:paraId="5894372E"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1504,0</w:t>
            </w:r>
          </w:p>
        </w:tc>
        <w:tc>
          <w:tcPr>
            <w:tcW w:w="965" w:type="dxa"/>
            <w:tcBorders>
              <w:top w:val="nil"/>
              <w:left w:val="nil"/>
              <w:bottom w:val="single" w:sz="4" w:space="0" w:color="000000"/>
              <w:right w:val="single" w:sz="4" w:space="0" w:color="000000"/>
            </w:tcBorders>
            <w:shd w:val="clear" w:color="auto" w:fill="auto"/>
            <w:noWrap/>
            <w:vAlign w:val="center"/>
            <w:hideMark/>
          </w:tcPr>
          <w:p w14:paraId="4915D0E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1564,0</w:t>
            </w:r>
          </w:p>
        </w:tc>
      </w:tr>
      <w:tr w:rsidR="002D4571" w:rsidRPr="002D4571" w14:paraId="30DE66CB" w14:textId="77777777" w:rsidTr="002D4571">
        <w:trPr>
          <w:trHeight w:val="159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58E46377" w14:textId="3B2E0243"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функций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органов местного самоуправления</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(Закупка товаров, работ и услуг для государственных и муниципальных) нужд)</w:t>
            </w:r>
          </w:p>
        </w:tc>
        <w:tc>
          <w:tcPr>
            <w:tcW w:w="664" w:type="dxa"/>
            <w:tcBorders>
              <w:top w:val="nil"/>
              <w:left w:val="nil"/>
              <w:bottom w:val="single" w:sz="4" w:space="0" w:color="000000"/>
              <w:right w:val="single" w:sz="4" w:space="0" w:color="000000"/>
            </w:tcBorders>
            <w:shd w:val="clear" w:color="FFFFCC" w:fill="FFFFFF"/>
            <w:vAlign w:val="center"/>
            <w:hideMark/>
          </w:tcPr>
          <w:p w14:paraId="4CC8C29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910</w:t>
            </w:r>
          </w:p>
        </w:tc>
        <w:tc>
          <w:tcPr>
            <w:tcW w:w="253" w:type="dxa"/>
            <w:tcBorders>
              <w:top w:val="nil"/>
              <w:left w:val="nil"/>
              <w:bottom w:val="single" w:sz="4" w:space="0" w:color="000000"/>
              <w:right w:val="single" w:sz="4" w:space="0" w:color="000000"/>
            </w:tcBorders>
            <w:shd w:val="clear" w:color="FFFFCC" w:fill="FFFFFF"/>
            <w:vAlign w:val="center"/>
            <w:hideMark/>
          </w:tcPr>
          <w:p w14:paraId="4CDF00F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36" w:type="dxa"/>
            <w:tcBorders>
              <w:top w:val="nil"/>
              <w:left w:val="nil"/>
              <w:bottom w:val="single" w:sz="4" w:space="0" w:color="000000"/>
              <w:right w:val="single" w:sz="4" w:space="0" w:color="000000"/>
            </w:tcBorders>
            <w:shd w:val="clear" w:color="FFFFCC" w:fill="FFFFFF"/>
            <w:vAlign w:val="center"/>
            <w:hideMark/>
          </w:tcPr>
          <w:p w14:paraId="2233D35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1295" w:type="dxa"/>
            <w:tcBorders>
              <w:top w:val="nil"/>
              <w:left w:val="nil"/>
              <w:bottom w:val="single" w:sz="4" w:space="0" w:color="000000"/>
              <w:right w:val="single" w:sz="4" w:space="0" w:color="000000"/>
            </w:tcBorders>
            <w:shd w:val="clear" w:color="FFFFCC" w:fill="FFFFFF"/>
            <w:vAlign w:val="center"/>
            <w:hideMark/>
          </w:tcPr>
          <w:p w14:paraId="393FE73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96 9 00 82010</w:t>
            </w:r>
          </w:p>
        </w:tc>
        <w:tc>
          <w:tcPr>
            <w:tcW w:w="360" w:type="dxa"/>
            <w:tcBorders>
              <w:top w:val="nil"/>
              <w:left w:val="nil"/>
              <w:bottom w:val="single" w:sz="4" w:space="0" w:color="000000"/>
              <w:right w:val="single" w:sz="4" w:space="0" w:color="000000"/>
            </w:tcBorders>
            <w:shd w:val="clear" w:color="auto" w:fill="auto"/>
            <w:vAlign w:val="center"/>
            <w:hideMark/>
          </w:tcPr>
          <w:p w14:paraId="6395A8FB"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7F807F0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847,0</w:t>
            </w:r>
          </w:p>
        </w:tc>
        <w:tc>
          <w:tcPr>
            <w:tcW w:w="910" w:type="dxa"/>
            <w:tcBorders>
              <w:top w:val="nil"/>
              <w:left w:val="nil"/>
              <w:bottom w:val="single" w:sz="4" w:space="0" w:color="000000"/>
              <w:right w:val="single" w:sz="4" w:space="0" w:color="000000"/>
            </w:tcBorders>
            <w:shd w:val="clear" w:color="auto" w:fill="auto"/>
            <w:noWrap/>
            <w:vAlign w:val="center"/>
            <w:hideMark/>
          </w:tcPr>
          <w:p w14:paraId="7F95DAD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1190,0</w:t>
            </w:r>
          </w:p>
        </w:tc>
        <w:tc>
          <w:tcPr>
            <w:tcW w:w="965" w:type="dxa"/>
            <w:tcBorders>
              <w:top w:val="nil"/>
              <w:left w:val="nil"/>
              <w:bottom w:val="single" w:sz="4" w:space="0" w:color="000000"/>
              <w:right w:val="single" w:sz="4" w:space="0" w:color="000000"/>
            </w:tcBorders>
            <w:shd w:val="clear" w:color="auto" w:fill="auto"/>
            <w:noWrap/>
            <w:vAlign w:val="center"/>
            <w:hideMark/>
          </w:tcPr>
          <w:p w14:paraId="32F9B69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1243,0</w:t>
            </w:r>
          </w:p>
        </w:tc>
      </w:tr>
      <w:tr w:rsidR="002D4571" w:rsidRPr="002D4571" w14:paraId="1EFB53C2" w14:textId="77777777" w:rsidTr="002D4571">
        <w:trPr>
          <w:trHeight w:val="1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F1A4C77" w14:textId="77777777" w:rsidR="002D4571" w:rsidRPr="002D4571" w:rsidRDefault="002D4571" w:rsidP="002D4571">
            <w:pPr>
              <w:spacing w:after="0" w:line="240" w:lineRule="auto"/>
              <w:rPr>
                <w:rFonts w:ascii="Times New Roman" w:eastAsia="Times New Roman" w:hAnsi="Times New Roman" w:cs="Times New Roman"/>
                <w:color w:val="C0C0C0"/>
                <w:sz w:val="24"/>
                <w:szCs w:val="24"/>
                <w:lang w:eastAsia="ru-RU"/>
              </w:rPr>
            </w:pPr>
            <w:r w:rsidRPr="002D4571">
              <w:rPr>
                <w:rFonts w:ascii="Times New Roman" w:eastAsia="Times New Roman" w:hAnsi="Times New Roman" w:cs="Times New Roman"/>
                <w:color w:val="C0C0C0"/>
                <w:sz w:val="24"/>
                <w:szCs w:val="24"/>
                <w:lang w:eastAsia="ru-RU"/>
              </w:rPr>
              <w:t>Субсидии некоммерческим организациям</w:t>
            </w:r>
          </w:p>
        </w:tc>
        <w:tc>
          <w:tcPr>
            <w:tcW w:w="664" w:type="dxa"/>
            <w:tcBorders>
              <w:top w:val="nil"/>
              <w:left w:val="nil"/>
              <w:bottom w:val="single" w:sz="4" w:space="0" w:color="000000"/>
              <w:right w:val="single" w:sz="4" w:space="0" w:color="000000"/>
            </w:tcBorders>
            <w:shd w:val="clear" w:color="FFFFCC" w:fill="FFFFFF"/>
            <w:vAlign w:val="center"/>
            <w:hideMark/>
          </w:tcPr>
          <w:p w14:paraId="0EF45F74" w14:textId="77777777" w:rsidR="002D4571" w:rsidRPr="002D4571" w:rsidRDefault="002D4571" w:rsidP="002D4571">
            <w:pPr>
              <w:spacing w:after="0" w:line="240" w:lineRule="auto"/>
              <w:jc w:val="center"/>
              <w:rPr>
                <w:rFonts w:ascii="Times New Roman" w:eastAsia="Times New Roman" w:hAnsi="Times New Roman" w:cs="Times New Roman"/>
                <w:color w:val="C0C0C0"/>
                <w:sz w:val="24"/>
                <w:szCs w:val="24"/>
                <w:lang w:eastAsia="ru-RU"/>
              </w:rPr>
            </w:pPr>
            <w:r w:rsidRPr="002D4571">
              <w:rPr>
                <w:rFonts w:ascii="Times New Roman" w:eastAsia="Times New Roman" w:hAnsi="Times New Roman" w:cs="Times New Roman"/>
                <w:color w:val="C0C0C0"/>
                <w:sz w:val="24"/>
                <w:szCs w:val="24"/>
                <w:lang w:eastAsia="ru-RU"/>
              </w:rPr>
              <w:t>912</w:t>
            </w:r>
          </w:p>
        </w:tc>
        <w:tc>
          <w:tcPr>
            <w:tcW w:w="253" w:type="dxa"/>
            <w:tcBorders>
              <w:top w:val="nil"/>
              <w:left w:val="nil"/>
              <w:bottom w:val="single" w:sz="4" w:space="0" w:color="000000"/>
              <w:right w:val="single" w:sz="4" w:space="0" w:color="000000"/>
            </w:tcBorders>
            <w:shd w:val="clear" w:color="FFFFCC" w:fill="FFFFFF"/>
            <w:vAlign w:val="center"/>
            <w:hideMark/>
          </w:tcPr>
          <w:p w14:paraId="4FFEA009" w14:textId="77777777" w:rsidR="002D4571" w:rsidRPr="002D4571" w:rsidRDefault="002D4571" w:rsidP="002D4571">
            <w:pPr>
              <w:spacing w:after="0" w:line="240" w:lineRule="auto"/>
              <w:jc w:val="center"/>
              <w:rPr>
                <w:rFonts w:ascii="Times New Roman" w:eastAsia="Times New Roman" w:hAnsi="Times New Roman" w:cs="Times New Roman"/>
                <w:color w:val="C0C0C0"/>
                <w:sz w:val="24"/>
                <w:szCs w:val="24"/>
                <w:lang w:eastAsia="ru-RU"/>
              </w:rPr>
            </w:pPr>
            <w:r w:rsidRPr="002D4571">
              <w:rPr>
                <w:rFonts w:ascii="Times New Roman" w:eastAsia="Times New Roman" w:hAnsi="Times New Roman" w:cs="Times New Roman"/>
                <w:color w:val="C0C0C0"/>
                <w:sz w:val="24"/>
                <w:szCs w:val="24"/>
                <w:lang w:eastAsia="ru-RU"/>
              </w:rPr>
              <w:t>10</w:t>
            </w:r>
          </w:p>
        </w:tc>
        <w:tc>
          <w:tcPr>
            <w:tcW w:w="336" w:type="dxa"/>
            <w:tcBorders>
              <w:top w:val="nil"/>
              <w:left w:val="nil"/>
              <w:bottom w:val="single" w:sz="4" w:space="0" w:color="000000"/>
              <w:right w:val="single" w:sz="4" w:space="0" w:color="000000"/>
            </w:tcBorders>
            <w:shd w:val="clear" w:color="FFFFCC" w:fill="FFFFFF"/>
            <w:vAlign w:val="center"/>
            <w:hideMark/>
          </w:tcPr>
          <w:p w14:paraId="764E4A44" w14:textId="77777777" w:rsidR="002D4571" w:rsidRPr="002D4571" w:rsidRDefault="002D4571" w:rsidP="002D4571">
            <w:pPr>
              <w:spacing w:after="0" w:line="240" w:lineRule="auto"/>
              <w:jc w:val="center"/>
              <w:rPr>
                <w:rFonts w:ascii="Times New Roman" w:eastAsia="Times New Roman" w:hAnsi="Times New Roman" w:cs="Times New Roman"/>
                <w:color w:val="C0C0C0"/>
                <w:sz w:val="24"/>
                <w:szCs w:val="24"/>
                <w:lang w:eastAsia="ru-RU"/>
              </w:rPr>
            </w:pPr>
            <w:r w:rsidRPr="002D4571">
              <w:rPr>
                <w:rFonts w:ascii="Times New Roman" w:eastAsia="Times New Roman" w:hAnsi="Times New Roman" w:cs="Times New Roman"/>
                <w:color w:val="C0C0C0"/>
                <w:sz w:val="24"/>
                <w:szCs w:val="24"/>
                <w:lang w:eastAsia="ru-RU"/>
              </w:rPr>
              <w:t>06</w:t>
            </w:r>
          </w:p>
        </w:tc>
        <w:tc>
          <w:tcPr>
            <w:tcW w:w="1295" w:type="dxa"/>
            <w:tcBorders>
              <w:top w:val="nil"/>
              <w:left w:val="nil"/>
              <w:bottom w:val="single" w:sz="4" w:space="0" w:color="000000"/>
              <w:right w:val="single" w:sz="4" w:space="0" w:color="000000"/>
            </w:tcBorders>
            <w:shd w:val="clear" w:color="FFFFCC" w:fill="FFFFFF"/>
            <w:vAlign w:val="center"/>
            <w:hideMark/>
          </w:tcPr>
          <w:p w14:paraId="3483FA1B" w14:textId="77777777" w:rsidR="002D4571" w:rsidRPr="002D4571" w:rsidRDefault="002D4571" w:rsidP="002D4571">
            <w:pPr>
              <w:spacing w:after="0" w:line="240" w:lineRule="auto"/>
              <w:jc w:val="center"/>
              <w:rPr>
                <w:rFonts w:ascii="Times New Roman" w:eastAsia="Times New Roman" w:hAnsi="Times New Roman" w:cs="Times New Roman"/>
                <w:color w:val="C0C0C0"/>
                <w:sz w:val="24"/>
                <w:szCs w:val="24"/>
                <w:lang w:eastAsia="ru-RU"/>
              </w:rPr>
            </w:pPr>
            <w:r w:rsidRPr="002D4571">
              <w:rPr>
                <w:rFonts w:ascii="Times New Roman" w:eastAsia="Times New Roman" w:hAnsi="Times New Roman" w:cs="Times New Roman"/>
                <w:color w:val="C0C0C0"/>
                <w:sz w:val="24"/>
                <w:szCs w:val="24"/>
                <w:lang w:eastAsia="ru-RU"/>
              </w:rPr>
              <w:t>514 05 00</w:t>
            </w:r>
          </w:p>
        </w:tc>
        <w:tc>
          <w:tcPr>
            <w:tcW w:w="360" w:type="dxa"/>
            <w:tcBorders>
              <w:top w:val="nil"/>
              <w:left w:val="nil"/>
              <w:bottom w:val="single" w:sz="4" w:space="0" w:color="000000"/>
              <w:right w:val="single" w:sz="4" w:space="0" w:color="000000"/>
            </w:tcBorders>
            <w:shd w:val="clear" w:color="FFFFCC" w:fill="FFFFFF"/>
            <w:vAlign w:val="center"/>
            <w:hideMark/>
          </w:tcPr>
          <w:p w14:paraId="461EAAC3" w14:textId="77777777" w:rsidR="002D4571" w:rsidRPr="002D4571" w:rsidRDefault="002D4571" w:rsidP="002D4571">
            <w:pPr>
              <w:spacing w:after="0" w:line="240" w:lineRule="auto"/>
              <w:jc w:val="center"/>
              <w:rPr>
                <w:rFonts w:ascii="Times New Roman" w:eastAsia="Times New Roman" w:hAnsi="Times New Roman" w:cs="Times New Roman"/>
                <w:color w:val="C0C0C0"/>
                <w:sz w:val="24"/>
                <w:szCs w:val="24"/>
                <w:lang w:eastAsia="ru-RU"/>
              </w:rPr>
            </w:pPr>
            <w:r w:rsidRPr="002D4571">
              <w:rPr>
                <w:rFonts w:ascii="Times New Roman" w:eastAsia="Times New Roman" w:hAnsi="Times New Roman" w:cs="Times New Roman"/>
                <w:color w:val="C0C0C0"/>
                <w:sz w:val="24"/>
                <w:szCs w:val="24"/>
                <w:lang w:eastAsia="ru-RU"/>
              </w:rPr>
              <w:t>019</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2189C339" w14:textId="296101B2" w:rsidR="002D4571" w:rsidRPr="002D4571" w:rsidRDefault="006370F9" w:rsidP="002D4571">
            <w:pPr>
              <w:spacing w:after="0" w:line="240" w:lineRule="auto"/>
              <w:jc w:val="right"/>
              <w:rPr>
                <w:rFonts w:ascii="Times New Roman" w:eastAsia="Times New Roman" w:hAnsi="Times New Roman" w:cs="Times New Roman"/>
                <w:color w:val="C0C0C0"/>
                <w:sz w:val="24"/>
                <w:szCs w:val="24"/>
                <w:lang w:eastAsia="ru-RU"/>
              </w:rPr>
            </w:pPr>
            <w:r>
              <w:rPr>
                <w:rFonts w:ascii="Times New Roman" w:eastAsia="Times New Roman" w:hAnsi="Times New Roman" w:cs="Times New Roman"/>
                <w:color w:val="C0C0C0"/>
                <w:sz w:val="24"/>
                <w:szCs w:val="24"/>
                <w:lang w:eastAsia="ru-RU"/>
              </w:rPr>
              <w:t xml:space="preserve"> </w:t>
            </w:r>
          </w:p>
        </w:tc>
        <w:tc>
          <w:tcPr>
            <w:tcW w:w="910" w:type="dxa"/>
            <w:tcBorders>
              <w:top w:val="nil"/>
              <w:left w:val="nil"/>
              <w:bottom w:val="single" w:sz="4" w:space="0" w:color="000000"/>
              <w:right w:val="single" w:sz="4" w:space="0" w:color="000000"/>
            </w:tcBorders>
            <w:shd w:val="clear" w:color="auto" w:fill="auto"/>
            <w:noWrap/>
            <w:vAlign w:val="center"/>
            <w:hideMark/>
          </w:tcPr>
          <w:p w14:paraId="3D132704" w14:textId="302F9E92" w:rsidR="002D4571" w:rsidRPr="002D4571" w:rsidRDefault="006370F9" w:rsidP="002D4571">
            <w:pPr>
              <w:spacing w:after="0" w:line="240" w:lineRule="auto"/>
              <w:rPr>
                <w:rFonts w:ascii="Times New Roman" w:eastAsia="Times New Roman" w:hAnsi="Times New Roman" w:cs="Times New Roman"/>
                <w:color w:val="C0C0C0"/>
                <w:sz w:val="24"/>
                <w:szCs w:val="24"/>
                <w:lang w:eastAsia="ru-RU"/>
              </w:rPr>
            </w:pPr>
            <w:r>
              <w:rPr>
                <w:rFonts w:ascii="Times New Roman" w:eastAsia="Times New Roman" w:hAnsi="Times New Roman" w:cs="Times New Roman"/>
                <w:color w:val="C0C0C0"/>
                <w:sz w:val="24"/>
                <w:szCs w:val="24"/>
                <w:lang w:eastAsia="ru-RU"/>
              </w:rPr>
              <w:t xml:space="preserve"> </w:t>
            </w:r>
          </w:p>
        </w:tc>
        <w:tc>
          <w:tcPr>
            <w:tcW w:w="965" w:type="dxa"/>
            <w:tcBorders>
              <w:top w:val="nil"/>
              <w:left w:val="nil"/>
              <w:bottom w:val="single" w:sz="4" w:space="0" w:color="000000"/>
              <w:right w:val="single" w:sz="4" w:space="0" w:color="000000"/>
            </w:tcBorders>
            <w:shd w:val="clear" w:color="auto" w:fill="auto"/>
            <w:noWrap/>
            <w:vAlign w:val="center"/>
            <w:hideMark/>
          </w:tcPr>
          <w:p w14:paraId="22CC9EF8" w14:textId="77777777" w:rsidR="002D4571" w:rsidRPr="002D4571" w:rsidRDefault="002D4571" w:rsidP="002D4571">
            <w:pPr>
              <w:spacing w:after="0" w:line="240" w:lineRule="auto"/>
              <w:jc w:val="right"/>
              <w:rPr>
                <w:rFonts w:ascii="Times New Roman" w:eastAsia="Times New Roman" w:hAnsi="Times New Roman" w:cs="Times New Roman"/>
                <w:color w:val="C0C0C0"/>
                <w:sz w:val="24"/>
                <w:szCs w:val="24"/>
                <w:lang w:eastAsia="ru-RU"/>
              </w:rPr>
            </w:pPr>
            <w:r w:rsidRPr="002D4571">
              <w:rPr>
                <w:rFonts w:ascii="Times New Roman" w:eastAsia="Times New Roman" w:hAnsi="Times New Roman" w:cs="Times New Roman"/>
                <w:color w:val="C0C0C0"/>
                <w:sz w:val="24"/>
                <w:szCs w:val="24"/>
                <w:lang w:eastAsia="ru-RU"/>
              </w:rPr>
              <w:t>40,0</w:t>
            </w:r>
          </w:p>
        </w:tc>
      </w:tr>
      <w:tr w:rsidR="002D4571" w:rsidRPr="002D4571" w14:paraId="22DB90EB" w14:textId="77777777" w:rsidTr="002D4571">
        <w:trPr>
          <w:trHeight w:val="118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2AC8EDC7" w14:textId="08A1625B"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функций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органов местного самоуправления</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(Иные бюджетные ассигнования)</w:t>
            </w:r>
          </w:p>
        </w:tc>
        <w:tc>
          <w:tcPr>
            <w:tcW w:w="664" w:type="dxa"/>
            <w:tcBorders>
              <w:top w:val="nil"/>
              <w:left w:val="nil"/>
              <w:bottom w:val="single" w:sz="4" w:space="0" w:color="000000"/>
              <w:right w:val="single" w:sz="4" w:space="0" w:color="000000"/>
            </w:tcBorders>
            <w:shd w:val="clear" w:color="FFFFCC" w:fill="FFFFFF"/>
            <w:vAlign w:val="center"/>
            <w:hideMark/>
          </w:tcPr>
          <w:p w14:paraId="7956BCE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910</w:t>
            </w:r>
          </w:p>
        </w:tc>
        <w:tc>
          <w:tcPr>
            <w:tcW w:w="253" w:type="dxa"/>
            <w:tcBorders>
              <w:top w:val="nil"/>
              <w:left w:val="nil"/>
              <w:bottom w:val="single" w:sz="4" w:space="0" w:color="000000"/>
              <w:right w:val="single" w:sz="4" w:space="0" w:color="000000"/>
            </w:tcBorders>
            <w:shd w:val="clear" w:color="FFFFCC" w:fill="FFFFFF"/>
            <w:vAlign w:val="center"/>
            <w:hideMark/>
          </w:tcPr>
          <w:p w14:paraId="0F99494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36" w:type="dxa"/>
            <w:tcBorders>
              <w:top w:val="nil"/>
              <w:left w:val="nil"/>
              <w:bottom w:val="single" w:sz="4" w:space="0" w:color="000000"/>
              <w:right w:val="single" w:sz="4" w:space="0" w:color="000000"/>
            </w:tcBorders>
            <w:shd w:val="clear" w:color="FFFFCC" w:fill="FFFFFF"/>
            <w:vAlign w:val="center"/>
            <w:hideMark/>
          </w:tcPr>
          <w:p w14:paraId="069BEE9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1295" w:type="dxa"/>
            <w:tcBorders>
              <w:top w:val="nil"/>
              <w:left w:val="nil"/>
              <w:bottom w:val="single" w:sz="4" w:space="0" w:color="000000"/>
              <w:right w:val="single" w:sz="4" w:space="0" w:color="000000"/>
            </w:tcBorders>
            <w:shd w:val="clear" w:color="FFFFCC" w:fill="FFFFFF"/>
            <w:vAlign w:val="center"/>
            <w:hideMark/>
          </w:tcPr>
          <w:p w14:paraId="271D2EF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96 9 00 82010</w:t>
            </w:r>
          </w:p>
        </w:tc>
        <w:tc>
          <w:tcPr>
            <w:tcW w:w="360" w:type="dxa"/>
            <w:tcBorders>
              <w:top w:val="nil"/>
              <w:left w:val="nil"/>
              <w:bottom w:val="single" w:sz="4" w:space="0" w:color="000000"/>
              <w:right w:val="single" w:sz="4" w:space="0" w:color="000000"/>
            </w:tcBorders>
            <w:shd w:val="clear" w:color="auto" w:fill="auto"/>
            <w:vAlign w:val="center"/>
            <w:hideMark/>
          </w:tcPr>
          <w:p w14:paraId="259F62DE"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800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6EA0ADC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910" w:type="dxa"/>
            <w:tcBorders>
              <w:top w:val="nil"/>
              <w:left w:val="nil"/>
              <w:bottom w:val="single" w:sz="4" w:space="0" w:color="000000"/>
              <w:right w:val="single" w:sz="4" w:space="0" w:color="000000"/>
            </w:tcBorders>
            <w:shd w:val="clear" w:color="auto" w:fill="auto"/>
            <w:noWrap/>
            <w:vAlign w:val="center"/>
            <w:hideMark/>
          </w:tcPr>
          <w:p w14:paraId="25375794"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5,0</w:t>
            </w:r>
          </w:p>
        </w:tc>
        <w:tc>
          <w:tcPr>
            <w:tcW w:w="965" w:type="dxa"/>
            <w:tcBorders>
              <w:top w:val="nil"/>
              <w:left w:val="nil"/>
              <w:bottom w:val="single" w:sz="4" w:space="0" w:color="000000"/>
              <w:right w:val="single" w:sz="4" w:space="0" w:color="000000"/>
            </w:tcBorders>
            <w:shd w:val="clear" w:color="auto" w:fill="auto"/>
            <w:noWrap/>
            <w:vAlign w:val="center"/>
            <w:hideMark/>
          </w:tcPr>
          <w:p w14:paraId="572789BA"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40,0</w:t>
            </w:r>
          </w:p>
        </w:tc>
      </w:tr>
      <w:tr w:rsidR="002D4571" w:rsidRPr="002D4571" w14:paraId="718AAF6B" w14:textId="77777777" w:rsidTr="002D4571">
        <w:trPr>
          <w:trHeight w:val="114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C5353DF"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lastRenderedPageBreak/>
              <w:t>АДМИНИСТРАЦИЯ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noWrap/>
            <w:vAlign w:val="center"/>
            <w:hideMark/>
          </w:tcPr>
          <w:p w14:paraId="03C57D50"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914</w:t>
            </w:r>
          </w:p>
        </w:tc>
        <w:tc>
          <w:tcPr>
            <w:tcW w:w="253" w:type="dxa"/>
            <w:tcBorders>
              <w:top w:val="nil"/>
              <w:left w:val="nil"/>
              <w:bottom w:val="single" w:sz="4" w:space="0" w:color="000000"/>
              <w:right w:val="single" w:sz="4" w:space="0" w:color="000000"/>
            </w:tcBorders>
            <w:shd w:val="clear" w:color="FFFFCC" w:fill="FFFFFF"/>
            <w:noWrap/>
            <w:vAlign w:val="center"/>
            <w:hideMark/>
          </w:tcPr>
          <w:p w14:paraId="4A651DBC" w14:textId="7C90F37F"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36" w:type="dxa"/>
            <w:tcBorders>
              <w:top w:val="nil"/>
              <w:left w:val="nil"/>
              <w:bottom w:val="single" w:sz="4" w:space="0" w:color="000000"/>
              <w:right w:val="single" w:sz="4" w:space="0" w:color="000000"/>
            </w:tcBorders>
            <w:shd w:val="clear" w:color="FFFFCC" w:fill="FFFFFF"/>
            <w:noWrap/>
            <w:vAlign w:val="center"/>
            <w:hideMark/>
          </w:tcPr>
          <w:p w14:paraId="24328D90" w14:textId="517F3841"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295" w:type="dxa"/>
            <w:tcBorders>
              <w:top w:val="nil"/>
              <w:left w:val="nil"/>
              <w:bottom w:val="single" w:sz="4" w:space="0" w:color="000000"/>
              <w:right w:val="single" w:sz="4" w:space="0" w:color="000000"/>
            </w:tcBorders>
            <w:shd w:val="clear" w:color="FFFFCC" w:fill="FFFFFF"/>
            <w:noWrap/>
            <w:vAlign w:val="center"/>
            <w:hideMark/>
          </w:tcPr>
          <w:p w14:paraId="426DA61A" w14:textId="7DD2A87E"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60" w:type="dxa"/>
            <w:tcBorders>
              <w:top w:val="nil"/>
              <w:left w:val="nil"/>
              <w:bottom w:val="single" w:sz="4" w:space="0" w:color="000000"/>
              <w:right w:val="single" w:sz="4" w:space="0" w:color="000000"/>
            </w:tcBorders>
            <w:shd w:val="clear" w:color="FFFFCC" w:fill="FFFFFF"/>
            <w:noWrap/>
            <w:vAlign w:val="center"/>
            <w:hideMark/>
          </w:tcPr>
          <w:p w14:paraId="038A16A8" w14:textId="5611763B"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6393CB06"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140 320,0</w:t>
            </w:r>
          </w:p>
        </w:tc>
        <w:tc>
          <w:tcPr>
            <w:tcW w:w="910" w:type="dxa"/>
            <w:tcBorders>
              <w:top w:val="nil"/>
              <w:left w:val="nil"/>
              <w:bottom w:val="single" w:sz="4" w:space="0" w:color="000000"/>
              <w:right w:val="single" w:sz="4" w:space="0" w:color="000000"/>
            </w:tcBorders>
            <w:shd w:val="clear" w:color="auto" w:fill="auto"/>
            <w:noWrap/>
            <w:vAlign w:val="center"/>
            <w:hideMark/>
          </w:tcPr>
          <w:p w14:paraId="37E09486"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103198,7</w:t>
            </w:r>
          </w:p>
        </w:tc>
        <w:tc>
          <w:tcPr>
            <w:tcW w:w="965" w:type="dxa"/>
            <w:tcBorders>
              <w:top w:val="nil"/>
              <w:left w:val="nil"/>
              <w:bottom w:val="single" w:sz="4" w:space="0" w:color="000000"/>
              <w:right w:val="single" w:sz="4" w:space="0" w:color="000000"/>
            </w:tcBorders>
            <w:shd w:val="clear" w:color="auto" w:fill="auto"/>
            <w:noWrap/>
            <w:vAlign w:val="center"/>
            <w:hideMark/>
          </w:tcPr>
          <w:p w14:paraId="3DAEAF5F"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141720,0</w:t>
            </w:r>
          </w:p>
        </w:tc>
      </w:tr>
      <w:tr w:rsidR="002D4571" w:rsidRPr="002D4571" w14:paraId="41FFC257" w14:textId="77777777" w:rsidTr="002D4571">
        <w:trPr>
          <w:trHeight w:val="57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707888E4"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Общегосударственные вопросы</w:t>
            </w:r>
          </w:p>
        </w:tc>
        <w:tc>
          <w:tcPr>
            <w:tcW w:w="664" w:type="dxa"/>
            <w:tcBorders>
              <w:top w:val="nil"/>
              <w:left w:val="nil"/>
              <w:bottom w:val="single" w:sz="4" w:space="0" w:color="000000"/>
              <w:right w:val="single" w:sz="4" w:space="0" w:color="000000"/>
            </w:tcBorders>
            <w:shd w:val="clear" w:color="FFFFCC" w:fill="FFFFFF"/>
            <w:vAlign w:val="center"/>
            <w:hideMark/>
          </w:tcPr>
          <w:p w14:paraId="5B2877C1"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3A871ABA"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01</w:t>
            </w:r>
          </w:p>
        </w:tc>
        <w:tc>
          <w:tcPr>
            <w:tcW w:w="336" w:type="dxa"/>
            <w:tcBorders>
              <w:top w:val="nil"/>
              <w:left w:val="nil"/>
              <w:bottom w:val="single" w:sz="4" w:space="0" w:color="000000"/>
              <w:right w:val="single" w:sz="4" w:space="0" w:color="000000"/>
            </w:tcBorders>
            <w:shd w:val="clear" w:color="FFFFCC" w:fill="FFFFFF"/>
            <w:vAlign w:val="center"/>
            <w:hideMark/>
          </w:tcPr>
          <w:p w14:paraId="6C1935D2" w14:textId="2B126D9D"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295" w:type="dxa"/>
            <w:tcBorders>
              <w:top w:val="nil"/>
              <w:left w:val="nil"/>
              <w:bottom w:val="single" w:sz="4" w:space="0" w:color="000000"/>
              <w:right w:val="single" w:sz="4" w:space="0" w:color="000000"/>
            </w:tcBorders>
            <w:shd w:val="clear" w:color="FFFFCC" w:fill="FFFFFF"/>
            <w:vAlign w:val="center"/>
            <w:hideMark/>
          </w:tcPr>
          <w:p w14:paraId="1E32BAD8" w14:textId="1A00B5CB"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60" w:type="dxa"/>
            <w:tcBorders>
              <w:top w:val="nil"/>
              <w:left w:val="nil"/>
              <w:bottom w:val="single" w:sz="4" w:space="0" w:color="000000"/>
              <w:right w:val="single" w:sz="4" w:space="0" w:color="000000"/>
            </w:tcBorders>
            <w:shd w:val="clear" w:color="FFFFCC" w:fill="FFFFFF"/>
            <w:vAlign w:val="center"/>
            <w:hideMark/>
          </w:tcPr>
          <w:p w14:paraId="1B36A632" w14:textId="5F880E56"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1A9288B5"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29 710,0</w:t>
            </w:r>
          </w:p>
        </w:tc>
        <w:tc>
          <w:tcPr>
            <w:tcW w:w="910" w:type="dxa"/>
            <w:tcBorders>
              <w:top w:val="nil"/>
              <w:left w:val="nil"/>
              <w:bottom w:val="single" w:sz="4" w:space="0" w:color="000000"/>
              <w:right w:val="single" w:sz="4" w:space="0" w:color="000000"/>
            </w:tcBorders>
            <w:shd w:val="clear" w:color="auto" w:fill="auto"/>
            <w:noWrap/>
            <w:vAlign w:val="center"/>
            <w:hideMark/>
          </w:tcPr>
          <w:p w14:paraId="0293589B"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29055,0</w:t>
            </w:r>
          </w:p>
        </w:tc>
        <w:tc>
          <w:tcPr>
            <w:tcW w:w="965" w:type="dxa"/>
            <w:tcBorders>
              <w:top w:val="nil"/>
              <w:left w:val="nil"/>
              <w:bottom w:val="single" w:sz="4" w:space="0" w:color="000000"/>
              <w:right w:val="single" w:sz="4" w:space="0" w:color="000000"/>
            </w:tcBorders>
            <w:shd w:val="clear" w:color="auto" w:fill="auto"/>
            <w:noWrap/>
            <w:vAlign w:val="center"/>
            <w:hideMark/>
          </w:tcPr>
          <w:p w14:paraId="69BAE568"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29399,0</w:t>
            </w:r>
          </w:p>
        </w:tc>
      </w:tr>
      <w:tr w:rsidR="002D4571" w:rsidRPr="002D4571" w14:paraId="0433C3C5" w14:textId="77777777" w:rsidTr="002D4571">
        <w:trPr>
          <w:trHeight w:val="234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0BCF623E"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 xml:space="preserve">Функционирование Правительства Российской Федерации, высших исполнительных органов государственной власти субъекта Российской Федерации, местных администраций </w:t>
            </w:r>
          </w:p>
        </w:tc>
        <w:tc>
          <w:tcPr>
            <w:tcW w:w="664" w:type="dxa"/>
            <w:tcBorders>
              <w:top w:val="nil"/>
              <w:left w:val="nil"/>
              <w:bottom w:val="single" w:sz="4" w:space="0" w:color="000000"/>
              <w:right w:val="single" w:sz="4" w:space="0" w:color="000000"/>
            </w:tcBorders>
            <w:shd w:val="clear" w:color="FFFFCC" w:fill="FFFFFF"/>
            <w:vAlign w:val="center"/>
            <w:hideMark/>
          </w:tcPr>
          <w:p w14:paraId="2DF8A7CF"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374A8E63"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01</w:t>
            </w:r>
          </w:p>
        </w:tc>
        <w:tc>
          <w:tcPr>
            <w:tcW w:w="336" w:type="dxa"/>
            <w:tcBorders>
              <w:top w:val="nil"/>
              <w:left w:val="nil"/>
              <w:bottom w:val="single" w:sz="4" w:space="0" w:color="000000"/>
              <w:right w:val="single" w:sz="4" w:space="0" w:color="000000"/>
            </w:tcBorders>
            <w:shd w:val="clear" w:color="FFFFCC" w:fill="FFFFFF"/>
            <w:vAlign w:val="center"/>
            <w:hideMark/>
          </w:tcPr>
          <w:p w14:paraId="42452BCE"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04</w:t>
            </w:r>
          </w:p>
        </w:tc>
        <w:tc>
          <w:tcPr>
            <w:tcW w:w="1295" w:type="dxa"/>
            <w:tcBorders>
              <w:top w:val="nil"/>
              <w:left w:val="nil"/>
              <w:bottom w:val="single" w:sz="4" w:space="0" w:color="000000"/>
              <w:right w:val="single" w:sz="4" w:space="0" w:color="000000"/>
            </w:tcBorders>
            <w:shd w:val="clear" w:color="FFFFCC" w:fill="FFFFFF"/>
            <w:vAlign w:val="center"/>
            <w:hideMark/>
          </w:tcPr>
          <w:p w14:paraId="72AE4E62" w14:textId="2FEAACE6"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60" w:type="dxa"/>
            <w:tcBorders>
              <w:top w:val="nil"/>
              <w:left w:val="nil"/>
              <w:bottom w:val="single" w:sz="4" w:space="0" w:color="000000"/>
              <w:right w:val="single" w:sz="4" w:space="0" w:color="000000"/>
            </w:tcBorders>
            <w:shd w:val="clear" w:color="FFFFCC" w:fill="FFFFFF"/>
            <w:vAlign w:val="center"/>
            <w:hideMark/>
          </w:tcPr>
          <w:p w14:paraId="2401E98F" w14:textId="354A7BF8"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7869D243"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27 479,0</w:t>
            </w:r>
          </w:p>
        </w:tc>
        <w:tc>
          <w:tcPr>
            <w:tcW w:w="910" w:type="dxa"/>
            <w:tcBorders>
              <w:top w:val="nil"/>
              <w:left w:val="nil"/>
              <w:bottom w:val="single" w:sz="4" w:space="0" w:color="000000"/>
              <w:right w:val="single" w:sz="4" w:space="0" w:color="000000"/>
            </w:tcBorders>
            <w:shd w:val="clear" w:color="auto" w:fill="auto"/>
            <w:noWrap/>
            <w:vAlign w:val="center"/>
            <w:hideMark/>
          </w:tcPr>
          <w:p w14:paraId="0EB440D7"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27342,0</w:t>
            </w:r>
          </w:p>
        </w:tc>
        <w:tc>
          <w:tcPr>
            <w:tcW w:w="965" w:type="dxa"/>
            <w:tcBorders>
              <w:top w:val="nil"/>
              <w:left w:val="nil"/>
              <w:bottom w:val="single" w:sz="4" w:space="0" w:color="000000"/>
              <w:right w:val="single" w:sz="4" w:space="0" w:color="000000"/>
            </w:tcBorders>
            <w:shd w:val="clear" w:color="auto" w:fill="auto"/>
            <w:noWrap/>
            <w:vAlign w:val="center"/>
            <w:hideMark/>
          </w:tcPr>
          <w:p w14:paraId="34282C2F"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27628,0</w:t>
            </w:r>
          </w:p>
        </w:tc>
      </w:tr>
      <w:tr w:rsidR="002D4571" w:rsidRPr="002D4571" w14:paraId="1452696D" w14:textId="77777777" w:rsidTr="002D4571">
        <w:trPr>
          <w:trHeight w:val="127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50EA14FD"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Муниципальная программа "Муниципальное управление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3F33FF2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48CF914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36" w:type="dxa"/>
            <w:tcBorders>
              <w:top w:val="nil"/>
              <w:left w:val="nil"/>
              <w:bottom w:val="single" w:sz="4" w:space="0" w:color="000000"/>
              <w:right w:val="single" w:sz="4" w:space="0" w:color="000000"/>
            </w:tcBorders>
            <w:shd w:val="clear" w:color="FFFFCC" w:fill="FFFFFF"/>
            <w:vAlign w:val="center"/>
            <w:hideMark/>
          </w:tcPr>
          <w:p w14:paraId="5E05D13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1295" w:type="dxa"/>
            <w:tcBorders>
              <w:top w:val="nil"/>
              <w:left w:val="nil"/>
              <w:bottom w:val="single" w:sz="4" w:space="0" w:color="000000"/>
              <w:right w:val="single" w:sz="4" w:space="0" w:color="000000"/>
            </w:tcBorders>
            <w:shd w:val="clear" w:color="FFFFCC" w:fill="FFFFFF"/>
            <w:vAlign w:val="center"/>
            <w:hideMark/>
          </w:tcPr>
          <w:p w14:paraId="20375B0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07 0 00 00000</w:t>
            </w:r>
          </w:p>
        </w:tc>
        <w:tc>
          <w:tcPr>
            <w:tcW w:w="360" w:type="dxa"/>
            <w:tcBorders>
              <w:top w:val="nil"/>
              <w:left w:val="nil"/>
              <w:bottom w:val="single" w:sz="4" w:space="0" w:color="000000"/>
              <w:right w:val="single" w:sz="4" w:space="0" w:color="000000"/>
            </w:tcBorders>
            <w:shd w:val="clear" w:color="FFFFCC" w:fill="FFFFFF"/>
            <w:vAlign w:val="center"/>
            <w:hideMark/>
          </w:tcPr>
          <w:p w14:paraId="06AC2304" w14:textId="01CC8FDD"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14C81384"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27 479,0</w:t>
            </w:r>
          </w:p>
        </w:tc>
        <w:tc>
          <w:tcPr>
            <w:tcW w:w="910" w:type="dxa"/>
            <w:tcBorders>
              <w:top w:val="nil"/>
              <w:left w:val="nil"/>
              <w:bottom w:val="single" w:sz="4" w:space="0" w:color="000000"/>
              <w:right w:val="single" w:sz="4" w:space="0" w:color="000000"/>
            </w:tcBorders>
            <w:shd w:val="clear" w:color="auto" w:fill="auto"/>
            <w:noWrap/>
            <w:vAlign w:val="center"/>
            <w:hideMark/>
          </w:tcPr>
          <w:p w14:paraId="5AA1783B"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27342,0</w:t>
            </w:r>
          </w:p>
        </w:tc>
        <w:tc>
          <w:tcPr>
            <w:tcW w:w="965" w:type="dxa"/>
            <w:tcBorders>
              <w:top w:val="nil"/>
              <w:left w:val="nil"/>
              <w:bottom w:val="single" w:sz="4" w:space="0" w:color="000000"/>
              <w:right w:val="single" w:sz="4" w:space="0" w:color="000000"/>
            </w:tcBorders>
            <w:shd w:val="clear" w:color="auto" w:fill="auto"/>
            <w:noWrap/>
            <w:vAlign w:val="center"/>
            <w:hideMark/>
          </w:tcPr>
          <w:p w14:paraId="7F8E61FF"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27628,0</w:t>
            </w:r>
          </w:p>
        </w:tc>
      </w:tr>
      <w:tr w:rsidR="002D4571" w:rsidRPr="002D4571" w14:paraId="26308F2B" w14:textId="77777777" w:rsidTr="002D4571">
        <w:trPr>
          <w:trHeight w:val="96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38A342C1"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"Обеспечение реализации муниципальной программы"</w:t>
            </w:r>
          </w:p>
        </w:tc>
        <w:tc>
          <w:tcPr>
            <w:tcW w:w="664" w:type="dxa"/>
            <w:tcBorders>
              <w:top w:val="nil"/>
              <w:left w:val="nil"/>
              <w:bottom w:val="single" w:sz="4" w:space="0" w:color="000000"/>
              <w:right w:val="single" w:sz="4" w:space="0" w:color="000000"/>
            </w:tcBorders>
            <w:shd w:val="clear" w:color="FFFFCC" w:fill="FFFFFF"/>
            <w:vAlign w:val="center"/>
            <w:hideMark/>
          </w:tcPr>
          <w:p w14:paraId="6A44BCE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6A0EEA9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36" w:type="dxa"/>
            <w:tcBorders>
              <w:top w:val="nil"/>
              <w:left w:val="nil"/>
              <w:bottom w:val="single" w:sz="4" w:space="0" w:color="000000"/>
              <w:right w:val="single" w:sz="4" w:space="0" w:color="000000"/>
            </w:tcBorders>
            <w:shd w:val="clear" w:color="FFFFCC" w:fill="FFFFFF"/>
            <w:vAlign w:val="center"/>
            <w:hideMark/>
          </w:tcPr>
          <w:p w14:paraId="594B71E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1295" w:type="dxa"/>
            <w:tcBorders>
              <w:top w:val="nil"/>
              <w:left w:val="nil"/>
              <w:bottom w:val="single" w:sz="4" w:space="0" w:color="000000"/>
              <w:right w:val="single" w:sz="4" w:space="0" w:color="000000"/>
            </w:tcBorders>
            <w:shd w:val="clear" w:color="FFFFCC" w:fill="FFFFFF"/>
            <w:vAlign w:val="center"/>
            <w:hideMark/>
          </w:tcPr>
          <w:p w14:paraId="3E5EC30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07 1 00 00000</w:t>
            </w:r>
          </w:p>
        </w:tc>
        <w:tc>
          <w:tcPr>
            <w:tcW w:w="360" w:type="dxa"/>
            <w:tcBorders>
              <w:top w:val="nil"/>
              <w:left w:val="nil"/>
              <w:bottom w:val="single" w:sz="4" w:space="0" w:color="000000"/>
              <w:right w:val="single" w:sz="4" w:space="0" w:color="000000"/>
            </w:tcBorders>
            <w:shd w:val="clear" w:color="FFFFCC" w:fill="FFFFFF"/>
            <w:vAlign w:val="center"/>
            <w:hideMark/>
          </w:tcPr>
          <w:p w14:paraId="546DB2C5" w14:textId="66C24CFF"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0F7022B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27 479,0</w:t>
            </w:r>
          </w:p>
        </w:tc>
        <w:tc>
          <w:tcPr>
            <w:tcW w:w="910" w:type="dxa"/>
            <w:tcBorders>
              <w:top w:val="nil"/>
              <w:left w:val="nil"/>
              <w:bottom w:val="single" w:sz="4" w:space="0" w:color="000000"/>
              <w:right w:val="single" w:sz="4" w:space="0" w:color="000000"/>
            </w:tcBorders>
            <w:shd w:val="clear" w:color="auto" w:fill="auto"/>
            <w:noWrap/>
            <w:vAlign w:val="center"/>
            <w:hideMark/>
          </w:tcPr>
          <w:p w14:paraId="5BF140BD"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27342,0</w:t>
            </w:r>
          </w:p>
        </w:tc>
        <w:tc>
          <w:tcPr>
            <w:tcW w:w="965" w:type="dxa"/>
            <w:tcBorders>
              <w:top w:val="nil"/>
              <w:left w:val="nil"/>
              <w:bottom w:val="single" w:sz="4" w:space="0" w:color="000000"/>
              <w:right w:val="single" w:sz="4" w:space="0" w:color="000000"/>
            </w:tcBorders>
            <w:shd w:val="clear" w:color="auto" w:fill="auto"/>
            <w:noWrap/>
            <w:vAlign w:val="center"/>
            <w:hideMark/>
          </w:tcPr>
          <w:p w14:paraId="514D8693"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27628,0</w:t>
            </w:r>
          </w:p>
        </w:tc>
      </w:tr>
      <w:tr w:rsidR="002D4571" w:rsidRPr="002D4571" w14:paraId="56228C42" w14:textId="77777777" w:rsidTr="002D4571">
        <w:trPr>
          <w:trHeight w:val="96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2FF12F53"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Основное </w:t>
            </w:r>
            <w:proofErr w:type="spellStart"/>
            <w:r w:rsidRPr="002D4571">
              <w:rPr>
                <w:rFonts w:ascii="Times New Roman" w:eastAsia="Times New Roman" w:hAnsi="Times New Roman" w:cs="Times New Roman"/>
                <w:sz w:val="24"/>
                <w:szCs w:val="24"/>
                <w:lang w:eastAsia="ru-RU"/>
              </w:rPr>
              <w:t>мероприятие"Финансовое</w:t>
            </w:r>
            <w:proofErr w:type="spellEnd"/>
            <w:r w:rsidRPr="002D4571">
              <w:rPr>
                <w:rFonts w:ascii="Times New Roman" w:eastAsia="Times New Roman" w:hAnsi="Times New Roman" w:cs="Times New Roman"/>
                <w:sz w:val="24"/>
                <w:szCs w:val="24"/>
                <w:lang w:eastAsia="ru-RU"/>
              </w:rPr>
              <w:t xml:space="preserve"> обеспечение деятельности администрации"</w:t>
            </w:r>
          </w:p>
        </w:tc>
        <w:tc>
          <w:tcPr>
            <w:tcW w:w="664" w:type="dxa"/>
            <w:tcBorders>
              <w:top w:val="nil"/>
              <w:left w:val="nil"/>
              <w:bottom w:val="single" w:sz="4" w:space="0" w:color="000000"/>
              <w:right w:val="single" w:sz="4" w:space="0" w:color="000000"/>
            </w:tcBorders>
            <w:shd w:val="clear" w:color="FFFFCC" w:fill="FFFFFF"/>
            <w:vAlign w:val="center"/>
            <w:hideMark/>
          </w:tcPr>
          <w:p w14:paraId="52B160A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79D6279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36" w:type="dxa"/>
            <w:tcBorders>
              <w:top w:val="nil"/>
              <w:left w:val="nil"/>
              <w:bottom w:val="single" w:sz="4" w:space="0" w:color="000000"/>
              <w:right w:val="single" w:sz="4" w:space="0" w:color="000000"/>
            </w:tcBorders>
            <w:shd w:val="clear" w:color="FFFFCC" w:fill="FFFFFF"/>
            <w:vAlign w:val="center"/>
            <w:hideMark/>
          </w:tcPr>
          <w:p w14:paraId="27BA5AF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1295" w:type="dxa"/>
            <w:tcBorders>
              <w:top w:val="nil"/>
              <w:left w:val="nil"/>
              <w:bottom w:val="single" w:sz="4" w:space="0" w:color="000000"/>
              <w:right w:val="single" w:sz="4" w:space="0" w:color="000000"/>
            </w:tcBorders>
            <w:shd w:val="clear" w:color="FFFFCC" w:fill="FFFFFF"/>
            <w:vAlign w:val="center"/>
            <w:hideMark/>
          </w:tcPr>
          <w:p w14:paraId="333FD67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07 1 01 00000</w:t>
            </w:r>
          </w:p>
        </w:tc>
        <w:tc>
          <w:tcPr>
            <w:tcW w:w="360" w:type="dxa"/>
            <w:tcBorders>
              <w:top w:val="nil"/>
              <w:left w:val="nil"/>
              <w:bottom w:val="single" w:sz="4" w:space="0" w:color="000000"/>
              <w:right w:val="single" w:sz="4" w:space="0" w:color="000000"/>
            </w:tcBorders>
            <w:shd w:val="clear" w:color="FFFFCC" w:fill="FFFFFF"/>
            <w:vAlign w:val="center"/>
            <w:hideMark/>
          </w:tcPr>
          <w:p w14:paraId="3314A526" w14:textId="6944CCFE"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3A10629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27 479,0</w:t>
            </w:r>
          </w:p>
        </w:tc>
        <w:tc>
          <w:tcPr>
            <w:tcW w:w="910" w:type="dxa"/>
            <w:tcBorders>
              <w:top w:val="nil"/>
              <w:left w:val="nil"/>
              <w:bottom w:val="single" w:sz="4" w:space="0" w:color="000000"/>
              <w:right w:val="single" w:sz="4" w:space="0" w:color="000000"/>
            </w:tcBorders>
            <w:shd w:val="clear" w:color="auto" w:fill="auto"/>
            <w:noWrap/>
            <w:vAlign w:val="center"/>
            <w:hideMark/>
          </w:tcPr>
          <w:p w14:paraId="21A2449F"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27342,0</w:t>
            </w:r>
          </w:p>
        </w:tc>
        <w:tc>
          <w:tcPr>
            <w:tcW w:w="965" w:type="dxa"/>
            <w:tcBorders>
              <w:top w:val="nil"/>
              <w:left w:val="nil"/>
              <w:bottom w:val="single" w:sz="4" w:space="0" w:color="000000"/>
              <w:right w:val="single" w:sz="4" w:space="0" w:color="000000"/>
            </w:tcBorders>
            <w:shd w:val="clear" w:color="auto" w:fill="auto"/>
            <w:noWrap/>
            <w:vAlign w:val="center"/>
            <w:hideMark/>
          </w:tcPr>
          <w:p w14:paraId="692F4979"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27628,0</w:t>
            </w:r>
          </w:p>
        </w:tc>
      </w:tr>
      <w:tr w:rsidR="002D4571" w:rsidRPr="002D4571" w14:paraId="26F0CB9B" w14:textId="77777777" w:rsidTr="002D4571">
        <w:trPr>
          <w:trHeight w:val="318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066BB000" w14:textId="653ED82F"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Расходы на обеспечение деятельности главы местной администрации</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 казенными учреждениями, органами управления государственными внебюджетными фондами)</w:t>
            </w:r>
          </w:p>
        </w:tc>
        <w:tc>
          <w:tcPr>
            <w:tcW w:w="664" w:type="dxa"/>
            <w:tcBorders>
              <w:top w:val="nil"/>
              <w:left w:val="nil"/>
              <w:bottom w:val="single" w:sz="4" w:space="0" w:color="000000"/>
              <w:right w:val="single" w:sz="4" w:space="0" w:color="000000"/>
            </w:tcBorders>
            <w:shd w:val="clear" w:color="FFFFCC" w:fill="FFFFFF"/>
            <w:vAlign w:val="center"/>
            <w:hideMark/>
          </w:tcPr>
          <w:p w14:paraId="6C4B925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2A390E9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36" w:type="dxa"/>
            <w:tcBorders>
              <w:top w:val="nil"/>
              <w:left w:val="nil"/>
              <w:bottom w:val="single" w:sz="4" w:space="0" w:color="000000"/>
              <w:right w:val="single" w:sz="4" w:space="0" w:color="000000"/>
            </w:tcBorders>
            <w:shd w:val="clear" w:color="FFFFCC" w:fill="FFFFFF"/>
            <w:vAlign w:val="center"/>
            <w:hideMark/>
          </w:tcPr>
          <w:p w14:paraId="69F240C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1295" w:type="dxa"/>
            <w:tcBorders>
              <w:top w:val="nil"/>
              <w:left w:val="nil"/>
              <w:bottom w:val="single" w:sz="4" w:space="0" w:color="000000"/>
              <w:right w:val="single" w:sz="4" w:space="0" w:color="000000"/>
            </w:tcBorders>
            <w:shd w:val="clear" w:color="FFFFCC" w:fill="FFFFFF"/>
            <w:vAlign w:val="center"/>
            <w:hideMark/>
          </w:tcPr>
          <w:p w14:paraId="0DABDE6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07 1 01 82020</w:t>
            </w:r>
          </w:p>
        </w:tc>
        <w:tc>
          <w:tcPr>
            <w:tcW w:w="360" w:type="dxa"/>
            <w:tcBorders>
              <w:top w:val="nil"/>
              <w:left w:val="nil"/>
              <w:bottom w:val="single" w:sz="4" w:space="0" w:color="000000"/>
              <w:right w:val="single" w:sz="4" w:space="0" w:color="000000"/>
            </w:tcBorders>
            <w:shd w:val="clear" w:color="FFFFCC" w:fill="FFFFFF"/>
            <w:vAlign w:val="center"/>
            <w:hideMark/>
          </w:tcPr>
          <w:p w14:paraId="15809DB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022E5B9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2 248,7</w:t>
            </w:r>
          </w:p>
        </w:tc>
        <w:tc>
          <w:tcPr>
            <w:tcW w:w="910" w:type="dxa"/>
            <w:tcBorders>
              <w:top w:val="nil"/>
              <w:left w:val="nil"/>
              <w:bottom w:val="single" w:sz="4" w:space="0" w:color="000000"/>
              <w:right w:val="single" w:sz="4" w:space="0" w:color="000000"/>
            </w:tcBorders>
            <w:shd w:val="clear" w:color="auto" w:fill="auto"/>
            <w:noWrap/>
            <w:vAlign w:val="center"/>
            <w:hideMark/>
          </w:tcPr>
          <w:p w14:paraId="477C1328"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2347,0</w:t>
            </w:r>
          </w:p>
        </w:tc>
        <w:tc>
          <w:tcPr>
            <w:tcW w:w="965" w:type="dxa"/>
            <w:tcBorders>
              <w:top w:val="nil"/>
              <w:left w:val="nil"/>
              <w:bottom w:val="single" w:sz="4" w:space="0" w:color="000000"/>
              <w:right w:val="single" w:sz="4" w:space="0" w:color="000000"/>
            </w:tcBorders>
            <w:shd w:val="clear" w:color="auto" w:fill="auto"/>
            <w:noWrap/>
            <w:vAlign w:val="center"/>
            <w:hideMark/>
          </w:tcPr>
          <w:p w14:paraId="7DF7CFEE"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2441,0</w:t>
            </w:r>
          </w:p>
        </w:tc>
      </w:tr>
      <w:tr w:rsidR="002D4571" w:rsidRPr="002D4571" w14:paraId="21B632FA" w14:textId="77777777" w:rsidTr="002D4571">
        <w:trPr>
          <w:trHeight w:val="310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7EBFD398" w14:textId="0A417495"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функций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органов местного самоуправления Каширского муниципального района</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 казенными учреждениями, органами управления государственными внебюджетными фондами)</w:t>
            </w:r>
          </w:p>
        </w:tc>
        <w:tc>
          <w:tcPr>
            <w:tcW w:w="664" w:type="dxa"/>
            <w:tcBorders>
              <w:top w:val="nil"/>
              <w:left w:val="nil"/>
              <w:bottom w:val="single" w:sz="4" w:space="0" w:color="000000"/>
              <w:right w:val="single" w:sz="4" w:space="0" w:color="000000"/>
            </w:tcBorders>
            <w:shd w:val="clear" w:color="FFFFCC" w:fill="FFFFFF"/>
            <w:vAlign w:val="center"/>
            <w:hideMark/>
          </w:tcPr>
          <w:p w14:paraId="202569B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5654DF0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36" w:type="dxa"/>
            <w:tcBorders>
              <w:top w:val="nil"/>
              <w:left w:val="nil"/>
              <w:bottom w:val="single" w:sz="4" w:space="0" w:color="000000"/>
              <w:right w:val="single" w:sz="4" w:space="0" w:color="000000"/>
            </w:tcBorders>
            <w:shd w:val="clear" w:color="FFFFCC" w:fill="FFFFFF"/>
            <w:vAlign w:val="center"/>
            <w:hideMark/>
          </w:tcPr>
          <w:p w14:paraId="10FDEC9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1295" w:type="dxa"/>
            <w:tcBorders>
              <w:top w:val="nil"/>
              <w:left w:val="nil"/>
              <w:bottom w:val="single" w:sz="4" w:space="0" w:color="000000"/>
              <w:right w:val="single" w:sz="4" w:space="0" w:color="000000"/>
            </w:tcBorders>
            <w:shd w:val="clear" w:color="FFFFCC" w:fill="FFFFFF"/>
            <w:vAlign w:val="center"/>
            <w:hideMark/>
          </w:tcPr>
          <w:p w14:paraId="786906E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07 1 01 82010</w:t>
            </w:r>
          </w:p>
        </w:tc>
        <w:tc>
          <w:tcPr>
            <w:tcW w:w="360" w:type="dxa"/>
            <w:tcBorders>
              <w:top w:val="nil"/>
              <w:left w:val="nil"/>
              <w:bottom w:val="single" w:sz="4" w:space="0" w:color="000000"/>
              <w:right w:val="single" w:sz="4" w:space="0" w:color="000000"/>
            </w:tcBorders>
            <w:shd w:val="clear" w:color="FFFFCC" w:fill="FFFFFF"/>
            <w:vAlign w:val="center"/>
            <w:hideMark/>
          </w:tcPr>
          <w:p w14:paraId="703BE89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455807E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19 040,3</w:t>
            </w:r>
          </w:p>
        </w:tc>
        <w:tc>
          <w:tcPr>
            <w:tcW w:w="910" w:type="dxa"/>
            <w:tcBorders>
              <w:top w:val="nil"/>
              <w:left w:val="nil"/>
              <w:bottom w:val="single" w:sz="4" w:space="0" w:color="000000"/>
              <w:right w:val="single" w:sz="4" w:space="0" w:color="000000"/>
            </w:tcBorders>
            <w:shd w:val="clear" w:color="auto" w:fill="auto"/>
            <w:noWrap/>
            <w:vAlign w:val="center"/>
            <w:hideMark/>
          </w:tcPr>
          <w:p w14:paraId="5D334723"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19255,0</w:t>
            </w:r>
          </w:p>
        </w:tc>
        <w:tc>
          <w:tcPr>
            <w:tcW w:w="965" w:type="dxa"/>
            <w:tcBorders>
              <w:top w:val="nil"/>
              <w:left w:val="nil"/>
              <w:bottom w:val="single" w:sz="4" w:space="0" w:color="000000"/>
              <w:right w:val="single" w:sz="4" w:space="0" w:color="000000"/>
            </w:tcBorders>
            <w:shd w:val="clear" w:color="auto" w:fill="auto"/>
            <w:noWrap/>
            <w:vAlign w:val="center"/>
            <w:hideMark/>
          </w:tcPr>
          <w:p w14:paraId="133CE1FC"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19447,0</w:t>
            </w:r>
          </w:p>
        </w:tc>
      </w:tr>
      <w:tr w:rsidR="002D4571" w:rsidRPr="002D4571" w14:paraId="2C817537" w14:textId="77777777" w:rsidTr="002D4571">
        <w:trPr>
          <w:trHeight w:val="180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65CE5DA9" w14:textId="294238F2"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функций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органов местного самоуправления Каширского муниципального района</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664" w:type="dxa"/>
            <w:tcBorders>
              <w:top w:val="nil"/>
              <w:left w:val="nil"/>
              <w:bottom w:val="single" w:sz="4" w:space="0" w:color="000000"/>
              <w:right w:val="single" w:sz="4" w:space="0" w:color="000000"/>
            </w:tcBorders>
            <w:shd w:val="clear" w:color="FFFFCC" w:fill="FFFFFF"/>
            <w:vAlign w:val="center"/>
            <w:hideMark/>
          </w:tcPr>
          <w:p w14:paraId="38EC091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52268CE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36" w:type="dxa"/>
            <w:tcBorders>
              <w:top w:val="nil"/>
              <w:left w:val="nil"/>
              <w:bottom w:val="single" w:sz="4" w:space="0" w:color="000000"/>
              <w:right w:val="single" w:sz="4" w:space="0" w:color="000000"/>
            </w:tcBorders>
            <w:shd w:val="clear" w:color="FFFFCC" w:fill="FFFFFF"/>
            <w:vAlign w:val="center"/>
            <w:hideMark/>
          </w:tcPr>
          <w:p w14:paraId="2BF76A6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1295" w:type="dxa"/>
            <w:tcBorders>
              <w:top w:val="nil"/>
              <w:left w:val="nil"/>
              <w:bottom w:val="single" w:sz="4" w:space="0" w:color="000000"/>
              <w:right w:val="single" w:sz="4" w:space="0" w:color="000000"/>
            </w:tcBorders>
            <w:shd w:val="clear" w:color="FFFFCC" w:fill="FFFFFF"/>
            <w:vAlign w:val="center"/>
            <w:hideMark/>
          </w:tcPr>
          <w:p w14:paraId="4DBADDD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07 1 01 82010</w:t>
            </w:r>
          </w:p>
        </w:tc>
        <w:tc>
          <w:tcPr>
            <w:tcW w:w="360" w:type="dxa"/>
            <w:tcBorders>
              <w:top w:val="nil"/>
              <w:left w:val="nil"/>
              <w:bottom w:val="single" w:sz="4" w:space="0" w:color="000000"/>
              <w:right w:val="single" w:sz="4" w:space="0" w:color="000000"/>
            </w:tcBorders>
            <w:shd w:val="clear" w:color="auto" w:fill="auto"/>
            <w:vAlign w:val="center"/>
            <w:hideMark/>
          </w:tcPr>
          <w:p w14:paraId="14DE7AAC"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3614D6F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5 940,0</w:t>
            </w:r>
          </w:p>
        </w:tc>
        <w:tc>
          <w:tcPr>
            <w:tcW w:w="910" w:type="dxa"/>
            <w:tcBorders>
              <w:top w:val="nil"/>
              <w:left w:val="nil"/>
              <w:bottom w:val="single" w:sz="4" w:space="0" w:color="000000"/>
              <w:right w:val="single" w:sz="4" w:space="0" w:color="000000"/>
            </w:tcBorders>
            <w:shd w:val="clear" w:color="auto" w:fill="auto"/>
            <w:noWrap/>
            <w:vAlign w:val="center"/>
            <w:hideMark/>
          </w:tcPr>
          <w:p w14:paraId="5887FB07"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5490,0</w:t>
            </w:r>
          </w:p>
        </w:tc>
        <w:tc>
          <w:tcPr>
            <w:tcW w:w="965" w:type="dxa"/>
            <w:tcBorders>
              <w:top w:val="nil"/>
              <w:left w:val="nil"/>
              <w:bottom w:val="single" w:sz="4" w:space="0" w:color="000000"/>
              <w:right w:val="single" w:sz="4" w:space="0" w:color="000000"/>
            </w:tcBorders>
            <w:shd w:val="clear" w:color="auto" w:fill="auto"/>
            <w:noWrap/>
            <w:vAlign w:val="center"/>
            <w:hideMark/>
          </w:tcPr>
          <w:p w14:paraId="73B61CF2"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5490,0</w:t>
            </w:r>
          </w:p>
        </w:tc>
      </w:tr>
      <w:tr w:rsidR="002D4571" w:rsidRPr="002D4571" w14:paraId="0C76320A" w14:textId="77777777" w:rsidTr="002D4571">
        <w:trPr>
          <w:trHeight w:val="117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7D7A77D9" w14:textId="1C73AFF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функций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органов местного самоуправления Каширского муниципального района</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(Иные бюджетные ассигнования)</w:t>
            </w:r>
          </w:p>
        </w:tc>
        <w:tc>
          <w:tcPr>
            <w:tcW w:w="664" w:type="dxa"/>
            <w:tcBorders>
              <w:top w:val="nil"/>
              <w:left w:val="nil"/>
              <w:bottom w:val="single" w:sz="4" w:space="0" w:color="000000"/>
              <w:right w:val="single" w:sz="4" w:space="0" w:color="000000"/>
            </w:tcBorders>
            <w:shd w:val="clear" w:color="FFFFCC" w:fill="FFFFFF"/>
            <w:vAlign w:val="center"/>
            <w:hideMark/>
          </w:tcPr>
          <w:p w14:paraId="5E54BAD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739193D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36" w:type="dxa"/>
            <w:tcBorders>
              <w:top w:val="nil"/>
              <w:left w:val="nil"/>
              <w:bottom w:val="single" w:sz="4" w:space="0" w:color="000000"/>
              <w:right w:val="single" w:sz="4" w:space="0" w:color="000000"/>
            </w:tcBorders>
            <w:shd w:val="clear" w:color="FFFFCC" w:fill="FFFFFF"/>
            <w:vAlign w:val="center"/>
            <w:hideMark/>
          </w:tcPr>
          <w:p w14:paraId="32E26E7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1295" w:type="dxa"/>
            <w:tcBorders>
              <w:top w:val="nil"/>
              <w:left w:val="nil"/>
              <w:bottom w:val="single" w:sz="4" w:space="0" w:color="000000"/>
              <w:right w:val="single" w:sz="4" w:space="0" w:color="000000"/>
            </w:tcBorders>
            <w:shd w:val="clear" w:color="FFFFCC" w:fill="FFFFFF"/>
            <w:vAlign w:val="center"/>
            <w:hideMark/>
          </w:tcPr>
          <w:p w14:paraId="33B565C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07 1 01 82010</w:t>
            </w:r>
          </w:p>
        </w:tc>
        <w:tc>
          <w:tcPr>
            <w:tcW w:w="360" w:type="dxa"/>
            <w:tcBorders>
              <w:top w:val="nil"/>
              <w:left w:val="nil"/>
              <w:bottom w:val="single" w:sz="4" w:space="0" w:color="000000"/>
              <w:right w:val="single" w:sz="4" w:space="0" w:color="000000"/>
            </w:tcBorders>
            <w:shd w:val="clear" w:color="auto" w:fill="auto"/>
            <w:vAlign w:val="center"/>
            <w:hideMark/>
          </w:tcPr>
          <w:p w14:paraId="510EA896"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800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3A6650C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250,0</w:t>
            </w:r>
          </w:p>
        </w:tc>
        <w:tc>
          <w:tcPr>
            <w:tcW w:w="910" w:type="dxa"/>
            <w:tcBorders>
              <w:top w:val="nil"/>
              <w:left w:val="nil"/>
              <w:bottom w:val="single" w:sz="4" w:space="0" w:color="000000"/>
              <w:right w:val="single" w:sz="4" w:space="0" w:color="000000"/>
            </w:tcBorders>
            <w:shd w:val="clear" w:color="auto" w:fill="auto"/>
            <w:noWrap/>
            <w:vAlign w:val="center"/>
            <w:hideMark/>
          </w:tcPr>
          <w:p w14:paraId="02364E79"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250,0</w:t>
            </w:r>
          </w:p>
        </w:tc>
        <w:tc>
          <w:tcPr>
            <w:tcW w:w="965" w:type="dxa"/>
            <w:tcBorders>
              <w:top w:val="nil"/>
              <w:left w:val="nil"/>
              <w:bottom w:val="single" w:sz="4" w:space="0" w:color="000000"/>
              <w:right w:val="single" w:sz="4" w:space="0" w:color="000000"/>
            </w:tcBorders>
            <w:shd w:val="clear" w:color="auto" w:fill="auto"/>
            <w:noWrap/>
            <w:vAlign w:val="center"/>
            <w:hideMark/>
          </w:tcPr>
          <w:p w14:paraId="786D1972"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250,0</w:t>
            </w:r>
          </w:p>
        </w:tc>
      </w:tr>
      <w:tr w:rsidR="002D4571" w:rsidRPr="002D4571" w14:paraId="68F494B9" w14:textId="77777777" w:rsidTr="002D4571">
        <w:trPr>
          <w:trHeight w:val="66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D6A6B32"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lastRenderedPageBreak/>
              <w:t>Судебная система</w:t>
            </w:r>
          </w:p>
        </w:tc>
        <w:tc>
          <w:tcPr>
            <w:tcW w:w="664" w:type="dxa"/>
            <w:tcBorders>
              <w:top w:val="nil"/>
              <w:left w:val="nil"/>
              <w:bottom w:val="single" w:sz="4" w:space="0" w:color="000000"/>
              <w:right w:val="single" w:sz="4" w:space="0" w:color="000000"/>
            </w:tcBorders>
            <w:shd w:val="clear" w:color="FFFFCC" w:fill="FFFFFF"/>
            <w:vAlign w:val="center"/>
            <w:hideMark/>
          </w:tcPr>
          <w:p w14:paraId="669F3487"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04AF174F"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01</w:t>
            </w:r>
          </w:p>
        </w:tc>
        <w:tc>
          <w:tcPr>
            <w:tcW w:w="336" w:type="dxa"/>
            <w:tcBorders>
              <w:top w:val="nil"/>
              <w:left w:val="nil"/>
              <w:bottom w:val="single" w:sz="4" w:space="0" w:color="000000"/>
              <w:right w:val="single" w:sz="4" w:space="0" w:color="000000"/>
            </w:tcBorders>
            <w:shd w:val="clear" w:color="FFFFCC" w:fill="FFFFFF"/>
            <w:vAlign w:val="center"/>
            <w:hideMark/>
          </w:tcPr>
          <w:p w14:paraId="4C1DD344"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05</w:t>
            </w:r>
          </w:p>
        </w:tc>
        <w:tc>
          <w:tcPr>
            <w:tcW w:w="1295" w:type="dxa"/>
            <w:tcBorders>
              <w:top w:val="nil"/>
              <w:left w:val="nil"/>
              <w:bottom w:val="single" w:sz="4" w:space="0" w:color="000000"/>
              <w:right w:val="single" w:sz="4" w:space="0" w:color="000000"/>
            </w:tcBorders>
            <w:shd w:val="clear" w:color="FFFFCC" w:fill="FFFFFF"/>
            <w:vAlign w:val="center"/>
            <w:hideMark/>
          </w:tcPr>
          <w:p w14:paraId="2F3EBFEE" w14:textId="364D3A43"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60" w:type="dxa"/>
            <w:tcBorders>
              <w:top w:val="nil"/>
              <w:left w:val="nil"/>
              <w:bottom w:val="single" w:sz="4" w:space="0" w:color="000000"/>
              <w:right w:val="single" w:sz="4" w:space="0" w:color="000000"/>
            </w:tcBorders>
            <w:shd w:val="clear" w:color="FFFFCC" w:fill="FFFFFF"/>
            <w:vAlign w:val="center"/>
            <w:hideMark/>
          </w:tcPr>
          <w:p w14:paraId="1555DA57" w14:textId="4202134B"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19A5FD05"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35,0</w:t>
            </w:r>
          </w:p>
        </w:tc>
        <w:tc>
          <w:tcPr>
            <w:tcW w:w="910" w:type="dxa"/>
            <w:tcBorders>
              <w:top w:val="nil"/>
              <w:left w:val="nil"/>
              <w:bottom w:val="single" w:sz="4" w:space="0" w:color="000000"/>
              <w:right w:val="single" w:sz="4" w:space="0" w:color="000000"/>
            </w:tcBorders>
            <w:shd w:val="clear" w:color="auto" w:fill="auto"/>
            <w:noWrap/>
            <w:vAlign w:val="center"/>
            <w:hideMark/>
          </w:tcPr>
          <w:p w14:paraId="0FE87240"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0,0</w:t>
            </w:r>
          </w:p>
        </w:tc>
        <w:tc>
          <w:tcPr>
            <w:tcW w:w="965" w:type="dxa"/>
            <w:tcBorders>
              <w:top w:val="nil"/>
              <w:left w:val="nil"/>
              <w:bottom w:val="single" w:sz="4" w:space="0" w:color="000000"/>
              <w:right w:val="single" w:sz="4" w:space="0" w:color="000000"/>
            </w:tcBorders>
            <w:shd w:val="clear" w:color="auto" w:fill="auto"/>
            <w:noWrap/>
            <w:vAlign w:val="center"/>
            <w:hideMark/>
          </w:tcPr>
          <w:p w14:paraId="6373B506"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0,0</w:t>
            </w:r>
          </w:p>
        </w:tc>
      </w:tr>
      <w:tr w:rsidR="002D4571" w:rsidRPr="002D4571" w14:paraId="731C6580" w14:textId="77777777" w:rsidTr="002D4571">
        <w:trPr>
          <w:trHeight w:val="126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9FA6C7B"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Муниципальная программа "Муниципальное управление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6720540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5E450E0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36" w:type="dxa"/>
            <w:tcBorders>
              <w:top w:val="nil"/>
              <w:left w:val="nil"/>
              <w:bottom w:val="single" w:sz="4" w:space="0" w:color="000000"/>
              <w:right w:val="single" w:sz="4" w:space="0" w:color="000000"/>
            </w:tcBorders>
            <w:shd w:val="clear" w:color="FFFFCC" w:fill="FFFFFF"/>
            <w:vAlign w:val="center"/>
            <w:hideMark/>
          </w:tcPr>
          <w:p w14:paraId="1A37E8D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1295" w:type="dxa"/>
            <w:tcBorders>
              <w:top w:val="nil"/>
              <w:left w:val="nil"/>
              <w:bottom w:val="single" w:sz="4" w:space="0" w:color="000000"/>
              <w:right w:val="single" w:sz="4" w:space="0" w:color="000000"/>
            </w:tcBorders>
            <w:shd w:val="clear" w:color="FFFFCC" w:fill="FFFFFF"/>
            <w:vAlign w:val="center"/>
            <w:hideMark/>
          </w:tcPr>
          <w:p w14:paraId="6DEBCF0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07 0 00 00000</w:t>
            </w:r>
          </w:p>
        </w:tc>
        <w:tc>
          <w:tcPr>
            <w:tcW w:w="360" w:type="dxa"/>
            <w:tcBorders>
              <w:top w:val="nil"/>
              <w:left w:val="nil"/>
              <w:bottom w:val="single" w:sz="4" w:space="0" w:color="000000"/>
              <w:right w:val="single" w:sz="4" w:space="0" w:color="000000"/>
            </w:tcBorders>
            <w:shd w:val="clear" w:color="FFFFCC" w:fill="FFFFFF"/>
            <w:vAlign w:val="center"/>
            <w:hideMark/>
          </w:tcPr>
          <w:p w14:paraId="0A721A5C" w14:textId="0CF11A0A"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5669F49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35,0</w:t>
            </w:r>
          </w:p>
        </w:tc>
        <w:tc>
          <w:tcPr>
            <w:tcW w:w="910" w:type="dxa"/>
            <w:tcBorders>
              <w:top w:val="nil"/>
              <w:left w:val="nil"/>
              <w:bottom w:val="single" w:sz="4" w:space="0" w:color="000000"/>
              <w:right w:val="single" w:sz="4" w:space="0" w:color="000000"/>
            </w:tcBorders>
            <w:shd w:val="clear" w:color="auto" w:fill="auto"/>
            <w:noWrap/>
            <w:vAlign w:val="center"/>
            <w:hideMark/>
          </w:tcPr>
          <w:p w14:paraId="39D93566"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c>
          <w:tcPr>
            <w:tcW w:w="965" w:type="dxa"/>
            <w:tcBorders>
              <w:top w:val="nil"/>
              <w:left w:val="nil"/>
              <w:bottom w:val="single" w:sz="4" w:space="0" w:color="000000"/>
              <w:right w:val="single" w:sz="4" w:space="0" w:color="000000"/>
            </w:tcBorders>
            <w:shd w:val="clear" w:color="auto" w:fill="auto"/>
            <w:noWrap/>
            <w:vAlign w:val="center"/>
            <w:hideMark/>
          </w:tcPr>
          <w:p w14:paraId="5CE25D26"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r>
      <w:tr w:rsidR="002D4571" w:rsidRPr="002D4571" w14:paraId="3910C1B1" w14:textId="77777777" w:rsidTr="002D4571">
        <w:trPr>
          <w:trHeight w:val="111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36ED284"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Подпрограмма "Обеспечение реализации </w:t>
            </w:r>
            <w:proofErr w:type="spellStart"/>
            <w:r w:rsidRPr="002D4571">
              <w:rPr>
                <w:rFonts w:ascii="Times New Roman" w:eastAsia="Times New Roman" w:hAnsi="Times New Roman" w:cs="Times New Roman"/>
                <w:sz w:val="24"/>
                <w:szCs w:val="24"/>
                <w:lang w:eastAsia="ru-RU"/>
              </w:rPr>
              <w:t>муниципалной</w:t>
            </w:r>
            <w:proofErr w:type="spellEnd"/>
            <w:r w:rsidRPr="002D4571">
              <w:rPr>
                <w:rFonts w:ascii="Times New Roman" w:eastAsia="Times New Roman" w:hAnsi="Times New Roman" w:cs="Times New Roman"/>
                <w:sz w:val="24"/>
                <w:szCs w:val="24"/>
                <w:lang w:eastAsia="ru-RU"/>
              </w:rPr>
              <w:t xml:space="preserve"> программы"</w:t>
            </w:r>
          </w:p>
        </w:tc>
        <w:tc>
          <w:tcPr>
            <w:tcW w:w="664" w:type="dxa"/>
            <w:tcBorders>
              <w:top w:val="nil"/>
              <w:left w:val="nil"/>
              <w:bottom w:val="single" w:sz="4" w:space="0" w:color="000000"/>
              <w:right w:val="single" w:sz="4" w:space="0" w:color="000000"/>
            </w:tcBorders>
            <w:shd w:val="clear" w:color="FFFFCC" w:fill="FFFFFF"/>
            <w:vAlign w:val="center"/>
            <w:hideMark/>
          </w:tcPr>
          <w:p w14:paraId="6D8EE4E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1DF0285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36" w:type="dxa"/>
            <w:tcBorders>
              <w:top w:val="nil"/>
              <w:left w:val="nil"/>
              <w:bottom w:val="single" w:sz="4" w:space="0" w:color="000000"/>
              <w:right w:val="single" w:sz="4" w:space="0" w:color="000000"/>
            </w:tcBorders>
            <w:shd w:val="clear" w:color="FFFFCC" w:fill="FFFFFF"/>
            <w:vAlign w:val="center"/>
            <w:hideMark/>
          </w:tcPr>
          <w:p w14:paraId="2147805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1295" w:type="dxa"/>
            <w:tcBorders>
              <w:top w:val="nil"/>
              <w:left w:val="nil"/>
              <w:bottom w:val="single" w:sz="4" w:space="0" w:color="000000"/>
              <w:right w:val="single" w:sz="4" w:space="0" w:color="000000"/>
            </w:tcBorders>
            <w:shd w:val="clear" w:color="FFFFCC" w:fill="FFFFFF"/>
            <w:vAlign w:val="center"/>
            <w:hideMark/>
          </w:tcPr>
          <w:p w14:paraId="4F129BE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07 1 00 00000</w:t>
            </w:r>
          </w:p>
        </w:tc>
        <w:tc>
          <w:tcPr>
            <w:tcW w:w="360" w:type="dxa"/>
            <w:tcBorders>
              <w:top w:val="nil"/>
              <w:left w:val="nil"/>
              <w:bottom w:val="single" w:sz="4" w:space="0" w:color="000000"/>
              <w:right w:val="single" w:sz="4" w:space="0" w:color="000000"/>
            </w:tcBorders>
            <w:shd w:val="clear" w:color="FFFFCC" w:fill="FFFFFF"/>
            <w:vAlign w:val="center"/>
            <w:hideMark/>
          </w:tcPr>
          <w:p w14:paraId="17F4167C" w14:textId="1D952EF4"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0A0F488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35,0</w:t>
            </w:r>
          </w:p>
        </w:tc>
        <w:tc>
          <w:tcPr>
            <w:tcW w:w="910" w:type="dxa"/>
            <w:tcBorders>
              <w:top w:val="nil"/>
              <w:left w:val="nil"/>
              <w:bottom w:val="single" w:sz="4" w:space="0" w:color="000000"/>
              <w:right w:val="single" w:sz="4" w:space="0" w:color="000000"/>
            </w:tcBorders>
            <w:shd w:val="clear" w:color="auto" w:fill="auto"/>
            <w:noWrap/>
            <w:vAlign w:val="center"/>
            <w:hideMark/>
          </w:tcPr>
          <w:p w14:paraId="075EF0DD"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c>
          <w:tcPr>
            <w:tcW w:w="965" w:type="dxa"/>
            <w:tcBorders>
              <w:top w:val="nil"/>
              <w:left w:val="nil"/>
              <w:bottom w:val="single" w:sz="4" w:space="0" w:color="000000"/>
              <w:right w:val="single" w:sz="4" w:space="0" w:color="000000"/>
            </w:tcBorders>
            <w:shd w:val="clear" w:color="auto" w:fill="auto"/>
            <w:noWrap/>
            <w:vAlign w:val="center"/>
            <w:hideMark/>
          </w:tcPr>
          <w:p w14:paraId="604B0522"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r>
      <w:tr w:rsidR="002D4571" w:rsidRPr="002D4571" w14:paraId="52462BB8" w14:textId="77777777" w:rsidTr="002D4571">
        <w:trPr>
          <w:trHeight w:val="94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2E3830F"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мероприятия "Финансирование прочих мероприятий"</w:t>
            </w:r>
          </w:p>
        </w:tc>
        <w:tc>
          <w:tcPr>
            <w:tcW w:w="664" w:type="dxa"/>
            <w:tcBorders>
              <w:top w:val="nil"/>
              <w:left w:val="nil"/>
              <w:bottom w:val="single" w:sz="4" w:space="0" w:color="000000"/>
              <w:right w:val="single" w:sz="4" w:space="0" w:color="000000"/>
            </w:tcBorders>
            <w:shd w:val="clear" w:color="FFFFCC" w:fill="FFFFFF"/>
            <w:vAlign w:val="center"/>
            <w:hideMark/>
          </w:tcPr>
          <w:p w14:paraId="7D27B58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776C0F8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36" w:type="dxa"/>
            <w:tcBorders>
              <w:top w:val="nil"/>
              <w:left w:val="nil"/>
              <w:bottom w:val="single" w:sz="4" w:space="0" w:color="000000"/>
              <w:right w:val="single" w:sz="4" w:space="0" w:color="000000"/>
            </w:tcBorders>
            <w:shd w:val="clear" w:color="FFFFCC" w:fill="FFFFFF"/>
            <w:vAlign w:val="center"/>
            <w:hideMark/>
          </w:tcPr>
          <w:p w14:paraId="079B8D5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1295" w:type="dxa"/>
            <w:tcBorders>
              <w:top w:val="nil"/>
              <w:left w:val="nil"/>
              <w:bottom w:val="single" w:sz="4" w:space="0" w:color="000000"/>
              <w:right w:val="single" w:sz="4" w:space="0" w:color="000000"/>
            </w:tcBorders>
            <w:shd w:val="clear" w:color="FFFFCC" w:fill="FFFFFF"/>
            <w:vAlign w:val="center"/>
            <w:hideMark/>
          </w:tcPr>
          <w:p w14:paraId="75896B5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07 1 04 00000</w:t>
            </w:r>
          </w:p>
        </w:tc>
        <w:tc>
          <w:tcPr>
            <w:tcW w:w="360" w:type="dxa"/>
            <w:tcBorders>
              <w:top w:val="nil"/>
              <w:left w:val="nil"/>
              <w:bottom w:val="single" w:sz="4" w:space="0" w:color="000000"/>
              <w:right w:val="single" w:sz="4" w:space="0" w:color="000000"/>
            </w:tcBorders>
            <w:shd w:val="clear" w:color="FFFFCC" w:fill="FFFFFF"/>
            <w:vAlign w:val="center"/>
            <w:hideMark/>
          </w:tcPr>
          <w:p w14:paraId="33E6C4D0" w14:textId="7E1A208E"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371936D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35,0</w:t>
            </w:r>
          </w:p>
        </w:tc>
        <w:tc>
          <w:tcPr>
            <w:tcW w:w="910" w:type="dxa"/>
            <w:tcBorders>
              <w:top w:val="nil"/>
              <w:left w:val="nil"/>
              <w:bottom w:val="single" w:sz="4" w:space="0" w:color="000000"/>
              <w:right w:val="single" w:sz="4" w:space="0" w:color="000000"/>
            </w:tcBorders>
            <w:shd w:val="clear" w:color="auto" w:fill="auto"/>
            <w:noWrap/>
            <w:vAlign w:val="center"/>
            <w:hideMark/>
          </w:tcPr>
          <w:p w14:paraId="5D5A3A7C"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c>
          <w:tcPr>
            <w:tcW w:w="965" w:type="dxa"/>
            <w:tcBorders>
              <w:top w:val="nil"/>
              <w:left w:val="nil"/>
              <w:bottom w:val="single" w:sz="4" w:space="0" w:color="000000"/>
              <w:right w:val="single" w:sz="4" w:space="0" w:color="000000"/>
            </w:tcBorders>
            <w:shd w:val="clear" w:color="auto" w:fill="auto"/>
            <w:noWrap/>
            <w:vAlign w:val="center"/>
            <w:hideMark/>
          </w:tcPr>
          <w:p w14:paraId="69829976"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r>
      <w:tr w:rsidR="002D4571" w:rsidRPr="002D4571" w14:paraId="4DA9ED3F" w14:textId="77777777" w:rsidTr="002D4571">
        <w:trPr>
          <w:trHeight w:val="252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908023D" w14:textId="6BED512A"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осуществление полномочий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по составлению (изменению)</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списков кандидатов в присяжные заседатели</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федеральных судов общей юрисдикции в РФ</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(Закупка товаров, работ и услуг для государственных</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 xml:space="preserve">(муниципальных) нужд) </w:t>
            </w:r>
          </w:p>
        </w:tc>
        <w:tc>
          <w:tcPr>
            <w:tcW w:w="664" w:type="dxa"/>
            <w:tcBorders>
              <w:top w:val="nil"/>
              <w:left w:val="nil"/>
              <w:bottom w:val="single" w:sz="4" w:space="0" w:color="000000"/>
              <w:right w:val="single" w:sz="4" w:space="0" w:color="000000"/>
            </w:tcBorders>
            <w:shd w:val="clear" w:color="FFFFCC" w:fill="FFFFFF"/>
            <w:vAlign w:val="center"/>
            <w:hideMark/>
          </w:tcPr>
          <w:p w14:paraId="734ADA8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19AECE0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36" w:type="dxa"/>
            <w:tcBorders>
              <w:top w:val="nil"/>
              <w:left w:val="nil"/>
              <w:bottom w:val="single" w:sz="4" w:space="0" w:color="000000"/>
              <w:right w:val="single" w:sz="4" w:space="0" w:color="000000"/>
            </w:tcBorders>
            <w:shd w:val="clear" w:color="FFFFCC" w:fill="FFFFFF"/>
            <w:vAlign w:val="center"/>
            <w:hideMark/>
          </w:tcPr>
          <w:p w14:paraId="6223B48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1295" w:type="dxa"/>
            <w:tcBorders>
              <w:top w:val="nil"/>
              <w:left w:val="nil"/>
              <w:bottom w:val="single" w:sz="4" w:space="0" w:color="000000"/>
              <w:right w:val="single" w:sz="4" w:space="0" w:color="000000"/>
            </w:tcBorders>
            <w:shd w:val="clear" w:color="FFFFCC" w:fill="FFFFFF"/>
            <w:vAlign w:val="center"/>
            <w:hideMark/>
          </w:tcPr>
          <w:p w14:paraId="0ED220F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07 1 04 51200</w:t>
            </w:r>
          </w:p>
        </w:tc>
        <w:tc>
          <w:tcPr>
            <w:tcW w:w="360" w:type="dxa"/>
            <w:tcBorders>
              <w:top w:val="nil"/>
              <w:left w:val="nil"/>
              <w:bottom w:val="single" w:sz="4" w:space="0" w:color="000000"/>
              <w:right w:val="single" w:sz="4" w:space="0" w:color="000000"/>
            </w:tcBorders>
            <w:shd w:val="clear" w:color="FFFFCC" w:fill="FFFFFF"/>
            <w:vAlign w:val="center"/>
            <w:hideMark/>
          </w:tcPr>
          <w:p w14:paraId="2E46C5B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6C1B1913"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35,0</w:t>
            </w:r>
          </w:p>
        </w:tc>
        <w:tc>
          <w:tcPr>
            <w:tcW w:w="910" w:type="dxa"/>
            <w:tcBorders>
              <w:top w:val="nil"/>
              <w:left w:val="nil"/>
              <w:bottom w:val="single" w:sz="4" w:space="0" w:color="000000"/>
              <w:right w:val="single" w:sz="4" w:space="0" w:color="000000"/>
            </w:tcBorders>
            <w:shd w:val="clear" w:color="auto" w:fill="auto"/>
            <w:noWrap/>
            <w:vAlign w:val="center"/>
            <w:hideMark/>
          </w:tcPr>
          <w:p w14:paraId="669DDED1"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c>
          <w:tcPr>
            <w:tcW w:w="965" w:type="dxa"/>
            <w:tcBorders>
              <w:top w:val="nil"/>
              <w:left w:val="nil"/>
              <w:bottom w:val="single" w:sz="4" w:space="0" w:color="000000"/>
              <w:right w:val="single" w:sz="4" w:space="0" w:color="000000"/>
            </w:tcBorders>
            <w:shd w:val="clear" w:color="auto" w:fill="auto"/>
            <w:noWrap/>
            <w:vAlign w:val="center"/>
            <w:hideMark/>
          </w:tcPr>
          <w:p w14:paraId="5179EDF0"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r>
      <w:tr w:rsidR="002D4571" w:rsidRPr="002D4571" w14:paraId="11E1B758" w14:textId="77777777" w:rsidTr="002D4571">
        <w:trPr>
          <w:trHeight w:val="70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AFF7AA8"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Другие общегосударственные вопросы</w:t>
            </w:r>
          </w:p>
        </w:tc>
        <w:tc>
          <w:tcPr>
            <w:tcW w:w="664" w:type="dxa"/>
            <w:tcBorders>
              <w:top w:val="nil"/>
              <w:left w:val="nil"/>
              <w:bottom w:val="single" w:sz="4" w:space="0" w:color="000000"/>
              <w:right w:val="single" w:sz="4" w:space="0" w:color="000000"/>
            </w:tcBorders>
            <w:shd w:val="clear" w:color="FFFFCC" w:fill="FFFFFF"/>
            <w:vAlign w:val="center"/>
            <w:hideMark/>
          </w:tcPr>
          <w:p w14:paraId="061140AC"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5EEABE74"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01</w:t>
            </w:r>
          </w:p>
        </w:tc>
        <w:tc>
          <w:tcPr>
            <w:tcW w:w="336" w:type="dxa"/>
            <w:tcBorders>
              <w:top w:val="nil"/>
              <w:left w:val="nil"/>
              <w:bottom w:val="single" w:sz="4" w:space="0" w:color="000000"/>
              <w:right w:val="single" w:sz="4" w:space="0" w:color="000000"/>
            </w:tcBorders>
            <w:shd w:val="clear" w:color="FFFFCC" w:fill="FFFFFF"/>
            <w:vAlign w:val="center"/>
            <w:hideMark/>
          </w:tcPr>
          <w:p w14:paraId="6E995C47"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13</w:t>
            </w:r>
          </w:p>
        </w:tc>
        <w:tc>
          <w:tcPr>
            <w:tcW w:w="1295" w:type="dxa"/>
            <w:tcBorders>
              <w:top w:val="nil"/>
              <w:left w:val="nil"/>
              <w:bottom w:val="single" w:sz="4" w:space="0" w:color="000000"/>
              <w:right w:val="single" w:sz="4" w:space="0" w:color="000000"/>
            </w:tcBorders>
            <w:shd w:val="clear" w:color="FFFFCC" w:fill="FFFFFF"/>
            <w:vAlign w:val="center"/>
            <w:hideMark/>
          </w:tcPr>
          <w:p w14:paraId="0C75FE77" w14:textId="37CAD376"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60" w:type="dxa"/>
            <w:tcBorders>
              <w:top w:val="nil"/>
              <w:left w:val="nil"/>
              <w:bottom w:val="single" w:sz="4" w:space="0" w:color="000000"/>
              <w:right w:val="single" w:sz="4" w:space="0" w:color="000000"/>
            </w:tcBorders>
            <w:shd w:val="clear" w:color="FFFFCC" w:fill="FFFFFF"/>
            <w:vAlign w:val="center"/>
            <w:hideMark/>
          </w:tcPr>
          <w:p w14:paraId="25AFD9A6" w14:textId="73F50143"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663D748B"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2 196,0</w:t>
            </w:r>
          </w:p>
        </w:tc>
        <w:tc>
          <w:tcPr>
            <w:tcW w:w="910" w:type="dxa"/>
            <w:tcBorders>
              <w:top w:val="nil"/>
              <w:left w:val="nil"/>
              <w:bottom w:val="single" w:sz="4" w:space="0" w:color="000000"/>
              <w:right w:val="single" w:sz="4" w:space="0" w:color="000000"/>
            </w:tcBorders>
            <w:shd w:val="clear" w:color="auto" w:fill="auto"/>
            <w:noWrap/>
            <w:vAlign w:val="center"/>
            <w:hideMark/>
          </w:tcPr>
          <w:p w14:paraId="5EACDE06"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1713,0</w:t>
            </w:r>
          </w:p>
        </w:tc>
        <w:tc>
          <w:tcPr>
            <w:tcW w:w="965" w:type="dxa"/>
            <w:tcBorders>
              <w:top w:val="nil"/>
              <w:left w:val="nil"/>
              <w:bottom w:val="single" w:sz="4" w:space="0" w:color="000000"/>
              <w:right w:val="single" w:sz="4" w:space="0" w:color="000000"/>
            </w:tcBorders>
            <w:shd w:val="clear" w:color="auto" w:fill="auto"/>
            <w:noWrap/>
            <w:vAlign w:val="center"/>
            <w:hideMark/>
          </w:tcPr>
          <w:p w14:paraId="28CE6ABE"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1771,0</w:t>
            </w:r>
          </w:p>
        </w:tc>
      </w:tr>
      <w:tr w:rsidR="002D4571" w:rsidRPr="002D4571" w14:paraId="18826410" w14:textId="77777777" w:rsidTr="002D4571">
        <w:trPr>
          <w:trHeight w:val="318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B4366EA"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 xml:space="preserve">Муниципальная </w:t>
            </w:r>
            <w:proofErr w:type="spellStart"/>
            <w:r w:rsidRPr="002D4571">
              <w:rPr>
                <w:rFonts w:ascii="Times New Roman" w:eastAsia="Times New Roman" w:hAnsi="Times New Roman" w:cs="Times New Roman"/>
                <w:sz w:val="24"/>
                <w:szCs w:val="24"/>
                <w:lang w:eastAsia="ru-RU"/>
              </w:rPr>
              <w:t>программа"Управление</w:t>
            </w:r>
            <w:proofErr w:type="spellEnd"/>
            <w:r w:rsidRPr="002D4571">
              <w:rPr>
                <w:rFonts w:ascii="Times New Roman" w:eastAsia="Times New Roman" w:hAnsi="Times New Roman" w:cs="Times New Roman"/>
                <w:sz w:val="24"/>
                <w:szCs w:val="24"/>
                <w:lang w:eastAsia="ru-RU"/>
              </w:rPr>
              <w:t xml:space="preserve"> муниципальными </w:t>
            </w:r>
            <w:proofErr w:type="spellStart"/>
            <w:r w:rsidRPr="002D4571">
              <w:rPr>
                <w:rFonts w:ascii="Times New Roman" w:eastAsia="Times New Roman" w:hAnsi="Times New Roman" w:cs="Times New Roman"/>
                <w:sz w:val="24"/>
                <w:szCs w:val="24"/>
                <w:lang w:eastAsia="ru-RU"/>
              </w:rPr>
              <w:t>финансами,создание</w:t>
            </w:r>
            <w:proofErr w:type="spellEnd"/>
            <w:r w:rsidRPr="002D4571">
              <w:rPr>
                <w:rFonts w:ascii="Times New Roman" w:eastAsia="Times New Roman" w:hAnsi="Times New Roman" w:cs="Times New Roman"/>
                <w:sz w:val="24"/>
                <w:szCs w:val="24"/>
                <w:lang w:eastAsia="ru-RU"/>
              </w:rPr>
              <w:t xml:space="preserve"> условий для эффективного и ответственного управления муниципальными </w:t>
            </w:r>
            <w:proofErr w:type="spellStart"/>
            <w:r w:rsidRPr="002D4571">
              <w:rPr>
                <w:rFonts w:ascii="Times New Roman" w:eastAsia="Times New Roman" w:hAnsi="Times New Roman" w:cs="Times New Roman"/>
                <w:sz w:val="24"/>
                <w:szCs w:val="24"/>
                <w:lang w:eastAsia="ru-RU"/>
              </w:rPr>
              <w:t>финансами,повышение</w:t>
            </w:r>
            <w:proofErr w:type="spellEnd"/>
            <w:r w:rsidRPr="002D4571">
              <w:rPr>
                <w:rFonts w:ascii="Times New Roman" w:eastAsia="Times New Roman" w:hAnsi="Times New Roman" w:cs="Times New Roman"/>
                <w:sz w:val="24"/>
                <w:szCs w:val="24"/>
                <w:lang w:eastAsia="ru-RU"/>
              </w:rPr>
              <w:t xml:space="preserve"> устойчивости бюджетов муниципальных образований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03CFDE7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58969C0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36" w:type="dxa"/>
            <w:tcBorders>
              <w:top w:val="nil"/>
              <w:left w:val="nil"/>
              <w:bottom w:val="single" w:sz="4" w:space="0" w:color="000000"/>
              <w:right w:val="single" w:sz="4" w:space="0" w:color="000000"/>
            </w:tcBorders>
            <w:shd w:val="clear" w:color="FFFFCC" w:fill="FFFFFF"/>
            <w:vAlign w:val="center"/>
            <w:hideMark/>
          </w:tcPr>
          <w:p w14:paraId="24EC8AB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w:t>
            </w:r>
          </w:p>
        </w:tc>
        <w:tc>
          <w:tcPr>
            <w:tcW w:w="1295" w:type="dxa"/>
            <w:tcBorders>
              <w:top w:val="nil"/>
              <w:left w:val="nil"/>
              <w:bottom w:val="single" w:sz="4" w:space="0" w:color="000000"/>
              <w:right w:val="single" w:sz="4" w:space="0" w:color="000000"/>
            </w:tcBorders>
            <w:shd w:val="clear" w:color="FFFFCC" w:fill="FFFFFF"/>
            <w:vAlign w:val="center"/>
            <w:hideMark/>
          </w:tcPr>
          <w:p w14:paraId="2193587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10 0 00 00000</w:t>
            </w:r>
          </w:p>
        </w:tc>
        <w:tc>
          <w:tcPr>
            <w:tcW w:w="360" w:type="dxa"/>
            <w:tcBorders>
              <w:top w:val="nil"/>
              <w:left w:val="nil"/>
              <w:bottom w:val="single" w:sz="4" w:space="0" w:color="000000"/>
              <w:right w:val="single" w:sz="4" w:space="0" w:color="000000"/>
            </w:tcBorders>
            <w:shd w:val="clear" w:color="FFFFCC" w:fill="FFFFFF"/>
            <w:vAlign w:val="center"/>
            <w:hideMark/>
          </w:tcPr>
          <w:p w14:paraId="2CB5A4F9" w14:textId="09C694DE"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4F86B2D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532,0</w:t>
            </w:r>
          </w:p>
        </w:tc>
        <w:tc>
          <w:tcPr>
            <w:tcW w:w="910" w:type="dxa"/>
            <w:tcBorders>
              <w:top w:val="nil"/>
              <w:left w:val="nil"/>
              <w:bottom w:val="single" w:sz="4" w:space="0" w:color="000000"/>
              <w:right w:val="single" w:sz="4" w:space="0" w:color="000000"/>
            </w:tcBorders>
            <w:shd w:val="clear" w:color="auto" w:fill="auto"/>
            <w:noWrap/>
            <w:vAlign w:val="center"/>
            <w:hideMark/>
          </w:tcPr>
          <w:p w14:paraId="7D876F11"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538,0</w:t>
            </w:r>
          </w:p>
        </w:tc>
        <w:tc>
          <w:tcPr>
            <w:tcW w:w="965" w:type="dxa"/>
            <w:tcBorders>
              <w:top w:val="nil"/>
              <w:left w:val="nil"/>
              <w:bottom w:val="single" w:sz="4" w:space="0" w:color="000000"/>
              <w:right w:val="single" w:sz="4" w:space="0" w:color="000000"/>
            </w:tcBorders>
            <w:shd w:val="clear" w:color="auto" w:fill="auto"/>
            <w:noWrap/>
            <w:vAlign w:val="center"/>
            <w:hideMark/>
          </w:tcPr>
          <w:p w14:paraId="4FBCC946"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557,0</w:t>
            </w:r>
          </w:p>
        </w:tc>
      </w:tr>
      <w:tr w:rsidR="002D4571" w:rsidRPr="002D4571" w14:paraId="33D11AFB" w14:textId="77777777" w:rsidTr="002D4571">
        <w:trPr>
          <w:trHeight w:val="97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D458749"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"Обеспечение реализации муниципальной программы"</w:t>
            </w:r>
          </w:p>
        </w:tc>
        <w:tc>
          <w:tcPr>
            <w:tcW w:w="664" w:type="dxa"/>
            <w:tcBorders>
              <w:top w:val="nil"/>
              <w:left w:val="nil"/>
              <w:bottom w:val="single" w:sz="4" w:space="0" w:color="000000"/>
              <w:right w:val="single" w:sz="4" w:space="0" w:color="000000"/>
            </w:tcBorders>
            <w:shd w:val="clear" w:color="FFFFCC" w:fill="FFFFFF"/>
            <w:vAlign w:val="center"/>
            <w:hideMark/>
          </w:tcPr>
          <w:p w14:paraId="4F63F4A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48AE860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36" w:type="dxa"/>
            <w:tcBorders>
              <w:top w:val="nil"/>
              <w:left w:val="nil"/>
              <w:bottom w:val="single" w:sz="4" w:space="0" w:color="000000"/>
              <w:right w:val="single" w:sz="4" w:space="0" w:color="000000"/>
            </w:tcBorders>
            <w:shd w:val="clear" w:color="FFFFCC" w:fill="FFFFFF"/>
            <w:vAlign w:val="center"/>
            <w:hideMark/>
          </w:tcPr>
          <w:p w14:paraId="6A58E46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w:t>
            </w:r>
          </w:p>
        </w:tc>
        <w:tc>
          <w:tcPr>
            <w:tcW w:w="1295" w:type="dxa"/>
            <w:tcBorders>
              <w:top w:val="nil"/>
              <w:left w:val="nil"/>
              <w:bottom w:val="single" w:sz="4" w:space="0" w:color="000000"/>
              <w:right w:val="single" w:sz="4" w:space="0" w:color="000000"/>
            </w:tcBorders>
            <w:shd w:val="clear" w:color="FFFFCC" w:fill="FFFFFF"/>
            <w:vAlign w:val="center"/>
            <w:hideMark/>
          </w:tcPr>
          <w:p w14:paraId="6F3F3B2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10 3 00 00000</w:t>
            </w:r>
          </w:p>
        </w:tc>
        <w:tc>
          <w:tcPr>
            <w:tcW w:w="360" w:type="dxa"/>
            <w:tcBorders>
              <w:top w:val="nil"/>
              <w:left w:val="nil"/>
              <w:bottom w:val="single" w:sz="4" w:space="0" w:color="000000"/>
              <w:right w:val="single" w:sz="4" w:space="0" w:color="000000"/>
            </w:tcBorders>
            <w:shd w:val="clear" w:color="FFFFCC" w:fill="FFFFFF"/>
            <w:vAlign w:val="center"/>
            <w:hideMark/>
          </w:tcPr>
          <w:p w14:paraId="67CD2B0C" w14:textId="02C87D88"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44F94A2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532,0</w:t>
            </w:r>
          </w:p>
        </w:tc>
        <w:tc>
          <w:tcPr>
            <w:tcW w:w="910" w:type="dxa"/>
            <w:tcBorders>
              <w:top w:val="nil"/>
              <w:left w:val="nil"/>
              <w:bottom w:val="single" w:sz="4" w:space="0" w:color="000000"/>
              <w:right w:val="single" w:sz="4" w:space="0" w:color="000000"/>
            </w:tcBorders>
            <w:shd w:val="clear" w:color="auto" w:fill="auto"/>
            <w:noWrap/>
            <w:vAlign w:val="center"/>
            <w:hideMark/>
          </w:tcPr>
          <w:p w14:paraId="2A9E3EAA"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538,0</w:t>
            </w:r>
          </w:p>
        </w:tc>
        <w:tc>
          <w:tcPr>
            <w:tcW w:w="965" w:type="dxa"/>
            <w:tcBorders>
              <w:top w:val="nil"/>
              <w:left w:val="nil"/>
              <w:bottom w:val="single" w:sz="4" w:space="0" w:color="000000"/>
              <w:right w:val="single" w:sz="4" w:space="0" w:color="000000"/>
            </w:tcBorders>
            <w:shd w:val="clear" w:color="auto" w:fill="auto"/>
            <w:noWrap/>
            <w:vAlign w:val="center"/>
            <w:hideMark/>
          </w:tcPr>
          <w:p w14:paraId="13D6D5B4"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557,0</w:t>
            </w:r>
          </w:p>
        </w:tc>
      </w:tr>
      <w:tr w:rsidR="002D4571" w:rsidRPr="002D4571" w14:paraId="428D2CFE" w14:textId="77777777" w:rsidTr="002D4571">
        <w:trPr>
          <w:trHeight w:val="100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804D8AF"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Основное </w:t>
            </w:r>
            <w:proofErr w:type="spellStart"/>
            <w:r w:rsidRPr="002D4571">
              <w:rPr>
                <w:rFonts w:ascii="Times New Roman" w:eastAsia="Times New Roman" w:hAnsi="Times New Roman" w:cs="Times New Roman"/>
                <w:sz w:val="24"/>
                <w:szCs w:val="24"/>
                <w:lang w:eastAsia="ru-RU"/>
              </w:rPr>
              <w:t>мероприятие"Финансовое</w:t>
            </w:r>
            <w:proofErr w:type="spellEnd"/>
            <w:r w:rsidRPr="002D4571">
              <w:rPr>
                <w:rFonts w:ascii="Times New Roman" w:eastAsia="Times New Roman" w:hAnsi="Times New Roman" w:cs="Times New Roman"/>
                <w:sz w:val="24"/>
                <w:szCs w:val="24"/>
                <w:lang w:eastAsia="ru-RU"/>
              </w:rPr>
              <w:t xml:space="preserve"> обеспечение выполнения других расходных обязательств"</w:t>
            </w:r>
          </w:p>
        </w:tc>
        <w:tc>
          <w:tcPr>
            <w:tcW w:w="664" w:type="dxa"/>
            <w:tcBorders>
              <w:top w:val="nil"/>
              <w:left w:val="nil"/>
              <w:bottom w:val="single" w:sz="4" w:space="0" w:color="000000"/>
              <w:right w:val="single" w:sz="4" w:space="0" w:color="000000"/>
            </w:tcBorders>
            <w:shd w:val="clear" w:color="FFFFCC" w:fill="FFFFFF"/>
            <w:vAlign w:val="center"/>
            <w:hideMark/>
          </w:tcPr>
          <w:p w14:paraId="6CF9B90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433CC46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36" w:type="dxa"/>
            <w:tcBorders>
              <w:top w:val="nil"/>
              <w:left w:val="nil"/>
              <w:bottom w:val="single" w:sz="4" w:space="0" w:color="000000"/>
              <w:right w:val="single" w:sz="4" w:space="0" w:color="000000"/>
            </w:tcBorders>
            <w:shd w:val="clear" w:color="FFFFCC" w:fill="FFFFFF"/>
            <w:vAlign w:val="center"/>
            <w:hideMark/>
          </w:tcPr>
          <w:p w14:paraId="0D482C9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w:t>
            </w:r>
          </w:p>
        </w:tc>
        <w:tc>
          <w:tcPr>
            <w:tcW w:w="1295" w:type="dxa"/>
            <w:tcBorders>
              <w:top w:val="nil"/>
              <w:left w:val="nil"/>
              <w:bottom w:val="single" w:sz="4" w:space="0" w:color="000000"/>
              <w:right w:val="single" w:sz="4" w:space="0" w:color="000000"/>
            </w:tcBorders>
            <w:shd w:val="clear" w:color="FFFFCC" w:fill="FFFFFF"/>
            <w:vAlign w:val="center"/>
            <w:hideMark/>
          </w:tcPr>
          <w:p w14:paraId="24E3700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10 3 02 00000</w:t>
            </w:r>
          </w:p>
        </w:tc>
        <w:tc>
          <w:tcPr>
            <w:tcW w:w="360" w:type="dxa"/>
            <w:tcBorders>
              <w:top w:val="nil"/>
              <w:left w:val="nil"/>
              <w:bottom w:val="single" w:sz="4" w:space="0" w:color="000000"/>
              <w:right w:val="single" w:sz="4" w:space="0" w:color="000000"/>
            </w:tcBorders>
            <w:shd w:val="clear" w:color="FFFFCC" w:fill="FFFFFF"/>
            <w:vAlign w:val="center"/>
            <w:hideMark/>
          </w:tcPr>
          <w:p w14:paraId="444D87D9" w14:textId="57176AAE"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6D61585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532,0</w:t>
            </w:r>
          </w:p>
        </w:tc>
        <w:tc>
          <w:tcPr>
            <w:tcW w:w="910" w:type="dxa"/>
            <w:tcBorders>
              <w:top w:val="nil"/>
              <w:left w:val="nil"/>
              <w:bottom w:val="single" w:sz="4" w:space="0" w:color="000000"/>
              <w:right w:val="single" w:sz="4" w:space="0" w:color="000000"/>
            </w:tcBorders>
            <w:shd w:val="clear" w:color="auto" w:fill="auto"/>
            <w:noWrap/>
            <w:vAlign w:val="center"/>
            <w:hideMark/>
          </w:tcPr>
          <w:p w14:paraId="4A87BB08"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538,0</w:t>
            </w:r>
          </w:p>
        </w:tc>
        <w:tc>
          <w:tcPr>
            <w:tcW w:w="965" w:type="dxa"/>
            <w:tcBorders>
              <w:top w:val="nil"/>
              <w:left w:val="nil"/>
              <w:bottom w:val="single" w:sz="4" w:space="0" w:color="000000"/>
              <w:right w:val="single" w:sz="4" w:space="0" w:color="000000"/>
            </w:tcBorders>
            <w:shd w:val="clear" w:color="auto" w:fill="auto"/>
            <w:noWrap/>
            <w:vAlign w:val="center"/>
            <w:hideMark/>
          </w:tcPr>
          <w:p w14:paraId="541EF440"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557,0</w:t>
            </w:r>
          </w:p>
        </w:tc>
      </w:tr>
      <w:tr w:rsidR="002D4571" w:rsidRPr="002D4571" w14:paraId="5170191F" w14:textId="77777777" w:rsidTr="002D4571">
        <w:trPr>
          <w:trHeight w:val="3570"/>
        </w:trPr>
        <w:tc>
          <w:tcPr>
            <w:tcW w:w="5573" w:type="dxa"/>
            <w:tcBorders>
              <w:top w:val="nil"/>
              <w:left w:val="single" w:sz="4" w:space="0" w:color="000000"/>
              <w:bottom w:val="single" w:sz="4" w:space="0" w:color="000000"/>
              <w:right w:val="single" w:sz="4" w:space="0" w:color="000000"/>
            </w:tcBorders>
            <w:shd w:val="clear" w:color="000000" w:fill="FFFFFF"/>
            <w:vAlign w:val="center"/>
            <w:hideMark/>
          </w:tcPr>
          <w:p w14:paraId="3D03DBC6" w14:textId="1CE719E1"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деятельности (оказание услуг)</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органов местного самоуправления</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(ведения регистра муниципальных нормативных правовых актов)</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4" w:type="dxa"/>
            <w:tcBorders>
              <w:top w:val="nil"/>
              <w:left w:val="nil"/>
              <w:bottom w:val="single" w:sz="4" w:space="0" w:color="000000"/>
              <w:right w:val="single" w:sz="4" w:space="0" w:color="000000"/>
            </w:tcBorders>
            <w:shd w:val="clear" w:color="FFFFCC" w:fill="FFFFFF"/>
            <w:vAlign w:val="center"/>
            <w:hideMark/>
          </w:tcPr>
          <w:p w14:paraId="58130A0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6D758DB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36" w:type="dxa"/>
            <w:tcBorders>
              <w:top w:val="nil"/>
              <w:left w:val="nil"/>
              <w:bottom w:val="single" w:sz="4" w:space="0" w:color="000000"/>
              <w:right w:val="single" w:sz="4" w:space="0" w:color="000000"/>
            </w:tcBorders>
            <w:shd w:val="clear" w:color="FFFFCC" w:fill="FFFFFF"/>
            <w:vAlign w:val="center"/>
            <w:hideMark/>
          </w:tcPr>
          <w:p w14:paraId="51CB262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w:t>
            </w:r>
          </w:p>
        </w:tc>
        <w:tc>
          <w:tcPr>
            <w:tcW w:w="1295" w:type="dxa"/>
            <w:tcBorders>
              <w:top w:val="nil"/>
              <w:left w:val="nil"/>
              <w:bottom w:val="single" w:sz="4" w:space="0" w:color="000000"/>
              <w:right w:val="single" w:sz="4" w:space="0" w:color="000000"/>
            </w:tcBorders>
            <w:shd w:val="clear" w:color="FFFFCC" w:fill="FFFFFF"/>
            <w:vAlign w:val="center"/>
            <w:hideMark/>
          </w:tcPr>
          <w:p w14:paraId="7984BE7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10 3 02 78090</w:t>
            </w:r>
          </w:p>
        </w:tc>
        <w:tc>
          <w:tcPr>
            <w:tcW w:w="360" w:type="dxa"/>
            <w:tcBorders>
              <w:top w:val="nil"/>
              <w:left w:val="nil"/>
              <w:bottom w:val="single" w:sz="4" w:space="0" w:color="000000"/>
              <w:right w:val="single" w:sz="4" w:space="0" w:color="000000"/>
            </w:tcBorders>
            <w:shd w:val="clear" w:color="FFFFCC" w:fill="FFFFFF"/>
            <w:vAlign w:val="center"/>
            <w:hideMark/>
          </w:tcPr>
          <w:p w14:paraId="748B38C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1C0D7BC4"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518,0</w:t>
            </w:r>
          </w:p>
        </w:tc>
        <w:tc>
          <w:tcPr>
            <w:tcW w:w="910" w:type="dxa"/>
            <w:tcBorders>
              <w:top w:val="nil"/>
              <w:left w:val="nil"/>
              <w:bottom w:val="single" w:sz="4" w:space="0" w:color="000000"/>
              <w:right w:val="single" w:sz="4" w:space="0" w:color="000000"/>
            </w:tcBorders>
            <w:shd w:val="clear" w:color="auto" w:fill="auto"/>
            <w:noWrap/>
            <w:vAlign w:val="center"/>
            <w:hideMark/>
          </w:tcPr>
          <w:p w14:paraId="4C51C979"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526,0</w:t>
            </w:r>
          </w:p>
        </w:tc>
        <w:tc>
          <w:tcPr>
            <w:tcW w:w="965" w:type="dxa"/>
            <w:tcBorders>
              <w:top w:val="nil"/>
              <w:left w:val="nil"/>
              <w:bottom w:val="single" w:sz="4" w:space="0" w:color="000000"/>
              <w:right w:val="single" w:sz="4" w:space="0" w:color="000000"/>
            </w:tcBorders>
            <w:shd w:val="clear" w:color="auto" w:fill="auto"/>
            <w:noWrap/>
            <w:vAlign w:val="center"/>
            <w:hideMark/>
          </w:tcPr>
          <w:p w14:paraId="78AAF46E"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547,0</w:t>
            </w:r>
          </w:p>
        </w:tc>
      </w:tr>
      <w:tr w:rsidR="002D4571" w:rsidRPr="002D4571" w14:paraId="7E5FE1D9" w14:textId="77777777" w:rsidTr="002D4571">
        <w:trPr>
          <w:trHeight w:val="2535"/>
        </w:trPr>
        <w:tc>
          <w:tcPr>
            <w:tcW w:w="5573" w:type="dxa"/>
            <w:tcBorders>
              <w:top w:val="nil"/>
              <w:left w:val="single" w:sz="4" w:space="0" w:color="000000"/>
              <w:bottom w:val="single" w:sz="4" w:space="0" w:color="000000"/>
              <w:right w:val="single" w:sz="4" w:space="0" w:color="000000"/>
            </w:tcBorders>
            <w:shd w:val="clear" w:color="000000" w:fill="FFFFFF"/>
            <w:vAlign w:val="center"/>
            <w:hideMark/>
          </w:tcPr>
          <w:p w14:paraId="54808929" w14:textId="01C47F7C"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Расходы на обеспечение деятельности (оказание услуг)</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органов местного самоуправления</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(ведения регистра муниципальных нормативных правовых актов)</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664" w:type="dxa"/>
            <w:tcBorders>
              <w:top w:val="nil"/>
              <w:left w:val="nil"/>
              <w:bottom w:val="single" w:sz="4" w:space="0" w:color="000000"/>
              <w:right w:val="single" w:sz="4" w:space="0" w:color="000000"/>
            </w:tcBorders>
            <w:shd w:val="clear" w:color="FFFFCC" w:fill="FFFFFF"/>
            <w:vAlign w:val="center"/>
            <w:hideMark/>
          </w:tcPr>
          <w:p w14:paraId="621ACDF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395DA34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36" w:type="dxa"/>
            <w:tcBorders>
              <w:top w:val="nil"/>
              <w:left w:val="nil"/>
              <w:bottom w:val="single" w:sz="4" w:space="0" w:color="000000"/>
              <w:right w:val="single" w:sz="4" w:space="0" w:color="000000"/>
            </w:tcBorders>
            <w:shd w:val="clear" w:color="FFFFCC" w:fill="FFFFFF"/>
            <w:vAlign w:val="center"/>
            <w:hideMark/>
          </w:tcPr>
          <w:p w14:paraId="584CB28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w:t>
            </w:r>
          </w:p>
        </w:tc>
        <w:tc>
          <w:tcPr>
            <w:tcW w:w="1295" w:type="dxa"/>
            <w:tcBorders>
              <w:top w:val="nil"/>
              <w:left w:val="nil"/>
              <w:bottom w:val="single" w:sz="4" w:space="0" w:color="000000"/>
              <w:right w:val="single" w:sz="4" w:space="0" w:color="000000"/>
            </w:tcBorders>
            <w:shd w:val="clear" w:color="FFFFCC" w:fill="FFFFFF"/>
            <w:vAlign w:val="center"/>
            <w:hideMark/>
          </w:tcPr>
          <w:p w14:paraId="1168DA0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10 3 02 78090</w:t>
            </w:r>
          </w:p>
        </w:tc>
        <w:tc>
          <w:tcPr>
            <w:tcW w:w="360" w:type="dxa"/>
            <w:tcBorders>
              <w:top w:val="nil"/>
              <w:left w:val="nil"/>
              <w:bottom w:val="single" w:sz="4" w:space="0" w:color="000000"/>
              <w:right w:val="single" w:sz="4" w:space="0" w:color="000000"/>
            </w:tcBorders>
            <w:shd w:val="clear" w:color="FFFFCC" w:fill="FFFFFF"/>
            <w:vAlign w:val="center"/>
            <w:hideMark/>
          </w:tcPr>
          <w:p w14:paraId="7E8200B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5C63083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14,0</w:t>
            </w:r>
          </w:p>
        </w:tc>
        <w:tc>
          <w:tcPr>
            <w:tcW w:w="910" w:type="dxa"/>
            <w:tcBorders>
              <w:top w:val="nil"/>
              <w:left w:val="nil"/>
              <w:bottom w:val="single" w:sz="4" w:space="0" w:color="000000"/>
              <w:right w:val="single" w:sz="4" w:space="0" w:color="000000"/>
            </w:tcBorders>
            <w:shd w:val="clear" w:color="auto" w:fill="auto"/>
            <w:noWrap/>
            <w:vAlign w:val="center"/>
            <w:hideMark/>
          </w:tcPr>
          <w:p w14:paraId="5E3FBAD7"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12,0</w:t>
            </w:r>
          </w:p>
        </w:tc>
        <w:tc>
          <w:tcPr>
            <w:tcW w:w="965" w:type="dxa"/>
            <w:tcBorders>
              <w:top w:val="nil"/>
              <w:left w:val="nil"/>
              <w:bottom w:val="single" w:sz="4" w:space="0" w:color="000000"/>
              <w:right w:val="single" w:sz="4" w:space="0" w:color="000000"/>
            </w:tcBorders>
            <w:shd w:val="clear" w:color="auto" w:fill="auto"/>
            <w:noWrap/>
            <w:vAlign w:val="center"/>
            <w:hideMark/>
          </w:tcPr>
          <w:p w14:paraId="4DEFAA2A"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10,0</w:t>
            </w:r>
          </w:p>
        </w:tc>
      </w:tr>
      <w:tr w:rsidR="002D4571" w:rsidRPr="002D4571" w14:paraId="6089BB91" w14:textId="77777777" w:rsidTr="002D4571">
        <w:trPr>
          <w:trHeight w:val="1170"/>
        </w:trPr>
        <w:tc>
          <w:tcPr>
            <w:tcW w:w="5573" w:type="dxa"/>
            <w:tcBorders>
              <w:top w:val="nil"/>
              <w:left w:val="single" w:sz="4" w:space="0" w:color="000000"/>
              <w:bottom w:val="single" w:sz="4" w:space="0" w:color="000000"/>
              <w:right w:val="single" w:sz="4" w:space="0" w:color="000000"/>
            </w:tcBorders>
            <w:shd w:val="clear" w:color="000000" w:fill="FFFFFF"/>
            <w:vAlign w:val="center"/>
            <w:hideMark/>
          </w:tcPr>
          <w:p w14:paraId="3F6844CF"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Муниципальная </w:t>
            </w:r>
            <w:proofErr w:type="spellStart"/>
            <w:r w:rsidRPr="002D4571">
              <w:rPr>
                <w:rFonts w:ascii="Times New Roman" w:eastAsia="Times New Roman" w:hAnsi="Times New Roman" w:cs="Times New Roman"/>
                <w:sz w:val="24"/>
                <w:szCs w:val="24"/>
                <w:lang w:eastAsia="ru-RU"/>
              </w:rPr>
              <w:t>программа"Муниципальное</w:t>
            </w:r>
            <w:proofErr w:type="spellEnd"/>
            <w:r w:rsidRPr="002D4571">
              <w:rPr>
                <w:rFonts w:ascii="Times New Roman" w:eastAsia="Times New Roman" w:hAnsi="Times New Roman" w:cs="Times New Roman"/>
                <w:sz w:val="24"/>
                <w:szCs w:val="24"/>
                <w:lang w:eastAsia="ru-RU"/>
              </w:rPr>
              <w:t xml:space="preserve"> управление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1E24802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795558E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36" w:type="dxa"/>
            <w:tcBorders>
              <w:top w:val="nil"/>
              <w:left w:val="nil"/>
              <w:bottom w:val="single" w:sz="4" w:space="0" w:color="000000"/>
              <w:right w:val="single" w:sz="4" w:space="0" w:color="000000"/>
            </w:tcBorders>
            <w:shd w:val="clear" w:color="FFFFCC" w:fill="FFFFFF"/>
            <w:vAlign w:val="center"/>
            <w:hideMark/>
          </w:tcPr>
          <w:p w14:paraId="5A40254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w:t>
            </w:r>
          </w:p>
        </w:tc>
        <w:tc>
          <w:tcPr>
            <w:tcW w:w="1295" w:type="dxa"/>
            <w:tcBorders>
              <w:top w:val="nil"/>
              <w:left w:val="nil"/>
              <w:bottom w:val="single" w:sz="4" w:space="0" w:color="000000"/>
              <w:right w:val="single" w:sz="4" w:space="0" w:color="000000"/>
            </w:tcBorders>
            <w:shd w:val="clear" w:color="FFFFCC" w:fill="FFFFFF"/>
            <w:vAlign w:val="center"/>
            <w:hideMark/>
          </w:tcPr>
          <w:p w14:paraId="69E2F7C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07 0 00 00000</w:t>
            </w:r>
          </w:p>
        </w:tc>
        <w:tc>
          <w:tcPr>
            <w:tcW w:w="360" w:type="dxa"/>
            <w:tcBorders>
              <w:top w:val="nil"/>
              <w:left w:val="nil"/>
              <w:bottom w:val="single" w:sz="4" w:space="0" w:color="000000"/>
              <w:right w:val="single" w:sz="4" w:space="0" w:color="000000"/>
            </w:tcBorders>
            <w:shd w:val="clear" w:color="FFFFCC" w:fill="FFFFFF"/>
            <w:vAlign w:val="center"/>
            <w:hideMark/>
          </w:tcPr>
          <w:p w14:paraId="43483EBF" w14:textId="7F52DF69"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459BFAB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1 102,0</w:t>
            </w:r>
          </w:p>
        </w:tc>
        <w:tc>
          <w:tcPr>
            <w:tcW w:w="910" w:type="dxa"/>
            <w:tcBorders>
              <w:top w:val="nil"/>
              <w:left w:val="nil"/>
              <w:bottom w:val="single" w:sz="4" w:space="0" w:color="000000"/>
              <w:right w:val="single" w:sz="4" w:space="0" w:color="000000"/>
            </w:tcBorders>
            <w:shd w:val="clear" w:color="auto" w:fill="auto"/>
            <w:noWrap/>
            <w:vAlign w:val="center"/>
            <w:hideMark/>
          </w:tcPr>
          <w:p w14:paraId="0BEEAD81"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607,0</w:t>
            </w:r>
          </w:p>
        </w:tc>
        <w:tc>
          <w:tcPr>
            <w:tcW w:w="965" w:type="dxa"/>
            <w:tcBorders>
              <w:top w:val="nil"/>
              <w:left w:val="nil"/>
              <w:bottom w:val="single" w:sz="4" w:space="0" w:color="000000"/>
              <w:right w:val="single" w:sz="4" w:space="0" w:color="000000"/>
            </w:tcBorders>
            <w:shd w:val="clear" w:color="auto" w:fill="auto"/>
            <w:noWrap/>
            <w:vAlign w:val="center"/>
            <w:hideMark/>
          </w:tcPr>
          <w:p w14:paraId="5E82F1F9"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627,0</w:t>
            </w:r>
          </w:p>
        </w:tc>
      </w:tr>
      <w:tr w:rsidR="002D4571" w:rsidRPr="002D4571" w14:paraId="062F9C9D" w14:textId="77777777" w:rsidTr="002D4571">
        <w:trPr>
          <w:trHeight w:val="900"/>
        </w:trPr>
        <w:tc>
          <w:tcPr>
            <w:tcW w:w="5573" w:type="dxa"/>
            <w:tcBorders>
              <w:top w:val="nil"/>
              <w:left w:val="single" w:sz="4" w:space="0" w:color="000000"/>
              <w:bottom w:val="single" w:sz="4" w:space="0" w:color="000000"/>
              <w:right w:val="single" w:sz="4" w:space="0" w:color="000000"/>
            </w:tcBorders>
            <w:shd w:val="clear" w:color="000000" w:fill="FFFFFF"/>
            <w:vAlign w:val="center"/>
            <w:hideMark/>
          </w:tcPr>
          <w:p w14:paraId="1EED88E9"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"Обеспечение реализации муниципальной программы"</w:t>
            </w:r>
          </w:p>
        </w:tc>
        <w:tc>
          <w:tcPr>
            <w:tcW w:w="664" w:type="dxa"/>
            <w:tcBorders>
              <w:top w:val="nil"/>
              <w:left w:val="nil"/>
              <w:bottom w:val="single" w:sz="4" w:space="0" w:color="000000"/>
              <w:right w:val="single" w:sz="4" w:space="0" w:color="000000"/>
            </w:tcBorders>
            <w:shd w:val="clear" w:color="FFFFCC" w:fill="FFFFFF"/>
            <w:vAlign w:val="center"/>
            <w:hideMark/>
          </w:tcPr>
          <w:p w14:paraId="19AA275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2FB30BA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36" w:type="dxa"/>
            <w:tcBorders>
              <w:top w:val="nil"/>
              <w:left w:val="nil"/>
              <w:bottom w:val="single" w:sz="4" w:space="0" w:color="000000"/>
              <w:right w:val="single" w:sz="4" w:space="0" w:color="000000"/>
            </w:tcBorders>
            <w:shd w:val="clear" w:color="FFFFCC" w:fill="FFFFFF"/>
            <w:vAlign w:val="center"/>
            <w:hideMark/>
          </w:tcPr>
          <w:p w14:paraId="02D27BC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w:t>
            </w:r>
          </w:p>
        </w:tc>
        <w:tc>
          <w:tcPr>
            <w:tcW w:w="1295" w:type="dxa"/>
            <w:tcBorders>
              <w:top w:val="nil"/>
              <w:left w:val="nil"/>
              <w:bottom w:val="single" w:sz="4" w:space="0" w:color="000000"/>
              <w:right w:val="single" w:sz="4" w:space="0" w:color="000000"/>
            </w:tcBorders>
            <w:shd w:val="clear" w:color="FFFFCC" w:fill="FFFFFF"/>
            <w:vAlign w:val="center"/>
            <w:hideMark/>
          </w:tcPr>
          <w:p w14:paraId="5FE35C0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07 1 00 00000</w:t>
            </w:r>
          </w:p>
        </w:tc>
        <w:tc>
          <w:tcPr>
            <w:tcW w:w="360" w:type="dxa"/>
            <w:tcBorders>
              <w:top w:val="nil"/>
              <w:left w:val="nil"/>
              <w:bottom w:val="single" w:sz="4" w:space="0" w:color="000000"/>
              <w:right w:val="single" w:sz="4" w:space="0" w:color="000000"/>
            </w:tcBorders>
            <w:shd w:val="clear" w:color="FFFFCC" w:fill="FFFFFF"/>
            <w:vAlign w:val="center"/>
            <w:hideMark/>
          </w:tcPr>
          <w:p w14:paraId="304E777A" w14:textId="3E21225C"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4D4A424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1 102,0</w:t>
            </w:r>
          </w:p>
        </w:tc>
        <w:tc>
          <w:tcPr>
            <w:tcW w:w="910" w:type="dxa"/>
            <w:tcBorders>
              <w:top w:val="nil"/>
              <w:left w:val="nil"/>
              <w:bottom w:val="single" w:sz="4" w:space="0" w:color="000000"/>
              <w:right w:val="single" w:sz="4" w:space="0" w:color="000000"/>
            </w:tcBorders>
            <w:shd w:val="clear" w:color="auto" w:fill="auto"/>
            <w:noWrap/>
            <w:vAlign w:val="center"/>
            <w:hideMark/>
          </w:tcPr>
          <w:p w14:paraId="34DCCDFF"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607,0</w:t>
            </w:r>
          </w:p>
        </w:tc>
        <w:tc>
          <w:tcPr>
            <w:tcW w:w="965" w:type="dxa"/>
            <w:tcBorders>
              <w:top w:val="nil"/>
              <w:left w:val="nil"/>
              <w:bottom w:val="single" w:sz="4" w:space="0" w:color="000000"/>
              <w:right w:val="single" w:sz="4" w:space="0" w:color="000000"/>
            </w:tcBorders>
            <w:shd w:val="clear" w:color="auto" w:fill="auto"/>
            <w:noWrap/>
            <w:vAlign w:val="center"/>
            <w:hideMark/>
          </w:tcPr>
          <w:p w14:paraId="15D77852"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627,0</w:t>
            </w:r>
          </w:p>
        </w:tc>
      </w:tr>
      <w:tr w:rsidR="002D4571" w:rsidRPr="002D4571" w14:paraId="19EECF41" w14:textId="77777777" w:rsidTr="002D4571">
        <w:trPr>
          <w:trHeight w:val="1005"/>
        </w:trPr>
        <w:tc>
          <w:tcPr>
            <w:tcW w:w="5573" w:type="dxa"/>
            <w:tcBorders>
              <w:top w:val="nil"/>
              <w:left w:val="single" w:sz="4" w:space="0" w:color="000000"/>
              <w:bottom w:val="single" w:sz="4" w:space="0" w:color="000000"/>
              <w:right w:val="single" w:sz="4" w:space="0" w:color="000000"/>
            </w:tcBorders>
            <w:shd w:val="clear" w:color="000000" w:fill="FFFFFF"/>
            <w:vAlign w:val="center"/>
            <w:hideMark/>
          </w:tcPr>
          <w:p w14:paraId="6B97D6B3"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"Финансовое обеспечение деятельности администрации"</w:t>
            </w:r>
          </w:p>
        </w:tc>
        <w:tc>
          <w:tcPr>
            <w:tcW w:w="664" w:type="dxa"/>
            <w:tcBorders>
              <w:top w:val="nil"/>
              <w:left w:val="nil"/>
              <w:bottom w:val="single" w:sz="4" w:space="0" w:color="000000"/>
              <w:right w:val="single" w:sz="4" w:space="0" w:color="000000"/>
            </w:tcBorders>
            <w:shd w:val="clear" w:color="FFFFCC" w:fill="FFFFFF"/>
            <w:vAlign w:val="center"/>
            <w:hideMark/>
          </w:tcPr>
          <w:p w14:paraId="3B147C8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1BFAF9E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36" w:type="dxa"/>
            <w:tcBorders>
              <w:top w:val="nil"/>
              <w:left w:val="nil"/>
              <w:bottom w:val="single" w:sz="4" w:space="0" w:color="000000"/>
              <w:right w:val="single" w:sz="4" w:space="0" w:color="000000"/>
            </w:tcBorders>
            <w:shd w:val="clear" w:color="FFFFCC" w:fill="FFFFFF"/>
            <w:vAlign w:val="center"/>
            <w:hideMark/>
          </w:tcPr>
          <w:p w14:paraId="0650D94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w:t>
            </w:r>
          </w:p>
        </w:tc>
        <w:tc>
          <w:tcPr>
            <w:tcW w:w="1295" w:type="dxa"/>
            <w:tcBorders>
              <w:top w:val="nil"/>
              <w:left w:val="nil"/>
              <w:bottom w:val="single" w:sz="4" w:space="0" w:color="000000"/>
              <w:right w:val="single" w:sz="4" w:space="0" w:color="000000"/>
            </w:tcBorders>
            <w:shd w:val="clear" w:color="FFFFCC" w:fill="FFFFFF"/>
            <w:vAlign w:val="center"/>
            <w:hideMark/>
          </w:tcPr>
          <w:p w14:paraId="66AB1BA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07 1 01 00000</w:t>
            </w:r>
          </w:p>
        </w:tc>
        <w:tc>
          <w:tcPr>
            <w:tcW w:w="360" w:type="dxa"/>
            <w:tcBorders>
              <w:top w:val="nil"/>
              <w:left w:val="nil"/>
              <w:bottom w:val="single" w:sz="4" w:space="0" w:color="000000"/>
              <w:right w:val="single" w:sz="4" w:space="0" w:color="000000"/>
            </w:tcBorders>
            <w:shd w:val="clear" w:color="FFFFCC" w:fill="FFFFFF"/>
            <w:vAlign w:val="center"/>
            <w:hideMark/>
          </w:tcPr>
          <w:p w14:paraId="4D51BB3A" w14:textId="013C85BC"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538871D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600,0</w:t>
            </w:r>
          </w:p>
        </w:tc>
        <w:tc>
          <w:tcPr>
            <w:tcW w:w="910" w:type="dxa"/>
            <w:tcBorders>
              <w:top w:val="nil"/>
              <w:left w:val="nil"/>
              <w:bottom w:val="single" w:sz="4" w:space="0" w:color="000000"/>
              <w:right w:val="single" w:sz="4" w:space="0" w:color="000000"/>
            </w:tcBorders>
            <w:shd w:val="clear" w:color="auto" w:fill="auto"/>
            <w:noWrap/>
            <w:vAlign w:val="center"/>
            <w:hideMark/>
          </w:tcPr>
          <w:p w14:paraId="34833F49"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100,0</w:t>
            </w:r>
          </w:p>
        </w:tc>
        <w:tc>
          <w:tcPr>
            <w:tcW w:w="965" w:type="dxa"/>
            <w:tcBorders>
              <w:top w:val="nil"/>
              <w:left w:val="nil"/>
              <w:bottom w:val="single" w:sz="4" w:space="0" w:color="000000"/>
              <w:right w:val="single" w:sz="4" w:space="0" w:color="000000"/>
            </w:tcBorders>
            <w:shd w:val="clear" w:color="auto" w:fill="auto"/>
            <w:noWrap/>
            <w:vAlign w:val="center"/>
            <w:hideMark/>
          </w:tcPr>
          <w:p w14:paraId="2A1F9DA0"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100,0</w:t>
            </w:r>
          </w:p>
        </w:tc>
      </w:tr>
      <w:tr w:rsidR="002D4571" w:rsidRPr="002D4571" w14:paraId="7181527B" w14:textId="77777777" w:rsidTr="002D4571">
        <w:trPr>
          <w:trHeight w:val="1185"/>
        </w:trPr>
        <w:tc>
          <w:tcPr>
            <w:tcW w:w="5573" w:type="dxa"/>
            <w:tcBorders>
              <w:top w:val="nil"/>
              <w:left w:val="single" w:sz="4" w:space="0" w:color="000000"/>
              <w:bottom w:val="single" w:sz="4" w:space="0" w:color="000000"/>
              <w:right w:val="single" w:sz="4" w:space="0" w:color="000000"/>
            </w:tcBorders>
            <w:shd w:val="clear" w:color="000000" w:fill="FFFFFF"/>
            <w:vAlign w:val="center"/>
            <w:hideMark/>
          </w:tcPr>
          <w:p w14:paraId="7991B911" w14:textId="5061038B"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Выполнение других расходных обязательств</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664" w:type="dxa"/>
            <w:tcBorders>
              <w:top w:val="nil"/>
              <w:left w:val="nil"/>
              <w:bottom w:val="single" w:sz="4" w:space="0" w:color="000000"/>
              <w:right w:val="single" w:sz="4" w:space="0" w:color="000000"/>
            </w:tcBorders>
            <w:shd w:val="clear" w:color="FFFFCC" w:fill="FFFFFF"/>
            <w:vAlign w:val="center"/>
            <w:hideMark/>
          </w:tcPr>
          <w:p w14:paraId="6675B3D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4C802F5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36" w:type="dxa"/>
            <w:tcBorders>
              <w:top w:val="nil"/>
              <w:left w:val="nil"/>
              <w:bottom w:val="single" w:sz="4" w:space="0" w:color="000000"/>
              <w:right w:val="single" w:sz="4" w:space="0" w:color="000000"/>
            </w:tcBorders>
            <w:shd w:val="clear" w:color="FFFFCC" w:fill="FFFFFF"/>
            <w:vAlign w:val="center"/>
            <w:hideMark/>
          </w:tcPr>
          <w:p w14:paraId="6CA420D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w:t>
            </w:r>
          </w:p>
        </w:tc>
        <w:tc>
          <w:tcPr>
            <w:tcW w:w="1295" w:type="dxa"/>
            <w:tcBorders>
              <w:top w:val="nil"/>
              <w:left w:val="nil"/>
              <w:bottom w:val="single" w:sz="4" w:space="0" w:color="000000"/>
              <w:right w:val="single" w:sz="4" w:space="0" w:color="000000"/>
            </w:tcBorders>
            <w:shd w:val="clear" w:color="FFFFCC" w:fill="FFFFFF"/>
            <w:vAlign w:val="center"/>
            <w:hideMark/>
          </w:tcPr>
          <w:p w14:paraId="6F8C15C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07 1 01 80200</w:t>
            </w:r>
          </w:p>
        </w:tc>
        <w:tc>
          <w:tcPr>
            <w:tcW w:w="360" w:type="dxa"/>
            <w:tcBorders>
              <w:top w:val="nil"/>
              <w:left w:val="nil"/>
              <w:bottom w:val="single" w:sz="4" w:space="0" w:color="000000"/>
              <w:right w:val="single" w:sz="4" w:space="0" w:color="000000"/>
            </w:tcBorders>
            <w:shd w:val="clear" w:color="FFFFCC" w:fill="FFFFFF"/>
            <w:vAlign w:val="center"/>
            <w:hideMark/>
          </w:tcPr>
          <w:p w14:paraId="6C2CF02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1306C9B0"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600,0</w:t>
            </w:r>
          </w:p>
        </w:tc>
        <w:tc>
          <w:tcPr>
            <w:tcW w:w="910" w:type="dxa"/>
            <w:tcBorders>
              <w:top w:val="nil"/>
              <w:left w:val="nil"/>
              <w:bottom w:val="single" w:sz="4" w:space="0" w:color="000000"/>
              <w:right w:val="single" w:sz="4" w:space="0" w:color="000000"/>
            </w:tcBorders>
            <w:shd w:val="clear" w:color="auto" w:fill="auto"/>
            <w:noWrap/>
            <w:vAlign w:val="center"/>
            <w:hideMark/>
          </w:tcPr>
          <w:p w14:paraId="0674289A"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100,0</w:t>
            </w:r>
          </w:p>
        </w:tc>
        <w:tc>
          <w:tcPr>
            <w:tcW w:w="965" w:type="dxa"/>
            <w:tcBorders>
              <w:top w:val="nil"/>
              <w:left w:val="nil"/>
              <w:bottom w:val="single" w:sz="4" w:space="0" w:color="000000"/>
              <w:right w:val="single" w:sz="4" w:space="0" w:color="000000"/>
            </w:tcBorders>
            <w:shd w:val="clear" w:color="auto" w:fill="auto"/>
            <w:noWrap/>
            <w:vAlign w:val="center"/>
            <w:hideMark/>
          </w:tcPr>
          <w:p w14:paraId="3146503F"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100,0</w:t>
            </w:r>
          </w:p>
        </w:tc>
      </w:tr>
      <w:tr w:rsidR="002D4571" w:rsidRPr="002D4571" w14:paraId="3032B052" w14:textId="77777777" w:rsidTr="002D4571">
        <w:trPr>
          <w:trHeight w:val="945"/>
        </w:trPr>
        <w:tc>
          <w:tcPr>
            <w:tcW w:w="5573" w:type="dxa"/>
            <w:tcBorders>
              <w:top w:val="nil"/>
              <w:left w:val="single" w:sz="4" w:space="0" w:color="000000"/>
              <w:bottom w:val="single" w:sz="4" w:space="0" w:color="000000"/>
              <w:right w:val="single" w:sz="4" w:space="0" w:color="000000"/>
            </w:tcBorders>
            <w:shd w:val="clear" w:color="000000" w:fill="FFFFFF"/>
            <w:vAlign w:val="center"/>
            <w:hideMark/>
          </w:tcPr>
          <w:p w14:paraId="09463179"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"Финансовое обеспечение деятельности административной комиссии"</w:t>
            </w:r>
          </w:p>
        </w:tc>
        <w:tc>
          <w:tcPr>
            <w:tcW w:w="664" w:type="dxa"/>
            <w:tcBorders>
              <w:top w:val="nil"/>
              <w:left w:val="nil"/>
              <w:bottom w:val="single" w:sz="4" w:space="0" w:color="000000"/>
              <w:right w:val="single" w:sz="4" w:space="0" w:color="000000"/>
            </w:tcBorders>
            <w:shd w:val="clear" w:color="FFFFCC" w:fill="FFFFFF"/>
            <w:vAlign w:val="center"/>
            <w:hideMark/>
          </w:tcPr>
          <w:p w14:paraId="64E49AF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3118DAE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36" w:type="dxa"/>
            <w:tcBorders>
              <w:top w:val="nil"/>
              <w:left w:val="nil"/>
              <w:bottom w:val="single" w:sz="4" w:space="0" w:color="000000"/>
              <w:right w:val="single" w:sz="4" w:space="0" w:color="000000"/>
            </w:tcBorders>
            <w:shd w:val="clear" w:color="FFFFCC" w:fill="FFFFFF"/>
            <w:vAlign w:val="center"/>
            <w:hideMark/>
          </w:tcPr>
          <w:p w14:paraId="2193ABF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w:t>
            </w:r>
          </w:p>
        </w:tc>
        <w:tc>
          <w:tcPr>
            <w:tcW w:w="1295" w:type="dxa"/>
            <w:tcBorders>
              <w:top w:val="nil"/>
              <w:left w:val="nil"/>
              <w:bottom w:val="single" w:sz="4" w:space="0" w:color="000000"/>
              <w:right w:val="single" w:sz="4" w:space="0" w:color="000000"/>
            </w:tcBorders>
            <w:shd w:val="clear" w:color="FFFFCC" w:fill="FFFFFF"/>
            <w:vAlign w:val="center"/>
            <w:hideMark/>
          </w:tcPr>
          <w:p w14:paraId="3938CB7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07 1 03 00000</w:t>
            </w:r>
          </w:p>
        </w:tc>
        <w:tc>
          <w:tcPr>
            <w:tcW w:w="360" w:type="dxa"/>
            <w:tcBorders>
              <w:top w:val="nil"/>
              <w:left w:val="nil"/>
              <w:bottom w:val="single" w:sz="4" w:space="0" w:color="000000"/>
              <w:right w:val="single" w:sz="4" w:space="0" w:color="000000"/>
            </w:tcBorders>
            <w:shd w:val="clear" w:color="FFFFCC" w:fill="FFFFFF"/>
            <w:vAlign w:val="center"/>
            <w:hideMark/>
          </w:tcPr>
          <w:p w14:paraId="52E3736B" w14:textId="6CC7429C"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7ACFB71E"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502,0</w:t>
            </w:r>
          </w:p>
        </w:tc>
        <w:tc>
          <w:tcPr>
            <w:tcW w:w="910" w:type="dxa"/>
            <w:tcBorders>
              <w:top w:val="nil"/>
              <w:left w:val="nil"/>
              <w:bottom w:val="single" w:sz="4" w:space="0" w:color="000000"/>
              <w:right w:val="single" w:sz="4" w:space="0" w:color="000000"/>
            </w:tcBorders>
            <w:shd w:val="clear" w:color="auto" w:fill="auto"/>
            <w:noWrap/>
            <w:vAlign w:val="center"/>
            <w:hideMark/>
          </w:tcPr>
          <w:p w14:paraId="0DB105A5"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507,0</w:t>
            </w:r>
          </w:p>
        </w:tc>
        <w:tc>
          <w:tcPr>
            <w:tcW w:w="965" w:type="dxa"/>
            <w:tcBorders>
              <w:top w:val="nil"/>
              <w:left w:val="nil"/>
              <w:bottom w:val="single" w:sz="4" w:space="0" w:color="000000"/>
              <w:right w:val="single" w:sz="4" w:space="0" w:color="000000"/>
            </w:tcBorders>
            <w:shd w:val="clear" w:color="auto" w:fill="auto"/>
            <w:noWrap/>
            <w:vAlign w:val="center"/>
            <w:hideMark/>
          </w:tcPr>
          <w:p w14:paraId="5B323546"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527,0</w:t>
            </w:r>
          </w:p>
        </w:tc>
      </w:tr>
      <w:tr w:rsidR="002D4571" w:rsidRPr="002D4571" w14:paraId="0B47D91D" w14:textId="77777777" w:rsidTr="002D4571">
        <w:trPr>
          <w:trHeight w:val="3420"/>
        </w:trPr>
        <w:tc>
          <w:tcPr>
            <w:tcW w:w="5573" w:type="dxa"/>
            <w:tcBorders>
              <w:top w:val="nil"/>
              <w:left w:val="single" w:sz="4" w:space="0" w:color="000000"/>
              <w:bottom w:val="single" w:sz="4" w:space="0" w:color="000000"/>
              <w:right w:val="single" w:sz="4" w:space="0" w:color="000000"/>
            </w:tcBorders>
            <w:shd w:val="clear" w:color="000000" w:fill="FFFFFF"/>
            <w:vAlign w:val="center"/>
            <w:hideMark/>
          </w:tcPr>
          <w:p w14:paraId="23A3173A" w14:textId="701C0A99"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Расходы на обеспечение деятельности (оказание услуг)</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органов местного самоуправления</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 административных комиссий)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4" w:type="dxa"/>
            <w:tcBorders>
              <w:top w:val="nil"/>
              <w:left w:val="nil"/>
              <w:bottom w:val="single" w:sz="4" w:space="0" w:color="000000"/>
              <w:right w:val="single" w:sz="4" w:space="0" w:color="000000"/>
            </w:tcBorders>
            <w:shd w:val="clear" w:color="FFFFCC" w:fill="FFFFFF"/>
            <w:vAlign w:val="center"/>
            <w:hideMark/>
          </w:tcPr>
          <w:p w14:paraId="42BED2F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2DAFAE0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36" w:type="dxa"/>
            <w:tcBorders>
              <w:top w:val="nil"/>
              <w:left w:val="nil"/>
              <w:bottom w:val="single" w:sz="4" w:space="0" w:color="000000"/>
              <w:right w:val="single" w:sz="4" w:space="0" w:color="000000"/>
            </w:tcBorders>
            <w:shd w:val="clear" w:color="FFFFCC" w:fill="FFFFFF"/>
            <w:vAlign w:val="center"/>
            <w:hideMark/>
          </w:tcPr>
          <w:p w14:paraId="47B46F7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w:t>
            </w:r>
          </w:p>
        </w:tc>
        <w:tc>
          <w:tcPr>
            <w:tcW w:w="1295" w:type="dxa"/>
            <w:tcBorders>
              <w:top w:val="nil"/>
              <w:left w:val="nil"/>
              <w:bottom w:val="single" w:sz="4" w:space="0" w:color="000000"/>
              <w:right w:val="single" w:sz="4" w:space="0" w:color="000000"/>
            </w:tcBorders>
            <w:shd w:val="clear" w:color="FFFFCC" w:fill="FFFFFF"/>
            <w:vAlign w:val="center"/>
            <w:hideMark/>
          </w:tcPr>
          <w:p w14:paraId="70257DD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07 1 03 78470</w:t>
            </w:r>
          </w:p>
        </w:tc>
        <w:tc>
          <w:tcPr>
            <w:tcW w:w="360" w:type="dxa"/>
            <w:tcBorders>
              <w:top w:val="nil"/>
              <w:left w:val="nil"/>
              <w:bottom w:val="single" w:sz="4" w:space="0" w:color="000000"/>
              <w:right w:val="single" w:sz="4" w:space="0" w:color="000000"/>
            </w:tcBorders>
            <w:shd w:val="clear" w:color="FFFFCC" w:fill="FFFFFF"/>
            <w:vAlign w:val="center"/>
            <w:hideMark/>
          </w:tcPr>
          <w:p w14:paraId="6959E89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393BCA6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502,0</w:t>
            </w:r>
          </w:p>
        </w:tc>
        <w:tc>
          <w:tcPr>
            <w:tcW w:w="910" w:type="dxa"/>
            <w:tcBorders>
              <w:top w:val="nil"/>
              <w:left w:val="nil"/>
              <w:bottom w:val="single" w:sz="4" w:space="0" w:color="000000"/>
              <w:right w:val="single" w:sz="4" w:space="0" w:color="000000"/>
            </w:tcBorders>
            <w:shd w:val="clear" w:color="auto" w:fill="auto"/>
            <w:noWrap/>
            <w:vAlign w:val="center"/>
            <w:hideMark/>
          </w:tcPr>
          <w:p w14:paraId="45CFE4EC"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507,0</w:t>
            </w:r>
          </w:p>
        </w:tc>
        <w:tc>
          <w:tcPr>
            <w:tcW w:w="965" w:type="dxa"/>
            <w:tcBorders>
              <w:top w:val="nil"/>
              <w:left w:val="nil"/>
              <w:bottom w:val="single" w:sz="4" w:space="0" w:color="000000"/>
              <w:right w:val="single" w:sz="4" w:space="0" w:color="000000"/>
            </w:tcBorders>
            <w:shd w:val="clear" w:color="auto" w:fill="auto"/>
            <w:noWrap/>
            <w:vAlign w:val="center"/>
            <w:hideMark/>
          </w:tcPr>
          <w:p w14:paraId="538E0AF9"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527,0</w:t>
            </w:r>
          </w:p>
        </w:tc>
      </w:tr>
      <w:tr w:rsidR="002D4571" w:rsidRPr="002D4571" w14:paraId="7B0F856D" w14:textId="77777777" w:rsidTr="002D4571">
        <w:trPr>
          <w:trHeight w:val="79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E60DB2A"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Муниципальная программа "Развитие образования"</w:t>
            </w:r>
          </w:p>
        </w:tc>
        <w:tc>
          <w:tcPr>
            <w:tcW w:w="664" w:type="dxa"/>
            <w:tcBorders>
              <w:top w:val="nil"/>
              <w:left w:val="nil"/>
              <w:bottom w:val="single" w:sz="4" w:space="0" w:color="000000"/>
              <w:right w:val="single" w:sz="4" w:space="0" w:color="000000"/>
            </w:tcBorders>
            <w:shd w:val="clear" w:color="FFFFCC" w:fill="FFFFFF"/>
            <w:vAlign w:val="center"/>
            <w:hideMark/>
          </w:tcPr>
          <w:p w14:paraId="44C4CBD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4CCD2BC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36" w:type="dxa"/>
            <w:tcBorders>
              <w:top w:val="nil"/>
              <w:left w:val="nil"/>
              <w:bottom w:val="single" w:sz="4" w:space="0" w:color="000000"/>
              <w:right w:val="single" w:sz="4" w:space="0" w:color="000000"/>
            </w:tcBorders>
            <w:shd w:val="clear" w:color="FFFFCC" w:fill="FFFFFF"/>
            <w:vAlign w:val="center"/>
            <w:hideMark/>
          </w:tcPr>
          <w:p w14:paraId="761488D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w:t>
            </w:r>
          </w:p>
        </w:tc>
        <w:tc>
          <w:tcPr>
            <w:tcW w:w="1295" w:type="dxa"/>
            <w:tcBorders>
              <w:top w:val="nil"/>
              <w:left w:val="nil"/>
              <w:bottom w:val="single" w:sz="4" w:space="0" w:color="000000"/>
              <w:right w:val="single" w:sz="4" w:space="0" w:color="000000"/>
            </w:tcBorders>
            <w:shd w:val="clear" w:color="FFFFCC" w:fill="FFFFFF"/>
            <w:vAlign w:val="center"/>
            <w:hideMark/>
          </w:tcPr>
          <w:p w14:paraId="0CD2985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01 0 00 00000</w:t>
            </w:r>
          </w:p>
        </w:tc>
        <w:tc>
          <w:tcPr>
            <w:tcW w:w="360" w:type="dxa"/>
            <w:tcBorders>
              <w:top w:val="nil"/>
              <w:left w:val="nil"/>
              <w:bottom w:val="single" w:sz="4" w:space="0" w:color="000000"/>
              <w:right w:val="single" w:sz="4" w:space="0" w:color="000000"/>
            </w:tcBorders>
            <w:shd w:val="clear" w:color="FFFFCC" w:fill="FFFFFF"/>
            <w:vAlign w:val="center"/>
            <w:hideMark/>
          </w:tcPr>
          <w:p w14:paraId="062C1629" w14:textId="1AF9BCE4"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645AC55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542,0</w:t>
            </w:r>
          </w:p>
        </w:tc>
        <w:tc>
          <w:tcPr>
            <w:tcW w:w="910" w:type="dxa"/>
            <w:tcBorders>
              <w:top w:val="nil"/>
              <w:left w:val="nil"/>
              <w:bottom w:val="single" w:sz="4" w:space="0" w:color="000000"/>
              <w:right w:val="single" w:sz="4" w:space="0" w:color="000000"/>
            </w:tcBorders>
            <w:shd w:val="clear" w:color="auto" w:fill="auto"/>
            <w:noWrap/>
            <w:vAlign w:val="center"/>
            <w:hideMark/>
          </w:tcPr>
          <w:p w14:paraId="0952498B"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548,0</w:t>
            </w:r>
          </w:p>
        </w:tc>
        <w:tc>
          <w:tcPr>
            <w:tcW w:w="965" w:type="dxa"/>
            <w:tcBorders>
              <w:top w:val="nil"/>
              <w:left w:val="nil"/>
              <w:bottom w:val="single" w:sz="4" w:space="0" w:color="000000"/>
              <w:right w:val="single" w:sz="4" w:space="0" w:color="000000"/>
            </w:tcBorders>
            <w:shd w:val="clear" w:color="auto" w:fill="auto"/>
            <w:noWrap/>
            <w:vAlign w:val="center"/>
            <w:hideMark/>
          </w:tcPr>
          <w:p w14:paraId="34DC1B49"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567,0</w:t>
            </w:r>
          </w:p>
        </w:tc>
      </w:tr>
      <w:tr w:rsidR="002D4571" w:rsidRPr="002D4571" w14:paraId="3BE109F0" w14:textId="77777777" w:rsidTr="002D4571">
        <w:trPr>
          <w:trHeight w:val="91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D7E927F"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"Социализация детей-сирот и детей, нуждающихся в особой защите государства"</w:t>
            </w:r>
          </w:p>
        </w:tc>
        <w:tc>
          <w:tcPr>
            <w:tcW w:w="664" w:type="dxa"/>
            <w:tcBorders>
              <w:top w:val="nil"/>
              <w:left w:val="nil"/>
              <w:bottom w:val="single" w:sz="4" w:space="0" w:color="000000"/>
              <w:right w:val="single" w:sz="4" w:space="0" w:color="000000"/>
            </w:tcBorders>
            <w:shd w:val="clear" w:color="FFFFCC" w:fill="FFFFFF"/>
            <w:vAlign w:val="center"/>
            <w:hideMark/>
          </w:tcPr>
          <w:p w14:paraId="1BC6DB3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36D3C47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36" w:type="dxa"/>
            <w:tcBorders>
              <w:top w:val="nil"/>
              <w:left w:val="nil"/>
              <w:bottom w:val="single" w:sz="4" w:space="0" w:color="000000"/>
              <w:right w:val="single" w:sz="4" w:space="0" w:color="000000"/>
            </w:tcBorders>
            <w:shd w:val="clear" w:color="FFFFCC" w:fill="FFFFFF"/>
            <w:vAlign w:val="center"/>
            <w:hideMark/>
          </w:tcPr>
          <w:p w14:paraId="7524BEA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w:t>
            </w:r>
          </w:p>
        </w:tc>
        <w:tc>
          <w:tcPr>
            <w:tcW w:w="1295" w:type="dxa"/>
            <w:tcBorders>
              <w:top w:val="nil"/>
              <w:left w:val="nil"/>
              <w:bottom w:val="single" w:sz="4" w:space="0" w:color="000000"/>
              <w:right w:val="single" w:sz="4" w:space="0" w:color="000000"/>
            </w:tcBorders>
            <w:shd w:val="clear" w:color="FFFFCC" w:fill="FFFFFF"/>
            <w:vAlign w:val="center"/>
            <w:hideMark/>
          </w:tcPr>
          <w:p w14:paraId="1DB2FA1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01 2 00 00000</w:t>
            </w:r>
          </w:p>
        </w:tc>
        <w:tc>
          <w:tcPr>
            <w:tcW w:w="360" w:type="dxa"/>
            <w:tcBorders>
              <w:top w:val="nil"/>
              <w:left w:val="nil"/>
              <w:bottom w:val="single" w:sz="4" w:space="0" w:color="000000"/>
              <w:right w:val="single" w:sz="4" w:space="0" w:color="000000"/>
            </w:tcBorders>
            <w:shd w:val="clear" w:color="FFFFCC" w:fill="FFFFFF"/>
            <w:vAlign w:val="center"/>
            <w:hideMark/>
          </w:tcPr>
          <w:p w14:paraId="76301924" w14:textId="446F076D"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2E41786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542,0</w:t>
            </w:r>
          </w:p>
        </w:tc>
        <w:tc>
          <w:tcPr>
            <w:tcW w:w="910" w:type="dxa"/>
            <w:tcBorders>
              <w:top w:val="nil"/>
              <w:left w:val="nil"/>
              <w:bottom w:val="single" w:sz="4" w:space="0" w:color="000000"/>
              <w:right w:val="single" w:sz="4" w:space="0" w:color="000000"/>
            </w:tcBorders>
            <w:shd w:val="clear" w:color="auto" w:fill="auto"/>
            <w:noWrap/>
            <w:vAlign w:val="center"/>
            <w:hideMark/>
          </w:tcPr>
          <w:p w14:paraId="20B51110"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548,0</w:t>
            </w:r>
          </w:p>
        </w:tc>
        <w:tc>
          <w:tcPr>
            <w:tcW w:w="965" w:type="dxa"/>
            <w:tcBorders>
              <w:top w:val="nil"/>
              <w:left w:val="nil"/>
              <w:bottom w:val="single" w:sz="4" w:space="0" w:color="000000"/>
              <w:right w:val="single" w:sz="4" w:space="0" w:color="000000"/>
            </w:tcBorders>
            <w:shd w:val="clear" w:color="auto" w:fill="auto"/>
            <w:noWrap/>
            <w:vAlign w:val="center"/>
            <w:hideMark/>
          </w:tcPr>
          <w:p w14:paraId="5D5C6023"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567,0</w:t>
            </w:r>
          </w:p>
        </w:tc>
      </w:tr>
      <w:tr w:rsidR="002D4571" w:rsidRPr="002D4571" w14:paraId="14B0B082" w14:textId="77777777" w:rsidTr="002D4571">
        <w:trPr>
          <w:trHeight w:val="246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3471341" w14:textId="77ACF32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"Субвенция бюджетам муниципальных районов по созданию и организации деятельности</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комиссий по делам несовершеннолетних и защите их прав, организации и осуществлению деятельности по опеке и попечительству"</w:t>
            </w:r>
          </w:p>
        </w:tc>
        <w:tc>
          <w:tcPr>
            <w:tcW w:w="664" w:type="dxa"/>
            <w:tcBorders>
              <w:top w:val="nil"/>
              <w:left w:val="nil"/>
              <w:bottom w:val="single" w:sz="4" w:space="0" w:color="000000"/>
              <w:right w:val="single" w:sz="4" w:space="0" w:color="000000"/>
            </w:tcBorders>
            <w:shd w:val="clear" w:color="FFFFCC" w:fill="FFFFFF"/>
            <w:vAlign w:val="center"/>
            <w:hideMark/>
          </w:tcPr>
          <w:p w14:paraId="18BA810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45F3B56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36" w:type="dxa"/>
            <w:tcBorders>
              <w:top w:val="nil"/>
              <w:left w:val="nil"/>
              <w:bottom w:val="single" w:sz="4" w:space="0" w:color="000000"/>
              <w:right w:val="single" w:sz="4" w:space="0" w:color="000000"/>
            </w:tcBorders>
            <w:shd w:val="clear" w:color="FFFFCC" w:fill="FFFFFF"/>
            <w:vAlign w:val="center"/>
            <w:hideMark/>
          </w:tcPr>
          <w:p w14:paraId="31838A3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w:t>
            </w:r>
          </w:p>
        </w:tc>
        <w:tc>
          <w:tcPr>
            <w:tcW w:w="1295" w:type="dxa"/>
            <w:tcBorders>
              <w:top w:val="nil"/>
              <w:left w:val="nil"/>
              <w:bottom w:val="single" w:sz="4" w:space="0" w:color="000000"/>
              <w:right w:val="single" w:sz="4" w:space="0" w:color="000000"/>
            </w:tcBorders>
            <w:shd w:val="clear" w:color="FFFFCC" w:fill="FFFFFF"/>
            <w:vAlign w:val="center"/>
            <w:hideMark/>
          </w:tcPr>
          <w:p w14:paraId="1E5AFAC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01 2 15 00000</w:t>
            </w:r>
          </w:p>
        </w:tc>
        <w:tc>
          <w:tcPr>
            <w:tcW w:w="360" w:type="dxa"/>
            <w:tcBorders>
              <w:top w:val="nil"/>
              <w:left w:val="nil"/>
              <w:bottom w:val="single" w:sz="4" w:space="0" w:color="000000"/>
              <w:right w:val="single" w:sz="4" w:space="0" w:color="000000"/>
            </w:tcBorders>
            <w:shd w:val="clear" w:color="FFFFCC" w:fill="FFFFFF"/>
            <w:vAlign w:val="center"/>
            <w:hideMark/>
          </w:tcPr>
          <w:p w14:paraId="2352D1F3" w14:textId="37791BCE"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3B4D193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542,0</w:t>
            </w:r>
          </w:p>
        </w:tc>
        <w:tc>
          <w:tcPr>
            <w:tcW w:w="910" w:type="dxa"/>
            <w:tcBorders>
              <w:top w:val="nil"/>
              <w:left w:val="nil"/>
              <w:bottom w:val="single" w:sz="4" w:space="0" w:color="000000"/>
              <w:right w:val="single" w:sz="4" w:space="0" w:color="000000"/>
            </w:tcBorders>
            <w:shd w:val="clear" w:color="auto" w:fill="auto"/>
            <w:noWrap/>
            <w:vAlign w:val="center"/>
            <w:hideMark/>
          </w:tcPr>
          <w:p w14:paraId="17CD26D4"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548,0</w:t>
            </w:r>
          </w:p>
        </w:tc>
        <w:tc>
          <w:tcPr>
            <w:tcW w:w="965" w:type="dxa"/>
            <w:tcBorders>
              <w:top w:val="nil"/>
              <w:left w:val="nil"/>
              <w:bottom w:val="single" w:sz="4" w:space="0" w:color="000000"/>
              <w:right w:val="single" w:sz="4" w:space="0" w:color="000000"/>
            </w:tcBorders>
            <w:shd w:val="clear" w:color="auto" w:fill="auto"/>
            <w:noWrap/>
            <w:vAlign w:val="center"/>
            <w:hideMark/>
          </w:tcPr>
          <w:p w14:paraId="3457504F"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567,0</w:t>
            </w:r>
          </w:p>
        </w:tc>
      </w:tr>
      <w:tr w:rsidR="002D4571" w:rsidRPr="002D4571" w14:paraId="52E8DA1F" w14:textId="77777777" w:rsidTr="002D4571">
        <w:trPr>
          <w:trHeight w:val="3900"/>
        </w:trPr>
        <w:tc>
          <w:tcPr>
            <w:tcW w:w="5573" w:type="dxa"/>
            <w:tcBorders>
              <w:top w:val="nil"/>
              <w:left w:val="single" w:sz="4" w:space="0" w:color="000000"/>
              <w:bottom w:val="single" w:sz="4" w:space="0" w:color="000000"/>
              <w:right w:val="single" w:sz="4" w:space="0" w:color="000000"/>
            </w:tcBorders>
            <w:shd w:val="clear" w:color="000000" w:fill="FFFFFF"/>
            <w:vAlign w:val="center"/>
            <w:hideMark/>
          </w:tcPr>
          <w:p w14:paraId="59701B7B" w14:textId="17643365"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Расходы на обеспечение деятельности (оказание услуг)</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органов местного самоуправления</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 комиссий по делам несовершеннолетних и защите их прав)</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4" w:type="dxa"/>
            <w:tcBorders>
              <w:top w:val="nil"/>
              <w:left w:val="nil"/>
              <w:bottom w:val="single" w:sz="4" w:space="0" w:color="000000"/>
              <w:right w:val="single" w:sz="4" w:space="0" w:color="000000"/>
            </w:tcBorders>
            <w:shd w:val="clear" w:color="FFFFCC" w:fill="FFFFFF"/>
            <w:vAlign w:val="center"/>
            <w:hideMark/>
          </w:tcPr>
          <w:p w14:paraId="3CDB16A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3BFFC2E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36" w:type="dxa"/>
            <w:tcBorders>
              <w:top w:val="nil"/>
              <w:left w:val="nil"/>
              <w:bottom w:val="single" w:sz="4" w:space="0" w:color="000000"/>
              <w:right w:val="single" w:sz="4" w:space="0" w:color="000000"/>
            </w:tcBorders>
            <w:shd w:val="clear" w:color="FFFFCC" w:fill="FFFFFF"/>
            <w:vAlign w:val="center"/>
            <w:hideMark/>
          </w:tcPr>
          <w:p w14:paraId="5DE4FC6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w:t>
            </w:r>
          </w:p>
        </w:tc>
        <w:tc>
          <w:tcPr>
            <w:tcW w:w="1295" w:type="dxa"/>
            <w:tcBorders>
              <w:top w:val="nil"/>
              <w:left w:val="nil"/>
              <w:bottom w:val="single" w:sz="4" w:space="0" w:color="000000"/>
              <w:right w:val="single" w:sz="4" w:space="0" w:color="000000"/>
            </w:tcBorders>
            <w:shd w:val="clear" w:color="FFFFCC" w:fill="FFFFFF"/>
            <w:vAlign w:val="center"/>
            <w:hideMark/>
          </w:tcPr>
          <w:p w14:paraId="34B39EC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01 2 15 78391</w:t>
            </w:r>
          </w:p>
        </w:tc>
        <w:tc>
          <w:tcPr>
            <w:tcW w:w="360" w:type="dxa"/>
            <w:tcBorders>
              <w:top w:val="nil"/>
              <w:left w:val="nil"/>
              <w:bottom w:val="single" w:sz="4" w:space="0" w:color="000000"/>
              <w:right w:val="single" w:sz="4" w:space="0" w:color="000000"/>
            </w:tcBorders>
            <w:shd w:val="clear" w:color="FFFFCC" w:fill="FFFFFF"/>
            <w:vAlign w:val="center"/>
            <w:hideMark/>
          </w:tcPr>
          <w:p w14:paraId="69DF54A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37C0012F"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532,0</w:t>
            </w:r>
          </w:p>
        </w:tc>
        <w:tc>
          <w:tcPr>
            <w:tcW w:w="910" w:type="dxa"/>
            <w:tcBorders>
              <w:top w:val="nil"/>
              <w:left w:val="nil"/>
              <w:bottom w:val="single" w:sz="4" w:space="0" w:color="000000"/>
              <w:right w:val="single" w:sz="4" w:space="0" w:color="000000"/>
            </w:tcBorders>
            <w:shd w:val="clear" w:color="auto" w:fill="auto"/>
            <w:noWrap/>
            <w:vAlign w:val="center"/>
            <w:hideMark/>
          </w:tcPr>
          <w:p w14:paraId="5BFA327A"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541,0</w:t>
            </w:r>
          </w:p>
        </w:tc>
        <w:tc>
          <w:tcPr>
            <w:tcW w:w="965" w:type="dxa"/>
            <w:tcBorders>
              <w:top w:val="nil"/>
              <w:left w:val="nil"/>
              <w:bottom w:val="single" w:sz="4" w:space="0" w:color="000000"/>
              <w:right w:val="single" w:sz="4" w:space="0" w:color="000000"/>
            </w:tcBorders>
            <w:shd w:val="clear" w:color="auto" w:fill="auto"/>
            <w:noWrap/>
            <w:vAlign w:val="center"/>
            <w:hideMark/>
          </w:tcPr>
          <w:p w14:paraId="286F5A53"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560,0</w:t>
            </w:r>
          </w:p>
        </w:tc>
      </w:tr>
      <w:tr w:rsidR="002D4571" w:rsidRPr="002D4571" w14:paraId="7F8B993D" w14:textId="77777777" w:rsidTr="002D4571">
        <w:trPr>
          <w:trHeight w:val="2775"/>
        </w:trPr>
        <w:tc>
          <w:tcPr>
            <w:tcW w:w="5573" w:type="dxa"/>
            <w:tcBorders>
              <w:top w:val="nil"/>
              <w:left w:val="single" w:sz="4" w:space="0" w:color="000000"/>
              <w:bottom w:val="single" w:sz="4" w:space="0" w:color="000000"/>
              <w:right w:val="single" w:sz="4" w:space="0" w:color="000000"/>
            </w:tcBorders>
            <w:shd w:val="clear" w:color="000000" w:fill="FFFFFF"/>
            <w:vAlign w:val="center"/>
            <w:hideMark/>
          </w:tcPr>
          <w:p w14:paraId="4A04CB66" w14:textId="3E084100"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деятельности (оказание услуг)</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органов местного самоуправления</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w:t>
            </w:r>
            <w:proofErr w:type="spellStart"/>
            <w:r w:rsidRPr="002D4571">
              <w:rPr>
                <w:rFonts w:ascii="Times New Roman" w:eastAsia="Times New Roman" w:hAnsi="Times New Roman" w:cs="Times New Roman"/>
                <w:sz w:val="24"/>
                <w:szCs w:val="24"/>
                <w:lang w:eastAsia="ru-RU"/>
              </w:rPr>
              <w:t>комисиий</w:t>
            </w:r>
            <w:proofErr w:type="spellEnd"/>
            <w:r w:rsidRPr="002D4571">
              <w:rPr>
                <w:rFonts w:ascii="Times New Roman" w:eastAsia="Times New Roman" w:hAnsi="Times New Roman" w:cs="Times New Roman"/>
                <w:sz w:val="24"/>
                <w:szCs w:val="24"/>
                <w:lang w:eastAsia="ru-RU"/>
              </w:rPr>
              <w:t xml:space="preserve"> по делам несовершеннолетних и защите их прав)</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664" w:type="dxa"/>
            <w:tcBorders>
              <w:top w:val="nil"/>
              <w:left w:val="nil"/>
              <w:bottom w:val="single" w:sz="4" w:space="0" w:color="000000"/>
              <w:right w:val="single" w:sz="4" w:space="0" w:color="000000"/>
            </w:tcBorders>
            <w:shd w:val="clear" w:color="FFFFCC" w:fill="FFFFFF"/>
            <w:vAlign w:val="center"/>
            <w:hideMark/>
          </w:tcPr>
          <w:p w14:paraId="34FBF6B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4134FBE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36" w:type="dxa"/>
            <w:tcBorders>
              <w:top w:val="nil"/>
              <w:left w:val="nil"/>
              <w:bottom w:val="single" w:sz="4" w:space="0" w:color="000000"/>
              <w:right w:val="single" w:sz="4" w:space="0" w:color="000000"/>
            </w:tcBorders>
            <w:shd w:val="clear" w:color="FFFFCC" w:fill="FFFFFF"/>
            <w:vAlign w:val="center"/>
            <w:hideMark/>
          </w:tcPr>
          <w:p w14:paraId="28B0F84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w:t>
            </w:r>
          </w:p>
        </w:tc>
        <w:tc>
          <w:tcPr>
            <w:tcW w:w="1295" w:type="dxa"/>
            <w:tcBorders>
              <w:top w:val="nil"/>
              <w:left w:val="nil"/>
              <w:bottom w:val="single" w:sz="4" w:space="0" w:color="000000"/>
              <w:right w:val="single" w:sz="4" w:space="0" w:color="000000"/>
            </w:tcBorders>
            <w:shd w:val="clear" w:color="FFFFCC" w:fill="FFFFFF"/>
            <w:vAlign w:val="center"/>
            <w:hideMark/>
          </w:tcPr>
          <w:p w14:paraId="2831A57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01 2 15 78391</w:t>
            </w:r>
          </w:p>
        </w:tc>
        <w:tc>
          <w:tcPr>
            <w:tcW w:w="360" w:type="dxa"/>
            <w:tcBorders>
              <w:top w:val="nil"/>
              <w:left w:val="nil"/>
              <w:bottom w:val="single" w:sz="4" w:space="0" w:color="000000"/>
              <w:right w:val="single" w:sz="4" w:space="0" w:color="000000"/>
            </w:tcBorders>
            <w:shd w:val="clear" w:color="FFFFCC" w:fill="FFFFFF"/>
            <w:vAlign w:val="center"/>
            <w:hideMark/>
          </w:tcPr>
          <w:p w14:paraId="13A4BE3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3222EA00"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910" w:type="dxa"/>
            <w:tcBorders>
              <w:top w:val="nil"/>
              <w:left w:val="nil"/>
              <w:bottom w:val="single" w:sz="4" w:space="0" w:color="000000"/>
              <w:right w:val="single" w:sz="4" w:space="0" w:color="000000"/>
            </w:tcBorders>
            <w:shd w:val="clear" w:color="auto" w:fill="auto"/>
            <w:noWrap/>
            <w:vAlign w:val="center"/>
            <w:hideMark/>
          </w:tcPr>
          <w:p w14:paraId="0077D28D"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7,0</w:t>
            </w:r>
          </w:p>
        </w:tc>
        <w:tc>
          <w:tcPr>
            <w:tcW w:w="965" w:type="dxa"/>
            <w:tcBorders>
              <w:top w:val="nil"/>
              <w:left w:val="nil"/>
              <w:bottom w:val="single" w:sz="4" w:space="0" w:color="000000"/>
              <w:right w:val="single" w:sz="4" w:space="0" w:color="000000"/>
            </w:tcBorders>
            <w:shd w:val="clear" w:color="auto" w:fill="auto"/>
            <w:noWrap/>
            <w:vAlign w:val="center"/>
            <w:hideMark/>
          </w:tcPr>
          <w:p w14:paraId="0FD528D1"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7,0</w:t>
            </w:r>
          </w:p>
        </w:tc>
      </w:tr>
      <w:tr w:rsidR="002D4571" w:rsidRPr="002D4571" w14:paraId="386B8BEE" w14:textId="77777777" w:rsidTr="002D4571">
        <w:trPr>
          <w:trHeight w:val="1635"/>
        </w:trPr>
        <w:tc>
          <w:tcPr>
            <w:tcW w:w="5573" w:type="dxa"/>
            <w:tcBorders>
              <w:top w:val="nil"/>
              <w:left w:val="single" w:sz="4" w:space="0" w:color="000000"/>
              <w:bottom w:val="single" w:sz="4" w:space="0" w:color="000000"/>
              <w:right w:val="single" w:sz="4" w:space="0" w:color="000000"/>
            </w:tcBorders>
            <w:shd w:val="clear" w:color="000000" w:fill="FFFFFF"/>
            <w:vAlign w:val="center"/>
            <w:hideMark/>
          </w:tcPr>
          <w:p w14:paraId="2982B129" w14:textId="22D3844A"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Муниципальная</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программа "Обеспечение общественного правопорядка на территории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15D334A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6297E4C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36" w:type="dxa"/>
            <w:tcBorders>
              <w:top w:val="nil"/>
              <w:left w:val="nil"/>
              <w:bottom w:val="single" w:sz="4" w:space="0" w:color="000000"/>
              <w:right w:val="single" w:sz="4" w:space="0" w:color="000000"/>
            </w:tcBorders>
            <w:shd w:val="clear" w:color="FFFFCC" w:fill="FFFFFF"/>
            <w:vAlign w:val="center"/>
            <w:hideMark/>
          </w:tcPr>
          <w:p w14:paraId="7831692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w:t>
            </w:r>
          </w:p>
        </w:tc>
        <w:tc>
          <w:tcPr>
            <w:tcW w:w="1295" w:type="dxa"/>
            <w:tcBorders>
              <w:top w:val="nil"/>
              <w:left w:val="nil"/>
              <w:bottom w:val="single" w:sz="4" w:space="0" w:color="000000"/>
              <w:right w:val="single" w:sz="4" w:space="0" w:color="000000"/>
            </w:tcBorders>
            <w:shd w:val="clear" w:color="FFFFCC" w:fill="FFFFFF"/>
            <w:vAlign w:val="center"/>
            <w:hideMark/>
          </w:tcPr>
          <w:p w14:paraId="1A9C17D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09 0 00 00000</w:t>
            </w:r>
          </w:p>
        </w:tc>
        <w:tc>
          <w:tcPr>
            <w:tcW w:w="360" w:type="dxa"/>
            <w:tcBorders>
              <w:top w:val="nil"/>
              <w:left w:val="nil"/>
              <w:bottom w:val="single" w:sz="4" w:space="0" w:color="000000"/>
              <w:right w:val="single" w:sz="4" w:space="0" w:color="000000"/>
            </w:tcBorders>
            <w:shd w:val="clear" w:color="FFFFCC" w:fill="FFFFFF"/>
            <w:vAlign w:val="center"/>
            <w:hideMark/>
          </w:tcPr>
          <w:p w14:paraId="714AA987" w14:textId="14BC79BF"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5856A2DE"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910" w:type="dxa"/>
            <w:tcBorders>
              <w:top w:val="nil"/>
              <w:left w:val="nil"/>
              <w:bottom w:val="single" w:sz="4" w:space="0" w:color="000000"/>
              <w:right w:val="single" w:sz="4" w:space="0" w:color="000000"/>
            </w:tcBorders>
            <w:shd w:val="clear" w:color="auto" w:fill="auto"/>
            <w:noWrap/>
            <w:vAlign w:val="center"/>
            <w:hideMark/>
          </w:tcPr>
          <w:p w14:paraId="0EB2FE09"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20,0</w:t>
            </w:r>
          </w:p>
        </w:tc>
        <w:tc>
          <w:tcPr>
            <w:tcW w:w="965" w:type="dxa"/>
            <w:tcBorders>
              <w:top w:val="nil"/>
              <w:left w:val="nil"/>
              <w:bottom w:val="single" w:sz="4" w:space="0" w:color="000000"/>
              <w:right w:val="single" w:sz="4" w:space="0" w:color="000000"/>
            </w:tcBorders>
            <w:shd w:val="clear" w:color="auto" w:fill="auto"/>
            <w:noWrap/>
            <w:vAlign w:val="center"/>
            <w:hideMark/>
          </w:tcPr>
          <w:p w14:paraId="03C85B84"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20,0</w:t>
            </w:r>
          </w:p>
        </w:tc>
      </w:tr>
      <w:tr w:rsidR="002D4571" w:rsidRPr="002D4571" w14:paraId="40DEB2FC" w14:textId="77777777" w:rsidTr="002D4571">
        <w:trPr>
          <w:trHeight w:val="1350"/>
        </w:trPr>
        <w:tc>
          <w:tcPr>
            <w:tcW w:w="5573" w:type="dxa"/>
            <w:tcBorders>
              <w:top w:val="nil"/>
              <w:left w:val="single" w:sz="4" w:space="0" w:color="000000"/>
              <w:bottom w:val="single" w:sz="4" w:space="0" w:color="000000"/>
              <w:right w:val="single" w:sz="4" w:space="0" w:color="000000"/>
            </w:tcBorders>
            <w:shd w:val="clear" w:color="000000" w:fill="FFFFFF"/>
            <w:vAlign w:val="center"/>
            <w:hideMark/>
          </w:tcPr>
          <w:p w14:paraId="10E3ED0D"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Подпрограмма "Повышение безопасности дорожного движения на территории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1309B90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770D23C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36" w:type="dxa"/>
            <w:tcBorders>
              <w:top w:val="nil"/>
              <w:left w:val="nil"/>
              <w:bottom w:val="single" w:sz="4" w:space="0" w:color="000000"/>
              <w:right w:val="single" w:sz="4" w:space="0" w:color="000000"/>
            </w:tcBorders>
            <w:shd w:val="clear" w:color="FFFFCC" w:fill="FFFFFF"/>
            <w:vAlign w:val="center"/>
            <w:hideMark/>
          </w:tcPr>
          <w:p w14:paraId="4E2367E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w:t>
            </w:r>
          </w:p>
        </w:tc>
        <w:tc>
          <w:tcPr>
            <w:tcW w:w="1295" w:type="dxa"/>
            <w:tcBorders>
              <w:top w:val="nil"/>
              <w:left w:val="nil"/>
              <w:bottom w:val="single" w:sz="4" w:space="0" w:color="000000"/>
              <w:right w:val="single" w:sz="4" w:space="0" w:color="000000"/>
            </w:tcBorders>
            <w:shd w:val="clear" w:color="FFFFCC" w:fill="FFFFFF"/>
            <w:vAlign w:val="center"/>
            <w:hideMark/>
          </w:tcPr>
          <w:p w14:paraId="3F551F0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09 1 00 00000</w:t>
            </w:r>
          </w:p>
        </w:tc>
        <w:tc>
          <w:tcPr>
            <w:tcW w:w="360" w:type="dxa"/>
            <w:tcBorders>
              <w:top w:val="nil"/>
              <w:left w:val="nil"/>
              <w:bottom w:val="single" w:sz="4" w:space="0" w:color="000000"/>
              <w:right w:val="single" w:sz="4" w:space="0" w:color="000000"/>
            </w:tcBorders>
            <w:shd w:val="clear" w:color="FFFFCC" w:fill="FFFFFF"/>
            <w:vAlign w:val="center"/>
            <w:hideMark/>
          </w:tcPr>
          <w:p w14:paraId="3F94CFF3" w14:textId="4F0042B7"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4AFA66C8"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910" w:type="dxa"/>
            <w:tcBorders>
              <w:top w:val="nil"/>
              <w:left w:val="nil"/>
              <w:bottom w:val="single" w:sz="4" w:space="0" w:color="000000"/>
              <w:right w:val="single" w:sz="4" w:space="0" w:color="000000"/>
            </w:tcBorders>
            <w:shd w:val="clear" w:color="auto" w:fill="auto"/>
            <w:noWrap/>
            <w:vAlign w:val="center"/>
            <w:hideMark/>
          </w:tcPr>
          <w:p w14:paraId="0345E7C4"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20,0</w:t>
            </w:r>
          </w:p>
        </w:tc>
        <w:tc>
          <w:tcPr>
            <w:tcW w:w="965" w:type="dxa"/>
            <w:tcBorders>
              <w:top w:val="nil"/>
              <w:left w:val="nil"/>
              <w:bottom w:val="single" w:sz="4" w:space="0" w:color="000000"/>
              <w:right w:val="single" w:sz="4" w:space="0" w:color="000000"/>
            </w:tcBorders>
            <w:shd w:val="clear" w:color="auto" w:fill="auto"/>
            <w:noWrap/>
            <w:vAlign w:val="center"/>
            <w:hideMark/>
          </w:tcPr>
          <w:p w14:paraId="2BD90D44"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20,0</w:t>
            </w:r>
          </w:p>
        </w:tc>
      </w:tr>
      <w:tr w:rsidR="002D4571" w:rsidRPr="002D4571" w14:paraId="0C68CF72" w14:textId="77777777" w:rsidTr="002D4571">
        <w:trPr>
          <w:trHeight w:val="124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A8550C1"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Основное мероприятие " Улучшение контрольно-надзорной деятельности в области обеспечения безопасности дорожного движения" </w:t>
            </w:r>
          </w:p>
        </w:tc>
        <w:tc>
          <w:tcPr>
            <w:tcW w:w="664" w:type="dxa"/>
            <w:tcBorders>
              <w:top w:val="nil"/>
              <w:left w:val="nil"/>
              <w:bottom w:val="single" w:sz="4" w:space="0" w:color="000000"/>
              <w:right w:val="single" w:sz="4" w:space="0" w:color="000000"/>
            </w:tcBorders>
            <w:shd w:val="clear" w:color="FFFFCC" w:fill="FFFFFF"/>
            <w:vAlign w:val="center"/>
            <w:hideMark/>
          </w:tcPr>
          <w:p w14:paraId="2777C27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386C64F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36" w:type="dxa"/>
            <w:tcBorders>
              <w:top w:val="nil"/>
              <w:left w:val="nil"/>
              <w:bottom w:val="single" w:sz="4" w:space="0" w:color="000000"/>
              <w:right w:val="single" w:sz="4" w:space="0" w:color="000000"/>
            </w:tcBorders>
            <w:shd w:val="clear" w:color="FFFFCC" w:fill="FFFFFF"/>
            <w:vAlign w:val="center"/>
            <w:hideMark/>
          </w:tcPr>
          <w:p w14:paraId="316921E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w:t>
            </w:r>
          </w:p>
        </w:tc>
        <w:tc>
          <w:tcPr>
            <w:tcW w:w="1295" w:type="dxa"/>
            <w:tcBorders>
              <w:top w:val="nil"/>
              <w:left w:val="nil"/>
              <w:bottom w:val="single" w:sz="4" w:space="0" w:color="000000"/>
              <w:right w:val="single" w:sz="4" w:space="0" w:color="000000"/>
            </w:tcBorders>
            <w:shd w:val="clear" w:color="FFFFCC" w:fill="FFFFFF"/>
            <w:vAlign w:val="center"/>
            <w:hideMark/>
          </w:tcPr>
          <w:p w14:paraId="294594A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09 1 02 00000</w:t>
            </w:r>
          </w:p>
        </w:tc>
        <w:tc>
          <w:tcPr>
            <w:tcW w:w="360" w:type="dxa"/>
            <w:tcBorders>
              <w:top w:val="nil"/>
              <w:left w:val="nil"/>
              <w:bottom w:val="single" w:sz="4" w:space="0" w:color="000000"/>
              <w:right w:val="single" w:sz="4" w:space="0" w:color="000000"/>
            </w:tcBorders>
            <w:shd w:val="clear" w:color="FFFFCC" w:fill="FFFFFF"/>
            <w:vAlign w:val="center"/>
            <w:hideMark/>
          </w:tcPr>
          <w:p w14:paraId="6D646AF6" w14:textId="6B8A7EC0"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4068443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910" w:type="dxa"/>
            <w:tcBorders>
              <w:top w:val="nil"/>
              <w:left w:val="nil"/>
              <w:bottom w:val="single" w:sz="4" w:space="0" w:color="000000"/>
              <w:right w:val="single" w:sz="4" w:space="0" w:color="000000"/>
            </w:tcBorders>
            <w:shd w:val="clear" w:color="auto" w:fill="auto"/>
            <w:noWrap/>
            <w:vAlign w:val="center"/>
            <w:hideMark/>
          </w:tcPr>
          <w:p w14:paraId="7B0E04E9"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20,0</w:t>
            </w:r>
          </w:p>
        </w:tc>
        <w:tc>
          <w:tcPr>
            <w:tcW w:w="965" w:type="dxa"/>
            <w:tcBorders>
              <w:top w:val="nil"/>
              <w:left w:val="nil"/>
              <w:bottom w:val="single" w:sz="4" w:space="0" w:color="000000"/>
              <w:right w:val="single" w:sz="4" w:space="0" w:color="000000"/>
            </w:tcBorders>
            <w:shd w:val="clear" w:color="auto" w:fill="auto"/>
            <w:noWrap/>
            <w:vAlign w:val="center"/>
            <w:hideMark/>
          </w:tcPr>
          <w:p w14:paraId="63DF666A"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20,0</w:t>
            </w:r>
          </w:p>
        </w:tc>
      </w:tr>
      <w:tr w:rsidR="002D4571" w:rsidRPr="002D4571" w14:paraId="192C68C3" w14:textId="77777777" w:rsidTr="002D4571">
        <w:trPr>
          <w:trHeight w:val="208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BEB0136"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Мероприятие на улучшение контрольно-надзорной деятельности в области обеспечения безопасности дорожного движения (Закупка товаров, работ и услуг для государственных (муниципальных) нужд ) </w:t>
            </w:r>
          </w:p>
        </w:tc>
        <w:tc>
          <w:tcPr>
            <w:tcW w:w="664" w:type="dxa"/>
            <w:tcBorders>
              <w:top w:val="nil"/>
              <w:left w:val="nil"/>
              <w:bottom w:val="single" w:sz="4" w:space="0" w:color="000000"/>
              <w:right w:val="single" w:sz="4" w:space="0" w:color="000000"/>
            </w:tcBorders>
            <w:shd w:val="clear" w:color="FFFFCC" w:fill="FFFFFF"/>
            <w:vAlign w:val="center"/>
            <w:hideMark/>
          </w:tcPr>
          <w:p w14:paraId="719A425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45EF052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36" w:type="dxa"/>
            <w:tcBorders>
              <w:top w:val="nil"/>
              <w:left w:val="nil"/>
              <w:bottom w:val="single" w:sz="4" w:space="0" w:color="000000"/>
              <w:right w:val="single" w:sz="4" w:space="0" w:color="000000"/>
            </w:tcBorders>
            <w:shd w:val="clear" w:color="FFFFCC" w:fill="FFFFFF"/>
            <w:vAlign w:val="center"/>
            <w:hideMark/>
          </w:tcPr>
          <w:p w14:paraId="7DA4857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w:t>
            </w:r>
          </w:p>
        </w:tc>
        <w:tc>
          <w:tcPr>
            <w:tcW w:w="1295" w:type="dxa"/>
            <w:tcBorders>
              <w:top w:val="nil"/>
              <w:left w:val="nil"/>
              <w:bottom w:val="single" w:sz="4" w:space="0" w:color="000000"/>
              <w:right w:val="single" w:sz="4" w:space="0" w:color="000000"/>
            </w:tcBorders>
            <w:shd w:val="clear" w:color="FFFFCC" w:fill="FFFFFF"/>
            <w:vAlign w:val="center"/>
            <w:hideMark/>
          </w:tcPr>
          <w:p w14:paraId="2BA06B0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09 1 02 81380</w:t>
            </w:r>
          </w:p>
        </w:tc>
        <w:tc>
          <w:tcPr>
            <w:tcW w:w="360" w:type="dxa"/>
            <w:tcBorders>
              <w:top w:val="nil"/>
              <w:left w:val="nil"/>
              <w:bottom w:val="single" w:sz="4" w:space="0" w:color="000000"/>
              <w:right w:val="single" w:sz="4" w:space="0" w:color="000000"/>
            </w:tcBorders>
            <w:shd w:val="clear" w:color="FFFFCC" w:fill="FFFFFF"/>
            <w:vAlign w:val="center"/>
            <w:hideMark/>
          </w:tcPr>
          <w:p w14:paraId="4437257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12A42C7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910" w:type="dxa"/>
            <w:tcBorders>
              <w:top w:val="nil"/>
              <w:left w:val="nil"/>
              <w:bottom w:val="single" w:sz="4" w:space="0" w:color="000000"/>
              <w:right w:val="single" w:sz="4" w:space="0" w:color="000000"/>
            </w:tcBorders>
            <w:shd w:val="clear" w:color="auto" w:fill="auto"/>
            <w:noWrap/>
            <w:vAlign w:val="center"/>
            <w:hideMark/>
          </w:tcPr>
          <w:p w14:paraId="3F4B28A6"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20,0</w:t>
            </w:r>
          </w:p>
        </w:tc>
        <w:tc>
          <w:tcPr>
            <w:tcW w:w="965" w:type="dxa"/>
            <w:tcBorders>
              <w:top w:val="nil"/>
              <w:left w:val="nil"/>
              <w:bottom w:val="single" w:sz="4" w:space="0" w:color="000000"/>
              <w:right w:val="single" w:sz="4" w:space="0" w:color="000000"/>
            </w:tcBorders>
            <w:shd w:val="clear" w:color="auto" w:fill="auto"/>
            <w:noWrap/>
            <w:vAlign w:val="center"/>
            <w:hideMark/>
          </w:tcPr>
          <w:p w14:paraId="41634A76"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20,0</w:t>
            </w:r>
          </w:p>
        </w:tc>
      </w:tr>
      <w:tr w:rsidR="002D4571" w:rsidRPr="002D4571" w14:paraId="1FB2241F" w14:textId="77777777" w:rsidTr="002D4571">
        <w:trPr>
          <w:trHeight w:val="300"/>
        </w:trPr>
        <w:tc>
          <w:tcPr>
            <w:tcW w:w="5573" w:type="dxa"/>
            <w:tcBorders>
              <w:top w:val="nil"/>
              <w:left w:val="single" w:sz="4" w:space="0" w:color="000000"/>
              <w:bottom w:val="single" w:sz="4" w:space="0" w:color="000000"/>
              <w:right w:val="single" w:sz="4" w:space="0" w:color="000000"/>
            </w:tcBorders>
            <w:shd w:val="clear" w:color="000000" w:fill="FFFFFF"/>
            <w:vAlign w:val="center"/>
            <w:hideMark/>
          </w:tcPr>
          <w:p w14:paraId="57BBB6C9"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Национальная оборона</w:t>
            </w:r>
          </w:p>
        </w:tc>
        <w:tc>
          <w:tcPr>
            <w:tcW w:w="664" w:type="dxa"/>
            <w:tcBorders>
              <w:top w:val="nil"/>
              <w:left w:val="nil"/>
              <w:bottom w:val="single" w:sz="4" w:space="0" w:color="000000"/>
              <w:right w:val="single" w:sz="4" w:space="0" w:color="000000"/>
            </w:tcBorders>
            <w:shd w:val="clear" w:color="FFFFCC" w:fill="FFFFFF"/>
            <w:vAlign w:val="center"/>
            <w:hideMark/>
          </w:tcPr>
          <w:p w14:paraId="576034D4"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20D793DE"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02</w:t>
            </w:r>
          </w:p>
        </w:tc>
        <w:tc>
          <w:tcPr>
            <w:tcW w:w="336" w:type="dxa"/>
            <w:tcBorders>
              <w:top w:val="nil"/>
              <w:left w:val="nil"/>
              <w:bottom w:val="single" w:sz="4" w:space="0" w:color="000000"/>
              <w:right w:val="single" w:sz="4" w:space="0" w:color="000000"/>
            </w:tcBorders>
            <w:shd w:val="clear" w:color="FFFFCC" w:fill="FFFFFF"/>
            <w:vAlign w:val="center"/>
            <w:hideMark/>
          </w:tcPr>
          <w:p w14:paraId="09505FE1" w14:textId="586E1A4A"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295" w:type="dxa"/>
            <w:tcBorders>
              <w:top w:val="nil"/>
              <w:left w:val="nil"/>
              <w:bottom w:val="single" w:sz="4" w:space="0" w:color="000000"/>
              <w:right w:val="single" w:sz="4" w:space="0" w:color="000000"/>
            </w:tcBorders>
            <w:shd w:val="clear" w:color="FFFFCC" w:fill="FFFFFF"/>
            <w:vAlign w:val="center"/>
            <w:hideMark/>
          </w:tcPr>
          <w:p w14:paraId="6B7ADF00" w14:textId="20A0280B"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60" w:type="dxa"/>
            <w:tcBorders>
              <w:top w:val="nil"/>
              <w:left w:val="nil"/>
              <w:bottom w:val="single" w:sz="4" w:space="0" w:color="000000"/>
              <w:right w:val="single" w:sz="4" w:space="0" w:color="000000"/>
            </w:tcBorders>
            <w:shd w:val="clear" w:color="FFFFCC" w:fill="FFFFFF"/>
            <w:vAlign w:val="center"/>
            <w:hideMark/>
          </w:tcPr>
          <w:p w14:paraId="63C9FFE7" w14:textId="44038E6E"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576B3954"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123,0</w:t>
            </w:r>
          </w:p>
        </w:tc>
        <w:tc>
          <w:tcPr>
            <w:tcW w:w="910" w:type="dxa"/>
            <w:tcBorders>
              <w:top w:val="nil"/>
              <w:left w:val="nil"/>
              <w:bottom w:val="single" w:sz="4" w:space="0" w:color="000000"/>
              <w:right w:val="single" w:sz="4" w:space="0" w:color="000000"/>
            </w:tcBorders>
            <w:shd w:val="clear" w:color="auto" w:fill="auto"/>
            <w:noWrap/>
            <w:vAlign w:val="center"/>
            <w:hideMark/>
          </w:tcPr>
          <w:p w14:paraId="47832162"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50,0</w:t>
            </w:r>
          </w:p>
        </w:tc>
        <w:tc>
          <w:tcPr>
            <w:tcW w:w="965" w:type="dxa"/>
            <w:tcBorders>
              <w:top w:val="nil"/>
              <w:left w:val="nil"/>
              <w:bottom w:val="single" w:sz="4" w:space="0" w:color="000000"/>
              <w:right w:val="single" w:sz="4" w:space="0" w:color="000000"/>
            </w:tcBorders>
            <w:shd w:val="clear" w:color="auto" w:fill="auto"/>
            <w:noWrap/>
            <w:vAlign w:val="center"/>
            <w:hideMark/>
          </w:tcPr>
          <w:p w14:paraId="0CA48C97"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50,0</w:t>
            </w:r>
          </w:p>
        </w:tc>
      </w:tr>
      <w:tr w:rsidR="002D4571" w:rsidRPr="002D4571" w14:paraId="006020B4" w14:textId="77777777" w:rsidTr="002D4571">
        <w:trPr>
          <w:trHeight w:val="570"/>
        </w:trPr>
        <w:tc>
          <w:tcPr>
            <w:tcW w:w="5573" w:type="dxa"/>
            <w:tcBorders>
              <w:top w:val="nil"/>
              <w:left w:val="single" w:sz="4" w:space="0" w:color="000000"/>
              <w:bottom w:val="single" w:sz="4" w:space="0" w:color="000000"/>
              <w:right w:val="single" w:sz="4" w:space="0" w:color="000000"/>
            </w:tcBorders>
            <w:shd w:val="clear" w:color="000000" w:fill="FFFFFF"/>
            <w:vAlign w:val="center"/>
            <w:hideMark/>
          </w:tcPr>
          <w:p w14:paraId="102073A2"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Мобилизационная подготовка экономики</w:t>
            </w:r>
          </w:p>
        </w:tc>
        <w:tc>
          <w:tcPr>
            <w:tcW w:w="664" w:type="dxa"/>
            <w:tcBorders>
              <w:top w:val="nil"/>
              <w:left w:val="nil"/>
              <w:bottom w:val="single" w:sz="4" w:space="0" w:color="000000"/>
              <w:right w:val="single" w:sz="4" w:space="0" w:color="000000"/>
            </w:tcBorders>
            <w:shd w:val="clear" w:color="FFFFCC" w:fill="FFFFFF"/>
            <w:vAlign w:val="center"/>
            <w:hideMark/>
          </w:tcPr>
          <w:p w14:paraId="4800D46F"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62E28435"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02</w:t>
            </w:r>
          </w:p>
        </w:tc>
        <w:tc>
          <w:tcPr>
            <w:tcW w:w="336" w:type="dxa"/>
            <w:tcBorders>
              <w:top w:val="nil"/>
              <w:left w:val="nil"/>
              <w:bottom w:val="single" w:sz="4" w:space="0" w:color="000000"/>
              <w:right w:val="single" w:sz="4" w:space="0" w:color="000000"/>
            </w:tcBorders>
            <w:shd w:val="clear" w:color="FFFFCC" w:fill="FFFFFF"/>
            <w:vAlign w:val="center"/>
            <w:hideMark/>
          </w:tcPr>
          <w:p w14:paraId="26F6D5F3"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04</w:t>
            </w:r>
          </w:p>
        </w:tc>
        <w:tc>
          <w:tcPr>
            <w:tcW w:w="1295" w:type="dxa"/>
            <w:tcBorders>
              <w:top w:val="nil"/>
              <w:left w:val="nil"/>
              <w:bottom w:val="single" w:sz="4" w:space="0" w:color="000000"/>
              <w:right w:val="single" w:sz="4" w:space="0" w:color="000000"/>
            </w:tcBorders>
            <w:shd w:val="clear" w:color="FFFFCC" w:fill="FFFFFF"/>
            <w:vAlign w:val="center"/>
            <w:hideMark/>
          </w:tcPr>
          <w:p w14:paraId="667A85F2" w14:textId="49007E69"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60" w:type="dxa"/>
            <w:tcBorders>
              <w:top w:val="nil"/>
              <w:left w:val="nil"/>
              <w:bottom w:val="single" w:sz="4" w:space="0" w:color="000000"/>
              <w:right w:val="single" w:sz="4" w:space="0" w:color="000000"/>
            </w:tcBorders>
            <w:shd w:val="clear" w:color="FFFFCC" w:fill="FFFFFF"/>
            <w:vAlign w:val="center"/>
            <w:hideMark/>
          </w:tcPr>
          <w:p w14:paraId="05717760" w14:textId="6385FF6F"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6CFD44E9"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123,0</w:t>
            </w:r>
          </w:p>
        </w:tc>
        <w:tc>
          <w:tcPr>
            <w:tcW w:w="910" w:type="dxa"/>
            <w:tcBorders>
              <w:top w:val="nil"/>
              <w:left w:val="nil"/>
              <w:bottom w:val="single" w:sz="4" w:space="0" w:color="000000"/>
              <w:right w:val="single" w:sz="4" w:space="0" w:color="000000"/>
            </w:tcBorders>
            <w:shd w:val="clear" w:color="auto" w:fill="auto"/>
            <w:noWrap/>
            <w:vAlign w:val="center"/>
            <w:hideMark/>
          </w:tcPr>
          <w:p w14:paraId="4B4990D6"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50,0</w:t>
            </w:r>
          </w:p>
        </w:tc>
        <w:tc>
          <w:tcPr>
            <w:tcW w:w="965" w:type="dxa"/>
            <w:tcBorders>
              <w:top w:val="nil"/>
              <w:left w:val="nil"/>
              <w:bottom w:val="single" w:sz="4" w:space="0" w:color="000000"/>
              <w:right w:val="single" w:sz="4" w:space="0" w:color="000000"/>
            </w:tcBorders>
            <w:shd w:val="clear" w:color="auto" w:fill="auto"/>
            <w:noWrap/>
            <w:vAlign w:val="center"/>
            <w:hideMark/>
          </w:tcPr>
          <w:p w14:paraId="604634B0"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50,0</w:t>
            </w:r>
          </w:p>
        </w:tc>
      </w:tr>
      <w:tr w:rsidR="002D4571" w:rsidRPr="002D4571" w14:paraId="72A659C9" w14:textId="77777777" w:rsidTr="002D4571">
        <w:trPr>
          <w:trHeight w:val="1200"/>
        </w:trPr>
        <w:tc>
          <w:tcPr>
            <w:tcW w:w="5573" w:type="dxa"/>
            <w:tcBorders>
              <w:top w:val="nil"/>
              <w:left w:val="single" w:sz="4" w:space="0" w:color="000000"/>
              <w:bottom w:val="single" w:sz="4" w:space="0" w:color="000000"/>
              <w:right w:val="single" w:sz="4" w:space="0" w:color="000000"/>
            </w:tcBorders>
            <w:shd w:val="clear" w:color="000000" w:fill="FFFFFF"/>
            <w:vAlign w:val="center"/>
            <w:hideMark/>
          </w:tcPr>
          <w:p w14:paraId="02D347ED"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Муниципальная программа "Муниципальное управление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7E7AFAD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4EF68EC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336" w:type="dxa"/>
            <w:tcBorders>
              <w:top w:val="nil"/>
              <w:left w:val="nil"/>
              <w:bottom w:val="single" w:sz="4" w:space="0" w:color="000000"/>
              <w:right w:val="single" w:sz="4" w:space="0" w:color="000000"/>
            </w:tcBorders>
            <w:shd w:val="clear" w:color="FFFFCC" w:fill="FFFFFF"/>
            <w:vAlign w:val="center"/>
            <w:hideMark/>
          </w:tcPr>
          <w:p w14:paraId="63CFF2B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1295" w:type="dxa"/>
            <w:tcBorders>
              <w:top w:val="nil"/>
              <w:left w:val="nil"/>
              <w:bottom w:val="single" w:sz="4" w:space="0" w:color="000000"/>
              <w:right w:val="single" w:sz="4" w:space="0" w:color="000000"/>
            </w:tcBorders>
            <w:shd w:val="clear" w:color="FFFFCC" w:fill="FFFFFF"/>
            <w:vAlign w:val="center"/>
            <w:hideMark/>
          </w:tcPr>
          <w:p w14:paraId="3B9EED1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07 0 00 00000</w:t>
            </w:r>
          </w:p>
        </w:tc>
        <w:tc>
          <w:tcPr>
            <w:tcW w:w="360" w:type="dxa"/>
            <w:tcBorders>
              <w:top w:val="nil"/>
              <w:left w:val="nil"/>
              <w:bottom w:val="single" w:sz="4" w:space="0" w:color="000000"/>
              <w:right w:val="single" w:sz="4" w:space="0" w:color="000000"/>
            </w:tcBorders>
            <w:shd w:val="clear" w:color="FFFFCC" w:fill="FFFFFF"/>
            <w:vAlign w:val="center"/>
            <w:hideMark/>
          </w:tcPr>
          <w:p w14:paraId="5AFB1F77" w14:textId="27BD7F07"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6EF2FF54"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123,0</w:t>
            </w:r>
          </w:p>
        </w:tc>
        <w:tc>
          <w:tcPr>
            <w:tcW w:w="910" w:type="dxa"/>
            <w:tcBorders>
              <w:top w:val="nil"/>
              <w:left w:val="nil"/>
              <w:bottom w:val="single" w:sz="4" w:space="0" w:color="000000"/>
              <w:right w:val="single" w:sz="4" w:space="0" w:color="000000"/>
            </w:tcBorders>
            <w:shd w:val="clear" w:color="auto" w:fill="auto"/>
            <w:noWrap/>
            <w:vAlign w:val="center"/>
            <w:hideMark/>
          </w:tcPr>
          <w:p w14:paraId="7B3A3751"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50,0</w:t>
            </w:r>
          </w:p>
        </w:tc>
        <w:tc>
          <w:tcPr>
            <w:tcW w:w="965" w:type="dxa"/>
            <w:tcBorders>
              <w:top w:val="nil"/>
              <w:left w:val="nil"/>
              <w:bottom w:val="single" w:sz="4" w:space="0" w:color="000000"/>
              <w:right w:val="single" w:sz="4" w:space="0" w:color="000000"/>
            </w:tcBorders>
            <w:shd w:val="clear" w:color="auto" w:fill="auto"/>
            <w:noWrap/>
            <w:vAlign w:val="center"/>
            <w:hideMark/>
          </w:tcPr>
          <w:p w14:paraId="03691DBC"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50,0</w:t>
            </w:r>
          </w:p>
        </w:tc>
      </w:tr>
      <w:tr w:rsidR="002D4571" w:rsidRPr="002D4571" w14:paraId="42DA59BE" w14:textId="77777777" w:rsidTr="002D4571">
        <w:trPr>
          <w:trHeight w:val="900"/>
        </w:trPr>
        <w:tc>
          <w:tcPr>
            <w:tcW w:w="5573" w:type="dxa"/>
            <w:tcBorders>
              <w:top w:val="nil"/>
              <w:left w:val="single" w:sz="4" w:space="0" w:color="000000"/>
              <w:bottom w:val="single" w:sz="4" w:space="0" w:color="000000"/>
              <w:right w:val="single" w:sz="4" w:space="0" w:color="000000"/>
            </w:tcBorders>
            <w:shd w:val="clear" w:color="000000" w:fill="FFFFFF"/>
            <w:vAlign w:val="center"/>
            <w:hideMark/>
          </w:tcPr>
          <w:p w14:paraId="72CF5F77"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"Обеспечение реализации муниципальной программы"</w:t>
            </w:r>
          </w:p>
        </w:tc>
        <w:tc>
          <w:tcPr>
            <w:tcW w:w="664" w:type="dxa"/>
            <w:tcBorders>
              <w:top w:val="nil"/>
              <w:left w:val="nil"/>
              <w:bottom w:val="single" w:sz="4" w:space="0" w:color="000000"/>
              <w:right w:val="single" w:sz="4" w:space="0" w:color="000000"/>
            </w:tcBorders>
            <w:shd w:val="clear" w:color="FFFFCC" w:fill="FFFFFF"/>
            <w:vAlign w:val="center"/>
            <w:hideMark/>
          </w:tcPr>
          <w:p w14:paraId="188E443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24DB4EF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336" w:type="dxa"/>
            <w:tcBorders>
              <w:top w:val="nil"/>
              <w:left w:val="nil"/>
              <w:bottom w:val="single" w:sz="4" w:space="0" w:color="000000"/>
              <w:right w:val="single" w:sz="4" w:space="0" w:color="000000"/>
            </w:tcBorders>
            <w:shd w:val="clear" w:color="FFFFCC" w:fill="FFFFFF"/>
            <w:vAlign w:val="center"/>
            <w:hideMark/>
          </w:tcPr>
          <w:p w14:paraId="0C72206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1295" w:type="dxa"/>
            <w:tcBorders>
              <w:top w:val="nil"/>
              <w:left w:val="nil"/>
              <w:bottom w:val="single" w:sz="4" w:space="0" w:color="000000"/>
              <w:right w:val="single" w:sz="4" w:space="0" w:color="000000"/>
            </w:tcBorders>
            <w:shd w:val="clear" w:color="FFFFCC" w:fill="FFFFFF"/>
            <w:vAlign w:val="center"/>
            <w:hideMark/>
          </w:tcPr>
          <w:p w14:paraId="115280E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07 1 00 00000</w:t>
            </w:r>
          </w:p>
        </w:tc>
        <w:tc>
          <w:tcPr>
            <w:tcW w:w="360" w:type="dxa"/>
            <w:tcBorders>
              <w:top w:val="nil"/>
              <w:left w:val="nil"/>
              <w:bottom w:val="single" w:sz="4" w:space="0" w:color="000000"/>
              <w:right w:val="single" w:sz="4" w:space="0" w:color="000000"/>
            </w:tcBorders>
            <w:shd w:val="clear" w:color="FFFFCC" w:fill="FFFFFF"/>
            <w:vAlign w:val="center"/>
            <w:hideMark/>
          </w:tcPr>
          <w:p w14:paraId="252854E5" w14:textId="5673D8D7"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174D9E6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123,0</w:t>
            </w:r>
          </w:p>
        </w:tc>
        <w:tc>
          <w:tcPr>
            <w:tcW w:w="910" w:type="dxa"/>
            <w:tcBorders>
              <w:top w:val="nil"/>
              <w:left w:val="nil"/>
              <w:bottom w:val="single" w:sz="4" w:space="0" w:color="000000"/>
              <w:right w:val="single" w:sz="4" w:space="0" w:color="000000"/>
            </w:tcBorders>
            <w:shd w:val="clear" w:color="auto" w:fill="auto"/>
            <w:noWrap/>
            <w:vAlign w:val="center"/>
            <w:hideMark/>
          </w:tcPr>
          <w:p w14:paraId="17C2744B"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50,0</w:t>
            </w:r>
          </w:p>
        </w:tc>
        <w:tc>
          <w:tcPr>
            <w:tcW w:w="965" w:type="dxa"/>
            <w:tcBorders>
              <w:top w:val="nil"/>
              <w:left w:val="nil"/>
              <w:bottom w:val="single" w:sz="4" w:space="0" w:color="000000"/>
              <w:right w:val="single" w:sz="4" w:space="0" w:color="000000"/>
            </w:tcBorders>
            <w:shd w:val="clear" w:color="auto" w:fill="auto"/>
            <w:noWrap/>
            <w:vAlign w:val="center"/>
            <w:hideMark/>
          </w:tcPr>
          <w:p w14:paraId="19F40E6E"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50,0</w:t>
            </w:r>
          </w:p>
        </w:tc>
      </w:tr>
      <w:tr w:rsidR="002D4571" w:rsidRPr="002D4571" w14:paraId="488F25CF" w14:textId="77777777" w:rsidTr="002D4571">
        <w:trPr>
          <w:trHeight w:val="900"/>
        </w:trPr>
        <w:tc>
          <w:tcPr>
            <w:tcW w:w="5573" w:type="dxa"/>
            <w:tcBorders>
              <w:top w:val="nil"/>
              <w:left w:val="single" w:sz="4" w:space="0" w:color="000000"/>
              <w:bottom w:val="single" w:sz="4" w:space="0" w:color="000000"/>
              <w:right w:val="single" w:sz="4" w:space="0" w:color="000000"/>
            </w:tcBorders>
            <w:shd w:val="clear" w:color="000000" w:fill="FFFFFF"/>
            <w:vAlign w:val="center"/>
            <w:hideMark/>
          </w:tcPr>
          <w:p w14:paraId="4DB1A850"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"Финансирование прочих мероприятий "</w:t>
            </w:r>
          </w:p>
        </w:tc>
        <w:tc>
          <w:tcPr>
            <w:tcW w:w="664" w:type="dxa"/>
            <w:tcBorders>
              <w:top w:val="nil"/>
              <w:left w:val="nil"/>
              <w:bottom w:val="single" w:sz="4" w:space="0" w:color="000000"/>
              <w:right w:val="single" w:sz="4" w:space="0" w:color="000000"/>
            </w:tcBorders>
            <w:shd w:val="clear" w:color="FFFFCC" w:fill="FFFFFF"/>
            <w:vAlign w:val="center"/>
            <w:hideMark/>
          </w:tcPr>
          <w:p w14:paraId="3392DA2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23C8FDB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336" w:type="dxa"/>
            <w:tcBorders>
              <w:top w:val="nil"/>
              <w:left w:val="nil"/>
              <w:bottom w:val="single" w:sz="4" w:space="0" w:color="000000"/>
              <w:right w:val="single" w:sz="4" w:space="0" w:color="000000"/>
            </w:tcBorders>
            <w:shd w:val="clear" w:color="FFFFCC" w:fill="FFFFFF"/>
            <w:vAlign w:val="center"/>
            <w:hideMark/>
          </w:tcPr>
          <w:p w14:paraId="70BB0C2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1295" w:type="dxa"/>
            <w:tcBorders>
              <w:top w:val="nil"/>
              <w:left w:val="nil"/>
              <w:bottom w:val="single" w:sz="4" w:space="0" w:color="000000"/>
              <w:right w:val="single" w:sz="4" w:space="0" w:color="000000"/>
            </w:tcBorders>
            <w:shd w:val="clear" w:color="FFFFCC" w:fill="FFFFFF"/>
            <w:vAlign w:val="center"/>
            <w:hideMark/>
          </w:tcPr>
          <w:p w14:paraId="52CD515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07 1 04 00000</w:t>
            </w:r>
          </w:p>
        </w:tc>
        <w:tc>
          <w:tcPr>
            <w:tcW w:w="360" w:type="dxa"/>
            <w:tcBorders>
              <w:top w:val="nil"/>
              <w:left w:val="nil"/>
              <w:bottom w:val="single" w:sz="4" w:space="0" w:color="000000"/>
              <w:right w:val="single" w:sz="4" w:space="0" w:color="000000"/>
            </w:tcBorders>
            <w:shd w:val="clear" w:color="FFFFCC" w:fill="FFFFFF"/>
            <w:vAlign w:val="center"/>
            <w:hideMark/>
          </w:tcPr>
          <w:p w14:paraId="29B63A1E" w14:textId="3A747B3C"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4EE05DA0"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123,0</w:t>
            </w:r>
          </w:p>
        </w:tc>
        <w:tc>
          <w:tcPr>
            <w:tcW w:w="910" w:type="dxa"/>
            <w:tcBorders>
              <w:top w:val="nil"/>
              <w:left w:val="nil"/>
              <w:bottom w:val="single" w:sz="4" w:space="0" w:color="000000"/>
              <w:right w:val="single" w:sz="4" w:space="0" w:color="000000"/>
            </w:tcBorders>
            <w:shd w:val="clear" w:color="auto" w:fill="auto"/>
            <w:noWrap/>
            <w:vAlign w:val="center"/>
            <w:hideMark/>
          </w:tcPr>
          <w:p w14:paraId="10749CF8"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50,0</w:t>
            </w:r>
          </w:p>
        </w:tc>
        <w:tc>
          <w:tcPr>
            <w:tcW w:w="965" w:type="dxa"/>
            <w:tcBorders>
              <w:top w:val="nil"/>
              <w:left w:val="nil"/>
              <w:bottom w:val="single" w:sz="4" w:space="0" w:color="000000"/>
              <w:right w:val="single" w:sz="4" w:space="0" w:color="000000"/>
            </w:tcBorders>
            <w:shd w:val="clear" w:color="auto" w:fill="auto"/>
            <w:noWrap/>
            <w:vAlign w:val="center"/>
            <w:hideMark/>
          </w:tcPr>
          <w:p w14:paraId="64B68167"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50,0</w:t>
            </w:r>
          </w:p>
        </w:tc>
      </w:tr>
      <w:tr w:rsidR="002D4571" w:rsidRPr="002D4571" w14:paraId="7AA96BBD" w14:textId="77777777" w:rsidTr="002D4571">
        <w:trPr>
          <w:trHeight w:val="153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6AA446D"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Мероприятия по обеспечению мобилизационной готовности экономики ( Закупка товаров, работ и услуг для государственных (муниципальных) нужд))</w:t>
            </w:r>
          </w:p>
        </w:tc>
        <w:tc>
          <w:tcPr>
            <w:tcW w:w="664" w:type="dxa"/>
            <w:tcBorders>
              <w:top w:val="nil"/>
              <w:left w:val="nil"/>
              <w:bottom w:val="single" w:sz="4" w:space="0" w:color="000000"/>
              <w:right w:val="single" w:sz="4" w:space="0" w:color="000000"/>
            </w:tcBorders>
            <w:shd w:val="clear" w:color="FFFFCC" w:fill="FFFFFF"/>
            <w:vAlign w:val="center"/>
            <w:hideMark/>
          </w:tcPr>
          <w:p w14:paraId="3D0FD55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2378A9A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336" w:type="dxa"/>
            <w:tcBorders>
              <w:top w:val="nil"/>
              <w:left w:val="nil"/>
              <w:bottom w:val="single" w:sz="4" w:space="0" w:color="000000"/>
              <w:right w:val="single" w:sz="4" w:space="0" w:color="000000"/>
            </w:tcBorders>
            <w:shd w:val="clear" w:color="FFFFCC" w:fill="FFFFFF"/>
            <w:vAlign w:val="center"/>
            <w:hideMark/>
          </w:tcPr>
          <w:p w14:paraId="67120C5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1295" w:type="dxa"/>
            <w:tcBorders>
              <w:top w:val="nil"/>
              <w:left w:val="nil"/>
              <w:bottom w:val="single" w:sz="4" w:space="0" w:color="000000"/>
              <w:right w:val="single" w:sz="4" w:space="0" w:color="000000"/>
            </w:tcBorders>
            <w:shd w:val="clear" w:color="FFFFCC" w:fill="FFFFFF"/>
            <w:vAlign w:val="center"/>
            <w:hideMark/>
          </w:tcPr>
          <w:p w14:paraId="3A7146A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07 1 04 80350</w:t>
            </w:r>
          </w:p>
        </w:tc>
        <w:tc>
          <w:tcPr>
            <w:tcW w:w="360" w:type="dxa"/>
            <w:tcBorders>
              <w:top w:val="nil"/>
              <w:left w:val="nil"/>
              <w:bottom w:val="single" w:sz="4" w:space="0" w:color="000000"/>
              <w:right w:val="single" w:sz="4" w:space="0" w:color="000000"/>
            </w:tcBorders>
            <w:shd w:val="clear" w:color="FFFFCC" w:fill="FFFFFF"/>
            <w:vAlign w:val="center"/>
            <w:hideMark/>
          </w:tcPr>
          <w:p w14:paraId="26B0E3C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6B1EA14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123,0</w:t>
            </w:r>
          </w:p>
        </w:tc>
        <w:tc>
          <w:tcPr>
            <w:tcW w:w="910" w:type="dxa"/>
            <w:tcBorders>
              <w:top w:val="nil"/>
              <w:left w:val="nil"/>
              <w:bottom w:val="single" w:sz="4" w:space="0" w:color="000000"/>
              <w:right w:val="single" w:sz="4" w:space="0" w:color="000000"/>
            </w:tcBorders>
            <w:shd w:val="clear" w:color="auto" w:fill="auto"/>
            <w:noWrap/>
            <w:vAlign w:val="center"/>
            <w:hideMark/>
          </w:tcPr>
          <w:p w14:paraId="111E2126"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50,0</w:t>
            </w:r>
          </w:p>
        </w:tc>
        <w:tc>
          <w:tcPr>
            <w:tcW w:w="965" w:type="dxa"/>
            <w:tcBorders>
              <w:top w:val="nil"/>
              <w:left w:val="nil"/>
              <w:bottom w:val="single" w:sz="4" w:space="0" w:color="000000"/>
              <w:right w:val="single" w:sz="4" w:space="0" w:color="000000"/>
            </w:tcBorders>
            <w:shd w:val="clear" w:color="auto" w:fill="auto"/>
            <w:noWrap/>
            <w:vAlign w:val="center"/>
            <w:hideMark/>
          </w:tcPr>
          <w:p w14:paraId="4BEA6820"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50,0</w:t>
            </w:r>
          </w:p>
        </w:tc>
      </w:tr>
      <w:tr w:rsidR="002D4571" w:rsidRPr="002D4571" w14:paraId="1303C666" w14:textId="77777777" w:rsidTr="002D4571">
        <w:trPr>
          <w:trHeight w:val="85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09722E0"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Национальная безопасность и правоохранительная деятельность</w:t>
            </w:r>
          </w:p>
        </w:tc>
        <w:tc>
          <w:tcPr>
            <w:tcW w:w="664" w:type="dxa"/>
            <w:tcBorders>
              <w:top w:val="nil"/>
              <w:left w:val="nil"/>
              <w:bottom w:val="single" w:sz="4" w:space="0" w:color="000000"/>
              <w:right w:val="single" w:sz="4" w:space="0" w:color="000000"/>
            </w:tcBorders>
            <w:shd w:val="clear" w:color="FFFFCC" w:fill="FFFFFF"/>
            <w:vAlign w:val="center"/>
            <w:hideMark/>
          </w:tcPr>
          <w:p w14:paraId="5121D6E5"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1A3E0222"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03</w:t>
            </w:r>
          </w:p>
        </w:tc>
        <w:tc>
          <w:tcPr>
            <w:tcW w:w="336" w:type="dxa"/>
            <w:tcBorders>
              <w:top w:val="nil"/>
              <w:left w:val="nil"/>
              <w:bottom w:val="single" w:sz="4" w:space="0" w:color="000000"/>
              <w:right w:val="single" w:sz="4" w:space="0" w:color="000000"/>
            </w:tcBorders>
            <w:shd w:val="clear" w:color="FFFFCC" w:fill="FFFFFF"/>
            <w:vAlign w:val="center"/>
            <w:hideMark/>
          </w:tcPr>
          <w:p w14:paraId="57E49E41" w14:textId="56876C50"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295" w:type="dxa"/>
            <w:tcBorders>
              <w:top w:val="nil"/>
              <w:left w:val="nil"/>
              <w:bottom w:val="single" w:sz="4" w:space="0" w:color="000000"/>
              <w:right w:val="single" w:sz="4" w:space="0" w:color="000000"/>
            </w:tcBorders>
            <w:shd w:val="clear" w:color="FFFFCC" w:fill="FFFFFF"/>
            <w:vAlign w:val="center"/>
            <w:hideMark/>
          </w:tcPr>
          <w:p w14:paraId="7897FD86" w14:textId="22901383"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60" w:type="dxa"/>
            <w:tcBorders>
              <w:top w:val="nil"/>
              <w:left w:val="nil"/>
              <w:bottom w:val="single" w:sz="4" w:space="0" w:color="000000"/>
              <w:right w:val="single" w:sz="4" w:space="0" w:color="000000"/>
            </w:tcBorders>
            <w:shd w:val="clear" w:color="FFFFCC" w:fill="FFFFFF"/>
            <w:vAlign w:val="center"/>
            <w:hideMark/>
          </w:tcPr>
          <w:p w14:paraId="79E5FCAE" w14:textId="75F8CBA4"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071B9AEC"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100,0</w:t>
            </w:r>
          </w:p>
        </w:tc>
        <w:tc>
          <w:tcPr>
            <w:tcW w:w="910" w:type="dxa"/>
            <w:tcBorders>
              <w:top w:val="nil"/>
              <w:left w:val="nil"/>
              <w:bottom w:val="single" w:sz="4" w:space="0" w:color="000000"/>
              <w:right w:val="single" w:sz="4" w:space="0" w:color="000000"/>
            </w:tcBorders>
            <w:shd w:val="clear" w:color="auto" w:fill="auto"/>
            <w:noWrap/>
            <w:vAlign w:val="center"/>
            <w:hideMark/>
          </w:tcPr>
          <w:p w14:paraId="4912FF04"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50,0</w:t>
            </w:r>
          </w:p>
        </w:tc>
        <w:tc>
          <w:tcPr>
            <w:tcW w:w="965" w:type="dxa"/>
            <w:tcBorders>
              <w:top w:val="nil"/>
              <w:left w:val="nil"/>
              <w:bottom w:val="single" w:sz="4" w:space="0" w:color="000000"/>
              <w:right w:val="single" w:sz="4" w:space="0" w:color="000000"/>
            </w:tcBorders>
            <w:shd w:val="clear" w:color="auto" w:fill="auto"/>
            <w:noWrap/>
            <w:vAlign w:val="center"/>
            <w:hideMark/>
          </w:tcPr>
          <w:p w14:paraId="78CE0787"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50,0</w:t>
            </w:r>
          </w:p>
        </w:tc>
      </w:tr>
      <w:tr w:rsidR="002D4571" w:rsidRPr="002D4571" w14:paraId="6F07E629" w14:textId="77777777" w:rsidTr="002D4571">
        <w:trPr>
          <w:trHeight w:val="138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2DEF061"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Защита населения и территории от чрезвычайных ситуаций природного и техногенного характера, пожарная безопасность</w:t>
            </w:r>
          </w:p>
        </w:tc>
        <w:tc>
          <w:tcPr>
            <w:tcW w:w="664" w:type="dxa"/>
            <w:tcBorders>
              <w:top w:val="nil"/>
              <w:left w:val="nil"/>
              <w:bottom w:val="single" w:sz="4" w:space="0" w:color="000000"/>
              <w:right w:val="single" w:sz="4" w:space="0" w:color="000000"/>
            </w:tcBorders>
            <w:shd w:val="clear" w:color="FFFFCC" w:fill="FFFFFF"/>
            <w:vAlign w:val="center"/>
            <w:hideMark/>
          </w:tcPr>
          <w:p w14:paraId="0DB86AFE"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76ED5D20"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03</w:t>
            </w:r>
          </w:p>
        </w:tc>
        <w:tc>
          <w:tcPr>
            <w:tcW w:w="336" w:type="dxa"/>
            <w:tcBorders>
              <w:top w:val="nil"/>
              <w:left w:val="nil"/>
              <w:bottom w:val="single" w:sz="4" w:space="0" w:color="000000"/>
              <w:right w:val="single" w:sz="4" w:space="0" w:color="000000"/>
            </w:tcBorders>
            <w:shd w:val="clear" w:color="FFFFCC" w:fill="FFFFFF"/>
            <w:vAlign w:val="center"/>
            <w:hideMark/>
          </w:tcPr>
          <w:p w14:paraId="0B1A8013"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10</w:t>
            </w:r>
          </w:p>
        </w:tc>
        <w:tc>
          <w:tcPr>
            <w:tcW w:w="1295" w:type="dxa"/>
            <w:tcBorders>
              <w:top w:val="nil"/>
              <w:left w:val="nil"/>
              <w:bottom w:val="single" w:sz="4" w:space="0" w:color="000000"/>
              <w:right w:val="single" w:sz="4" w:space="0" w:color="000000"/>
            </w:tcBorders>
            <w:shd w:val="clear" w:color="FFFFCC" w:fill="FFFFFF"/>
            <w:vAlign w:val="center"/>
            <w:hideMark/>
          </w:tcPr>
          <w:p w14:paraId="12B01E84" w14:textId="4AEE6176"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60" w:type="dxa"/>
            <w:tcBorders>
              <w:top w:val="nil"/>
              <w:left w:val="nil"/>
              <w:bottom w:val="single" w:sz="4" w:space="0" w:color="000000"/>
              <w:right w:val="single" w:sz="4" w:space="0" w:color="000000"/>
            </w:tcBorders>
            <w:shd w:val="clear" w:color="FFFFCC" w:fill="FFFFFF"/>
            <w:vAlign w:val="center"/>
            <w:hideMark/>
          </w:tcPr>
          <w:p w14:paraId="098F579E" w14:textId="31F6C2BE"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5B20FB93"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100,0</w:t>
            </w:r>
          </w:p>
        </w:tc>
        <w:tc>
          <w:tcPr>
            <w:tcW w:w="910" w:type="dxa"/>
            <w:tcBorders>
              <w:top w:val="nil"/>
              <w:left w:val="nil"/>
              <w:bottom w:val="single" w:sz="4" w:space="0" w:color="000000"/>
              <w:right w:val="single" w:sz="4" w:space="0" w:color="000000"/>
            </w:tcBorders>
            <w:shd w:val="clear" w:color="auto" w:fill="auto"/>
            <w:noWrap/>
            <w:vAlign w:val="center"/>
            <w:hideMark/>
          </w:tcPr>
          <w:p w14:paraId="1B601291"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50,0</w:t>
            </w:r>
          </w:p>
        </w:tc>
        <w:tc>
          <w:tcPr>
            <w:tcW w:w="965" w:type="dxa"/>
            <w:tcBorders>
              <w:top w:val="nil"/>
              <w:left w:val="nil"/>
              <w:bottom w:val="single" w:sz="4" w:space="0" w:color="000000"/>
              <w:right w:val="single" w:sz="4" w:space="0" w:color="000000"/>
            </w:tcBorders>
            <w:shd w:val="clear" w:color="auto" w:fill="auto"/>
            <w:noWrap/>
            <w:vAlign w:val="center"/>
            <w:hideMark/>
          </w:tcPr>
          <w:p w14:paraId="4FB5082F"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50,0</w:t>
            </w:r>
          </w:p>
        </w:tc>
      </w:tr>
      <w:tr w:rsidR="002D4571" w:rsidRPr="002D4571" w14:paraId="723D85AE" w14:textId="77777777" w:rsidTr="002D4571">
        <w:trPr>
          <w:trHeight w:val="88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D15B319"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Муниципальная программа "Муниципальное управление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648497D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4DC1805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336" w:type="dxa"/>
            <w:tcBorders>
              <w:top w:val="nil"/>
              <w:left w:val="nil"/>
              <w:bottom w:val="single" w:sz="4" w:space="0" w:color="000000"/>
              <w:right w:val="single" w:sz="4" w:space="0" w:color="000000"/>
            </w:tcBorders>
            <w:shd w:val="clear" w:color="FFFFCC" w:fill="FFFFFF"/>
            <w:vAlign w:val="center"/>
            <w:hideMark/>
          </w:tcPr>
          <w:p w14:paraId="1366ACF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1295" w:type="dxa"/>
            <w:tcBorders>
              <w:top w:val="nil"/>
              <w:left w:val="nil"/>
              <w:bottom w:val="single" w:sz="4" w:space="0" w:color="000000"/>
              <w:right w:val="single" w:sz="4" w:space="0" w:color="000000"/>
            </w:tcBorders>
            <w:shd w:val="clear" w:color="FFFFCC" w:fill="FFFFFF"/>
            <w:vAlign w:val="center"/>
            <w:hideMark/>
          </w:tcPr>
          <w:p w14:paraId="6506E54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07 0 00 00000</w:t>
            </w:r>
          </w:p>
        </w:tc>
        <w:tc>
          <w:tcPr>
            <w:tcW w:w="360" w:type="dxa"/>
            <w:tcBorders>
              <w:top w:val="nil"/>
              <w:left w:val="nil"/>
              <w:bottom w:val="single" w:sz="4" w:space="0" w:color="000000"/>
              <w:right w:val="single" w:sz="4" w:space="0" w:color="000000"/>
            </w:tcBorders>
            <w:shd w:val="clear" w:color="FFFFCC" w:fill="FFFFFF"/>
            <w:vAlign w:val="center"/>
            <w:hideMark/>
          </w:tcPr>
          <w:p w14:paraId="5497F684" w14:textId="3F6F41D0"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64D9189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100,0</w:t>
            </w:r>
          </w:p>
        </w:tc>
        <w:tc>
          <w:tcPr>
            <w:tcW w:w="910" w:type="dxa"/>
            <w:tcBorders>
              <w:top w:val="nil"/>
              <w:left w:val="nil"/>
              <w:bottom w:val="single" w:sz="4" w:space="0" w:color="000000"/>
              <w:right w:val="single" w:sz="4" w:space="0" w:color="000000"/>
            </w:tcBorders>
            <w:shd w:val="clear" w:color="auto" w:fill="auto"/>
            <w:noWrap/>
            <w:vAlign w:val="center"/>
            <w:hideMark/>
          </w:tcPr>
          <w:p w14:paraId="7791559C"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50,0</w:t>
            </w:r>
          </w:p>
        </w:tc>
        <w:tc>
          <w:tcPr>
            <w:tcW w:w="965" w:type="dxa"/>
            <w:tcBorders>
              <w:top w:val="nil"/>
              <w:left w:val="nil"/>
              <w:bottom w:val="single" w:sz="4" w:space="0" w:color="000000"/>
              <w:right w:val="single" w:sz="4" w:space="0" w:color="000000"/>
            </w:tcBorders>
            <w:shd w:val="clear" w:color="auto" w:fill="auto"/>
            <w:noWrap/>
            <w:vAlign w:val="center"/>
            <w:hideMark/>
          </w:tcPr>
          <w:p w14:paraId="1D8E2C13"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50,0</w:t>
            </w:r>
          </w:p>
        </w:tc>
      </w:tr>
      <w:tr w:rsidR="002D4571" w:rsidRPr="002D4571" w14:paraId="710019AD" w14:textId="77777777" w:rsidTr="002D4571">
        <w:trPr>
          <w:trHeight w:val="85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D3E4791"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"Обеспечение реализации муниципальной программы"</w:t>
            </w:r>
          </w:p>
        </w:tc>
        <w:tc>
          <w:tcPr>
            <w:tcW w:w="664" w:type="dxa"/>
            <w:tcBorders>
              <w:top w:val="nil"/>
              <w:left w:val="nil"/>
              <w:bottom w:val="single" w:sz="4" w:space="0" w:color="000000"/>
              <w:right w:val="single" w:sz="4" w:space="0" w:color="000000"/>
            </w:tcBorders>
            <w:shd w:val="clear" w:color="FFFFCC" w:fill="FFFFFF"/>
            <w:vAlign w:val="center"/>
            <w:hideMark/>
          </w:tcPr>
          <w:p w14:paraId="194C59F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2124663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336" w:type="dxa"/>
            <w:tcBorders>
              <w:top w:val="nil"/>
              <w:left w:val="nil"/>
              <w:bottom w:val="single" w:sz="4" w:space="0" w:color="000000"/>
              <w:right w:val="single" w:sz="4" w:space="0" w:color="000000"/>
            </w:tcBorders>
            <w:shd w:val="clear" w:color="FFFFCC" w:fill="FFFFFF"/>
            <w:vAlign w:val="center"/>
            <w:hideMark/>
          </w:tcPr>
          <w:p w14:paraId="0C71639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1295" w:type="dxa"/>
            <w:tcBorders>
              <w:top w:val="nil"/>
              <w:left w:val="nil"/>
              <w:bottom w:val="single" w:sz="4" w:space="0" w:color="000000"/>
              <w:right w:val="single" w:sz="4" w:space="0" w:color="000000"/>
            </w:tcBorders>
            <w:shd w:val="clear" w:color="FFFFCC" w:fill="FFFFFF"/>
            <w:vAlign w:val="center"/>
            <w:hideMark/>
          </w:tcPr>
          <w:p w14:paraId="75070A2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07 1 00 00000</w:t>
            </w:r>
          </w:p>
        </w:tc>
        <w:tc>
          <w:tcPr>
            <w:tcW w:w="360" w:type="dxa"/>
            <w:tcBorders>
              <w:top w:val="nil"/>
              <w:left w:val="nil"/>
              <w:bottom w:val="single" w:sz="4" w:space="0" w:color="000000"/>
              <w:right w:val="single" w:sz="4" w:space="0" w:color="000000"/>
            </w:tcBorders>
            <w:shd w:val="clear" w:color="FFFFCC" w:fill="FFFFFF"/>
            <w:vAlign w:val="center"/>
            <w:hideMark/>
          </w:tcPr>
          <w:p w14:paraId="2A1E2429" w14:textId="7400F1A5"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615DFB34"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100,0</w:t>
            </w:r>
          </w:p>
        </w:tc>
        <w:tc>
          <w:tcPr>
            <w:tcW w:w="910" w:type="dxa"/>
            <w:tcBorders>
              <w:top w:val="nil"/>
              <w:left w:val="nil"/>
              <w:bottom w:val="single" w:sz="4" w:space="0" w:color="000000"/>
              <w:right w:val="single" w:sz="4" w:space="0" w:color="000000"/>
            </w:tcBorders>
            <w:shd w:val="clear" w:color="auto" w:fill="auto"/>
            <w:noWrap/>
            <w:vAlign w:val="center"/>
            <w:hideMark/>
          </w:tcPr>
          <w:p w14:paraId="6D7AF093"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50,0</w:t>
            </w:r>
          </w:p>
        </w:tc>
        <w:tc>
          <w:tcPr>
            <w:tcW w:w="965" w:type="dxa"/>
            <w:tcBorders>
              <w:top w:val="nil"/>
              <w:left w:val="nil"/>
              <w:bottom w:val="single" w:sz="4" w:space="0" w:color="000000"/>
              <w:right w:val="single" w:sz="4" w:space="0" w:color="000000"/>
            </w:tcBorders>
            <w:shd w:val="clear" w:color="auto" w:fill="auto"/>
            <w:noWrap/>
            <w:vAlign w:val="center"/>
            <w:hideMark/>
          </w:tcPr>
          <w:p w14:paraId="206C2CD1"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50,0</w:t>
            </w:r>
          </w:p>
        </w:tc>
      </w:tr>
      <w:tr w:rsidR="002D4571" w:rsidRPr="002D4571" w14:paraId="4A1D4912" w14:textId="77777777" w:rsidTr="002D4571">
        <w:trPr>
          <w:trHeight w:val="85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BE5F431"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"Финансирование прочих мероприятий""</w:t>
            </w:r>
          </w:p>
        </w:tc>
        <w:tc>
          <w:tcPr>
            <w:tcW w:w="664" w:type="dxa"/>
            <w:tcBorders>
              <w:top w:val="nil"/>
              <w:left w:val="nil"/>
              <w:bottom w:val="single" w:sz="4" w:space="0" w:color="000000"/>
              <w:right w:val="single" w:sz="4" w:space="0" w:color="000000"/>
            </w:tcBorders>
            <w:shd w:val="clear" w:color="FFFFCC" w:fill="FFFFFF"/>
            <w:vAlign w:val="center"/>
            <w:hideMark/>
          </w:tcPr>
          <w:p w14:paraId="2FD5B65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34C03C4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336" w:type="dxa"/>
            <w:tcBorders>
              <w:top w:val="nil"/>
              <w:left w:val="nil"/>
              <w:bottom w:val="single" w:sz="4" w:space="0" w:color="000000"/>
              <w:right w:val="single" w:sz="4" w:space="0" w:color="000000"/>
            </w:tcBorders>
            <w:shd w:val="clear" w:color="FFFFCC" w:fill="FFFFFF"/>
            <w:vAlign w:val="center"/>
            <w:hideMark/>
          </w:tcPr>
          <w:p w14:paraId="4DD6785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1295" w:type="dxa"/>
            <w:tcBorders>
              <w:top w:val="nil"/>
              <w:left w:val="nil"/>
              <w:bottom w:val="single" w:sz="4" w:space="0" w:color="000000"/>
              <w:right w:val="single" w:sz="4" w:space="0" w:color="000000"/>
            </w:tcBorders>
            <w:shd w:val="clear" w:color="FFFFCC" w:fill="FFFFFF"/>
            <w:vAlign w:val="center"/>
            <w:hideMark/>
          </w:tcPr>
          <w:p w14:paraId="37D3930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07 1 04 00000</w:t>
            </w:r>
          </w:p>
        </w:tc>
        <w:tc>
          <w:tcPr>
            <w:tcW w:w="360" w:type="dxa"/>
            <w:tcBorders>
              <w:top w:val="nil"/>
              <w:left w:val="nil"/>
              <w:bottom w:val="single" w:sz="4" w:space="0" w:color="000000"/>
              <w:right w:val="single" w:sz="4" w:space="0" w:color="000000"/>
            </w:tcBorders>
            <w:shd w:val="clear" w:color="FFFFCC" w:fill="FFFFFF"/>
            <w:vAlign w:val="center"/>
            <w:hideMark/>
          </w:tcPr>
          <w:p w14:paraId="4ABD0D59" w14:textId="27E4BE6A"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51B5EEF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100,0</w:t>
            </w:r>
          </w:p>
        </w:tc>
        <w:tc>
          <w:tcPr>
            <w:tcW w:w="910" w:type="dxa"/>
            <w:tcBorders>
              <w:top w:val="nil"/>
              <w:left w:val="nil"/>
              <w:bottom w:val="single" w:sz="4" w:space="0" w:color="000000"/>
              <w:right w:val="single" w:sz="4" w:space="0" w:color="000000"/>
            </w:tcBorders>
            <w:shd w:val="clear" w:color="auto" w:fill="auto"/>
            <w:noWrap/>
            <w:vAlign w:val="center"/>
            <w:hideMark/>
          </w:tcPr>
          <w:p w14:paraId="4B9C64B3"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50,0</w:t>
            </w:r>
          </w:p>
        </w:tc>
        <w:tc>
          <w:tcPr>
            <w:tcW w:w="965" w:type="dxa"/>
            <w:tcBorders>
              <w:top w:val="nil"/>
              <w:left w:val="nil"/>
              <w:bottom w:val="single" w:sz="4" w:space="0" w:color="000000"/>
              <w:right w:val="single" w:sz="4" w:space="0" w:color="000000"/>
            </w:tcBorders>
            <w:shd w:val="clear" w:color="auto" w:fill="auto"/>
            <w:noWrap/>
            <w:vAlign w:val="center"/>
            <w:hideMark/>
          </w:tcPr>
          <w:p w14:paraId="49CFF600"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50,0</w:t>
            </w:r>
          </w:p>
        </w:tc>
      </w:tr>
      <w:tr w:rsidR="002D4571" w:rsidRPr="002D4571" w14:paraId="0F6A3E70" w14:textId="77777777" w:rsidTr="002D4571">
        <w:trPr>
          <w:trHeight w:val="180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60892708" w14:textId="77C2FB45"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Мероприятия в сфере защиты населения от чрезвычайных ситуаций и пожаров</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(Закупка товаров, работ и услуг для государственных ( муниципальных ) нужд)</w:t>
            </w:r>
          </w:p>
        </w:tc>
        <w:tc>
          <w:tcPr>
            <w:tcW w:w="664" w:type="dxa"/>
            <w:tcBorders>
              <w:top w:val="nil"/>
              <w:left w:val="nil"/>
              <w:bottom w:val="single" w:sz="4" w:space="0" w:color="000000"/>
              <w:right w:val="single" w:sz="4" w:space="0" w:color="000000"/>
            </w:tcBorders>
            <w:shd w:val="clear" w:color="FFFFCC" w:fill="FFFFFF"/>
            <w:vAlign w:val="center"/>
            <w:hideMark/>
          </w:tcPr>
          <w:p w14:paraId="08AB428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2D24597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336" w:type="dxa"/>
            <w:tcBorders>
              <w:top w:val="nil"/>
              <w:left w:val="nil"/>
              <w:bottom w:val="single" w:sz="4" w:space="0" w:color="000000"/>
              <w:right w:val="single" w:sz="4" w:space="0" w:color="000000"/>
            </w:tcBorders>
            <w:shd w:val="clear" w:color="FFFFCC" w:fill="FFFFFF"/>
            <w:vAlign w:val="center"/>
            <w:hideMark/>
          </w:tcPr>
          <w:p w14:paraId="6687E51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1295" w:type="dxa"/>
            <w:tcBorders>
              <w:top w:val="nil"/>
              <w:left w:val="nil"/>
              <w:bottom w:val="single" w:sz="4" w:space="0" w:color="000000"/>
              <w:right w:val="single" w:sz="4" w:space="0" w:color="000000"/>
            </w:tcBorders>
            <w:shd w:val="clear" w:color="FFFFCC" w:fill="FFFFFF"/>
            <w:vAlign w:val="center"/>
            <w:hideMark/>
          </w:tcPr>
          <w:p w14:paraId="066CA78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07 1 04 81430</w:t>
            </w:r>
          </w:p>
        </w:tc>
        <w:tc>
          <w:tcPr>
            <w:tcW w:w="360" w:type="dxa"/>
            <w:tcBorders>
              <w:top w:val="nil"/>
              <w:left w:val="nil"/>
              <w:bottom w:val="single" w:sz="4" w:space="0" w:color="000000"/>
              <w:right w:val="single" w:sz="4" w:space="0" w:color="000000"/>
            </w:tcBorders>
            <w:shd w:val="clear" w:color="auto" w:fill="auto"/>
            <w:vAlign w:val="center"/>
            <w:hideMark/>
          </w:tcPr>
          <w:p w14:paraId="1163CFC5"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3D26775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100,0</w:t>
            </w:r>
          </w:p>
        </w:tc>
        <w:tc>
          <w:tcPr>
            <w:tcW w:w="910" w:type="dxa"/>
            <w:tcBorders>
              <w:top w:val="nil"/>
              <w:left w:val="nil"/>
              <w:bottom w:val="single" w:sz="4" w:space="0" w:color="000000"/>
              <w:right w:val="single" w:sz="4" w:space="0" w:color="000000"/>
            </w:tcBorders>
            <w:shd w:val="clear" w:color="auto" w:fill="auto"/>
            <w:noWrap/>
            <w:vAlign w:val="center"/>
            <w:hideMark/>
          </w:tcPr>
          <w:p w14:paraId="07BDC025"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50,0</w:t>
            </w:r>
          </w:p>
        </w:tc>
        <w:tc>
          <w:tcPr>
            <w:tcW w:w="965" w:type="dxa"/>
            <w:tcBorders>
              <w:top w:val="nil"/>
              <w:left w:val="nil"/>
              <w:bottom w:val="single" w:sz="4" w:space="0" w:color="000000"/>
              <w:right w:val="single" w:sz="4" w:space="0" w:color="000000"/>
            </w:tcBorders>
            <w:shd w:val="clear" w:color="auto" w:fill="auto"/>
            <w:noWrap/>
            <w:vAlign w:val="center"/>
            <w:hideMark/>
          </w:tcPr>
          <w:p w14:paraId="1580F601"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50,0</w:t>
            </w:r>
          </w:p>
        </w:tc>
      </w:tr>
      <w:tr w:rsidR="002D4571" w:rsidRPr="002D4571" w14:paraId="5462F77D" w14:textId="77777777" w:rsidTr="002D4571">
        <w:trPr>
          <w:trHeight w:val="25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9E9F965"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Национальная экономика</w:t>
            </w:r>
          </w:p>
        </w:tc>
        <w:tc>
          <w:tcPr>
            <w:tcW w:w="664" w:type="dxa"/>
            <w:tcBorders>
              <w:top w:val="nil"/>
              <w:left w:val="nil"/>
              <w:bottom w:val="single" w:sz="4" w:space="0" w:color="000000"/>
              <w:right w:val="single" w:sz="4" w:space="0" w:color="000000"/>
            </w:tcBorders>
            <w:shd w:val="clear" w:color="FFFFCC" w:fill="FFFFFF"/>
            <w:vAlign w:val="center"/>
            <w:hideMark/>
          </w:tcPr>
          <w:p w14:paraId="20118610"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5B50DCB7"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04</w:t>
            </w:r>
          </w:p>
        </w:tc>
        <w:tc>
          <w:tcPr>
            <w:tcW w:w="336" w:type="dxa"/>
            <w:tcBorders>
              <w:top w:val="nil"/>
              <w:left w:val="nil"/>
              <w:bottom w:val="single" w:sz="4" w:space="0" w:color="000000"/>
              <w:right w:val="single" w:sz="4" w:space="0" w:color="000000"/>
            </w:tcBorders>
            <w:shd w:val="clear" w:color="FFFFCC" w:fill="FFFFFF"/>
            <w:vAlign w:val="center"/>
            <w:hideMark/>
          </w:tcPr>
          <w:p w14:paraId="48304E91" w14:textId="2CED0688"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295" w:type="dxa"/>
            <w:tcBorders>
              <w:top w:val="nil"/>
              <w:left w:val="nil"/>
              <w:bottom w:val="single" w:sz="4" w:space="0" w:color="000000"/>
              <w:right w:val="single" w:sz="4" w:space="0" w:color="000000"/>
            </w:tcBorders>
            <w:shd w:val="clear" w:color="FFFFCC" w:fill="FFFFFF"/>
            <w:vAlign w:val="center"/>
            <w:hideMark/>
          </w:tcPr>
          <w:p w14:paraId="0042F4B6" w14:textId="20FF983E"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60" w:type="dxa"/>
            <w:tcBorders>
              <w:top w:val="nil"/>
              <w:left w:val="nil"/>
              <w:bottom w:val="single" w:sz="4" w:space="0" w:color="000000"/>
              <w:right w:val="single" w:sz="4" w:space="0" w:color="000000"/>
            </w:tcBorders>
            <w:shd w:val="clear" w:color="FFFFCC" w:fill="FFFFFF"/>
            <w:vAlign w:val="center"/>
            <w:hideMark/>
          </w:tcPr>
          <w:p w14:paraId="23B28A0A" w14:textId="3E8117AD"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136663A6"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101 644,0</w:t>
            </w:r>
          </w:p>
        </w:tc>
        <w:tc>
          <w:tcPr>
            <w:tcW w:w="910" w:type="dxa"/>
            <w:tcBorders>
              <w:top w:val="nil"/>
              <w:left w:val="nil"/>
              <w:bottom w:val="single" w:sz="4" w:space="0" w:color="000000"/>
              <w:right w:val="single" w:sz="4" w:space="0" w:color="000000"/>
            </w:tcBorders>
            <w:shd w:val="clear" w:color="auto" w:fill="auto"/>
            <w:noWrap/>
            <w:vAlign w:val="center"/>
            <w:hideMark/>
          </w:tcPr>
          <w:p w14:paraId="5A099A24"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65325,5</w:t>
            </w:r>
          </w:p>
        </w:tc>
        <w:tc>
          <w:tcPr>
            <w:tcW w:w="965" w:type="dxa"/>
            <w:tcBorders>
              <w:top w:val="nil"/>
              <w:left w:val="nil"/>
              <w:bottom w:val="single" w:sz="4" w:space="0" w:color="000000"/>
              <w:right w:val="single" w:sz="4" w:space="0" w:color="000000"/>
            </w:tcBorders>
            <w:shd w:val="clear" w:color="auto" w:fill="auto"/>
            <w:noWrap/>
            <w:vAlign w:val="center"/>
            <w:hideMark/>
          </w:tcPr>
          <w:p w14:paraId="3D6B31D1"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98528,2</w:t>
            </w:r>
          </w:p>
        </w:tc>
      </w:tr>
      <w:tr w:rsidR="002D4571" w:rsidRPr="002D4571" w14:paraId="21547620" w14:textId="77777777" w:rsidTr="002D4571">
        <w:trPr>
          <w:trHeight w:val="25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3BD6B12"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 xml:space="preserve">Сельское хозяйство </w:t>
            </w:r>
          </w:p>
        </w:tc>
        <w:tc>
          <w:tcPr>
            <w:tcW w:w="664" w:type="dxa"/>
            <w:tcBorders>
              <w:top w:val="nil"/>
              <w:left w:val="nil"/>
              <w:bottom w:val="single" w:sz="4" w:space="0" w:color="000000"/>
              <w:right w:val="single" w:sz="4" w:space="0" w:color="000000"/>
            </w:tcBorders>
            <w:shd w:val="clear" w:color="FFFFCC" w:fill="FFFFFF"/>
            <w:vAlign w:val="center"/>
            <w:hideMark/>
          </w:tcPr>
          <w:p w14:paraId="44C18AA0"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4FEFE3FB"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04</w:t>
            </w:r>
          </w:p>
        </w:tc>
        <w:tc>
          <w:tcPr>
            <w:tcW w:w="336" w:type="dxa"/>
            <w:tcBorders>
              <w:top w:val="nil"/>
              <w:left w:val="nil"/>
              <w:bottom w:val="single" w:sz="4" w:space="0" w:color="000000"/>
              <w:right w:val="single" w:sz="4" w:space="0" w:color="000000"/>
            </w:tcBorders>
            <w:shd w:val="clear" w:color="FFFFCC" w:fill="FFFFFF"/>
            <w:vAlign w:val="center"/>
            <w:hideMark/>
          </w:tcPr>
          <w:p w14:paraId="4109F571"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05</w:t>
            </w:r>
          </w:p>
        </w:tc>
        <w:tc>
          <w:tcPr>
            <w:tcW w:w="1295" w:type="dxa"/>
            <w:tcBorders>
              <w:top w:val="nil"/>
              <w:left w:val="nil"/>
              <w:bottom w:val="single" w:sz="4" w:space="0" w:color="000000"/>
              <w:right w:val="single" w:sz="4" w:space="0" w:color="000000"/>
            </w:tcBorders>
            <w:shd w:val="clear" w:color="FFFFCC" w:fill="FFFFFF"/>
            <w:vAlign w:val="center"/>
            <w:hideMark/>
          </w:tcPr>
          <w:p w14:paraId="3619C10D" w14:textId="40F1F166"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60" w:type="dxa"/>
            <w:tcBorders>
              <w:top w:val="nil"/>
              <w:left w:val="nil"/>
              <w:bottom w:val="single" w:sz="4" w:space="0" w:color="000000"/>
              <w:right w:val="single" w:sz="4" w:space="0" w:color="000000"/>
            </w:tcBorders>
            <w:shd w:val="clear" w:color="FFFFCC" w:fill="FFFFFF"/>
            <w:vAlign w:val="center"/>
            <w:hideMark/>
          </w:tcPr>
          <w:p w14:paraId="150FD0C3" w14:textId="0CAFFD5E"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1AC895CB"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316,1</w:t>
            </w:r>
          </w:p>
        </w:tc>
        <w:tc>
          <w:tcPr>
            <w:tcW w:w="910" w:type="dxa"/>
            <w:tcBorders>
              <w:top w:val="nil"/>
              <w:left w:val="nil"/>
              <w:bottom w:val="single" w:sz="4" w:space="0" w:color="000000"/>
              <w:right w:val="single" w:sz="4" w:space="0" w:color="000000"/>
            </w:tcBorders>
            <w:shd w:val="clear" w:color="auto" w:fill="auto"/>
            <w:noWrap/>
            <w:vAlign w:val="center"/>
            <w:hideMark/>
          </w:tcPr>
          <w:p w14:paraId="1C275521"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196,1</w:t>
            </w:r>
          </w:p>
        </w:tc>
        <w:tc>
          <w:tcPr>
            <w:tcW w:w="965" w:type="dxa"/>
            <w:tcBorders>
              <w:top w:val="nil"/>
              <w:left w:val="nil"/>
              <w:bottom w:val="single" w:sz="4" w:space="0" w:color="000000"/>
              <w:right w:val="single" w:sz="4" w:space="0" w:color="000000"/>
            </w:tcBorders>
            <w:shd w:val="clear" w:color="auto" w:fill="auto"/>
            <w:noWrap/>
            <w:vAlign w:val="center"/>
            <w:hideMark/>
          </w:tcPr>
          <w:p w14:paraId="2BF9984C"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209,3</w:t>
            </w:r>
          </w:p>
        </w:tc>
      </w:tr>
      <w:tr w:rsidR="002D4571" w:rsidRPr="002D4571" w14:paraId="05D9C110" w14:textId="77777777" w:rsidTr="002D4571">
        <w:trPr>
          <w:trHeight w:val="93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0446D49"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Муниципальная программа "Муниципальное управление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1C21642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480D30A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336" w:type="dxa"/>
            <w:tcBorders>
              <w:top w:val="nil"/>
              <w:left w:val="nil"/>
              <w:bottom w:val="single" w:sz="4" w:space="0" w:color="000000"/>
              <w:right w:val="single" w:sz="4" w:space="0" w:color="000000"/>
            </w:tcBorders>
            <w:shd w:val="clear" w:color="FFFFCC" w:fill="FFFFFF"/>
            <w:vAlign w:val="center"/>
            <w:hideMark/>
          </w:tcPr>
          <w:p w14:paraId="3D1108E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1295" w:type="dxa"/>
            <w:tcBorders>
              <w:top w:val="nil"/>
              <w:left w:val="nil"/>
              <w:bottom w:val="single" w:sz="4" w:space="0" w:color="000000"/>
              <w:right w:val="single" w:sz="4" w:space="0" w:color="000000"/>
            </w:tcBorders>
            <w:shd w:val="clear" w:color="FFFFCC" w:fill="FFFFFF"/>
            <w:vAlign w:val="center"/>
            <w:hideMark/>
          </w:tcPr>
          <w:p w14:paraId="518F7EA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07 0 00 00000</w:t>
            </w:r>
          </w:p>
        </w:tc>
        <w:tc>
          <w:tcPr>
            <w:tcW w:w="360" w:type="dxa"/>
            <w:tcBorders>
              <w:top w:val="nil"/>
              <w:left w:val="nil"/>
              <w:bottom w:val="single" w:sz="4" w:space="0" w:color="000000"/>
              <w:right w:val="single" w:sz="4" w:space="0" w:color="000000"/>
            </w:tcBorders>
            <w:shd w:val="clear" w:color="FFFFCC" w:fill="FFFFFF"/>
            <w:vAlign w:val="center"/>
            <w:hideMark/>
          </w:tcPr>
          <w:p w14:paraId="08F9B1DF" w14:textId="15EE6751"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6E29612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316,1</w:t>
            </w:r>
          </w:p>
        </w:tc>
        <w:tc>
          <w:tcPr>
            <w:tcW w:w="910" w:type="dxa"/>
            <w:tcBorders>
              <w:top w:val="nil"/>
              <w:left w:val="nil"/>
              <w:bottom w:val="single" w:sz="4" w:space="0" w:color="000000"/>
              <w:right w:val="single" w:sz="4" w:space="0" w:color="000000"/>
            </w:tcBorders>
            <w:shd w:val="clear" w:color="auto" w:fill="auto"/>
            <w:noWrap/>
            <w:vAlign w:val="center"/>
            <w:hideMark/>
          </w:tcPr>
          <w:p w14:paraId="4480BDEE"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196,1</w:t>
            </w:r>
          </w:p>
        </w:tc>
        <w:tc>
          <w:tcPr>
            <w:tcW w:w="965" w:type="dxa"/>
            <w:tcBorders>
              <w:top w:val="nil"/>
              <w:left w:val="nil"/>
              <w:bottom w:val="single" w:sz="4" w:space="0" w:color="000000"/>
              <w:right w:val="single" w:sz="4" w:space="0" w:color="000000"/>
            </w:tcBorders>
            <w:shd w:val="clear" w:color="auto" w:fill="auto"/>
            <w:noWrap/>
            <w:vAlign w:val="center"/>
            <w:hideMark/>
          </w:tcPr>
          <w:p w14:paraId="1A03261C"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209,3</w:t>
            </w:r>
          </w:p>
        </w:tc>
      </w:tr>
      <w:tr w:rsidR="002D4571" w:rsidRPr="002D4571" w14:paraId="2C8C9F64" w14:textId="77777777" w:rsidTr="002D4571">
        <w:trPr>
          <w:trHeight w:val="96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DD041D5"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"Обеспечение реализации муниципальной программы"</w:t>
            </w:r>
          </w:p>
        </w:tc>
        <w:tc>
          <w:tcPr>
            <w:tcW w:w="664" w:type="dxa"/>
            <w:tcBorders>
              <w:top w:val="nil"/>
              <w:left w:val="nil"/>
              <w:bottom w:val="single" w:sz="4" w:space="0" w:color="000000"/>
              <w:right w:val="single" w:sz="4" w:space="0" w:color="000000"/>
            </w:tcBorders>
            <w:shd w:val="clear" w:color="FFFFCC" w:fill="FFFFFF"/>
            <w:vAlign w:val="center"/>
            <w:hideMark/>
          </w:tcPr>
          <w:p w14:paraId="097A32A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2FF5822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336" w:type="dxa"/>
            <w:tcBorders>
              <w:top w:val="nil"/>
              <w:left w:val="nil"/>
              <w:bottom w:val="single" w:sz="4" w:space="0" w:color="000000"/>
              <w:right w:val="single" w:sz="4" w:space="0" w:color="000000"/>
            </w:tcBorders>
            <w:shd w:val="clear" w:color="FFFFCC" w:fill="FFFFFF"/>
            <w:vAlign w:val="center"/>
            <w:hideMark/>
          </w:tcPr>
          <w:p w14:paraId="788E5A4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1295" w:type="dxa"/>
            <w:tcBorders>
              <w:top w:val="nil"/>
              <w:left w:val="nil"/>
              <w:bottom w:val="single" w:sz="4" w:space="0" w:color="000000"/>
              <w:right w:val="single" w:sz="4" w:space="0" w:color="000000"/>
            </w:tcBorders>
            <w:shd w:val="clear" w:color="FFFFCC" w:fill="FFFFFF"/>
            <w:vAlign w:val="center"/>
            <w:hideMark/>
          </w:tcPr>
          <w:p w14:paraId="0829F5F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07 1 00 00000</w:t>
            </w:r>
          </w:p>
        </w:tc>
        <w:tc>
          <w:tcPr>
            <w:tcW w:w="360" w:type="dxa"/>
            <w:tcBorders>
              <w:top w:val="nil"/>
              <w:left w:val="nil"/>
              <w:bottom w:val="single" w:sz="4" w:space="0" w:color="000000"/>
              <w:right w:val="single" w:sz="4" w:space="0" w:color="000000"/>
            </w:tcBorders>
            <w:shd w:val="clear" w:color="FFFFCC" w:fill="FFFFFF"/>
            <w:vAlign w:val="center"/>
            <w:hideMark/>
          </w:tcPr>
          <w:p w14:paraId="4CCCCF2E" w14:textId="35F3CF70"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6834ED2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316,1</w:t>
            </w:r>
          </w:p>
        </w:tc>
        <w:tc>
          <w:tcPr>
            <w:tcW w:w="910" w:type="dxa"/>
            <w:tcBorders>
              <w:top w:val="nil"/>
              <w:left w:val="nil"/>
              <w:bottom w:val="single" w:sz="4" w:space="0" w:color="000000"/>
              <w:right w:val="single" w:sz="4" w:space="0" w:color="000000"/>
            </w:tcBorders>
            <w:shd w:val="clear" w:color="auto" w:fill="auto"/>
            <w:noWrap/>
            <w:vAlign w:val="center"/>
            <w:hideMark/>
          </w:tcPr>
          <w:p w14:paraId="5179E786"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196,1</w:t>
            </w:r>
          </w:p>
        </w:tc>
        <w:tc>
          <w:tcPr>
            <w:tcW w:w="965" w:type="dxa"/>
            <w:tcBorders>
              <w:top w:val="nil"/>
              <w:left w:val="nil"/>
              <w:bottom w:val="single" w:sz="4" w:space="0" w:color="000000"/>
              <w:right w:val="single" w:sz="4" w:space="0" w:color="000000"/>
            </w:tcBorders>
            <w:shd w:val="clear" w:color="auto" w:fill="auto"/>
            <w:noWrap/>
            <w:vAlign w:val="center"/>
            <w:hideMark/>
          </w:tcPr>
          <w:p w14:paraId="4CB3E608"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209,3</w:t>
            </w:r>
          </w:p>
        </w:tc>
      </w:tr>
      <w:tr w:rsidR="002D4571" w:rsidRPr="002D4571" w14:paraId="54ABDAD5" w14:textId="77777777" w:rsidTr="002D4571">
        <w:trPr>
          <w:trHeight w:val="79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9CB9B0B"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"Финансирование прочих мероприятий"</w:t>
            </w:r>
          </w:p>
        </w:tc>
        <w:tc>
          <w:tcPr>
            <w:tcW w:w="664" w:type="dxa"/>
            <w:tcBorders>
              <w:top w:val="nil"/>
              <w:left w:val="nil"/>
              <w:bottom w:val="single" w:sz="4" w:space="0" w:color="000000"/>
              <w:right w:val="single" w:sz="4" w:space="0" w:color="000000"/>
            </w:tcBorders>
            <w:shd w:val="clear" w:color="FFFFCC" w:fill="FFFFFF"/>
            <w:vAlign w:val="center"/>
            <w:hideMark/>
          </w:tcPr>
          <w:p w14:paraId="0307B51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59B9E5E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336" w:type="dxa"/>
            <w:tcBorders>
              <w:top w:val="nil"/>
              <w:left w:val="nil"/>
              <w:bottom w:val="single" w:sz="4" w:space="0" w:color="000000"/>
              <w:right w:val="single" w:sz="4" w:space="0" w:color="000000"/>
            </w:tcBorders>
            <w:shd w:val="clear" w:color="FFFFCC" w:fill="FFFFFF"/>
            <w:vAlign w:val="center"/>
            <w:hideMark/>
          </w:tcPr>
          <w:p w14:paraId="4BB5A68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1295" w:type="dxa"/>
            <w:tcBorders>
              <w:top w:val="nil"/>
              <w:left w:val="nil"/>
              <w:bottom w:val="single" w:sz="4" w:space="0" w:color="000000"/>
              <w:right w:val="single" w:sz="4" w:space="0" w:color="000000"/>
            </w:tcBorders>
            <w:shd w:val="clear" w:color="FFFFCC" w:fill="FFFFFF"/>
            <w:vAlign w:val="center"/>
            <w:hideMark/>
          </w:tcPr>
          <w:p w14:paraId="12C1C70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07 1 04 00000</w:t>
            </w:r>
          </w:p>
        </w:tc>
        <w:tc>
          <w:tcPr>
            <w:tcW w:w="360" w:type="dxa"/>
            <w:tcBorders>
              <w:top w:val="nil"/>
              <w:left w:val="nil"/>
              <w:bottom w:val="single" w:sz="4" w:space="0" w:color="000000"/>
              <w:right w:val="single" w:sz="4" w:space="0" w:color="000000"/>
            </w:tcBorders>
            <w:shd w:val="clear" w:color="FFFFCC" w:fill="FFFFFF"/>
            <w:vAlign w:val="center"/>
            <w:hideMark/>
          </w:tcPr>
          <w:p w14:paraId="2EFD56C6" w14:textId="247718A7"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47F6ADB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316,1</w:t>
            </w:r>
          </w:p>
        </w:tc>
        <w:tc>
          <w:tcPr>
            <w:tcW w:w="910" w:type="dxa"/>
            <w:tcBorders>
              <w:top w:val="nil"/>
              <w:left w:val="nil"/>
              <w:bottom w:val="single" w:sz="4" w:space="0" w:color="000000"/>
              <w:right w:val="single" w:sz="4" w:space="0" w:color="000000"/>
            </w:tcBorders>
            <w:shd w:val="clear" w:color="auto" w:fill="auto"/>
            <w:noWrap/>
            <w:vAlign w:val="center"/>
            <w:hideMark/>
          </w:tcPr>
          <w:p w14:paraId="5D741442"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196,1</w:t>
            </w:r>
          </w:p>
        </w:tc>
        <w:tc>
          <w:tcPr>
            <w:tcW w:w="965" w:type="dxa"/>
            <w:tcBorders>
              <w:top w:val="nil"/>
              <w:left w:val="nil"/>
              <w:bottom w:val="single" w:sz="4" w:space="0" w:color="000000"/>
              <w:right w:val="single" w:sz="4" w:space="0" w:color="000000"/>
            </w:tcBorders>
            <w:shd w:val="clear" w:color="auto" w:fill="auto"/>
            <w:noWrap/>
            <w:vAlign w:val="center"/>
            <w:hideMark/>
          </w:tcPr>
          <w:p w14:paraId="493A17B2"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209,3</w:t>
            </w:r>
          </w:p>
        </w:tc>
      </w:tr>
      <w:tr w:rsidR="002D4571" w:rsidRPr="002D4571" w14:paraId="38EE4A33" w14:textId="77777777" w:rsidTr="002D4571">
        <w:trPr>
          <w:trHeight w:val="15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FF70F0B"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Мероприятия в области сельского хозяйства (Закупка товаров, работ и услуг для государственных (муниципальных)нужд)</w:t>
            </w:r>
          </w:p>
        </w:tc>
        <w:tc>
          <w:tcPr>
            <w:tcW w:w="664" w:type="dxa"/>
            <w:tcBorders>
              <w:top w:val="nil"/>
              <w:left w:val="nil"/>
              <w:bottom w:val="single" w:sz="4" w:space="0" w:color="000000"/>
              <w:right w:val="single" w:sz="4" w:space="0" w:color="000000"/>
            </w:tcBorders>
            <w:shd w:val="clear" w:color="FFFFCC" w:fill="FFFFFF"/>
            <w:vAlign w:val="center"/>
            <w:hideMark/>
          </w:tcPr>
          <w:p w14:paraId="240907E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0980891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336" w:type="dxa"/>
            <w:tcBorders>
              <w:top w:val="nil"/>
              <w:left w:val="nil"/>
              <w:bottom w:val="single" w:sz="4" w:space="0" w:color="000000"/>
              <w:right w:val="single" w:sz="4" w:space="0" w:color="000000"/>
            </w:tcBorders>
            <w:shd w:val="clear" w:color="FFFFCC" w:fill="FFFFFF"/>
            <w:vAlign w:val="center"/>
            <w:hideMark/>
          </w:tcPr>
          <w:p w14:paraId="2317702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1295" w:type="dxa"/>
            <w:tcBorders>
              <w:top w:val="nil"/>
              <w:left w:val="nil"/>
              <w:bottom w:val="single" w:sz="4" w:space="0" w:color="000000"/>
              <w:right w:val="single" w:sz="4" w:space="0" w:color="000000"/>
            </w:tcBorders>
            <w:shd w:val="clear" w:color="FFFFCC" w:fill="FFFFFF"/>
            <w:vAlign w:val="center"/>
            <w:hideMark/>
          </w:tcPr>
          <w:p w14:paraId="553732C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07 1 04 78450</w:t>
            </w:r>
          </w:p>
        </w:tc>
        <w:tc>
          <w:tcPr>
            <w:tcW w:w="360" w:type="dxa"/>
            <w:tcBorders>
              <w:top w:val="nil"/>
              <w:left w:val="nil"/>
              <w:bottom w:val="single" w:sz="4" w:space="0" w:color="000000"/>
              <w:right w:val="single" w:sz="4" w:space="0" w:color="000000"/>
            </w:tcBorders>
            <w:shd w:val="clear" w:color="FFFFCC" w:fill="FFFFFF"/>
            <w:vAlign w:val="center"/>
            <w:hideMark/>
          </w:tcPr>
          <w:p w14:paraId="41A3101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27AD5DD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316,1</w:t>
            </w:r>
          </w:p>
        </w:tc>
        <w:tc>
          <w:tcPr>
            <w:tcW w:w="910" w:type="dxa"/>
            <w:tcBorders>
              <w:top w:val="nil"/>
              <w:left w:val="nil"/>
              <w:bottom w:val="single" w:sz="4" w:space="0" w:color="000000"/>
              <w:right w:val="single" w:sz="4" w:space="0" w:color="000000"/>
            </w:tcBorders>
            <w:shd w:val="clear" w:color="auto" w:fill="auto"/>
            <w:noWrap/>
            <w:vAlign w:val="center"/>
            <w:hideMark/>
          </w:tcPr>
          <w:p w14:paraId="40F58A8C"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196,1</w:t>
            </w:r>
          </w:p>
        </w:tc>
        <w:tc>
          <w:tcPr>
            <w:tcW w:w="965" w:type="dxa"/>
            <w:tcBorders>
              <w:top w:val="nil"/>
              <w:left w:val="nil"/>
              <w:bottom w:val="single" w:sz="4" w:space="0" w:color="000000"/>
              <w:right w:val="single" w:sz="4" w:space="0" w:color="000000"/>
            </w:tcBorders>
            <w:shd w:val="clear" w:color="auto" w:fill="auto"/>
            <w:noWrap/>
            <w:vAlign w:val="center"/>
            <w:hideMark/>
          </w:tcPr>
          <w:p w14:paraId="26D0F25B"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209,3</w:t>
            </w:r>
          </w:p>
        </w:tc>
      </w:tr>
      <w:tr w:rsidR="002D4571" w:rsidRPr="002D4571" w14:paraId="65767F30" w14:textId="77777777" w:rsidTr="002D4571">
        <w:trPr>
          <w:trHeight w:val="63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8A168C3"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Транспорт</w:t>
            </w:r>
          </w:p>
        </w:tc>
        <w:tc>
          <w:tcPr>
            <w:tcW w:w="664" w:type="dxa"/>
            <w:tcBorders>
              <w:top w:val="nil"/>
              <w:left w:val="nil"/>
              <w:bottom w:val="single" w:sz="4" w:space="0" w:color="000000"/>
              <w:right w:val="single" w:sz="4" w:space="0" w:color="000000"/>
            </w:tcBorders>
            <w:shd w:val="clear" w:color="FFFFCC" w:fill="FFFFFF"/>
            <w:vAlign w:val="center"/>
            <w:hideMark/>
          </w:tcPr>
          <w:p w14:paraId="533CB95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5B9EF06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336" w:type="dxa"/>
            <w:tcBorders>
              <w:top w:val="nil"/>
              <w:left w:val="nil"/>
              <w:bottom w:val="single" w:sz="4" w:space="0" w:color="000000"/>
              <w:right w:val="single" w:sz="4" w:space="0" w:color="000000"/>
            </w:tcBorders>
            <w:shd w:val="clear" w:color="FFFFCC" w:fill="FFFFFF"/>
            <w:vAlign w:val="center"/>
            <w:hideMark/>
          </w:tcPr>
          <w:p w14:paraId="7B7AA42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1295" w:type="dxa"/>
            <w:tcBorders>
              <w:top w:val="nil"/>
              <w:left w:val="nil"/>
              <w:bottom w:val="single" w:sz="4" w:space="0" w:color="000000"/>
              <w:right w:val="single" w:sz="4" w:space="0" w:color="000000"/>
            </w:tcBorders>
            <w:shd w:val="clear" w:color="FFFFCC" w:fill="FFFFFF"/>
            <w:vAlign w:val="center"/>
            <w:hideMark/>
          </w:tcPr>
          <w:p w14:paraId="2AF806C5" w14:textId="0B5CDBEC"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360" w:type="dxa"/>
            <w:tcBorders>
              <w:top w:val="nil"/>
              <w:left w:val="nil"/>
              <w:bottom w:val="single" w:sz="4" w:space="0" w:color="000000"/>
              <w:right w:val="single" w:sz="4" w:space="0" w:color="000000"/>
            </w:tcBorders>
            <w:shd w:val="clear" w:color="FFFFCC" w:fill="FFFFFF"/>
            <w:vAlign w:val="center"/>
            <w:hideMark/>
          </w:tcPr>
          <w:p w14:paraId="082879A1" w14:textId="7D49020B"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13CEC29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7 877,3</w:t>
            </w:r>
          </w:p>
        </w:tc>
        <w:tc>
          <w:tcPr>
            <w:tcW w:w="910" w:type="dxa"/>
            <w:tcBorders>
              <w:top w:val="nil"/>
              <w:left w:val="nil"/>
              <w:bottom w:val="single" w:sz="4" w:space="0" w:color="000000"/>
              <w:right w:val="single" w:sz="4" w:space="0" w:color="000000"/>
            </w:tcBorders>
            <w:shd w:val="clear" w:color="auto" w:fill="auto"/>
            <w:noWrap/>
            <w:vAlign w:val="center"/>
            <w:hideMark/>
          </w:tcPr>
          <w:p w14:paraId="7E0C2864"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7052,4</w:t>
            </w:r>
          </w:p>
        </w:tc>
        <w:tc>
          <w:tcPr>
            <w:tcW w:w="965" w:type="dxa"/>
            <w:tcBorders>
              <w:top w:val="nil"/>
              <w:left w:val="nil"/>
              <w:bottom w:val="single" w:sz="4" w:space="0" w:color="000000"/>
              <w:right w:val="single" w:sz="4" w:space="0" w:color="000000"/>
            </w:tcBorders>
            <w:shd w:val="clear" w:color="auto" w:fill="auto"/>
            <w:noWrap/>
            <w:vAlign w:val="center"/>
            <w:hideMark/>
          </w:tcPr>
          <w:p w14:paraId="3376891A"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7321,2</w:t>
            </w:r>
          </w:p>
        </w:tc>
      </w:tr>
      <w:tr w:rsidR="002D4571" w:rsidRPr="002D4571" w14:paraId="12EB7645" w14:textId="77777777" w:rsidTr="002D4571">
        <w:trPr>
          <w:trHeight w:val="63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DFA3EFD"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Муниципальная программа "Развитие предпринимательства"</w:t>
            </w:r>
          </w:p>
        </w:tc>
        <w:tc>
          <w:tcPr>
            <w:tcW w:w="664" w:type="dxa"/>
            <w:tcBorders>
              <w:top w:val="nil"/>
              <w:left w:val="nil"/>
              <w:bottom w:val="single" w:sz="4" w:space="0" w:color="000000"/>
              <w:right w:val="single" w:sz="4" w:space="0" w:color="000000"/>
            </w:tcBorders>
            <w:shd w:val="clear" w:color="FFFFCC" w:fill="FFFFFF"/>
            <w:vAlign w:val="center"/>
            <w:hideMark/>
          </w:tcPr>
          <w:p w14:paraId="544F2EA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7CBC8B3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336" w:type="dxa"/>
            <w:tcBorders>
              <w:top w:val="nil"/>
              <w:left w:val="nil"/>
              <w:bottom w:val="single" w:sz="4" w:space="0" w:color="000000"/>
              <w:right w:val="single" w:sz="4" w:space="0" w:color="000000"/>
            </w:tcBorders>
            <w:shd w:val="clear" w:color="FFFFCC" w:fill="FFFFFF"/>
            <w:vAlign w:val="center"/>
            <w:hideMark/>
          </w:tcPr>
          <w:p w14:paraId="6836783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1295" w:type="dxa"/>
            <w:tcBorders>
              <w:top w:val="nil"/>
              <w:left w:val="nil"/>
              <w:bottom w:val="single" w:sz="4" w:space="0" w:color="000000"/>
              <w:right w:val="single" w:sz="4" w:space="0" w:color="000000"/>
            </w:tcBorders>
            <w:shd w:val="clear" w:color="FFFFCC" w:fill="FFFFFF"/>
            <w:vAlign w:val="center"/>
            <w:hideMark/>
          </w:tcPr>
          <w:p w14:paraId="0CAE430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06 0 00 00000</w:t>
            </w:r>
          </w:p>
        </w:tc>
        <w:tc>
          <w:tcPr>
            <w:tcW w:w="360" w:type="dxa"/>
            <w:tcBorders>
              <w:top w:val="nil"/>
              <w:left w:val="nil"/>
              <w:bottom w:val="single" w:sz="4" w:space="0" w:color="000000"/>
              <w:right w:val="single" w:sz="4" w:space="0" w:color="000000"/>
            </w:tcBorders>
            <w:shd w:val="clear" w:color="FFFFCC" w:fill="FFFFFF"/>
            <w:vAlign w:val="center"/>
            <w:hideMark/>
          </w:tcPr>
          <w:p w14:paraId="144E18BF" w14:textId="5EAF1815"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13180984"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7 877,3</w:t>
            </w:r>
          </w:p>
        </w:tc>
        <w:tc>
          <w:tcPr>
            <w:tcW w:w="910" w:type="dxa"/>
            <w:tcBorders>
              <w:top w:val="nil"/>
              <w:left w:val="nil"/>
              <w:bottom w:val="single" w:sz="4" w:space="0" w:color="000000"/>
              <w:right w:val="single" w:sz="4" w:space="0" w:color="000000"/>
            </w:tcBorders>
            <w:shd w:val="clear" w:color="auto" w:fill="auto"/>
            <w:noWrap/>
            <w:vAlign w:val="center"/>
            <w:hideMark/>
          </w:tcPr>
          <w:p w14:paraId="1C31D44A"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7052,4</w:t>
            </w:r>
          </w:p>
        </w:tc>
        <w:tc>
          <w:tcPr>
            <w:tcW w:w="965" w:type="dxa"/>
            <w:tcBorders>
              <w:top w:val="nil"/>
              <w:left w:val="nil"/>
              <w:bottom w:val="single" w:sz="4" w:space="0" w:color="000000"/>
              <w:right w:val="single" w:sz="4" w:space="0" w:color="000000"/>
            </w:tcBorders>
            <w:shd w:val="clear" w:color="auto" w:fill="auto"/>
            <w:noWrap/>
            <w:vAlign w:val="center"/>
            <w:hideMark/>
          </w:tcPr>
          <w:p w14:paraId="3EA9CB5D"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7321,2</w:t>
            </w:r>
          </w:p>
        </w:tc>
      </w:tr>
      <w:tr w:rsidR="002D4571" w:rsidRPr="002D4571" w14:paraId="2CCA05F5" w14:textId="77777777" w:rsidTr="002D4571">
        <w:trPr>
          <w:trHeight w:val="100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E24F37B"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"Развитие и поддержка малого и среднего предпринимательства"</w:t>
            </w:r>
          </w:p>
        </w:tc>
        <w:tc>
          <w:tcPr>
            <w:tcW w:w="664" w:type="dxa"/>
            <w:tcBorders>
              <w:top w:val="nil"/>
              <w:left w:val="nil"/>
              <w:bottom w:val="single" w:sz="4" w:space="0" w:color="000000"/>
              <w:right w:val="single" w:sz="4" w:space="0" w:color="000000"/>
            </w:tcBorders>
            <w:shd w:val="clear" w:color="FFFFCC" w:fill="FFFFFF"/>
            <w:vAlign w:val="center"/>
            <w:hideMark/>
          </w:tcPr>
          <w:p w14:paraId="1A9D9B4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2B5B250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336" w:type="dxa"/>
            <w:tcBorders>
              <w:top w:val="nil"/>
              <w:left w:val="nil"/>
              <w:bottom w:val="single" w:sz="4" w:space="0" w:color="000000"/>
              <w:right w:val="single" w:sz="4" w:space="0" w:color="000000"/>
            </w:tcBorders>
            <w:shd w:val="clear" w:color="FFFFCC" w:fill="FFFFFF"/>
            <w:vAlign w:val="center"/>
            <w:hideMark/>
          </w:tcPr>
          <w:p w14:paraId="62A91BE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1295" w:type="dxa"/>
            <w:tcBorders>
              <w:top w:val="nil"/>
              <w:left w:val="nil"/>
              <w:bottom w:val="single" w:sz="4" w:space="0" w:color="000000"/>
              <w:right w:val="single" w:sz="4" w:space="0" w:color="000000"/>
            </w:tcBorders>
            <w:shd w:val="clear" w:color="FFFFCC" w:fill="FFFFFF"/>
            <w:vAlign w:val="center"/>
            <w:hideMark/>
          </w:tcPr>
          <w:p w14:paraId="0CA0E90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06 1 00 00000</w:t>
            </w:r>
          </w:p>
        </w:tc>
        <w:tc>
          <w:tcPr>
            <w:tcW w:w="360" w:type="dxa"/>
            <w:tcBorders>
              <w:top w:val="nil"/>
              <w:left w:val="nil"/>
              <w:bottom w:val="single" w:sz="4" w:space="0" w:color="000000"/>
              <w:right w:val="single" w:sz="4" w:space="0" w:color="000000"/>
            </w:tcBorders>
            <w:shd w:val="clear" w:color="FFFFCC" w:fill="FFFFFF"/>
            <w:vAlign w:val="center"/>
            <w:hideMark/>
          </w:tcPr>
          <w:p w14:paraId="14197A08" w14:textId="57DCDB85"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306B445F"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7 877,3</w:t>
            </w:r>
          </w:p>
        </w:tc>
        <w:tc>
          <w:tcPr>
            <w:tcW w:w="910" w:type="dxa"/>
            <w:tcBorders>
              <w:top w:val="nil"/>
              <w:left w:val="nil"/>
              <w:bottom w:val="single" w:sz="4" w:space="0" w:color="000000"/>
              <w:right w:val="single" w:sz="4" w:space="0" w:color="000000"/>
            </w:tcBorders>
            <w:shd w:val="clear" w:color="auto" w:fill="auto"/>
            <w:noWrap/>
            <w:vAlign w:val="center"/>
            <w:hideMark/>
          </w:tcPr>
          <w:p w14:paraId="1E2AC495"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7052,4</w:t>
            </w:r>
          </w:p>
        </w:tc>
        <w:tc>
          <w:tcPr>
            <w:tcW w:w="965" w:type="dxa"/>
            <w:tcBorders>
              <w:top w:val="nil"/>
              <w:left w:val="nil"/>
              <w:bottom w:val="single" w:sz="4" w:space="0" w:color="000000"/>
              <w:right w:val="single" w:sz="4" w:space="0" w:color="000000"/>
            </w:tcBorders>
            <w:shd w:val="clear" w:color="auto" w:fill="auto"/>
            <w:noWrap/>
            <w:vAlign w:val="center"/>
            <w:hideMark/>
          </w:tcPr>
          <w:p w14:paraId="69C45A53"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7321,2</w:t>
            </w:r>
          </w:p>
        </w:tc>
      </w:tr>
      <w:tr w:rsidR="002D4571" w:rsidRPr="002D4571" w14:paraId="727167B9" w14:textId="77777777" w:rsidTr="002D4571">
        <w:trPr>
          <w:trHeight w:val="12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D535FBE"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мероприятия Поддержка и развитие пассажирских перевозок автомобильным транспортом""</w:t>
            </w:r>
          </w:p>
        </w:tc>
        <w:tc>
          <w:tcPr>
            <w:tcW w:w="664" w:type="dxa"/>
            <w:tcBorders>
              <w:top w:val="nil"/>
              <w:left w:val="nil"/>
              <w:bottom w:val="single" w:sz="4" w:space="0" w:color="000000"/>
              <w:right w:val="single" w:sz="4" w:space="0" w:color="000000"/>
            </w:tcBorders>
            <w:shd w:val="clear" w:color="FFFFCC" w:fill="FFFFFF"/>
            <w:vAlign w:val="center"/>
            <w:hideMark/>
          </w:tcPr>
          <w:p w14:paraId="628CF0C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53FD428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336" w:type="dxa"/>
            <w:tcBorders>
              <w:top w:val="nil"/>
              <w:left w:val="nil"/>
              <w:bottom w:val="single" w:sz="4" w:space="0" w:color="000000"/>
              <w:right w:val="single" w:sz="4" w:space="0" w:color="000000"/>
            </w:tcBorders>
            <w:shd w:val="clear" w:color="FFFFCC" w:fill="FFFFFF"/>
            <w:vAlign w:val="center"/>
            <w:hideMark/>
          </w:tcPr>
          <w:p w14:paraId="35EE1F2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1295" w:type="dxa"/>
            <w:tcBorders>
              <w:top w:val="nil"/>
              <w:left w:val="nil"/>
              <w:bottom w:val="single" w:sz="4" w:space="0" w:color="000000"/>
              <w:right w:val="single" w:sz="4" w:space="0" w:color="000000"/>
            </w:tcBorders>
            <w:shd w:val="clear" w:color="FFFFCC" w:fill="FFFFFF"/>
            <w:vAlign w:val="center"/>
            <w:hideMark/>
          </w:tcPr>
          <w:p w14:paraId="0B2D89B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06 1 04 00000</w:t>
            </w:r>
          </w:p>
        </w:tc>
        <w:tc>
          <w:tcPr>
            <w:tcW w:w="360" w:type="dxa"/>
            <w:tcBorders>
              <w:top w:val="nil"/>
              <w:left w:val="nil"/>
              <w:bottom w:val="single" w:sz="4" w:space="0" w:color="000000"/>
              <w:right w:val="single" w:sz="4" w:space="0" w:color="000000"/>
            </w:tcBorders>
            <w:shd w:val="clear" w:color="FFFFCC" w:fill="FFFFFF"/>
            <w:vAlign w:val="center"/>
            <w:hideMark/>
          </w:tcPr>
          <w:p w14:paraId="6D08D897" w14:textId="41B9F71A"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076A120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7 877,3</w:t>
            </w:r>
          </w:p>
        </w:tc>
        <w:tc>
          <w:tcPr>
            <w:tcW w:w="910" w:type="dxa"/>
            <w:tcBorders>
              <w:top w:val="nil"/>
              <w:left w:val="nil"/>
              <w:bottom w:val="single" w:sz="4" w:space="0" w:color="000000"/>
              <w:right w:val="single" w:sz="4" w:space="0" w:color="000000"/>
            </w:tcBorders>
            <w:shd w:val="clear" w:color="auto" w:fill="auto"/>
            <w:noWrap/>
            <w:vAlign w:val="center"/>
            <w:hideMark/>
          </w:tcPr>
          <w:p w14:paraId="0B41F25B"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7052,4</w:t>
            </w:r>
          </w:p>
        </w:tc>
        <w:tc>
          <w:tcPr>
            <w:tcW w:w="965" w:type="dxa"/>
            <w:tcBorders>
              <w:top w:val="nil"/>
              <w:left w:val="nil"/>
              <w:bottom w:val="single" w:sz="4" w:space="0" w:color="000000"/>
              <w:right w:val="single" w:sz="4" w:space="0" w:color="000000"/>
            </w:tcBorders>
            <w:shd w:val="clear" w:color="auto" w:fill="auto"/>
            <w:noWrap/>
            <w:vAlign w:val="center"/>
            <w:hideMark/>
          </w:tcPr>
          <w:p w14:paraId="7BFB4ACC"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7321,2</w:t>
            </w:r>
          </w:p>
        </w:tc>
      </w:tr>
      <w:tr w:rsidR="002D4571" w:rsidRPr="002D4571" w14:paraId="409A38E4" w14:textId="77777777" w:rsidTr="002D4571">
        <w:trPr>
          <w:trHeight w:val="364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3A5088A"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 xml:space="preserve">Оказание мер государственной (муниципальной) поддержки организациям и индивидуальным предпринимателям, осуществляющие регулярные перевозки пассажиров и багажа автомобильным транспортом по регулируемым тарифам по </w:t>
            </w:r>
            <w:proofErr w:type="spellStart"/>
            <w:r w:rsidRPr="002D4571">
              <w:rPr>
                <w:rFonts w:ascii="Times New Roman" w:eastAsia="Times New Roman" w:hAnsi="Times New Roman" w:cs="Times New Roman"/>
                <w:sz w:val="24"/>
                <w:szCs w:val="24"/>
                <w:lang w:eastAsia="ru-RU"/>
              </w:rPr>
              <w:t>внутримуниципальным</w:t>
            </w:r>
            <w:proofErr w:type="spellEnd"/>
            <w:r w:rsidRPr="002D4571">
              <w:rPr>
                <w:rFonts w:ascii="Times New Roman" w:eastAsia="Times New Roman" w:hAnsi="Times New Roman" w:cs="Times New Roman"/>
                <w:sz w:val="24"/>
                <w:szCs w:val="24"/>
                <w:lang w:eastAsia="ru-RU"/>
              </w:rPr>
              <w:t xml:space="preserve"> маршрутам регулярных перевозок (Закупка товаров, работ и услуг для государственных (муниципальных) нужд)</w:t>
            </w:r>
          </w:p>
        </w:tc>
        <w:tc>
          <w:tcPr>
            <w:tcW w:w="664" w:type="dxa"/>
            <w:tcBorders>
              <w:top w:val="nil"/>
              <w:left w:val="nil"/>
              <w:bottom w:val="single" w:sz="4" w:space="0" w:color="000000"/>
              <w:right w:val="single" w:sz="4" w:space="0" w:color="000000"/>
            </w:tcBorders>
            <w:shd w:val="clear" w:color="FFFFCC" w:fill="FFFFFF"/>
            <w:vAlign w:val="center"/>
            <w:hideMark/>
          </w:tcPr>
          <w:p w14:paraId="6D45520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1767A8D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336" w:type="dxa"/>
            <w:tcBorders>
              <w:top w:val="nil"/>
              <w:left w:val="nil"/>
              <w:bottom w:val="single" w:sz="4" w:space="0" w:color="000000"/>
              <w:right w:val="single" w:sz="4" w:space="0" w:color="000000"/>
            </w:tcBorders>
            <w:shd w:val="clear" w:color="FFFFCC" w:fill="FFFFFF"/>
            <w:vAlign w:val="center"/>
            <w:hideMark/>
          </w:tcPr>
          <w:p w14:paraId="7EC5D81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1295" w:type="dxa"/>
            <w:tcBorders>
              <w:top w:val="nil"/>
              <w:left w:val="nil"/>
              <w:bottom w:val="single" w:sz="4" w:space="0" w:color="000000"/>
              <w:right w:val="single" w:sz="4" w:space="0" w:color="000000"/>
            </w:tcBorders>
            <w:shd w:val="clear" w:color="FFFFCC" w:fill="FFFFFF"/>
            <w:vAlign w:val="center"/>
            <w:hideMark/>
          </w:tcPr>
          <w:p w14:paraId="0700A25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06 1 04 81920</w:t>
            </w:r>
          </w:p>
        </w:tc>
        <w:tc>
          <w:tcPr>
            <w:tcW w:w="360" w:type="dxa"/>
            <w:tcBorders>
              <w:top w:val="nil"/>
              <w:left w:val="nil"/>
              <w:bottom w:val="single" w:sz="4" w:space="0" w:color="000000"/>
              <w:right w:val="single" w:sz="4" w:space="0" w:color="000000"/>
            </w:tcBorders>
            <w:shd w:val="clear" w:color="FFFFCC" w:fill="FFFFFF"/>
            <w:vAlign w:val="center"/>
            <w:hideMark/>
          </w:tcPr>
          <w:p w14:paraId="3E61646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3954EFF3"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1 091,4</w:t>
            </w:r>
          </w:p>
        </w:tc>
        <w:tc>
          <w:tcPr>
            <w:tcW w:w="910" w:type="dxa"/>
            <w:tcBorders>
              <w:top w:val="nil"/>
              <w:left w:val="nil"/>
              <w:bottom w:val="single" w:sz="4" w:space="0" w:color="000000"/>
              <w:right w:val="single" w:sz="4" w:space="0" w:color="000000"/>
            </w:tcBorders>
            <w:shd w:val="clear" w:color="auto" w:fill="auto"/>
            <w:noWrap/>
            <w:vAlign w:val="center"/>
            <w:hideMark/>
          </w:tcPr>
          <w:p w14:paraId="0A8609C8"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c>
          <w:tcPr>
            <w:tcW w:w="965" w:type="dxa"/>
            <w:tcBorders>
              <w:top w:val="nil"/>
              <w:left w:val="nil"/>
              <w:bottom w:val="single" w:sz="4" w:space="0" w:color="000000"/>
              <w:right w:val="single" w:sz="4" w:space="0" w:color="000000"/>
            </w:tcBorders>
            <w:shd w:val="clear" w:color="auto" w:fill="auto"/>
            <w:noWrap/>
            <w:vAlign w:val="center"/>
            <w:hideMark/>
          </w:tcPr>
          <w:p w14:paraId="53320297"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r>
      <w:tr w:rsidR="002D4571" w:rsidRPr="002D4571" w14:paraId="2883DA7B" w14:textId="77777777" w:rsidTr="002D4571">
        <w:trPr>
          <w:trHeight w:val="228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7855B17" w14:textId="2AC4EC86" w:rsidR="002D4571" w:rsidRPr="002D4571" w:rsidRDefault="002D4571" w:rsidP="002D4571">
            <w:pPr>
              <w:spacing w:after="0" w:line="240" w:lineRule="auto"/>
              <w:rPr>
                <w:rFonts w:ascii="Times New Roman" w:eastAsia="Times New Roman" w:hAnsi="Times New Roman" w:cs="Times New Roman"/>
                <w:sz w:val="24"/>
                <w:szCs w:val="24"/>
                <w:lang w:eastAsia="ru-RU"/>
              </w:rPr>
            </w:pPr>
            <w:proofErr w:type="spellStart"/>
            <w:r w:rsidRPr="002D4571">
              <w:rPr>
                <w:rFonts w:ascii="Times New Roman" w:eastAsia="Times New Roman" w:hAnsi="Times New Roman" w:cs="Times New Roman"/>
                <w:sz w:val="24"/>
                <w:szCs w:val="24"/>
                <w:lang w:eastAsia="ru-RU"/>
              </w:rPr>
              <w:t>Меропрятия</w:t>
            </w:r>
            <w:proofErr w:type="spellEnd"/>
            <w:r w:rsidRPr="002D4571">
              <w:rPr>
                <w:rFonts w:ascii="Times New Roman" w:eastAsia="Times New Roman" w:hAnsi="Times New Roman" w:cs="Times New Roman"/>
                <w:sz w:val="24"/>
                <w:szCs w:val="24"/>
                <w:lang w:eastAsia="ru-RU"/>
              </w:rPr>
              <w:t xml:space="preserve"> по</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организации перевозок пассажиров автомобильным транспортом общественного пользования по муниципальным маршрутам (Закупка товаров, работ и услуг для государственных (муниципальных) нужд)</w:t>
            </w:r>
          </w:p>
        </w:tc>
        <w:tc>
          <w:tcPr>
            <w:tcW w:w="664" w:type="dxa"/>
            <w:tcBorders>
              <w:top w:val="nil"/>
              <w:left w:val="nil"/>
              <w:bottom w:val="single" w:sz="4" w:space="0" w:color="000000"/>
              <w:right w:val="single" w:sz="4" w:space="0" w:color="000000"/>
            </w:tcBorders>
            <w:shd w:val="clear" w:color="FFFFCC" w:fill="FFFFFF"/>
            <w:vAlign w:val="center"/>
            <w:hideMark/>
          </w:tcPr>
          <w:p w14:paraId="5204808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11C2DE8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336" w:type="dxa"/>
            <w:tcBorders>
              <w:top w:val="nil"/>
              <w:left w:val="nil"/>
              <w:bottom w:val="single" w:sz="4" w:space="0" w:color="000000"/>
              <w:right w:val="single" w:sz="4" w:space="0" w:color="000000"/>
            </w:tcBorders>
            <w:shd w:val="clear" w:color="FFFFCC" w:fill="FFFFFF"/>
            <w:vAlign w:val="center"/>
            <w:hideMark/>
          </w:tcPr>
          <w:p w14:paraId="7BDEEE8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1295" w:type="dxa"/>
            <w:tcBorders>
              <w:top w:val="nil"/>
              <w:left w:val="nil"/>
              <w:bottom w:val="single" w:sz="4" w:space="0" w:color="000000"/>
              <w:right w:val="single" w:sz="4" w:space="0" w:color="000000"/>
            </w:tcBorders>
            <w:shd w:val="clear" w:color="FFFFCC" w:fill="FFFFFF"/>
            <w:vAlign w:val="center"/>
            <w:hideMark/>
          </w:tcPr>
          <w:p w14:paraId="3272827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 1 04 S9260</w:t>
            </w:r>
          </w:p>
        </w:tc>
        <w:tc>
          <w:tcPr>
            <w:tcW w:w="360" w:type="dxa"/>
            <w:tcBorders>
              <w:top w:val="nil"/>
              <w:left w:val="nil"/>
              <w:bottom w:val="single" w:sz="4" w:space="0" w:color="000000"/>
              <w:right w:val="single" w:sz="4" w:space="0" w:color="000000"/>
            </w:tcBorders>
            <w:shd w:val="clear" w:color="FFFFCC" w:fill="FFFFFF"/>
            <w:vAlign w:val="center"/>
            <w:hideMark/>
          </w:tcPr>
          <w:p w14:paraId="6E03268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09EAF8F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6 677,3</w:t>
            </w:r>
          </w:p>
        </w:tc>
        <w:tc>
          <w:tcPr>
            <w:tcW w:w="910" w:type="dxa"/>
            <w:tcBorders>
              <w:top w:val="nil"/>
              <w:left w:val="nil"/>
              <w:bottom w:val="single" w:sz="4" w:space="0" w:color="000000"/>
              <w:right w:val="single" w:sz="4" w:space="0" w:color="000000"/>
            </w:tcBorders>
            <w:shd w:val="clear" w:color="auto" w:fill="auto"/>
            <w:noWrap/>
            <w:vAlign w:val="center"/>
            <w:hideMark/>
          </w:tcPr>
          <w:p w14:paraId="165D09D9"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6944,4</w:t>
            </w:r>
          </w:p>
        </w:tc>
        <w:tc>
          <w:tcPr>
            <w:tcW w:w="965" w:type="dxa"/>
            <w:tcBorders>
              <w:top w:val="nil"/>
              <w:left w:val="nil"/>
              <w:bottom w:val="single" w:sz="4" w:space="0" w:color="000000"/>
              <w:right w:val="single" w:sz="4" w:space="0" w:color="000000"/>
            </w:tcBorders>
            <w:shd w:val="clear" w:color="auto" w:fill="auto"/>
            <w:noWrap/>
            <w:vAlign w:val="center"/>
            <w:hideMark/>
          </w:tcPr>
          <w:p w14:paraId="0A4F8A93"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7222,2</w:t>
            </w:r>
          </w:p>
        </w:tc>
      </w:tr>
      <w:tr w:rsidR="002D4571" w:rsidRPr="002D4571" w14:paraId="2D24EFE4" w14:textId="77777777" w:rsidTr="002D4571">
        <w:trPr>
          <w:trHeight w:val="219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561798C" w14:textId="616782F7" w:rsidR="002D4571" w:rsidRPr="002D4571" w:rsidRDefault="002D4571" w:rsidP="002D4571">
            <w:pPr>
              <w:spacing w:after="0" w:line="240" w:lineRule="auto"/>
              <w:rPr>
                <w:rFonts w:ascii="Times New Roman" w:eastAsia="Times New Roman" w:hAnsi="Times New Roman" w:cs="Times New Roman"/>
                <w:sz w:val="24"/>
                <w:szCs w:val="24"/>
                <w:lang w:eastAsia="ru-RU"/>
              </w:rPr>
            </w:pPr>
            <w:proofErr w:type="spellStart"/>
            <w:r w:rsidRPr="002D4571">
              <w:rPr>
                <w:rFonts w:ascii="Times New Roman" w:eastAsia="Times New Roman" w:hAnsi="Times New Roman" w:cs="Times New Roman"/>
                <w:sz w:val="24"/>
                <w:szCs w:val="24"/>
                <w:lang w:eastAsia="ru-RU"/>
              </w:rPr>
              <w:t>Меропрятия</w:t>
            </w:r>
            <w:proofErr w:type="spellEnd"/>
            <w:r w:rsidRPr="002D4571">
              <w:rPr>
                <w:rFonts w:ascii="Times New Roman" w:eastAsia="Times New Roman" w:hAnsi="Times New Roman" w:cs="Times New Roman"/>
                <w:sz w:val="24"/>
                <w:szCs w:val="24"/>
                <w:lang w:eastAsia="ru-RU"/>
              </w:rPr>
              <w:t xml:space="preserve"> по</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организации перевозок пассажиров автомобильным транспортом общественного пользования по муниципальным маршрутам (Закупка товаров, работ и услуг для государственных (муниципальных) нужд)</w:t>
            </w:r>
          </w:p>
        </w:tc>
        <w:tc>
          <w:tcPr>
            <w:tcW w:w="664" w:type="dxa"/>
            <w:tcBorders>
              <w:top w:val="nil"/>
              <w:left w:val="nil"/>
              <w:bottom w:val="single" w:sz="4" w:space="0" w:color="000000"/>
              <w:right w:val="single" w:sz="4" w:space="0" w:color="000000"/>
            </w:tcBorders>
            <w:shd w:val="clear" w:color="FFFFCC" w:fill="FFFFFF"/>
            <w:vAlign w:val="center"/>
            <w:hideMark/>
          </w:tcPr>
          <w:p w14:paraId="6780DA0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55394D8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336" w:type="dxa"/>
            <w:tcBorders>
              <w:top w:val="nil"/>
              <w:left w:val="nil"/>
              <w:bottom w:val="single" w:sz="4" w:space="0" w:color="000000"/>
              <w:right w:val="single" w:sz="4" w:space="0" w:color="000000"/>
            </w:tcBorders>
            <w:shd w:val="clear" w:color="FFFFCC" w:fill="FFFFFF"/>
            <w:vAlign w:val="center"/>
            <w:hideMark/>
          </w:tcPr>
          <w:p w14:paraId="125F3D9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1295" w:type="dxa"/>
            <w:tcBorders>
              <w:top w:val="nil"/>
              <w:left w:val="nil"/>
              <w:bottom w:val="single" w:sz="4" w:space="0" w:color="000000"/>
              <w:right w:val="single" w:sz="4" w:space="0" w:color="000000"/>
            </w:tcBorders>
            <w:shd w:val="clear" w:color="FFFFCC" w:fill="FFFFFF"/>
            <w:vAlign w:val="center"/>
            <w:hideMark/>
          </w:tcPr>
          <w:p w14:paraId="6ACA504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 1 04 S9260</w:t>
            </w:r>
          </w:p>
        </w:tc>
        <w:tc>
          <w:tcPr>
            <w:tcW w:w="360" w:type="dxa"/>
            <w:tcBorders>
              <w:top w:val="nil"/>
              <w:left w:val="nil"/>
              <w:bottom w:val="single" w:sz="4" w:space="0" w:color="000000"/>
              <w:right w:val="single" w:sz="4" w:space="0" w:color="000000"/>
            </w:tcBorders>
            <w:shd w:val="clear" w:color="FFFFCC" w:fill="FFFFFF"/>
            <w:vAlign w:val="center"/>
            <w:hideMark/>
          </w:tcPr>
          <w:p w14:paraId="6E77654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75751D6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108,6</w:t>
            </w:r>
          </w:p>
        </w:tc>
        <w:tc>
          <w:tcPr>
            <w:tcW w:w="910" w:type="dxa"/>
            <w:tcBorders>
              <w:top w:val="nil"/>
              <w:left w:val="nil"/>
              <w:bottom w:val="single" w:sz="4" w:space="0" w:color="000000"/>
              <w:right w:val="single" w:sz="4" w:space="0" w:color="000000"/>
            </w:tcBorders>
            <w:shd w:val="clear" w:color="auto" w:fill="auto"/>
            <w:noWrap/>
            <w:vAlign w:val="center"/>
            <w:hideMark/>
          </w:tcPr>
          <w:p w14:paraId="28F5AC58"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108,0</w:t>
            </w:r>
          </w:p>
        </w:tc>
        <w:tc>
          <w:tcPr>
            <w:tcW w:w="965" w:type="dxa"/>
            <w:tcBorders>
              <w:top w:val="nil"/>
              <w:left w:val="nil"/>
              <w:bottom w:val="single" w:sz="4" w:space="0" w:color="000000"/>
              <w:right w:val="single" w:sz="4" w:space="0" w:color="000000"/>
            </w:tcBorders>
            <w:shd w:val="clear" w:color="auto" w:fill="auto"/>
            <w:noWrap/>
            <w:vAlign w:val="center"/>
            <w:hideMark/>
          </w:tcPr>
          <w:p w14:paraId="73E18129"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99,0</w:t>
            </w:r>
          </w:p>
        </w:tc>
      </w:tr>
      <w:tr w:rsidR="002D4571" w:rsidRPr="002D4571" w14:paraId="64FE25C0" w14:textId="77777777" w:rsidTr="002D4571">
        <w:trPr>
          <w:trHeight w:val="72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D13CA2D"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Дорожное хозяйство (дорожные фонды)</w:t>
            </w:r>
          </w:p>
        </w:tc>
        <w:tc>
          <w:tcPr>
            <w:tcW w:w="664" w:type="dxa"/>
            <w:tcBorders>
              <w:top w:val="nil"/>
              <w:left w:val="nil"/>
              <w:bottom w:val="single" w:sz="4" w:space="0" w:color="000000"/>
              <w:right w:val="single" w:sz="4" w:space="0" w:color="000000"/>
            </w:tcBorders>
            <w:shd w:val="clear" w:color="FFFFCC" w:fill="FFFFFF"/>
            <w:vAlign w:val="center"/>
            <w:hideMark/>
          </w:tcPr>
          <w:p w14:paraId="7B40241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66B4ACD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336" w:type="dxa"/>
            <w:tcBorders>
              <w:top w:val="nil"/>
              <w:left w:val="nil"/>
              <w:bottom w:val="single" w:sz="4" w:space="0" w:color="000000"/>
              <w:right w:val="single" w:sz="4" w:space="0" w:color="000000"/>
            </w:tcBorders>
            <w:shd w:val="clear" w:color="FFFFCC" w:fill="FFFFFF"/>
            <w:vAlign w:val="center"/>
            <w:hideMark/>
          </w:tcPr>
          <w:p w14:paraId="3C56A58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w:t>
            </w:r>
          </w:p>
        </w:tc>
        <w:tc>
          <w:tcPr>
            <w:tcW w:w="1295" w:type="dxa"/>
            <w:tcBorders>
              <w:top w:val="nil"/>
              <w:left w:val="nil"/>
              <w:bottom w:val="single" w:sz="4" w:space="0" w:color="000000"/>
              <w:right w:val="single" w:sz="4" w:space="0" w:color="000000"/>
            </w:tcBorders>
            <w:shd w:val="clear" w:color="FFFFCC" w:fill="FFFFFF"/>
            <w:vAlign w:val="center"/>
            <w:hideMark/>
          </w:tcPr>
          <w:p w14:paraId="63189FC1" w14:textId="1B275CBB"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360" w:type="dxa"/>
            <w:tcBorders>
              <w:top w:val="nil"/>
              <w:left w:val="nil"/>
              <w:bottom w:val="single" w:sz="4" w:space="0" w:color="000000"/>
              <w:right w:val="single" w:sz="4" w:space="0" w:color="000000"/>
            </w:tcBorders>
            <w:shd w:val="clear" w:color="FFFFCC" w:fill="FFFFFF"/>
            <w:vAlign w:val="center"/>
            <w:hideMark/>
          </w:tcPr>
          <w:p w14:paraId="42B5910B" w14:textId="09A3F9A6"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4A8A3C58"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90 695,6</w:t>
            </w:r>
          </w:p>
        </w:tc>
        <w:tc>
          <w:tcPr>
            <w:tcW w:w="910" w:type="dxa"/>
            <w:tcBorders>
              <w:top w:val="nil"/>
              <w:left w:val="nil"/>
              <w:bottom w:val="single" w:sz="4" w:space="0" w:color="000000"/>
              <w:right w:val="single" w:sz="4" w:space="0" w:color="000000"/>
            </w:tcBorders>
            <w:shd w:val="clear" w:color="auto" w:fill="auto"/>
            <w:noWrap/>
            <w:vAlign w:val="center"/>
            <w:hideMark/>
          </w:tcPr>
          <w:p w14:paraId="3439E4A5"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55222,0</w:t>
            </w:r>
          </w:p>
        </w:tc>
        <w:tc>
          <w:tcPr>
            <w:tcW w:w="965" w:type="dxa"/>
            <w:tcBorders>
              <w:top w:val="nil"/>
              <w:left w:val="nil"/>
              <w:bottom w:val="single" w:sz="4" w:space="0" w:color="000000"/>
              <w:right w:val="single" w:sz="4" w:space="0" w:color="000000"/>
            </w:tcBorders>
            <w:shd w:val="clear" w:color="auto" w:fill="auto"/>
            <w:noWrap/>
            <w:vAlign w:val="center"/>
            <w:hideMark/>
          </w:tcPr>
          <w:p w14:paraId="2C055E44"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88042,7</w:t>
            </w:r>
          </w:p>
        </w:tc>
      </w:tr>
      <w:tr w:rsidR="002D4571" w:rsidRPr="002D4571" w14:paraId="339F13F7" w14:textId="77777777" w:rsidTr="002D4571">
        <w:trPr>
          <w:trHeight w:val="154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4FB28CB"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3258B8C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10B4A91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336" w:type="dxa"/>
            <w:tcBorders>
              <w:top w:val="nil"/>
              <w:left w:val="nil"/>
              <w:bottom w:val="single" w:sz="4" w:space="0" w:color="000000"/>
              <w:right w:val="single" w:sz="4" w:space="0" w:color="000000"/>
            </w:tcBorders>
            <w:shd w:val="clear" w:color="FFFFCC" w:fill="FFFFFF"/>
            <w:vAlign w:val="center"/>
            <w:hideMark/>
          </w:tcPr>
          <w:p w14:paraId="7DC8B80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w:t>
            </w:r>
          </w:p>
        </w:tc>
        <w:tc>
          <w:tcPr>
            <w:tcW w:w="1295" w:type="dxa"/>
            <w:tcBorders>
              <w:top w:val="nil"/>
              <w:left w:val="nil"/>
              <w:bottom w:val="single" w:sz="4" w:space="0" w:color="000000"/>
              <w:right w:val="single" w:sz="4" w:space="0" w:color="000000"/>
            </w:tcBorders>
            <w:shd w:val="clear" w:color="FFFFCC" w:fill="FFFFFF"/>
            <w:vAlign w:val="center"/>
            <w:hideMark/>
          </w:tcPr>
          <w:p w14:paraId="1849572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04 0 00 00000</w:t>
            </w:r>
          </w:p>
        </w:tc>
        <w:tc>
          <w:tcPr>
            <w:tcW w:w="360" w:type="dxa"/>
            <w:tcBorders>
              <w:top w:val="nil"/>
              <w:left w:val="nil"/>
              <w:bottom w:val="single" w:sz="4" w:space="0" w:color="000000"/>
              <w:right w:val="single" w:sz="4" w:space="0" w:color="000000"/>
            </w:tcBorders>
            <w:shd w:val="clear" w:color="FFFFCC" w:fill="FFFFFF"/>
            <w:vAlign w:val="center"/>
            <w:hideMark/>
          </w:tcPr>
          <w:p w14:paraId="50A19F94" w14:textId="717086C2"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6373C8E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90 695,6</w:t>
            </w:r>
          </w:p>
        </w:tc>
        <w:tc>
          <w:tcPr>
            <w:tcW w:w="910" w:type="dxa"/>
            <w:tcBorders>
              <w:top w:val="nil"/>
              <w:left w:val="nil"/>
              <w:bottom w:val="single" w:sz="4" w:space="0" w:color="000000"/>
              <w:right w:val="single" w:sz="4" w:space="0" w:color="000000"/>
            </w:tcBorders>
            <w:shd w:val="clear" w:color="auto" w:fill="auto"/>
            <w:noWrap/>
            <w:vAlign w:val="center"/>
            <w:hideMark/>
          </w:tcPr>
          <w:p w14:paraId="6BEE50F4"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55222,0</w:t>
            </w:r>
          </w:p>
        </w:tc>
        <w:tc>
          <w:tcPr>
            <w:tcW w:w="965" w:type="dxa"/>
            <w:tcBorders>
              <w:top w:val="nil"/>
              <w:left w:val="nil"/>
              <w:bottom w:val="single" w:sz="4" w:space="0" w:color="000000"/>
              <w:right w:val="single" w:sz="4" w:space="0" w:color="000000"/>
            </w:tcBorders>
            <w:shd w:val="clear" w:color="auto" w:fill="auto"/>
            <w:noWrap/>
            <w:vAlign w:val="center"/>
            <w:hideMark/>
          </w:tcPr>
          <w:p w14:paraId="30A48C17"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88042,7</w:t>
            </w:r>
          </w:p>
        </w:tc>
      </w:tr>
      <w:tr w:rsidR="002D4571" w:rsidRPr="002D4571" w14:paraId="18F07481" w14:textId="77777777" w:rsidTr="002D4571">
        <w:trPr>
          <w:trHeight w:val="97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8CDBAC0"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"Развитие транспортной системы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078257A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2E697DE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336" w:type="dxa"/>
            <w:tcBorders>
              <w:top w:val="nil"/>
              <w:left w:val="nil"/>
              <w:bottom w:val="single" w:sz="4" w:space="0" w:color="000000"/>
              <w:right w:val="single" w:sz="4" w:space="0" w:color="000000"/>
            </w:tcBorders>
            <w:shd w:val="clear" w:color="FFFFCC" w:fill="FFFFFF"/>
            <w:vAlign w:val="center"/>
            <w:hideMark/>
          </w:tcPr>
          <w:p w14:paraId="200FF7C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w:t>
            </w:r>
          </w:p>
        </w:tc>
        <w:tc>
          <w:tcPr>
            <w:tcW w:w="1295" w:type="dxa"/>
            <w:tcBorders>
              <w:top w:val="nil"/>
              <w:left w:val="nil"/>
              <w:bottom w:val="single" w:sz="4" w:space="0" w:color="000000"/>
              <w:right w:val="single" w:sz="4" w:space="0" w:color="000000"/>
            </w:tcBorders>
            <w:shd w:val="clear" w:color="FFFFCC" w:fill="FFFFFF"/>
            <w:vAlign w:val="center"/>
            <w:hideMark/>
          </w:tcPr>
          <w:p w14:paraId="1FA0BC7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04 3 00 00000</w:t>
            </w:r>
          </w:p>
        </w:tc>
        <w:tc>
          <w:tcPr>
            <w:tcW w:w="360" w:type="dxa"/>
            <w:tcBorders>
              <w:top w:val="nil"/>
              <w:left w:val="nil"/>
              <w:bottom w:val="single" w:sz="4" w:space="0" w:color="000000"/>
              <w:right w:val="single" w:sz="4" w:space="0" w:color="000000"/>
            </w:tcBorders>
            <w:shd w:val="clear" w:color="FFFFCC" w:fill="FFFFFF"/>
            <w:vAlign w:val="center"/>
            <w:hideMark/>
          </w:tcPr>
          <w:p w14:paraId="746A3BA0" w14:textId="5629278B"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2A7E5DA4"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90 695,6</w:t>
            </w:r>
          </w:p>
        </w:tc>
        <w:tc>
          <w:tcPr>
            <w:tcW w:w="910" w:type="dxa"/>
            <w:tcBorders>
              <w:top w:val="nil"/>
              <w:left w:val="nil"/>
              <w:bottom w:val="single" w:sz="4" w:space="0" w:color="000000"/>
              <w:right w:val="single" w:sz="4" w:space="0" w:color="000000"/>
            </w:tcBorders>
            <w:shd w:val="clear" w:color="auto" w:fill="auto"/>
            <w:noWrap/>
            <w:vAlign w:val="center"/>
            <w:hideMark/>
          </w:tcPr>
          <w:p w14:paraId="4CDB2170"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55222,0</w:t>
            </w:r>
          </w:p>
        </w:tc>
        <w:tc>
          <w:tcPr>
            <w:tcW w:w="965" w:type="dxa"/>
            <w:tcBorders>
              <w:top w:val="nil"/>
              <w:left w:val="nil"/>
              <w:bottom w:val="single" w:sz="4" w:space="0" w:color="000000"/>
              <w:right w:val="single" w:sz="4" w:space="0" w:color="000000"/>
            </w:tcBorders>
            <w:shd w:val="clear" w:color="auto" w:fill="auto"/>
            <w:noWrap/>
            <w:vAlign w:val="center"/>
            <w:hideMark/>
          </w:tcPr>
          <w:p w14:paraId="0D9E9CC2"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88042,7</w:t>
            </w:r>
          </w:p>
        </w:tc>
      </w:tr>
      <w:tr w:rsidR="002D4571" w:rsidRPr="002D4571" w14:paraId="53CB22EB" w14:textId="77777777" w:rsidTr="002D4571">
        <w:trPr>
          <w:trHeight w:val="99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BB22AEA"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"Развитие сети автомобильных дорог общего пользования"</w:t>
            </w:r>
          </w:p>
        </w:tc>
        <w:tc>
          <w:tcPr>
            <w:tcW w:w="664" w:type="dxa"/>
            <w:tcBorders>
              <w:top w:val="nil"/>
              <w:left w:val="nil"/>
              <w:bottom w:val="single" w:sz="4" w:space="0" w:color="000000"/>
              <w:right w:val="single" w:sz="4" w:space="0" w:color="000000"/>
            </w:tcBorders>
            <w:shd w:val="clear" w:color="FFFFCC" w:fill="FFFFFF"/>
            <w:vAlign w:val="center"/>
            <w:hideMark/>
          </w:tcPr>
          <w:p w14:paraId="5D2539B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7824BC4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336" w:type="dxa"/>
            <w:tcBorders>
              <w:top w:val="nil"/>
              <w:left w:val="nil"/>
              <w:bottom w:val="single" w:sz="4" w:space="0" w:color="000000"/>
              <w:right w:val="single" w:sz="4" w:space="0" w:color="000000"/>
            </w:tcBorders>
            <w:shd w:val="clear" w:color="FFFFCC" w:fill="FFFFFF"/>
            <w:vAlign w:val="center"/>
            <w:hideMark/>
          </w:tcPr>
          <w:p w14:paraId="34571D7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w:t>
            </w:r>
          </w:p>
        </w:tc>
        <w:tc>
          <w:tcPr>
            <w:tcW w:w="1295" w:type="dxa"/>
            <w:tcBorders>
              <w:top w:val="nil"/>
              <w:left w:val="nil"/>
              <w:bottom w:val="single" w:sz="4" w:space="0" w:color="000000"/>
              <w:right w:val="single" w:sz="4" w:space="0" w:color="000000"/>
            </w:tcBorders>
            <w:shd w:val="clear" w:color="FFFFCC" w:fill="FFFFFF"/>
            <w:vAlign w:val="center"/>
            <w:hideMark/>
          </w:tcPr>
          <w:p w14:paraId="0D1186C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04 3 01 00000</w:t>
            </w:r>
          </w:p>
        </w:tc>
        <w:tc>
          <w:tcPr>
            <w:tcW w:w="360" w:type="dxa"/>
            <w:tcBorders>
              <w:top w:val="nil"/>
              <w:left w:val="nil"/>
              <w:bottom w:val="single" w:sz="4" w:space="0" w:color="000000"/>
              <w:right w:val="single" w:sz="4" w:space="0" w:color="000000"/>
            </w:tcBorders>
            <w:shd w:val="clear" w:color="FFFFCC" w:fill="FFFFFF"/>
            <w:vAlign w:val="center"/>
            <w:hideMark/>
          </w:tcPr>
          <w:p w14:paraId="746CCE31" w14:textId="191914D6"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0D2F33B3"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90 695,6</w:t>
            </w:r>
          </w:p>
        </w:tc>
        <w:tc>
          <w:tcPr>
            <w:tcW w:w="910" w:type="dxa"/>
            <w:tcBorders>
              <w:top w:val="nil"/>
              <w:left w:val="nil"/>
              <w:bottom w:val="single" w:sz="4" w:space="0" w:color="000000"/>
              <w:right w:val="single" w:sz="4" w:space="0" w:color="000000"/>
            </w:tcBorders>
            <w:shd w:val="clear" w:color="auto" w:fill="auto"/>
            <w:noWrap/>
            <w:vAlign w:val="center"/>
            <w:hideMark/>
          </w:tcPr>
          <w:p w14:paraId="66DF2447"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55222,0</w:t>
            </w:r>
          </w:p>
        </w:tc>
        <w:tc>
          <w:tcPr>
            <w:tcW w:w="965" w:type="dxa"/>
            <w:tcBorders>
              <w:top w:val="nil"/>
              <w:left w:val="nil"/>
              <w:bottom w:val="single" w:sz="4" w:space="0" w:color="000000"/>
              <w:right w:val="single" w:sz="4" w:space="0" w:color="000000"/>
            </w:tcBorders>
            <w:shd w:val="clear" w:color="auto" w:fill="auto"/>
            <w:noWrap/>
            <w:vAlign w:val="center"/>
            <w:hideMark/>
          </w:tcPr>
          <w:p w14:paraId="197FB839"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88042,7</w:t>
            </w:r>
          </w:p>
        </w:tc>
      </w:tr>
      <w:tr w:rsidR="002D4571" w:rsidRPr="002D4571" w14:paraId="4DFF1C28" w14:textId="77777777" w:rsidTr="002D4571">
        <w:trPr>
          <w:trHeight w:val="126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30784C3" w14:textId="487D947E"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Мероприятия</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по развитию сети автомобильных дорог общего пользования (Межбюджетные трансферты)</w:t>
            </w:r>
          </w:p>
        </w:tc>
        <w:tc>
          <w:tcPr>
            <w:tcW w:w="664" w:type="dxa"/>
            <w:tcBorders>
              <w:top w:val="nil"/>
              <w:left w:val="nil"/>
              <w:bottom w:val="single" w:sz="4" w:space="0" w:color="000000"/>
              <w:right w:val="single" w:sz="4" w:space="0" w:color="000000"/>
            </w:tcBorders>
            <w:shd w:val="clear" w:color="FFFFCC" w:fill="FFFFFF"/>
            <w:vAlign w:val="center"/>
            <w:hideMark/>
          </w:tcPr>
          <w:p w14:paraId="427CFC3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4FE3A4F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336" w:type="dxa"/>
            <w:tcBorders>
              <w:top w:val="nil"/>
              <w:left w:val="nil"/>
              <w:bottom w:val="single" w:sz="4" w:space="0" w:color="000000"/>
              <w:right w:val="single" w:sz="4" w:space="0" w:color="000000"/>
            </w:tcBorders>
            <w:shd w:val="clear" w:color="FFFFCC" w:fill="FFFFFF"/>
            <w:vAlign w:val="center"/>
            <w:hideMark/>
          </w:tcPr>
          <w:p w14:paraId="6B3D58C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w:t>
            </w:r>
          </w:p>
        </w:tc>
        <w:tc>
          <w:tcPr>
            <w:tcW w:w="1295" w:type="dxa"/>
            <w:tcBorders>
              <w:top w:val="nil"/>
              <w:left w:val="nil"/>
              <w:bottom w:val="single" w:sz="4" w:space="0" w:color="000000"/>
              <w:right w:val="single" w:sz="4" w:space="0" w:color="000000"/>
            </w:tcBorders>
            <w:shd w:val="clear" w:color="FFFFCC" w:fill="FFFFFF"/>
            <w:vAlign w:val="center"/>
            <w:hideMark/>
          </w:tcPr>
          <w:p w14:paraId="2B84709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04 3 01 81290</w:t>
            </w:r>
          </w:p>
        </w:tc>
        <w:tc>
          <w:tcPr>
            <w:tcW w:w="360" w:type="dxa"/>
            <w:tcBorders>
              <w:top w:val="nil"/>
              <w:left w:val="nil"/>
              <w:bottom w:val="single" w:sz="4" w:space="0" w:color="000000"/>
              <w:right w:val="single" w:sz="4" w:space="0" w:color="000000"/>
            </w:tcBorders>
            <w:shd w:val="clear" w:color="FFFFCC" w:fill="FFFFFF"/>
            <w:vAlign w:val="center"/>
            <w:hideMark/>
          </w:tcPr>
          <w:p w14:paraId="12E0FD1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5C5A5530"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17 824,0</w:t>
            </w:r>
          </w:p>
        </w:tc>
        <w:tc>
          <w:tcPr>
            <w:tcW w:w="910" w:type="dxa"/>
            <w:tcBorders>
              <w:top w:val="nil"/>
              <w:left w:val="nil"/>
              <w:bottom w:val="single" w:sz="4" w:space="0" w:color="000000"/>
              <w:right w:val="single" w:sz="4" w:space="0" w:color="000000"/>
            </w:tcBorders>
            <w:shd w:val="clear" w:color="auto" w:fill="auto"/>
            <w:noWrap/>
            <w:vAlign w:val="center"/>
            <w:hideMark/>
          </w:tcPr>
          <w:p w14:paraId="1082F99E"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19429,0</w:t>
            </w:r>
          </w:p>
        </w:tc>
        <w:tc>
          <w:tcPr>
            <w:tcW w:w="965" w:type="dxa"/>
            <w:tcBorders>
              <w:top w:val="nil"/>
              <w:left w:val="nil"/>
              <w:bottom w:val="single" w:sz="4" w:space="0" w:color="000000"/>
              <w:right w:val="single" w:sz="4" w:space="0" w:color="000000"/>
            </w:tcBorders>
            <w:shd w:val="clear" w:color="auto" w:fill="auto"/>
            <w:noWrap/>
            <w:vAlign w:val="center"/>
            <w:hideMark/>
          </w:tcPr>
          <w:p w14:paraId="0BAEDA73"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19828,0</w:t>
            </w:r>
          </w:p>
        </w:tc>
      </w:tr>
      <w:tr w:rsidR="002D4571" w:rsidRPr="002D4571" w14:paraId="52CCFD14" w14:textId="77777777" w:rsidTr="002D4571">
        <w:trPr>
          <w:trHeight w:val="123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EE81514" w14:textId="3886D8FE"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Мероприятия</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по развитию сети автомобильных дорог общего пользования (Межбюджетные трансферты)</w:t>
            </w:r>
          </w:p>
        </w:tc>
        <w:tc>
          <w:tcPr>
            <w:tcW w:w="664" w:type="dxa"/>
            <w:tcBorders>
              <w:top w:val="nil"/>
              <w:left w:val="nil"/>
              <w:bottom w:val="single" w:sz="4" w:space="0" w:color="000000"/>
              <w:right w:val="single" w:sz="4" w:space="0" w:color="000000"/>
            </w:tcBorders>
            <w:shd w:val="clear" w:color="FFFFCC" w:fill="FFFFFF"/>
            <w:vAlign w:val="center"/>
            <w:hideMark/>
          </w:tcPr>
          <w:p w14:paraId="387D855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42715C1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336" w:type="dxa"/>
            <w:tcBorders>
              <w:top w:val="nil"/>
              <w:left w:val="nil"/>
              <w:bottom w:val="single" w:sz="4" w:space="0" w:color="000000"/>
              <w:right w:val="single" w:sz="4" w:space="0" w:color="000000"/>
            </w:tcBorders>
            <w:shd w:val="clear" w:color="FFFFCC" w:fill="FFFFFF"/>
            <w:vAlign w:val="center"/>
            <w:hideMark/>
          </w:tcPr>
          <w:p w14:paraId="11E666A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w:t>
            </w:r>
          </w:p>
        </w:tc>
        <w:tc>
          <w:tcPr>
            <w:tcW w:w="1295" w:type="dxa"/>
            <w:tcBorders>
              <w:top w:val="nil"/>
              <w:left w:val="nil"/>
              <w:bottom w:val="single" w:sz="4" w:space="0" w:color="000000"/>
              <w:right w:val="single" w:sz="4" w:space="0" w:color="000000"/>
            </w:tcBorders>
            <w:shd w:val="clear" w:color="FFFFCC" w:fill="FFFFFF"/>
            <w:vAlign w:val="center"/>
            <w:hideMark/>
          </w:tcPr>
          <w:p w14:paraId="4EFDB48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 3 01 S8850</w:t>
            </w:r>
          </w:p>
        </w:tc>
        <w:tc>
          <w:tcPr>
            <w:tcW w:w="360" w:type="dxa"/>
            <w:tcBorders>
              <w:top w:val="nil"/>
              <w:left w:val="nil"/>
              <w:bottom w:val="single" w:sz="4" w:space="0" w:color="000000"/>
              <w:right w:val="single" w:sz="4" w:space="0" w:color="000000"/>
            </w:tcBorders>
            <w:shd w:val="clear" w:color="FFFFCC" w:fill="FFFFFF"/>
            <w:vAlign w:val="center"/>
            <w:hideMark/>
          </w:tcPr>
          <w:p w14:paraId="76040D1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147707F8"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72 871,6</w:t>
            </w:r>
          </w:p>
        </w:tc>
        <w:tc>
          <w:tcPr>
            <w:tcW w:w="910" w:type="dxa"/>
            <w:tcBorders>
              <w:top w:val="nil"/>
              <w:left w:val="nil"/>
              <w:bottom w:val="single" w:sz="4" w:space="0" w:color="000000"/>
              <w:right w:val="single" w:sz="4" w:space="0" w:color="000000"/>
            </w:tcBorders>
            <w:shd w:val="clear" w:color="auto" w:fill="auto"/>
            <w:noWrap/>
            <w:vAlign w:val="center"/>
            <w:hideMark/>
          </w:tcPr>
          <w:p w14:paraId="35797C0D"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35793,0</w:t>
            </w:r>
          </w:p>
        </w:tc>
        <w:tc>
          <w:tcPr>
            <w:tcW w:w="965" w:type="dxa"/>
            <w:tcBorders>
              <w:top w:val="nil"/>
              <w:left w:val="nil"/>
              <w:bottom w:val="single" w:sz="4" w:space="0" w:color="000000"/>
              <w:right w:val="single" w:sz="4" w:space="0" w:color="000000"/>
            </w:tcBorders>
            <w:shd w:val="clear" w:color="auto" w:fill="auto"/>
            <w:noWrap/>
            <w:vAlign w:val="center"/>
            <w:hideMark/>
          </w:tcPr>
          <w:p w14:paraId="1098D917"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68214,7</w:t>
            </w:r>
          </w:p>
        </w:tc>
      </w:tr>
      <w:tr w:rsidR="002D4571" w:rsidRPr="002D4571" w14:paraId="2E4AC963" w14:textId="77777777" w:rsidTr="002D4571">
        <w:trPr>
          <w:trHeight w:val="55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D15CB2C"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Другие вопросы в области национальной экономики</w:t>
            </w:r>
          </w:p>
        </w:tc>
        <w:tc>
          <w:tcPr>
            <w:tcW w:w="664" w:type="dxa"/>
            <w:tcBorders>
              <w:top w:val="nil"/>
              <w:left w:val="nil"/>
              <w:bottom w:val="single" w:sz="4" w:space="0" w:color="000000"/>
              <w:right w:val="single" w:sz="4" w:space="0" w:color="000000"/>
            </w:tcBorders>
            <w:shd w:val="clear" w:color="FFFFCC" w:fill="FFFFFF"/>
            <w:vAlign w:val="center"/>
            <w:hideMark/>
          </w:tcPr>
          <w:p w14:paraId="682027D4"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34A4EFD8"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04</w:t>
            </w:r>
          </w:p>
        </w:tc>
        <w:tc>
          <w:tcPr>
            <w:tcW w:w="336" w:type="dxa"/>
            <w:tcBorders>
              <w:top w:val="nil"/>
              <w:left w:val="nil"/>
              <w:bottom w:val="single" w:sz="4" w:space="0" w:color="000000"/>
              <w:right w:val="single" w:sz="4" w:space="0" w:color="000000"/>
            </w:tcBorders>
            <w:shd w:val="clear" w:color="FFFFCC" w:fill="FFFFFF"/>
            <w:vAlign w:val="center"/>
            <w:hideMark/>
          </w:tcPr>
          <w:p w14:paraId="369206AA"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12</w:t>
            </w:r>
          </w:p>
        </w:tc>
        <w:tc>
          <w:tcPr>
            <w:tcW w:w="1295" w:type="dxa"/>
            <w:tcBorders>
              <w:top w:val="nil"/>
              <w:left w:val="nil"/>
              <w:bottom w:val="single" w:sz="4" w:space="0" w:color="000000"/>
              <w:right w:val="single" w:sz="4" w:space="0" w:color="000000"/>
            </w:tcBorders>
            <w:shd w:val="clear" w:color="FFFFCC" w:fill="FFFFFF"/>
            <w:vAlign w:val="center"/>
            <w:hideMark/>
          </w:tcPr>
          <w:p w14:paraId="1B166F64" w14:textId="46CBBB55"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60" w:type="dxa"/>
            <w:tcBorders>
              <w:top w:val="nil"/>
              <w:left w:val="nil"/>
              <w:bottom w:val="single" w:sz="4" w:space="0" w:color="000000"/>
              <w:right w:val="single" w:sz="4" w:space="0" w:color="000000"/>
            </w:tcBorders>
            <w:shd w:val="clear" w:color="FFFFCC" w:fill="FFFFFF"/>
            <w:vAlign w:val="center"/>
            <w:hideMark/>
          </w:tcPr>
          <w:p w14:paraId="46BC1BAE" w14:textId="41D9CB3E"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397EBF93"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2 755,0</w:t>
            </w:r>
          </w:p>
        </w:tc>
        <w:tc>
          <w:tcPr>
            <w:tcW w:w="910" w:type="dxa"/>
            <w:tcBorders>
              <w:top w:val="nil"/>
              <w:left w:val="nil"/>
              <w:bottom w:val="single" w:sz="4" w:space="0" w:color="000000"/>
              <w:right w:val="single" w:sz="4" w:space="0" w:color="000000"/>
            </w:tcBorders>
            <w:shd w:val="clear" w:color="auto" w:fill="auto"/>
            <w:noWrap/>
            <w:vAlign w:val="center"/>
            <w:hideMark/>
          </w:tcPr>
          <w:p w14:paraId="4E882A51"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2855,0</w:t>
            </w:r>
          </w:p>
        </w:tc>
        <w:tc>
          <w:tcPr>
            <w:tcW w:w="965" w:type="dxa"/>
            <w:tcBorders>
              <w:top w:val="nil"/>
              <w:left w:val="nil"/>
              <w:bottom w:val="single" w:sz="4" w:space="0" w:color="000000"/>
              <w:right w:val="single" w:sz="4" w:space="0" w:color="000000"/>
            </w:tcBorders>
            <w:shd w:val="clear" w:color="auto" w:fill="auto"/>
            <w:noWrap/>
            <w:vAlign w:val="center"/>
            <w:hideMark/>
          </w:tcPr>
          <w:p w14:paraId="58CC3CF1"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2955,0</w:t>
            </w:r>
          </w:p>
        </w:tc>
      </w:tr>
      <w:tr w:rsidR="002D4571" w:rsidRPr="002D4571" w14:paraId="137D7B8D" w14:textId="77777777" w:rsidTr="002D4571">
        <w:trPr>
          <w:trHeight w:val="79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61C9AA8"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Муниципальная программа "Развитие предпринимательства"</w:t>
            </w:r>
          </w:p>
        </w:tc>
        <w:tc>
          <w:tcPr>
            <w:tcW w:w="664" w:type="dxa"/>
            <w:tcBorders>
              <w:top w:val="nil"/>
              <w:left w:val="nil"/>
              <w:bottom w:val="single" w:sz="4" w:space="0" w:color="000000"/>
              <w:right w:val="single" w:sz="4" w:space="0" w:color="000000"/>
            </w:tcBorders>
            <w:shd w:val="clear" w:color="FFFFCC" w:fill="FFFFFF"/>
            <w:vAlign w:val="center"/>
            <w:hideMark/>
          </w:tcPr>
          <w:p w14:paraId="1265E1A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698E3CC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336" w:type="dxa"/>
            <w:tcBorders>
              <w:top w:val="nil"/>
              <w:left w:val="nil"/>
              <w:bottom w:val="single" w:sz="4" w:space="0" w:color="000000"/>
              <w:right w:val="single" w:sz="4" w:space="0" w:color="000000"/>
            </w:tcBorders>
            <w:shd w:val="clear" w:color="FFFFCC" w:fill="FFFFFF"/>
            <w:vAlign w:val="center"/>
            <w:hideMark/>
          </w:tcPr>
          <w:p w14:paraId="10BE5CD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12</w:t>
            </w:r>
          </w:p>
        </w:tc>
        <w:tc>
          <w:tcPr>
            <w:tcW w:w="1295" w:type="dxa"/>
            <w:tcBorders>
              <w:top w:val="nil"/>
              <w:left w:val="nil"/>
              <w:bottom w:val="single" w:sz="4" w:space="0" w:color="000000"/>
              <w:right w:val="single" w:sz="4" w:space="0" w:color="000000"/>
            </w:tcBorders>
            <w:shd w:val="clear" w:color="FFFFCC" w:fill="FFFFFF"/>
            <w:vAlign w:val="center"/>
            <w:hideMark/>
          </w:tcPr>
          <w:p w14:paraId="71FD311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06 0 00 00000</w:t>
            </w:r>
          </w:p>
        </w:tc>
        <w:tc>
          <w:tcPr>
            <w:tcW w:w="360" w:type="dxa"/>
            <w:tcBorders>
              <w:top w:val="nil"/>
              <w:left w:val="nil"/>
              <w:bottom w:val="single" w:sz="4" w:space="0" w:color="000000"/>
              <w:right w:val="single" w:sz="4" w:space="0" w:color="000000"/>
            </w:tcBorders>
            <w:shd w:val="clear" w:color="FFFFCC" w:fill="FFFFFF"/>
            <w:vAlign w:val="center"/>
            <w:hideMark/>
          </w:tcPr>
          <w:p w14:paraId="1951695F" w14:textId="2F90F621"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63441A88"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2 755,0</w:t>
            </w:r>
          </w:p>
        </w:tc>
        <w:tc>
          <w:tcPr>
            <w:tcW w:w="910" w:type="dxa"/>
            <w:tcBorders>
              <w:top w:val="nil"/>
              <w:left w:val="nil"/>
              <w:bottom w:val="single" w:sz="4" w:space="0" w:color="000000"/>
              <w:right w:val="single" w:sz="4" w:space="0" w:color="000000"/>
            </w:tcBorders>
            <w:shd w:val="clear" w:color="auto" w:fill="auto"/>
            <w:noWrap/>
            <w:vAlign w:val="center"/>
            <w:hideMark/>
          </w:tcPr>
          <w:p w14:paraId="46BAB603"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2855,0</w:t>
            </w:r>
          </w:p>
        </w:tc>
        <w:tc>
          <w:tcPr>
            <w:tcW w:w="965" w:type="dxa"/>
            <w:tcBorders>
              <w:top w:val="nil"/>
              <w:left w:val="nil"/>
              <w:bottom w:val="single" w:sz="4" w:space="0" w:color="000000"/>
              <w:right w:val="single" w:sz="4" w:space="0" w:color="000000"/>
            </w:tcBorders>
            <w:shd w:val="clear" w:color="auto" w:fill="auto"/>
            <w:noWrap/>
            <w:vAlign w:val="center"/>
            <w:hideMark/>
          </w:tcPr>
          <w:p w14:paraId="03E56C6E"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2955,0</w:t>
            </w:r>
          </w:p>
        </w:tc>
      </w:tr>
      <w:tr w:rsidR="002D4571" w:rsidRPr="002D4571" w14:paraId="2EAF6C19" w14:textId="77777777" w:rsidTr="002D4571">
        <w:trPr>
          <w:trHeight w:val="96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FF97D8E"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"Развитие и поддержка малого и среднего предпринимательства"</w:t>
            </w:r>
          </w:p>
        </w:tc>
        <w:tc>
          <w:tcPr>
            <w:tcW w:w="664" w:type="dxa"/>
            <w:tcBorders>
              <w:top w:val="nil"/>
              <w:left w:val="nil"/>
              <w:bottom w:val="single" w:sz="4" w:space="0" w:color="000000"/>
              <w:right w:val="single" w:sz="4" w:space="0" w:color="000000"/>
            </w:tcBorders>
            <w:shd w:val="clear" w:color="FFFFCC" w:fill="FFFFFF"/>
            <w:vAlign w:val="center"/>
            <w:hideMark/>
          </w:tcPr>
          <w:p w14:paraId="3152864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45F7306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336" w:type="dxa"/>
            <w:tcBorders>
              <w:top w:val="nil"/>
              <w:left w:val="nil"/>
              <w:bottom w:val="single" w:sz="4" w:space="0" w:color="000000"/>
              <w:right w:val="single" w:sz="4" w:space="0" w:color="000000"/>
            </w:tcBorders>
            <w:shd w:val="clear" w:color="FFFFCC" w:fill="FFFFFF"/>
            <w:vAlign w:val="center"/>
            <w:hideMark/>
          </w:tcPr>
          <w:p w14:paraId="3707F57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12</w:t>
            </w:r>
          </w:p>
        </w:tc>
        <w:tc>
          <w:tcPr>
            <w:tcW w:w="1295" w:type="dxa"/>
            <w:tcBorders>
              <w:top w:val="nil"/>
              <w:left w:val="nil"/>
              <w:bottom w:val="single" w:sz="4" w:space="0" w:color="000000"/>
              <w:right w:val="single" w:sz="4" w:space="0" w:color="000000"/>
            </w:tcBorders>
            <w:shd w:val="clear" w:color="FFFFCC" w:fill="FFFFFF"/>
            <w:vAlign w:val="center"/>
            <w:hideMark/>
          </w:tcPr>
          <w:p w14:paraId="4760DC9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06 1 00 00000</w:t>
            </w:r>
          </w:p>
        </w:tc>
        <w:tc>
          <w:tcPr>
            <w:tcW w:w="360" w:type="dxa"/>
            <w:tcBorders>
              <w:top w:val="nil"/>
              <w:left w:val="nil"/>
              <w:bottom w:val="single" w:sz="4" w:space="0" w:color="000000"/>
              <w:right w:val="single" w:sz="4" w:space="0" w:color="000000"/>
            </w:tcBorders>
            <w:shd w:val="clear" w:color="FFFFCC" w:fill="FFFFFF"/>
            <w:vAlign w:val="center"/>
            <w:hideMark/>
          </w:tcPr>
          <w:p w14:paraId="69FAE764" w14:textId="7D84F810"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598BC80F"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2 755,0</w:t>
            </w:r>
          </w:p>
        </w:tc>
        <w:tc>
          <w:tcPr>
            <w:tcW w:w="910" w:type="dxa"/>
            <w:tcBorders>
              <w:top w:val="nil"/>
              <w:left w:val="nil"/>
              <w:bottom w:val="single" w:sz="4" w:space="0" w:color="000000"/>
              <w:right w:val="single" w:sz="4" w:space="0" w:color="000000"/>
            </w:tcBorders>
            <w:shd w:val="clear" w:color="auto" w:fill="auto"/>
            <w:noWrap/>
            <w:vAlign w:val="center"/>
            <w:hideMark/>
          </w:tcPr>
          <w:p w14:paraId="6286D465"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2855,0</w:t>
            </w:r>
          </w:p>
        </w:tc>
        <w:tc>
          <w:tcPr>
            <w:tcW w:w="965" w:type="dxa"/>
            <w:tcBorders>
              <w:top w:val="nil"/>
              <w:left w:val="nil"/>
              <w:bottom w:val="single" w:sz="4" w:space="0" w:color="000000"/>
              <w:right w:val="single" w:sz="4" w:space="0" w:color="000000"/>
            </w:tcBorders>
            <w:shd w:val="clear" w:color="auto" w:fill="auto"/>
            <w:noWrap/>
            <w:vAlign w:val="center"/>
            <w:hideMark/>
          </w:tcPr>
          <w:p w14:paraId="698F0493"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2955,0</w:t>
            </w:r>
          </w:p>
        </w:tc>
      </w:tr>
      <w:tr w:rsidR="002D4571" w:rsidRPr="002D4571" w14:paraId="13742624" w14:textId="77777777" w:rsidTr="002D4571">
        <w:trPr>
          <w:trHeight w:val="103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AD2B5C1"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"Финансовая поддержка субъектов малого и среднего предпринимательства"</w:t>
            </w:r>
          </w:p>
        </w:tc>
        <w:tc>
          <w:tcPr>
            <w:tcW w:w="664" w:type="dxa"/>
            <w:tcBorders>
              <w:top w:val="nil"/>
              <w:left w:val="nil"/>
              <w:bottom w:val="single" w:sz="4" w:space="0" w:color="000000"/>
              <w:right w:val="single" w:sz="4" w:space="0" w:color="000000"/>
            </w:tcBorders>
            <w:shd w:val="clear" w:color="FFFFCC" w:fill="FFFFFF"/>
            <w:vAlign w:val="center"/>
            <w:hideMark/>
          </w:tcPr>
          <w:p w14:paraId="2093693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5237E3A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336" w:type="dxa"/>
            <w:tcBorders>
              <w:top w:val="nil"/>
              <w:left w:val="nil"/>
              <w:bottom w:val="single" w:sz="4" w:space="0" w:color="000000"/>
              <w:right w:val="single" w:sz="4" w:space="0" w:color="000000"/>
            </w:tcBorders>
            <w:shd w:val="clear" w:color="FFFFCC" w:fill="FFFFFF"/>
            <w:vAlign w:val="center"/>
            <w:hideMark/>
          </w:tcPr>
          <w:p w14:paraId="45256FD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12</w:t>
            </w:r>
          </w:p>
        </w:tc>
        <w:tc>
          <w:tcPr>
            <w:tcW w:w="1295" w:type="dxa"/>
            <w:tcBorders>
              <w:top w:val="nil"/>
              <w:left w:val="nil"/>
              <w:bottom w:val="single" w:sz="4" w:space="0" w:color="000000"/>
              <w:right w:val="single" w:sz="4" w:space="0" w:color="000000"/>
            </w:tcBorders>
            <w:shd w:val="clear" w:color="FFFFCC" w:fill="FFFFFF"/>
            <w:vAlign w:val="center"/>
            <w:hideMark/>
          </w:tcPr>
          <w:p w14:paraId="48411DD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06 1 02 00000</w:t>
            </w:r>
          </w:p>
        </w:tc>
        <w:tc>
          <w:tcPr>
            <w:tcW w:w="360" w:type="dxa"/>
            <w:tcBorders>
              <w:top w:val="nil"/>
              <w:left w:val="nil"/>
              <w:bottom w:val="single" w:sz="4" w:space="0" w:color="000000"/>
              <w:right w:val="single" w:sz="4" w:space="0" w:color="000000"/>
            </w:tcBorders>
            <w:shd w:val="clear" w:color="FFFFCC" w:fill="FFFFFF"/>
            <w:vAlign w:val="center"/>
            <w:hideMark/>
          </w:tcPr>
          <w:p w14:paraId="0523AA6A" w14:textId="792B727D"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444D530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2 755,0</w:t>
            </w:r>
          </w:p>
        </w:tc>
        <w:tc>
          <w:tcPr>
            <w:tcW w:w="910" w:type="dxa"/>
            <w:tcBorders>
              <w:top w:val="nil"/>
              <w:left w:val="nil"/>
              <w:bottom w:val="single" w:sz="4" w:space="0" w:color="000000"/>
              <w:right w:val="single" w:sz="4" w:space="0" w:color="000000"/>
            </w:tcBorders>
            <w:shd w:val="clear" w:color="auto" w:fill="auto"/>
            <w:noWrap/>
            <w:vAlign w:val="center"/>
            <w:hideMark/>
          </w:tcPr>
          <w:p w14:paraId="657778C1"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2855,0</w:t>
            </w:r>
          </w:p>
        </w:tc>
        <w:tc>
          <w:tcPr>
            <w:tcW w:w="965" w:type="dxa"/>
            <w:tcBorders>
              <w:top w:val="nil"/>
              <w:left w:val="nil"/>
              <w:bottom w:val="single" w:sz="4" w:space="0" w:color="000000"/>
              <w:right w:val="single" w:sz="4" w:space="0" w:color="000000"/>
            </w:tcBorders>
            <w:shd w:val="clear" w:color="auto" w:fill="auto"/>
            <w:noWrap/>
            <w:vAlign w:val="center"/>
            <w:hideMark/>
          </w:tcPr>
          <w:p w14:paraId="336060F3"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2955,0</w:t>
            </w:r>
          </w:p>
        </w:tc>
      </w:tr>
      <w:tr w:rsidR="002D4571" w:rsidRPr="002D4571" w14:paraId="1BC8F862" w14:textId="77777777" w:rsidTr="002D4571">
        <w:trPr>
          <w:trHeight w:val="127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9E80114"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Мероприятия по развитию и поддержке малого и среднего предпринимательства (Иные бюджетные ассигнования)</w:t>
            </w:r>
          </w:p>
        </w:tc>
        <w:tc>
          <w:tcPr>
            <w:tcW w:w="664" w:type="dxa"/>
            <w:tcBorders>
              <w:top w:val="nil"/>
              <w:left w:val="nil"/>
              <w:bottom w:val="single" w:sz="4" w:space="0" w:color="000000"/>
              <w:right w:val="single" w:sz="4" w:space="0" w:color="000000"/>
            </w:tcBorders>
            <w:shd w:val="clear" w:color="FFFFCC" w:fill="FFFFFF"/>
            <w:vAlign w:val="center"/>
            <w:hideMark/>
          </w:tcPr>
          <w:p w14:paraId="047E397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796FD5A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336" w:type="dxa"/>
            <w:tcBorders>
              <w:top w:val="nil"/>
              <w:left w:val="nil"/>
              <w:bottom w:val="single" w:sz="4" w:space="0" w:color="000000"/>
              <w:right w:val="single" w:sz="4" w:space="0" w:color="000000"/>
            </w:tcBorders>
            <w:shd w:val="clear" w:color="FFFFCC" w:fill="FFFFFF"/>
            <w:vAlign w:val="center"/>
            <w:hideMark/>
          </w:tcPr>
          <w:p w14:paraId="5264942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12</w:t>
            </w:r>
          </w:p>
        </w:tc>
        <w:tc>
          <w:tcPr>
            <w:tcW w:w="1295" w:type="dxa"/>
            <w:tcBorders>
              <w:top w:val="nil"/>
              <w:left w:val="nil"/>
              <w:bottom w:val="single" w:sz="4" w:space="0" w:color="000000"/>
              <w:right w:val="single" w:sz="4" w:space="0" w:color="000000"/>
            </w:tcBorders>
            <w:shd w:val="clear" w:color="FFFFCC" w:fill="FFFFFF"/>
            <w:vAlign w:val="center"/>
            <w:hideMark/>
          </w:tcPr>
          <w:p w14:paraId="77947B4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06 1 02 80380</w:t>
            </w:r>
          </w:p>
        </w:tc>
        <w:tc>
          <w:tcPr>
            <w:tcW w:w="360" w:type="dxa"/>
            <w:tcBorders>
              <w:top w:val="nil"/>
              <w:left w:val="nil"/>
              <w:bottom w:val="single" w:sz="4" w:space="0" w:color="000000"/>
              <w:right w:val="single" w:sz="4" w:space="0" w:color="000000"/>
            </w:tcBorders>
            <w:shd w:val="clear" w:color="FFFFCC" w:fill="FFFFFF"/>
            <w:vAlign w:val="center"/>
            <w:hideMark/>
          </w:tcPr>
          <w:p w14:paraId="1649335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1143A2C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2 750,0</w:t>
            </w:r>
          </w:p>
        </w:tc>
        <w:tc>
          <w:tcPr>
            <w:tcW w:w="910" w:type="dxa"/>
            <w:tcBorders>
              <w:top w:val="nil"/>
              <w:left w:val="nil"/>
              <w:bottom w:val="single" w:sz="4" w:space="0" w:color="000000"/>
              <w:right w:val="single" w:sz="4" w:space="0" w:color="000000"/>
            </w:tcBorders>
            <w:shd w:val="clear" w:color="auto" w:fill="auto"/>
            <w:noWrap/>
            <w:vAlign w:val="center"/>
            <w:hideMark/>
          </w:tcPr>
          <w:p w14:paraId="6AC907D5"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2850,0</w:t>
            </w:r>
          </w:p>
        </w:tc>
        <w:tc>
          <w:tcPr>
            <w:tcW w:w="965" w:type="dxa"/>
            <w:tcBorders>
              <w:top w:val="nil"/>
              <w:left w:val="nil"/>
              <w:bottom w:val="single" w:sz="4" w:space="0" w:color="000000"/>
              <w:right w:val="single" w:sz="4" w:space="0" w:color="000000"/>
            </w:tcBorders>
            <w:shd w:val="clear" w:color="auto" w:fill="auto"/>
            <w:noWrap/>
            <w:vAlign w:val="center"/>
            <w:hideMark/>
          </w:tcPr>
          <w:p w14:paraId="3D3E5829"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2950,0</w:t>
            </w:r>
          </w:p>
        </w:tc>
      </w:tr>
      <w:tr w:rsidR="002D4571" w:rsidRPr="002D4571" w14:paraId="464E9815" w14:textId="77777777" w:rsidTr="002D4571">
        <w:trPr>
          <w:trHeight w:val="67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7ED9921"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"Защита прав потребителей"</w:t>
            </w:r>
          </w:p>
        </w:tc>
        <w:tc>
          <w:tcPr>
            <w:tcW w:w="664" w:type="dxa"/>
            <w:tcBorders>
              <w:top w:val="nil"/>
              <w:left w:val="nil"/>
              <w:bottom w:val="single" w:sz="4" w:space="0" w:color="000000"/>
              <w:right w:val="single" w:sz="4" w:space="0" w:color="000000"/>
            </w:tcBorders>
            <w:shd w:val="clear" w:color="FFFFCC" w:fill="FFFFFF"/>
            <w:vAlign w:val="center"/>
            <w:hideMark/>
          </w:tcPr>
          <w:p w14:paraId="41182C1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575FD1B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336" w:type="dxa"/>
            <w:tcBorders>
              <w:top w:val="nil"/>
              <w:left w:val="nil"/>
              <w:bottom w:val="single" w:sz="4" w:space="0" w:color="000000"/>
              <w:right w:val="single" w:sz="4" w:space="0" w:color="000000"/>
            </w:tcBorders>
            <w:shd w:val="clear" w:color="FFFFCC" w:fill="FFFFFF"/>
            <w:vAlign w:val="center"/>
            <w:hideMark/>
          </w:tcPr>
          <w:p w14:paraId="11FDE44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12</w:t>
            </w:r>
          </w:p>
        </w:tc>
        <w:tc>
          <w:tcPr>
            <w:tcW w:w="1295" w:type="dxa"/>
            <w:tcBorders>
              <w:top w:val="nil"/>
              <w:left w:val="nil"/>
              <w:bottom w:val="single" w:sz="4" w:space="0" w:color="000000"/>
              <w:right w:val="single" w:sz="4" w:space="0" w:color="000000"/>
            </w:tcBorders>
            <w:shd w:val="clear" w:color="FFFFCC" w:fill="FFFFFF"/>
            <w:vAlign w:val="center"/>
            <w:hideMark/>
          </w:tcPr>
          <w:p w14:paraId="542C30F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06 3 00 00000</w:t>
            </w:r>
          </w:p>
        </w:tc>
        <w:tc>
          <w:tcPr>
            <w:tcW w:w="360" w:type="dxa"/>
            <w:tcBorders>
              <w:top w:val="nil"/>
              <w:left w:val="nil"/>
              <w:bottom w:val="single" w:sz="4" w:space="0" w:color="000000"/>
              <w:right w:val="single" w:sz="4" w:space="0" w:color="000000"/>
            </w:tcBorders>
            <w:shd w:val="clear" w:color="FFFFCC" w:fill="FFFFFF"/>
            <w:vAlign w:val="center"/>
            <w:hideMark/>
          </w:tcPr>
          <w:p w14:paraId="3E606401" w14:textId="711DF97C"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12E94B24"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w:t>
            </w:r>
          </w:p>
        </w:tc>
        <w:tc>
          <w:tcPr>
            <w:tcW w:w="910" w:type="dxa"/>
            <w:tcBorders>
              <w:top w:val="nil"/>
              <w:left w:val="nil"/>
              <w:bottom w:val="single" w:sz="4" w:space="0" w:color="000000"/>
              <w:right w:val="single" w:sz="4" w:space="0" w:color="000000"/>
            </w:tcBorders>
            <w:shd w:val="clear" w:color="auto" w:fill="auto"/>
            <w:noWrap/>
            <w:vAlign w:val="center"/>
            <w:hideMark/>
          </w:tcPr>
          <w:p w14:paraId="1AF45037"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5,0</w:t>
            </w:r>
          </w:p>
        </w:tc>
        <w:tc>
          <w:tcPr>
            <w:tcW w:w="965" w:type="dxa"/>
            <w:tcBorders>
              <w:top w:val="nil"/>
              <w:left w:val="nil"/>
              <w:bottom w:val="single" w:sz="4" w:space="0" w:color="000000"/>
              <w:right w:val="single" w:sz="4" w:space="0" w:color="000000"/>
            </w:tcBorders>
            <w:shd w:val="clear" w:color="auto" w:fill="auto"/>
            <w:noWrap/>
            <w:vAlign w:val="center"/>
            <w:hideMark/>
          </w:tcPr>
          <w:p w14:paraId="29B600EF"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5,0</w:t>
            </w:r>
          </w:p>
        </w:tc>
      </w:tr>
      <w:tr w:rsidR="002D4571" w:rsidRPr="002D4571" w14:paraId="40186F0A" w14:textId="77777777" w:rsidTr="002D4571">
        <w:trPr>
          <w:trHeight w:val="73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02D2D80"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"Повышение уровня правовой грамотности "</w:t>
            </w:r>
          </w:p>
        </w:tc>
        <w:tc>
          <w:tcPr>
            <w:tcW w:w="664" w:type="dxa"/>
            <w:tcBorders>
              <w:top w:val="nil"/>
              <w:left w:val="nil"/>
              <w:bottom w:val="single" w:sz="4" w:space="0" w:color="000000"/>
              <w:right w:val="single" w:sz="4" w:space="0" w:color="000000"/>
            </w:tcBorders>
            <w:shd w:val="clear" w:color="FFFFCC" w:fill="FFFFFF"/>
            <w:vAlign w:val="center"/>
            <w:hideMark/>
          </w:tcPr>
          <w:p w14:paraId="7037797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1B3BAEA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336" w:type="dxa"/>
            <w:tcBorders>
              <w:top w:val="nil"/>
              <w:left w:val="nil"/>
              <w:bottom w:val="single" w:sz="4" w:space="0" w:color="000000"/>
              <w:right w:val="single" w:sz="4" w:space="0" w:color="000000"/>
            </w:tcBorders>
            <w:shd w:val="clear" w:color="FFFFCC" w:fill="FFFFFF"/>
            <w:vAlign w:val="center"/>
            <w:hideMark/>
          </w:tcPr>
          <w:p w14:paraId="5BA765F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12</w:t>
            </w:r>
          </w:p>
        </w:tc>
        <w:tc>
          <w:tcPr>
            <w:tcW w:w="1295" w:type="dxa"/>
            <w:tcBorders>
              <w:top w:val="nil"/>
              <w:left w:val="nil"/>
              <w:bottom w:val="single" w:sz="4" w:space="0" w:color="000000"/>
              <w:right w:val="single" w:sz="4" w:space="0" w:color="000000"/>
            </w:tcBorders>
            <w:shd w:val="clear" w:color="FFFFCC" w:fill="FFFFFF"/>
            <w:vAlign w:val="center"/>
            <w:hideMark/>
          </w:tcPr>
          <w:p w14:paraId="3FFFFB9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06 3 02 00000</w:t>
            </w:r>
          </w:p>
        </w:tc>
        <w:tc>
          <w:tcPr>
            <w:tcW w:w="360" w:type="dxa"/>
            <w:tcBorders>
              <w:top w:val="nil"/>
              <w:left w:val="nil"/>
              <w:bottom w:val="single" w:sz="4" w:space="0" w:color="000000"/>
              <w:right w:val="single" w:sz="4" w:space="0" w:color="000000"/>
            </w:tcBorders>
            <w:shd w:val="clear" w:color="FFFFCC" w:fill="FFFFFF"/>
            <w:vAlign w:val="center"/>
            <w:hideMark/>
          </w:tcPr>
          <w:p w14:paraId="5A63AC8A" w14:textId="5BF1831B"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3CDF1E6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w:t>
            </w:r>
          </w:p>
        </w:tc>
        <w:tc>
          <w:tcPr>
            <w:tcW w:w="910" w:type="dxa"/>
            <w:tcBorders>
              <w:top w:val="nil"/>
              <w:left w:val="nil"/>
              <w:bottom w:val="single" w:sz="4" w:space="0" w:color="000000"/>
              <w:right w:val="single" w:sz="4" w:space="0" w:color="000000"/>
            </w:tcBorders>
            <w:shd w:val="clear" w:color="auto" w:fill="auto"/>
            <w:noWrap/>
            <w:vAlign w:val="center"/>
            <w:hideMark/>
          </w:tcPr>
          <w:p w14:paraId="569EEB7A"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5,0</w:t>
            </w:r>
          </w:p>
        </w:tc>
        <w:tc>
          <w:tcPr>
            <w:tcW w:w="965" w:type="dxa"/>
            <w:tcBorders>
              <w:top w:val="nil"/>
              <w:left w:val="nil"/>
              <w:bottom w:val="single" w:sz="4" w:space="0" w:color="000000"/>
              <w:right w:val="single" w:sz="4" w:space="0" w:color="000000"/>
            </w:tcBorders>
            <w:shd w:val="clear" w:color="auto" w:fill="auto"/>
            <w:noWrap/>
            <w:vAlign w:val="center"/>
            <w:hideMark/>
          </w:tcPr>
          <w:p w14:paraId="29BC83C9"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5,0</w:t>
            </w:r>
          </w:p>
        </w:tc>
      </w:tr>
      <w:tr w:rsidR="002D4571" w:rsidRPr="002D4571" w14:paraId="527AD3E3" w14:textId="77777777" w:rsidTr="002D4571">
        <w:trPr>
          <w:trHeight w:val="144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468B53E"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Мероприятия по повышению правовой грамотности (Закупка товаров, работ и услуг для государственных (муниципальных) нужд)</w:t>
            </w:r>
          </w:p>
        </w:tc>
        <w:tc>
          <w:tcPr>
            <w:tcW w:w="664" w:type="dxa"/>
            <w:tcBorders>
              <w:top w:val="nil"/>
              <w:left w:val="nil"/>
              <w:bottom w:val="single" w:sz="4" w:space="0" w:color="000000"/>
              <w:right w:val="single" w:sz="4" w:space="0" w:color="000000"/>
            </w:tcBorders>
            <w:shd w:val="clear" w:color="FFFFCC" w:fill="FFFFFF"/>
            <w:vAlign w:val="center"/>
            <w:hideMark/>
          </w:tcPr>
          <w:p w14:paraId="3FFDC08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04CEB21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336" w:type="dxa"/>
            <w:tcBorders>
              <w:top w:val="nil"/>
              <w:left w:val="nil"/>
              <w:bottom w:val="single" w:sz="4" w:space="0" w:color="000000"/>
              <w:right w:val="single" w:sz="4" w:space="0" w:color="000000"/>
            </w:tcBorders>
            <w:shd w:val="clear" w:color="FFFFCC" w:fill="FFFFFF"/>
            <w:vAlign w:val="center"/>
            <w:hideMark/>
          </w:tcPr>
          <w:p w14:paraId="0892C9B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12</w:t>
            </w:r>
          </w:p>
        </w:tc>
        <w:tc>
          <w:tcPr>
            <w:tcW w:w="1295" w:type="dxa"/>
            <w:tcBorders>
              <w:top w:val="nil"/>
              <w:left w:val="nil"/>
              <w:bottom w:val="single" w:sz="4" w:space="0" w:color="000000"/>
              <w:right w:val="single" w:sz="4" w:space="0" w:color="000000"/>
            </w:tcBorders>
            <w:shd w:val="clear" w:color="FFFFCC" w:fill="FFFFFF"/>
            <w:vAlign w:val="center"/>
            <w:hideMark/>
          </w:tcPr>
          <w:p w14:paraId="02503AA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06 3 02 80370</w:t>
            </w:r>
          </w:p>
        </w:tc>
        <w:tc>
          <w:tcPr>
            <w:tcW w:w="360" w:type="dxa"/>
            <w:tcBorders>
              <w:top w:val="nil"/>
              <w:left w:val="nil"/>
              <w:bottom w:val="single" w:sz="4" w:space="0" w:color="000000"/>
              <w:right w:val="single" w:sz="4" w:space="0" w:color="000000"/>
            </w:tcBorders>
            <w:shd w:val="clear" w:color="FFFFCC" w:fill="FFFFFF"/>
            <w:vAlign w:val="center"/>
            <w:hideMark/>
          </w:tcPr>
          <w:p w14:paraId="5AE7111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6D87022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w:t>
            </w:r>
          </w:p>
        </w:tc>
        <w:tc>
          <w:tcPr>
            <w:tcW w:w="910" w:type="dxa"/>
            <w:tcBorders>
              <w:top w:val="nil"/>
              <w:left w:val="nil"/>
              <w:bottom w:val="single" w:sz="4" w:space="0" w:color="000000"/>
              <w:right w:val="single" w:sz="4" w:space="0" w:color="000000"/>
            </w:tcBorders>
            <w:shd w:val="clear" w:color="auto" w:fill="auto"/>
            <w:noWrap/>
            <w:vAlign w:val="center"/>
            <w:hideMark/>
          </w:tcPr>
          <w:p w14:paraId="6F69C956"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5,0</w:t>
            </w:r>
          </w:p>
        </w:tc>
        <w:tc>
          <w:tcPr>
            <w:tcW w:w="965" w:type="dxa"/>
            <w:tcBorders>
              <w:top w:val="nil"/>
              <w:left w:val="nil"/>
              <w:bottom w:val="single" w:sz="4" w:space="0" w:color="000000"/>
              <w:right w:val="single" w:sz="4" w:space="0" w:color="000000"/>
            </w:tcBorders>
            <w:shd w:val="clear" w:color="auto" w:fill="auto"/>
            <w:noWrap/>
            <w:vAlign w:val="center"/>
            <w:hideMark/>
          </w:tcPr>
          <w:p w14:paraId="485DD32A"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5,0</w:t>
            </w:r>
          </w:p>
        </w:tc>
      </w:tr>
      <w:tr w:rsidR="002D4571" w:rsidRPr="002D4571" w14:paraId="3B70E4BB" w14:textId="77777777" w:rsidTr="002D4571">
        <w:trPr>
          <w:trHeight w:val="69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D1F9F4E"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Жилищно-коммунальное хозяйство</w:t>
            </w:r>
          </w:p>
        </w:tc>
        <w:tc>
          <w:tcPr>
            <w:tcW w:w="664" w:type="dxa"/>
            <w:tcBorders>
              <w:top w:val="nil"/>
              <w:left w:val="nil"/>
              <w:bottom w:val="single" w:sz="4" w:space="0" w:color="000000"/>
              <w:right w:val="single" w:sz="4" w:space="0" w:color="000000"/>
            </w:tcBorders>
            <w:shd w:val="clear" w:color="FFFFCC" w:fill="FFFFFF"/>
            <w:vAlign w:val="center"/>
            <w:hideMark/>
          </w:tcPr>
          <w:p w14:paraId="512F4622"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1DA2552E"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05</w:t>
            </w:r>
          </w:p>
        </w:tc>
        <w:tc>
          <w:tcPr>
            <w:tcW w:w="336" w:type="dxa"/>
            <w:tcBorders>
              <w:top w:val="nil"/>
              <w:left w:val="nil"/>
              <w:bottom w:val="single" w:sz="4" w:space="0" w:color="000000"/>
              <w:right w:val="single" w:sz="4" w:space="0" w:color="000000"/>
            </w:tcBorders>
            <w:shd w:val="clear" w:color="FFFFCC" w:fill="FFFFFF"/>
            <w:vAlign w:val="center"/>
            <w:hideMark/>
          </w:tcPr>
          <w:p w14:paraId="77AA7C7B" w14:textId="2E0DD8EF"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295" w:type="dxa"/>
            <w:tcBorders>
              <w:top w:val="nil"/>
              <w:left w:val="nil"/>
              <w:bottom w:val="single" w:sz="4" w:space="0" w:color="000000"/>
              <w:right w:val="single" w:sz="4" w:space="0" w:color="000000"/>
            </w:tcBorders>
            <w:shd w:val="clear" w:color="FFFFCC" w:fill="FFFFFF"/>
            <w:vAlign w:val="center"/>
            <w:hideMark/>
          </w:tcPr>
          <w:p w14:paraId="6276726B" w14:textId="3D3E92C0"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60" w:type="dxa"/>
            <w:tcBorders>
              <w:top w:val="nil"/>
              <w:left w:val="nil"/>
              <w:bottom w:val="single" w:sz="4" w:space="0" w:color="000000"/>
              <w:right w:val="single" w:sz="4" w:space="0" w:color="000000"/>
            </w:tcBorders>
            <w:shd w:val="clear" w:color="FFFFCC" w:fill="FFFFFF"/>
            <w:vAlign w:val="center"/>
            <w:hideMark/>
          </w:tcPr>
          <w:p w14:paraId="751056BF" w14:textId="5D147409"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0EDCE276"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0,0</w:t>
            </w:r>
          </w:p>
        </w:tc>
        <w:tc>
          <w:tcPr>
            <w:tcW w:w="910" w:type="dxa"/>
            <w:tcBorders>
              <w:top w:val="nil"/>
              <w:left w:val="nil"/>
              <w:bottom w:val="single" w:sz="4" w:space="0" w:color="000000"/>
              <w:right w:val="single" w:sz="4" w:space="0" w:color="000000"/>
            </w:tcBorders>
            <w:shd w:val="clear" w:color="auto" w:fill="auto"/>
            <w:noWrap/>
            <w:vAlign w:val="center"/>
            <w:hideMark/>
          </w:tcPr>
          <w:p w14:paraId="4AE8931F"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0,0</w:t>
            </w:r>
          </w:p>
        </w:tc>
        <w:tc>
          <w:tcPr>
            <w:tcW w:w="965" w:type="dxa"/>
            <w:tcBorders>
              <w:top w:val="nil"/>
              <w:left w:val="nil"/>
              <w:bottom w:val="single" w:sz="4" w:space="0" w:color="000000"/>
              <w:right w:val="single" w:sz="4" w:space="0" w:color="000000"/>
            </w:tcBorders>
            <w:shd w:val="clear" w:color="auto" w:fill="auto"/>
            <w:noWrap/>
            <w:vAlign w:val="center"/>
            <w:hideMark/>
          </w:tcPr>
          <w:p w14:paraId="5760E653"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4967,9</w:t>
            </w:r>
          </w:p>
        </w:tc>
      </w:tr>
      <w:tr w:rsidR="002D4571" w:rsidRPr="002D4571" w14:paraId="7EEAC3FB" w14:textId="77777777" w:rsidTr="002D4571">
        <w:trPr>
          <w:trHeight w:val="51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503A6F5"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Коммунальное хозяйство</w:t>
            </w:r>
          </w:p>
        </w:tc>
        <w:tc>
          <w:tcPr>
            <w:tcW w:w="664" w:type="dxa"/>
            <w:tcBorders>
              <w:top w:val="nil"/>
              <w:left w:val="nil"/>
              <w:bottom w:val="single" w:sz="4" w:space="0" w:color="000000"/>
              <w:right w:val="single" w:sz="4" w:space="0" w:color="000000"/>
            </w:tcBorders>
            <w:shd w:val="clear" w:color="FFFFCC" w:fill="FFFFFF"/>
            <w:vAlign w:val="center"/>
            <w:hideMark/>
          </w:tcPr>
          <w:p w14:paraId="2828FAB8"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4727261B"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05</w:t>
            </w:r>
          </w:p>
        </w:tc>
        <w:tc>
          <w:tcPr>
            <w:tcW w:w="336" w:type="dxa"/>
            <w:tcBorders>
              <w:top w:val="nil"/>
              <w:left w:val="nil"/>
              <w:bottom w:val="single" w:sz="4" w:space="0" w:color="000000"/>
              <w:right w:val="single" w:sz="4" w:space="0" w:color="000000"/>
            </w:tcBorders>
            <w:shd w:val="clear" w:color="FFFFCC" w:fill="FFFFFF"/>
            <w:vAlign w:val="center"/>
            <w:hideMark/>
          </w:tcPr>
          <w:p w14:paraId="43EDBBAA"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02</w:t>
            </w:r>
          </w:p>
        </w:tc>
        <w:tc>
          <w:tcPr>
            <w:tcW w:w="1295" w:type="dxa"/>
            <w:tcBorders>
              <w:top w:val="nil"/>
              <w:left w:val="nil"/>
              <w:bottom w:val="single" w:sz="4" w:space="0" w:color="000000"/>
              <w:right w:val="single" w:sz="4" w:space="0" w:color="000000"/>
            </w:tcBorders>
            <w:shd w:val="clear" w:color="FFFFCC" w:fill="FFFFFF"/>
            <w:vAlign w:val="center"/>
            <w:hideMark/>
          </w:tcPr>
          <w:p w14:paraId="12454B24" w14:textId="45FFF906"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60" w:type="dxa"/>
            <w:tcBorders>
              <w:top w:val="nil"/>
              <w:left w:val="nil"/>
              <w:bottom w:val="single" w:sz="4" w:space="0" w:color="000000"/>
              <w:right w:val="single" w:sz="4" w:space="0" w:color="000000"/>
            </w:tcBorders>
            <w:shd w:val="clear" w:color="FFFFCC" w:fill="FFFFFF"/>
            <w:vAlign w:val="center"/>
            <w:hideMark/>
          </w:tcPr>
          <w:p w14:paraId="07606A84" w14:textId="3241C825"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18E2F38B"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0,0</w:t>
            </w:r>
          </w:p>
        </w:tc>
        <w:tc>
          <w:tcPr>
            <w:tcW w:w="910" w:type="dxa"/>
            <w:tcBorders>
              <w:top w:val="nil"/>
              <w:left w:val="nil"/>
              <w:bottom w:val="single" w:sz="4" w:space="0" w:color="000000"/>
              <w:right w:val="single" w:sz="4" w:space="0" w:color="000000"/>
            </w:tcBorders>
            <w:shd w:val="clear" w:color="auto" w:fill="auto"/>
            <w:noWrap/>
            <w:vAlign w:val="center"/>
            <w:hideMark/>
          </w:tcPr>
          <w:p w14:paraId="55A5C7B4"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0,0</w:t>
            </w:r>
          </w:p>
        </w:tc>
        <w:tc>
          <w:tcPr>
            <w:tcW w:w="965" w:type="dxa"/>
            <w:tcBorders>
              <w:top w:val="nil"/>
              <w:left w:val="nil"/>
              <w:bottom w:val="single" w:sz="4" w:space="0" w:color="000000"/>
              <w:right w:val="single" w:sz="4" w:space="0" w:color="000000"/>
            </w:tcBorders>
            <w:shd w:val="clear" w:color="auto" w:fill="auto"/>
            <w:noWrap/>
            <w:vAlign w:val="center"/>
            <w:hideMark/>
          </w:tcPr>
          <w:p w14:paraId="53EB24AC"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4967,9</w:t>
            </w:r>
          </w:p>
        </w:tc>
      </w:tr>
      <w:tr w:rsidR="002D4571" w:rsidRPr="002D4571" w14:paraId="36EEEA2A" w14:textId="77777777" w:rsidTr="002D4571">
        <w:trPr>
          <w:trHeight w:val="207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F6D6ACC"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73A6DC4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635CF37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336" w:type="dxa"/>
            <w:tcBorders>
              <w:top w:val="nil"/>
              <w:left w:val="nil"/>
              <w:bottom w:val="single" w:sz="4" w:space="0" w:color="000000"/>
              <w:right w:val="single" w:sz="4" w:space="0" w:color="000000"/>
            </w:tcBorders>
            <w:shd w:val="clear" w:color="FFFFCC" w:fill="FFFFFF"/>
            <w:vAlign w:val="center"/>
            <w:hideMark/>
          </w:tcPr>
          <w:p w14:paraId="7FF5297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295" w:type="dxa"/>
            <w:tcBorders>
              <w:top w:val="nil"/>
              <w:left w:val="nil"/>
              <w:bottom w:val="single" w:sz="4" w:space="0" w:color="000000"/>
              <w:right w:val="single" w:sz="4" w:space="0" w:color="000000"/>
            </w:tcBorders>
            <w:shd w:val="clear" w:color="FFFFCC" w:fill="FFFFFF"/>
            <w:vAlign w:val="center"/>
            <w:hideMark/>
          </w:tcPr>
          <w:p w14:paraId="7B44C97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04 0 00 00000</w:t>
            </w:r>
          </w:p>
        </w:tc>
        <w:tc>
          <w:tcPr>
            <w:tcW w:w="360" w:type="dxa"/>
            <w:tcBorders>
              <w:top w:val="nil"/>
              <w:left w:val="nil"/>
              <w:bottom w:val="single" w:sz="4" w:space="0" w:color="000000"/>
              <w:right w:val="single" w:sz="4" w:space="0" w:color="000000"/>
            </w:tcBorders>
            <w:shd w:val="clear" w:color="FFFFCC" w:fill="FFFFFF"/>
            <w:vAlign w:val="center"/>
            <w:hideMark/>
          </w:tcPr>
          <w:p w14:paraId="18F2CC01" w14:textId="66973CEB"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35890520"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910" w:type="dxa"/>
            <w:tcBorders>
              <w:top w:val="nil"/>
              <w:left w:val="nil"/>
              <w:bottom w:val="single" w:sz="4" w:space="0" w:color="000000"/>
              <w:right w:val="single" w:sz="4" w:space="0" w:color="000000"/>
            </w:tcBorders>
            <w:shd w:val="clear" w:color="auto" w:fill="auto"/>
            <w:noWrap/>
            <w:vAlign w:val="center"/>
            <w:hideMark/>
          </w:tcPr>
          <w:p w14:paraId="64967065"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c>
          <w:tcPr>
            <w:tcW w:w="965" w:type="dxa"/>
            <w:tcBorders>
              <w:top w:val="nil"/>
              <w:left w:val="nil"/>
              <w:bottom w:val="single" w:sz="4" w:space="0" w:color="000000"/>
              <w:right w:val="single" w:sz="4" w:space="0" w:color="000000"/>
            </w:tcBorders>
            <w:shd w:val="clear" w:color="auto" w:fill="auto"/>
            <w:noWrap/>
            <w:vAlign w:val="center"/>
            <w:hideMark/>
          </w:tcPr>
          <w:p w14:paraId="7A62AF60"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4967,9</w:t>
            </w:r>
          </w:p>
        </w:tc>
      </w:tr>
      <w:tr w:rsidR="002D4571" w:rsidRPr="002D4571" w14:paraId="4736ED23" w14:textId="77777777" w:rsidTr="002D4571">
        <w:trPr>
          <w:trHeight w:val="154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69A2381"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"Создание условий для обеспечения качественными услугами ЖКХ населения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6250C1F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4F2DD9C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336" w:type="dxa"/>
            <w:tcBorders>
              <w:top w:val="nil"/>
              <w:left w:val="nil"/>
              <w:bottom w:val="single" w:sz="4" w:space="0" w:color="000000"/>
              <w:right w:val="single" w:sz="4" w:space="0" w:color="000000"/>
            </w:tcBorders>
            <w:shd w:val="clear" w:color="FFFFCC" w:fill="FFFFFF"/>
            <w:vAlign w:val="center"/>
            <w:hideMark/>
          </w:tcPr>
          <w:p w14:paraId="2D077D5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295" w:type="dxa"/>
            <w:tcBorders>
              <w:top w:val="nil"/>
              <w:left w:val="nil"/>
              <w:bottom w:val="single" w:sz="4" w:space="0" w:color="000000"/>
              <w:right w:val="single" w:sz="4" w:space="0" w:color="000000"/>
            </w:tcBorders>
            <w:shd w:val="clear" w:color="FFFFCC" w:fill="FFFFFF"/>
            <w:vAlign w:val="center"/>
            <w:hideMark/>
          </w:tcPr>
          <w:p w14:paraId="1360E76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04 2 00 00000</w:t>
            </w:r>
          </w:p>
        </w:tc>
        <w:tc>
          <w:tcPr>
            <w:tcW w:w="360" w:type="dxa"/>
            <w:tcBorders>
              <w:top w:val="nil"/>
              <w:left w:val="nil"/>
              <w:bottom w:val="single" w:sz="4" w:space="0" w:color="000000"/>
              <w:right w:val="single" w:sz="4" w:space="0" w:color="000000"/>
            </w:tcBorders>
            <w:shd w:val="clear" w:color="FFFFCC" w:fill="FFFFFF"/>
            <w:vAlign w:val="center"/>
            <w:hideMark/>
          </w:tcPr>
          <w:p w14:paraId="0799F7A5" w14:textId="17C49F27"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38BE224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910" w:type="dxa"/>
            <w:tcBorders>
              <w:top w:val="nil"/>
              <w:left w:val="nil"/>
              <w:bottom w:val="single" w:sz="4" w:space="0" w:color="000000"/>
              <w:right w:val="single" w:sz="4" w:space="0" w:color="000000"/>
            </w:tcBorders>
            <w:shd w:val="clear" w:color="auto" w:fill="auto"/>
            <w:noWrap/>
            <w:vAlign w:val="center"/>
            <w:hideMark/>
          </w:tcPr>
          <w:p w14:paraId="7135AD25"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c>
          <w:tcPr>
            <w:tcW w:w="965" w:type="dxa"/>
            <w:tcBorders>
              <w:top w:val="nil"/>
              <w:left w:val="nil"/>
              <w:bottom w:val="single" w:sz="4" w:space="0" w:color="000000"/>
              <w:right w:val="single" w:sz="4" w:space="0" w:color="000000"/>
            </w:tcBorders>
            <w:shd w:val="clear" w:color="auto" w:fill="auto"/>
            <w:noWrap/>
            <w:vAlign w:val="center"/>
            <w:hideMark/>
          </w:tcPr>
          <w:p w14:paraId="33405CDA"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4967,9</w:t>
            </w:r>
          </w:p>
        </w:tc>
      </w:tr>
      <w:tr w:rsidR="002D4571" w:rsidRPr="002D4571" w14:paraId="4EE19E36" w14:textId="77777777" w:rsidTr="002D4571">
        <w:trPr>
          <w:trHeight w:val="79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1343EAB"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Основное мероприятие "Приобретение коммунальной техники"</w:t>
            </w:r>
          </w:p>
        </w:tc>
        <w:tc>
          <w:tcPr>
            <w:tcW w:w="664" w:type="dxa"/>
            <w:tcBorders>
              <w:top w:val="nil"/>
              <w:left w:val="nil"/>
              <w:bottom w:val="single" w:sz="4" w:space="0" w:color="000000"/>
              <w:right w:val="single" w:sz="4" w:space="0" w:color="000000"/>
            </w:tcBorders>
            <w:shd w:val="clear" w:color="FFFFCC" w:fill="FFFFFF"/>
            <w:vAlign w:val="center"/>
            <w:hideMark/>
          </w:tcPr>
          <w:p w14:paraId="6C54EFA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1179AE3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336" w:type="dxa"/>
            <w:tcBorders>
              <w:top w:val="nil"/>
              <w:left w:val="nil"/>
              <w:bottom w:val="single" w:sz="4" w:space="0" w:color="000000"/>
              <w:right w:val="single" w:sz="4" w:space="0" w:color="000000"/>
            </w:tcBorders>
            <w:shd w:val="clear" w:color="FFFFCC" w:fill="FFFFFF"/>
            <w:vAlign w:val="center"/>
            <w:hideMark/>
          </w:tcPr>
          <w:p w14:paraId="041DF6D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295" w:type="dxa"/>
            <w:tcBorders>
              <w:top w:val="nil"/>
              <w:left w:val="nil"/>
              <w:bottom w:val="single" w:sz="4" w:space="0" w:color="000000"/>
              <w:right w:val="single" w:sz="4" w:space="0" w:color="000000"/>
            </w:tcBorders>
            <w:shd w:val="clear" w:color="FFFFCC" w:fill="FFFFFF"/>
            <w:vAlign w:val="center"/>
            <w:hideMark/>
          </w:tcPr>
          <w:p w14:paraId="0C941F3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04 2 01 00000</w:t>
            </w:r>
          </w:p>
        </w:tc>
        <w:tc>
          <w:tcPr>
            <w:tcW w:w="360" w:type="dxa"/>
            <w:tcBorders>
              <w:top w:val="nil"/>
              <w:left w:val="nil"/>
              <w:bottom w:val="single" w:sz="4" w:space="0" w:color="000000"/>
              <w:right w:val="single" w:sz="4" w:space="0" w:color="000000"/>
            </w:tcBorders>
            <w:shd w:val="clear" w:color="FFFFCC" w:fill="FFFFFF"/>
            <w:vAlign w:val="center"/>
            <w:hideMark/>
          </w:tcPr>
          <w:p w14:paraId="297DDA18" w14:textId="25CC1BAB"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5C249A24"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910" w:type="dxa"/>
            <w:tcBorders>
              <w:top w:val="nil"/>
              <w:left w:val="nil"/>
              <w:bottom w:val="single" w:sz="4" w:space="0" w:color="000000"/>
              <w:right w:val="single" w:sz="4" w:space="0" w:color="000000"/>
            </w:tcBorders>
            <w:shd w:val="clear" w:color="auto" w:fill="auto"/>
            <w:noWrap/>
            <w:vAlign w:val="center"/>
            <w:hideMark/>
          </w:tcPr>
          <w:p w14:paraId="033A459A"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c>
          <w:tcPr>
            <w:tcW w:w="965" w:type="dxa"/>
            <w:tcBorders>
              <w:top w:val="nil"/>
              <w:left w:val="nil"/>
              <w:bottom w:val="single" w:sz="4" w:space="0" w:color="000000"/>
              <w:right w:val="single" w:sz="4" w:space="0" w:color="000000"/>
            </w:tcBorders>
            <w:shd w:val="clear" w:color="auto" w:fill="auto"/>
            <w:noWrap/>
            <w:vAlign w:val="center"/>
            <w:hideMark/>
          </w:tcPr>
          <w:p w14:paraId="6D8CD559"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4967,9</w:t>
            </w:r>
          </w:p>
        </w:tc>
      </w:tr>
      <w:tr w:rsidR="002D4571" w:rsidRPr="002D4571" w14:paraId="1AA60F0F" w14:textId="77777777" w:rsidTr="002D4571">
        <w:trPr>
          <w:trHeight w:val="153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07F5728" w14:textId="2119F5ED"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Приобретение коммунальной специализированной техники и оборудования (Закупка товаров, работ и услуг для государственных (муниципальных)</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нужд)</w:t>
            </w:r>
          </w:p>
        </w:tc>
        <w:tc>
          <w:tcPr>
            <w:tcW w:w="664" w:type="dxa"/>
            <w:tcBorders>
              <w:top w:val="nil"/>
              <w:left w:val="nil"/>
              <w:bottom w:val="single" w:sz="4" w:space="0" w:color="000000"/>
              <w:right w:val="single" w:sz="4" w:space="0" w:color="000000"/>
            </w:tcBorders>
            <w:shd w:val="clear" w:color="FFFFCC" w:fill="FFFFFF"/>
            <w:vAlign w:val="center"/>
            <w:hideMark/>
          </w:tcPr>
          <w:p w14:paraId="703F75B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4D92F12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336" w:type="dxa"/>
            <w:tcBorders>
              <w:top w:val="nil"/>
              <w:left w:val="nil"/>
              <w:bottom w:val="single" w:sz="4" w:space="0" w:color="000000"/>
              <w:right w:val="single" w:sz="4" w:space="0" w:color="000000"/>
            </w:tcBorders>
            <w:shd w:val="clear" w:color="FFFFCC" w:fill="FFFFFF"/>
            <w:vAlign w:val="center"/>
            <w:hideMark/>
          </w:tcPr>
          <w:p w14:paraId="193B182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295" w:type="dxa"/>
            <w:tcBorders>
              <w:top w:val="nil"/>
              <w:left w:val="nil"/>
              <w:bottom w:val="single" w:sz="4" w:space="0" w:color="000000"/>
              <w:right w:val="single" w:sz="4" w:space="0" w:color="000000"/>
            </w:tcBorders>
            <w:shd w:val="clear" w:color="FFFFCC" w:fill="FFFFFF"/>
            <w:vAlign w:val="center"/>
            <w:hideMark/>
          </w:tcPr>
          <w:p w14:paraId="0B1A4A9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 2 01 S8620</w:t>
            </w:r>
          </w:p>
        </w:tc>
        <w:tc>
          <w:tcPr>
            <w:tcW w:w="360" w:type="dxa"/>
            <w:tcBorders>
              <w:top w:val="nil"/>
              <w:left w:val="nil"/>
              <w:bottom w:val="single" w:sz="4" w:space="0" w:color="000000"/>
              <w:right w:val="single" w:sz="4" w:space="0" w:color="000000"/>
            </w:tcBorders>
            <w:shd w:val="clear" w:color="FFFFCC" w:fill="FFFFFF"/>
            <w:vAlign w:val="center"/>
            <w:hideMark/>
          </w:tcPr>
          <w:p w14:paraId="0AAD369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3213F24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910" w:type="dxa"/>
            <w:tcBorders>
              <w:top w:val="nil"/>
              <w:left w:val="nil"/>
              <w:bottom w:val="single" w:sz="4" w:space="0" w:color="000000"/>
              <w:right w:val="single" w:sz="4" w:space="0" w:color="000000"/>
            </w:tcBorders>
            <w:shd w:val="clear" w:color="auto" w:fill="auto"/>
            <w:noWrap/>
            <w:vAlign w:val="center"/>
            <w:hideMark/>
          </w:tcPr>
          <w:p w14:paraId="424198AE"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c>
          <w:tcPr>
            <w:tcW w:w="965" w:type="dxa"/>
            <w:tcBorders>
              <w:top w:val="nil"/>
              <w:left w:val="nil"/>
              <w:bottom w:val="single" w:sz="4" w:space="0" w:color="000000"/>
              <w:right w:val="single" w:sz="4" w:space="0" w:color="000000"/>
            </w:tcBorders>
            <w:shd w:val="clear" w:color="auto" w:fill="auto"/>
            <w:noWrap/>
            <w:vAlign w:val="center"/>
            <w:hideMark/>
          </w:tcPr>
          <w:p w14:paraId="698B28B8"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4967,9</w:t>
            </w:r>
          </w:p>
        </w:tc>
      </w:tr>
      <w:tr w:rsidR="002D4571" w:rsidRPr="002D4571" w14:paraId="52CF3C97" w14:textId="77777777" w:rsidTr="002D4571">
        <w:trPr>
          <w:trHeight w:val="25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F9C81B9"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Социальная политика</w:t>
            </w:r>
          </w:p>
        </w:tc>
        <w:tc>
          <w:tcPr>
            <w:tcW w:w="664" w:type="dxa"/>
            <w:tcBorders>
              <w:top w:val="nil"/>
              <w:left w:val="nil"/>
              <w:bottom w:val="single" w:sz="4" w:space="0" w:color="000000"/>
              <w:right w:val="single" w:sz="4" w:space="0" w:color="000000"/>
            </w:tcBorders>
            <w:shd w:val="clear" w:color="FFFFCC" w:fill="FFFFFF"/>
            <w:vAlign w:val="center"/>
            <w:hideMark/>
          </w:tcPr>
          <w:p w14:paraId="622976CA"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6BBF0277"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10</w:t>
            </w:r>
          </w:p>
        </w:tc>
        <w:tc>
          <w:tcPr>
            <w:tcW w:w="336" w:type="dxa"/>
            <w:tcBorders>
              <w:top w:val="nil"/>
              <w:left w:val="nil"/>
              <w:bottom w:val="single" w:sz="4" w:space="0" w:color="000000"/>
              <w:right w:val="single" w:sz="4" w:space="0" w:color="000000"/>
            </w:tcBorders>
            <w:shd w:val="clear" w:color="FFFFCC" w:fill="FFFFFF"/>
            <w:vAlign w:val="center"/>
            <w:hideMark/>
          </w:tcPr>
          <w:p w14:paraId="19CE7C54" w14:textId="2AD71627"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295" w:type="dxa"/>
            <w:tcBorders>
              <w:top w:val="nil"/>
              <w:left w:val="nil"/>
              <w:bottom w:val="single" w:sz="4" w:space="0" w:color="000000"/>
              <w:right w:val="single" w:sz="4" w:space="0" w:color="000000"/>
            </w:tcBorders>
            <w:shd w:val="clear" w:color="FFFFCC" w:fill="FFFFFF"/>
            <w:vAlign w:val="center"/>
            <w:hideMark/>
          </w:tcPr>
          <w:p w14:paraId="218467FA" w14:textId="0BFDF575"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360" w:type="dxa"/>
            <w:tcBorders>
              <w:top w:val="nil"/>
              <w:left w:val="nil"/>
              <w:bottom w:val="single" w:sz="4" w:space="0" w:color="000000"/>
              <w:right w:val="single" w:sz="4" w:space="0" w:color="000000"/>
            </w:tcBorders>
            <w:shd w:val="clear" w:color="FFFFCC" w:fill="FFFFFF"/>
            <w:vAlign w:val="center"/>
            <w:hideMark/>
          </w:tcPr>
          <w:p w14:paraId="6F95A3E8" w14:textId="27AE9E68"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5ABDDD10"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8 743,0</w:t>
            </w:r>
          </w:p>
        </w:tc>
        <w:tc>
          <w:tcPr>
            <w:tcW w:w="910" w:type="dxa"/>
            <w:tcBorders>
              <w:top w:val="nil"/>
              <w:left w:val="nil"/>
              <w:bottom w:val="single" w:sz="4" w:space="0" w:color="000000"/>
              <w:right w:val="single" w:sz="4" w:space="0" w:color="000000"/>
            </w:tcBorders>
            <w:shd w:val="clear" w:color="auto" w:fill="auto"/>
            <w:noWrap/>
            <w:vAlign w:val="center"/>
            <w:hideMark/>
          </w:tcPr>
          <w:p w14:paraId="40D68A4D"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8718,2</w:t>
            </w:r>
          </w:p>
        </w:tc>
        <w:tc>
          <w:tcPr>
            <w:tcW w:w="965" w:type="dxa"/>
            <w:tcBorders>
              <w:top w:val="nil"/>
              <w:left w:val="nil"/>
              <w:bottom w:val="single" w:sz="4" w:space="0" w:color="000000"/>
              <w:right w:val="single" w:sz="4" w:space="0" w:color="000000"/>
            </w:tcBorders>
            <w:shd w:val="clear" w:color="auto" w:fill="auto"/>
            <w:noWrap/>
            <w:vAlign w:val="center"/>
            <w:hideMark/>
          </w:tcPr>
          <w:p w14:paraId="01847D80"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8724,9</w:t>
            </w:r>
          </w:p>
        </w:tc>
      </w:tr>
      <w:tr w:rsidR="002D4571" w:rsidRPr="002D4571" w14:paraId="0582E8B7" w14:textId="77777777" w:rsidTr="002D4571">
        <w:trPr>
          <w:trHeight w:val="25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3544352"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Пенсионное обеспечение</w:t>
            </w:r>
          </w:p>
        </w:tc>
        <w:tc>
          <w:tcPr>
            <w:tcW w:w="664" w:type="dxa"/>
            <w:tcBorders>
              <w:top w:val="nil"/>
              <w:left w:val="nil"/>
              <w:bottom w:val="single" w:sz="4" w:space="0" w:color="000000"/>
              <w:right w:val="single" w:sz="4" w:space="0" w:color="000000"/>
            </w:tcBorders>
            <w:shd w:val="clear" w:color="FFFFCC" w:fill="FFFFFF"/>
            <w:vAlign w:val="center"/>
            <w:hideMark/>
          </w:tcPr>
          <w:p w14:paraId="02A79DA0"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7356A7C3"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10</w:t>
            </w:r>
          </w:p>
        </w:tc>
        <w:tc>
          <w:tcPr>
            <w:tcW w:w="336" w:type="dxa"/>
            <w:tcBorders>
              <w:top w:val="nil"/>
              <w:left w:val="nil"/>
              <w:bottom w:val="single" w:sz="4" w:space="0" w:color="000000"/>
              <w:right w:val="single" w:sz="4" w:space="0" w:color="000000"/>
            </w:tcBorders>
            <w:shd w:val="clear" w:color="FFFFCC" w:fill="FFFFFF"/>
            <w:vAlign w:val="center"/>
            <w:hideMark/>
          </w:tcPr>
          <w:p w14:paraId="5E6EDD39"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01</w:t>
            </w:r>
          </w:p>
        </w:tc>
        <w:tc>
          <w:tcPr>
            <w:tcW w:w="1295" w:type="dxa"/>
            <w:tcBorders>
              <w:top w:val="nil"/>
              <w:left w:val="nil"/>
              <w:bottom w:val="single" w:sz="4" w:space="0" w:color="000000"/>
              <w:right w:val="single" w:sz="4" w:space="0" w:color="000000"/>
            </w:tcBorders>
            <w:shd w:val="clear" w:color="FFFFCC" w:fill="FFFFFF"/>
            <w:vAlign w:val="center"/>
            <w:hideMark/>
          </w:tcPr>
          <w:p w14:paraId="5E29CE5D" w14:textId="1DFE711D"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360" w:type="dxa"/>
            <w:tcBorders>
              <w:top w:val="nil"/>
              <w:left w:val="nil"/>
              <w:bottom w:val="single" w:sz="4" w:space="0" w:color="000000"/>
              <w:right w:val="single" w:sz="4" w:space="0" w:color="000000"/>
            </w:tcBorders>
            <w:shd w:val="clear" w:color="FFFFCC" w:fill="FFFFFF"/>
            <w:vAlign w:val="center"/>
            <w:hideMark/>
          </w:tcPr>
          <w:p w14:paraId="04DEACE4" w14:textId="2FBE3CCB"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6D9B57E7"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6 391,0</w:t>
            </w:r>
          </w:p>
        </w:tc>
        <w:tc>
          <w:tcPr>
            <w:tcW w:w="910" w:type="dxa"/>
            <w:tcBorders>
              <w:top w:val="nil"/>
              <w:left w:val="nil"/>
              <w:bottom w:val="single" w:sz="4" w:space="0" w:color="000000"/>
              <w:right w:val="single" w:sz="4" w:space="0" w:color="000000"/>
            </w:tcBorders>
            <w:shd w:val="clear" w:color="auto" w:fill="auto"/>
            <w:noWrap/>
            <w:vAlign w:val="center"/>
            <w:hideMark/>
          </w:tcPr>
          <w:p w14:paraId="7B883825"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6391,0</w:t>
            </w:r>
          </w:p>
        </w:tc>
        <w:tc>
          <w:tcPr>
            <w:tcW w:w="965" w:type="dxa"/>
            <w:tcBorders>
              <w:top w:val="nil"/>
              <w:left w:val="nil"/>
              <w:bottom w:val="single" w:sz="4" w:space="0" w:color="000000"/>
              <w:right w:val="single" w:sz="4" w:space="0" w:color="000000"/>
            </w:tcBorders>
            <w:shd w:val="clear" w:color="auto" w:fill="auto"/>
            <w:noWrap/>
            <w:vAlign w:val="center"/>
            <w:hideMark/>
          </w:tcPr>
          <w:p w14:paraId="33DECD9E"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6391,0</w:t>
            </w:r>
          </w:p>
        </w:tc>
      </w:tr>
      <w:tr w:rsidR="002D4571" w:rsidRPr="002D4571" w14:paraId="22D51EEE" w14:textId="77777777" w:rsidTr="002D4571">
        <w:trPr>
          <w:trHeight w:val="103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A265E72"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Муниципальная программа ""Социальная поддержка граждан Каширского района "</w:t>
            </w:r>
          </w:p>
        </w:tc>
        <w:tc>
          <w:tcPr>
            <w:tcW w:w="664" w:type="dxa"/>
            <w:tcBorders>
              <w:top w:val="nil"/>
              <w:left w:val="nil"/>
              <w:bottom w:val="single" w:sz="4" w:space="0" w:color="000000"/>
              <w:right w:val="single" w:sz="4" w:space="0" w:color="000000"/>
            </w:tcBorders>
            <w:shd w:val="clear" w:color="FFFFCC" w:fill="FFFFFF"/>
            <w:vAlign w:val="center"/>
            <w:hideMark/>
          </w:tcPr>
          <w:p w14:paraId="7D01E41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4C98851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336" w:type="dxa"/>
            <w:tcBorders>
              <w:top w:val="nil"/>
              <w:left w:val="nil"/>
              <w:bottom w:val="single" w:sz="4" w:space="0" w:color="000000"/>
              <w:right w:val="single" w:sz="4" w:space="0" w:color="000000"/>
            </w:tcBorders>
            <w:shd w:val="clear" w:color="FFFFCC" w:fill="FFFFFF"/>
            <w:vAlign w:val="center"/>
            <w:hideMark/>
          </w:tcPr>
          <w:p w14:paraId="1237E1A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1295" w:type="dxa"/>
            <w:tcBorders>
              <w:top w:val="nil"/>
              <w:left w:val="nil"/>
              <w:bottom w:val="single" w:sz="4" w:space="0" w:color="000000"/>
              <w:right w:val="single" w:sz="4" w:space="0" w:color="000000"/>
            </w:tcBorders>
            <w:shd w:val="clear" w:color="FFFFCC" w:fill="FFFFFF"/>
            <w:vAlign w:val="center"/>
            <w:hideMark/>
          </w:tcPr>
          <w:p w14:paraId="04D7E8D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03 0 00 00000</w:t>
            </w:r>
          </w:p>
        </w:tc>
        <w:tc>
          <w:tcPr>
            <w:tcW w:w="360" w:type="dxa"/>
            <w:tcBorders>
              <w:top w:val="nil"/>
              <w:left w:val="nil"/>
              <w:bottom w:val="single" w:sz="4" w:space="0" w:color="000000"/>
              <w:right w:val="single" w:sz="4" w:space="0" w:color="000000"/>
            </w:tcBorders>
            <w:shd w:val="clear" w:color="FFFFCC" w:fill="FFFFFF"/>
            <w:vAlign w:val="center"/>
            <w:hideMark/>
          </w:tcPr>
          <w:p w14:paraId="6A0CEDB3" w14:textId="18553E15"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0D07EB8F"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6 391,0</w:t>
            </w:r>
          </w:p>
        </w:tc>
        <w:tc>
          <w:tcPr>
            <w:tcW w:w="910" w:type="dxa"/>
            <w:tcBorders>
              <w:top w:val="nil"/>
              <w:left w:val="nil"/>
              <w:bottom w:val="single" w:sz="4" w:space="0" w:color="000000"/>
              <w:right w:val="single" w:sz="4" w:space="0" w:color="000000"/>
            </w:tcBorders>
            <w:shd w:val="clear" w:color="auto" w:fill="auto"/>
            <w:noWrap/>
            <w:vAlign w:val="center"/>
            <w:hideMark/>
          </w:tcPr>
          <w:p w14:paraId="03E48646"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6391,0</w:t>
            </w:r>
          </w:p>
        </w:tc>
        <w:tc>
          <w:tcPr>
            <w:tcW w:w="965" w:type="dxa"/>
            <w:tcBorders>
              <w:top w:val="nil"/>
              <w:left w:val="nil"/>
              <w:bottom w:val="single" w:sz="4" w:space="0" w:color="000000"/>
              <w:right w:val="single" w:sz="4" w:space="0" w:color="000000"/>
            </w:tcBorders>
            <w:shd w:val="clear" w:color="auto" w:fill="auto"/>
            <w:noWrap/>
            <w:vAlign w:val="center"/>
            <w:hideMark/>
          </w:tcPr>
          <w:p w14:paraId="70FFDD2E"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6391,0</w:t>
            </w:r>
          </w:p>
        </w:tc>
      </w:tr>
      <w:tr w:rsidR="002D4571" w:rsidRPr="002D4571" w14:paraId="0D568110" w14:textId="77777777" w:rsidTr="002D4571">
        <w:trPr>
          <w:trHeight w:val="99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510559E"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"Развитие мер социальной поддержки отдельных категорий граждан"</w:t>
            </w:r>
          </w:p>
        </w:tc>
        <w:tc>
          <w:tcPr>
            <w:tcW w:w="664" w:type="dxa"/>
            <w:tcBorders>
              <w:top w:val="nil"/>
              <w:left w:val="nil"/>
              <w:bottom w:val="single" w:sz="4" w:space="0" w:color="000000"/>
              <w:right w:val="single" w:sz="4" w:space="0" w:color="000000"/>
            </w:tcBorders>
            <w:shd w:val="clear" w:color="FFFFCC" w:fill="FFFFFF"/>
            <w:vAlign w:val="center"/>
            <w:hideMark/>
          </w:tcPr>
          <w:p w14:paraId="3EB1815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3ABBB28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336" w:type="dxa"/>
            <w:tcBorders>
              <w:top w:val="nil"/>
              <w:left w:val="nil"/>
              <w:bottom w:val="single" w:sz="4" w:space="0" w:color="000000"/>
              <w:right w:val="single" w:sz="4" w:space="0" w:color="000000"/>
            </w:tcBorders>
            <w:shd w:val="clear" w:color="FFFFCC" w:fill="FFFFFF"/>
            <w:vAlign w:val="center"/>
            <w:hideMark/>
          </w:tcPr>
          <w:p w14:paraId="4DBBFF2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1295" w:type="dxa"/>
            <w:tcBorders>
              <w:top w:val="nil"/>
              <w:left w:val="nil"/>
              <w:bottom w:val="single" w:sz="4" w:space="0" w:color="000000"/>
              <w:right w:val="single" w:sz="4" w:space="0" w:color="000000"/>
            </w:tcBorders>
            <w:shd w:val="clear" w:color="FFFFCC" w:fill="FFFFFF"/>
            <w:vAlign w:val="center"/>
            <w:hideMark/>
          </w:tcPr>
          <w:p w14:paraId="4037E0B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03 1 00 00000</w:t>
            </w:r>
          </w:p>
        </w:tc>
        <w:tc>
          <w:tcPr>
            <w:tcW w:w="360" w:type="dxa"/>
            <w:tcBorders>
              <w:top w:val="nil"/>
              <w:left w:val="nil"/>
              <w:bottom w:val="single" w:sz="4" w:space="0" w:color="000000"/>
              <w:right w:val="single" w:sz="4" w:space="0" w:color="000000"/>
            </w:tcBorders>
            <w:shd w:val="clear" w:color="FFFFCC" w:fill="FFFFFF"/>
            <w:vAlign w:val="center"/>
            <w:hideMark/>
          </w:tcPr>
          <w:p w14:paraId="3AB4C81D" w14:textId="1623DBD4"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446DCF23"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6 391,0</w:t>
            </w:r>
          </w:p>
        </w:tc>
        <w:tc>
          <w:tcPr>
            <w:tcW w:w="910" w:type="dxa"/>
            <w:tcBorders>
              <w:top w:val="nil"/>
              <w:left w:val="nil"/>
              <w:bottom w:val="single" w:sz="4" w:space="0" w:color="000000"/>
              <w:right w:val="single" w:sz="4" w:space="0" w:color="000000"/>
            </w:tcBorders>
            <w:shd w:val="clear" w:color="auto" w:fill="auto"/>
            <w:noWrap/>
            <w:vAlign w:val="center"/>
            <w:hideMark/>
          </w:tcPr>
          <w:p w14:paraId="43B039F2"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6391,0</w:t>
            </w:r>
          </w:p>
        </w:tc>
        <w:tc>
          <w:tcPr>
            <w:tcW w:w="965" w:type="dxa"/>
            <w:tcBorders>
              <w:top w:val="nil"/>
              <w:left w:val="nil"/>
              <w:bottom w:val="single" w:sz="4" w:space="0" w:color="000000"/>
              <w:right w:val="single" w:sz="4" w:space="0" w:color="000000"/>
            </w:tcBorders>
            <w:shd w:val="clear" w:color="auto" w:fill="auto"/>
            <w:noWrap/>
            <w:vAlign w:val="center"/>
            <w:hideMark/>
          </w:tcPr>
          <w:p w14:paraId="5AABD6A6"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6391,0</w:t>
            </w:r>
          </w:p>
        </w:tc>
      </w:tr>
      <w:tr w:rsidR="002D4571" w:rsidRPr="002D4571" w14:paraId="74E93850" w14:textId="77777777" w:rsidTr="002D4571">
        <w:trPr>
          <w:trHeight w:val="103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AA205B9"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"Финансирование муниципальных пенсий"</w:t>
            </w:r>
          </w:p>
        </w:tc>
        <w:tc>
          <w:tcPr>
            <w:tcW w:w="664" w:type="dxa"/>
            <w:tcBorders>
              <w:top w:val="nil"/>
              <w:left w:val="nil"/>
              <w:bottom w:val="single" w:sz="4" w:space="0" w:color="000000"/>
              <w:right w:val="single" w:sz="4" w:space="0" w:color="000000"/>
            </w:tcBorders>
            <w:shd w:val="clear" w:color="FFFFCC" w:fill="FFFFFF"/>
            <w:vAlign w:val="center"/>
            <w:hideMark/>
          </w:tcPr>
          <w:p w14:paraId="44C26BE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71B2C47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336" w:type="dxa"/>
            <w:tcBorders>
              <w:top w:val="nil"/>
              <w:left w:val="nil"/>
              <w:bottom w:val="single" w:sz="4" w:space="0" w:color="000000"/>
              <w:right w:val="single" w:sz="4" w:space="0" w:color="000000"/>
            </w:tcBorders>
            <w:shd w:val="clear" w:color="FFFFCC" w:fill="FFFFFF"/>
            <w:vAlign w:val="center"/>
            <w:hideMark/>
          </w:tcPr>
          <w:p w14:paraId="722764D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1295" w:type="dxa"/>
            <w:tcBorders>
              <w:top w:val="nil"/>
              <w:left w:val="nil"/>
              <w:bottom w:val="single" w:sz="4" w:space="0" w:color="000000"/>
              <w:right w:val="single" w:sz="4" w:space="0" w:color="000000"/>
            </w:tcBorders>
            <w:shd w:val="clear" w:color="FFFFCC" w:fill="FFFFFF"/>
            <w:vAlign w:val="center"/>
            <w:hideMark/>
          </w:tcPr>
          <w:p w14:paraId="6C53751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03 1 02 00000</w:t>
            </w:r>
          </w:p>
        </w:tc>
        <w:tc>
          <w:tcPr>
            <w:tcW w:w="360" w:type="dxa"/>
            <w:tcBorders>
              <w:top w:val="nil"/>
              <w:left w:val="nil"/>
              <w:bottom w:val="single" w:sz="4" w:space="0" w:color="000000"/>
              <w:right w:val="single" w:sz="4" w:space="0" w:color="000000"/>
            </w:tcBorders>
            <w:shd w:val="clear" w:color="FFFFCC" w:fill="FFFFFF"/>
            <w:vAlign w:val="center"/>
            <w:hideMark/>
          </w:tcPr>
          <w:p w14:paraId="58C12650" w14:textId="549F766D"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04E7B53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6 391,0</w:t>
            </w:r>
          </w:p>
        </w:tc>
        <w:tc>
          <w:tcPr>
            <w:tcW w:w="910" w:type="dxa"/>
            <w:tcBorders>
              <w:top w:val="nil"/>
              <w:left w:val="nil"/>
              <w:bottom w:val="single" w:sz="4" w:space="0" w:color="000000"/>
              <w:right w:val="single" w:sz="4" w:space="0" w:color="000000"/>
            </w:tcBorders>
            <w:shd w:val="clear" w:color="auto" w:fill="auto"/>
            <w:noWrap/>
            <w:vAlign w:val="center"/>
            <w:hideMark/>
          </w:tcPr>
          <w:p w14:paraId="4820A766"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6391,0</w:t>
            </w:r>
          </w:p>
        </w:tc>
        <w:tc>
          <w:tcPr>
            <w:tcW w:w="965" w:type="dxa"/>
            <w:tcBorders>
              <w:top w:val="nil"/>
              <w:left w:val="nil"/>
              <w:bottom w:val="single" w:sz="4" w:space="0" w:color="000000"/>
              <w:right w:val="single" w:sz="4" w:space="0" w:color="000000"/>
            </w:tcBorders>
            <w:shd w:val="clear" w:color="auto" w:fill="auto"/>
            <w:noWrap/>
            <w:vAlign w:val="center"/>
            <w:hideMark/>
          </w:tcPr>
          <w:p w14:paraId="27C2BD69"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6391,0</w:t>
            </w:r>
          </w:p>
        </w:tc>
      </w:tr>
      <w:tr w:rsidR="002D4571" w:rsidRPr="002D4571" w14:paraId="00A08B5C" w14:textId="77777777" w:rsidTr="002D4571">
        <w:trPr>
          <w:trHeight w:val="15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22246BB" w14:textId="1A20E264"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Доплаты к пенсиям муниципальных служащих</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(Социальное обеспечение и иные выплаты населению)</w:t>
            </w:r>
          </w:p>
        </w:tc>
        <w:tc>
          <w:tcPr>
            <w:tcW w:w="664" w:type="dxa"/>
            <w:tcBorders>
              <w:top w:val="nil"/>
              <w:left w:val="nil"/>
              <w:bottom w:val="single" w:sz="4" w:space="0" w:color="000000"/>
              <w:right w:val="single" w:sz="4" w:space="0" w:color="000000"/>
            </w:tcBorders>
            <w:shd w:val="clear" w:color="FFFFCC" w:fill="FFFFFF"/>
            <w:vAlign w:val="center"/>
            <w:hideMark/>
          </w:tcPr>
          <w:p w14:paraId="68003C8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6C1F545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336" w:type="dxa"/>
            <w:tcBorders>
              <w:top w:val="nil"/>
              <w:left w:val="nil"/>
              <w:bottom w:val="single" w:sz="4" w:space="0" w:color="000000"/>
              <w:right w:val="single" w:sz="4" w:space="0" w:color="000000"/>
            </w:tcBorders>
            <w:shd w:val="clear" w:color="FFFFCC" w:fill="FFFFFF"/>
            <w:vAlign w:val="center"/>
            <w:hideMark/>
          </w:tcPr>
          <w:p w14:paraId="08F3A87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1295" w:type="dxa"/>
            <w:tcBorders>
              <w:top w:val="nil"/>
              <w:left w:val="nil"/>
              <w:bottom w:val="single" w:sz="4" w:space="0" w:color="000000"/>
              <w:right w:val="single" w:sz="4" w:space="0" w:color="000000"/>
            </w:tcBorders>
            <w:shd w:val="clear" w:color="FFFFCC" w:fill="FFFFFF"/>
            <w:vAlign w:val="center"/>
            <w:hideMark/>
          </w:tcPr>
          <w:p w14:paraId="069361E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03 1 02 80470</w:t>
            </w:r>
          </w:p>
        </w:tc>
        <w:tc>
          <w:tcPr>
            <w:tcW w:w="360" w:type="dxa"/>
            <w:tcBorders>
              <w:top w:val="nil"/>
              <w:left w:val="nil"/>
              <w:bottom w:val="single" w:sz="4" w:space="0" w:color="000000"/>
              <w:right w:val="single" w:sz="4" w:space="0" w:color="000000"/>
            </w:tcBorders>
            <w:shd w:val="clear" w:color="FFFFCC" w:fill="FFFFFF"/>
            <w:vAlign w:val="center"/>
            <w:hideMark/>
          </w:tcPr>
          <w:p w14:paraId="5F1FD85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63BBAAB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6 372,0</w:t>
            </w:r>
          </w:p>
        </w:tc>
        <w:tc>
          <w:tcPr>
            <w:tcW w:w="910" w:type="dxa"/>
            <w:tcBorders>
              <w:top w:val="nil"/>
              <w:left w:val="nil"/>
              <w:bottom w:val="single" w:sz="4" w:space="0" w:color="000000"/>
              <w:right w:val="single" w:sz="4" w:space="0" w:color="000000"/>
            </w:tcBorders>
            <w:shd w:val="clear" w:color="auto" w:fill="auto"/>
            <w:noWrap/>
            <w:vAlign w:val="center"/>
            <w:hideMark/>
          </w:tcPr>
          <w:p w14:paraId="31912D43"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6372,0</w:t>
            </w:r>
          </w:p>
        </w:tc>
        <w:tc>
          <w:tcPr>
            <w:tcW w:w="965" w:type="dxa"/>
            <w:tcBorders>
              <w:top w:val="nil"/>
              <w:left w:val="nil"/>
              <w:bottom w:val="single" w:sz="4" w:space="0" w:color="000000"/>
              <w:right w:val="single" w:sz="4" w:space="0" w:color="000000"/>
            </w:tcBorders>
            <w:shd w:val="clear" w:color="auto" w:fill="auto"/>
            <w:noWrap/>
            <w:vAlign w:val="center"/>
            <w:hideMark/>
          </w:tcPr>
          <w:p w14:paraId="298223B4"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6372,0</w:t>
            </w:r>
          </w:p>
        </w:tc>
      </w:tr>
      <w:tr w:rsidR="002D4571" w:rsidRPr="002D4571" w14:paraId="187F2FE2" w14:textId="77777777" w:rsidTr="002D4571">
        <w:trPr>
          <w:trHeight w:val="151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A0EE92B" w14:textId="41D2F299"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Доплаты к пенсиям муниципальных служащих</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(Закупка товаров, работ и услуг</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для государственных (муниципальных) услуг</w:t>
            </w:r>
          </w:p>
        </w:tc>
        <w:tc>
          <w:tcPr>
            <w:tcW w:w="664" w:type="dxa"/>
            <w:tcBorders>
              <w:top w:val="nil"/>
              <w:left w:val="nil"/>
              <w:bottom w:val="single" w:sz="4" w:space="0" w:color="000000"/>
              <w:right w:val="single" w:sz="4" w:space="0" w:color="000000"/>
            </w:tcBorders>
            <w:shd w:val="clear" w:color="FFFFCC" w:fill="FFFFFF"/>
            <w:vAlign w:val="center"/>
            <w:hideMark/>
          </w:tcPr>
          <w:p w14:paraId="1913D89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2967C54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336" w:type="dxa"/>
            <w:tcBorders>
              <w:top w:val="nil"/>
              <w:left w:val="nil"/>
              <w:bottom w:val="single" w:sz="4" w:space="0" w:color="000000"/>
              <w:right w:val="single" w:sz="4" w:space="0" w:color="000000"/>
            </w:tcBorders>
            <w:shd w:val="clear" w:color="FFFFCC" w:fill="FFFFFF"/>
            <w:vAlign w:val="center"/>
            <w:hideMark/>
          </w:tcPr>
          <w:p w14:paraId="0D08C08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1295" w:type="dxa"/>
            <w:tcBorders>
              <w:top w:val="nil"/>
              <w:left w:val="nil"/>
              <w:bottom w:val="single" w:sz="4" w:space="0" w:color="000000"/>
              <w:right w:val="single" w:sz="4" w:space="0" w:color="000000"/>
            </w:tcBorders>
            <w:shd w:val="clear" w:color="FFFFCC" w:fill="FFFFFF"/>
            <w:vAlign w:val="center"/>
            <w:hideMark/>
          </w:tcPr>
          <w:p w14:paraId="23CFAB7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03 1 02 80470</w:t>
            </w:r>
          </w:p>
        </w:tc>
        <w:tc>
          <w:tcPr>
            <w:tcW w:w="360" w:type="dxa"/>
            <w:tcBorders>
              <w:top w:val="nil"/>
              <w:left w:val="nil"/>
              <w:bottom w:val="single" w:sz="4" w:space="0" w:color="000000"/>
              <w:right w:val="single" w:sz="4" w:space="0" w:color="000000"/>
            </w:tcBorders>
            <w:shd w:val="clear" w:color="auto" w:fill="auto"/>
            <w:vAlign w:val="center"/>
            <w:hideMark/>
          </w:tcPr>
          <w:p w14:paraId="70F0D17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619FFE3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19,0</w:t>
            </w:r>
          </w:p>
        </w:tc>
        <w:tc>
          <w:tcPr>
            <w:tcW w:w="910" w:type="dxa"/>
            <w:tcBorders>
              <w:top w:val="nil"/>
              <w:left w:val="nil"/>
              <w:bottom w:val="single" w:sz="4" w:space="0" w:color="000000"/>
              <w:right w:val="single" w:sz="4" w:space="0" w:color="000000"/>
            </w:tcBorders>
            <w:shd w:val="clear" w:color="auto" w:fill="auto"/>
            <w:noWrap/>
            <w:vAlign w:val="center"/>
            <w:hideMark/>
          </w:tcPr>
          <w:p w14:paraId="51E91099"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19,0</w:t>
            </w:r>
          </w:p>
        </w:tc>
        <w:tc>
          <w:tcPr>
            <w:tcW w:w="965" w:type="dxa"/>
            <w:tcBorders>
              <w:top w:val="nil"/>
              <w:left w:val="nil"/>
              <w:bottom w:val="single" w:sz="4" w:space="0" w:color="000000"/>
              <w:right w:val="single" w:sz="4" w:space="0" w:color="000000"/>
            </w:tcBorders>
            <w:shd w:val="clear" w:color="auto" w:fill="auto"/>
            <w:noWrap/>
            <w:vAlign w:val="center"/>
            <w:hideMark/>
          </w:tcPr>
          <w:p w14:paraId="752E9E63"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19,0</w:t>
            </w:r>
          </w:p>
        </w:tc>
      </w:tr>
      <w:tr w:rsidR="002D4571" w:rsidRPr="002D4571" w14:paraId="2C6E90F2" w14:textId="77777777" w:rsidTr="002D4571">
        <w:trPr>
          <w:trHeight w:val="57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625CA493"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lastRenderedPageBreak/>
              <w:t>Социальное обеспечение населения</w:t>
            </w:r>
          </w:p>
        </w:tc>
        <w:tc>
          <w:tcPr>
            <w:tcW w:w="664" w:type="dxa"/>
            <w:tcBorders>
              <w:top w:val="nil"/>
              <w:left w:val="nil"/>
              <w:bottom w:val="single" w:sz="4" w:space="0" w:color="000000"/>
              <w:right w:val="single" w:sz="4" w:space="0" w:color="000000"/>
            </w:tcBorders>
            <w:shd w:val="clear" w:color="auto" w:fill="auto"/>
            <w:vAlign w:val="center"/>
            <w:hideMark/>
          </w:tcPr>
          <w:p w14:paraId="17229371"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914</w:t>
            </w:r>
          </w:p>
        </w:tc>
        <w:tc>
          <w:tcPr>
            <w:tcW w:w="253" w:type="dxa"/>
            <w:tcBorders>
              <w:top w:val="nil"/>
              <w:left w:val="nil"/>
              <w:bottom w:val="single" w:sz="4" w:space="0" w:color="000000"/>
              <w:right w:val="single" w:sz="4" w:space="0" w:color="000000"/>
            </w:tcBorders>
            <w:shd w:val="clear" w:color="auto" w:fill="auto"/>
            <w:vAlign w:val="center"/>
            <w:hideMark/>
          </w:tcPr>
          <w:p w14:paraId="247F0914"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10</w:t>
            </w:r>
          </w:p>
        </w:tc>
        <w:tc>
          <w:tcPr>
            <w:tcW w:w="336" w:type="dxa"/>
            <w:tcBorders>
              <w:top w:val="nil"/>
              <w:left w:val="nil"/>
              <w:bottom w:val="single" w:sz="4" w:space="0" w:color="000000"/>
              <w:right w:val="single" w:sz="4" w:space="0" w:color="000000"/>
            </w:tcBorders>
            <w:shd w:val="clear" w:color="auto" w:fill="auto"/>
            <w:vAlign w:val="center"/>
            <w:hideMark/>
          </w:tcPr>
          <w:p w14:paraId="388C127E"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03</w:t>
            </w:r>
          </w:p>
        </w:tc>
        <w:tc>
          <w:tcPr>
            <w:tcW w:w="1295" w:type="dxa"/>
            <w:tcBorders>
              <w:top w:val="nil"/>
              <w:left w:val="nil"/>
              <w:bottom w:val="single" w:sz="4" w:space="0" w:color="000000"/>
              <w:right w:val="single" w:sz="4" w:space="0" w:color="000000"/>
            </w:tcBorders>
            <w:shd w:val="clear" w:color="auto" w:fill="auto"/>
            <w:vAlign w:val="center"/>
            <w:hideMark/>
          </w:tcPr>
          <w:p w14:paraId="70AE3786" w14:textId="00E63DA3"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60" w:type="dxa"/>
            <w:tcBorders>
              <w:top w:val="nil"/>
              <w:left w:val="nil"/>
              <w:bottom w:val="single" w:sz="4" w:space="0" w:color="000000"/>
              <w:right w:val="single" w:sz="4" w:space="0" w:color="000000"/>
            </w:tcBorders>
            <w:shd w:val="clear" w:color="auto" w:fill="auto"/>
            <w:vAlign w:val="center"/>
            <w:hideMark/>
          </w:tcPr>
          <w:p w14:paraId="66950205" w14:textId="2CDCA0DB"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auto" w:fill="auto"/>
            <w:noWrap/>
            <w:vAlign w:val="center"/>
            <w:hideMark/>
          </w:tcPr>
          <w:p w14:paraId="7D7B5AB2"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931,0</w:t>
            </w:r>
          </w:p>
        </w:tc>
        <w:tc>
          <w:tcPr>
            <w:tcW w:w="910" w:type="dxa"/>
            <w:tcBorders>
              <w:top w:val="nil"/>
              <w:left w:val="nil"/>
              <w:bottom w:val="single" w:sz="4" w:space="0" w:color="000000"/>
              <w:right w:val="single" w:sz="4" w:space="0" w:color="000000"/>
            </w:tcBorders>
            <w:shd w:val="clear" w:color="auto" w:fill="auto"/>
            <w:noWrap/>
            <w:vAlign w:val="center"/>
            <w:hideMark/>
          </w:tcPr>
          <w:p w14:paraId="0053598D"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831,0</w:t>
            </w:r>
          </w:p>
        </w:tc>
        <w:tc>
          <w:tcPr>
            <w:tcW w:w="965" w:type="dxa"/>
            <w:tcBorders>
              <w:top w:val="nil"/>
              <w:left w:val="nil"/>
              <w:bottom w:val="single" w:sz="4" w:space="0" w:color="000000"/>
              <w:right w:val="single" w:sz="4" w:space="0" w:color="000000"/>
            </w:tcBorders>
            <w:shd w:val="clear" w:color="auto" w:fill="auto"/>
            <w:noWrap/>
            <w:vAlign w:val="center"/>
            <w:hideMark/>
          </w:tcPr>
          <w:p w14:paraId="189F2581"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831,0</w:t>
            </w:r>
          </w:p>
        </w:tc>
      </w:tr>
      <w:tr w:rsidR="002D4571" w:rsidRPr="002D4571" w14:paraId="2DF0CB11" w14:textId="77777777" w:rsidTr="002D4571">
        <w:trPr>
          <w:trHeight w:val="115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8BB55E9"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Муниципальная программа "Социальная поддержка граждан Каширского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35DB87F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41FBCAA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336" w:type="dxa"/>
            <w:tcBorders>
              <w:top w:val="nil"/>
              <w:left w:val="nil"/>
              <w:bottom w:val="single" w:sz="4" w:space="0" w:color="000000"/>
              <w:right w:val="single" w:sz="4" w:space="0" w:color="000000"/>
            </w:tcBorders>
            <w:shd w:val="clear" w:color="FFFFCC" w:fill="FFFFFF"/>
            <w:vAlign w:val="center"/>
            <w:hideMark/>
          </w:tcPr>
          <w:p w14:paraId="739B0E4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03 </w:t>
            </w:r>
          </w:p>
        </w:tc>
        <w:tc>
          <w:tcPr>
            <w:tcW w:w="1295" w:type="dxa"/>
            <w:tcBorders>
              <w:top w:val="nil"/>
              <w:left w:val="nil"/>
              <w:bottom w:val="single" w:sz="4" w:space="0" w:color="000000"/>
              <w:right w:val="single" w:sz="4" w:space="0" w:color="000000"/>
            </w:tcBorders>
            <w:shd w:val="clear" w:color="FFFFCC" w:fill="FFFFFF"/>
            <w:vAlign w:val="center"/>
            <w:hideMark/>
          </w:tcPr>
          <w:p w14:paraId="1E80E72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03 0 00 00000</w:t>
            </w:r>
          </w:p>
        </w:tc>
        <w:tc>
          <w:tcPr>
            <w:tcW w:w="360" w:type="dxa"/>
            <w:tcBorders>
              <w:top w:val="nil"/>
              <w:left w:val="nil"/>
              <w:bottom w:val="single" w:sz="4" w:space="0" w:color="000000"/>
              <w:right w:val="single" w:sz="4" w:space="0" w:color="000000"/>
            </w:tcBorders>
            <w:shd w:val="clear" w:color="FFFFCC" w:fill="FFFFFF"/>
            <w:vAlign w:val="center"/>
            <w:hideMark/>
          </w:tcPr>
          <w:p w14:paraId="522FD58C" w14:textId="3A9ECA20"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10203FA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931,0</w:t>
            </w:r>
          </w:p>
        </w:tc>
        <w:tc>
          <w:tcPr>
            <w:tcW w:w="910" w:type="dxa"/>
            <w:tcBorders>
              <w:top w:val="nil"/>
              <w:left w:val="nil"/>
              <w:bottom w:val="single" w:sz="4" w:space="0" w:color="000000"/>
              <w:right w:val="single" w:sz="4" w:space="0" w:color="000000"/>
            </w:tcBorders>
            <w:shd w:val="clear" w:color="auto" w:fill="auto"/>
            <w:noWrap/>
            <w:vAlign w:val="center"/>
            <w:hideMark/>
          </w:tcPr>
          <w:p w14:paraId="40373480"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831,0</w:t>
            </w:r>
          </w:p>
        </w:tc>
        <w:tc>
          <w:tcPr>
            <w:tcW w:w="965" w:type="dxa"/>
            <w:tcBorders>
              <w:top w:val="nil"/>
              <w:left w:val="nil"/>
              <w:bottom w:val="single" w:sz="4" w:space="0" w:color="000000"/>
              <w:right w:val="single" w:sz="4" w:space="0" w:color="000000"/>
            </w:tcBorders>
            <w:shd w:val="clear" w:color="auto" w:fill="auto"/>
            <w:noWrap/>
            <w:vAlign w:val="center"/>
            <w:hideMark/>
          </w:tcPr>
          <w:p w14:paraId="20E5E0E1"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831,0</w:t>
            </w:r>
          </w:p>
        </w:tc>
      </w:tr>
      <w:tr w:rsidR="002D4571" w:rsidRPr="002D4571" w14:paraId="432F7207" w14:textId="77777777" w:rsidTr="002D4571">
        <w:trPr>
          <w:trHeight w:val="100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09AB0EEA"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"Развитие мер социальной поддержки отдельных категорий граждан "</w:t>
            </w:r>
          </w:p>
        </w:tc>
        <w:tc>
          <w:tcPr>
            <w:tcW w:w="664" w:type="dxa"/>
            <w:tcBorders>
              <w:top w:val="nil"/>
              <w:left w:val="nil"/>
              <w:bottom w:val="single" w:sz="4" w:space="0" w:color="000000"/>
              <w:right w:val="single" w:sz="4" w:space="0" w:color="000000"/>
            </w:tcBorders>
            <w:shd w:val="clear" w:color="FFFFCC" w:fill="FFFFFF"/>
            <w:vAlign w:val="center"/>
            <w:hideMark/>
          </w:tcPr>
          <w:p w14:paraId="0267E24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66608B4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336" w:type="dxa"/>
            <w:tcBorders>
              <w:top w:val="nil"/>
              <w:left w:val="nil"/>
              <w:bottom w:val="single" w:sz="4" w:space="0" w:color="000000"/>
              <w:right w:val="single" w:sz="4" w:space="0" w:color="000000"/>
            </w:tcBorders>
            <w:shd w:val="clear" w:color="FFFFCC" w:fill="FFFFFF"/>
            <w:vAlign w:val="center"/>
            <w:hideMark/>
          </w:tcPr>
          <w:p w14:paraId="20CBA8D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03 </w:t>
            </w:r>
          </w:p>
        </w:tc>
        <w:tc>
          <w:tcPr>
            <w:tcW w:w="1295" w:type="dxa"/>
            <w:tcBorders>
              <w:top w:val="nil"/>
              <w:left w:val="nil"/>
              <w:bottom w:val="single" w:sz="4" w:space="0" w:color="000000"/>
              <w:right w:val="single" w:sz="4" w:space="0" w:color="000000"/>
            </w:tcBorders>
            <w:shd w:val="clear" w:color="FFFFCC" w:fill="FFFFFF"/>
            <w:vAlign w:val="center"/>
            <w:hideMark/>
          </w:tcPr>
          <w:p w14:paraId="401A0C1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03 1 00 00000</w:t>
            </w:r>
          </w:p>
        </w:tc>
        <w:tc>
          <w:tcPr>
            <w:tcW w:w="360" w:type="dxa"/>
            <w:tcBorders>
              <w:top w:val="nil"/>
              <w:left w:val="nil"/>
              <w:bottom w:val="single" w:sz="4" w:space="0" w:color="000000"/>
              <w:right w:val="single" w:sz="4" w:space="0" w:color="000000"/>
            </w:tcBorders>
            <w:shd w:val="clear" w:color="FFFFCC" w:fill="FFFFFF"/>
            <w:vAlign w:val="center"/>
            <w:hideMark/>
          </w:tcPr>
          <w:p w14:paraId="424F889B" w14:textId="035D69D7"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0038748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931,0</w:t>
            </w:r>
          </w:p>
        </w:tc>
        <w:tc>
          <w:tcPr>
            <w:tcW w:w="910" w:type="dxa"/>
            <w:tcBorders>
              <w:top w:val="nil"/>
              <w:left w:val="nil"/>
              <w:bottom w:val="single" w:sz="4" w:space="0" w:color="000000"/>
              <w:right w:val="single" w:sz="4" w:space="0" w:color="000000"/>
            </w:tcBorders>
            <w:shd w:val="clear" w:color="auto" w:fill="auto"/>
            <w:noWrap/>
            <w:vAlign w:val="center"/>
            <w:hideMark/>
          </w:tcPr>
          <w:p w14:paraId="10DA5CAC"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831,0</w:t>
            </w:r>
          </w:p>
        </w:tc>
        <w:tc>
          <w:tcPr>
            <w:tcW w:w="965" w:type="dxa"/>
            <w:tcBorders>
              <w:top w:val="nil"/>
              <w:left w:val="nil"/>
              <w:bottom w:val="single" w:sz="4" w:space="0" w:color="000000"/>
              <w:right w:val="single" w:sz="4" w:space="0" w:color="000000"/>
            </w:tcBorders>
            <w:shd w:val="clear" w:color="auto" w:fill="auto"/>
            <w:noWrap/>
            <w:vAlign w:val="center"/>
            <w:hideMark/>
          </w:tcPr>
          <w:p w14:paraId="2421E3DE"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831,0</w:t>
            </w:r>
          </w:p>
        </w:tc>
      </w:tr>
      <w:tr w:rsidR="002D4571" w:rsidRPr="002D4571" w14:paraId="648FEB11" w14:textId="77777777" w:rsidTr="002D4571">
        <w:trPr>
          <w:trHeight w:val="117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E36534F"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"Финансирование расходов на выплату ежемесячной денежной выплаты почетным жителям"</w:t>
            </w:r>
          </w:p>
        </w:tc>
        <w:tc>
          <w:tcPr>
            <w:tcW w:w="664" w:type="dxa"/>
            <w:tcBorders>
              <w:top w:val="nil"/>
              <w:left w:val="nil"/>
              <w:bottom w:val="single" w:sz="4" w:space="0" w:color="000000"/>
              <w:right w:val="single" w:sz="4" w:space="0" w:color="000000"/>
            </w:tcBorders>
            <w:shd w:val="clear" w:color="FFFFCC" w:fill="FFFFFF"/>
            <w:vAlign w:val="center"/>
            <w:hideMark/>
          </w:tcPr>
          <w:p w14:paraId="5526AC3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47AA258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336" w:type="dxa"/>
            <w:tcBorders>
              <w:top w:val="nil"/>
              <w:left w:val="nil"/>
              <w:bottom w:val="single" w:sz="4" w:space="0" w:color="000000"/>
              <w:right w:val="single" w:sz="4" w:space="0" w:color="000000"/>
            </w:tcBorders>
            <w:shd w:val="clear" w:color="FFFFCC" w:fill="FFFFFF"/>
            <w:vAlign w:val="center"/>
            <w:hideMark/>
          </w:tcPr>
          <w:p w14:paraId="656F956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1295" w:type="dxa"/>
            <w:tcBorders>
              <w:top w:val="nil"/>
              <w:left w:val="nil"/>
              <w:bottom w:val="single" w:sz="4" w:space="0" w:color="000000"/>
              <w:right w:val="single" w:sz="4" w:space="0" w:color="000000"/>
            </w:tcBorders>
            <w:shd w:val="clear" w:color="FFFFCC" w:fill="FFFFFF"/>
            <w:vAlign w:val="center"/>
            <w:hideMark/>
          </w:tcPr>
          <w:p w14:paraId="04C42C1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03 1 01 00000</w:t>
            </w:r>
          </w:p>
        </w:tc>
        <w:tc>
          <w:tcPr>
            <w:tcW w:w="360" w:type="dxa"/>
            <w:tcBorders>
              <w:top w:val="nil"/>
              <w:left w:val="nil"/>
              <w:bottom w:val="single" w:sz="4" w:space="0" w:color="000000"/>
              <w:right w:val="single" w:sz="4" w:space="0" w:color="000000"/>
            </w:tcBorders>
            <w:shd w:val="clear" w:color="FFFFCC" w:fill="FFFFFF"/>
            <w:vAlign w:val="center"/>
            <w:hideMark/>
          </w:tcPr>
          <w:p w14:paraId="74DC8914" w14:textId="1874E752"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4B83C7D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831,0</w:t>
            </w:r>
          </w:p>
        </w:tc>
        <w:tc>
          <w:tcPr>
            <w:tcW w:w="910" w:type="dxa"/>
            <w:tcBorders>
              <w:top w:val="nil"/>
              <w:left w:val="nil"/>
              <w:bottom w:val="single" w:sz="4" w:space="0" w:color="000000"/>
              <w:right w:val="single" w:sz="4" w:space="0" w:color="000000"/>
            </w:tcBorders>
            <w:shd w:val="clear" w:color="auto" w:fill="auto"/>
            <w:noWrap/>
            <w:vAlign w:val="center"/>
            <w:hideMark/>
          </w:tcPr>
          <w:p w14:paraId="19965B73"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831,0</w:t>
            </w:r>
          </w:p>
        </w:tc>
        <w:tc>
          <w:tcPr>
            <w:tcW w:w="965" w:type="dxa"/>
            <w:tcBorders>
              <w:top w:val="nil"/>
              <w:left w:val="nil"/>
              <w:bottom w:val="single" w:sz="4" w:space="0" w:color="000000"/>
              <w:right w:val="single" w:sz="4" w:space="0" w:color="000000"/>
            </w:tcBorders>
            <w:shd w:val="clear" w:color="auto" w:fill="auto"/>
            <w:noWrap/>
            <w:vAlign w:val="center"/>
            <w:hideMark/>
          </w:tcPr>
          <w:p w14:paraId="383F042C"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831,0</w:t>
            </w:r>
          </w:p>
        </w:tc>
      </w:tr>
      <w:tr w:rsidR="002D4571" w:rsidRPr="002D4571" w14:paraId="4D188E5F" w14:textId="77777777" w:rsidTr="002D4571">
        <w:trPr>
          <w:trHeight w:val="141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0039D847" w14:textId="3F5DB481" w:rsidR="002D4571" w:rsidRPr="002D4571" w:rsidRDefault="002D4571" w:rsidP="002D4571">
            <w:pPr>
              <w:spacing w:after="0" w:line="240" w:lineRule="auto"/>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Мероприятия в области социальной политики</w:t>
            </w:r>
            <w:r w:rsidR="006370F9">
              <w:rPr>
                <w:rFonts w:ascii="Times New Roman" w:eastAsia="Times New Roman" w:hAnsi="Times New Roman" w:cs="Times New Roman"/>
                <w:color w:val="000000"/>
                <w:sz w:val="24"/>
                <w:szCs w:val="24"/>
                <w:lang w:eastAsia="ru-RU"/>
              </w:rPr>
              <w:t xml:space="preserve"> </w:t>
            </w:r>
            <w:r w:rsidRPr="002D4571">
              <w:rPr>
                <w:rFonts w:ascii="Times New Roman" w:eastAsia="Times New Roman" w:hAnsi="Times New Roman" w:cs="Times New Roman"/>
                <w:color w:val="000000"/>
                <w:sz w:val="24"/>
                <w:szCs w:val="24"/>
                <w:lang w:eastAsia="ru-RU"/>
              </w:rPr>
              <w:t>(Социальное обеспечение и иные выплаты населению)</w:t>
            </w:r>
          </w:p>
        </w:tc>
        <w:tc>
          <w:tcPr>
            <w:tcW w:w="664" w:type="dxa"/>
            <w:tcBorders>
              <w:top w:val="nil"/>
              <w:left w:val="nil"/>
              <w:bottom w:val="single" w:sz="4" w:space="0" w:color="000000"/>
              <w:right w:val="single" w:sz="4" w:space="0" w:color="000000"/>
            </w:tcBorders>
            <w:shd w:val="clear" w:color="FFFFCC" w:fill="FFFFFF"/>
            <w:vAlign w:val="center"/>
            <w:hideMark/>
          </w:tcPr>
          <w:p w14:paraId="462ABAE3"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70507EEA"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10</w:t>
            </w:r>
          </w:p>
        </w:tc>
        <w:tc>
          <w:tcPr>
            <w:tcW w:w="336" w:type="dxa"/>
            <w:tcBorders>
              <w:top w:val="nil"/>
              <w:left w:val="nil"/>
              <w:bottom w:val="single" w:sz="4" w:space="0" w:color="000000"/>
              <w:right w:val="single" w:sz="4" w:space="0" w:color="000000"/>
            </w:tcBorders>
            <w:shd w:val="clear" w:color="FFFFCC" w:fill="FFFFFF"/>
            <w:vAlign w:val="center"/>
            <w:hideMark/>
          </w:tcPr>
          <w:p w14:paraId="5B21C72D"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03</w:t>
            </w:r>
          </w:p>
        </w:tc>
        <w:tc>
          <w:tcPr>
            <w:tcW w:w="1295" w:type="dxa"/>
            <w:tcBorders>
              <w:top w:val="nil"/>
              <w:left w:val="nil"/>
              <w:bottom w:val="single" w:sz="4" w:space="0" w:color="000000"/>
              <w:right w:val="single" w:sz="4" w:space="0" w:color="000000"/>
            </w:tcBorders>
            <w:shd w:val="clear" w:color="FFFFCC" w:fill="FFFFFF"/>
            <w:vAlign w:val="center"/>
            <w:hideMark/>
          </w:tcPr>
          <w:p w14:paraId="39E2E00A"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03 1 01 80520</w:t>
            </w:r>
          </w:p>
        </w:tc>
        <w:tc>
          <w:tcPr>
            <w:tcW w:w="360" w:type="dxa"/>
            <w:tcBorders>
              <w:top w:val="nil"/>
              <w:left w:val="nil"/>
              <w:bottom w:val="single" w:sz="4" w:space="0" w:color="000000"/>
              <w:right w:val="single" w:sz="4" w:space="0" w:color="000000"/>
            </w:tcBorders>
            <w:shd w:val="clear" w:color="auto" w:fill="auto"/>
            <w:vAlign w:val="center"/>
            <w:hideMark/>
          </w:tcPr>
          <w:p w14:paraId="4FB9BF8A"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300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23F5FE28"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828,5</w:t>
            </w:r>
          </w:p>
        </w:tc>
        <w:tc>
          <w:tcPr>
            <w:tcW w:w="910" w:type="dxa"/>
            <w:tcBorders>
              <w:top w:val="nil"/>
              <w:left w:val="nil"/>
              <w:bottom w:val="single" w:sz="4" w:space="0" w:color="000000"/>
              <w:right w:val="single" w:sz="4" w:space="0" w:color="000000"/>
            </w:tcBorders>
            <w:shd w:val="clear" w:color="auto" w:fill="auto"/>
            <w:noWrap/>
            <w:vAlign w:val="center"/>
            <w:hideMark/>
          </w:tcPr>
          <w:p w14:paraId="2F240306"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828,5</w:t>
            </w:r>
          </w:p>
        </w:tc>
        <w:tc>
          <w:tcPr>
            <w:tcW w:w="965" w:type="dxa"/>
            <w:tcBorders>
              <w:top w:val="nil"/>
              <w:left w:val="nil"/>
              <w:bottom w:val="single" w:sz="4" w:space="0" w:color="000000"/>
              <w:right w:val="single" w:sz="4" w:space="0" w:color="000000"/>
            </w:tcBorders>
            <w:shd w:val="clear" w:color="auto" w:fill="auto"/>
            <w:noWrap/>
            <w:vAlign w:val="center"/>
            <w:hideMark/>
          </w:tcPr>
          <w:p w14:paraId="1394C364"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828,5</w:t>
            </w:r>
          </w:p>
        </w:tc>
      </w:tr>
      <w:tr w:rsidR="002D4571" w:rsidRPr="002D4571" w14:paraId="073A3CF4" w14:textId="77777777" w:rsidTr="002D4571">
        <w:trPr>
          <w:trHeight w:val="154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421AB172" w14:textId="7412185E" w:rsidR="002D4571" w:rsidRPr="002D4571" w:rsidRDefault="002D4571" w:rsidP="002D4571">
            <w:pPr>
              <w:spacing w:after="0" w:line="240" w:lineRule="auto"/>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Мероприятия в области социальной политики</w:t>
            </w:r>
            <w:r w:rsidR="006370F9">
              <w:rPr>
                <w:rFonts w:ascii="Times New Roman" w:eastAsia="Times New Roman" w:hAnsi="Times New Roman" w:cs="Times New Roman"/>
                <w:color w:val="000000"/>
                <w:sz w:val="24"/>
                <w:szCs w:val="24"/>
                <w:lang w:eastAsia="ru-RU"/>
              </w:rPr>
              <w:t xml:space="preserve"> </w:t>
            </w:r>
            <w:r w:rsidRPr="002D4571">
              <w:rPr>
                <w:rFonts w:ascii="Times New Roman" w:eastAsia="Times New Roman" w:hAnsi="Times New Roman" w:cs="Times New Roman"/>
                <w:color w:val="000000"/>
                <w:sz w:val="24"/>
                <w:szCs w:val="24"/>
                <w:lang w:eastAsia="ru-RU"/>
              </w:rPr>
              <w:t>(Закупка товаров, работ и услуг для государственных (муниципальных) нужд)</w:t>
            </w:r>
          </w:p>
        </w:tc>
        <w:tc>
          <w:tcPr>
            <w:tcW w:w="664" w:type="dxa"/>
            <w:tcBorders>
              <w:top w:val="nil"/>
              <w:left w:val="nil"/>
              <w:bottom w:val="single" w:sz="4" w:space="0" w:color="000000"/>
              <w:right w:val="single" w:sz="4" w:space="0" w:color="000000"/>
            </w:tcBorders>
            <w:shd w:val="clear" w:color="FFFFCC" w:fill="FFFFFF"/>
            <w:vAlign w:val="center"/>
            <w:hideMark/>
          </w:tcPr>
          <w:p w14:paraId="1516419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11DE721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336" w:type="dxa"/>
            <w:tcBorders>
              <w:top w:val="nil"/>
              <w:left w:val="nil"/>
              <w:bottom w:val="single" w:sz="4" w:space="0" w:color="000000"/>
              <w:right w:val="single" w:sz="4" w:space="0" w:color="000000"/>
            </w:tcBorders>
            <w:shd w:val="clear" w:color="FFFFCC" w:fill="FFFFFF"/>
            <w:vAlign w:val="center"/>
            <w:hideMark/>
          </w:tcPr>
          <w:p w14:paraId="1DCC372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1295" w:type="dxa"/>
            <w:tcBorders>
              <w:top w:val="nil"/>
              <w:left w:val="nil"/>
              <w:bottom w:val="single" w:sz="4" w:space="0" w:color="000000"/>
              <w:right w:val="single" w:sz="4" w:space="0" w:color="000000"/>
            </w:tcBorders>
            <w:shd w:val="clear" w:color="FFFFCC" w:fill="FFFFFF"/>
            <w:vAlign w:val="center"/>
            <w:hideMark/>
          </w:tcPr>
          <w:p w14:paraId="3E6C6F4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03 1 01 80520</w:t>
            </w:r>
          </w:p>
        </w:tc>
        <w:tc>
          <w:tcPr>
            <w:tcW w:w="360" w:type="dxa"/>
            <w:tcBorders>
              <w:top w:val="nil"/>
              <w:left w:val="nil"/>
              <w:bottom w:val="single" w:sz="4" w:space="0" w:color="000000"/>
              <w:right w:val="single" w:sz="4" w:space="0" w:color="000000"/>
            </w:tcBorders>
            <w:shd w:val="clear" w:color="FFFFCC" w:fill="FFFFFF"/>
            <w:vAlign w:val="center"/>
            <w:hideMark/>
          </w:tcPr>
          <w:p w14:paraId="60F561F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40BC078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2,5</w:t>
            </w:r>
          </w:p>
        </w:tc>
        <w:tc>
          <w:tcPr>
            <w:tcW w:w="910" w:type="dxa"/>
            <w:tcBorders>
              <w:top w:val="nil"/>
              <w:left w:val="nil"/>
              <w:bottom w:val="single" w:sz="4" w:space="0" w:color="000000"/>
              <w:right w:val="single" w:sz="4" w:space="0" w:color="000000"/>
            </w:tcBorders>
            <w:shd w:val="clear" w:color="auto" w:fill="auto"/>
            <w:noWrap/>
            <w:vAlign w:val="center"/>
            <w:hideMark/>
          </w:tcPr>
          <w:p w14:paraId="087A0590"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2,5</w:t>
            </w:r>
          </w:p>
        </w:tc>
        <w:tc>
          <w:tcPr>
            <w:tcW w:w="965" w:type="dxa"/>
            <w:tcBorders>
              <w:top w:val="nil"/>
              <w:left w:val="nil"/>
              <w:bottom w:val="single" w:sz="4" w:space="0" w:color="000000"/>
              <w:right w:val="single" w:sz="4" w:space="0" w:color="000000"/>
            </w:tcBorders>
            <w:shd w:val="clear" w:color="auto" w:fill="auto"/>
            <w:noWrap/>
            <w:vAlign w:val="center"/>
            <w:hideMark/>
          </w:tcPr>
          <w:p w14:paraId="4C342347"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2,5</w:t>
            </w:r>
          </w:p>
        </w:tc>
      </w:tr>
      <w:tr w:rsidR="002D4571" w:rsidRPr="002D4571" w14:paraId="0F32A8DC" w14:textId="77777777" w:rsidTr="002D4571">
        <w:trPr>
          <w:trHeight w:val="96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0410E2B"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"Финансирование компенсационных выплат по возмещению затрат"</w:t>
            </w:r>
          </w:p>
        </w:tc>
        <w:tc>
          <w:tcPr>
            <w:tcW w:w="664" w:type="dxa"/>
            <w:tcBorders>
              <w:top w:val="nil"/>
              <w:left w:val="nil"/>
              <w:bottom w:val="single" w:sz="4" w:space="0" w:color="000000"/>
              <w:right w:val="single" w:sz="4" w:space="0" w:color="000000"/>
            </w:tcBorders>
            <w:shd w:val="clear" w:color="FFFFCC" w:fill="FFFFFF"/>
            <w:vAlign w:val="center"/>
            <w:hideMark/>
          </w:tcPr>
          <w:p w14:paraId="3AC963E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5B0B994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336" w:type="dxa"/>
            <w:tcBorders>
              <w:top w:val="nil"/>
              <w:left w:val="nil"/>
              <w:bottom w:val="single" w:sz="4" w:space="0" w:color="000000"/>
              <w:right w:val="single" w:sz="4" w:space="0" w:color="000000"/>
            </w:tcBorders>
            <w:shd w:val="clear" w:color="FFFFCC" w:fill="FFFFFF"/>
            <w:vAlign w:val="center"/>
            <w:hideMark/>
          </w:tcPr>
          <w:p w14:paraId="6703D6E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1295" w:type="dxa"/>
            <w:tcBorders>
              <w:top w:val="nil"/>
              <w:left w:val="nil"/>
              <w:bottom w:val="single" w:sz="4" w:space="0" w:color="000000"/>
              <w:right w:val="single" w:sz="4" w:space="0" w:color="000000"/>
            </w:tcBorders>
            <w:shd w:val="clear" w:color="FFFFCC" w:fill="FFFFFF"/>
            <w:vAlign w:val="center"/>
            <w:hideMark/>
          </w:tcPr>
          <w:p w14:paraId="1958A99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03 1 03 00000</w:t>
            </w:r>
          </w:p>
        </w:tc>
        <w:tc>
          <w:tcPr>
            <w:tcW w:w="360" w:type="dxa"/>
            <w:tcBorders>
              <w:top w:val="nil"/>
              <w:left w:val="nil"/>
              <w:bottom w:val="single" w:sz="4" w:space="0" w:color="000000"/>
              <w:right w:val="single" w:sz="4" w:space="0" w:color="000000"/>
            </w:tcBorders>
            <w:shd w:val="clear" w:color="FFFFCC" w:fill="FFFFFF"/>
            <w:vAlign w:val="center"/>
            <w:hideMark/>
          </w:tcPr>
          <w:p w14:paraId="796F1D35" w14:textId="03CE0D39"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36C0772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100,0</w:t>
            </w:r>
          </w:p>
        </w:tc>
        <w:tc>
          <w:tcPr>
            <w:tcW w:w="910" w:type="dxa"/>
            <w:tcBorders>
              <w:top w:val="nil"/>
              <w:left w:val="nil"/>
              <w:bottom w:val="single" w:sz="4" w:space="0" w:color="000000"/>
              <w:right w:val="single" w:sz="4" w:space="0" w:color="000000"/>
            </w:tcBorders>
            <w:shd w:val="clear" w:color="auto" w:fill="auto"/>
            <w:noWrap/>
            <w:vAlign w:val="center"/>
            <w:hideMark/>
          </w:tcPr>
          <w:p w14:paraId="10A831F2"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c>
          <w:tcPr>
            <w:tcW w:w="965" w:type="dxa"/>
            <w:tcBorders>
              <w:top w:val="nil"/>
              <w:left w:val="nil"/>
              <w:bottom w:val="single" w:sz="4" w:space="0" w:color="000000"/>
              <w:right w:val="single" w:sz="4" w:space="0" w:color="000000"/>
            </w:tcBorders>
            <w:shd w:val="clear" w:color="auto" w:fill="auto"/>
            <w:noWrap/>
            <w:vAlign w:val="center"/>
            <w:hideMark/>
          </w:tcPr>
          <w:p w14:paraId="1F90C06C"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r>
      <w:tr w:rsidR="002D4571" w:rsidRPr="002D4571" w14:paraId="6D5D4BFC" w14:textId="77777777" w:rsidTr="002D4571">
        <w:trPr>
          <w:trHeight w:val="115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2584A730" w14:textId="5B3131C2" w:rsidR="002D4571" w:rsidRPr="002D4571" w:rsidRDefault="002D4571" w:rsidP="002D4571">
            <w:pPr>
              <w:spacing w:after="0" w:line="240" w:lineRule="auto"/>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Мероприятия в области социальной политики</w:t>
            </w:r>
            <w:r w:rsidR="006370F9">
              <w:rPr>
                <w:rFonts w:ascii="Times New Roman" w:eastAsia="Times New Roman" w:hAnsi="Times New Roman" w:cs="Times New Roman"/>
                <w:color w:val="000000"/>
                <w:sz w:val="24"/>
                <w:szCs w:val="24"/>
                <w:lang w:eastAsia="ru-RU"/>
              </w:rPr>
              <w:t xml:space="preserve"> </w:t>
            </w:r>
            <w:r w:rsidRPr="002D4571">
              <w:rPr>
                <w:rFonts w:ascii="Times New Roman" w:eastAsia="Times New Roman" w:hAnsi="Times New Roman" w:cs="Times New Roman"/>
                <w:color w:val="000000"/>
                <w:sz w:val="24"/>
                <w:szCs w:val="24"/>
                <w:lang w:eastAsia="ru-RU"/>
              </w:rPr>
              <w:t>(Социальное обеспечение и иные выплаты населению)</w:t>
            </w:r>
          </w:p>
        </w:tc>
        <w:tc>
          <w:tcPr>
            <w:tcW w:w="664" w:type="dxa"/>
            <w:tcBorders>
              <w:top w:val="nil"/>
              <w:left w:val="nil"/>
              <w:bottom w:val="single" w:sz="4" w:space="0" w:color="000000"/>
              <w:right w:val="single" w:sz="4" w:space="0" w:color="000000"/>
            </w:tcBorders>
            <w:shd w:val="clear" w:color="FFFFCC" w:fill="FFFFFF"/>
            <w:vAlign w:val="center"/>
            <w:hideMark/>
          </w:tcPr>
          <w:p w14:paraId="6D0E96C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63BC49C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336" w:type="dxa"/>
            <w:tcBorders>
              <w:top w:val="nil"/>
              <w:left w:val="nil"/>
              <w:bottom w:val="single" w:sz="4" w:space="0" w:color="000000"/>
              <w:right w:val="single" w:sz="4" w:space="0" w:color="000000"/>
            </w:tcBorders>
            <w:shd w:val="clear" w:color="FFFFCC" w:fill="FFFFFF"/>
            <w:vAlign w:val="center"/>
            <w:hideMark/>
          </w:tcPr>
          <w:p w14:paraId="49675B8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1295" w:type="dxa"/>
            <w:tcBorders>
              <w:top w:val="nil"/>
              <w:left w:val="nil"/>
              <w:bottom w:val="single" w:sz="4" w:space="0" w:color="000000"/>
              <w:right w:val="single" w:sz="4" w:space="0" w:color="000000"/>
            </w:tcBorders>
            <w:shd w:val="clear" w:color="FFFFCC" w:fill="FFFFFF"/>
            <w:vAlign w:val="center"/>
            <w:hideMark/>
          </w:tcPr>
          <w:p w14:paraId="1D2FADD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03 1 03 80620</w:t>
            </w:r>
          </w:p>
        </w:tc>
        <w:tc>
          <w:tcPr>
            <w:tcW w:w="360" w:type="dxa"/>
            <w:tcBorders>
              <w:top w:val="nil"/>
              <w:left w:val="nil"/>
              <w:bottom w:val="single" w:sz="4" w:space="0" w:color="000000"/>
              <w:right w:val="single" w:sz="4" w:space="0" w:color="000000"/>
            </w:tcBorders>
            <w:shd w:val="clear" w:color="FFFFCC" w:fill="FFFFFF"/>
            <w:vAlign w:val="center"/>
            <w:hideMark/>
          </w:tcPr>
          <w:p w14:paraId="492C58A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45531408"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100,0</w:t>
            </w:r>
          </w:p>
        </w:tc>
        <w:tc>
          <w:tcPr>
            <w:tcW w:w="910" w:type="dxa"/>
            <w:tcBorders>
              <w:top w:val="nil"/>
              <w:left w:val="nil"/>
              <w:bottom w:val="single" w:sz="4" w:space="0" w:color="000000"/>
              <w:right w:val="single" w:sz="4" w:space="0" w:color="000000"/>
            </w:tcBorders>
            <w:shd w:val="clear" w:color="auto" w:fill="auto"/>
            <w:noWrap/>
            <w:vAlign w:val="center"/>
            <w:hideMark/>
          </w:tcPr>
          <w:p w14:paraId="1F34444F"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c>
          <w:tcPr>
            <w:tcW w:w="965" w:type="dxa"/>
            <w:tcBorders>
              <w:top w:val="nil"/>
              <w:left w:val="nil"/>
              <w:bottom w:val="single" w:sz="4" w:space="0" w:color="000000"/>
              <w:right w:val="single" w:sz="4" w:space="0" w:color="000000"/>
            </w:tcBorders>
            <w:shd w:val="clear" w:color="auto" w:fill="auto"/>
            <w:noWrap/>
            <w:vAlign w:val="center"/>
            <w:hideMark/>
          </w:tcPr>
          <w:p w14:paraId="332D5687"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r>
      <w:tr w:rsidR="002D4571" w:rsidRPr="002D4571" w14:paraId="7B52D2F7" w14:textId="77777777" w:rsidTr="002D4571">
        <w:trPr>
          <w:trHeight w:val="3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F3905AC"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Охрана семьи и детства</w:t>
            </w:r>
          </w:p>
        </w:tc>
        <w:tc>
          <w:tcPr>
            <w:tcW w:w="664" w:type="dxa"/>
            <w:tcBorders>
              <w:top w:val="nil"/>
              <w:left w:val="nil"/>
              <w:bottom w:val="single" w:sz="4" w:space="0" w:color="000000"/>
              <w:right w:val="single" w:sz="4" w:space="0" w:color="000000"/>
            </w:tcBorders>
            <w:shd w:val="clear" w:color="FFFFCC" w:fill="FFFFFF"/>
            <w:vAlign w:val="center"/>
            <w:hideMark/>
          </w:tcPr>
          <w:p w14:paraId="399B6C61"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1A99975D"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10</w:t>
            </w:r>
          </w:p>
        </w:tc>
        <w:tc>
          <w:tcPr>
            <w:tcW w:w="336" w:type="dxa"/>
            <w:tcBorders>
              <w:top w:val="nil"/>
              <w:left w:val="nil"/>
              <w:bottom w:val="single" w:sz="4" w:space="0" w:color="000000"/>
              <w:right w:val="single" w:sz="4" w:space="0" w:color="000000"/>
            </w:tcBorders>
            <w:shd w:val="clear" w:color="FFFFCC" w:fill="FFFFFF"/>
            <w:vAlign w:val="center"/>
            <w:hideMark/>
          </w:tcPr>
          <w:p w14:paraId="11508143"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04</w:t>
            </w:r>
          </w:p>
        </w:tc>
        <w:tc>
          <w:tcPr>
            <w:tcW w:w="1295" w:type="dxa"/>
            <w:tcBorders>
              <w:top w:val="nil"/>
              <w:left w:val="nil"/>
              <w:bottom w:val="single" w:sz="4" w:space="0" w:color="000000"/>
              <w:right w:val="single" w:sz="4" w:space="0" w:color="000000"/>
            </w:tcBorders>
            <w:shd w:val="clear" w:color="FFFFCC" w:fill="FFFFFF"/>
            <w:vAlign w:val="center"/>
            <w:hideMark/>
          </w:tcPr>
          <w:p w14:paraId="587B9CD6" w14:textId="6A660077"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60" w:type="dxa"/>
            <w:tcBorders>
              <w:top w:val="nil"/>
              <w:left w:val="nil"/>
              <w:bottom w:val="single" w:sz="4" w:space="0" w:color="000000"/>
              <w:right w:val="single" w:sz="4" w:space="0" w:color="000000"/>
            </w:tcBorders>
            <w:shd w:val="clear" w:color="FFFFCC" w:fill="FFFFFF"/>
            <w:vAlign w:val="center"/>
            <w:hideMark/>
          </w:tcPr>
          <w:p w14:paraId="193CB21C" w14:textId="5F052C04"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48899305"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1 071,0</w:t>
            </w:r>
          </w:p>
        </w:tc>
        <w:tc>
          <w:tcPr>
            <w:tcW w:w="910" w:type="dxa"/>
            <w:tcBorders>
              <w:top w:val="nil"/>
              <w:left w:val="nil"/>
              <w:bottom w:val="single" w:sz="4" w:space="0" w:color="000000"/>
              <w:right w:val="single" w:sz="4" w:space="0" w:color="000000"/>
            </w:tcBorders>
            <w:shd w:val="clear" w:color="auto" w:fill="auto"/>
            <w:noWrap/>
            <w:vAlign w:val="center"/>
            <w:hideMark/>
          </w:tcPr>
          <w:p w14:paraId="60D9FF28"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1146,2</w:t>
            </w:r>
          </w:p>
        </w:tc>
        <w:tc>
          <w:tcPr>
            <w:tcW w:w="965" w:type="dxa"/>
            <w:tcBorders>
              <w:top w:val="nil"/>
              <w:left w:val="nil"/>
              <w:bottom w:val="single" w:sz="4" w:space="0" w:color="000000"/>
              <w:right w:val="single" w:sz="4" w:space="0" w:color="000000"/>
            </w:tcBorders>
            <w:shd w:val="clear" w:color="auto" w:fill="auto"/>
            <w:noWrap/>
            <w:vAlign w:val="center"/>
            <w:hideMark/>
          </w:tcPr>
          <w:p w14:paraId="261E814B"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1152,9</w:t>
            </w:r>
          </w:p>
        </w:tc>
      </w:tr>
      <w:tr w:rsidR="002D4571" w:rsidRPr="002D4571" w14:paraId="1955573E" w14:textId="77777777" w:rsidTr="002D4571">
        <w:trPr>
          <w:trHeight w:val="207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3743AD4"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0D019C7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11DCB66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336" w:type="dxa"/>
            <w:tcBorders>
              <w:top w:val="nil"/>
              <w:left w:val="nil"/>
              <w:bottom w:val="single" w:sz="4" w:space="0" w:color="000000"/>
              <w:right w:val="single" w:sz="4" w:space="0" w:color="000000"/>
            </w:tcBorders>
            <w:shd w:val="clear" w:color="FFFFCC" w:fill="FFFFFF"/>
            <w:vAlign w:val="center"/>
            <w:hideMark/>
          </w:tcPr>
          <w:p w14:paraId="5B4E959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1295" w:type="dxa"/>
            <w:tcBorders>
              <w:top w:val="nil"/>
              <w:left w:val="nil"/>
              <w:bottom w:val="single" w:sz="4" w:space="0" w:color="000000"/>
              <w:right w:val="single" w:sz="4" w:space="0" w:color="000000"/>
            </w:tcBorders>
            <w:shd w:val="clear" w:color="FFFFCC" w:fill="FFFFFF"/>
            <w:vAlign w:val="center"/>
            <w:hideMark/>
          </w:tcPr>
          <w:p w14:paraId="70CC90B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04 0 00 00000</w:t>
            </w:r>
          </w:p>
        </w:tc>
        <w:tc>
          <w:tcPr>
            <w:tcW w:w="360" w:type="dxa"/>
            <w:tcBorders>
              <w:top w:val="nil"/>
              <w:left w:val="nil"/>
              <w:bottom w:val="single" w:sz="4" w:space="0" w:color="000000"/>
              <w:right w:val="single" w:sz="4" w:space="0" w:color="000000"/>
            </w:tcBorders>
            <w:shd w:val="clear" w:color="FFFFCC" w:fill="FFFFFF"/>
            <w:vAlign w:val="center"/>
            <w:hideMark/>
          </w:tcPr>
          <w:p w14:paraId="72D8FA1F" w14:textId="2F395AAD"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09006D4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1 071,0</w:t>
            </w:r>
          </w:p>
        </w:tc>
        <w:tc>
          <w:tcPr>
            <w:tcW w:w="910" w:type="dxa"/>
            <w:tcBorders>
              <w:top w:val="nil"/>
              <w:left w:val="nil"/>
              <w:bottom w:val="single" w:sz="4" w:space="0" w:color="000000"/>
              <w:right w:val="single" w:sz="4" w:space="0" w:color="000000"/>
            </w:tcBorders>
            <w:shd w:val="clear" w:color="auto" w:fill="auto"/>
            <w:noWrap/>
            <w:vAlign w:val="center"/>
            <w:hideMark/>
          </w:tcPr>
          <w:p w14:paraId="706CF390"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1146,2</w:t>
            </w:r>
          </w:p>
        </w:tc>
        <w:tc>
          <w:tcPr>
            <w:tcW w:w="965" w:type="dxa"/>
            <w:tcBorders>
              <w:top w:val="nil"/>
              <w:left w:val="nil"/>
              <w:bottom w:val="single" w:sz="4" w:space="0" w:color="000000"/>
              <w:right w:val="single" w:sz="4" w:space="0" w:color="000000"/>
            </w:tcBorders>
            <w:shd w:val="clear" w:color="auto" w:fill="auto"/>
            <w:noWrap/>
            <w:vAlign w:val="center"/>
            <w:hideMark/>
          </w:tcPr>
          <w:p w14:paraId="1EC8D30D"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1152,9</w:t>
            </w:r>
          </w:p>
        </w:tc>
      </w:tr>
      <w:tr w:rsidR="002D4571" w:rsidRPr="002D4571" w14:paraId="541FA180" w14:textId="77777777" w:rsidTr="002D4571">
        <w:trPr>
          <w:trHeight w:val="115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A009DDE"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"Обеспечение жильем молодых семей"</w:t>
            </w:r>
          </w:p>
        </w:tc>
        <w:tc>
          <w:tcPr>
            <w:tcW w:w="664" w:type="dxa"/>
            <w:tcBorders>
              <w:top w:val="nil"/>
              <w:left w:val="nil"/>
              <w:bottom w:val="single" w:sz="4" w:space="0" w:color="000000"/>
              <w:right w:val="single" w:sz="4" w:space="0" w:color="000000"/>
            </w:tcBorders>
            <w:shd w:val="clear" w:color="FFFFCC" w:fill="FFFFFF"/>
            <w:vAlign w:val="center"/>
            <w:hideMark/>
          </w:tcPr>
          <w:p w14:paraId="04B53E4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382290D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336" w:type="dxa"/>
            <w:tcBorders>
              <w:top w:val="nil"/>
              <w:left w:val="nil"/>
              <w:bottom w:val="single" w:sz="4" w:space="0" w:color="000000"/>
              <w:right w:val="single" w:sz="4" w:space="0" w:color="000000"/>
            </w:tcBorders>
            <w:shd w:val="clear" w:color="FFFFCC" w:fill="FFFFFF"/>
            <w:vAlign w:val="center"/>
            <w:hideMark/>
          </w:tcPr>
          <w:p w14:paraId="211B75A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1295" w:type="dxa"/>
            <w:tcBorders>
              <w:top w:val="nil"/>
              <w:left w:val="nil"/>
              <w:bottom w:val="single" w:sz="4" w:space="0" w:color="000000"/>
              <w:right w:val="single" w:sz="4" w:space="0" w:color="000000"/>
            </w:tcBorders>
            <w:shd w:val="clear" w:color="FFFFCC" w:fill="FFFFFF"/>
            <w:vAlign w:val="center"/>
            <w:hideMark/>
          </w:tcPr>
          <w:p w14:paraId="357D509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04 1 00 00000</w:t>
            </w:r>
          </w:p>
        </w:tc>
        <w:tc>
          <w:tcPr>
            <w:tcW w:w="360" w:type="dxa"/>
            <w:tcBorders>
              <w:top w:val="nil"/>
              <w:left w:val="nil"/>
              <w:bottom w:val="single" w:sz="4" w:space="0" w:color="000000"/>
              <w:right w:val="single" w:sz="4" w:space="0" w:color="000000"/>
            </w:tcBorders>
            <w:shd w:val="clear" w:color="FFFFCC" w:fill="FFFFFF"/>
            <w:vAlign w:val="center"/>
            <w:hideMark/>
          </w:tcPr>
          <w:p w14:paraId="2388E721" w14:textId="4AF28B6B"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56179AA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1 071,0</w:t>
            </w:r>
          </w:p>
        </w:tc>
        <w:tc>
          <w:tcPr>
            <w:tcW w:w="910" w:type="dxa"/>
            <w:tcBorders>
              <w:top w:val="nil"/>
              <w:left w:val="nil"/>
              <w:bottom w:val="single" w:sz="4" w:space="0" w:color="000000"/>
              <w:right w:val="single" w:sz="4" w:space="0" w:color="000000"/>
            </w:tcBorders>
            <w:shd w:val="clear" w:color="auto" w:fill="auto"/>
            <w:noWrap/>
            <w:vAlign w:val="center"/>
            <w:hideMark/>
          </w:tcPr>
          <w:p w14:paraId="6294E550"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1146,2</w:t>
            </w:r>
          </w:p>
        </w:tc>
        <w:tc>
          <w:tcPr>
            <w:tcW w:w="965" w:type="dxa"/>
            <w:tcBorders>
              <w:top w:val="nil"/>
              <w:left w:val="nil"/>
              <w:bottom w:val="single" w:sz="4" w:space="0" w:color="000000"/>
              <w:right w:val="single" w:sz="4" w:space="0" w:color="000000"/>
            </w:tcBorders>
            <w:shd w:val="clear" w:color="auto" w:fill="auto"/>
            <w:noWrap/>
            <w:vAlign w:val="center"/>
            <w:hideMark/>
          </w:tcPr>
          <w:p w14:paraId="052E1671"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1152,9</w:t>
            </w:r>
          </w:p>
        </w:tc>
      </w:tr>
      <w:tr w:rsidR="002D4571" w:rsidRPr="002D4571" w14:paraId="31BFCC4A" w14:textId="77777777" w:rsidTr="002D4571">
        <w:trPr>
          <w:trHeight w:val="6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C838B08"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Основное мероприятие "Экономические мероприятия" </w:t>
            </w:r>
          </w:p>
        </w:tc>
        <w:tc>
          <w:tcPr>
            <w:tcW w:w="664" w:type="dxa"/>
            <w:tcBorders>
              <w:top w:val="nil"/>
              <w:left w:val="nil"/>
              <w:bottom w:val="single" w:sz="4" w:space="0" w:color="000000"/>
              <w:right w:val="single" w:sz="4" w:space="0" w:color="000000"/>
            </w:tcBorders>
            <w:shd w:val="clear" w:color="FFFFCC" w:fill="FFFFFF"/>
            <w:vAlign w:val="center"/>
            <w:hideMark/>
          </w:tcPr>
          <w:p w14:paraId="3D79A27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7E59E8D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336" w:type="dxa"/>
            <w:tcBorders>
              <w:top w:val="nil"/>
              <w:left w:val="nil"/>
              <w:bottom w:val="single" w:sz="4" w:space="0" w:color="000000"/>
              <w:right w:val="single" w:sz="4" w:space="0" w:color="000000"/>
            </w:tcBorders>
            <w:shd w:val="clear" w:color="FFFFCC" w:fill="FFFFFF"/>
            <w:vAlign w:val="center"/>
            <w:hideMark/>
          </w:tcPr>
          <w:p w14:paraId="5A479DB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1295" w:type="dxa"/>
            <w:tcBorders>
              <w:top w:val="nil"/>
              <w:left w:val="nil"/>
              <w:bottom w:val="single" w:sz="4" w:space="0" w:color="000000"/>
              <w:right w:val="single" w:sz="4" w:space="0" w:color="000000"/>
            </w:tcBorders>
            <w:shd w:val="clear" w:color="FFFFCC" w:fill="FFFFFF"/>
            <w:vAlign w:val="center"/>
            <w:hideMark/>
          </w:tcPr>
          <w:p w14:paraId="087A1BC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04 1 02 00000</w:t>
            </w:r>
          </w:p>
        </w:tc>
        <w:tc>
          <w:tcPr>
            <w:tcW w:w="360" w:type="dxa"/>
            <w:tcBorders>
              <w:top w:val="nil"/>
              <w:left w:val="nil"/>
              <w:bottom w:val="single" w:sz="4" w:space="0" w:color="000000"/>
              <w:right w:val="single" w:sz="4" w:space="0" w:color="000000"/>
            </w:tcBorders>
            <w:shd w:val="clear" w:color="FFFFCC" w:fill="FFFFFF"/>
            <w:vAlign w:val="center"/>
            <w:hideMark/>
          </w:tcPr>
          <w:p w14:paraId="4F882770" w14:textId="5F14B433"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355DC97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1 071,0</w:t>
            </w:r>
          </w:p>
        </w:tc>
        <w:tc>
          <w:tcPr>
            <w:tcW w:w="910" w:type="dxa"/>
            <w:tcBorders>
              <w:top w:val="nil"/>
              <w:left w:val="nil"/>
              <w:bottom w:val="single" w:sz="4" w:space="0" w:color="000000"/>
              <w:right w:val="single" w:sz="4" w:space="0" w:color="000000"/>
            </w:tcBorders>
            <w:shd w:val="clear" w:color="auto" w:fill="auto"/>
            <w:noWrap/>
            <w:vAlign w:val="center"/>
            <w:hideMark/>
          </w:tcPr>
          <w:p w14:paraId="6A074CB2"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1146,2</w:t>
            </w:r>
          </w:p>
        </w:tc>
        <w:tc>
          <w:tcPr>
            <w:tcW w:w="965" w:type="dxa"/>
            <w:tcBorders>
              <w:top w:val="nil"/>
              <w:left w:val="nil"/>
              <w:bottom w:val="single" w:sz="4" w:space="0" w:color="000000"/>
              <w:right w:val="single" w:sz="4" w:space="0" w:color="000000"/>
            </w:tcBorders>
            <w:shd w:val="clear" w:color="auto" w:fill="auto"/>
            <w:noWrap/>
            <w:vAlign w:val="center"/>
            <w:hideMark/>
          </w:tcPr>
          <w:p w14:paraId="351640C6"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1152,9</w:t>
            </w:r>
          </w:p>
        </w:tc>
      </w:tr>
      <w:tr w:rsidR="002D4571" w:rsidRPr="002D4571" w14:paraId="5F70A72C" w14:textId="77777777" w:rsidTr="002D4571">
        <w:trPr>
          <w:trHeight w:val="12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60CFCFD" w14:textId="2560AA5E"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Мероприятия</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по обеспечению жильем молодых семей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(Социальное обеспечение и иные выплаты)</w:t>
            </w:r>
          </w:p>
        </w:tc>
        <w:tc>
          <w:tcPr>
            <w:tcW w:w="664" w:type="dxa"/>
            <w:tcBorders>
              <w:top w:val="nil"/>
              <w:left w:val="nil"/>
              <w:bottom w:val="single" w:sz="4" w:space="0" w:color="000000"/>
              <w:right w:val="single" w:sz="4" w:space="0" w:color="000000"/>
            </w:tcBorders>
            <w:shd w:val="clear" w:color="FFFFCC" w:fill="FFFFFF"/>
            <w:vAlign w:val="center"/>
            <w:hideMark/>
          </w:tcPr>
          <w:p w14:paraId="5B52420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7DBC421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336" w:type="dxa"/>
            <w:tcBorders>
              <w:top w:val="nil"/>
              <w:left w:val="nil"/>
              <w:bottom w:val="single" w:sz="4" w:space="0" w:color="000000"/>
              <w:right w:val="single" w:sz="4" w:space="0" w:color="000000"/>
            </w:tcBorders>
            <w:shd w:val="clear" w:color="FFFFCC" w:fill="FFFFFF"/>
            <w:vAlign w:val="center"/>
            <w:hideMark/>
          </w:tcPr>
          <w:p w14:paraId="3A4038A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1295" w:type="dxa"/>
            <w:tcBorders>
              <w:top w:val="nil"/>
              <w:left w:val="nil"/>
              <w:bottom w:val="single" w:sz="4" w:space="0" w:color="000000"/>
              <w:right w:val="single" w:sz="4" w:space="0" w:color="000000"/>
            </w:tcBorders>
            <w:shd w:val="clear" w:color="FFFFCC" w:fill="FFFFFF"/>
            <w:vAlign w:val="center"/>
            <w:hideMark/>
          </w:tcPr>
          <w:p w14:paraId="4CC9753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 1 02 L4970</w:t>
            </w:r>
          </w:p>
        </w:tc>
        <w:tc>
          <w:tcPr>
            <w:tcW w:w="360" w:type="dxa"/>
            <w:tcBorders>
              <w:top w:val="nil"/>
              <w:left w:val="nil"/>
              <w:bottom w:val="single" w:sz="4" w:space="0" w:color="000000"/>
              <w:right w:val="single" w:sz="4" w:space="0" w:color="000000"/>
            </w:tcBorders>
            <w:shd w:val="clear" w:color="FFFFCC" w:fill="FFFFFF"/>
            <w:vAlign w:val="center"/>
            <w:hideMark/>
          </w:tcPr>
          <w:p w14:paraId="67A3B5E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0E86F5E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771,0</w:t>
            </w:r>
          </w:p>
        </w:tc>
        <w:tc>
          <w:tcPr>
            <w:tcW w:w="910" w:type="dxa"/>
            <w:tcBorders>
              <w:top w:val="nil"/>
              <w:left w:val="nil"/>
              <w:bottom w:val="single" w:sz="4" w:space="0" w:color="000000"/>
              <w:right w:val="single" w:sz="4" w:space="0" w:color="000000"/>
            </w:tcBorders>
            <w:shd w:val="clear" w:color="auto" w:fill="auto"/>
            <w:noWrap/>
            <w:vAlign w:val="center"/>
            <w:hideMark/>
          </w:tcPr>
          <w:p w14:paraId="6A9375BA"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846,2</w:t>
            </w:r>
          </w:p>
        </w:tc>
        <w:tc>
          <w:tcPr>
            <w:tcW w:w="965" w:type="dxa"/>
            <w:tcBorders>
              <w:top w:val="nil"/>
              <w:left w:val="nil"/>
              <w:bottom w:val="single" w:sz="4" w:space="0" w:color="000000"/>
              <w:right w:val="single" w:sz="4" w:space="0" w:color="000000"/>
            </w:tcBorders>
            <w:shd w:val="clear" w:color="auto" w:fill="auto"/>
            <w:noWrap/>
            <w:vAlign w:val="center"/>
            <w:hideMark/>
          </w:tcPr>
          <w:p w14:paraId="36185B3B"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852,9</w:t>
            </w:r>
          </w:p>
        </w:tc>
      </w:tr>
      <w:tr w:rsidR="002D4571" w:rsidRPr="002D4571" w14:paraId="7663F7DB" w14:textId="77777777" w:rsidTr="002D4571">
        <w:trPr>
          <w:trHeight w:val="12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FCA1A6C" w14:textId="6BE1D8BF"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Мероприятия</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по обеспечению жильем молодых семей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(Социальное обеспечение и иные выплаты)</w:t>
            </w:r>
          </w:p>
        </w:tc>
        <w:tc>
          <w:tcPr>
            <w:tcW w:w="664" w:type="dxa"/>
            <w:tcBorders>
              <w:top w:val="nil"/>
              <w:left w:val="nil"/>
              <w:bottom w:val="single" w:sz="4" w:space="0" w:color="000000"/>
              <w:right w:val="single" w:sz="4" w:space="0" w:color="000000"/>
            </w:tcBorders>
            <w:shd w:val="clear" w:color="FFFFCC" w:fill="FFFFFF"/>
            <w:vAlign w:val="center"/>
            <w:hideMark/>
          </w:tcPr>
          <w:p w14:paraId="0764A07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3A6CB90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336" w:type="dxa"/>
            <w:tcBorders>
              <w:top w:val="nil"/>
              <w:left w:val="nil"/>
              <w:bottom w:val="single" w:sz="4" w:space="0" w:color="000000"/>
              <w:right w:val="single" w:sz="4" w:space="0" w:color="000000"/>
            </w:tcBorders>
            <w:shd w:val="clear" w:color="FFFFCC" w:fill="FFFFFF"/>
            <w:vAlign w:val="center"/>
            <w:hideMark/>
          </w:tcPr>
          <w:p w14:paraId="78039D3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1295" w:type="dxa"/>
            <w:tcBorders>
              <w:top w:val="nil"/>
              <w:left w:val="nil"/>
              <w:bottom w:val="single" w:sz="4" w:space="0" w:color="000000"/>
              <w:right w:val="single" w:sz="4" w:space="0" w:color="000000"/>
            </w:tcBorders>
            <w:shd w:val="clear" w:color="FFFFCC" w:fill="FFFFFF"/>
            <w:vAlign w:val="center"/>
            <w:hideMark/>
          </w:tcPr>
          <w:p w14:paraId="3DB3D02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 1 02 L4970</w:t>
            </w:r>
          </w:p>
        </w:tc>
        <w:tc>
          <w:tcPr>
            <w:tcW w:w="360" w:type="dxa"/>
            <w:tcBorders>
              <w:top w:val="nil"/>
              <w:left w:val="nil"/>
              <w:bottom w:val="single" w:sz="4" w:space="0" w:color="000000"/>
              <w:right w:val="single" w:sz="4" w:space="0" w:color="000000"/>
            </w:tcBorders>
            <w:shd w:val="clear" w:color="FFFFCC" w:fill="FFFFFF"/>
            <w:vAlign w:val="center"/>
            <w:hideMark/>
          </w:tcPr>
          <w:p w14:paraId="36453B6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190523C8"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300,0</w:t>
            </w:r>
          </w:p>
        </w:tc>
        <w:tc>
          <w:tcPr>
            <w:tcW w:w="910" w:type="dxa"/>
            <w:tcBorders>
              <w:top w:val="nil"/>
              <w:left w:val="nil"/>
              <w:bottom w:val="single" w:sz="4" w:space="0" w:color="000000"/>
              <w:right w:val="single" w:sz="4" w:space="0" w:color="000000"/>
            </w:tcBorders>
            <w:shd w:val="clear" w:color="auto" w:fill="auto"/>
            <w:noWrap/>
            <w:vAlign w:val="center"/>
            <w:hideMark/>
          </w:tcPr>
          <w:p w14:paraId="753A7410"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300,0</w:t>
            </w:r>
          </w:p>
        </w:tc>
        <w:tc>
          <w:tcPr>
            <w:tcW w:w="965" w:type="dxa"/>
            <w:tcBorders>
              <w:top w:val="nil"/>
              <w:left w:val="nil"/>
              <w:bottom w:val="single" w:sz="4" w:space="0" w:color="000000"/>
              <w:right w:val="single" w:sz="4" w:space="0" w:color="000000"/>
            </w:tcBorders>
            <w:shd w:val="clear" w:color="auto" w:fill="auto"/>
            <w:noWrap/>
            <w:vAlign w:val="center"/>
            <w:hideMark/>
          </w:tcPr>
          <w:p w14:paraId="5E8383CB"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300,0</w:t>
            </w:r>
          </w:p>
        </w:tc>
      </w:tr>
      <w:tr w:rsidR="002D4571" w:rsidRPr="002D4571" w14:paraId="711D6197" w14:textId="77777777" w:rsidTr="002D4571">
        <w:trPr>
          <w:trHeight w:val="57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74288916"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Другие вопросы в области социальной политики</w:t>
            </w:r>
          </w:p>
        </w:tc>
        <w:tc>
          <w:tcPr>
            <w:tcW w:w="664" w:type="dxa"/>
            <w:tcBorders>
              <w:top w:val="nil"/>
              <w:left w:val="nil"/>
              <w:bottom w:val="single" w:sz="4" w:space="0" w:color="000000"/>
              <w:right w:val="single" w:sz="4" w:space="0" w:color="000000"/>
            </w:tcBorders>
            <w:shd w:val="clear" w:color="FFFFCC" w:fill="FFFFFF"/>
            <w:vAlign w:val="center"/>
            <w:hideMark/>
          </w:tcPr>
          <w:p w14:paraId="52200CD9"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3299C46A"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10</w:t>
            </w:r>
          </w:p>
        </w:tc>
        <w:tc>
          <w:tcPr>
            <w:tcW w:w="336" w:type="dxa"/>
            <w:tcBorders>
              <w:top w:val="nil"/>
              <w:left w:val="nil"/>
              <w:bottom w:val="single" w:sz="4" w:space="0" w:color="000000"/>
              <w:right w:val="single" w:sz="4" w:space="0" w:color="000000"/>
            </w:tcBorders>
            <w:shd w:val="clear" w:color="FFFFCC" w:fill="FFFFFF"/>
            <w:vAlign w:val="center"/>
            <w:hideMark/>
          </w:tcPr>
          <w:p w14:paraId="5010D958"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06</w:t>
            </w:r>
          </w:p>
        </w:tc>
        <w:tc>
          <w:tcPr>
            <w:tcW w:w="1295" w:type="dxa"/>
            <w:tcBorders>
              <w:top w:val="nil"/>
              <w:left w:val="nil"/>
              <w:bottom w:val="single" w:sz="4" w:space="0" w:color="000000"/>
              <w:right w:val="single" w:sz="4" w:space="0" w:color="000000"/>
            </w:tcBorders>
            <w:shd w:val="clear" w:color="FFFFCC" w:fill="FFFFFF"/>
            <w:vAlign w:val="center"/>
            <w:hideMark/>
          </w:tcPr>
          <w:p w14:paraId="316EDFB5" w14:textId="37ED4741"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60" w:type="dxa"/>
            <w:tcBorders>
              <w:top w:val="nil"/>
              <w:left w:val="nil"/>
              <w:bottom w:val="single" w:sz="4" w:space="0" w:color="000000"/>
              <w:right w:val="single" w:sz="4" w:space="0" w:color="000000"/>
            </w:tcBorders>
            <w:shd w:val="clear" w:color="FFFFCC" w:fill="FFFFFF"/>
            <w:vAlign w:val="center"/>
            <w:hideMark/>
          </w:tcPr>
          <w:p w14:paraId="0588FB53" w14:textId="5994EEEB"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731E4716"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350,0</w:t>
            </w:r>
          </w:p>
        </w:tc>
        <w:tc>
          <w:tcPr>
            <w:tcW w:w="910" w:type="dxa"/>
            <w:tcBorders>
              <w:top w:val="nil"/>
              <w:left w:val="nil"/>
              <w:bottom w:val="single" w:sz="4" w:space="0" w:color="000000"/>
              <w:right w:val="single" w:sz="4" w:space="0" w:color="000000"/>
            </w:tcBorders>
            <w:shd w:val="clear" w:color="auto" w:fill="auto"/>
            <w:noWrap/>
            <w:vAlign w:val="center"/>
            <w:hideMark/>
          </w:tcPr>
          <w:p w14:paraId="6B9A1013"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350,0</w:t>
            </w:r>
          </w:p>
        </w:tc>
        <w:tc>
          <w:tcPr>
            <w:tcW w:w="965" w:type="dxa"/>
            <w:tcBorders>
              <w:top w:val="nil"/>
              <w:left w:val="nil"/>
              <w:bottom w:val="single" w:sz="4" w:space="0" w:color="000000"/>
              <w:right w:val="single" w:sz="4" w:space="0" w:color="000000"/>
            </w:tcBorders>
            <w:shd w:val="clear" w:color="auto" w:fill="auto"/>
            <w:noWrap/>
            <w:vAlign w:val="center"/>
            <w:hideMark/>
          </w:tcPr>
          <w:p w14:paraId="10679720"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350,0</w:t>
            </w:r>
          </w:p>
        </w:tc>
      </w:tr>
      <w:tr w:rsidR="002D4571" w:rsidRPr="002D4571" w14:paraId="03B2B21E" w14:textId="77777777" w:rsidTr="002D4571">
        <w:trPr>
          <w:trHeight w:val="88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0F35DC30" w14:textId="3FC0AC5D"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Муниципальная программа "Социальная поддержка граждан Каширского района"</w:t>
            </w:r>
            <w:r w:rsidR="006370F9">
              <w:rPr>
                <w:rFonts w:ascii="Times New Roman" w:eastAsia="Times New Roman" w:hAnsi="Times New Roman" w:cs="Times New Roman"/>
                <w:sz w:val="24"/>
                <w:szCs w:val="24"/>
                <w:lang w:eastAsia="ru-RU"/>
              </w:rPr>
              <w:t xml:space="preserve"> </w:t>
            </w:r>
          </w:p>
        </w:tc>
        <w:tc>
          <w:tcPr>
            <w:tcW w:w="664" w:type="dxa"/>
            <w:tcBorders>
              <w:top w:val="nil"/>
              <w:left w:val="nil"/>
              <w:bottom w:val="single" w:sz="4" w:space="0" w:color="000000"/>
              <w:right w:val="single" w:sz="4" w:space="0" w:color="000000"/>
            </w:tcBorders>
            <w:shd w:val="clear" w:color="FFFFCC" w:fill="FFFFFF"/>
            <w:vAlign w:val="center"/>
            <w:hideMark/>
          </w:tcPr>
          <w:p w14:paraId="204CDA5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3F61A26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336" w:type="dxa"/>
            <w:tcBorders>
              <w:top w:val="nil"/>
              <w:left w:val="nil"/>
              <w:bottom w:val="single" w:sz="4" w:space="0" w:color="000000"/>
              <w:right w:val="single" w:sz="4" w:space="0" w:color="000000"/>
            </w:tcBorders>
            <w:shd w:val="clear" w:color="FFFFCC" w:fill="FFFFFF"/>
            <w:vAlign w:val="center"/>
            <w:hideMark/>
          </w:tcPr>
          <w:p w14:paraId="1F9F74D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w:t>
            </w:r>
          </w:p>
        </w:tc>
        <w:tc>
          <w:tcPr>
            <w:tcW w:w="1295" w:type="dxa"/>
            <w:tcBorders>
              <w:top w:val="nil"/>
              <w:left w:val="nil"/>
              <w:bottom w:val="single" w:sz="4" w:space="0" w:color="000000"/>
              <w:right w:val="single" w:sz="4" w:space="0" w:color="000000"/>
            </w:tcBorders>
            <w:shd w:val="clear" w:color="FFFFCC" w:fill="FFFFFF"/>
            <w:vAlign w:val="center"/>
            <w:hideMark/>
          </w:tcPr>
          <w:p w14:paraId="435199B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03 0 00 00000</w:t>
            </w:r>
          </w:p>
        </w:tc>
        <w:tc>
          <w:tcPr>
            <w:tcW w:w="360" w:type="dxa"/>
            <w:tcBorders>
              <w:top w:val="nil"/>
              <w:left w:val="nil"/>
              <w:bottom w:val="single" w:sz="4" w:space="0" w:color="000000"/>
              <w:right w:val="single" w:sz="4" w:space="0" w:color="000000"/>
            </w:tcBorders>
            <w:shd w:val="clear" w:color="FFFFCC" w:fill="FFFFFF"/>
            <w:vAlign w:val="center"/>
            <w:hideMark/>
          </w:tcPr>
          <w:p w14:paraId="2C83043B" w14:textId="7C8493F4"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394623D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350,0</w:t>
            </w:r>
          </w:p>
        </w:tc>
        <w:tc>
          <w:tcPr>
            <w:tcW w:w="910" w:type="dxa"/>
            <w:tcBorders>
              <w:top w:val="nil"/>
              <w:left w:val="nil"/>
              <w:bottom w:val="single" w:sz="4" w:space="0" w:color="000000"/>
              <w:right w:val="single" w:sz="4" w:space="0" w:color="000000"/>
            </w:tcBorders>
            <w:shd w:val="clear" w:color="auto" w:fill="auto"/>
            <w:noWrap/>
            <w:vAlign w:val="center"/>
            <w:hideMark/>
          </w:tcPr>
          <w:p w14:paraId="52DA228F"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350,0</w:t>
            </w:r>
          </w:p>
        </w:tc>
        <w:tc>
          <w:tcPr>
            <w:tcW w:w="965" w:type="dxa"/>
            <w:tcBorders>
              <w:top w:val="nil"/>
              <w:left w:val="nil"/>
              <w:bottom w:val="single" w:sz="4" w:space="0" w:color="000000"/>
              <w:right w:val="single" w:sz="4" w:space="0" w:color="000000"/>
            </w:tcBorders>
            <w:shd w:val="clear" w:color="auto" w:fill="auto"/>
            <w:noWrap/>
            <w:vAlign w:val="center"/>
            <w:hideMark/>
          </w:tcPr>
          <w:p w14:paraId="156CA2EA"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350,0</w:t>
            </w:r>
          </w:p>
        </w:tc>
      </w:tr>
      <w:tr w:rsidR="002D4571" w:rsidRPr="002D4571" w14:paraId="1B339B9A" w14:textId="77777777" w:rsidTr="002D4571">
        <w:trPr>
          <w:trHeight w:val="90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7967EAD5" w14:textId="7653B1AF"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"Поддержка</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социально</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ориентированных</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некоммерческих организаций"</w:t>
            </w:r>
            <w:r w:rsidR="006370F9">
              <w:rPr>
                <w:rFonts w:ascii="Times New Roman" w:eastAsia="Times New Roman" w:hAnsi="Times New Roman" w:cs="Times New Roman"/>
                <w:sz w:val="24"/>
                <w:szCs w:val="24"/>
                <w:lang w:eastAsia="ru-RU"/>
              </w:rPr>
              <w:t xml:space="preserve"> </w:t>
            </w:r>
          </w:p>
        </w:tc>
        <w:tc>
          <w:tcPr>
            <w:tcW w:w="664" w:type="dxa"/>
            <w:tcBorders>
              <w:top w:val="nil"/>
              <w:left w:val="nil"/>
              <w:bottom w:val="single" w:sz="4" w:space="0" w:color="000000"/>
              <w:right w:val="single" w:sz="4" w:space="0" w:color="000000"/>
            </w:tcBorders>
            <w:shd w:val="clear" w:color="FFFFCC" w:fill="FFFFFF"/>
            <w:vAlign w:val="center"/>
            <w:hideMark/>
          </w:tcPr>
          <w:p w14:paraId="22A8E79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44C9493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336" w:type="dxa"/>
            <w:tcBorders>
              <w:top w:val="nil"/>
              <w:left w:val="nil"/>
              <w:bottom w:val="single" w:sz="4" w:space="0" w:color="000000"/>
              <w:right w:val="single" w:sz="4" w:space="0" w:color="000000"/>
            </w:tcBorders>
            <w:shd w:val="clear" w:color="FFFFCC" w:fill="FFFFFF"/>
            <w:vAlign w:val="center"/>
            <w:hideMark/>
          </w:tcPr>
          <w:p w14:paraId="790AE07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w:t>
            </w:r>
          </w:p>
        </w:tc>
        <w:tc>
          <w:tcPr>
            <w:tcW w:w="1295" w:type="dxa"/>
            <w:tcBorders>
              <w:top w:val="nil"/>
              <w:left w:val="nil"/>
              <w:bottom w:val="single" w:sz="4" w:space="0" w:color="000000"/>
              <w:right w:val="single" w:sz="4" w:space="0" w:color="000000"/>
            </w:tcBorders>
            <w:shd w:val="clear" w:color="FFFFCC" w:fill="FFFFFF"/>
            <w:vAlign w:val="center"/>
            <w:hideMark/>
          </w:tcPr>
          <w:p w14:paraId="3152A12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03 2 00 00000</w:t>
            </w:r>
          </w:p>
        </w:tc>
        <w:tc>
          <w:tcPr>
            <w:tcW w:w="360" w:type="dxa"/>
            <w:tcBorders>
              <w:top w:val="nil"/>
              <w:left w:val="nil"/>
              <w:bottom w:val="single" w:sz="4" w:space="0" w:color="000000"/>
              <w:right w:val="single" w:sz="4" w:space="0" w:color="000000"/>
            </w:tcBorders>
            <w:shd w:val="clear" w:color="FFFFCC" w:fill="FFFFFF"/>
            <w:vAlign w:val="center"/>
            <w:hideMark/>
          </w:tcPr>
          <w:p w14:paraId="49FE3B1A" w14:textId="29F0626C"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392E22A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350,0</w:t>
            </w:r>
          </w:p>
        </w:tc>
        <w:tc>
          <w:tcPr>
            <w:tcW w:w="910" w:type="dxa"/>
            <w:tcBorders>
              <w:top w:val="nil"/>
              <w:left w:val="nil"/>
              <w:bottom w:val="single" w:sz="4" w:space="0" w:color="000000"/>
              <w:right w:val="single" w:sz="4" w:space="0" w:color="000000"/>
            </w:tcBorders>
            <w:shd w:val="clear" w:color="auto" w:fill="auto"/>
            <w:noWrap/>
            <w:vAlign w:val="center"/>
            <w:hideMark/>
          </w:tcPr>
          <w:p w14:paraId="39F4EC3D"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350,0</w:t>
            </w:r>
          </w:p>
        </w:tc>
        <w:tc>
          <w:tcPr>
            <w:tcW w:w="965" w:type="dxa"/>
            <w:tcBorders>
              <w:top w:val="nil"/>
              <w:left w:val="nil"/>
              <w:bottom w:val="single" w:sz="4" w:space="0" w:color="000000"/>
              <w:right w:val="single" w:sz="4" w:space="0" w:color="000000"/>
            </w:tcBorders>
            <w:shd w:val="clear" w:color="auto" w:fill="auto"/>
            <w:noWrap/>
            <w:vAlign w:val="center"/>
            <w:hideMark/>
          </w:tcPr>
          <w:p w14:paraId="0417AC24"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350,0</w:t>
            </w:r>
          </w:p>
        </w:tc>
      </w:tr>
      <w:tr w:rsidR="002D4571" w:rsidRPr="002D4571" w14:paraId="5E5F0B90" w14:textId="77777777" w:rsidTr="002D4571">
        <w:trPr>
          <w:trHeight w:val="123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25E5111A" w14:textId="07861D09"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 xml:space="preserve">Основное </w:t>
            </w:r>
            <w:proofErr w:type="spellStart"/>
            <w:r w:rsidRPr="002D4571">
              <w:rPr>
                <w:rFonts w:ascii="Times New Roman" w:eastAsia="Times New Roman" w:hAnsi="Times New Roman" w:cs="Times New Roman"/>
                <w:sz w:val="24"/>
                <w:szCs w:val="24"/>
                <w:lang w:eastAsia="ru-RU"/>
              </w:rPr>
              <w:t>меропритие</w:t>
            </w:r>
            <w:proofErr w:type="spellEnd"/>
            <w:r w:rsidRPr="002D4571">
              <w:rPr>
                <w:rFonts w:ascii="Times New Roman" w:eastAsia="Times New Roman" w:hAnsi="Times New Roman" w:cs="Times New Roman"/>
                <w:sz w:val="24"/>
                <w:szCs w:val="24"/>
                <w:lang w:eastAsia="ru-RU"/>
              </w:rPr>
              <w:t xml:space="preserve"> " Финансовая поддержка</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социально ориентированных некоммерческих организаций"</w:t>
            </w:r>
          </w:p>
        </w:tc>
        <w:tc>
          <w:tcPr>
            <w:tcW w:w="664" w:type="dxa"/>
            <w:tcBorders>
              <w:top w:val="nil"/>
              <w:left w:val="nil"/>
              <w:bottom w:val="single" w:sz="4" w:space="0" w:color="000000"/>
              <w:right w:val="single" w:sz="4" w:space="0" w:color="000000"/>
            </w:tcBorders>
            <w:shd w:val="clear" w:color="FFFFCC" w:fill="FFFFFF"/>
            <w:vAlign w:val="center"/>
            <w:hideMark/>
          </w:tcPr>
          <w:p w14:paraId="5FCDE81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794D856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336" w:type="dxa"/>
            <w:tcBorders>
              <w:top w:val="nil"/>
              <w:left w:val="nil"/>
              <w:bottom w:val="single" w:sz="4" w:space="0" w:color="000000"/>
              <w:right w:val="single" w:sz="4" w:space="0" w:color="000000"/>
            </w:tcBorders>
            <w:shd w:val="clear" w:color="FFFFCC" w:fill="FFFFFF"/>
            <w:vAlign w:val="center"/>
            <w:hideMark/>
          </w:tcPr>
          <w:p w14:paraId="2E04CD5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w:t>
            </w:r>
          </w:p>
        </w:tc>
        <w:tc>
          <w:tcPr>
            <w:tcW w:w="1295" w:type="dxa"/>
            <w:tcBorders>
              <w:top w:val="nil"/>
              <w:left w:val="nil"/>
              <w:bottom w:val="single" w:sz="4" w:space="0" w:color="000000"/>
              <w:right w:val="single" w:sz="4" w:space="0" w:color="000000"/>
            </w:tcBorders>
            <w:shd w:val="clear" w:color="FFFFCC" w:fill="FFFFFF"/>
            <w:vAlign w:val="center"/>
            <w:hideMark/>
          </w:tcPr>
          <w:p w14:paraId="094555C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03 2 04 00000</w:t>
            </w:r>
          </w:p>
        </w:tc>
        <w:tc>
          <w:tcPr>
            <w:tcW w:w="360" w:type="dxa"/>
            <w:tcBorders>
              <w:top w:val="nil"/>
              <w:left w:val="nil"/>
              <w:bottom w:val="single" w:sz="4" w:space="0" w:color="000000"/>
              <w:right w:val="single" w:sz="4" w:space="0" w:color="000000"/>
            </w:tcBorders>
            <w:shd w:val="clear" w:color="FFFFCC" w:fill="FFFFFF"/>
            <w:vAlign w:val="center"/>
            <w:hideMark/>
          </w:tcPr>
          <w:p w14:paraId="43F75881" w14:textId="47428A7F"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030B17B8"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350,0</w:t>
            </w:r>
          </w:p>
        </w:tc>
        <w:tc>
          <w:tcPr>
            <w:tcW w:w="910" w:type="dxa"/>
            <w:tcBorders>
              <w:top w:val="nil"/>
              <w:left w:val="nil"/>
              <w:bottom w:val="single" w:sz="4" w:space="0" w:color="000000"/>
              <w:right w:val="single" w:sz="4" w:space="0" w:color="000000"/>
            </w:tcBorders>
            <w:shd w:val="clear" w:color="auto" w:fill="auto"/>
            <w:noWrap/>
            <w:vAlign w:val="center"/>
            <w:hideMark/>
          </w:tcPr>
          <w:p w14:paraId="5B99B2ED"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350,0</w:t>
            </w:r>
          </w:p>
        </w:tc>
        <w:tc>
          <w:tcPr>
            <w:tcW w:w="965" w:type="dxa"/>
            <w:tcBorders>
              <w:top w:val="nil"/>
              <w:left w:val="nil"/>
              <w:bottom w:val="single" w:sz="4" w:space="0" w:color="000000"/>
              <w:right w:val="single" w:sz="4" w:space="0" w:color="000000"/>
            </w:tcBorders>
            <w:shd w:val="clear" w:color="auto" w:fill="auto"/>
            <w:noWrap/>
            <w:vAlign w:val="center"/>
            <w:hideMark/>
          </w:tcPr>
          <w:p w14:paraId="32721A13"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350,0</w:t>
            </w:r>
          </w:p>
        </w:tc>
      </w:tr>
      <w:tr w:rsidR="002D4571" w:rsidRPr="002D4571" w14:paraId="5C0491A0" w14:textId="77777777" w:rsidTr="002D4571">
        <w:trPr>
          <w:trHeight w:val="172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7F4B8A25" w14:textId="126001F8"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Поддержка социально ориентированных некоммерческих организаций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(Предоставление субсидий бюджетным, автономным учреждениям и иным некоммерческим организациям)</w:t>
            </w:r>
          </w:p>
        </w:tc>
        <w:tc>
          <w:tcPr>
            <w:tcW w:w="664" w:type="dxa"/>
            <w:tcBorders>
              <w:top w:val="nil"/>
              <w:left w:val="nil"/>
              <w:bottom w:val="single" w:sz="4" w:space="0" w:color="000000"/>
              <w:right w:val="single" w:sz="4" w:space="0" w:color="000000"/>
            </w:tcBorders>
            <w:shd w:val="clear" w:color="FFFFCC" w:fill="FFFFFF"/>
            <w:vAlign w:val="center"/>
            <w:hideMark/>
          </w:tcPr>
          <w:p w14:paraId="0FFFB0C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914</w:t>
            </w:r>
          </w:p>
        </w:tc>
        <w:tc>
          <w:tcPr>
            <w:tcW w:w="253" w:type="dxa"/>
            <w:tcBorders>
              <w:top w:val="nil"/>
              <w:left w:val="nil"/>
              <w:bottom w:val="single" w:sz="4" w:space="0" w:color="000000"/>
              <w:right w:val="single" w:sz="4" w:space="0" w:color="000000"/>
            </w:tcBorders>
            <w:shd w:val="clear" w:color="FFFFCC" w:fill="FFFFFF"/>
            <w:vAlign w:val="center"/>
            <w:hideMark/>
          </w:tcPr>
          <w:p w14:paraId="5F2E1F4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336" w:type="dxa"/>
            <w:tcBorders>
              <w:top w:val="nil"/>
              <w:left w:val="nil"/>
              <w:bottom w:val="single" w:sz="4" w:space="0" w:color="000000"/>
              <w:right w:val="single" w:sz="4" w:space="0" w:color="000000"/>
            </w:tcBorders>
            <w:shd w:val="clear" w:color="FFFFCC" w:fill="FFFFFF"/>
            <w:vAlign w:val="center"/>
            <w:hideMark/>
          </w:tcPr>
          <w:p w14:paraId="0771F3B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w:t>
            </w:r>
          </w:p>
        </w:tc>
        <w:tc>
          <w:tcPr>
            <w:tcW w:w="1295" w:type="dxa"/>
            <w:tcBorders>
              <w:top w:val="nil"/>
              <w:left w:val="nil"/>
              <w:bottom w:val="single" w:sz="4" w:space="0" w:color="000000"/>
              <w:right w:val="single" w:sz="4" w:space="0" w:color="000000"/>
            </w:tcBorders>
            <w:shd w:val="clear" w:color="FFFFCC" w:fill="FFFFFF"/>
            <w:vAlign w:val="center"/>
            <w:hideMark/>
          </w:tcPr>
          <w:p w14:paraId="399F1A3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03 2 04 80780</w:t>
            </w:r>
          </w:p>
        </w:tc>
        <w:tc>
          <w:tcPr>
            <w:tcW w:w="360" w:type="dxa"/>
            <w:tcBorders>
              <w:top w:val="nil"/>
              <w:left w:val="nil"/>
              <w:bottom w:val="single" w:sz="4" w:space="0" w:color="000000"/>
              <w:right w:val="single" w:sz="4" w:space="0" w:color="000000"/>
            </w:tcBorders>
            <w:shd w:val="clear" w:color="FFFFCC" w:fill="FFFFFF"/>
            <w:vAlign w:val="center"/>
            <w:hideMark/>
          </w:tcPr>
          <w:p w14:paraId="27BE1B1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4322B433"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350,0</w:t>
            </w:r>
          </w:p>
        </w:tc>
        <w:tc>
          <w:tcPr>
            <w:tcW w:w="910" w:type="dxa"/>
            <w:tcBorders>
              <w:top w:val="nil"/>
              <w:left w:val="nil"/>
              <w:bottom w:val="single" w:sz="4" w:space="0" w:color="000000"/>
              <w:right w:val="single" w:sz="4" w:space="0" w:color="000000"/>
            </w:tcBorders>
            <w:shd w:val="clear" w:color="auto" w:fill="auto"/>
            <w:noWrap/>
            <w:vAlign w:val="center"/>
            <w:hideMark/>
          </w:tcPr>
          <w:p w14:paraId="2567D6C1"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350,0</w:t>
            </w:r>
          </w:p>
        </w:tc>
        <w:tc>
          <w:tcPr>
            <w:tcW w:w="965" w:type="dxa"/>
            <w:tcBorders>
              <w:top w:val="nil"/>
              <w:left w:val="nil"/>
              <w:bottom w:val="single" w:sz="4" w:space="0" w:color="000000"/>
              <w:right w:val="single" w:sz="4" w:space="0" w:color="000000"/>
            </w:tcBorders>
            <w:shd w:val="clear" w:color="auto" w:fill="auto"/>
            <w:noWrap/>
            <w:vAlign w:val="center"/>
            <w:hideMark/>
          </w:tcPr>
          <w:p w14:paraId="1BA675DE"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350,0</w:t>
            </w:r>
          </w:p>
        </w:tc>
      </w:tr>
      <w:tr w:rsidR="002D4571" w:rsidRPr="002D4571" w14:paraId="254F73DD" w14:textId="77777777" w:rsidTr="002D4571">
        <w:trPr>
          <w:trHeight w:val="76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6538802" w14:textId="5F12B556"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Отдел</w:t>
            </w:r>
            <w:r w:rsidR="006370F9">
              <w:rPr>
                <w:rFonts w:ascii="Times New Roman" w:eastAsia="Times New Roman" w:hAnsi="Times New Roman" w:cs="Times New Roman"/>
                <w:b/>
                <w:bCs/>
                <w:sz w:val="24"/>
                <w:szCs w:val="24"/>
                <w:lang w:eastAsia="ru-RU"/>
              </w:rPr>
              <w:t xml:space="preserve"> </w:t>
            </w:r>
            <w:r w:rsidRPr="002D4571">
              <w:rPr>
                <w:rFonts w:ascii="Times New Roman" w:eastAsia="Times New Roman" w:hAnsi="Times New Roman" w:cs="Times New Roman"/>
                <w:b/>
                <w:bCs/>
                <w:sz w:val="24"/>
                <w:szCs w:val="24"/>
                <w:lang w:eastAsia="ru-RU"/>
              </w:rPr>
              <w:t>по делам культуры</w:t>
            </w:r>
            <w:r w:rsidR="006370F9">
              <w:rPr>
                <w:rFonts w:ascii="Times New Roman" w:eastAsia="Times New Roman" w:hAnsi="Times New Roman" w:cs="Times New Roman"/>
                <w:b/>
                <w:bCs/>
                <w:sz w:val="24"/>
                <w:szCs w:val="24"/>
                <w:lang w:eastAsia="ru-RU"/>
              </w:rPr>
              <w:t xml:space="preserve"> </w:t>
            </w:r>
            <w:r w:rsidRPr="002D4571">
              <w:rPr>
                <w:rFonts w:ascii="Times New Roman" w:eastAsia="Times New Roman" w:hAnsi="Times New Roman" w:cs="Times New Roman"/>
                <w:b/>
                <w:bCs/>
                <w:sz w:val="24"/>
                <w:szCs w:val="24"/>
                <w:lang w:eastAsia="ru-RU"/>
              </w:rPr>
              <w:t>и спорта</w:t>
            </w:r>
          </w:p>
        </w:tc>
        <w:tc>
          <w:tcPr>
            <w:tcW w:w="664" w:type="dxa"/>
            <w:tcBorders>
              <w:top w:val="nil"/>
              <w:left w:val="nil"/>
              <w:bottom w:val="single" w:sz="4" w:space="0" w:color="000000"/>
              <w:right w:val="single" w:sz="4" w:space="0" w:color="000000"/>
            </w:tcBorders>
            <w:shd w:val="clear" w:color="FFFFCC" w:fill="FFFFFF"/>
            <w:vAlign w:val="center"/>
            <w:hideMark/>
          </w:tcPr>
          <w:p w14:paraId="3D95893F"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922</w:t>
            </w:r>
          </w:p>
        </w:tc>
        <w:tc>
          <w:tcPr>
            <w:tcW w:w="253" w:type="dxa"/>
            <w:tcBorders>
              <w:top w:val="nil"/>
              <w:left w:val="nil"/>
              <w:bottom w:val="single" w:sz="4" w:space="0" w:color="000000"/>
              <w:right w:val="single" w:sz="4" w:space="0" w:color="000000"/>
            </w:tcBorders>
            <w:shd w:val="clear" w:color="FFFFCC" w:fill="FFFFFF"/>
            <w:noWrap/>
            <w:vAlign w:val="center"/>
            <w:hideMark/>
          </w:tcPr>
          <w:p w14:paraId="2CBF0B88" w14:textId="3C9AA4FB"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36" w:type="dxa"/>
            <w:tcBorders>
              <w:top w:val="nil"/>
              <w:left w:val="nil"/>
              <w:bottom w:val="single" w:sz="4" w:space="0" w:color="000000"/>
              <w:right w:val="single" w:sz="4" w:space="0" w:color="000000"/>
            </w:tcBorders>
            <w:shd w:val="clear" w:color="FFFFCC" w:fill="FFFFFF"/>
            <w:noWrap/>
            <w:vAlign w:val="center"/>
            <w:hideMark/>
          </w:tcPr>
          <w:p w14:paraId="382A2B7C" w14:textId="165AD90E"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295" w:type="dxa"/>
            <w:tcBorders>
              <w:top w:val="nil"/>
              <w:left w:val="nil"/>
              <w:bottom w:val="single" w:sz="4" w:space="0" w:color="000000"/>
              <w:right w:val="single" w:sz="4" w:space="0" w:color="000000"/>
            </w:tcBorders>
            <w:shd w:val="clear" w:color="FFFFCC" w:fill="FFFFFF"/>
            <w:noWrap/>
            <w:vAlign w:val="center"/>
            <w:hideMark/>
          </w:tcPr>
          <w:p w14:paraId="44D30E09" w14:textId="2742CF46"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60" w:type="dxa"/>
            <w:tcBorders>
              <w:top w:val="nil"/>
              <w:left w:val="nil"/>
              <w:bottom w:val="single" w:sz="4" w:space="0" w:color="000000"/>
              <w:right w:val="single" w:sz="4" w:space="0" w:color="000000"/>
            </w:tcBorders>
            <w:shd w:val="clear" w:color="FFFFCC" w:fill="FFFFFF"/>
            <w:noWrap/>
            <w:vAlign w:val="center"/>
            <w:hideMark/>
          </w:tcPr>
          <w:p w14:paraId="6FCE4EE0" w14:textId="7C202025"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58B4DEE2"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52 824,80</w:t>
            </w:r>
          </w:p>
        </w:tc>
        <w:tc>
          <w:tcPr>
            <w:tcW w:w="910" w:type="dxa"/>
            <w:tcBorders>
              <w:top w:val="nil"/>
              <w:left w:val="nil"/>
              <w:bottom w:val="single" w:sz="4" w:space="0" w:color="000000"/>
              <w:right w:val="single" w:sz="4" w:space="0" w:color="000000"/>
            </w:tcBorders>
            <w:shd w:val="clear" w:color="auto" w:fill="auto"/>
            <w:noWrap/>
            <w:vAlign w:val="center"/>
            <w:hideMark/>
          </w:tcPr>
          <w:p w14:paraId="2DD77984"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55007,3</w:t>
            </w:r>
          </w:p>
        </w:tc>
        <w:tc>
          <w:tcPr>
            <w:tcW w:w="965" w:type="dxa"/>
            <w:tcBorders>
              <w:top w:val="nil"/>
              <w:left w:val="nil"/>
              <w:bottom w:val="single" w:sz="4" w:space="0" w:color="000000"/>
              <w:right w:val="single" w:sz="4" w:space="0" w:color="000000"/>
            </w:tcBorders>
            <w:shd w:val="clear" w:color="auto" w:fill="auto"/>
            <w:noWrap/>
            <w:vAlign w:val="center"/>
            <w:hideMark/>
          </w:tcPr>
          <w:p w14:paraId="3E5D88A2"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58351,0</w:t>
            </w:r>
          </w:p>
        </w:tc>
      </w:tr>
      <w:tr w:rsidR="002D4571" w:rsidRPr="002D4571" w14:paraId="126763A7" w14:textId="77777777" w:rsidTr="002D4571">
        <w:trPr>
          <w:trHeight w:val="3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41CA3EC"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ОБРАЗОВАНИЕ</w:t>
            </w:r>
          </w:p>
        </w:tc>
        <w:tc>
          <w:tcPr>
            <w:tcW w:w="664" w:type="dxa"/>
            <w:tcBorders>
              <w:top w:val="nil"/>
              <w:left w:val="nil"/>
              <w:bottom w:val="single" w:sz="4" w:space="0" w:color="000000"/>
              <w:right w:val="single" w:sz="4" w:space="0" w:color="000000"/>
            </w:tcBorders>
            <w:shd w:val="clear" w:color="FFFFCC" w:fill="FFFFFF"/>
            <w:vAlign w:val="center"/>
            <w:hideMark/>
          </w:tcPr>
          <w:p w14:paraId="09C98F3F"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922</w:t>
            </w:r>
          </w:p>
        </w:tc>
        <w:tc>
          <w:tcPr>
            <w:tcW w:w="253" w:type="dxa"/>
            <w:tcBorders>
              <w:top w:val="nil"/>
              <w:left w:val="nil"/>
              <w:bottom w:val="single" w:sz="4" w:space="0" w:color="000000"/>
              <w:right w:val="single" w:sz="4" w:space="0" w:color="000000"/>
            </w:tcBorders>
            <w:shd w:val="clear" w:color="FFFFCC" w:fill="FFFFFF"/>
            <w:noWrap/>
            <w:vAlign w:val="center"/>
            <w:hideMark/>
          </w:tcPr>
          <w:p w14:paraId="148916C4"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07</w:t>
            </w:r>
          </w:p>
        </w:tc>
        <w:tc>
          <w:tcPr>
            <w:tcW w:w="336" w:type="dxa"/>
            <w:tcBorders>
              <w:top w:val="nil"/>
              <w:left w:val="nil"/>
              <w:bottom w:val="single" w:sz="4" w:space="0" w:color="000000"/>
              <w:right w:val="single" w:sz="4" w:space="0" w:color="000000"/>
            </w:tcBorders>
            <w:shd w:val="clear" w:color="FFFFCC" w:fill="FFFFFF"/>
            <w:noWrap/>
            <w:vAlign w:val="center"/>
            <w:hideMark/>
          </w:tcPr>
          <w:p w14:paraId="6A3B1D7D" w14:textId="40657335"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295" w:type="dxa"/>
            <w:tcBorders>
              <w:top w:val="nil"/>
              <w:left w:val="nil"/>
              <w:bottom w:val="single" w:sz="4" w:space="0" w:color="000000"/>
              <w:right w:val="single" w:sz="4" w:space="0" w:color="000000"/>
            </w:tcBorders>
            <w:shd w:val="clear" w:color="FFFFCC" w:fill="FFFFFF"/>
            <w:noWrap/>
            <w:vAlign w:val="center"/>
            <w:hideMark/>
          </w:tcPr>
          <w:p w14:paraId="78E73EC4" w14:textId="47B39265"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60" w:type="dxa"/>
            <w:tcBorders>
              <w:top w:val="nil"/>
              <w:left w:val="nil"/>
              <w:bottom w:val="single" w:sz="4" w:space="0" w:color="000000"/>
              <w:right w:val="single" w:sz="4" w:space="0" w:color="000000"/>
            </w:tcBorders>
            <w:shd w:val="clear" w:color="FFFFCC" w:fill="FFFFFF"/>
            <w:noWrap/>
            <w:vAlign w:val="center"/>
            <w:hideMark/>
          </w:tcPr>
          <w:p w14:paraId="5A5FD6CB" w14:textId="67F72706"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29C011AC"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10 785,3</w:t>
            </w:r>
          </w:p>
        </w:tc>
        <w:tc>
          <w:tcPr>
            <w:tcW w:w="910" w:type="dxa"/>
            <w:tcBorders>
              <w:top w:val="nil"/>
              <w:left w:val="nil"/>
              <w:bottom w:val="single" w:sz="4" w:space="0" w:color="000000"/>
              <w:right w:val="single" w:sz="4" w:space="0" w:color="000000"/>
            </w:tcBorders>
            <w:shd w:val="clear" w:color="auto" w:fill="auto"/>
            <w:noWrap/>
            <w:vAlign w:val="center"/>
            <w:hideMark/>
          </w:tcPr>
          <w:p w14:paraId="4872CADA"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11275,0</w:t>
            </w:r>
          </w:p>
        </w:tc>
        <w:tc>
          <w:tcPr>
            <w:tcW w:w="965" w:type="dxa"/>
            <w:tcBorders>
              <w:top w:val="nil"/>
              <w:left w:val="nil"/>
              <w:bottom w:val="single" w:sz="4" w:space="0" w:color="000000"/>
              <w:right w:val="single" w:sz="4" w:space="0" w:color="000000"/>
            </w:tcBorders>
            <w:shd w:val="clear" w:color="auto" w:fill="auto"/>
            <w:noWrap/>
            <w:vAlign w:val="center"/>
            <w:hideMark/>
          </w:tcPr>
          <w:p w14:paraId="76DCDF17"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12028,0</w:t>
            </w:r>
          </w:p>
        </w:tc>
      </w:tr>
      <w:tr w:rsidR="002D4571" w:rsidRPr="002D4571" w14:paraId="46116966" w14:textId="77777777" w:rsidTr="002D4571">
        <w:trPr>
          <w:trHeight w:val="57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2366BF88"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Дополнительное образование детей</w:t>
            </w:r>
          </w:p>
        </w:tc>
        <w:tc>
          <w:tcPr>
            <w:tcW w:w="664" w:type="dxa"/>
            <w:tcBorders>
              <w:top w:val="nil"/>
              <w:left w:val="nil"/>
              <w:bottom w:val="single" w:sz="4" w:space="0" w:color="000000"/>
              <w:right w:val="single" w:sz="4" w:space="0" w:color="000000"/>
            </w:tcBorders>
            <w:shd w:val="clear" w:color="FFFFCC" w:fill="FFFFFF"/>
            <w:vAlign w:val="center"/>
            <w:hideMark/>
          </w:tcPr>
          <w:p w14:paraId="37CE9149"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922</w:t>
            </w:r>
          </w:p>
        </w:tc>
        <w:tc>
          <w:tcPr>
            <w:tcW w:w="253" w:type="dxa"/>
            <w:tcBorders>
              <w:top w:val="nil"/>
              <w:left w:val="nil"/>
              <w:bottom w:val="single" w:sz="4" w:space="0" w:color="000000"/>
              <w:right w:val="single" w:sz="4" w:space="0" w:color="000000"/>
            </w:tcBorders>
            <w:shd w:val="clear" w:color="FFFFCC" w:fill="FFFFFF"/>
            <w:noWrap/>
            <w:vAlign w:val="center"/>
            <w:hideMark/>
          </w:tcPr>
          <w:p w14:paraId="0AA85EEF"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07</w:t>
            </w:r>
          </w:p>
        </w:tc>
        <w:tc>
          <w:tcPr>
            <w:tcW w:w="336" w:type="dxa"/>
            <w:tcBorders>
              <w:top w:val="nil"/>
              <w:left w:val="nil"/>
              <w:bottom w:val="single" w:sz="4" w:space="0" w:color="000000"/>
              <w:right w:val="single" w:sz="4" w:space="0" w:color="000000"/>
            </w:tcBorders>
            <w:shd w:val="clear" w:color="FFFFCC" w:fill="FFFFFF"/>
            <w:noWrap/>
            <w:vAlign w:val="center"/>
            <w:hideMark/>
          </w:tcPr>
          <w:p w14:paraId="784EC040"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03</w:t>
            </w:r>
          </w:p>
        </w:tc>
        <w:tc>
          <w:tcPr>
            <w:tcW w:w="1295" w:type="dxa"/>
            <w:tcBorders>
              <w:top w:val="nil"/>
              <w:left w:val="nil"/>
              <w:bottom w:val="single" w:sz="4" w:space="0" w:color="000000"/>
              <w:right w:val="single" w:sz="4" w:space="0" w:color="000000"/>
            </w:tcBorders>
            <w:shd w:val="clear" w:color="FFFFCC" w:fill="FFFFFF"/>
            <w:noWrap/>
            <w:vAlign w:val="center"/>
            <w:hideMark/>
          </w:tcPr>
          <w:p w14:paraId="003257C2" w14:textId="30BD32EE"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60" w:type="dxa"/>
            <w:tcBorders>
              <w:top w:val="nil"/>
              <w:left w:val="nil"/>
              <w:bottom w:val="single" w:sz="4" w:space="0" w:color="000000"/>
              <w:right w:val="single" w:sz="4" w:space="0" w:color="000000"/>
            </w:tcBorders>
            <w:shd w:val="clear" w:color="FFFFCC" w:fill="FFFFFF"/>
            <w:noWrap/>
            <w:vAlign w:val="center"/>
            <w:hideMark/>
          </w:tcPr>
          <w:p w14:paraId="265D4E5F" w14:textId="6EF1DB36"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64946263"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10 785,3</w:t>
            </w:r>
          </w:p>
        </w:tc>
        <w:tc>
          <w:tcPr>
            <w:tcW w:w="910" w:type="dxa"/>
            <w:tcBorders>
              <w:top w:val="nil"/>
              <w:left w:val="nil"/>
              <w:bottom w:val="single" w:sz="4" w:space="0" w:color="000000"/>
              <w:right w:val="single" w:sz="4" w:space="0" w:color="000000"/>
            </w:tcBorders>
            <w:shd w:val="clear" w:color="auto" w:fill="auto"/>
            <w:noWrap/>
            <w:vAlign w:val="center"/>
            <w:hideMark/>
          </w:tcPr>
          <w:p w14:paraId="2B8F49F5"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11275,0</w:t>
            </w:r>
          </w:p>
        </w:tc>
        <w:tc>
          <w:tcPr>
            <w:tcW w:w="965" w:type="dxa"/>
            <w:tcBorders>
              <w:top w:val="nil"/>
              <w:left w:val="nil"/>
              <w:bottom w:val="single" w:sz="4" w:space="0" w:color="000000"/>
              <w:right w:val="single" w:sz="4" w:space="0" w:color="000000"/>
            </w:tcBorders>
            <w:shd w:val="clear" w:color="auto" w:fill="auto"/>
            <w:noWrap/>
            <w:vAlign w:val="center"/>
            <w:hideMark/>
          </w:tcPr>
          <w:p w14:paraId="3314F540"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12028,0</w:t>
            </w:r>
          </w:p>
        </w:tc>
      </w:tr>
      <w:tr w:rsidR="002D4571" w:rsidRPr="002D4571" w14:paraId="5CE0D976" w14:textId="77777777" w:rsidTr="002D4571">
        <w:trPr>
          <w:trHeight w:val="97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5053D08"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Муниципальная программа "Развитие </w:t>
            </w:r>
            <w:proofErr w:type="spellStart"/>
            <w:r w:rsidRPr="002D4571">
              <w:rPr>
                <w:rFonts w:ascii="Times New Roman" w:eastAsia="Times New Roman" w:hAnsi="Times New Roman" w:cs="Times New Roman"/>
                <w:sz w:val="24"/>
                <w:szCs w:val="24"/>
                <w:lang w:eastAsia="ru-RU"/>
              </w:rPr>
              <w:t>культуры,физической</w:t>
            </w:r>
            <w:proofErr w:type="spellEnd"/>
            <w:r w:rsidRPr="002D4571">
              <w:rPr>
                <w:rFonts w:ascii="Times New Roman" w:eastAsia="Times New Roman" w:hAnsi="Times New Roman" w:cs="Times New Roman"/>
                <w:sz w:val="24"/>
                <w:szCs w:val="24"/>
                <w:lang w:eastAsia="ru-RU"/>
              </w:rPr>
              <w:t xml:space="preserve"> культуры и спорта "</w:t>
            </w:r>
          </w:p>
        </w:tc>
        <w:tc>
          <w:tcPr>
            <w:tcW w:w="664" w:type="dxa"/>
            <w:tcBorders>
              <w:top w:val="nil"/>
              <w:left w:val="nil"/>
              <w:bottom w:val="single" w:sz="4" w:space="0" w:color="000000"/>
              <w:right w:val="single" w:sz="4" w:space="0" w:color="000000"/>
            </w:tcBorders>
            <w:shd w:val="clear" w:color="FFFFCC" w:fill="FFFFFF"/>
            <w:vAlign w:val="center"/>
            <w:hideMark/>
          </w:tcPr>
          <w:p w14:paraId="5503209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922</w:t>
            </w:r>
          </w:p>
        </w:tc>
        <w:tc>
          <w:tcPr>
            <w:tcW w:w="253" w:type="dxa"/>
            <w:tcBorders>
              <w:top w:val="nil"/>
              <w:left w:val="nil"/>
              <w:bottom w:val="single" w:sz="4" w:space="0" w:color="000000"/>
              <w:right w:val="single" w:sz="4" w:space="0" w:color="000000"/>
            </w:tcBorders>
            <w:shd w:val="clear" w:color="FFFFCC" w:fill="FFFFFF"/>
            <w:noWrap/>
            <w:vAlign w:val="center"/>
            <w:hideMark/>
          </w:tcPr>
          <w:p w14:paraId="7407168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noWrap/>
            <w:vAlign w:val="center"/>
            <w:hideMark/>
          </w:tcPr>
          <w:p w14:paraId="4EF81DA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1295" w:type="dxa"/>
            <w:tcBorders>
              <w:top w:val="nil"/>
              <w:left w:val="nil"/>
              <w:bottom w:val="single" w:sz="4" w:space="0" w:color="000000"/>
              <w:right w:val="single" w:sz="4" w:space="0" w:color="000000"/>
            </w:tcBorders>
            <w:shd w:val="clear" w:color="FFFFCC" w:fill="FFFFFF"/>
            <w:noWrap/>
            <w:vAlign w:val="center"/>
            <w:hideMark/>
          </w:tcPr>
          <w:p w14:paraId="1F97273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02 0 00 00000</w:t>
            </w:r>
          </w:p>
        </w:tc>
        <w:tc>
          <w:tcPr>
            <w:tcW w:w="360" w:type="dxa"/>
            <w:tcBorders>
              <w:top w:val="nil"/>
              <w:left w:val="nil"/>
              <w:bottom w:val="single" w:sz="4" w:space="0" w:color="000000"/>
              <w:right w:val="single" w:sz="4" w:space="0" w:color="000000"/>
            </w:tcBorders>
            <w:shd w:val="clear" w:color="FFFFCC" w:fill="FFFFFF"/>
            <w:noWrap/>
            <w:vAlign w:val="center"/>
            <w:hideMark/>
          </w:tcPr>
          <w:p w14:paraId="04C8AA73" w14:textId="22779C2D"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213FB11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10 785,3</w:t>
            </w:r>
          </w:p>
        </w:tc>
        <w:tc>
          <w:tcPr>
            <w:tcW w:w="910" w:type="dxa"/>
            <w:tcBorders>
              <w:top w:val="nil"/>
              <w:left w:val="nil"/>
              <w:bottom w:val="single" w:sz="4" w:space="0" w:color="000000"/>
              <w:right w:val="single" w:sz="4" w:space="0" w:color="000000"/>
            </w:tcBorders>
            <w:shd w:val="clear" w:color="auto" w:fill="auto"/>
            <w:noWrap/>
            <w:vAlign w:val="center"/>
            <w:hideMark/>
          </w:tcPr>
          <w:p w14:paraId="237A1C8C"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11275,0</w:t>
            </w:r>
          </w:p>
        </w:tc>
        <w:tc>
          <w:tcPr>
            <w:tcW w:w="965" w:type="dxa"/>
            <w:tcBorders>
              <w:top w:val="nil"/>
              <w:left w:val="nil"/>
              <w:bottom w:val="single" w:sz="4" w:space="0" w:color="000000"/>
              <w:right w:val="single" w:sz="4" w:space="0" w:color="000000"/>
            </w:tcBorders>
            <w:shd w:val="clear" w:color="auto" w:fill="auto"/>
            <w:noWrap/>
            <w:vAlign w:val="center"/>
            <w:hideMark/>
          </w:tcPr>
          <w:p w14:paraId="1EA5E221"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12028,0</w:t>
            </w:r>
          </w:p>
        </w:tc>
      </w:tr>
      <w:tr w:rsidR="002D4571" w:rsidRPr="002D4571" w14:paraId="1B17D6AB" w14:textId="77777777" w:rsidTr="002D4571">
        <w:trPr>
          <w:trHeight w:val="49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9037D07"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proofErr w:type="spellStart"/>
            <w:r w:rsidRPr="002D4571">
              <w:rPr>
                <w:rFonts w:ascii="Times New Roman" w:eastAsia="Times New Roman" w:hAnsi="Times New Roman" w:cs="Times New Roman"/>
                <w:sz w:val="24"/>
                <w:szCs w:val="24"/>
                <w:lang w:eastAsia="ru-RU"/>
              </w:rPr>
              <w:t>Подпрограмма"Образование</w:t>
            </w:r>
            <w:proofErr w:type="spellEnd"/>
            <w:r w:rsidRPr="002D4571">
              <w:rPr>
                <w:rFonts w:ascii="Times New Roman" w:eastAsia="Times New Roman" w:hAnsi="Times New Roman" w:cs="Times New Roman"/>
                <w:sz w:val="24"/>
                <w:szCs w:val="24"/>
                <w:lang w:eastAsia="ru-RU"/>
              </w:rPr>
              <w:t>"</w:t>
            </w:r>
          </w:p>
        </w:tc>
        <w:tc>
          <w:tcPr>
            <w:tcW w:w="664" w:type="dxa"/>
            <w:tcBorders>
              <w:top w:val="nil"/>
              <w:left w:val="nil"/>
              <w:bottom w:val="single" w:sz="4" w:space="0" w:color="000000"/>
              <w:right w:val="single" w:sz="4" w:space="0" w:color="000000"/>
            </w:tcBorders>
            <w:shd w:val="clear" w:color="FFFFCC" w:fill="FFFFFF"/>
            <w:vAlign w:val="center"/>
            <w:hideMark/>
          </w:tcPr>
          <w:p w14:paraId="55E0445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922</w:t>
            </w:r>
          </w:p>
        </w:tc>
        <w:tc>
          <w:tcPr>
            <w:tcW w:w="253" w:type="dxa"/>
            <w:tcBorders>
              <w:top w:val="nil"/>
              <w:left w:val="nil"/>
              <w:bottom w:val="single" w:sz="4" w:space="0" w:color="000000"/>
              <w:right w:val="single" w:sz="4" w:space="0" w:color="000000"/>
            </w:tcBorders>
            <w:shd w:val="clear" w:color="FFFFCC" w:fill="FFFFFF"/>
            <w:noWrap/>
            <w:vAlign w:val="center"/>
            <w:hideMark/>
          </w:tcPr>
          <w:p w14:paraId="17ABA74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noWrap/>
            <w:vAlign w:val="center"/>
            <w:hideMark/>
          </w:tcPr>
          <w:p w14:paraId="2F3D6CE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1295" w:type="dxa"/>
            <w:tcBorders>
              <w:top w:val="nil"/>
              <w:left w:val="nil"/>
              <w:bottom w:val="single" w:sz="4" w:space="0" w:color="000000"/>
              <w:right w:val="single" w:sz="4" w:space="0" w:color="000000"/>
            </w:tcBorders>
            <w:shd w:val="clear" w:color="FFFFCC" w:fill="FFFFFF"/>
            <w:noWrap/>
            <w:vAlign w:val="center"/>
            <w:hideMark/>
          </w:tcPr>
          <w:p w14:paraId="62874AB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02 1 00 00000</w:t>
            </w:r>
          </w:p>
        </w:tc>
        <w:tc>
          <w:tcPr>
            <w:tcW w:w="360" w:type="dxa"/>
            <w:tcBorders>
              <w:top w:val="nil"/>
              <w:left w:val="nil"/>
              <w:bottom w:val="single" w:sz="4" w:space="0" w:color="000000"/>
              <w:right w:val="single" w:sz="4" w:space="0" w:color="000000"/>
            </w:tcBorders>
            <w:shd w:val="clear" w:color="FFFFCC" w:fill="FFFFFF"/>
            <w:noWrap/>
            <w:vAlign w:val="center"/>
            <w:hideMark/>
          </w:tcPr>
          <w:p w14:paraId="7B49E076" w14:textId="1995F11B"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5C34FF7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10 785,3</w:t>
            </w:r>
          </w:p>
        </w:tc>
        <w:tc>
          <w:tcPr>
            <w:tcW w:w="910" w:type="dxa"/>
            <w:tcBorders>
              <w:top w:val="nil"/>
              <w:left w:val="nil"/>
              <w:bottom w:val="single" w:sz="4" w:space="0" w:color="000000"/>
              <w:right w:val="single" w:sz="4" w:space="0" w:color="000000"/>
            </w:tcBorders>
            <w:shd w:val="clear" w:color="auto" w:fill="auto"/>
            <w:noWrap/>
            <w:vAlign w:val="center"/>
            <w:hideMark/>
          </w:tcPr>
          <w:p w14:paraId="783A122F"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11275,0</w:t>
            </w:r>
          </w:p>
        </w:tc>
        <w:tc>
          <w:tcPr>
            <w:tcW w:w="965" w:type="dxa"/>
            <w:tcBorders>
              <w:top w:val="nil"/>
              <w:left w:val="nil"/>
              <w:bottom w:val="single" w:sz="4" w:space="0" w:color="000000"/>
              <w:right w:val="single" w:sz="4" w:space="0" w:color="000000"/>
            </w:tcBorders>
            <w:shd w:val="clear" w:color="auto" w:fill="auto"/>
            <w:noWrap/>
            <w:vAlign w:val="center"/>
            <w:hideMark/>
          </w:tcPr>
          <w:p w14:paraId="66D8829E"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12028,0</w:t>
            </w:r>
          </w:p>
        </w:tc>
      </w:tr>
      <w:tr w:rsidR="002D4571" w:rsidRPr="002D4571" w14:paraId="73739088" w14:textId="77777777" w:rsidTr="002D4571">
        <w:trPr>
          <w:trHeight w:val="64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C932DD7"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"Развитие образования в сфере культуры"</w:t>
            </w:r>
          </w:p>
        </w:tc>
        <w:tc>
          <w:tcPr>
            <w:tcW w:w="664" w:type="dxa"/>
            <w:tcBorders>
              <w:top w:val="nil"/>
              <w:left w:val="nil"/>
              <w:bottom w:val="single" w:sz="4" w:space="0" w:color="000000"/>
              <w:right w:val="single" w:sz="4" w:space="0" w:color="000000"/>
            </w:tcBorders>
            <w:shd w:val="clear" w:color="FFFFCC" w:fill="FFFFFF"/>
            <w:vAlign w:val="center"/>
            <w:hideMark/>
          </w:tcPr>
          <w:p w14:paraId="35529B8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922</w:t>
            </w:r>
          </w:p>
        </w:tc>
        <w:tc>
          <w:tcPr>
            <w:tcW w:w="253" w:type="dxa"/>
            <w:tcBorders>
              <w:top w:val="nil"/>
              <w:left w:val="nil"/>
              <w:bottom w:val="single" w:sz="4" w:space="0" w:color="000000"/>
              <w:right w:val="single" w:sz="4" w:space="0" w:color="000000"/>
            </w:tcBorders>
            <w:shd w:val="clear" w:color="FFFFCC" w:fill="FFFFFF"/>
            <w:noWrap/>
            <w:vAlign w:val="center"/>
            <w:hideMark/>
          </w:tcPr>
          <w:p w14:paraId="3D2443D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noWrap/>
            <w:vAlign w:val="center"/>
            <w:hideMark/>
          </w:tcPr>
          <w:p w14:paraId="334C17E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1295" w:type="dxa"/>
            <w:tcBorders>
              <w:top w:val="nil"/>
              <w:left w:val="nil"/>
              <w:bottom w:val="single" w:sz="4" w:space="0" w:color="000000"/>
              <w:right w:val="single" w:sz="4" w:space="0" w:color="000000"/>
            </w:tcBorders>
            <w:shd w:val="clear" w:color="FFFFCC" w:fill="FFFFFF"/>
            <w:noWrap/>
            <w:vAlign w:val="center"/>
            <w:hideMark/>
          </w:tcPr>
          <w:p w14:paraId="093DCF9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02 1 01 00000</w:t>
            </w:r>
          </w:p>
        </w:tc>
        <w:tc>
          <w:tcPr>
            <w:tcW w:w="360" w:type="dxa"/>
            <w:tcBorders>
              <w:top w:val="nil"/>
              <w:left w:val="nil"/>
              <w:bottom w:val="single" w:sz="4" w:space="0" w:color="000000"/>
              <w:right w:val="single" w:sz="4" w:space="0" w:color="000000"/>
            </w:tcBorders>
            <w:shd w:val="clear" w:color="FFFFCC" w:fill="FFFFFF"/>
            <w:noWrap/>
            <w:vAlign w:val="center"/>
            <w:hideMark/>
          </w:tcPr>
          <w:p w14:paraId="23527395" w14:textId="088417C9"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2D28E1C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10 785,3</w:t>
            </w:r>
          </w:p>
        </w:tc>
        <w:tc>
          <w:tcPr>
            <w:tcW w:w="910" w:type="dxa"/>
            <w:tcBorders>
              <w:top w:val="nil"/>
              <w:left w:val="nil"/>
              <w:bottom w:val="single" w:sz="4" w:space="0" w:color="000000"/>
              <w:right w:val="single" w:sz="4" w:space="0" w:color="000000"/>
            </w:tcBorders>
            <w:shd w:val="clear" w:color="auto" w:fill="auto"/>
            <w:noWrap/>
            <w:vAlign w:val="center"/>
            <w:hideMark/>
          </w:tcPr>
          <w:p w14:paraId="146AC0E0"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1175,0</w:t>
            </w:r>
          </w:p>
        </w:tc>
        <w:tc>
          <w:tcPr>
            <w:tcW w:w="965" w:type="dxa"/>
            <w:tcBorders>
              <w:top w:val="nil"/>
              <w:left w:val="nil"/>
              <w:bottom w:val="single" w:sz="4" w:space="0" w:color="000000"/>
              <w:right w:val="single" w:sz="4" w:space="0" w:color="000000"/>
            </w:tcBorders>
            <w:shd w:val="clear" w:color="auto" w:fill="auto"/>
            <w:noWrap/>
            <w:vAlign w:val="center"/>
            <w:hideMark/>
          </w:tcPr>
          <w:p w14:paraId="5E761795"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12028,0</w:t>
            </w:r>
          </w:p>
        </w:tc>
      </w:tr>
      <w:tr w:rsidR="002D4571" w:rsidRPr="002D4571" w14:paraId="0CE8E3FA" w14:textId="77777777" w:rsidTr="002D4571">
        <w:trPr>
          <w:trHeight w:val="316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337CB6B4" w14:textId="46CE5188"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Расходы на обеспечение деятельности (оказание услуг) муниципальных учреждений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 казенными учреждениями, органами управления государственными внебюджетными фондами)</w:t>
            </w:r>
          </w:p>
        </w:tc>
        <w:tc>
          <w:tcPr>
            <w:tcW w:w="664" w:type="dxa"/>
            <w:tcBorders>
              <w:top w:val="nil"/>
              <w:left w:val="nil"/>
              <w:bottom w:val="single" w:sz="4" w:space="0" w:color="000000"/>
              <w:right w:val="single" w:sz="4" w:space="0" w:color="000000"/>
            </w:tcBorders>
            <w:shd w:val="clear" w:color="FFFFCC" w:fill="FFFFFF"/>
            <w:vAlign w:val="center"/>
            <w:hideMark/>
          </w:tcPr>
          <w:p w14:paraId="5279F6A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922</w:t>
            </w:r>
          </w:p>
        </w:tc>
        <w:tc>
          <w:tcPr>
            <w:tcW w:w="253" w:type="dxa"/>
            <w:tcBorders>
              <w:top w:val="nil"/>
              <w:left w:val="nil"/>
              <w:bottom w:val="single" w:sz="4" w:space="0" w:color="000000"/>
              <w:right w:val="single" w:sz="4" w:space="0" w:color="000000"/>
            </w:tcBorders>
            <w:shd w:val="clear" w:color="FFFFCC" w:fill="FFFFFF"/>
            <w:vAlign w:val="center"/>
            <w:hideMark/>
          </w:tcPr>
          <w:p w14:paraId="2BF72CC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447E4B5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1295" w:type="dxa"/>
            <w:tcBorders>
              <w:top w:val="nil"/>
              <w:left w:val="nil"/>
              <w:bottom w:val="single" w:sz="4" w:space="0" w:color="000000"/>
              <w:right w:val="single" w:sz="4" w:space="0" w:color="000000"/>
            </w:tcBorders>
            <w:shd w:val="clear" w:color="FFFFCC" w:fill="FFFFFF"/>
            <w:vAlign w:val="center"/>
            <w:hideMark/>
          </w:tcPr>
          <w:p w14:paraId="3C1C985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02 1 01 80590</w:t>
            </w:r>
          </w:p>
        </w:tc>
        <w:tc>
          <w:tcPr>
            <w:tcW w:w="360" w:type="dxa"/>
            <w:tcBorders>
              <w:top w:val="nil"/>
              <w:left w:val="nil"/>
              <w:bottom w:val="single" w:sz="4" w:space="0" w:color="000000"/>
              <w:right w:val="single" w:sz="4" w:space="0" w:color="000000"/>
            </w:tcBorders>
            <w:shd w:val="clear" w:color="auto" w:fill="auto"/>
            <w:vAlign w:val="center"/>
            <w:hideMark/>
          </w:tcPr>
          <w:p w14:paraId="300D8F6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13446DE4"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9 230,3</w:t>
            </w:r>
          </w:p>
        </w:tc>
        <w:tc>
          <w:tcPr>
            <w:tcW w:w="910" w:type="dxa"/>
            <w:tcBorders>
              <w:top w:val="nil"/>
              <w:left w:val="nil"/>
              <w:bottom w:val="single" w:sz="4" w:space="0" w:color="000000"/>
              <w:right w:val="single" w:sz="4" w:space="0" w:color="000000"/>
            </w:tcBorders>
            <w:shd w:val="clear" w:color="auto" w:fill="auto"/>
            <w:noWrap/>
            <w:vAlign w:val="center"/>
            <w:hideMark/>
          </w:tcPr>
          <w:p w14:paraId="43389221"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9958,0</w:t>
            </w:r>
          </w:p>
        </w:tc>
        <w:tc>
          <w:tcPr>
            <w:tcW w:w="965" w:type="dxa"/>
            <w:tcBorders>
              <w:top w:val="nil"/>
              <w:left w:val="nil"/>
              <w:bottom w:val="single" w:sz="4" w:space="0" w:color="000000"/>
              <w:right w:val="single" w:sz="4" w:space="0" w:color="000000"/>
            </w:tcBorders>
            <w:shd w:val="clear" w:color="auto" w:fill="auto"/>
            <w:noWrap/>
            <w:vAlign w:val="center"/>
            <w:hideMark/>
          </w:tcPr>
          <w:p w14:paraId="6C4ACEB5"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10711,0</w:t>
            </w:r>
          </w:p>
        </w:tc>
      </w:tr>
      <w:tr w:rsidR="002D4571" w:rsidRPr="002D4571" w14:paraId="59D81653" w14:textId="77777777" w:rsidTr="002D4571">
        <w:trPr>
          <w:trHeight w:val="190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5D7EA8CA" w14:textId="78DB3322"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деятельности (оказание услуг)</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муниципальных учреждений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(Закупка товаров, работ и услуг для государственных(муниципальных)нужд)</w:t>
            </w:r>
          </w:p>
        </w:tc>
        <w:tc>
          <w:tcPr>
            <w:tcW w:w="664" w:type="dxa"/>
            <w:tcBorders>
              <w:top w:val="nil"/>
              <w:left w:val="nil"/>
              <w:bottom w:val="single" w:sz="4" w:space="0" w:color="000000"/>
              <w:right w:val="single" w:sz="4" w:space="0" w:color="000000"/>
            </w:tcBorders>
            <w:shd w:val="clear" w:color="FFFFCC" w:fill="FFFFFF"/>
            <w:vAlign w:val="center"/>
            <w:hideMark/>
          </w:tcPr>
          <w:p w14:paraId="5F1E255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922</w:t>
            </w:r>
          </w:p>
        </w:tc>
        <w:tc>
          <w:tcPr>
            <w:tcW w:w="253" w:type="dxa"/>
            <w:tcBorders>
              <w:top w:val="nil"/>
              <w:left w:val="nil"/>
              <w:bottom w:val="single" w:sz="4" w:space="0" w:color="000000"/>
              <w:right w:val="single" w:sz="4" w:space="0" w:color="000000"/>
            </w:tcBorders>
            <w:shd w:val="clear" w:color="FFFFCC" w:fill="FFFFFF"/>
            <w:vAlign w:val="center"/>
            <w:hideMark/>
          </w:tcPr>
          <w:p w14:paraId="228BAA9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631D165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1295" w:type="dxa"/>
            <w:tcBorders>
              <w:top w:val="nil"/>
              <w:left w:val="nil"/>
              <w:bottom w:val="single" w:sz="4" w:space="0" w:color="000000"/>
              <w:right w:val="single" w:sz="4" w:space="0" w:color="000000"/>
            </w:tcBorders>
            <w:shd w:val="clear" w:color="FFFFCC" w:fill="FFFFFF"/>
            <w:vAlign w:val="center"/>
            <w:hideMark/>
          </w:tcPr>
          <w:p w14:paraId="6DEFB2A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02 1 01 80590</w:t>
            </w:r>
          </w:p>
        </w:tc>
        <w:tc>
          <w:tcPr>
            <w:tcW w:w="360" w:type="dxa"/>
            <w:tcBorders>
              <w:top w:val="nil"/>
              <w:left w:val="nil"/>
              <w:bottom w:val="single" w:sz="4" w:space="0" w:color="000000"/>
              <w:right w:val="single" w:sz="4" w:space="0" w:color="000000"/>
            </w:tcBorders>
            <w:shd w:val="clear" w:color="auto" w:fill="auto"/>
            <w:vAlign w:val="center"/>
            <w:hideMark/>
          </w:tcPr>
          <w:p w14:paraId="1FA53B0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20D5981E"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1 168,0</w:t>
            </w:r>
          </w:p>
        </w:tc>
        <w:tc>
          <w:tcPr>
            <w:tcW w:w="910" w:type="dxa"/>
            <w:tcBorders>
              <w:top w:val="nil"/>
              <w:left w:val="nil"/>
              <w:bottom w:val="single" w:sz="4" w:space="0" w:color="000000"/>
              <w:right w:val="single" w:sz="4" w:space="0" w:color="000000"/>
            </w:tcBorders>
            <w:shd w:val="clear" w:color="auto" w:fill="auto"/>
            <w:noWrap/>
            <w:vAlign w:val="center"/>
            <w:hideMark/>
          </w:tcPr>
          <w:p w14:paraId="3D3968F3"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930,0</w:t>
            </w:r>
          </w:p>
        </w:tc>
        <w:tc>
          <w:tcPr>
            <w:tcW w:w="965" w:type="dxa"/>
            <w:tcBorders>
              <w:top w:val="nil"/>
              <w:left w:val="nil"/>
              <w:bottom w:val="single" w:sz="4" w:space="0" w:color="000000"/>
              <w:right w:val="single" w:sz="4" w:space="0" w:color="000000"/>
            </w:tcBorders>
            <w:shd w:val="clear" w:color="auto" w:fill="auto"/>
            <w:noWrap/>
            <w:vAlign w:val="center"/>
            <w:hideMark/>
          </w:tcPr>
          <w:p w14:paraId="5E7C1901"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930,0</w:t>
            </w:r>
          </w:p>
        </w:tc>
      </w:tr>
      <w:tr w:rsidR="002D4571" w:rsidRPr="002D4571" w14:paraId="5428D68A" w14:textId="77777777" w:rsidTr="002D4571">
        <w:trPr>
          <w:trHeight w:val="184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1DD5B9F"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 (Закупка товаров, работ и услуг для государственных(муниципальных)нужд)</w:t>
            </w:r>
          </w:p>
        </w:tc>
        <w:tc>
          <w:tcPr>
            <w:tcW w:w="664" w:type="dxa"/>
            <w:tcBorders>
              <w:top w:val="nil"/>
              <w:left w:val="nil"/>
              <w:bottom w:val="single" w:sz="4" w:space="0" w:color="000000"/>
              <w:right w:val="single" w:sz="4" w:space="0" w:color="000000"/>
            </w:tcBorders>
            <w:shd w:val="clear" w:color="FFFFCC" w:fill="FFFFFF"/>
            <w:vAlign w:val="center"/>
            <w:hideMark/>
          </w:tcPr>
          <w:p w14:paraId="3410CB1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922</w:t>
            </w:r>
          </w:p>
        </w:tc>
        <w:tc>
          <w:tcPr>
            <w:tcW w:w="253" w:type="dxa"/>
            <w:tcBorders>
              <w:top w:val="nil"/>
              <w:left w:val="nil"/>
              <w:bottom w:val="single" w:sz="4" w:space="0" w:color="000000"/>
              <w:right w:val="single" w:sz="4" w:space="0" w:color="000000"/>
            </w:tcBorders>
            <w:shd w:val="clear" w:color="FFFFCC" w:fill="FFFFFF"/>
            <w:vAlign w:val="center"/>
            <w:hideMark/>
          </w:tcPr>
          <w:p w14:paraId="034AF8A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6E3228A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1295" w:type="dxa"/>
            <w:tcBorders>
              <w:top w:val="nil"/>
              <w:left w:val="nil"/>
              <w:bottom w:val="single" w:sz="4" w:space="0" w:color="000000"/>
              <w:right w:val="single" w:sz="4" w:space="0" w:color="000000"/>
            </w:tcBorders>
            <w:shd w:val="clear" w:color="FFFFCC" w:fill="FFFFFF"/>
            <w:vAlign w:val="center"/>
            <w:hideMark/>
          </w:tcPr>
          <w:p w14:paraId="154FB1B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02 1 01 80590</w:t>
            </w:r>
          </w:p>
        </w:tc>
        <w:tc>
          <w:tcPr>
            <w:tcW w:w="360" w:type="dxa"/>
            <w:tcBorders>
              <w:top w:val="nil"/>
              <w:left w:val="nil"/>
              <w:bottom w:val="single" w:sz="4" w:space="0" w:color="000000"/>
              <w:right w:val="single" w:sz="4" w:space="0" w:color="000000"/>
            </w:tcBorders>
            <w:shd w:val="clear" w:color="auto" w:fill="auto"/>
            <w:vAlign w:val="center"/>
            <w:hideMark/>
          </w:tcPr>
          <w:p w14:paraId="2D62B3A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3E9290D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387,0</w:t>
            </w:r>
          </w:p>
        </w:tc>
        <w:tc>
          <w:tcPr>
            <w:tcW w:w="910" w:type="dxa"/>
            <w:tcBorders>
              <w:top w:val="nil"/>
              <w:left w:val="nil"/>
              <w:bottom w:val="single" w:sz="4" w:space="0" w:color="000000"/>
              <w:right w:val="single" w:sz="4" w:space="0" w:color="000000"/>
            </w:tcBorders>
            <w:shd w:val="clear" w:color="auto" w:fill="auto"/>
            <w:noWrap/>
            <w:vAlign w:val="center"/>
            <w:hideMark/>
          </w:tcPr>
          <w:p w14:paraId="17CA6D88"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387,0</w:t>
            </w:r>
          </w:p>
        </w:tc>
        <w:tc>
          <w:tcPr>
            <w:tcW w:w="965" w:type="dxa"/>
            <w:tcBorders>
              <w:top w:val="nil"/>
              <w:left w:val="nil"/>
              <w:bottom w:val="single" w:sz="4" w:space="0" w:color="000000"/>
              <w:right w:val="single" w:sz="4" w:space="0" w:color="000000"/>
            </w:tcBorders>
            <w:shd w:val="clear" w:color="auto" w:fill="auto"/>
            <w:noWrap/>
            <w:vAlign w:val="center"/>
            <w:hideMark/>
          </w:tcPr>
          <w:p w14:paraId="4BD8B872"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387,0</w:t>
            </w:r>
          </w:p>
        </w:tc>
      </w:tr>
      <w:tr w:rsidR="002D4571" w:rsidRPr="002D4571" w14:paraId="1902A4C1" w14:textId="77777777" w:rsidTr="002D4571">
        <w:trPr>
          <w:trHeight w:val="3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DBB3FE7"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Культура и кинематография</w:t>
            </w:r>
          </w:p>
        </w:tc>
        <w:tc>
          <w:tcPr>
            <w:tcW w:w="664" w:type="dxa"/>
            <w:tcBorders>
              <w:top w:val="nil"/>
              <w:left w:val="nil"/>
              <w:bottom w:val="single" w:sz="4" w:space="0" w:color="000000"/>
              <w:right w:val="single" w:sz="4" w:space="0" w:color="000000"/>
            </w:tcBorders>
            <w:shd w:val="clear" w:color="FFFFCC" w:fill="FFFFFF"/>
            <w:vAlign w:val="center"/>
            <w:hideMark/>
          </w:tcPr>
          <w:p w14:paraId="538F5D9A"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922</w:t>
            </w:r>
          </w:p>
        </w:tc>
        <w:tc>
          <w:tcPr>
            <w:tcW w:w="253" w:type="dxa"/>
            <w:tcBorders>
              <w:top w:val="nil"/>
              <w:left w:val="nil"/>
              <w:bottom w:val="single" w:sz="4" w:space="0" w:color="000000"/>
              <w:right w:val="single" w:sz="4" w:space="0" w:color="000000"/>
            </w:tcBorders>
            <w:shd w:val="clear" w:color="FFFFCC" w:fill="FFFFFF"/>
            <w:vAlign w:val="center"/>
            <w:hideMark/>
          </w:tcPr>
          <w:p w14:paraId="3E06D13C"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08</w:t>
            </w:r>
          </w:p>
        </w:tc>
        <w:tc>
          <w:tcPr>
            <w:tcW w:w="336" w:type="dxa"/>
            <w:tcBorders>
              <w:top w:val="nil"/>
              <w:left w:val="nil"/>
              <w:bottom w:val="single" w:sz="4" w:space="0" w:color="000000"/>
              <w:right w:val="single" w:sz="4" w:space="0" w:color="000000"/>
            </w:tcBorders>
            <w:shd w:val="clear" w:color="FFFFCC" w:fill="FFFFFF"/>
            <w:vAlign w:val="center"/>
            <w:hideMark/>
          </w:tcPr>
          <w:p w14:paraId="2695C10B" w14:textId="3306CD40"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295" w:type="dxa"/>
            <w:tcBorders>
              <w:top w:val="nil"/>
              <w:left w:val="nil"/>
              <w:bottom w:val="single" w:sz="4" w:space="0" w:color="000000"/>
              <w:right w:val="single" w:sz="4" w:space="0" w:color="000000"/>
            </w:tcBorders>
            <w:shd w:val="clear" w:color="auto" w:fill="auto"/>
            <w:vAlign w:val="center"/>
            <w:hideMark/>
          </w:tcPr>
          <w:p w14:paraId="5A1B7918" w14:textId="4C0CCFCD"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60" w:type="dxa"/>
            <w:tcBorders>
              <w:top w:val="nil"/>
              <w:left w:val="nil"/>
              <w:bottom w:val="single" w:sz="4" w:space="0" w:color="000000"/>
              <w:right w:val="single" w:sz="4" w:space="0" w:color="000000"/>
            </w:tcBorders>
            <w:shd w:val="clear" w:color="FFFFCC" w:fill="FFFFFF"/>
            <w:noWrap/>
            <w:vAlign w:val="center"/>
            <w:hideMark/>
          </w:tcPr>
          <w:p w14:paraId="6B016D1A" w14:textId="0BAB948F"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30C3610D"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41 589,5</w:t>
            </w:r>
          </w:p>
        </w:tc>
        <w:tc>
          <w:tcPr>
            <w:tcW w:w="910" w:type="dxa"/>
            <w:tcBorders>
              <w:top w:val="nil"/>
              <w:left w:val="nil"/>
              <w:bottom w:val="single" w:sz="4" w:space="0" w:color="000000"/>
              <w:right w:val="single" w:sz="4" w:space="0" w:color="000000"/>
            </w:tcBorders>
            <w:shd w:val="clear" w:color="auto" w:fill="auto"/>
            <w:noWrap/>
            <w:vAlign w:val="center"/>
            <w:hideMark/>
          </w:tcPr>
          <w:p w14:paraId="526F0B0F"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43282,3</w:t>
            </w:r>
          </w:p>
        </w:tc>
        <w:tc>
          <w:tcPr>
            <w:tcW w:w="965" w:type="dxa"/>
            <w:tcBorders>
              <w:top w:val="nil"/>
              <w:left w:val="nil"/>
              <w:bottom w:val="single" w:sz="4" w:space="0" w:color="000000"/>
              <w:right w:val="single" w:sz="4" w:space="0" w:color="000000"/>
            </w:tcBorders>
            <w:shd w:val="clear" w:color="auto" w:fill="auto"/>
            <w:noWrap/>
            <w:vAlign w:val="center"/>
            <w:hideMark/>
          </w:tcPr>
          <w:p w14:paraId="09082867"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45873,0</w:t>
            </w:r>
          </w:p>
        </w:tc>
      </w:tr>
      <w:tr w:rsidR="002D4571" w:rsidRPr="002D4571" w14:paraId="0BDE822B" w14:textId="77777777" w:rsidTr="002D4571">
        <w:trPr>
          <w:trHeight w:val="3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5772F79"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 xml:space="preserve">Культура </w:t>
            </w:r>
          </w:p>
        </w:tc>
        <w:tc>
          <w:tcPr>
            <w:tcW w:w="664" w:type="dxa"/>
            <w:tcBorders>
              <w:top w:val="nil"/>
              <w:left w:val="nil"/>
              <w:bottom w:val="single" w:sz="4" w:space="0" w:color="000000"/>
              <w:right w:val="single" w:sz="4" w:space="0" w:color="000000"/>
            </w:tcBorders>
            <w:shd w:val="clear" w:color="FFFFCC" w:fill="FFFFFF"/>
            <w:vAlign w:val="center"/>
            <w:hideMark/>
          </w:tcPr>
          <w:p w14:paraId="1864E0A5"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922</w:t>
            </w:r>
          </w:p>
        </w:tc>
        <w:tc>
          <w:tcPr>
            <w:tcW w:w="253" w:type="dxa"/>
            <w:tcBorders>
              <w:top w:val="nil"/>
              <w:left w:val="nil"/>
              <w:bottom w:val="single" w:sz="4" w:space="0" w:color="000000"/>
              <w:right w:val="single" w:sz="4" w:space="0" w:color="000000"/>
            </w:tcBorders>
            <w:shd w:val="clear" w:color="FFFFCC" w:fill="FFFFFF"/>
            <w:vAlign w:val="center"/>
            <w:hideMark/>
          </w:tcPr>
          <w:p w14:paraId="710AC971"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08</w:t>
            </w:r>
          </w:p>
        </w:tc>
        <w:tc>
          <w:tcPr>
            <w:tcW w:w="336" w:type="dxa"/>
            <w:tcBorders>
              <w:top w:val="nil"/>
              <w:left w:val="nil"/>
              <w:bottom w:val="single" w:sz="4" w:space="0" w:color="000000"/>
              <w:right w:val="single" w:sz="4" w:space="0" w:color="000000"/>
            </w:tcBorders>
            <w:shd w:val="clear" w:color="FFFFCC" w:fill="FFFFFF"/>
            <w:vAlign w:val="center"/>
            <w:hideMark/>
          </w:tcPr>
          <w:p w14:paraId="45DEFA66"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01</w:t>
            </w:r>
          </w:p>
        </w:tc>
        <w:tc>
          <w:tcPr>
            <w:tcW w:w="1295" w:type="dxa"/>
            <w:tcBorders>
              <w:top w:val="nil"/>
              <w:left w:val="nil"/>
              <w:bottom w:val="single" w:sz="4" w:space="0" w:color="000000"/>
              <w:right w:val="single" w:sz="4" w:space="0" w:color="000000"/>
            </w:tcBorders>
            <w:shd w:val="clear" w:color="auto" w:fill="auto"/>
            <w:vAlign w:val="center"/>
            <w:hideMark/>
          </w:tcPr>
          <w:p w14:paraId="1638E8C2" w14:textId="4B052584"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60" w:type="dxa"/>
            <w:tcBorders>
              <w:top w:val="nil"/>
              <w:left w:val="nil"/>
              <w:bottom w:val="single" w:sz="4" w:space="0" w:color="000000"/>
              <w:right w:val="single" w:sz="4" w:space="0" w:color="000000"/>
            </w:tcBorders>
            <w:shd w:val="clear" w:color="FFFFCC" w:fill="FFFFFF"/>
            <w:noWrap/>
            <w:vAlign w:val="center"/>
            <w:hideMark/>
          </w:tcPr>
          <w:p w14:paraId="20461BD1" w14:textId="1EA54C22"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3CA5E363"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35 010,0</w:t>
            </w:r>
          </w:p>
        </w:tc>
        <w:tc>
          <w:tcPr>
            <w:tcW w:w="910" w:type="dxa"/>
            <w:tcBorders>
              <w:top w:val="nil"/>
              <w:left w:val="nil"/>
              <w:bottom w:val="single" w:sz="4" w:space="0" w:color="000000"/>
              <w:right w:val="single" w:sz="4" w:space="0" w:color="000000"/>
            </w:tcBorders>
            <w:shd w:val="clear" w:color="auto" w:fill="auto"/>
            <w:noWrap/>
            <w:vAlign w:val="center"/>
            <w:hideMark/>
          </w:tcPr>
          <w:p w14:paraId="43112B3A"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36542,3</w:t>
            </w:r>
          </w:p>
        </w:tc>
        <w:tc>
          <w:tcPr>
            <w:tcW w:w="965" w:type="dxa"/>
            <w:tcBorders>
              <w:top w:val="nil"/>
              <w:left w:val="nil"/>
              <w:bottom w:val="single" w:sz="4" w:space="0" w:color="000000"/>
              <w:right w:val="single" w:sz="4" w:space="0" w:color="000000"/>
            </w:tcBorders>
            <w:shd w:val="clear" w:color="auto" w:fill="auto"/>
            <w:noWrap/>
            <w:vAlign w:val="center"/>
            <w:hideMark/>
          </w:tcPr>
          <w:p w14:paraId="04B416E2"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39097,0</w:t>
            </w:r>
          </w:p>
        </w:tc>
      </w:tr>
      <w:tr w:rsidR="002D4571" w:rsidRPr="002D4571" w14:paraId="202E6E84" w14:textId="77777777" w:rsidTr="002D4571">
        <w:trPr>
          <w:trHeight w:val="9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2346996"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Муниципальная программа "Развитие </w:t>
            </w:r>
            <w:proofErr w:type="spellStart"/>
            <w:r w:rsidRPr="002D4571">
              <w:rPr>
                <w:rFonts w:ascii="Times New Roman" w:eastAsia="Times New Roman" w:hAnsi="Times New Roman" w:cs="Times New Roman"/>
                <w:sz w:val="24"/>
                <w:szCs w:val="24"/>
                <w:lang w:eastAsia="ru-RU"/>
              </w:rPr>
              <w:t>культуры,физической</w:t>
            </w:r>
            <w:proofErr w:type="spellEnd"/>
            <w:r w:rsidRPr="002D4571">
              <w:rPr>
                <w:rFonts w:ascii="Times New Roman" w:eastAsia="Times New Roman" w:hAnsi="Times New Roman" w:cs="Times New Roman"/>
                <w:sz w:val="24"/>
                <w:szCs w:val="24"/>
                <w:lang w:eastAsia="ru-RU"/>
              </w:rPr>
              <w:t xml:space="preserve"> культуры и спорта "</w:t>
            </w:r>
          </w:p>
        </w:tc>
        <w:tc>
          <w:tcPr>
            <w:tcW w:w="664" w:type="dxa"/>
            <w:tcBorders>
              <w:top w:val="nil"/>
              <w:left w:val="nil"/>
              <w:bottom w:val="single" w:sz="4" w:space="0" w:color="000000"/>
              <w:right w:val="single" w:sz="4" w:space="0" w:color="000000"/>
            </w:tcBorders>
            <w:shd w:val="clear" w:color="FFFFCC" w:fill="FFFFFF"/>
            <w:vAlign w:val="center"/>
            <w:hideMark/>
          </w:tcPr>
          <w:p w14:paraId="5FC381A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922</w:t>
            </w:r>
          </w:p>
        </w:tc>
        <w:tc>
          <w:tcPr>
            <w:tcW w:w="253" w:type="dxa"/>
            <w:tcBorders>
              <w:top w:val="nil"/>
              <w:left w:val="nil"/>
              <w:bottom w:val="single" w:sz="4" w:space="0" w:color="000000"/>
              <w:right w:val="single" w:sz="4" w:space="0" w:color="000000"/>
            </w:tcBorders>
            <w:shd w:val="clear" w:color="FFFFCC" w:fill="FFFFFF"/>
            <w:vAlign w:val="center"/>
            <w:hideMark/>
          </w:tcPr>
          <w:p w14:paraId="6A51953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336" w:type="dxa"/>
            <w:tcBorders>
              <w:top w:val="nil"/>
              <w:left w:val="nil"/>
              <w:bottom w:val="single" w:sz="4" w:space="0" w:color="000000"/>
              <w:right w:val="single" w:sz="4" w:space="0" w:color="000000"/>
            </w:tcBorders>
            <w:shd w:val="clear" w:color="FFFFCC" w:fill="FFFFFF"/>
            <w:vAlign w:val="center"/>
            <w:hideMark/>
          </w:tcPr>
          <w:p w14:paraId="56D57B7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1295" w:type="dxa"/>
            <w:tcBorders>
              <w:top w:val="nil"/>
              <w:left w:val="nil"/>
              <w:bottom w:val="single" w:sz="4" w:space="0" w:color="000000"/>
              <w:right w:val="single" w:sz="4" w:space="0" w:color="000000"/>
            </w:tcBorders>
            <w:shd w:val="clear" w:color="auto" w:fill="auto"/>
            <w:vAlign w:val="center"/>
            <w:hideMark/>
          </w:tcPr>
          <w:p w14:paraId="56EEC8C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02 0 00 00000</w:t>
            </w:r>
          </w:p>
        </w:tc>
        <w:tc>
          <w:tcPr>
            <w:tcW w:w="360" w:type="dxa"/>
            <w:tcBorders>
              <w:top w:val="nil"/>
              <w:left w:val="nil"/>
              <w:bottom w:val="single" w:sz="4" w:space="0" w:color="000000"/>
              <w:right w:val="single" w:sz="4" w:space="0" w:color="000000"/>
            </w:tcBorders>
            <w:shd w:val="clear" w:color="FFFFCC" w:fill="FFFFFF"/>
            <w:noWrap/>
            <w:vAlign w:val="center"/>
            <w:hideMark/>
          </w:tcPr>
          <w:p w14:paraId="2198F20E" w14:textId="63844C59"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038AB75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35 010,0</w:t>
            </w:r>
          </w:p>
        </w:tc>
        <w:tc>
          <w:tcPr>
            <w:tcW w:w="910" w:type="dxa"/>
            <w:tcBorders>
              <w:top w:val="nil"/>
              <w:left w:val="nil"/>
              <w:bottom w:val="single" w:sz="4" w:space="0" w:color="000000"/>
              <w:right w:val="single" w:sz="4" w:space="0" w:color="000000"/>
            </w:tcBorders>
            <w:shd w:val="clear" w:color="auto" w:fill="auto"/>
            <w:noWrap/>
            <w:vAlign w:val="center"/>
            <w:hideMark/>
          </w:tcPr>
          <w:p w14:paraId="7BA742B0"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36542,3</w:t>
            </w:r>
          </w:p>
        </w:tc>
        <w:tc>
          <w:tcPr>
            <w:tcW w:w="965" w:type="dxa"/>
            <w:tcBorders>
              <w:top w:val="nil"/>
              <w:left w:val="nil"/>
              <w:bottom w:val="single" w:sz="4" w:space="0" w:color="000000"/>
              <w:right w:val="single" w:sz="4" w:space="0" w:color="000000"/>
            </w:tcBorders>
            <w:shd w:val="clear" w:color="auto" w:fill="auto"/>
            <w:noWrap/>
            <w:vAlign w:val="center"/>
            <w:hideMark/>
          </w:tcPr>
          <w:p w14:paraId="5AB656D7"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39097,0</w:t>
            </w:r>
          </w:p>
        </w:tc>
      </w:tr>
      <w:tr w:rsidR="002D4571" w:rsidRPr="002D4571" w14:paraId="750AA599" w14:textId="77777777" w:rsidTr="002D4571">
        <w:trPr>
          <w:trHeight w:val="6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05293D2"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"Развитие музейного дела"</w:t>
            </w:r>
          </w:p>
        </w:tc>
        <w:tc>
          <w:tcPr>
            <w:tcW w:w="664" w:type="dxa"/>
            <w:tcBorders>
              <w:top w:val="nil"/>
              <w:left w:val="nil"/>
              <w:bottom w:val="single" w:sz="4" w:space="0" w:color="000000"/>
              <w:right w:val="single" w:sz="4" w:space="0" w:color="000000"/>
            </w:tcBorders>
            <w:shd w:val="clear" w:color="FFFFCC" w:fill="FFFFFF"/>
            <w:vAlign w:val="center"/>
            <w:hideMark/>
          </w:tcPr>
          <w:p w14:paraId="6AFDBF4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922</w:t>
            </w:r>
          </w:p>
        </w:tc>
        <w:tc>
          <w:tcPr>
            <w:tcW w:w="253" w:type="dxa"/>
            <w:tcBorders>
              <w:top w:val="nil"/>
              <w:left w:val="nil"/>
              <w:bottom w:val="single" w:sz="4" w:space="0" w:color="000000"/>
              <w:right w:val="single" w:sz="4" w:space="0" w:color="000000"/>
            </w:tcBorders>
            <w:shd w:val="clear" w:color="FFFFCC" w:fill="FFFFFF"/>
            <w:vAlign w:val="center"/>
            <w:hideMark/>
          </w:tcPr>
          <w:p w14:paraId="239FAE0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336" w:type="dxa"/>
            <w:tcBorders>
              <w:top w:val="nil"/>
              <w:left w:val="nil"/>
              <w:bottom w:val="single" w:sz="4" w:space="0" w:color="000000"/>
              <w:right w:val="single" w:sz="4" w:space="0" w:color="000000"/>
            </w:tcBorders>
            <w:shd w:val="clear" w:color="FFFFCC" w:fill="FFFFFF"/>
            <w:vAlign w:val="center"/>
            <w:hideMark/>
          </w:tcPr>
          <w:p w14:paraId="3FE52FD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1295" w:type="dxa"/>
            <w:tcBorders>
              <w:top w:val="nil"/>
              <w:left w:val="nil"/>
              <w:bottom w:val="single" w:sz="4" w:space="0" w:color="000000"/>
              <w:right w:val="single" w:sz="4" w:space="0" w:color="000000"/>
            </w:tcBorders>
            <w:shd w:val="clear" w:color="FFFFCC" w:fill="FFFFFF"/>
            <w:vAlign w:val="center"/>
            <w:hideMark/>
          </w:tcPr>
          <w:p w14:paraId="566851D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02 2 00 00000</w:t>
            </w:r>
          </w:p>
        </w:tc>
        <w:tc>
          <w:tcPr>
            <w:tcW w:w="360" w:type="dxa"/>
            <w:tcBorders>
              <w:top w:val="nil"/>
              <w:left w:val="nil"/>
              <w:bottom w:val="single" w:sz="4" w:space="0" w:color="000000"/>
              <w:right w:val="single" w:sz="4" w:space="0" w:color="000000"/>
            </w:tcBorders>
            <w:shd w:val="clear" w:color="FFFFCC" w:fill="FFFFFF"/>
            <w:vAlign w:val="center"/>
            <w:hideMark/>
          </w:tcPr>
          <w:p w14:paraId="7B19B5E5" w14:textId="5B369432"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246402E3"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2 024,20</w:t>
            </w:r>
          </w:p>
        </w:tc>
        <w:tc>
          <w:tcPr>
            <w:tcW w:w="910" w:type="dxa"/>
            <w:tcBorders>
              <w:top w:val="nil"/>
              <w:left w:val="nil"/>
              <w:bottom w:val="single" w:sz="4" w:space="0" w:color="000000"/>
              <w:right w:val="single" w:sz="4" w:space="0" w:color="000000"/>
            </w:tcBorders>
            <w:shd w:val="clear" w:color="auto" w:fill="auto"/>
            <w:noWrap/>
            <w:vAlign w:val="center"/>
            <w:hideMark/>
          </w:tcPr>
          <w:p w14:paraId="2BCF7923"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2162,0</w:t>
            </w:r>
          </w:p>
        </w:tc>
        <w:tc>
          <w:tcPr>
            <w:tcW w:w="965" w:type="dxa"/>
            <w:tcBorders>
              <w:top w:val="nil"/>
              <w:left w:val="nil"/>
              <w:bottom w:val="single" w:sz="4" w:space="0" w:color="000000"/>
              <w:right w:val="single" w:sz="4" w:space="0" w:color="000000"/>
            </w:tcBorders>
            <w:shd w:val="clear" w:color="auto" w:fill="auto"/>
            <w:noWrap/>
            <w:vAlign w:val="center"/>
            <w:hideMark/>
          </w:tcPr>
          <w:p w14:paraId="5166EFCE"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2282,0</w:t>
            </w:r>
          </w:p>
        </w:tc>
      </w:tr>
      <w:tr w:rsidR="002D4571" w:rsidRPr="002D4571" w14:paraId="75AA17EA" w14:textId="77777777" w:rsidTr="002D4571">
        <w:trPr>
          <w:trHeight w:val="127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47FD0C6" w14:textId="635ABB1C"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Основное мероприятие " Развитие музейного дела. Финансовое обеспечение деятельности</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районного историко-краеведческого музея"</w:t>
            </w:r>
          </w:p>
        </w:tc>
        <w:tc>
          <w:tcPr>
            <w:tcW w:w="664" w:type="dxa"/>
            <w:tcBorders>
              <w:top w:val="nil"/>
              <w:left w:val="nil"/>
              <w:bottom w:val="single" w:sz="4" w:space="0" w:color="000000"/>
              <w:right w:val="single" w:sz="4" w:space="0" w:color="000000"/>
            </w:tcBorders>
            <w:shd w:val="clear" w:color="FFFFCC" w:fill="FFFFFF"/>
            <w:vAlign w:val="center"/>
            <w:hideMark/>
          </w:tcPr>
          <w:p w14:paraId="26790EE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922</w:t>
            </w:r>
          </w:p>
        </w:tc>
        <w:tc>
          <w:tcPr>
            <w:tcW w:w="253" w:type="dxa"/>
            <w:tcBorders>
              <w:top w:val="nil"/>
              <w:left w:val="nil"/>
              <w:bottom w:val="single" w:sz="4" w:space="0" w:color="000000"/>
              <w:right w:val="single" w:sz="4" w:space="0" w:color="000000"/>
            </w:tcBorders>
            <w:shd w:val="clear" w:color="FFFFCC" w:fill="FFFFFF"/>
            <w:vAlign w:val="center"/>
            <w:hideMark/>
          </w:tcPr>
          <w:p w14:paraId="0D3C842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336" w:type="dxa"/>
            <w:tcBorders>
              <w:top w:val="nil"/>
              <w:left w:val="nil"/>
              <w:bottom w:val="single" w:sz="4" w:space="0" w:color="000000"/>
              <w:right w:val="single" w:sz="4" w:space="0" w:color="000000"/>
            </w:tcBorders>
            <w:shd w:val="clear" w:color="FFFFCC" w:fill="FFFFFF"/>
            <w:vAlign w:val="center"/>
            <w:hideMark/>
          </w:tcPr>
          <w:p w14:paraId="65A6079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1295" w:type="dxa"/>
            <w:tcBorders>
              <w:top w:val="nil"/>
              <w:left w:val="nil"/>
              <w:bottom w:val="single" w:sz="4" w:space="0" w:color="000000"/>
              <w:right w:val="single" w:sz="4" w:space="0" w:color="000000"/>
            </w:tcBorders>
            <w:shd w:val="clear" w:color="FFFFCC" w:fill="FFFFFF"/>
            <w:vAlign w:val="center"/>
            <w:hideMark/>
          </w:tcPr>
          <w:p w14:paraId="2D7EBDC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02 2 01 00000</w:t>
            </w:r>
          </w:p>
        </w:tc>
        <w:tc>
          <w:tcPr>
            <w:tcW w:w="360" w:type="dxa"/>
            <w:tcBorders>
              <w:top w:val="nil"/>
              <w:left w:val="nil"/>
              <w:bottom w:val="single" w:sz="4" w:space="0" w:color="000000"/>
              <w:right w:val="single" w:sz="4" w:space="0" w:color="000000"/>
            </w:tcBorders>
            <w:shd w:val="clear" w:color="FFFFCC" w:fill="FFFFFF"/>
            <w:vAlign w:val="center"/>
            <w:hideMark/>
          </w:tcPr>
          <w:p w14:paraId="7243F194" w14:textId="4E6AE3D5"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3397BCFE"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2 024,20</w:t>
            </w:r>
          </w:p>
        </w:tc>
        <w:tc>
          <w:tcPr>
            <w:tcW w:w="910" w:type="dxa"/>
            <w:tcBorders>
              <w:top w:val="nil"/>
              <w:left w:val="nil"/>
              <w:bottom w:val="single" w:sz="4" w:space="0" w:color="000000"/>
              <w:right w:val="single" w:sz="4" w:space="0" w:color="000000"/>
            </w:tcBorders>
            <w:shd w:val="clear" w:color="auto" w:fill="auto"/>
            <w:noWrap/>
            <w:vAlign w:val="center"/>
            <w:hideMark/>
          </w:tcPr>
          <w:p w14:paraId="5F3A2A46"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2162,0</w:t>
            </w:r>
          </w:p>
        </w:tc>
        <w:tc>
          <w:tcPr>
            <w:tcW w:w="965" w:type="dxa"/>
            <w:tcBorders>
              <w:top w:val="nil"/>
              <w:left w:val="nil"/>
              <w:bottom w:val="single" w:sz="4" w:space="0" w:color="000000"/>
              <w:right w:val="single" w:sz="4" w:space="0" w:color="000000"/>
            </w:tcBorders>
            <w:shd w:val="clear" w:color="auto" w:fill="auto"/>
            <w:noWrap/>
            <w:vAlign w:val="center"/>
            <w:hideMark/>
          </w:tcPr>
          <w:p w14:paraId="55749CA4"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2282,0</w:t>
            </w:r>
          </w:p>
        </w:tc>
      </w:tr>
      <w:tr w:rsidR="002D4571" w:rsidRPr="002D4571" w14:paraId="4EDF9F7A" w14:textId="77777777" w:rsidTr="002D4571">
        <w:trPr>
          <w:trHeight w:val="337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9647222" w14:textId="7F8E2301"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государственными внебюджетными фондами)</w:t>
            </w:r>
          </w:p>
        </w:tc>
        <w:tc>
          <w:tcPr>
            <w:tcW w:w="664" w:type="dxa"/>
            <w:tcBorders>
              <w:top w:val="nil"/>
              <w:left w:val="nil"/>
              <w:bottom w:val="single" w:sz="4" w:space="0" w:color="000000"/>
              <w:right w:val="single" w:sz="4" w:space="0" w:color="000000"/>
            </w:tcBorders>
            <w:shd w:val="clear" w:color="FFFFCC" w:fill="FFFFFF"/>
            <w:vAlign w:val="center"/>
            <w:hideMark/>
          </w:tcPr>
          <w:p w14:paraId="3D7B3B1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922</w:t>
            </w:r>
          </w:p>
        </w:tc>
        <w:tc>
          <w:tcPr>
            <w:tcW w:w="253" w:type="dxa"/>
            <w:tcBorders>
              <w:top w:val="nil"/>
              <w:left w:val="nil"/>
              <w:bottom w:val="single" w:sz="4" w:space="0" w:color="000000"/>
              <w:right w:val="single" w:sz="4" w:space="0" w:color="000000"/>
            </w:tcBorders>
            <w:shd w:val="clear" w:color="FFFFCC" w:fill="FFFFFF"/>
            <w:vAlign w:val="center"/>
            <w:hideMark/>
          </w:tcPr>
          <w:p w14:paraId="3B960EA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336" w:type="dxa"/>
            <w:tcBorders>
              <w:top w:val="nil"/>
              <w:left w:val="nil"/>
              <w:bottom w:val="single" w:sz="4" w:space="0" w:color="000000"/>
              <w:right w:val="single" w:sz="4" w:space="0" w:color="000000"/>
            </w:tcBorders>
            <w:shd w:val="clear" w:color="FFFFCC" w:fill="FFFFFF"/>
            <w:vAlign w:val="center"/>
            <w:hideMark/>
          </w:tcPr>
          <w:p w14:paraId="06BC48A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1295" w:type="dxa"/>
            <w:tcBorders>
              <w:top w:val="nil"/>
              <w:left w:val="nil"/>
              <w:bottom w:val="single" w:sz="4" w:space="0" w:color="000000"/>
              <w:right w:val="single" w:sz="4" w:space="0" w:color="000000"/>
            </w:tcBorders>
            <w:shd w:val="clear" w:color="FFFFCC" w:fill="FFFFFF"/>
            <w:vAlign w:val="center"/>
            <w:hideMark/>
          </w:tcPr>
          <w:p w14:paraId="003CD6F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02 2 01 80590</w:t>
            </w:r>
          </w:p>
        </w:tc>
        <w:tc>
          <w:tcPr>
            <w:tcW w:w="360" w:type="dxa"/>
            <w:tcBorders>
              <w:top w:val="nil"/>
              <w:left w:val="nil"/>
              <w:bottom w:val="single" w:sz="4" w:space="0" w:color="000000"/>
              <w:right w:val="single" w:sz="4" w:space="0" w:color="000000"/>
            </w:tcBorders>
            <w:shd w:val="clear" w:color="FFFFCC" w:fill="FFFFFF"/>
            <w:vAlign w:val="center"/>
            <w:hideMark/>
          </w:tcPr>
          <w:p w14:paraId="390E709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7A02C5B8"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1 304,2</w:t>
            </w:r>
          </w:p>
        </w:tc>
        <w:tc>
          <w:tcPr>
            <w:tcW w:w="910" w:type="dxa"/>
            <w:tcBorders>
              <w:top w:val="nil"/>
              <w:left w:val="nil"/>
              <w:bottom w:val="single" w:sz="4" w:space="0" w:color="000000"/>
              <w:right w:val="single" w:sz="4" w:space="0" w:color="000000"/>
            </w:tcBorders>
            <w:shd w:val="clear" w:color="auto" w:fill="auto"/>
            <w:noWrap/>
            <w:vAlign w:val="center"/>
            <w:hideMark/>
          </w:tcPr>
          <w:p w14:paraId="57682325"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1422,0</w:t>
            </w:r>
          </w:p>
        </w:tc>
        <w:tc>
          <w:tcPr>
            <w:tcW w:w="965" w:type="dxa"/>
            <w:tcBorders>
              <w:top w:val="nil"/>
              <w:left w:val="nil"/>
              <w:bottom w:val="single" w:sz="4" w:space="0" w:color="000000"/>
              <w:right w:val="single" w:sz="4" w:space="0" w:color="000000"/>
            </w:tcBorders>
            <w:shd w:val="clear" w:color="auto" w:fill="auto"/>
            <w:noWrap/>
            <w:vAlign w:val="center"/>
            <w:hideMark/>
          </w:tcPr>
          <w:p w14:paraId="511933A8"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1542,0</w:t>
            </w:r>
          </w:p>
        </w:tc>
      </w:tr>
      <w:tr w:rsidR="002D4571" w:rsidRPr="002D4571" w14:paraId="0B89DCC0" w14:textId="77777777" w:rsidTr="002D4571">
        <w:trPr>
          <w:trHeight w:val="190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3F5F74A"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 (Закупка товаров, работ и услуг для государственных(муниципальных)нужд)</w:t>
            </w:r>
          </w:p>
        </w:tc>
        <w:tc>
          <w:tcPr>
            <w:tcW w:w="664" w:type="dxa"/>
            <w:tcBorders>
              <w:top w:val="nil"/>
              <w:left w:val="nil"/>
              <w:bottom w:val="single" w:sz="4" w:space="0" w:color="000000"/>
              <w:right w:val="single" w:sz="4" w:space="0" w:color="000000"/>
            </w:tcBorders>
            <w:shd w:val="clear" w:color="FFFFCC" w:fill="FFFFFF"/>
            <w:vAlign w:val="center"/>
            <w:hideMark/>
          </w:tcPr>
          <w:p w14:paraId="3E1CC84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922</w:t>
            </w:r>
          </w:p>
        </w:tc>
        <w:tc>
          <w:tcPr>
            <w:tcW w:w="253" w:type="dxa"/>
            <w:tcBorders>
              <w:top w:val="nil"/>
              <w:left w:val="nil"/>
              <w:bottom w:val="single" w:sz="4" w:space="0" w:color="000000"/>
              <w:right w:val="single" w:sz="4" w:space="0" w:color="000000"/>
            </w:tcBorders>
            <w:shd w:val="clear" w:color="FFFFCC" w:fill="FFFFFF"/>
            <w:vAlign w:val="center"/>
            <w:hideMark/>
          </w:tcPr>
          <w:p w14:paraId="713BD89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336" w:type="dxa"/>
            <w:tcBorders>
              <w:top w:val="nil"/>
              <w:left w:val="nil"/>
              <w:bottom w:val="single" w:sz="4" w:space="0" w:color="000000"/>
              <w:right w:val="single" w:sz="4" w:space="0" w:color="000000"/>
            </w:tcBorders>
            <w:shd w:val="clear" w:color="FFFFCC" w:fill="FFFFFF"/>
            <w:vAlign w:val="center"/>
            <w:hideMark/>
          </w:tcPr>
          <w:p w14:paraId="1FF18E7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1295" w:type="dxa"/>
            <w:tcBorders>
              <w:top w:val="nil"/>
              <w:left w:val="nil"/>
              <w:bottom w:val="single" w:sz="4" w:space="0" w:color="000000"/>
              <w:right w:val="single" w:sz="4" w:space="0" w:color="000000"/>
            </w:tcBorders>
            <w:shd w:val="clear" w:color="FFFFCC" w:fill="FFFFFF"/>
            <w:vAlign w:val="center"/>
            <w:hideMark/>
          </w:tcPr>
          <w:p w14:paraId="10F37B7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02 2 01 80590</w:t>
            </w:r>
          </w:p>
        </w:tc>
        <w:tc>
          <w:tcPr>
            <w:tcW w:w="360" w:type="dxa"/>
            <w:tcBorders>
              <w:top w:val="nil"/>
              <w:left w:val="nil"/>
              <w:bottom w:val="single" w:sz="4" w:space="0" w:color="000000"/>
              <w:right w:val="single" w:sz="4" w:space="0" w:color="000000"/>
            </w:tcBorders>
            <w:shd w:val="clear" w:color="FFFFCC" w:fill="FFFFFF"/>
            <w:vAlign w:val="center"/>
            <w:hideMark/>
          </w:tcPr>
          <w:p w14:paraId="67D4775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5CF25EA0"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720,00</w:t>
            </w:r>
          </w:p>
        </w:tc>
        <w:tc>
          <w:tcPr>
            <w:tcW w:w="910" w:type="dxa"/>
            <w:tcBorders>
              <w:top w:val="nil"/>
              <w:left w:val="nil"/>
              <w:bottom w:val="single" w:sz="4" w:space="0" w:color="000000"/>
              <w:right w:val="single" w:sz="4" w:space="0" w:color="000000"/>
            </w:tcBorders>
            <w:shd w:val="clear" w:color="auto" w:fill="auto"/>
            <w:noWrap/>
            <w:vAlign w:val="center"/>
            <w:hideMark/>
          </w:tcPr>
          <w:p w14:paraId="59251829"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740,0</w:t>
            </w:r>
          </w:p>
        </w:tc>
        <w:tc>
          <w:tcPr>
            <w:tcW w:w="965" w:type="dxa"/>
            <w:tcBorders>
              <w:top w:val="nil"/>
              <w:left w:val="nil"/>
              <w:bottom w:val="single" w:sz="4" w:space="0" w:color="000000"/>
              <w:right w:val="single" w:sz="4" w:space="0" w:color="000000"/>
            </w:tcBorders>
            <w:shd w:val="clear" w:color="auto" w:fill="auto"/>
            <w:noWrap/>
            <w:vAlign w:val="center"/>
            <w:hideMark/>
          </w:tcPr>
          <w:p w14:paraId="7F1CB648"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740,0</w:t>
            </w:r>
          </w:p>
        </w:tc>
      </w:tr>
      <w:tr w:rsidR="002D4571" w:rsidRPr="002D4571" w14:paraId="7E4C089E" w14:textId="77777777" w:rsidTr="002D4571">
        <w:trPr>
          <w:trHeight w:val="6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2E65724"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"Развитие культуры"</w:t>
            </w:r>
          </w:p>
        </w:tc>
        <w:tc>
          <w:tcPr>
            <w:tcW w:w="664" w:type="dxa"/>
            <w:tcBorders>
              <w:top w:val="nil"/>
              <w:left w:val="nil"/>
              <w:bottom w:val="single" w:sz="4" w:space="0" w:color="000000"/>
              <w:right w:val="single" w:sz="4" w:space="0" w:color="000000"/>
            </w:tcBorders>
            <w:shd w:val="clear" w:color="FFFFCC" w:fill="FFFFFF"/>
            <w:vAlign w:val="center"/>
            <w:hideMark/>
          </w:tcPr>
          <w:p w14:paraId="19A9CC0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922</w:t>
            </w:r>
          </w:p>
        </w:tc>
        <w:tc>
          <w:tcPr>
            <w:tcW w:w="253" w:type="dxa"/>
            <w:tcBorders>
              <w:top w:val="nil"/>
              <w:left w:val="nil"/>
              <w:bottom w:val="single" w:sz="4" w:space="0" w:color="000000"/>
              <w:right w:val="single" w:sz="4" w:space="0" w:color="000000"/>
            </w:tcBorders>
            <w:shd w:val="clear" w:color="FFFFCC" w:fill="FFFFFF"/>
            <w:vAlign w:val="center"/>
            <w:hideMark/>
          </w:tcPr>
          <w:p w14:paraId="220615F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336" w:type="dxa"/>
            <w:tcBorders>
              <w:top w:val="nil"/>
              <w:left w:val="nil"/>
              <w:bottom w:val="single" w:sz="4" w:space="0" w:color="000000"/>
              <w:right w:val="single" w:sz="4" w:space="0" w:color="000000"/>
            </w:tcBorders>
            <w:shd w:val="clear" w:color="FFFFCC" w:fill="FFFFFF"/>
            <w:vAlign w:val="center"/>
            <w:hideMark/>
          </w:tcPr>
          <w:p w14:paraId="5E859F9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1295" w:type="dxa"/>
            <w:tcBorders>
              <w:top w:val="nil"/>
              <w:left w:val="nil"/>
              <w:bottom w:val="single" w:sz="4" w:space="0" w:color="000000"/>
              <w:right w:val="single" w:sz="4" w:space="0" w:color="000000"/>
            </w:tcBorders>
            <w:shd w:val="clear" w:color="FFFFCC" w:fill="FFFFFF"/>
            <w:vAlign w:val="center"/>
            <w:hideMark/>
          </w:tcPr>
          <w:p w14:paraId="47491FA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02 3 00 00000</w:t>
            </w:r>
          </w:p>
        </w:tc>
        <w:tc>
          <w:tcPr>
            <w:tcW w:w="360" w:type="dxa"/>
            <w:tcBorders>
              <w:top w:val="nil"/>
              <w:left w:val="nil"/>
              <w:bottom w:val="single" w:sz="4" w:space="0" w:color="000000"/>
              <w:right w:val="single" w:sz="4" w:space="0" w:color="000000"/>
            </w:tcBorders>
            <w:shd w:val="clear" w:color="FFFFCC" w:fill="FFFFFF"/>
            <w:vAlign w:val="center"/>
            <w:hideMark/>
          </w:tcPr>
          <w:p w14:paraId="5B51214A" w14:textId="797B921B"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5276EDDF"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17 827,1</w:t>
            </w:r>
          </w:p>
        </w:tc>
        <w:tc>
          <w:tcPr>
            <w:tcW w:w="910" w:type="dxa"/>
            <w:tcBorders>
              <w:top w:val="nil"/>
              <w:left w:val="nil"/>
              <w:bottom w:val="single" w:sz="4" w:space="0" w:color="000000"/>
              <w:right w:val="single" w:sz="4" w:space="0" w:color="000000"/>
            </w:tcBorders>
            <w:shd w:val="clear" w:color="auto" w:fill="auto"/>
            <w:noWrap/>
            <w:vAlign w:val="center"/>
            <w:hideMark/>
          </w:tcPr>
          <w:p w14:paraId="3790639F"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17937,0</w:t>
            </w:r>
          </w:p>
        </w:tc>
        <w:tc>
          <w:tcPr>
            <w:tcW w:w="965" w:type="dxa"/>
            <w:tcBorders>
              <w:top w:val="nil"/>
              <w:left w:val="nil"/>
              <w:bottom w:val="single" w:sz="4" w:space="0" w:color="000000"/>
              <w:right w:val="single" w:sz="4" w:space="0" w:color="000000"/>
            </w:tcBorders>
            <w:shd w:val="clear" w:color="auto" w:fill="auto"/>
            <w:noWrap/>
            <w:vAlign w:val="center"/>
            <w:hideMark/>
          </w:tcPr>
          <w:p w14:paraId="394A9BE9"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19070,0</w:t>
            </w:r>
          </w:p>
        </w:tc>
      </w:tr>
      <w:tr w:rsidR="002D4571" w:rsidRPr="002D4571" w14:paraId="7A3D789A" w14:textId="77777777" w:rsidTr="002D4571">
        <w:trPr>
          <w:trHeight w:val="156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5F38079"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Основное мероприятие "Сохранение и развитие </w:t>
            </w:r>
            <w:proofErr w:type="spellStart"/>
            <w:r w:rsidRPr="002D4571">
              <w:rPr>
                <w:rFonts w:ascii="Times New Roman" w:eastAsia="Times New Roman" w:hAnsi="Times New Roman" w:cs="Times New Roman"/>
                <w:sz w:val="24"/>
                <w:szCs w:val="24"/>
                <w:lang w:eastAsia="ru-RU"/>
              </w:rPr>
              <w:t>культуры.Финансовое</w:t>
            </w:r>
            <w:proofErr w:type="spellEnd"/>
            <w:r w:rsidRPr="002D4571">
              <w:rPr>
                <w:rFonts w:ascii="Times New Roman" w:eastAsia="Times New Roman" w:hAnsi="Times New Roman" w:cs="Times New Roman"/>
                <w:sz w:val="24"/>
                <w:szCs w:val="24"/>
                <w:lang w:eastAsia="ru-RU"/>
              </w:rPr>
              <w:t xml:space="preserve"> обеспечение деятельности подведомственных районных учреждений культуры"</w:t>
            </w:r>
          </w:p>
        </w:tc>
        <w:tc>
          <w:tcPr>
            <w:tcW w:w="664" w:type="dxa"/>
            <w:tcBorders>
              <w:top w:val="nil"/>
              <w:left w:val="nil"/>
              <w:bottom w:val="single" w:sz="4" w:space="0" w:color="000000"/>
              <w:right w:val="single" w:sz="4" w:space="0" w:color="000000"/>
            </w:tcBorders>
            <w:shd w:val="clear" w:color="FFFFCC" w:fill="FFFFFF"/>
            <w:vAlign w:val="center"/>
            <w:hideMark/>
          </w:tcPr>
          <w:p w14:paraId="29946B2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922</w:t>
            </w:r>
          </w:p>
        </w:tc>
        <w:tc>
          <w:tcPr>
            <w:tcW w:w="253" w:type="dxa"/>
            <w:tcBorders>
              <w:top w:val="nil"/>
              <w:left w:val="nil"/>
              <w:bottom w:val="single" w:sz="4" w:space="0" w:color="000000"/>
              <w:right w:val="single" w:sz="4" w:space="0" w:color="000000"/>
            </w:tcBorders>
            <w:shd w:val="clear" w:color="FFFFCC" w:fill="FFFFFF"/>
            <w:vAlign w:val="center"/>
            <w:hideMark/>
          </w:tcPr>
          <w:p w14:paraId="3DDFEF7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336" w:type="dxa"/>
            <w:tcBorders>
              <w:top w:val="nil"/>
              <w:left w:val="nil"/>
              <w:bottom w:val="single" w:sz="4" w:space="0" w:color="000000"/>
              <w:right w:val="single" w:sz="4" w:space="0" w:color="000000"/>
            </w:tcBorders>
            <w:shd w:val="clear" w:color="FFFFCC" w:fill="FFFFFF"/>
            <w:vAlign w:val="center"/>
            <w:hideMark/>
          </w:tcPr>
          <w:p w14:paraId="52F3885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1295" w:type="dxa"/>
            <w:tcBorders>
              <w:top w:val="nil"/>
              <w:left w:val="nil"/>
              <w:bottom w:val="single" w:sz="4" w:space="0" w:color="000000"/>
              <w:right w:val="single" w:sz="4" w:space="0" w:color="000000"/>
            </w:tcBorders>
            <w:shd w:val="clear" w:color="FFFFCC" w:fill="FFFFFF"/>
            <w:vAlign w:val="center"/>
            <w:hideMark/>
          </w:tcPr>
          <w:p w14:paraId="63C1799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02 3 01 00000</w:t>
            </w:r>
          </w:p>
        </w:tc>
        <w:tc>
          <w:tcPr>
            <w:tcW w:w="360" w:type="dxa"/>
            <w:tcBorders>
              <w:top w:val="nil"/>
              <w:left w:val="nil"/>
              <w:bottom w:val="single" w:sz="4" w:space="0" w:color="000000"/>
              <w:right w:val="single" w:sz="4" w:space="0" w:color="000000"/>
            </w:tcBorders>
            <w:shd w:val="clear" w:color="FFFFCC" w:fill="FFFFFF"/>
            <w:vAlign w:val="center"/>
            <w:hideMark/>
          </w:tcPr>
          <w:p w14:paraId="1061B055" w14:textId="018E9195"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0EB65BA3"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17 827,1</w:t>
            </w:r>
          </w:p>
        </w:tc>
        <w:tc>
          <w:tcPr>
            <w:tcW w:w="910" w:type="dxa"/>
            <w:tcBorders>
              <w:top w:val="nil"/>
              <w:left w:val="nil"/>
              <w:bottom w:val="single" w:sz="4" w:space="0" w:color="000000"/>
              <w:right w:val="single" w:sz="4" w:space="0" w:color="000000"/>
            </w:tcBorders>
            <w:shd w:val="clear" w:color="auto" w:fill="auto"/>
            <w:noWrap/>
            <w:vAlign w:val="center"/>
            <w:hideMark/>
          </w:tcPr>
          <w:p w14:paraId="04E63CE2"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17937,0</w:t>
            </w:r>
          </w:p>
        </w:tc>
        <w:tc>
          <w:tcPr>
            <w:tcW w:w="965" w:type="dxa"/>
            <w:tcBorders>
              <w:top w:val="nil"/>
              <w:left w:val="nil"/>
              <w:bottom w:val="single" w:sz="4" w:space="0" w:color="000000"/>
              <w:right w:val="single" w:sz="4" w:space="0" w:color="000000"/>
            </w:tcBorders>
            <w:shd w:val="clear" w:color="auto" w:fill="auto"/>
            <w:noWrap/>
            <w:vAlign w:val="center"/>
            <w:hideMark/>
          </w:tcPr>
          <w:p w14:paraId="0FBA5437"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19070,0</w:t>
            </w:r>
          </w:p>
        </w:tc>
      </w:tr>
      <w:tr w:rsidR="002D4571" w:rsidRPr="002D4571" w14:paraId="253B2116" w14:textId="77777777" w:rsidTr="002D4571">
        <w:trPr>
          <w:trHeight w:val="322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34895BF" w14:textId="130F971B"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Расходы на обеспечение деятельности (оказание услуг) муниципальных учреждений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государственными внебюджетными фондами)</w:t>
            </w:r>
          </w:p>
        </w:tc>
        <w:tc>
          <w:tcPr>
            <w:tcW w:w="664" w:type="dxa"/>
            <w:tcBorders>
              <w:top w:val="nil"/>
              <w:left w:val="nil"/>
              <w:bottom w:val="single" w:sz="4" w:space="0" w:color="000000"/>
              <w:right w:val="single" w:sz="4" w:space="0" w:color="000000"/>
            </w:tcBorders>
            <w:shd w:val="clear" w:color="FFFFCC" w:fill="FFFFFF"/>
            <w:vAlign w:val="center"/>
            <w:hideMark/>
          </w:tcPr>
          <w:p w14:paraId="32A5862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922</w:t>
            </w:r>
          </w:p>
        </w:tc>
        <w:tc>
          <w:tcPr>
            <w:tcW w:w="253" w:type="dxa"/>
            <w:tcBorders>
              <w:top w:val="nil"/>
              <w:left w:val="nil"/>
              <w:bottom w:val="single" w:sz="4" w:space="0" w:color="000000"/>
              <w:right w:val="single" w:sz="4" w:space="0" w:color="000000"/>
            </w:tcBorders>
            <w:shd w:val="clear" w:color="FFFFCC" w:fill="FFFFFF"/>
            <w:vAlign w:val="center"/>
            <w:hideMark/>
          </w:tcPr>
          <w:p w14:paraId="1318176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336" w:type="dxa"/>
            <w:tcBorders>
              <w:top w:val="nil"/>
              <w:left w:val="nil"/>
              <w:bottom w:val="single" w:sz="4" w:space="0" w:color="000000"/>
              <w:right w:val="single" w:sz="4" w:space="0" w:color="000000"/>
            </w:tcBorders>
            <w:shd w:val="clear" w:color="FFFFCC" w:fill="FFFFFF"/>
            <w:vAlign w:val="center"/>
            <w:hideMark/>
          </w:tcPr>
          <w:p w14:paraId="1E469BB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1295" w:type="dxa"/>
            <w:tcBorders>
              <w:top w:val="nil"/>
              <w:left w:val="nil"/>
              <w:bottom w:val="single" w:sz="4" w:space="0" w:color="000000"/>
              <w:right w:val="single" w:sz="4" w:space="0" w:color="000000"/>
            </w:tcBorders>
            <w:shd w:val="clear" w:color="FFFFCC" w:fill="FFFFFF"/>
            <w:vAlign w:val="center"/>
            <w:hideMark/>
          </w:tcPr>
          <w:p w14:paraId="15D0986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02 3 01 80590</w:t>
            </w:r>
          </w:p>
        </w:tc>
        <w:tc>
          <w:tcPr>
            <w:tcW w:w="360" w:type="dxa"/>
            <w:tcBorders>
              <w:top w:val="nil"/>
              <w:left w:val="nil"/>
              <w:bottom w:val="single" w:sz="4" w:space="0" w:color="000000"/>
              <w:right w:val="single" w:sz="4" w:space="0" w:color="000000"/>
            </w:tcBorders>
            <w:shd w:val="clear" w:color="FFFFCC" w:fill="FFFFFF"/>
            <w:vAlign w:val="center"/>
            <w:hideMark/>
          </w:tcPr>
          <w:p w14:paraId="7E73172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204C49C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12 237,1</w:t>
            </w:r>
          </w:p>
        </w:tc>
        <w:tc>
          <w:tcPr>
            <w:tcW w:w="910" w:type="dxa"/>
            <w:tcBorders>
              <w:top w:val="nil"/>
              <w:left w:val="nil"/>
              <w:bottom w:val="single" w:sz="4" w:space="0" w:color="000000"/>
              <w:right w:val="single" w:sz="4" w:space="0" w:color="000000"/>
            </w:tcBorders>
            <w:shd w:val="clear" w:color="auto" w:fill="auto"/>
            <w:noWrap/>
            <w:vAlign w:val="center"/>
            <w:hideMark/>
          </w:tcPr>
          <w:p w14:paraId="29B70E84"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13337,0</w:t>
            </w:r>
          </w:p>
        </w:tc>
        <w:tc>
          <w:tcPr>
            <w:tcW w:w="965" w:type="dxa"/>
            <w:tcBorders>
              <w:top w:val="nil"/>
              <w:left w:val="nil"/>
              <w:bottom w:val="single" w:sz="4" w:space="0" w:color="000000"/>
              <w:right w:val="single" w:sz="4" w:space="0" w:color="000000"/>
            </w:tcBorders>
            <w:shd w:val="clear" w:color="auto" w:fill="auto"/>
            <w:noWrap/>
            <w:vAlign w:val="center"/>
            <w:hideMark/>
          </w:tcPr>
          <w:p w14:paraId="6EB4B2C5"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14470,0</w:t>
            </w:r>
          </w:p>
        </w:tc>
      </w:tr>
      <w:tr w:rsidR="002D4571" w:rsidRPr="002D4571" w14:paraId="20C588E9" w14:textId="77777777" w:rsidTr="002D4571">
        <w:trPr>
          <w:trHeight w:val="144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87103A9"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 (Закупка товаров, работ и услуг для государственных(муниципальных)нужд)</w:t>
            </w:r>
          </w:p>
        </w:tc>
        <w:tc>
          <w:tcPr>
            <w:tcW w:w="664" w:type="dxa"/>
            <w:tcBorders>
              <w:top w:val="nil"/>
              <w:left w:val="nil"/>
              <w:bottom w:val="single" w:sz="4" w:space="0" w:color="000000"/>
              <w:right w:val="single" w:sz="4" w:space="0" w:color="000000"/>
            </w:tcBorders>
            <w:shd w:val="clear" w:color="FFFFCC" w:fill="FFFFFF"/>
            <w:vAlign w:val="center"/>
            <w:hideMark/>
          </w:tcPr>
          <w:p w14:paraId="52A64CD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922</w:t>
            </w:r>
          </w:p>
        </w:tc>
        <w:tc>
          <w:tcPr>
            <w:tcW w:w="253" w:type="dxa"/>
            <w:tcBorders>
              <w:top w:val="nil"/>
              <w:left w:val="nil"/>
              <w:bottom w:val="single" w:sz="4" w:space="0" w:color="000000"/>
              <w:right w:val="single" w:sz="4" w:space="0" w:color="000000"/>
            </w:tcBorders>
            <w:shd w:val="clear" w:color="FFFFCC" w:fill="FFFFFF"/>
            <w:vAlign w:val="center"/>
            <w:hideMark/>
          </w:tcPr>
          <w:p w14:paraId="50DF149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336" w:type="dxa"/>
            <w:tcBorders>
              <w:top w:val="nil"/>
              <w:left w:val="nil"/>
              <w:bottom w:val="single" w:sz="4" w:space="0" w:color="000000"/>
              <w:right w:val="single" w:sz="4" w:space="0" w:color="000000"/>
            </w:tcBorders>
            <w:shd w:val="clear" w:color="FFFFCC" w:fill="FFFFFF"/>
            <w:vAlign w:val="center"/>
            <w:hideMark/>
          </w:tcPr>
          <w:p w14:paraId="1925FD6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1295" w:type="dxa"/>
            <w:tcBorders>
              <w:top w:val="nil"/>
              <w:left w:val="nil"/>
              <w:bottom w:val="single" w:sz="4" w:space="0" w:color="000000"/>
              <w:right w:val="single" w:sz="4" w:space="0" w:color="000000"/>
            </w:tcBorders>
            <w:shd w:val="clear" w:color="FFFFCC" w:fill="FFFFFF"/>
            <w:vAlign w:val="center"/>
            <w:hideMark/>
          </w:tcPr>
          <w:p w14:paraId="6177781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02 3 01 80590</w:t>
            </w:r>
          </w:p>
        </w:tc>
        <w:tc>
          <w:tcPr>
            <w:tcW w:w="360" w:type="dxa"/>
            <w:tcBorders>
              <w:top w:val="nil"/>
              <w:left w:val="nil"/>
              <w:bottom w:val="single" w:sz="4" w:space="0" w:color="000000"/>
              <w:right w:val="single" w:sz="4" w:space="0" w:color="000000"/>
            </w:tcBorders>
            <w:shd w:val="clear" w:color="FFFFCC" w:fill="FFFFFF"/>
            <w:vAlign w:val="center"/>
            <w:hideMark/>
          </w:tcPr>
          <w:p w14:paraId="3F46E71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1E1D3EC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3 615,0</w:t>
            </w:r>
          </w:p>
        </w:tc>
        <w:tc>
          <w:tcPr>
            <w:tcW w:w="910" w:type="dxa"/>
            <w:tcBorders>
              <w:top w:val="nil"/>
              <w:left w:val="nil"/>
              <w:bottom w:val="single" w:sz="4" w:space="0" w:color="000000"/>
              <w:right w:val="single" w:sz="4" w:space="0" w:color="000000"/>
            </w:tcBorders>
            <w:shd w:val="clear" w:color="auto" w:fill="auto"/>
            <w:noWrap/>
            <w:vAlign w:val="center"/>
            <w:hideMark/>
          </w:tcPr>
          <w:p w14:paraId="62FEC3DE"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3700,0</w:t>
            </w:r>
          </w:p>
        </w:tc>
        <w:tc>
          <w:tcPr>
            <w:tcW w:w="965" w:type="dxa"/>
            <w:tcBorders>
              <w:top w:val="nil"/>
              <w:left w:val="nil"/>
              <w:bottom w:val="single" w:sz="4" w:space="0" w:color="000000"/>
              <w:right w:val="single" w:sz="4" w:space="0" w:color="000000"/>
            </w:tcBorders>
            <w:shd w:val="clear" w:color="auto" w:fill="auto"/>
            <w:noWrap/>
            <w:vAlign w:val="center"/>
            <w:hideMark/>
          </w:tcPr>
          <w:p w14:paraId="62ACF87C"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3700,0</w:t>
            </w:r>
          </w:p>
        </w:tc>
      </w:tr>
      <w:tr w:rsidR="002D4571" w:rsidRPr="002D4571" w14:paraId="4AE37A1C" w14:textId="77777777" w:rsidTr="002D4571">
        <w:trPr>
          <w:trHeight w:val="115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52220A5" w14:textId="0F651283"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(Иные бюджетные ассигнования)</w:t>
            </w:r>
          </w:p>
        </w:tc>
        <w:tc>
          <w:tcPr>
            <w:tcW w:w="664" w:type="dxa"/>
            <w:tcBorders>
              <w:top w:val="nil"/>
              <w:left w:val="nil"/>
              <w:bottom w:val="single" w:sz="4" w:space="0" w:color="000000"/>
              <w:right w:val="single" w:sz="4" w:space="0" w:color="000000"/>
            </w:tcBorders>
            <w:shd w:val="clear" w:color="FFFFCC" w:fill="FFFFFF"/>
            <w:vAlign w:val="center"/>
            <w:hideMark/>
          </w:tcPr>
          <w:p w14:paraId="194B372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922</w:t>
            </w:r>
          </w:p>
        </w:tc>
        <w:tc>
          <w:tcPr>
            <w:tcW w:w="253" w:type="dxa"/>
            <w:tcBorders>
              <w:top w:val="nil"/>
              <w:left w:val="nil"/>
              <w:bottom w:val="single" w:sz="4" w:space="0" w:color="000000"/>
              <w:right w:val="single" w:sz="4" w:space="0" w:color="000000"/>
            </w:tcBorders>
            <w:shd w:val="clear" w:color="FFFFCC" w:fill="FFFFFF"/>
            <w:vAlign w:val="center"/>
            <w:hideMark/>
          </w:tcPr>
          <w:p w14:paraId="758FAB8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336" w:type="dxa"/>
            <w:tcBorders>
              <w:top w:val="nil"/>
              <w:left w:val="nil"/>
              <w:bottom w:val="single" w:sz="4" w:space="0" w:color="000000"/>
              <w:right w:val="single" w:sz="4" w:space="0" w:color="000000"/>
            </w:tcBorders>
            <w:shd w:val="clear" w:color="FFFFCC" w:fill="FFFFFF"/>
            <w:vAlign w:val="center"/>
            <w:hideMark/>
          </w:tcPr>
          <w:p w14:paraId="23B379F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1295" w:type="dxa"/>
            <w:tcBorders>
              <w:top w:val="nil"/>
              <w:left w:val="nil"/>
              <w:bottom w:val="single" w:sz="4" w:space="0" w:color="000000"/>
              <w:right w:val="single" w:sz="4" w:space="0" w:color="000000"/>
            </w:tcBorders>
            <w:shd w:val="clear" w:color="FFFFCC" w:fill="FFFFFF"/>
            <w:vAlign w:val="center"/>
            <w:hideMark/>
          </w:tcPr>
          <w:p w14:paraId="375B97A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02 3 01 80590</w:t>
            </w:r>
          </w:p>
        </w:tc>
        <w:tc>
          <w:tcPr>
            <w:tcW w:w="360" w:type="dxa"/>
            <w:tcBorders>
              <w:top w:val="nil"/>
              <w:left w:val="nil"/>
              <w:bottom w:val="single" w:sz="4" w:space="0" w:color="000000"/>
              <w:right w:val="single" w:sz="4" w:space="0" w:color="000000"/>
            </w:tcBorders>
            <w:shd w:val="clear" w:color="FFFFCC" w:fill="FFFFFF"/>
            <w:vAlign w:val="center"/>
            <w:hideMark/>
          </w:tcPr>
          <w:p w14:paraId="4FD4E89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35EB87F4"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1 975,0</w:t>
            </w:r>
          </w:p>
        </w:tc>
        <w:tc>
          <w:tcPr>
            <w:tcW w:w="910" w:type="dxa"/>
            <w:tcBorders>
              <w:top w:val="nil"/>
              <w:left w:val="nil"/>
              <w:bottom w:val="single" w:sz="4" w:space="0" w:color="000000"/>
              <w:right w:val="single" w:sz="4" w:space="0" w:color="000000"/>
            </w:tcBorders>
            <w:shd w:val="clear" w:color="auto" w:fill="auto"/>
            <w:noWrap/>
            <w:vAlign w:val="center"/>
            <w:hideMark/>
          </w:tcPr>
          <w:p w14:paraId="27CB5DBB"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900,0</w:t>
            </w:r>
          </w:p>
        </w:tc>
        <w:tc>
          <w:tcPr>
            <w:tcW w:w="965" w:type="dxa"/>
            <w:tcBorders>
              <w:top w:val="nil"/>
              <w:left w:val="nil"/>
              <w:bottom w:val="single" w:sz="4" w:space="0" w:color="000000"/>
              <w:right w:val="single" w:sz="4" w:space="0" w:color="000000"/>
            </w:tcBorders>
            <w:shd w:val="clear" w:color="auto" w:fill="auto"/>
            <w:noWrap/>
            <w:vAlign w:val="center"/>
            <w:hideMark/>
          </w:tcPr>
          <w:p w14:paraId="3FD78A5A"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900,0</w:t>
            </w:r>
          </w:p>
        </w:tc>
      </w:tr>
      <w:tr w:rsidR="002D4571" w:rsidRPr="002D4571" w14:paraId="2B6C4168" w14:textId="77777777" w:rsidTr="002D4571">
        <w:trPr>
          <w:trHeight w:val="115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3D04EBB"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proofErr w:type="spellStart"/>
            <w:r w:rsidRPr="002D4571">
              <w:rPr>
                <w:rFonts w:ascii="Times New Roman" w:eastAsia="Times New Roman" w:hAnsi="Times New Roman" w:cs="Times New Roman"/>
                <w:sz w:val="24"/>
                <w:szCs w:val="24"/>
                <w:lang w:eastAsia="ru-RU"/>
              </w:rPr>
              <w:t>Подпрограмма"Развитие</w:t>
            </w:r>
            <w:proofErr w:type="spellEnd"/>
            <w:r w:rsidRPr="002D4571">
              <w:rPr>
                <w:rFonts w:ascii="Times New Roman" w:eastAsia="Times New Roman" w:hAnsi="Times New Roman" w:cs="Times New Roman"/>
                <w:sz w:val="24"/>
                <w:szCs w:val="24"/>
                <w:lang w:eastAsia="ru-RU"/>
              </w:rPr>
              <w:t xml:space="preserve"> библиотечного обслуживания населения"</w:t>
            </w:r>
          </w:p>
        </w:tc>
        <w:tc>
          <w:tcPr>
            <w:tcW w:w="664" w:type="dxa"/>
            <w:tcBorders>
              <w:top w:val="nil"/>
              <w:left w:val="nil"/>
              <w:bottom w:val="single" w:sz="4" w:space="0" w:color="000000"/>
              <w:right w:val="single" w:sz="4" w:space="0" w:color="000000"/>
            </w:tcBorders>
            <w:shd w:val="clear" w:color="FFFFCC" w:fill="FFFFFF"/>
            <w:vAlign w:val="center"/>
            <w:hideMark/>
          </w:tcPr>
          <w:p w14:paraId="3969052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922</w:t>
            </w:r>
          </w:p>
        </w:tc>
        <w:tc>
          <w:tcPr>
            <w:tcW w:w="253" w:type="dxa"/>
            <w:tcBorders>
              <w:top w:val="nil"/>
              <w:left w:val="nil"/>
              <w:bottom w:val="single" w:sz="4" w:space="0" w:color="000000"/>
              <w:right w:val="single" w:sz="4" w:space="0" w:color="000000"/>
            </w:tcBorders>
            <w:shd w:val="clear" w:color="FFFFCC" w:fill="FFFFFF"/>
            <w:vAlign w:val="center"/>
            <w:hideMark/>
          </w:tcPr>
          <w:p w14:paraId="0CF7328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336" w:type="dxa"/>
            <w:tcBorders>
              <w:top w:val="nil"/>
              <w:left w:val="nil"/>
              <w:bottom w:val="single" w:sz="4" w:space="0" w:color="000000"/>
              <w:right w:val="single" w:sz="4" w:space="0" w:color="000000"/>
            </w:tcBorders>
            <w:shd w:val="clear" w:color="FFFFCC" w:fill="FFFFFF"/>
            <w:vAlign w:val="center"/>
            <w:hideMark/>
          </w:tcPr>
          <w:p w14:paraId="025A804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1295" w:type="dxa"/>
            <w:tcBorders>
              <w:top w:val="nil"/>
              <w:left w:val="nil"/>
              <w:bottom w:val="single" w:sz="4" w:space="0" w:color="000000"/>
              <w:right w:val="single" w:sz="4" w:space="0" w:color="000000"/>
            </w:tcBorders>
            <w:shd w:val="clear" w:color="FFFFCC" w:fill="FFFFFF"/>
            <w:vAlign w:val="center"/>
            <w:hideMark/>
          </w:tcPr>
          <w:p w14:paraId="64F8A4D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02 4 00 00000</w:t>
            </w:r>
          </w:p>
        </w:tc>
        <w:tc>
          <w:tcPr>
            <w:tcW w:w="360" w:type="dxa"/>
            <w:tcBorders>
              <w:top w:val="nil"/>
              <w:left w:val="nil"/>
              <w:bottom w:val="single" w:sz="4" w:space="0" w:color="000000"/>
              <w:right w:val="single" w:sz="4" w:space="0" w:color="000000"/>
            </w:tcBorders>
            <w:shd w:val="clear" w:color="FFFFCC" w:fill="FFFFFF"/>
            <w:vAlign w:val="center"/>
            <w:hideMark/>
          </w:tcPr>
          <w:p w14:paraId="31D9E0DF" w14:textId="5548B46F"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0E949E0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15 158,7</w:t>
            </w:r>
          </w:p>
        </w:tc>
        <w:tc>
          <w:tcPr>
            <w:tcW w:w="910" w:type="dxa"/>
            <w:tcBorders>
              <w:top w:val="nil"/>
              <w:left w:val="nil"/>
              <w:bottom w:val="single" w:sz="4" w:space="0" w:color="000000"/>
              <w:right w:val="single" w:sz="4" w:space="0" w:color="000000"/>
            </w:tcBorders>
            <w:shd w:val="clear" w:color="auto" w:fill="auto"/>
            <w:noWrap/>
            <w:vAlign w:val="center"/>
            <w:hideMark/>
          </w:tcPr>
          <w:p w14:paraId="767F7CA2"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16443,3</w:t>
            </w:r>
          </w:p>
        </w:tc>
        <w:tc>
          <w:tcPr>
            <w:tcW w:w="965" w:type="dxa"/>
            <w:tcBorders>
              <w:top w:val="nil"/>
              <w:left w:val="nil"/>
              <w:bottom w:val="single" w:sz="4" w:space="0" w:color="000000"/>
              <w:right w:val="single" w:sz="4" w:space="0" w:color="000000"/>
            </w:tcBorders>
            <w:shd w:val="clear" w:color="auto" w:fill="auto"/>
            <w:noWrap/>
            <w:vAlign w:val="center"/>
            <w:hideMark/>
          </w:tcPr>
          <w:p w14:paraId="13DD49FE"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17745,0</w:t>
            </w:r>
          </w:p>
        </w:tc>
      </w:tr>
      <w:tr w:rsidR="002D4571" w:rsidRPr="002D4571" w14:paraId="3082FBE9" w14:textId="77777777" w:rsidTr="002D4571">
        <w:trPr>
          <w:trHeight w:val="181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3160C18"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Основное </w:t>
            </w:r>
            <w:proofErr w:type="spellStart"/>
            <w:r w:rsidRPr="002D4571">
              <w:rPr>
                <w:rFonts w:ascii="Times New Roman" w:eastAsia="Times New Roman" w:hAnsi="Times New Roman" w:cs="Times New Roman"/>
                <w:sz w:val="24"/>
                <w:szCs w:val="24"/>
                <w:lang w:eastAsia="ru-RU"/>
              </w:rPr>
              <w:t>мероприятие"Финансовое</w:t>
            </w:r>
            <w:proofErr w:type="spellEnd"/>
            <w:r w:rsidRPr="002D4571">
              <w:rPr>
                <w:rFonts w:ascii="Times New Roman" w:eastAsia="Times New Roman" w:hAnsi="Times New Roman" w:cs="Times New Roman"/>
                <w:sz w:val="24"/>
                <w:szCs w:val="24"/>
                <w:lang w:eastAsia="ru-RU"/>
              </w:rPr>
              <w:t xml:space="preserve"> обеспечение деятельности муниципального казенного учреждения культуры "Каширская районная </w:t>
            </w:r>
            <w:proofErr w:type="spellStart"/>
            <w:r w:rsidRPr="002D4571">
              <w:rPr>
                <w:rFonts w:ascii="Times New Roman" w:eastAsia="Times New Roman" w:hAnsi="Times New Roman" w:cs="Times New Roman"/>
                <w:sz w:val="24"/>
                <w:szCs w:val="24"/>
                <w:lang w:eastAsia="ru-RU"/>
              </w:rPr>
              <w:t>межпоселенческая</w:t>
            </w:r>
            <w:proofErr w:type="spellEnd"/>
            <w:r w:rsidRPr="002D4571">
              <w:rPr>
                <w:rFonts w:ascii="Times New Roman" w:eastAsia="Times New Roman" w:hAnsi="Times New Roman" w:cs="Times New Roman"/>
                <w:sz w:val="24"/>
                <w:szCs w:val="24"/>
                <w:lang w:eastAsia="ru-RU"/>
              </w:rPr>
              <w:t xml:space="preserve"> центральная библиотека"</w:t>
            </w:r>
          </w:p>
        </w:tc>
        <w:tc>
          <w:tcPr>
            <w:tcW w:w="664" w:type="dxa"/>
            <w:tcBorders>
              <w:top w:val="nil"/>
              <w:left w:val="nil"/>
              <w:bottom w:val="single" w:sz="4" w:space="0" w:color="000000"/>
              <w:right w:val="single" w:sz="4" w:space="0" w:color="000000"/>
            </w:tcBorders>
            <w:shd w:val="clear" w:color="FFFFCC" w:fill="FFFFFF"/>
            <w:vAlign w:val="center"/>
            <w:hideMark/>
          </w:tcPr>
          <w:p w14:paraId="2FDAE25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922</w:t>
            </w:r>
          </w:p>
        </w:tc>
        <w:tc>
          <w:tcPr>
            <w:tcW w:w="253" w:type="dxa"/>
            <w:tcBorders>
              <w:top w:val="nil"/>
              <w:left w:val="nil"/>
              <w:bottom w:val="single" w:sz="4" w:space="0" w:color="000000"/>
              <w:right w:val="single" w:sz="4" w:space="0" w:color="000000"/>
            </w:tcBorders>
            <w:shd w:val="clear" w:color="FFFFCC" w:fill="FFFFFF"/>
            <w:vAlign w:val="center"/>
            <w:hideMark/>
          </w:tcPr>
          <w:p w14:paraId="7B29F38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336" w:type="dxa"/>
            <w:tcBorders>
              <w:top w:val="nil"/>
              <w:left w:val="nil"/>
              <w:bottom w:val="single" w:sz="4" w:space="0" w:color="000000"/>
              <w:right w:val="single" w:sz="4" w:space="0" w:color="000000"/>
            </w:tcBorders>
            <w:shd w:val="clear" w:color="FFFFCC" w:fill="FFFFFF"/>
            <w:vAlign w:val="center"/>
            <w:hideMark/>
          </w:tcPr>
          <w:p w14:paraId="1371612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1295" w:type="dxa"/>
            <w:tcBorders>
              <w:top w:val="nil"/>
              <w:left w:val="nil"/>
              <w:bottom w:val="single" w:sz="4" w:space="0" w:color="000000"/>
              <w:right w:val="single" w:sz="4" w:space="0" w:color="000000"/>
            </w:tcBorders>
            <w:shd w:val="clear" w:color="FFFFCC" w:fill="FFFFFF"/>
            <w:vAlign w:val="center"/>
            <w:hideMark/>
          </w:tcPr>
          <w:p w14:paraId="7FA91BC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02 4 01 00000</w:t>
            </w:r>
          </w:p>
        </w:tc>
        <w:tc>
          <w:tcPr>
            <w:tcW w:w="360" w:type="dxa"/>
            <w:tcBorders>
              <w:top w:val="nil"/>
              <w:left w:val="nil"/>
              <w:bottom w:val="single" w:sz="4" w:space="0" w:color="000000"/>
              <w:right w:val="single" w:sz="4" w:space="0" w:color="000000"/>
            </w:tcBorders>
            <w:shd w:val="clear" w:color="FFFFCC" w:fill="FFFFFF"/>
            <w:vAlign w:val="center"/>
            <w:hideMark/>
          </w:tcPr>
          <w:p w14:paraId="159CE410" w14:textId="46806208"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3EE60A10"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15 158,7</w:t>
            </w:r>
          </w:p>
        </w:tc>
        <w:tc>
          <w:tcPr>
            <w:tcW w:w="910" w:type="dxa"/>
            <w:tcBorders>
              <w:top w:val="nil"/>
              <w:left w:val="nil"/>
              <w:bottom w:val="single" w:sz="4" w:space="0" w:color="000000"/>
              <w:right w:val="single" w:sz="4" w:space="0" w:color="000000"/>
            </w:tcBorders>
            <w:shd w:val="clear" w:color="auto" w:fill="auto"/>
            <w:noWrap/>
            <w:vAlign w:val="center"/>
            <w:hideMark/>
          </w:tcPr>
          <w:p w14:paraId="1A1CCFE5"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16443,3</w:t>
            </w:r>
          </w:p>
        </w:tc>
        <w:tc>
          <w:tcPr>
            <w:tcW w:w="965" w:type="dxa"/>
            <w:tcBorders>
              <w:top w:val="nil"/>
              <w:left w:val="nil"/>
              <w:bottom w:val="single" w:sz="4" w:space="0" w:color="000000"/>
              <w:right w:val="single" w:sz="4" w:space="0" w:color="000000"/>
            </w:tcBorders>
            <w:shd w:val="clear" w:color="auto" w:fill="auto"/>
            <w:noWrap/>
            <w:vAlign w:val="center"/>
            <w:hideMark/>
          </w:tcPr>
          <w:p w14:paraId="5E6053FD"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17745,0</w:t>
            </w:r>
          </w:p>
        </w:tc>
      </w:tr>
      <w:tr w:rsidR="002D4571" w:rsidRPr="002D4571" w14:paraId="3A18805C" w14:textId="77777777" w:rsidTr="002D4571">
        <w:trPr>
          <w:trHeight w:val="322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C06DBCF" w14:textId="687859A9"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Расходы на обеспечение деятельности (оказание услуг) муниципальных учреждений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государственными внебюджетными фондами)</w:t>
            </w:r>
          </w:p>
        </w:tc>
        <w:tc>
          <w:tcPr>
            <w:tcW w:w="664" w:type="dxa"/>
            <w:tcBorders>
              <w:top w:val="nil"/>
              <w:left w:val="nil"/>
              <w:bottom w:val="single" w:sz="4" w:space="0" w:color="000000"/>
              <w:right w:val="single" w:sz="4" w:space="0" w:color="000000"/>
            </w:tcBorders>
            <w:shd w:val="clear" w:color="FFFFCC" w:fill="FFFFFF"/>
            <w:vAlign w:val="center"/>
            <w:hideMark/>
          </w:tcPr>
          <w:p w14:paraId="1E2B569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922</w:t>
            </w:r>
          </w:p>
        </w:tc>
        <w:tc>
          <w:tcPr>
            <w:tcW w:w="253" w:type="dxa"/>
            <w:tcBorders>
              <w:top w:val="nil"/>
              <w:left w:val="nil"/>
              <w:bottom w:val="single" w:sz="4" w:space="0" w:color="000000"/>
              <w:right w:val="single" w:sz="4" w:space="0" w:color="000000"/>
            </w:tcBorders>
            <w:shd w:val="clear" w:color="FFFFCC" w:fill="FFFFFF"/>
            <w:vAlign w:val="center"/>
            <w:hideMark/>
          </w:tcPr>
          <w:p w14:paraId="7FA58FC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336" w:type="dxa"/>
            <w:tcBorders>
              <w:top w:val="nil"/>
              <w:left w:val="nil"/>
              <w:bottom w:val="single" w:sz="4" w:space="0" w:color="000000"/>
              <w:right w:val="single" w:sz="4" w:space="0" w:color="000000"/>
            </w:tcBorders>
            <w:shd w:val="clear" w:color="FFFFCC" w:fill="FFFFFF"/>
            <w:vAlign w:val="center"/>
            <w:hideMark/>
          </w:tcPr>
          <w:p w14:paraId="0D89DCF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1295" w:type="dxa"/>
            <w:tcBorders>
              <w:top w:val="nil"/>
              <w:left w:val="nil"/>
              <w:bottom w:val="single" w:sz="4" w:space="0" w:color="000000"/>
              <w:right w:val="single" w:sz="4" w:space="0" w:color="000000"/>
            </w:tcBorders>
            <w:shd w:val="clear" w:color="FFFFCC" w:fill="FFFFFF"/>
            <w:vAlign w:val="center"/>
            <w:hideMark/>
          </w:tcPr>
          <w:p w14:paraId="7CEE225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02 4 01 80590</w:t>
            </w:r>
          </w:p>
        </w:tc>
        <w:tc>
          <w:tcPr>
            <w:tcW w:w="360" w:type="dxa"/>
            <w:tcBorders>
              <w:top w:val="nil"/>
              <w:left w:val="nil"/>
              <w:bottom w:val="single" w:sz="4" w:space="0" w:color="000000"/>
              <w:right w:val="single" w:sz="4" w:space="0" w:color="000000"/>
            </w:tcBorders>
            <w:shd w:val="clear" w:color="FFFFCC" w:fill="FFFFFF"/>
            <w:vAlign w:val="center"/>
            <w:hideMark/>
          </w:tcPr>
          <w:p w14:paraId="56A7D85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00245E8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14 023,5</w:t>
            </w:r>
          </w:p>
        </w:tc>
        <w:tc>
          <w:tcPr>
            <w:tcW w:w="910" w:type="dxa"/>
            <w:tcBorders>
              <w:top w:val="nil"/>
              <w:left w:val="nil"/>
              <w:bottom w:val="single" w:sz="4" w:space="0" w:color="000000"/>
              <w:right w:val="single" w:sz="4" w:space="0" w:color="000000"/>
            </w:tcBorders>
            <w:shd w:val="clear" w:color="auto" w:fill="auto"/>
            <w:noWrap/>
            <w:vAlign w:val="center"/>
            <w:hideMark/>
          </w:tcPr>
          <w:p w14:paraId="0E4BF6E1"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15285,0</w:t>
            </w:r>
          </w:p>
        </w:tc>
        <w:tc>
          <w:tcPr>
            <w:tcW w:w="965" w:type="dxa"/>
            <w:tcBorders>
              <w:top w:val="nil"/>
              <w:left w:val="nil"/>
              <w:bottom w:val="single" w:sz="4" w:space="0" w:color="000000"/>
              <w:right w:val="single" w:sz="4" w:space="0" w:color="000000"/>
            </w:tcBorders>
            <w:shd w:val="clear" w:color="auto" w:fill="auto"/>
            <w:noWrap/>
            <w:vAlign w:val="center"/>
            <w:hideMark/>
          </w:tcPr>
          <w:p w14:paraId="134ADD4D"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16584,0</w:t>
            </w:r>
          </w:p>
        </w:tc>
      </w:tr>
      <w:tr w:rsidR="002D4571" w:rsidRPr="002D4571" w14:paraId="1D4889F2" w14:textId="77777777" w:rsidTr="002D4571">
        <w:trPr>
          <w:trHeight w:val="18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9012DF5" w14:textId="6C5BCC5E"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664" w:type="dxa"/>
            <w:tcBorders>
              <w:top w:val="nil"/>
              <w:left w:val="nil"/>
              <w:bottom w:val="single" w:sz="4" w:space="0" w:color="000000"/>
              <w:right w:val="single" w:sz="4" w:space="0" w:color="000000"/>
            </w:tcBorders>
            <w:shd w:val="clear" w:color="FFFFCC" w:fill="FFFFFF"/>
            <w:vAlign w:val="center"/>
            <w:hideMark/>
          </w:tcPr>
          <w:p w14:paraId="1D4CE89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922</w:t>
            </w:r>
          </w:p>
        </w:tc>
        <w:tc>
          <w:tcPr>
            <w:tcW w:w="253" w:type="dxa"/>
            <w:tcBorders>
              <w:top w:val="nil"/>
              <w:left w:val="nil"/>
              <w:bottom w:val="single" w:sz="4" w:space="0" w:color="000000"/>
              <w:right w:val="single" w:sz="4" w:space="0" w:color="000000"/>
            </w:tcBorders>
            <w:shd w:val="clear" w:color="FFFFCC" w:fill="FFFFFF"/>
            <w:vAlign w:val="center"/>
            <w:hideMark/>
          </w:tcPr>
          <w:p w14:paraId="2A82F75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336" w:type="dxa"/>
            <w:tcBorders>
              <w:top w:val="nil"/>
              <w:left w:val="nil"/>
              <w:bottom w:val="single" w:sz="4" w:space="0" w:color="000000"/>
              <w:right w:val="single" w:sz="4" w:space="0" w:color="000000"/>
            </w:tcBorders>
            <w:shd w:val="clear" w:color="FFFFCC" w:fill="FFFFFF"/>
            <w:vAlign w:val="center"/>
            <w:hideMark/>
          </w:tcPr>
          <w:p w14:paraId="7D57975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1295" w:type="dxa"/>
            <w:tcBorders>
              <w:top w:val="nil"/>
              <w:left w:val="nil"/>
              <w:bottom w:val="single" w:sz="4" w:space="0" w:color="000000"/>
              <w:right w:val="single" w:sz="4" w:space="0" w:color="000000"/>
            </w:tcBorders>
            <w:shd w:val="clear" w:color="FFFFCC" w:fill="FFFFFF"/>
            <w:vAlign w:val="center"/>
            <w:hideMark/>
          </w:tcPr>
          <w:p w14:paraId="2455396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02 4 01 80590</w:t>
            </w:r>
          </w:p>
        </w:tc>
        <w:tc>
          <w:tcPr>
            <w:tcW w:w="360" w:type="dxa"/>
            <w:tcBorders>
              <w:top w:val="nil"/>
              <w:left w:val="nil"/>
              <w:bottom w:val="single" w:sz="4" w:space="0" w:color="000000"/>
              <w:right w:val="single" w:sz="4" w:space="0" w:color="000000"/>
            </w:tcBorders>
            <w:shd w:val="clear" w:color="FFFFCC" w:fill="FFFFFF"/>
            <w:vAlign w:val="center"/>
            <w:hideMark/>
          </w:tcPr>
          <w:p w14:paraId="7486D2D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7353806F"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1 045,6</w:t>
            </w:r>
          </w:p>
        </w:tc>
        <w:tc>
          <w:tcPr>
            <w:tcW w:w="910" w:type="dxa"/>
            <w:tcBorders>
              <w:top w:val="nil"/>
              <w:left w:val="nil"/>
              <w:bottom w:val="single" w:sz="4" w:space="0" w:color="000000"/>
              <w:right w:val="single" w:sz="4" w:space="0" w:color="000000"/>
            </w:tcBorders>
            <w:shd w:val="clear" w:color="auto" w:fill="auto"/>
            <w:noWrap/>
            <w:vAlign w:val="center"/>
            <w:hideMark/>
          </w:tcPr>
          <w:p w14:paraId="6573059A"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1068,5</w:t>
            </w:r>
          </w:p>
        </w:tc>
        <w:tc>
          <w:tcPr>
            <w:tcW w:w="965" w:type="dxa"/>
            <w:tcBorders>
              <w:top w:val="nil"/>
              <w:left w:val="nil"/>
              <w:bottom w:val="single" w:sz="4" w:space="0" w:color="000000"/>
              <w:right w:val="single" w:sz="4" w:space="0" w:color="000000"/>
            </w:tcBorders>
            <w:shd w:val="clear" w:color="auto" w:fill="auto"/>
            <w:noWrap/>
            <w:vAlign w:val="center"/>
            <w:hideMark/>
          </w:tcPr>
          <w:p w14:paraId="08AAD8B7"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1068,6</w:t>
            </w:r>
          </w:p>
        </w:tc>
      </w:tr>
      <w:tr w:rsidR="002D4571" w:rsidRPr="002D4571" w14:paraId="07A6343B" w14:textId="77777777" w:rsidTr="002D4571">
        <w:trPr>
          <w:trHeight w:val="150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02E0DBDD"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Государственная поддержка отрасли культуры (Закупка товаров, работ и услуг для государственных(муниципальных)нужд)</w:t>
            </w:r>
          </w:p>
        </w:tc>
        <w:tc>
          <w:tcPr>
            <w:tcW w:w="664" w:type="dxa"/>
            <w:tcBorders>
              <w:top w:val="nil"/>
              <w:left w:val="nil"/>
              <w:bottom w:val="single" w:sz="4" w:space="0" w:color="000000"/>
              <w:right w:val="single" w:sz="4" w:space="0" w:color="000000"/>
            </w:tcBorders>
            <w:shd w:val="clear" w:color="FFFFCC" w:fill="FFFFFF"/>
            <w:vAlign w:val="center"/>
            <w:hideMark/>
          </w:tcPr>
          <w:p w14:paraId="075F63B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922</w:t>
            </w:r>
          </w:p>
        </w:tc>
        <w:tc>
          <w:tcPr>
            <w:tcW w:w="253" w:type="dxa"/>
            <w:tcBorders>
              <w:top w:val="nil"/>
              <w:left w:val="nil"/>
              <w:bottom w:val="single" w:sz="4" w:space="0" w:color="000000"/>
              <w:right w:val="single" w:sz="4" w:space="0" w:color="000000"/>
            </w:tcBorders>
            <w:shd w:val="clear" w:color="FFFFCC" w:fill="FFFFFF"/>
            <w:vAlign w:val="center"/>
            <w:hideMark/>
          </w:tcPr>
          <w:p w14:paraId="7180057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336" w:type="dxa"/>
            <w:tcBorders>
              <w:top w:val="nil"/>
              <w:left w:val="nil"/>
              <w:bottom w:val="single" w:sz="4" w:space="0" w:color="000000"/>
              <w:right w:val="single" w:sz="4" w:space="0" w:color="000000"/>
            </w:tcBorders>
            <w:shd w:val="clear" w:color="FFFFCC" w:fill="FFFFFF"/>
            <w:vAlign w:val="center"/>
            <w:hideMark/>
          </w:tcPr>
          <w:p w14:paraId="575EB5B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1295" w:type="dxa"/>
            <w:tcBorders>
              <w:top w:val="nil"/>
              <w:left w:val="nil"/>
              <w:bottom w:val="single" w:sz="4" w:space="0" w:color="000000"/>
              <w:right w:val="single" w:sz="4" w:space="0" w:color="000000"/>
            </w:tcBorders>
            <w:shd w:val="clear" w:color="auto" w:fill="auto"/>
            <w:vAlign w:val="center"/>
            <w:hideMark/>
          </w:tcPr>
          <w:p w14:paraId="676DCBA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4 01 L5190</w:t>
            </w:r>
          </w:p>
        </w:tc>
        <w:tc>
          <w:tcPr>
            <w:tcW w:w="360" w:type="dxa"/>
            <w:tcBorders>
              <w:top w:val="nil"/>
              <w:left w:val="nil"/>
              <w:bottom w:val="single" w:sz="4" w:space="0" w:color="000000"/>
              <w:right w:val="single" w:sz="4" w:space="0" w:color="000000"/>
            </w:tcBorders>
            <w:shd w:val="clear" w:color="FFFFCC" w:fill="FFFFFF"/>
            <w:vAlign w:val="center"/>
            <w:hideMark/>
          </w:tcPr>
          <w:p w14:paraId="7A2B8D6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73DC954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88,2</w:t>
            </w:r>
          </w:p>
        </w:tc>
        <w:tc>
          <w:tcPr>
            <w:tcW w:w="910" w:type="dxa"/>
            <w:tcBorders>
              <w:top w:val="nil"/>
              <w:left w:val="nil"/>
              <w:bottom w:val="single" w:sz="4" w:space="0" w:color="000000"/>
              <w:right w:val="single" w:sz="4" w:space="0" w:color="000000"/>
            </w:tcBorders>
            <w:shd w:val="clear" w:color="auto" w:fill="auto"/>
            <w:noWrap/>
            <w:vAlign w:val="center"/>
            <w:hideMark/>
          </w:tcPr>
          <w:p w14:paraId="70580EDF"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88,3</w:t>
            </w:r>
          </w:p>
        </w:tc>
        <w:tc>
          <w:tcPr>
            <w:tcW w:w="965" w:type="dxa"/>
            <w:tcBorders>
              <w:top w:val="nil"/>
              <w:left w:val="nil"/>
              <w:bottom w:val="single" w:sz="4" w:space="0" w:color="000000"/>
              <w:right w:val="single" w:sz="4" w:space="0" w:color="000000"/>
            </w:tcBorders>
            <w:shd w:val="clear" w:color="auto" w:fill="auto"/>
            <w:noWrap/>
            <w:vAlign w:val="center"/>
            <w:hideMark/>
          </w:tcPr>
          <w:p w14:paraId="7D3F7CDD"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91,0</w:t>
            </w:r>
          </w:p>
        </w:tc>
      </w:tr>
      <w:tr w:rsidR="002D4571" w:rsidRPr="002D4571" w14:paraId="5B465E61" w14:textId="77777777" w:rsidTr="002D4571">
        <w:trPr>
          <w:trHeight w:val="153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0E2E7E59"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Государственная поддержка отрасли культуры (Закупка товаров, работ и услуг для государственных(муниципальных)нужд)</w:t>
            </w:r>
          </w:p>
        </w:tc>
        <w:tc>
          <w:tcPr>
            <w:tcW w:w="664" w:type="dxa"/>
            <w:tcBorders>
              <w:top w:val="nil"/>
              <w:left w:val="nil"/>
              <w:bottom w:val="single" w:sz="4" w:space="0" w:color="000000"/>
              <w:right w:val="single" w:sz="4" w:space="0" w:color="000000"/>
            </w:tcBorders>
            <w:shd w:val="clear" w:color="FFFFCC" w:fill="FFFFFF"/>
            <w:vAlign w:val="center"/>
            <w:hideMark/>
          </w:tcPr>
          <w:p w14:paraId="28B1D7A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922</w:t>
            </w:r>
          </w:p>
        </w:tc>
        <w:tc>
          <w:tcPr>
            <w:tcW w:w="253" w:type="dxa"/>
            <w:tcBorders>
              <w:top w:val="nil"/>
              <w:left w:val="nil"/>
              <w:bottom w:val="single" w:sz="4" w:space="0" w:color="000000"/>
              <w:right w:val="single" w:sz="4" w:space="0" w:color="000000"/>
            </w:tcBorders>
            <w:shd w:val="clear" w:color="FFFFCC" w:fill="FFFFFF"/>
            <w:vAlign w:val="center"/>
            <w:hideMark/>
          </w:tcPr>
          <w:p w14:paraId="49ABDC4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336" w:type="dxa"/>
            <w:tcBorders>
              <w:top w:val="nil"/>
              <w:left w:val="nil"/>
              <w:bottom w:val="single" w:sz="4" w:space="0" w:color="000000"/>
              <w:right w:val="single" w:sz="4" w:space="0" w:color="000000"/>
            </w:tcBorders>
            <w:shd w:val="clear" w:color="FFFFCC" w:fill="FFFFFF"/>
            <w:vAlign w:val="center"/>
            <w:hideMark/>
          </w:tcPr>
          <w:p w14:paraId="612EF7E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1295" w:type="dxa"/>
            <w:tcBorders>
              <w:top w:val="nil"/>
              <w:left w:val="nil"/>
              <w:bottom w:val="single" w:sz="4" w:space="0" w:color="000000"/>
              <w:right w:val="single" w:sz="4" w:space="0" w:color="000000"/>
            </w:tcBorders>
            <w:shd w:val="clear" w:color="auto" w:fill="auto"/>
            <w:vAlign w:val="center"/>
            <w:hideMark/>
          </w:tcPr>
          <w:p w14:paraId="61E9E7E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4 01 L5190</w:t>
            </w:r>
          </w:p>
        </w:tc>
        <w:tc>
          <w:tcPr>
            <w:tcW w:w="360" w:type="dxa"/>
            <w:tcBorders>
              <w:top w:val="nil"/>
              <w:left w:val="nil"/>
              <w:bottom w:val="single" w:sz="4" w:space="0" w:color="000000"/>
              <w:right w:val="single" w:sz="4" w:space="0" w:color="000000"/>
            </w:tcBorders>
            <w:shd w:val="clear" w:color="FFFFCC" w:fill="FFFFFF"/>
            <w:vAlign w:val="center"/>
            <w:hideMark/>
          </w:tcPr>
          <w:p w14:paraId="6573957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1E38CCD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w:t>
            </w:r>
          </w:p>
        </w:tc>
        <w:tc>
          <w:tcPr>
            <w:tcW w:w="910" w:type="dxa"/>
            <w:tcBorders>
              <w:top w:val="nil"/>
              <w:left w:val="nil"/>
              <w:bottom w:val="single" w:sz="4" w:space="0" w:color="000000"/>
              <w:right w:val="single" w:sz="4" w:space="0" w:color="000000"/>
            </w:tcBorders>
            <w:shd w:val="clear" w:color="auto" w:fill="auto"/>
            <w:noWrap/>
            <w:vAlign w:val="center"/>
            <w:hideMark/>
          </w:tcPr>
          <w:p w14:paraId="041653AF"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1,5</w:t>
            </w:r>
          </w:p>
        </w:tc>
        <w:tc>
          <w:tcPr>
            <w:tcW w:w="965" w:type="dxa"/>
            <w:tcBorders>
              <w:top w:val="nil"/>
              <w:left w:val="nil"/>
              <w:bottom w:val="single" w:sz="4" w:space="0" w:color="000000"/>
              <w:right w:val="single" w:sz="4" w:space="0" w:color="000000"/>
            </w:tcBorders>
            <w:shd w:val="clear" w:color="auto" w:fill="auto"/>
            <w:noWrap/>
            <w:vAlign w:val="center"/>
            <w:hideMark/>
          </w:tcPr>
          <w:p w14:paraId="6795074F"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1,4</w:t>
            </w:r>
          </w:p>
        </w:tc>
      </w:tr>
      <w:tr w:rsidR="002D4571" w:rsidRPr="002D4571" w14:paraId="2B2A604C" w14:textId="77777777" w:rsidTr="002D4571">
        <w:trPr>
          <w:trHeight w:val="57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59F92AB"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Другие вопросы в области культуры и кинематографии</w:t>
            </w:r>
          </w:p>
        </w:tc>
        <w:tc>
          <w:tcPr>
            <w:tcW w:w="664" w:type="dxa"/>
            <w:tcBorders>
              <w:top w:val="nil"/>
              <w:left w:val="nil"/>
              <w:bottom w:val="single" w:sz="4" w:space="0" w:color="000000"/>
              <w:right w:val="single" w:sz="4" w:space="0" w:color="000000"/>
            </w:tcBorders>
            <w:shd w:val="clear" w:color="FFFFCC" w:fill="FFFFFF"/>
            <w:vAlign w:val="center"/>
            <w:hideMark/>
          </w:tcPr>
          <w:p w14:paraId="45CA8562"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922</w:t>
            </w:r>
          </w:p>
        </w:tc>
        <w:tc>
          <w:tcPr>
            <w:tcW w:w="253" w:type="dxa"/>
            <w:tcBorders>
              <w:top w:val="nil"/>
              <w:left w:val="nil"/>
              <w:bottom w:val="single" w:sz="4" w:space="0" w:color="000000"/>
              <w:right w:val="single" w:sz="4" w:space="0" w:color="000000"/>
            </w:tcBorders>
            <w:shd w:val="clear" w:color="FFFFCC" w:fill="FFFFFF"/>
            <w:vAlign w:val="center"/>
            <w:hideMark/>
          </w:tcPr>
          <w:p w14:paraId="056BE396"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08</w:t>
            </w:r>
          </w:p>
        </w:tc>
        <w:tc>
          <w:tcPr>
            <w:tcW w:w="336" w:type="dxa"/>
            <w:tcBorders>
              <w:top w:val="nil"/>
              <w:left w:val="nil"/>
              <w:bottom w:val="single" w:sz="4" w:space="0" w:color="000000"/>
              <w:right w:val="single" w:sz="4" w:space="0" w:color="000000"/>
            </w:tcBorders>
            <w:shd w:val="clear" w:color="FFFFCC" w:fill="FFFFFF"/>
            <w:vAlign w:val="center"/>
            <w:hideMark/>
          </w:tcPr>
          <w:p w14:paraId="1706A2F3"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04</w:t>
            </w:r>
          </w:p>
        </w:tc>
        <w:tc>
          <w:tcPr>
            <w:tcW w:w="1295" w:type="dxa"/>
            <w:tcBorders>
              <w:top w:val="nil"/>
              <w:left w:val="nil"/>
              <w:bottom w:val="single" w:sz="4" w:space="0" w:color="000000"/>
              <w:right w:val="single" w:sz="4" w:space="0" w:color="000000"/>
            </w:tcBorders>
            <w:shd w:val="clear" w:color="FFFFCC" w:fill="FFFFFF"/>
            <w:vAlign w:val="center"/>
            <w:hideMark/>
          </w:tcPr>
          <w:p w14:paraId="74A5F341" w14:textId="44279699"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60" w:type="dxa"/>
            <w:tcBorders>
              <w:top w:val="nil"/>
              <w:left w:val="nil"/>
              <w:bottom w:val="single" w:sz="4" w:space="0" w:color="000000"/>
              <w:right w:val="single" w:sz="4" w:space="0" w:color="000000"/>
            </w:tcBorders>
            <w:shd w:val="clear" w:color="FFFFCC" w:fill="FFFFFF"/>
            <w:vAlign w:val="center"/>
            <w:hideMark/>
          </w:tcPr>
          <w:p w14:paraId="1D72008C" w14:textId="6AD2B06D"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398BBEF8"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6 579,5</w:t>
            </w:r>
          </w:p>
        </w:tc>
        <w:tc>
          <w:tcPr>
            <w:tcW w:w="910" w:type="dxa"/>
            <w:tcBorders>
              <w:top w:val="nil"/>
              <w:left w:val="nil"/>
              <w:bottom w:val="single" w:sz="4" w:space="0" w:color="000000"/>
              <w:right w:val="single" w:sz="4" w:space="0" w:color="000000"/>
            </w:tcBorders>
            <w:shd w:val="clear" w:color="auto" w:fill="auto"/>
            <w:noWrap/>
            <w:vAlign w:val="center"/>
            <w:hideMark/>
          </w:tcPr>
          <w:p w14:paraId="412A0E34"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6740,0</w:t>
            </w:r>
          </w:p>
        </w:tc>
        <w:tc>
          <w:tcPr>
            <w:tcW w:w="965" w:type="dxa"/>
            <w:tcBorders>
              <w:top w:val="nil"/>
              <w:left w:val="nil"/>
              <w:bottom w:val="single" w:sz="4" w:space="0" w:color="000000"/>
              <w:right w:val="single" w:sz="4" w:space="0" w:color="000000"/>
            </w:tcBorders>
            <w:shd w:val="clear" w:color="auto" w:fill="auto"/>
            <w:noWrap/>
            <w:vAlign w:val="center"/>
            <w:hideMark/>
          </w:tcPr>
          <w:p w14:paraId="056FC021"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6776,0</w:t>
            </w:r>
          </w:p>
        </w:tc>
      </w:tr>
      <w:tr w:rsidR="002D4571" w:rsidRPr="002D4571" w14:paraId="0E27E04D" w14:textId="77777777" w:rsidTr="002D4571">
        <w:trPr>
          <w:trHeight w:val="9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3BD00D4"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Муниципальная программа "Развитие культуры, физической культуры и спорта "</w:t>
            </w:r>
          </w:p>
        </w:tc>
        <w:tc>
          <w:tcPr>
            <w:tcW w:w="664" w:type="dxa"/>
            <w:tcBorders>
              <w:top w:val="nil"/>
              <w:left w:val="nil"/>
              <w:bottom w:val="single" w:sz="4" w:space="0" w:color="000000"/>
              <w:right w:val="single" w:sz="4" w:space="0" w:color="000000"/>
            </w:tcBorders>
            <w:shd w:val="clear" w:color="FFFFCC" w:fill="FFFFFF"/>
            <w:vAlign w:val="center"/>
            <w:hideMark/>
          </w:tcPr>
          <w:p w14:paraId="54D587D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922</w:t>
            </w:r>
          </w:p>
        </w:tc>
        <w:tc>
          <w:tcPr>
            <w:tcW w:w="253" w:type="dxa"/>
            <w:tcBorders>
              <w:top w:val="nil"/>
              <w:left w:val="nil"/>
              <w:bottom w:val="single" w:sz="4" w:space="0" w:color="000000"/>
              <w:right w:val="single" w:sz="4" w:space="0" w:color="000000"/>
            </w:tcBorders>
            <w:shd w:val="clear" w:color="FFFFCC" w:fill="FFFFFF"/>
            <w:vAlign w:val="center"/>
            <w:hideMark/>
          </w:tcPr>
          <w:p w14:paraId="1EC990F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336" w:type="dxa"/>
            <w:tcBorders>
              <w:top w:val="nil"/>
              <w:left w:val="nil"/>
              <w:bottom w:val="single" w:sz="4" w:space="0" w:color="000000"/>
              <w:right w:val="single" w:sz="4" w:space="0" w:color="000000"/>
            </w:tcBorders>
            <w:shd w:val="clear" w:color="FFFFCC" w:fill="FFFFFF"/>
            <w:vAlign w:val="center"/>
            <w:hideMark/>
          </w:tcPr>
          <w:p w14:paraId="35C9F96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1295" w:type="dxa"/>
            <w:tcBorders>
              <w:top w:val="nil"/>
              <w:left w:val="nil"/>
              <w:bottom w:val="single" w:sz="4" w:space="0" w:color="000000"/>
              <w:right w:val="single" w:sz="4" w:space="0" w:color="000000"/>
            </w:tcBorders>
            <w:shd w:val="clear" w:color="FFFFCC" w:fill="FFFFFF"/>
            <w:vAlign w:val="center"/>
            <w:hideMark/>
          </w:tcPr>
          <w:p w14:paraId="20713FA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02 0 00 00000</w:t>
            </w:r>
          </w:p>
        </w:tc>
        <w:tc>
          <w:tcPr>
            <w:tcW w:w="360" w:type="dxa"/>
            <w:tcBorders>
              <w:top w:val="nil"/>
              <w:left w:val="nil"/>
              <w:bottom w:val="single" w:sz="4" w:space="0" w:color="000000"/>
              <w:right w:val="single" w:sz="4" w:space="0" w:color="000000"/>
            </w:tcBorders>
            <w:shd w:val="clear" w:color="FFFFCC" w:fill="FFFFFF"/>
            <w:vAlign w:val="center"/>
            <w:hideMark/>
          </w:tcPr>
          <w:p w14:paraId="33A2D636" w14:textId="070206EF"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09009D7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6 579,5</w:t>
            </w:r>
          </w:p>
        </w:tc>
        <w:tc>
          <w:tcPr>
            <w:tcW w:w="910" w:type="dxa"/>
            <w:tcBorders>
              <w:top w:val="nil"/>
              <w:left w:val="nil"/>
              <w:bottom w:val="single" w:sz="4" w:space="0" w:color="000000"/>
              <w:right w:val="single" w:sz="4" w:space="0" w:color="000000"/>
            </w:tcBorders>
            <w:shd w:val="clear" w:color="auto" w:fill="auto"/>
            <w:noWrap/>
            <w:vAlign w:val="center"/>
            <w:hideMark/>
          </w:tcPr>
          <w:p w14:paraId="77A60C36"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6740,0</w:t>
            </w:r>
          </w:p>
        </w:tc>
        <w:tc>
          <w:tcPr>
            <w:tcW w:w="965" w:type="dxa"/>
            <w:tcBorders>
              <w:top w:val="nil"/>
              <w:left w:val="nil"/>
              <w:bottom w:val="single" w:sz="4" w:space="0" w:color="000000"/>
              <w:right w:val="single" w:sz="4" w:space="0" w:color="000000"/>
            </w:tcBorders>
            <w:shd w:val="clear" w:color="auto" w:fill="auto"/>
            <w:noWrap/>
            <w:vAlign w:val="center"/>
            <w:hideMark/>
          </w:tcPr>
          <w:p w14:paraId="382F6AFB"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6776,0</w:t>
            </w:r>
          </w:p>
        </w:tc>
      </w:tr>
      <w:tr w:rsidR="002D4571" w:rsidRPr="002D4571" w14:paraId="39C86445" w14:textId="77777777" w:rsidTr="002D4571">
        <w:trPr>
          <w:trHeight w:val="9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AD49788"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"Обеспечение реализации муниципальной программы в области культуры"</w:t>
            </w:r>
          </w:p>
        </w:tc>
        <w:tc>
          <w:tcPr>
            <w:tcW w:w="664" w:type="dxa"/>
            <w:tcBorders>
              <w:top w:val="nil"/>
              <w:left w:val="nil"/>
              <w:bottom w:val="single" w:sz="4" w:space="0" w:color="000000"/>
              <w:right w:val="single" w:sz="4" w:space="0" w:color="000000"/>
            </w:tcBorders>
            <w:shd w:val="clear" w:color="FFFFCC" w:fill="FFFFFF"/>
            <w:vAlign w:val="center"/>
            <w:hideMark/>
          </w:tcPr>
          <w:p w14:paraId="38C600A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922</w:t>
            </w:r>
          </w:p>
        </w:tc>
        <w:tc>
          <w:tcPr>
            <w:tcW w:w="253" w:type="dxa"/>
            <w:tcBorders>
              <w:top w:val="nil"/>
              <w:left w:val="nil"/>
              <w:bottom w:val="single" w:sz="4" w:space="0" w:color="000000"/>
              <w:right w:val="single" w:sz="4" w:space="0" w:color="000000"/>
            </w:tcBorders>
            <w:shd w:val="clear" w:color="FFFFCC" w:fill="FFFFFF"/>
            <w:vAlign w:val="center"/>
            <w:hideMark/>
          </w:tcPr>
          <w:p w14:paraId="1F1465C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336" w:type="dxa"/>
            <w:tcBorders>
              <w:top w:val="nil"/>
              <w:left w:val="nil"/>
              <w:bottom w:val="single" w:sz="4" w:space="0" w:color="000000"/>
              <w:right w:val="single" w:sz="4" w:space="0" w:color="000000"/>
            </w:tcBorders>
            <w:shd w:val="clear" w:color="FFFFCC" w:fill="FFFFFF"/>
            <w:vAlign w:val="center"/>
            <w:hideMark/>
          </w:tcPr>
          <w:p w14:paraId="6C9266D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1295" w:type="dxa"/>
            <w:tcBorders>
              <w:top w:val="nil"/>
              <w:left w:val="nil"/>
              <w:bottom w:val="single" w:sz="4" w:space="0" w:color="000000"/>
              <w:right w:val="single" w:sz="4" w:space="0" w:color="000000"/>
            </w:tcBorders>
            <w:shd w:val="clear" w:color="FFFFCC" w:fill="FFFFFF"/>
            <w:vAlign w:val="center"/>
            <w:hideMark/>
          </w:tcPr>
          <w:p w14:paraId="477FA86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02 6 00 00000</w:t>
            </w:r>
          </w:p>
        </w:tc>
        <w:tc>
          <w:tcPr>
            <w:tcW w:w="360" w:type="dxa"/>
            <w:tcBorders>
              <w:top w:val="nil"/>
              <w:left w:val="nil"/>
              <w:bottom w:val="single" w:sz="4" w:space="0" w:color="000000"/>
              <w:right w:val="single" w:sz="4" w:space="0" w:color="000000"/>
            </w:tcBorders>
            <w:shd w:val="clear" w:color="FFFFCC" w:fill="FFFFFF"/>
            <w:vAlign w:val="center"/>
            <w:hideMark/>
          </w:tcPr>
          <w:p w14:paraId="076D86DD" w14:textId="2B1545F6"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0FDB8C4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6 579,5</w:t>
            </w:r>
          </w:p>
        </w:tc>
        <w:tc>
          <w:tcPr>
            <w:tcW w:w="910" w:type="dxa"/>
            <w:tcBorders>
              <w:top w:val="nil"/>
              <w:left w:val="nil"/>
              <w:bottom w:val="single" w:sz="4" w:space="0" w:color="000000"/>
              <w:right w:val="single" w:sz="4" w:space="0" w:color="000000"/>
            </w:tcBorders>
            <w:shd w:val="clear" w:color="auto" w:fill="auto"/>
            <w:noWrap/>
            <w:vAlign w:val="center"/>
            <w:hideMark/>
          </w:tcPr>
          <w:p w14:paraId="74A137E9"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6740,0</w:t>
            </w:r>
          </w:p>
        </w:tc>
        <w:tc>
          <w:tcPr>
            <w:tcW w:w="965" w:type="dxa"/>
            <w:tcBorders>
              <w:top w:val="nil"/>
              <w:left w:val="nil"/>
              <w:bottom w:val="single" w:sz="4" w:space="0" w:color="000000"/>
              <w:right w:val="single" w:sz="4" w:space="0" w:color="000000"/>
            </w:tcBorders>
            <w:shd w:val="clear" w:color="auto" w:fill="auto"/>
            <w:noWrap/>
            <w:vAlign w:val="center"/>
            <w:hideMark/>
          </w:tcPr>
          <w:p w14:paraId="67EAE7B8"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6776,0</w:t>
            </w:r>
          </w:p>
        </w:tc>
      </w:tr>
      <w:tr w:rsidR="002D4571" w:rsidRPr="002D4571" w14:paraId="1DA4C7A6" w14:textId="77777777" w:rsidTr="002D4571">
        <w:trPr>
          <w:trHeight w:val="106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7BB9085"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"Финансовое обеспечение деятельности органов муниципальной власти"</w:t>
            </w:r>
          </w:p>
        </w:tc>
        <w:tc>
          <w:tcPr>
            <w:tcW w:w="664" w:type="dxa"/>
            <w:tcBorders>
              <w:top w:val="nil"/>
              <w:left w:val="nil"/>
              <w:bottom w:val="single" w:sz="4" w:space="0" w:color="000000"/>
              <w:right w:val="single" w:sz="4" w:space="0" w:color="000000"/>
            </w:tcBorders>
            <w:shd w:val="clear" w:color="FFFFCC" w:fill="FFFFFF"/>
            <w:vAlign w:val="center"/>
            <w:hideMark/>
          </w:tcPr>
          <w:p w14:paraId="51A415E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922</w:t>
            </w:r>
          </w:p>
        </w:tc>
        <w:tc>
          <w:tcPr>
            <w:tcW w:w="253" w:type="dxa"/>
            <w:tcBorders>
              <w:top w:val="nil"/>
              <w:left w:val="nil"/>
              <w:bottom w:val="single" w:sz="4" w:space="0" w:color="000000"/>
              <w:right w:val="single" w:sz="4" w:space="0" w:color="000000"/>
            </w:tcBorders>
            <w:shd w:val="clear" w:color="FFFFCC" w:fill="FFFFFF"/>
            <w:vAlign w:val="center"/>
            <w:hideMark/>
          </w:tcPr>
          <w:p w14:paraId="1EE94C1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336" w:type="dxa"/>
            <w:tcBorders>
              <w:top w:val="nil"/>
              <w:left w:val="nil"/>
              <w:bottom w:val="single" w:sz="4" w:space="0" w:color="000000"/>
              <w:right w:val="single" w:sz="4" w:space="0" w:color="000000"/>
            </w:tcBorders>
            <w:shd w:val="clear" w:color="FFFFCC" w:fill="FFFFFF"/>
            <w:vAlign w:val="center"/>
            <w:hideMark/>
          </w:tcPr>
          <w:p w14:paraId="7718A38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1295" w:type="dxa"/>
            <w:tcBorders>
              <w:top w:val="nil"/>
              <w:left w:val="nil"/>
              <w:bottom w:val="single" w:sz="4" w:space="0" w:color="000000"/>
              <w:right w:val="single" w:sz="4" w:space="0" w:color="000000"/>
            </w:tcBorders>
            <w:shd w:val="clear" w:color="FFFFCC" w:fill="FFFFFF"/>
            <w:vAlign w:val="center"/>
            <w:hideMark/>
          </w:tcPr>
          <w:p w14:paraId="07478E4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02 6 01 00000</w:t>
            </w:r>
          </w:p>
        </w:tc>
        <w:tc>
          <w:tcPr>
            <w:tcW w:w="360" w:type="dxa"/>
            <w:tcBorders>
              <w:top w:val="nil"/>
              <w:left w:val="nil"/>
              <w:bottom w:val="single" w:sz="4" w:space="0" w:color="000000"/>
              <w:right w:val="single" w:sz="4" w:space="0" w:color="000000"/>
            </w:tcBorders>
            <w:shd w:val="clear" w:color="FFFFCC" w:fill="FFFFFF"/>
            <w:vAlign w:val="center"/>
            <w:hideMark/>
          </w:tcPr>
          <w:p w14:paraId="5F2AE248" w14:textId="5E0F80A7"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0B37DAD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1 328,0</w:t>
            </w:r>
          </w:p>
        </w:tc>
        <w:tc>
          <w:tcPr>
            <w:tcW w:w="910" w:type="dxa"/>
            <w:tcBorders>
              <w:top w:val="nil"/>
              <w:left w:val="nil"/>
              <w:bottom w:val="single" w:sz="4" w:space="0" w:color="000000"/>
              <w:right w:val="single" w:sz="4" w:space="0" w:color="000000"/>
            </w:tcBorders>
            <w:shd w:val="clear" w:color="auto" w:fill="auto"/>
            <w:noWrap/>
            <w:vAlign w:val="center"/>
            <w:hideMark/>
          </w:tcPr>
          <w:p w14:paraId="78D35F84"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1382,0</w:t>
            </w:r>
          </w:p>
        </w:tc>
        <w:tc>
          <w:tcPr>
            <w:tcW w:w="965" w:type="dxa"/>
            <w:tcBorders>
              <w:top w:val="nil"/>
              <w:left w:val="nil"/>
              <w:bottom w:val="single" w:sz="4" w:space="0" w:color="000000"/>
              <w:right w:val="single" w:sz="4" w:space="0" w:color="000000"/>
            </w:tcBorders>
            <w:shd w:val="clear" w:color="auto" w:fill="auto"/>
            <w:noWrap/>
            <w:vAlign w:val="center"/>
            <w:hideMark/>
          </w:tcPr>
          <w:p w14:paraId="60043CFE"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1395,0</w:t>
            </w:r>
          </w:p>
        </w:tc>
      </w:tr>
      <w:tr w:rsidR="002D4571" w:rsidRPr="002D4571" w14:paraId="0F39BF0B" w14:textId="77777777" w:rsidTr="002D4571">
        <w:trPr>
          <w:trHeight w:val="240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558BE9F2" w14:textId="05DC0458"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функций муниципальных органов</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муниципальными внебюджетными фондами)</w:t>
            </w:r>
          </w:p>
        </w:tc>
        <w:tc>
          <w:tcPr>
            <w:tcW w:w="664" w:type="dxa"/>
            <w:tcBorders>
              <w:top w:val="nil"/>
              <w:left w:val="nil"/>
              <w:bottom w:val="single" w:sz="4" w:space="0" w:color="000000"/>
              <w:right w:val="single" w:sz="4" w:space="0" w:color="000000"/>
            </w:tcBorders>
            <w:shd w:val="clear" w:color="FFFFCC" w:fill="FFFFFF"/>
            <w:vAlign w:val="center"/>
            <w:hideMark/>
          </w:tcPr>
          <w:p w14:paraId="739ABD0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922</w:t>
            </w:r>
          </w:p>
        </w:tc>
        <w:tc>
          <w:tcPr>
            <w:tcW w:w="253" w:type="dxa"/>
            <w:tcBorders>
              <w:top w:val="nil"/>
              <w:left w:val="nil"/>
              <w:bottom w:val="single" w:sz="4" w:space="0" w:color="000000"/>
              <w:right w:val="single" w:sz="4" w:space="0" w:color="000000"/>
            </w:tcBorders>
            <w:shd w:val="clear" w:color="FFFFCC" w:fill="FFFFFF"/>
            <w:vAlign w:val="center"/>
            <w:hideMark/>
          </w:tcPr>
          <w:p w14:paraId="1253C19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336" w:type="dxa"/>
            <w:tcBorders>
              <w:top w:val="nil"/>
              <w:left w:val="nil"/>
              <w:bottom w:val="single" w:sz="4" w:space="0" w:color="000000"/>
              <w:right w:val="single" w:sz="4" w:space="0" w:color="000000"/>
            </w:tcBorders>
            <w:shd w:val="clear" w:color="FFFFCC" w:fill="FFFFFF"/>
            <w:vAlign w:val="center"/>
            <w:hideMark/>
          </w:tcPr>
          <w:p w14:paraId="323783B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1295" w:type="dxa"/>
            <w:tcBorders>
              <w:top w:val="nil"/>
              <w:left w:val="nil"/>
              <w:bottom w:val="single" w:sz="4" w:space="0" w:color="000000"/>
              <w:right w:val="single" w:sz="4" w:space="0" w:color="000000"/>
            </w:tcBorders>
            <w:shd w:val="clear" w:color="FFFFCC" w:fill="FFFFFF"/>
            <w:vAlign w:val="center"/>
            <w:hideMark/>
          </w:tcPr>
          <w:p w14:paraId="16C501F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02 6 01 82010</w:t>
            </w:r>
          </w:p>
        </w:tc>
        <w:tc>
          <w:tcPr>
            <w:tcW w:w="360" w:type="dxa"/>
            <w:tcBorders>
              <w:top w:val="nil"/>
              <w:left w:val="nil"/>
              <w:bottom w:val="single" w:sz="4" w:space="0" w:color="000000"/>
              <w:right w:val="single" w:sz="4" w:space="0" w:color="000000"/>
            </w:tcBorders>
            <w:shd w:val="clear" w:color="FFFFCC" w:fill="FFFFFF"/>
            <w:vAlign w:val="center"/>
            <w:hideMark/>
          </w:tcPr>
          <w:p w14:paraId="1EE9053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6C7A20C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1 283,0</w:t>
            </w:r>
          </w:p>
        </w:tc>
        <w:tc>
          <w:tcPr>
            <w:tcW w:w="910" w:type="dxa"/>
            <w:tcBorders>
              <w:top w:val="nil"/>
              <w:left w:val="nil"/>
              <w:bottom w:val="single" w:sz="4" w:space="0" w:color="000000"/>
              <w:right w:val="single" w:sz="4" w:space="0" w:color="000000"/>
            </w:tcBorders>
            <w:shd w:val="clear" w:color="auto" w:fill="auto"/>
            <w:noWrap/>
            <w:vAlign w:val="center"/>
            <w:hideMark/>
          </w:tcPr>
          <w:p w14:paraId="2448D15B"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1337,0</w:t>
            </w:r>
          </w:p>
        </w:tc>
        <w:tc>
          <w:tcPr>
            <w:tcW w:w="965" w:type="dxa"/>
            <w:tcBorders>
              <w:top w:val="nil"/>
              <w:left w:val="nil"/>
              <w:bottom w:val="single" w:sz="4" w:space="0" w:color="000000"/>
              <w:right w:val="single" w:sz="4" w:space="0" w:color="000000"/>
            </w:tcBorders>
            <w:shd w:val="clear" w:color="auto" w:fill="auto"/>
            <w:noWrap/>
            <w:vAlign w:val="center"/>
            <w:hideMark/>
          </w:tcPr>
          <w:p w14:paraId="18946029"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1350,0</w:t>
            </w:r>
          </w:p>
        </w:tc>
      </w:tr>
      <w:tr w:rsidR="002D4571" w:rsidRPr="002D4571" w14:paraId="67940859" w14:textId="77777777" w:rsidTr="002D4571">
        <w:trPr>
          <w:trHeight w:val="156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3562BAAD" w14:textId="50381E98"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функций муниципальных органов</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664" w:type="dxa"/>
            <w:tcBorders>
              <w:top w:val="nil"/>
              <w:left w:val="nil"/>
              <w:bottom w:val="single" w:sz="4" w:space="0" w:color="000000"/>
              <w:right w:val="single" w:sz="4" w:space="0" w:color="000000"/>
            </w:tcBorders>
            <w:shd w:val="clear" w:color="FFFFCC" w:fill="FFFFFF"/>
            <w:vAlign w:val="center"/>
            <w:hideMark/>
          </w:tcPr>
          <w:p w14:paraId="27A042B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922</w:t>
            </w:r>
          </w:p>
        </w:tc>
        <w:tc>
          <w:tcPr>
            <w:tcW w:w="253" w:type="dxa"/>
            <w:tcBorders>
              <w:top w:val="nil"/>
              <w:left w:val="nil"/>
              <w:bottom w:val="single" w:sz="4" w:space="0" w:color="000000"/>
              <w:right w:val="single" w:sz="4" w:space="0" w:color="000000"/>
            </w:tcBorders>
            <w:shd w:val="clear" w:color="FFFFCC" w:fill="FFFFFF"/>
            <w:vAlign w:val="center"/>
            <w:hideMark/>
          </w:tcPr>
          <w:p w14:paraId="4A2CEF8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336" w:type="dxa"/>
            <w:tcBorders>
              <w:top w:val="nil"/>
              <w:left w:val="nil"/>
              <w:bottom w:val="single" w:sz="4" w:space="0" w:color="000000"/>
              <w:right w:val="single" w:sz="4" w:space="0" w:color="000000"/>
            </w:tcBorders>
            <w:shd w:val="clear" w:color="FFFFCC" w:fill="FFFFFF"/>
            <w:vAlign w:val="center"/>
            <w:hideMark/>
          </w:tcPr>
          <w:p w14:paraId="38ECED1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1295" w:type="dxa"/>
            <w:tcBorders>
              <w:top w:val="nil"/>
              <w:left w:val="nil"/>
              <w:bottom w:val="single" w:sz="4" w:space="0" w:color="000000"/>
              <w:right w:val="single" w:sz="4" w:space="0" w:color="000000"/>
            </w:tcBorders>
            <w:shd w:val="clear" w:color="FFFFCC" w:fill="FFFFFF"/>
            <w:vAlign w:val="center"/>
            <w:hideMark/>
          </w:tcPr>
          <w:p w14:paraId="7450ABA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02 6 01 82010</w:t>
            </w:r>
          </w:p>
        </w:tc>
        <w:tc>
          <w:tcPr>
            <w:tcW w:w="360" w:type="dxa"/>
            <w:tcBorders>
              <w:top w:val="nil"/>
              <w:left w:val="nil"/>
              <w:bottom w:val="single" w:sz="4" w:space="0" w:color="000000"/>
              <w:right w:val="single" w:sz="4" w:space="0" w:color="000000"/>
            </w:tcBorders>
            <w:shd w:val="clear" w:color="FFFFCC" w:fill="FFFFFF"/>
            <w:vAlign w:val="center"/>
            <w:hideMark/>
          </w:tcPr>
          <w:p w14:paraId="55D5074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6884BC5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45,0</w:t>
            </w:r>
          </w:p>
        </w:tc>
        <w:tc>
          <w:tcPr>
            <w:tcW w:w="910" w:type="dxa"/>
            <w:tcBorders>
              <w:top w:val="nil"/>
              <w:left w:val="nil"/>
              <w:bottom w:val="single" w:sz="4" w:space="0" w:color="000000"/>
              <w:right w:val="single" w:sz="4" w:space="0" w:color="000000"/>
            </w:tcBorders>
            <w:shd w:val="clear" w:color="auto" w:fill="auto"/>
            <w:noWrap/>
            <w:vAlign w:val="center"/>
            <w:hideMark/>
          </w:tcPr>
          <w:p w14:paraId="473AC42D"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45,0</w:t>
            </w:r>
          </w:p>
        </w:tc>
        <w:tc>
          <w:tcPr>
            <w:tcW w:w="965" w:type="dxa"/>
            <w:tcBorders>
              <w:top w:val="nil"/>
              <w:left w:val="nil"/>
              <w:bottom w:val="single" w:sz="4" w:space="0" w:color="000000"/>
              <w:right w:val="single" w:sz="4" w:space="0" w:color="000000"/>
            </w:tcBorders>
            <w:shd w:val="clear" w:color="auto" w:fill="auto"/>
            <w:noWrap/>
            <w:vAlign w:val="center"/>
            <w:hideMark/>
          </w:tcPr>
          <w:p w14:paraId="3484D960"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45,0</w:t>
            </w:r>
          </w:p>
        </w:tc>
      </w:tr>
      <w:tr w:rsidR="002D4571" w:rsidRPr="002D4571" w14:paraId="11D98E49" w14:textId="77777777" w:rsidTr="002D4571">
        <w:trPr>
          <w:trHeight w:val="103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35111B52"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"Финансовое обеспечение выполнения других расходных обязательств"</w:t>
            </w:r>
          </w:p>
        </w:tc>
        <w:tc>
          <w:tcPr>
            <w:tcW w:w="664" w:type="dxa"/>
            <w:tcBorders>
              <w:top w:val="nil"/>
              <w:left w:val="nil"/>
              <w:bottom w:val="single" w:sz="4" w:space="0" w:color="000000"/>
              <w:right w:val="single" w:sz="4" w:space="0" w:color="000000"/>
            </w:tcBorders>
            <w:shd w:val="clear" w:color="FFFFCC" w:fill="FFFFFF"/>
            <w:vAlign w:val="center"/>
            <w:hideMark/>
          </w:tcPr>
          <w:p w14:paraId="6C51DC3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922</w:t>
            </w:r>
          </w:p>
        </w:tc>
        <w:tc>
          <w:tcPr>
            <w:tcW w:w="253" w:type="dxa"/>
            <w:tcBorders>
              <w:top w:val="nil"/>
              <w:left w:val="nil"/>
              <w:bottom w:val="single" w:sz="4" w:space="0" w:color="000000"/>
              <w:right w:val="single" w:sz="4" w:space="0" w:color="000000"/>
            </w:tcBorders>
            <w:shd w:val="clear" w:color="FFFFCC" w:fill="FFFFFF"/>
            <w:vAlign w:val="center"/>
            <w:hideMark/>
          </w:tcPr>
          <w:p w14:paraId="1B7A62D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336" w:type="dxa"/>
            <w:tcBorders>
              <w:top w:val="nil"/>
              <w:left w:val="nil"/>
              <w:bottom w:val="single" w:sz="4" w:space="0" w:color="000000"/>
              <w:right w:val="single" w:sz="4" w:space="0" w:color="000000"/>
            </w:tcBorders>
            <w:shd w:val="clear" w:color="FFFFCC" w:fill="FFFFFF"/>
            <w:vAlign w:val="center"/>
            <w:hideMark/>
          </w:tcPr>
          <w:p w14:paraId="412E3D0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1295" w:type="dxa"/>
            <w:tcBorders>
              <w:top w:val="nil"/>
              <w:left w:val="nil"/>
              <w:bottom w:val="single" w:sz="4" w:space="0" w:color="000000"/>
              <w:right w:val="single" w:sz="4" w:space="0" w:color="000000"/>
            </w:tcBorders>
            <w:shd w:val="clear" w:color="FFFFCC" w:fill="FFFFFF"/>
            <w:vAlign w:val="center"/>
            <w:hideMark/>
          </w:tcPr>
          <w:p w14:paraId="25E8F3F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02 6 02 00000</w:t>
            </w:r>
          </w:p>
        </w:tc>
        <w:tc>
          <w:tcPr>
            <w:tcW w:w="360" w:type="dxa"/>
            <w:tcBorders>
              <w:top w:val="nil"/>
              <w:left w:val="nil"/>
              <w:bottom w:val="single" w:sz="4" w:space="0" w:color="000000"/>
              <w:right w:val="single" w:sz="4" w:space="0" w:color="000000"/>
            </w:tcBorders>
            <w:shd w:val="clear" w:color="FFFFCC" w:fill="FFFFFF"/>
            <w:vAlign w:val="center"/>
            <w:hideMark/>
          </w:tcPr>
          <w:p w14:paraId="74E509B3" w14:textId="6301EA92"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11B1FB3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5 251,5</w:t>
            </w:r>
          </w:p>
        </w:tc>
        <w:tc>
          <w:tcPr>
            <w:tcW w:w="910" w:type="dxa"/>
            <w:tcBorders>
              <w:top w:val="nil"/>
              <w:left w:val="nil"/>
              <w:bottom w:val="single" w:sz="4" w:space="0" w:color="000000"/>
              <w:right w:val="single" w:sz="4" w:space="0" w:color="000000"/>
            </w:tcBorders>
            <w:shd w:val="clear" w:color="auto" w:fill="auto"/>
            <w:noWrap/>
            <w:vAlign w:val="center"/>
            <w:hideMark/>
          </w:tcPr>
          <w:p w14:paraId="73FFF327"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5358,0</w:t>
            </w:r>
          </w:p>
        </w:tc>
        <w:tc>
          <w:tcPr>
            <w:tcW w:w="965" w:type="dxa"/>
            <w:tcBorders>
              <w:top w:val="nil"/>
              <w:left w:val="nil"/>
              <w:bottom w:val="single" w:sz="4" w:space="0" w:color="000000"/>
              <w:right w:val="single" w:sz="4" w:space="0" w:color="000000"/>
            </w:tcBorders>
            <w:shd w:val="clear" w:color="auto" w:fill="auto"/>
            <w:noWrap/>
            <w:vAlign w:val="center"/>
            <w:hideMark/>
          </w:tcPr>
          <w:p w14:paraId="3D200E83"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5381,0</w:t>
            </w:r>
          </w:p>
        </w:tc>
      </w:tr>
      <w:tr w:rsidR="002D4571" w:rsidRPr="002D4571" w14:paraId="40D1A091" w14:textId="77777777" w:rsidTr="002D4571">
        <w:trPr>
          <w:trHeight w:val="285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62344010"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Расходы на обеспечение деятельности (оказание услуг) муниципальных учреждений (Расходы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муниципальными внебюджетными фондами)</w:t>
            </w:r>
          </w:p>
        </w:tc>
        <w:tc>
          <w:tcPr>
            <w:tcW w:w="664" w:type="dxa"/>
            <w:tcBorders>
              <w:top w:val="nil"/>
              <w:left w:val="nil"/>
              <w:bottom w:val="single" w:sz="4" w:space="0" w:color="000000"/>
              <w:right w:val="single" w:sz="4" w:space="0" w:color="000000"/>
            </w:tcBorders>
            <w:shd w:val="clear" w:color="FFFFCC" w:fill="FFFFFF"/>
            <w:vAlign w:val="center"/>
            <w:hideMark/>
          </w:tcPr>
          <w:p w14:paraId="098A92D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922</w:t>
            </w:r>
          </w:p>
        </w:tc>
        <w:tc>
          <w:tcPr>
            <w:tcW w:w="253" w:type="dxa"/>
            <w:tcBorders>
              <w:top w:val="nil"/>
              <w:left w:val="nil"/>
              <w:bottom w:val="single" w:sz="4" w:space="0" w:color="000000"/>
              <w:right w:val="single" w:sz="4" w:space="0" w:color="000000"/>
            </w:tcBorders>
            <w:shd w:val="clear" w:color="FFFFCC" w:fill="FFFFFF"/>
            <w:vAlign w:val="center"/>
            <w:hideMark/>
          </w:tcPr>
          <w:p w14:paraId="242FDA3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336" w:type="dxa"/>
            <w:tcBorders>
              <w:top w:val="nil"/>
              <w:left w:val="nil"/>
              <w:bottom w:val="single" w:sz="4" w:space="0" w:color="000000"/>
              <w:right w:val="single" w:sz="4" w:space="0" w:color="000000"/>
            </w:tcBorders>
            <w:shd w:val="clear" w:color="FFFFCC" w:fill="FFFFFF"/>
            <w:vAlign w:val="center"/>
            <w:hideMark/>
          </w:tcPr>
          <w:p w14:paraId="5AD3F60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1295" w:type="dxa"/>
            <w:tcBorders>
              <w:top w:val="nil"/>
              <w:left w:val="nil"/>
              <w:bottom w:val="single" w:sz="4" w:space="0" w:color="000000"/>
              <w:right w:val="single" w:sz="4" w:space="0" w:color="000000"/>
            </w:tcBorders>
            <w:shd w:val="clear" w:color="FFFFCC" w:fill="FFFFFF"/>
            <w:vAlign w:val="center"/>
            <w:hideMark/>
          </w:tcPr>
          <w:p w14:paraId="109165C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02 6 02 80590</w:t>
            </w:r>
          </w:p>
        </w:tc>
        <w:tc>
          <w:tcPr>
            <w:tcW w:w="360" w:type="dxa"/>
            <w:tcBorders>
              <w:top w:val="nil"/>
              <w:left w:val="nil"/>
              <w:bottom w:val="single" w:sz="4" w:space="0" w:color="000000"/>
              <w:right w:val="single" w:sz="4" w:space="0" w:color="000000"/>
            </w:tcBorders>
            <w:shd w:val="clear" w:color="FFFFCC" w:fill="FFFFFF"/>
            <w:vAlign w:val="center"/>
            <w:hideMark/>
          </w:tcPr>
          <w:p w14:paraId="34FA158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7917AEA8"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4 921,5</w:t>
            </w:r>
          </w:p>
        </w:tc>
        <w:tc>
          <w:tcPr>
            <w:tcW w:w="910" w:type="dxa"/>
            <w:tcBorders>
              <w:top w:val="nil"/>
              <w:left w:val="nil"/>
              <w:bottom w:val="single" w:sz="4" w:space="0" w:color="000000"/>
              <w:right w:val="single" w:sz="4" w:space="0" w:color="000000"/>
            </w:tcBorders>
            <w:shd w:val="clear" w:color="auto" w:fill="auto"/>
            <w:noWrap/>
            <w:vAlign w:val="center"/>
            <w:hideMark/>
          </w:tcPr>
          <w:p w14:paraId="1C945719"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5013,0</w:t>
            </w:r>
          </w:p>
        </w:tc>
        <w:tc>
          <w:tcPr>
            <w:tcW w:w="965" w:type="dxa"/>
            <w:tcBorders>
              <w:top w:val="nil"/>
              <w:left w:val="nil"/>
              <w:bottom w:val="single" w:sz="4" w:space="0" w:color="000000"/>
              <w:right w:val="single" w:sz="4" w:space="0" w:color="000000"/>
            </w:tcBorders>
            <w:shd w:val="clear" w:color="auto" w:fill="auto"/>
            <w:noWrap/>
            <w:vAlign w:val="center"/>
            <w:hideMark/>
          </w:tcPr>
          <w:p w14:paraId="01DE1B80"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5036,0</w:t>
            </w:r>
          </w:p>
        </w:tc>
      </w:tr>
      <w:tr w:rsidR="002D4571" w:rsidRPr="002D4571" w14:paraId="768C9EF6" w14:textId="77777777" w:rsidTr="002D4571">
        <w:trPr>
          <w:trHeight w:val="192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4509B4D1"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 (Закупка товаров, работ и услуг для государственных (муниципальных)нужд)</w:t>
            </w:r>
          </w:p>
        </w:tc>
        <w:tc>
          <w:tcPr>
            <w:tcW w:w="664" w:type="dxa"/>
            <w:tcBorders>
              <w:top w:val="nil"/>
              <w:left w:val="nil"/>
              <w:bottom w:val="single" w:sz="4" w:space="0" w:color="000000"/>
              <w:right w:val="single" w:sz="4" w:space="0" w:color="000000"/>
            </w:tcBorders>
            <w:shd w:val="clear" w:color="FFFFCC" w:fill="FFFFFF"/>
            <w:vAlign w:val="center"/>
            <w:hideMark/>
          </w:tcPr>
          <w:p w14:paraId="206A941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922</w:t>
            </w:r>
          </w:p>
        </w:tc>
        <w:tc>
          <w:tcPr>
            <w:tcW w:w="253" w:type="dxa"/>
            <w:tcBorders>
              <w:top w:val="nil"/>
              <w:left w:val="nil"/>
              <w:bottom w:val="single" w:sz="4" w:space="0" w:color="000000"/>
              <w:right w:val="single" w:sz="4" w:space="0" w:color="000000"/>
            </w:tcBorders>
            <w:shd w:val="clear" w:color="FFFFCC" w:fill="FFFFFF"/>
            <w:vAlign w:val="center"/>
            <w:hideMark/>
          </w:tcPr>
          <w:p w14:paraId="33C0DC6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336" w:type="dxa"/>
            <w:tcBorders>
              <w:top w:val="nil"/>
              <w:left w:val="nil"/>
              <w:bottom w:val="single" w:sz="4" w:space="0" w:color="000000"/>
              <w:right w:val="single" w:sz="4" w:space="0" w:color="000000"/>
            </w:tcBorders>
            <w:shd w:val="clear" w:color="FFFFCC" w:fill="FFFFFF"/>
            <w:vAlign w:val="center"/>
            <w:hideMark/>
          </w:tcPr>
          <w:p w14:paraId="08D31F6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1295" w:type="dxa"/>
            <w:tcBorders>
              <w:top w:val="nil"/>
              <w:left w:val="nil"/>
              <w:bottom w:val="single" w:sz="4" w:space="0" w:color="000000"/>
              <w:right w:val="single" w:sz="4" w:space="0" w:color="000000"/>
            </w:tcBorders>
            <w:shd w:val="clear" w:color="FFFFCC" w:fill="FFFFFF"/>
            <w:vAlign w:val="center"/>
            <w:hideMark/>
          </w:tcPr>
          <w:p w14:paraId="2669563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02 6 02 80590</w:t>
            </w:r>
          </w:p>
        </w:tc>
        <w:tc>
          <w:tcPr>
            <w:tcW w:w="360" w:type="dxa"/>
            <w:tcBorders>
              <w:top w:val="nil"/>
              <w:left w:val="nil"/>
              <w:bottom w:val="single" w:sz="4" w:space="0" w:color="000000"/>
              <w:right w:val="single" w:sz="4" w:space="0" w:color="000000"/>
            </w:tcBorders>
            <w:shd w:val="clear" w:color="FFFFCC" w:fill="FFFFFF"/>
            <w:vAlign w:val="center"/>
            <w:hideMark/>
          </w:tcPr>
          <w:p w14:paraId="321C551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03FA260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330,0</w:t>
            </w:r>
          </w:p>
        </w:tc>
        <w:tc>
          <w:tcPr>
            <w:tcW w:w="910" w:type="dxa"/>
            <w:tcBorders>
              <w:top w:val="nil"/>
              <w:left w:val="nil"/>
              <w:bottom w:val="single" w:sz="4" w:space="0" w:color="000000"/>
              <w:right w:val="single" w:sz="4" w:space="0" w:color="000000"/>
            </w:tcBorders>
            <w:shd w:val="clear" w:color="auto" w:fill="auto"/>
            <w:noWrap/>
            <w:vAlign w:val="center"/>
            <w:hideMark/>
          </w:tcPr>
          <w:p w14:paraId="2E91DB59"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345,0</w:t>
            </w:r>
          </w:p>
        </w:tc>
        <w:tc>
          <w:tcPr>
            <w:tcW w:w="965" w:type="dxa"/>
            <w:tcBorders>
              <w:top w:val="nil"/>
              <w:left w:val="nil"/>
              <w:bottom w:val="single" w:sz="4" w:space="0" w:color="000000"/>
              <w:right w:val="single" w:sz="4" w:space="0" w:color="000000"/>
            </w:tcBorders>
            <w:shd w:val="clear" w:color="auto" w:fill="auto"/>
            <w:noWrap/>
            <w:vAlign w:val="center"/>
            <w:hideMark/>
          </w:tcPr>
          <w:p w14:paraId="2C98A207"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345,0</w:t>
            </w:r>
          </w:p>
        </w:tc>
      </w:tr>
      <w:tr w:rsidR="002D4571" w:rsidRPr="002D4571" w14:paraId="17027880" w14:textId="77777777" w:rsidTr="002D4571">
        <w:trPr>
          <w:trHeight w:val="28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0BBB3AF5" w14:textId="0D9D764E"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Физическая</w:t>
            </w:r>
            <w:r w:rsidR="006370F9">
              <w:rPr>
                <w:rFonts w:ascii="Times New Roman" w:eastAsia="Times New Roman" w:hAnsi="Times New Roman" w:cs="Times New Roman"/>
                <w:b/>
                <w:bCs/>
                <w:sz w:val="24"/>
                <w:szCs w:val="24"/>
                <w:lang w:eastAsia="ru-RU"/>
              </w:rPr>
              <w:t xml:space="preserve"> </w:t>
            </w:r>
            <w:r w:rsidRPr="002D4571">
              <w:rPr>
                <w:rFonts w:ascii="Times New Roman" w:eastAsia="Times New Roman" w:hAnsi="Times New Roman" w:cs="Times New Roman"/>
                <w:b/>
                <w:bCs/>
                <w:sz w:val="24"/>
                <w:szCs w:val="24"/>
                <w:lang w:eastAsia="ru-RU"/>
              </w:rPr>
              <w:t>культура и спорт</w:t>
            </w:r>
          </w:p>
        </w:tc>
        <w:tc>
          <w:tcPr>
            <w:tcW w:w="664" w:type="dxa"/>
            <w:tcBorders>
              <w:top w:val="nil"/>
              <w:left w:val="nil"/>
              <w:bottom w:val="single" w:sz="4" w:space="0" w:color="000000"/>
              <w:right w:val="single" w:sz="4" w:space="0" w:color="000000"/>
            </w:tcBorders>
            <w:shd w:val="clear" w:color="FFFFCC" w:fill="FFFFFF"/>
            <w:vAlign w:val="center"/>
            <w:hideMark/>
          </w:tcPr>
          <w:p w14:paraId="28D17896"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922</w:t>
            </w:r>
          </w:p>
        </w:tc>
        <w:tc>
          <w:tcPr>
            <w:tcW w:w="253" w:type="dxa"/>
            <w:tcBorders>
              <w:top w:val="nil"/>
              <w:left w:val="nil"/>
              <w:bottom w:val="single" w:sz="4" w:space="0" w:color="000000"/>
              <w:right w:val="single" w:sz="4" w:space="0" w:color="000000"/>
            </w:tcBorders>
            <w:shd w:val="clear" w:color="FFFFCC" w:fill="FFFFFF"/>
            <w:vAlign w:val="center"/>
            <w:hideMark/>
          </w:tcPr>
          <w:p w14:paraId="070BD316"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11</w:t>
            </w:r>
          </w:p>
        </w:tc>
        <w:tc>
          <w:tcPr>
            <w:tcW w:w="336" w:type="dxa"/>
            <w:tcBorders>
              <w:top w:val="nil"/>
              <w:left w:val="nil"/>
              <w:bottom w:val="single" w:sz="4" w:space="0" w:color="000000"/>
              <w:right w:val="single" w:sz="4" w:space="0" w:color="000000"/>
            </w:tcBorders>
            <w:shd w:val="clear" w:color="FFFFCC" w:fill="FFFFFF"/>
            <w:vAlign w:val="center"/>
            <w:hideMark/>
          </w:tcPr>
          <w:p w14:paraId="6BAD9622" w14:textId="5AFB51CA"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295" w:type="dxa"/>
            <w:tcBorders>
              <w:top w:val="nil"/>
              <w:left w:val="nil"/>
              <w:bottom w:val="single" w:sz="4" w:space="0" w:color="000000"/>
              <w:right w:val="single" w:sz="4" w:space="0" w:color="000000"/>
            </w:tcBorders>
            <w:shd w:val="clear" w:color="FFFFCC" w:fill="FFFFFF"/>
            <w:vAlign w:val="center"/>
            <w:hideMark/>
          </w:tcPr>
          <w:p w14:paraId="7D657775" w14:textId="495C79AC"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60" w:type="dxa"/>
            <w:tcBorders>
              <w:top w:val="nil"/>
              <w:left w:val="nil"/>
              <w:bottom w:val="single" w:sz="4" w:space="0" w:color="000000"/>
              <w:right w:val="single" w:sz="4" w:space="0" w:color="000000"/>
            </w:tcBorders>
            <w:shd w:val="clear" w:color="auto" w:fill="auto"/>
            <w:vAlign w:val="center"/>
            <w:hideMark/>
          </w:tcPr>
          <w:p w14:paraId="38A4ACEE" w14:textId="5A2D5EAF"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208AEFD1"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450,0</w:t>
            </w:r>
          </w:p>
        </w:tc>
        <w:tc>
          <w:tcPr>
            <w:tcW w:w="910" w:type="dxa"/>
            <w:tcBorders>
              <w:top w:val="nil"/>
              <w:left w:val="nil"/>
              <w:bottom w:val="single" w:sz="4" w:space="0" w:color="000000"/>
              <w:right w:val="single" w:sz="4" w:space="0" w:color="000000"/>
            </w:tcBorders>
            <w:shd w:val="clear" w:color="auto" w:fill="auto"/>
            <w:noWrap/>
            <w:vAlign w:val="center"/>
            <w:hideMark/>
          </w:tcPr>
          <w:p w14:paraId="0D1EF81A"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450,0</w:t>
            </w:r>
          </w:p>
        </w:tc>
        <w:tc>
          <w:tcPr>
            <w:tcW w:w="965" w:type="dxa"/>
            <w:tcBorders>
              <w:top w:val="nil"/>
              <w:left w:val="nil"/>
              <w:bottom w:val="single" w:sz="4" w:space="0" w:color="000000"/>
              <w:right w:val="single" w:sz="4" w:space="0" w:color="000000"/>
            </w:tcBorders>
            <w:shd w:val="clear" w:color="auto" w:fill="auto"/>
            <w:noWrap/>
            <w:vAlign w:val="center"/>
            <w:hideMark/>
          </w:tcPr>
          <w:p w14:paraId="7820A262"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450,0</w:t>
            </w:r>
          </w:p>
        </w:tc>
      </w:tr>
      <w:tr w:rsidR="002D4571" w:rsidRPr="002D4571" w14:paraId="6A7709E8" w14:textId="77777777" w:rsidTr="002D4571">
        <w:trPr>
          <w:trHeight w:val="30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54D57362" w14:textId="0D5CB005"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Физическая</w:t>
            </w:r>
            <w:r w:rsidR="006370F9">
              <w:rPr>
                <w:rFonts w:ascii="Times New Roman" w:eastAsia="Times New Roman" w:hAnsi="Times New Roman" w:cs="Times New Roman"/>
                <w:b/>
                <w:bCs/>
                <w:sz w:val="24"/>
                <w:szCs w:val="24"/>
                <w:lang w:eastAsia="ru-RU"/>
              </w:rPr>
              <w:t xml:space="preserve"> </w:t>
            </w:r>
            <w:r w:rsidRPr="002D4571">
              <w:rPr>
                <w:rFonts w:ascii="Times New Roman" w:eastAsia="Times New Roman" w:hAnsi="Times New Roman" w:cs="Times New Roman"/>
                <w:b/>
                <w:bCs/>
                <w:sz w:val="24"/>
                <w:szCs w:val="24"/>
                <w:lang w:eastAsia="ru-RU"/>
              </w:rPr>
              <w:t xml:space="preserve">культура </w:t>
            </w:r>
          </w:p>
        </w:tc>
        <w:tc>
          <w:tcPr>
            <w:tcW w:w="664" w:type="dxa"/>
            <w:tcBorders>
              <w:top w:val="nil"/>
              <w:left w:val="nil"/>
              <w:bottom w:val="single" w:sz="4" w:space="0" w:color="000000"/>
              <w:right w:val="single" w:sz="4" w:space="0" w:color="000000"/>
            </w:tcBorders>
            <w:shd w:val="clear" w:color="FFFFCC" w:fill="FFFFFF"/>
            <w:vAlign w:val="center"/>
            <w:hideMark/>
          </w:tcPr>
          <w:p w14:paraId="1BB848E0"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922</w:t>
            </w:r>
          </w:p>
        </w:tc>
        <w:tc>
          <w:tcPr>
            <w:tcW w:w="253" w:type="dxa"/>
            <w:tcBorders>
              <w:top w:val="nil"/>
              <w:left w:val="nil"/>
              <w:bottom w:val="single" w:sz="4" w:space="0" w:color="000000"/>
              <w:right w:val="single" w:sz="4" w:space="0" w:color="000000"/>
            </w:tcBorders>
            <w:shd w:val="clear" w:color="FFFFCC" w:fill="FFFFFF"/>
            <w:vAlign w:val="center"/>
            <w:hideMark/>
          </w:tcPr>
          <w:p w14:paraId="07D07DCA"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11</w:t>
            </w:r>
          </w:p>
        </w:tc>
        <w:tc>
          <w:tcPr>
            <w:tcW w:w="336" w:type="dxa"/>
            <w:tcBorders>
              <w:top w:val="nil"/>
              <w:left w:val="nil"/>
              <w:bottom w:val="single" w:sz="4" w:space="0" w:color="000000"/>
              <w:right w:val="single" w:sz="4" w:space="0" w:color="000000"/>
            </w:tcBorders>
            <w:shd w:val="clear" w:color="FFFFCC" w:fill="FFFFFF"/>
            <w:vAlign w:val="center"/>
            <w:hideMark/>
          </w:tcPr>
          <w:p w14:paraId="64765BA3"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01</w:t>
            </w:r>
          </w:p>
        </w:tc>
        <w:tc>
          <w:tcPr>
            <w:tcW w:w="1295" w:type="dxa"/>
            <w:tcBorders>
              <w:top w:val="nil"/>
              <w:left w:val="nil"/>
              <w:bottom w:val="single" w:sz="4" w:space="0" w:color="000000"/>
              <w:right w:val="single" w:sz="4" w:space="0" w:color="000000"/>
            </w:tcBorders>
            <w:shd w:val="clear" w:color="FFFFCC" w:fill="FFFFFF"/>
            <w:vAlign w:val="center"/>
            <w:hideMark/>
          </w:tcPr>
          <w:p w14:paraId="2BA67154" w14:textId="365004B6"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60" w:type="dxa"/>
            <w:tcBorders>
              <w:top w:val="nil"/>
              <w:left w:val="nil"/>
              <w:bottom w:val="single" w:sz="4" w:space="0" w:color="000000"/>
              <w:right w:val="single" w:sz="4" w:space="0" w:color="000000"/>
            </w:tcBorders>
            <w:shd w:val="clear" w:color="auto" w:fill="auto"/>
            <w:vAlign w:val="center"/>
            <w:hideMark/>
          </w:tcPr>
          <w:p w14:paraId="2B5679AF" w14:textId="1F6583DA"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2F870412"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450,0</w:t>
            </w:r>
          </w:p>
        </w:tc>
        <w:tc>
          <w:tcPr>
            <w:tcW w:w="910" w:type="dxa"/>
            <w:tcBorders>
              <w:top w:val="nil"/>
              <w:left w:val="nil"/>
              <w:bottom w:val="single" w:sz="4" w:space="0" w:color="000000"/>
              <w:right w:val="single" w:sz="4" w:space="0" w:color="000000"/>
            </w:tcBorders>
            <w:shd w:val="clear" w:color="auto" w:fill="auto"/>
            <w:noWrap/>
            <w:vAlign w:val="center"/>
            <w:hideMark/>
          </w:tcPr>
          <w:p w14:paraId="69B3E3AE"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450,0</w:t>
            </w:r>
          </w:p>
        </w:tc>
        <w:tc>
          <w:tcPr>
            <w:tcW w:w="965" w:type="dxa"/>
            <w:tcBorders>
              <w:top w:val="nil"/>
              <w:left w:val="nil"/>
              <w:bottom w:val="single" w:sz="4" w:space="0" w:color="000000"/>
              <w:right w:val="single" w:sz="4" w:space="0" w:color="000000"/>
            </w:tcBorders>
            <w:shd w:val="clear" w:color="auto" w:fill="auto"/>
            <w:noWrap/>
            <w:vAlign w:val="center"/>
            <w:hideMark/>
          </w:tcPr>
          <w:p w14:paraId="35326C71"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450,0</w:t>
            </w:r>
          </w:p>
        </w:tc>
      </w:tr>
      <w:tr w:rsidR="002D4571" w:rsidRPr="002D4571" w14:paraId="26E903D7" w14:textId="77777777" w:rsidTr="002D4571">
        <w:trPr>
          <w:trHeight w:val="96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3C407D5"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Муниципальная программа "Развитие культуры, физической культуры и спорта "</w:t>
            </w:r>
          </w:p>
        </w:tc>
        <w:tc>
          <w:tcPr>
            <w:tcW w:w="664" w:type="dxa"/>
            <w:tcBorders>
              <w:top w:val="nil"/>
              <w:left w:val="nil"/>
              <w:bottom w:val="single" w:sz="4" w:space="0" w:color="000000"/>
              <w:right w:val="single" w:sz="4" w:space="0" w:color="000000"/>
            </w:tcBorders>
            <w:shd w:val="clear" w:color="FFFFCC" w:fill="FFFFFF"/>
            <w:vAlign w:val="center"/>
            <w:hideMark/>
          </w:tcPr>
          <w:p w14:paraId="426D6E9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922</w:t>
            </w:r>
          </w:p>
        </w:tc>
        <w:tc>
          <w:tcPr>
            <w:tcW w:w="253" w:type="dxa"/>
            <w:tcBorders>
              <w:top w:val="nil"/>
              <w:left w:val="nil"/>
              <w:bottom w:val="single" w:sz="4" w:space="0" w:color="000000"/>
              <w:right w:val="single" w:sz="4" w:space="0" w:color="000000"/>
            </w:tcBorders>
            <w:shd w:val="clear" w:color="FFFFCC" w:fill="FFFFFF"/>
            <w:vAlign w:val="center"/>
            <w:hideMark/>
          </w:tcPr>
          <w:p w14:paraId="7B3771A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w:t>
            </w:r>
          </w:p>
        </w:tc>
        <w:tc>
          <w:tcPr>
            <w:tcW w:w="336" w:type="dxa"/>
            <w:tcBorders>
              <w:top w:val="nil"/>
              <w:left w:val="nil"/>
              <w:bottom w:val="single" w:sz="4" w:space="0" w:color="000000"/>
              <w:right w:val="single" w:sz="4" w:space="0" w:color="000000"/>
            </w:tcBorders>
            <w:shd w:val="clear" w:color="FFFFCC" w:fill="FFFFFF"/>
            <w:vAlign w:val="center"/>
            <w:hideMark/>
          </w:tcPr>
          <w:p w14:paraId="190F669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1295" w:type="dxa"/>
            <w:tcBorders>
              <w:top w:val="nil"/>
              <w:left w:val="nil"/>
              <w:bottom w:val="single" w:sz="4" w:space="0" w:color="000000"/>
              <w:right w:val="single" w:sz="4" w:space="0" w:color="000000"/>
            </w:tcBorders>
            <w:shd w:val="clear" w:color="FFFFCC" w:fill="FFFFFF"/>
            <w:vAlign w:val="center"/>
            <w:hideMark/>
          </w:tcPr>
          <w:p w14:paraId="7EDE6ED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02 0 00 00000</w:t>
            </w:r>
          </w:p>
        </w:tc>
        <w:tc>
          <w:tcPr>
            <w:tcW w:w="360" w:type="dxa"/>
            <w:tcBorders>
              <w:top w:val="nil"/>
              <w:left w:val="nil"/>
              <w:bottom w:val="single" w:sz="4" w:space="0" w:color="000000"/>
              <w:right w:val="single" w:sz="4" w:space="0" w:color="000000"/>
            </w:tcBorders>
            <w:shd w:val="clear" w:color="auto" w:fill="auto"/>
            <w:vAlign w:val="center"/>
            <w:hideMark/>
          </w:tcPr>
          <w:p w14:paraId="364E0CDC" w14:textId="104AA7C2"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6B5031F4"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450,0</w:t>
            </w:r>
          </w:p>
        </w:tc>
        <w:tc>
          <w:tcPr>
            <w:tcW w:w="910" w:type="dxa"/>
            <w:tcBorders>
              <w:top w:val="nil"/>
              <w:left w:val="nil"/>
              <w:bottom w:val="single" w:sz="4" w:space="0" w:color="000000"/>
              <w:right w:val="single" w:sz="4" w:space="0" w:color="000000"/>
            </w:tcBorders>
            <w:shd w:val="clear" w:color="auto" w:fill="auto"/>
            <w:noWrap/>
            <w:vAlign w:val="center"/>
            <w:hideMark/>
          </w:tcPr>
          <w:p w14:paraId="7E995C44"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450,0</w:t>
            </w:r>
          </w:p>
        </w:tc>
        <w:tc>
          <w:tcPr>
            <w:tcW w:w="965" w:type="dxa"/>
            <w:tcBorders>
              <w:top w:val="nil"/>
              <w:left w:val="nil"/>
              <w:bottom w:val="single" w:sz="4" w:space="0" w:color="000000"/>
              <w:right w:val="single" w:sz="4" w:space="0" w:color="000000"/>
            </w:tcBorders>
            <w:shd w:val="clear" w:color="auto" w:fill="auto"/>
            <w:noWrap/>
            <w:vAlign w:val="center"/>
            <w:hideMark/>
          </w:tcPr>
          <w:p w14:paraId="5C759BDB"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450,0</w:t>
            </w:r>
          </w:p>
        </w:tc>
      </w:tr>
      <w:tr w:rsidR="002D4571" w:rsidRPr="002D4571" w14:paraId="59B97F51" w14:textId="77777777" w:rsidTr="002D4571">
        <w:trPr>
          <w:trHeight w:val="94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54451C6E"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"Организация и проведение физкультурных и спортивных мероприятий"</w:t>
            </w:r>
          </w:p>
        </w:tc>
        <w:tc>
          <w:tcPr>
            <w:tcW w:w="664" w:type="dxa"/>
            <w:tcBorders>
              <w:top w:val="nil"/>
              <w:left w:val="nil"/>
              <w:bottom w:val="single" w:sz="4" w:space="0" w:color="000000"/>
              <w:right w:val="single" w:sz="4" w:space="0" w:color="000000"/>
            </w:tcBorders>
            <w:shd w:val="clear" w:color="FFFFCC" w:fill="FFFFFF"/>
            <w:vAlign w:val="center"/>
            <w:hideMark/>
          </w:tcPr>
          <w:p w14:paraId="7A60932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922</w:t>
            </w:r>
          </w:p>
        </w:tc>
        <w:tc>
          <w:tcPr>
            <w:tcW w:w="253" w:type="dxa"/>
            <w:tcBorders>
              <w:top w:val="nil"/>
              <w:left w:val="nil"/>
              <w:bottom w:val="single" w:sz="4" w:space="0" w:color="000000"/>
              <w:right w:val="single" w:sz="4" w:space="0" w:color="000000"/>
            </w:tcBorders>
            <w:shd w:val="clear" w:color="FFFFCC" w:fill="FFFFFF"/>
            <w:vAlign w:val="center"/>
            <w:hideMark/>
          </w:tcPr>
          <w:p w14:paraId="65FB492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w:t>
            </w:r>
          </w:p>
        </w:tc>
        <w:tc>
          <w:tcPr>
            <w:tcW w:w="336" w:type="dxa"/>
            <w:tcBorders>
              <w:top w:val="nil"/>
              <w:left w:val="nil"/>
              <w:bottom w:val="single" w:sz="4" w:space="0" w:color="000000"/>
              <w:right w:val="single" w:sz="4" w:space="0" w:color="000000"/>
            </w:tcBorders>
            <w:shd w:val="clear" w:color="FFFFCC" w:fill="FFFFFF"/>
            <w:vAlign w:val="center"/>
            <w:hideMark/>
          </w:tcPr>
          <w:p w14:paraId="7431C67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1295" w:type="dxa"/>
            <w:tcBorders>
              <w:top w:val="nil"/>
              <w:left w:val="nil"/>
              <w:bottom w:val="single" w:sz="4" w:space="0" w:color="000000"/>
              <w:right w:val="single" w:sz="4" w:space="0" w:color="000000"/>
            </w:tcBorders>
            <w:shd w:val="clear" w:color="FFFFCC" w:fill="FFFFFF"/>
            <w:vAlign w:val="center"/>
            <w:hideMark/>
          </w:tcPr>
          <w:p w14:paraId="34979BA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02 5 00 00000</w:t>
            </w:r>
          </w:p>
        </w:tc>
        <w:tc>
          <w:tcPr>
            <w:tcW w:w="360" w:type="dxa"/>
            <w:tcBorders>
              <w:top w:val="nil"/>
              <w:left w:val="nil"/>
              <w:bottom w:val="single" w:sz="4" w:space="0" w:color="000000"/>
              <w:right w:val="single" w:sz="4" w:space="0" w:color="000000"/>
            </w:tcBorders>
            <w:shd w:val="clear" w:color="auto" w:fill="auto"/>
            <w:vAlign w:val="center"/>
            <w:hideMark/>
          </w:tcPr>
          <w:p w14:paraId="373AEFAB" w14:textId="2D3F156B"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6B094E1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450,0</w:t>
            </w:r>
          </w:p>
        </w:tc>
        <w:tc>
          <w:tcPr>
            <w:tcW w:w="910" w:type="dxa"/>
            <w:tcBorders>
              <w:top w:val="nil"/>
              <w:left w:val="nil"/>
              <w:bottom w:val="single" w:sz="4" w:space="0" w:color="000000"/>
              <w:right w:val="single" w:sz="4" w:space="0" w:color="000000"/>
            </w:tcBorders>
            <w:shd w:val="clear" w:color="auto" w:fill="auto"/>
            <w:noWrap/>
            <w:vAlign w:val="center"/>
            <w:hideMark/>
          </w:tcPr>
          <w:p w14:paraId="5F056919"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450,0</w:t>
            </w:r>
          </w:p>
        </w:tc>
        <w:tc>
          <w:tcPr>
            <w:tcW w:w="965" w:type="dxa"/>
            <w:tcBorders>
              <w:top w:val="nil"/>
              <w:left w:val="nil"/>
              <w:bottom w:val="single" w:sz="4" w:space="0" w:color="000000"/>
              <w:right w:val="single" w:sz="4" w:space="0" w:color="000000"/>
            </w:tcBorders>
            <w:shd w:val="clear" w:color="auto" w:fill="auto"/>
            <w:noWrap/>
            <w:vAlign w:val="center"/>
            <w:hideMark/>
          </w:tcPr>
          <w:p w14:paraId="6D9DCC74"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450,0</w:t>
            </w:r>
          </w:p>
        </w:tc>
      </w:tr>
      <w:tr w:rsidR="002D4571" w:rsidRPr="002D4571" w14:paraId="26812A03" w14:textId="77777777" w:rsidTr="002D4571">
        <w:trPr>
          <w:trHeight w:val="117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3C5625F6"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"Финансовое обеспечение физкультурных и спортивных мероприятий"</w:t>
            </w:r>
          </w:p>
        </w:tc>
        <w:tc>
          <w:tcPr>
            <w:tcW w:w="664" w:type="dxa"/>
            <w:tcBorders>
              <w:top w:val="nil"/>
              <w:left w:val="nil"/>
              <w:bottom w:val="single" w:sz="4" w:space="0" w:color="000000"/>
              <w:right w:val="single" w:sz="4" w:space="0" w:color="000000"/>
            </w:tcBorders>
            <w:shd w:val="clear" w:color="FFFFCC" w:fill="FFFFFF"/>
            <w:vAlign w:val="center"/>
            <w:hideMark/>
          </w:tcPr>
          <w:p w14:paraId="4FFB188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922</w:t>
            </w:r>
          </w:p>
        </w:tc>
        <w:tc>
          <w:tcPr>
            <w:tcW w:w="253" w:type="dxa"/>
            <w:tcBorders>
              <w:top w:val="nil"/>
              <w:left w:val="nil"/>
              <w:bottom w:val="single" w:sz="4" w:space="0" w:color="000000"/>
              <w:right w:val="single" w:sz="4" w:space="0" w:color="000000"/>
            </w:tcBorders>
            <w:shd w:val="clear" w:color="FFFFCC" w:fill="FFFFFF"/>
            <w:vAlign w:val="center"/>
            <w:hideMark/>
          </w:tcPr>
          <w:p w14:paraId="6EE985F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w:t>
            </w:r>
          </w:p>
        </w:tc>
        <w:tc>
          <w:tcPr>
            <w:tcW w:w="336" w:type="dxa"/>
            <w:tcBorders>
              <w:top w:val="nil"/>
              <w:left w:val="nil"/>
              <w:bottom w:val="single" w:sz="4" w:space="0" w:color="000000"/>
              <w:right w:val="single" w:sz="4" w:space="0" w:color="000000"/>
            </w:tcBorders>
            <w:shd w:val="clear" w:color="FFFFCC" w:fill="FFFFFF"/>
            <w:vAlign w:val="center"/>
            <w:hideMark/>
          </w:tcPr>
          <w:p w14:paraId="0FC4CC5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1295" w:type="dxa"/>
            <w:tcBorders>
              <w:top w:val="nil"/>
              <w:left w:val="nil"/>
              <w:bottom w:val="single" w:sz="4" w:space="0" w:color="000000"/>
              <w:right w:val="single" w:sz="4" w:space="0" w:color="000000"/>
            </w:tcBorders>
            <w:shd w:val="clear" w:color="FFFFCC" w:fill="FFFFFF"/>
            <w:vAlign w:val="center"/>
            <w:hideMark/>
          </w:tcPr>
          <w:p w14:paraId="0BDFF24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02 5 01 00000</w:t>
            </w:r>
          </w:p>
        </w:tc>
        <w:tc>
          <w:tcPr>
            <w:tcW w:w="360" w:type="dxa"/>
            <w:tcBorders>
              <w:top w:val="nil"/>
              <w:left w:val="nil"/>
              <w:bottom w:val="single" w:sz="4" w:space="0" w:color="000000"/>
              <w:right w:val="single" w:sz="4" w:space="0" w:color="000000"/>
            </w:tcBorders>
            <w:shd w:val="clear" w:color="auto" w:fill="auto"/>
            <w:vAlign w:val="center"/>
            <w:hideMark/>
          </w:tcPr>
          <w:p w14:paraId="295DA0D9" w14:textId="7FBC8B7F"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07F07AA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450,0</w:t>
            </w:r>
          </w:p>
        </w:tc>
        <w:tc>
          <w:tcPr>
            <w:tcW w:w="910" w:type="dxa"/>
            <w:tcBorders>
              <w:top w:val="nil"/>
              <w:left w:val="nil"/>
              <w:bottom w:val="single" w:sz="4" w:space="0" w:color="000000"/>
              <w:right w:val="single" w:sz="4" w:space="0" w:color="000000"/>
            </w:tcBorders>
            <w:shd w:val="clear" w:color="auto" w:fill="auto"/>
            <w:noWrap/>
            <w:vAlign w:val="center"/>
            <w:hideMark/>
          </w:tcPr>
          <w:p w14:paraId="2F9D2524"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450,0</w:t>
            </w:r>
          </w:p>
        </w:tc>
        <w:tc>
          <w:tcPr>
            <w:tcW w:w="965" w:type="dxa"/>
            <w:tcBorders>
              <w:top w:val="nil"/>
              <w:left w:val="nil"/>
              <w:bottom w:val="single" w:sz="4" w:space="0" w:color="000000"/>
              <w:right w:val="single" w:sz="4" w:space="0" w:color="000000"/>
            </w:tcBorders>
            <w:shd w:val="clear" w:color="auto" w:fill="auto"/>
            <w:noWrap/>
            <w:vAlign w:val="center"/>
            <w:hideMark/>
          </w:tcPr>
          <w:p w14:paraId="3AA6A7D3"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450,0</w:t>
            </w:r>
          </w:p>
        </w:tc>
      </w:tr>
      <w:tr w:rsidR="002D4571" w:rsidRPr="002D4571" w14:paraId="338EB320" w14:textId="77777777" w:rsidTr="002D4571">
        <w:trPr>
          <w:trHeight w:val="150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44357F32" w14:textId="2CA8A48E"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Мероприятия в области физической культуры и спорта</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664" w:type="dxa"/>
            <w:tcBorders>
              <w:top w:val="nil"/>
              <w:left w:val="nil"/>
              <w:bottom w:val="single" w:sz="4" w:space="0" w:color="000000"/>
              <w:right w:val="single" w:sz="4" w:space="0" w:color="000000"/>
            </w:tcBorders>
            <w:shd w:val="clear" w:color="FFFFCC" w:fill="FFFFFF"/>
            <w:vAlign w:val="center"/>
            <w:hideMark/>
          </w:tcPr>
          <w:p w14:paraId="535D6D4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922</w:t>
            </w:r>
          </w:p>
        </w:tc>
        <w:tc>
          <w:tcPr>
            <w:tcW w:w="253" w:type="dxa"/>
            <w:tcBorders>
              <w:top w:val="nil"/>
              <w:left w:val="nil"/>
              <w:bottom w:val="single" w:sz="4" w:space="0" w:color="000000"/>
              <w:right w:val="single" w:sz="4" w:space="0" w:color="000000"/>
            </w:tcBorders>
            <w:shd w:val="clear" w:color="FFFFCC" w:fill="FFFFFF"/>
            <w:vAlign w:val="center"/>
            <w:hideMark/>
          </w:tcPr>
          <w:p w14:paraId="42369EB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w:t>
            </w:r>
          </w:p>
        </w:tc>
        <w:tc>
          <w:tcPr>
            <w:tcW w:w="336" w:type="dxa"/>
            <w:tcBorders>
              <w:top w:val="nil"/>
              <w:left w:val="nil"/>
              <w:bottom w:val="single" w:sz="4" w:space="0" w:color="000000"/>
              <w:right w:val="single" w:sz="4" w:space="0" w:color="000000"/>
            </w:tcBorders>
            <w:shd w:val="clear" w:color="FFFFCC" w:fill="FFFFFF"/>
            <w:vAlign w:val="center"/>
            <w:hideMark/>
          </w:tcPr>
          <w:p w14:paraId="44732BA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1295" w:type="dxa"/>
            <w:tcBorders>
              <w:top w:val="nil"/>
              <w:left w:val="nil"/>
              <w:bottom w:val="single" w:sz="4" w:space="0" w:color="000000"/>
              <w:right w:val="single" w:sz="4" w:space="0" w:color="000000"/>
            </w:tcBorders>
            <w:shd w:val="clear" w:color="FFFFCC" w:fill="FFFFFF"/>
            <w:vAlign w:val="center"/>
            <w:hideMark/>
          </w:tcPr>
          <w:p w14:paraId="115F158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02 5 01 80410</w:t>
            </w:r>
          </w:p>
        </w:tc>
        <w:tc>
          <w:tcPr>
            <w:tcW w:w="360" w:type="dxa"/>
            <w:tcBorders>
              <w:top w:val="nil"/>
              <w:left w:val="nil"/>
              <w:bottom w:val="single" w:sz="4" w:space="0" w:color="000000"/>
              <w:right w:val="single" w:sz="4" w:space="0" w:color="000000"/>
            </w:tcBorders>
            <w:shd w:val="clear" w:color="auto" w:fill="auto"/>
            <w:vAlign w:val="center"/>
            <w:hideMark/>
          </w:tcPr>
          <w:p w14:paraId="07C92CF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4BCFBD0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400,0</w:t>
            </w:r>
          </w:p>
        </w:tc>
        <w:tc>
          <w:tcPr>
            <w:tcW w:w="910" w:type="dxa"/>
            <w:tcBorders>
              <w:top w:val="nil"/>
              <w:left w:val="nil"/>
              <w:bottom w:val="single" w:sz="4" w:space="0" w:color="000000"/>
              <w:right w:val="single" w:sz="4" w:space="0" w:color="000000"/>
            </w:tcBorders>
            <w:shd w:val="clear" w:color="auto" w:fill="auto"/>
            <w:noWrap/>
            <w:vAlign w:val="center"/>
            <w:hideMark/>
          </w:tcPr>
          <w:p w14:paraId="7B947F13"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400,0</w:t>
            </w:r>
          </w:p>
        </w:tc>
        <w:tc>
          <w:tcPr>
            <w:tcW w:w="965" w:type="dxa"/>
            <w:tcBorders>
              <w:top w:val="nil"/>
              <w:left w:val="nil"/>
              <w:bottom w:val="single" w:sz="4" w:space="0" w:color="000000"/>
              <w:right w:val="single" w:sz="4" w:space="0" w:color="000000"/>
            </w:tcBorders>
            <w:shd w:val="clear" w:color="auto" w:fill="auto"/>
            <w:noWrap/>
            <w:vAlign w:val="center"/>
            <w:hideMark/>
          </w:tcPr>
          <w:p w14:paraId="0ADBF690"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400,0</w:t>
            </w:r>
          </w:p>
        </w:tc>
      </w:tr>
      <w:tr w:rsidR="002D4571" w:rsidRPr="002D4571" w14:paraId="0127EBC9" w14:textId="77777777" w:rsidTr="002D4571">
        <w:trPr>
          <w:trHeight w:val="102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047AB10A" w14:textId="70B89860"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Мероприятия в области физической культуры и спорта</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(Иные бюджетные ассигнования)</w:t>
            </w:r>
          </w:p>
        </w:tc>
        <w:tc>
          <w:tcPr>
            <w:tcW w:w="664" w:type="dxa"/>
            <w:tcBorders>
              <w:top w:val="nil"/>
              <w:left w:val="nil"/>
              <w:bottom w:val="single" w:sz="4" w:space="0" w:color="000000"/>
              <w:right w:val="single" w:sz="4" w:space="0" w:color="000000"/>
            </w:tcBorders>
            <w:shd w:val="clear" w:color="FFFFCC" w:fill="FFFFFF"/>
            <w:vAlign w:val="center"/>
            <w:hideMark/>
          </w:tcPr>
          <w:p w14:paraId="71E67B0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922</w:t>
            </w:r>
          </w:p>
        </w:tc>
        <w:tc>
          <w:tcPr>
            <w:tcW w:w="253" w:type="dxa"/>
            <w:tcBorders>
              <w:top w:val="nil"/>
              <w:left w:val="nil"/>
              <w:bottom w:val="single" w:sz="4" w:space="0" w:color="000000"/>
              <w:right w:val="single" w:sz="4" w:space="0" w:color="000000"/>
            </w:tcBorders>
            <w:shd w:val="clear" w:color="FFFFCC" w:fill="FFFFFF"/>
            <w:vAlign w:val="center"/>
            <w:hideMark/>
          </w:tcPr>
          <w:p w14:paraId="320A0CA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w:t>
            </w:r>
          </w:p>
        </w:tc>
        <w:tc>
          <w:tcPr>
            <w:tcW w:w="336" w:type="dxa"/>
            <w:tcBorders>
              <w:top w:val="nil"/>
              <w:left w:val="nil"/>
              <w:bottom w:val="single" w:sz="4" w:space="0" w:color="000000"/>
              <w:right w:val="single" w:sz="4" w:space="0" w:color="000000"/>
            </w:tcBorders>
            <w:shd w:val="clear" w:color="FFFFCC" w:fill="FFFFFF"/>
            <w:vAlign w:val="center"/>
            <w:hideMark/>
          </w:tcPr>
          <w:p w14:paraId="4693AE4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1295" w:type="dxa"/>
            <w:tcBorders>
              <w:top w:val="nil"/>
              <w:left w:val="nil"/>
              <w:bottom w:val="single" w:sz="4" w:space="0" w:color="000000"/>
              <w:right w:val="single" w:sz="4" w:space="0" w:color="000000"/>
            </w:tcBorders>
            <w:shd w:val="clear" w:color="FFFFCC" w:fill="FFFFFF"/>
            <w:vAlign w:val="center"/>
            <w:hideMark/>
          </w:tcPr>
          <w:p w14:paraId="2A924E5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02 5 01 80410</w:t>
            </w:r>
          </w:p>
        </w:tc>
        <w:tc>
          <w:tcPr>
            <w:tcW w:w="360" w:type="dxa"/>
            <w:tcBorders>
              <w:top w:val="nil"/>
              <w:left w:val="nil"/>
              <w:bottom w:val="single" w:sz="4" w:space="0" w:color="000000"/>
              <w:right w:val="single" w:sz="4" w:space="0" w:color="000000"/>
            </w:tcBorders>
            <w:shd w:val="clear" w:color="auto" w:fill="auto"/>
            <w:vAlign w:val="center"/>
            <w:hideMark/>
          </w:tcPr>
          <w:p w14:paraId="49D4F47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09B3594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910" w:type="dxa"/>
            <w:tcBorders>
              <w:top w:val="nil"/>
              <w:left w:val="nil"/>
              <w:bottom w:val="single" w:sz="4" w:space="0" w:color="000000"/>
              <w:right w:val="single" w:sz="4" w:space="0" w:color="000000"/>
            </w:tcBorders>
            <w:shd w:val="clear" w:color="auto" w:fill="auto"/>
            <w:noWrap/>
            <w:vAlign w:val="center"/>
            <w:hideMark/>
          </w:tcPr>
          <w:p w14:paraId="4075407A"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50,0</w:t>
            </w:r>
          </w:p>
        </w:tc>
        <w:tc>
          <w:tcPr>
            <w:tcW w:w="965" w:type="dxa"/>
            <w:tcBorders>
              <w:top w:val="nil"/>
              <w:left w:val="nil"/>
              <w:bottom w:val="single" w:sz="4" w:space="0" w:color="000000"/>
              <w:right w:val="single" w:sz="4" w:space="0" w:color="000000"/>
            </w:tcBorders>
            <w:shd w:val="clear" w:color="auto" w:fill="auto"/>
            <w:noWrap/>
            <w:vAlign w:val="center"/>
            <w:hideMark/>
          </w:tcPr>
          <w:p w14:paraId="6D3764EE"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50,0</w:t>
            </w:r>
          </w:p>
        </w:tc>
      </w:tr>
      <w:tr w:rsidR="002D4571" w:rsidRPr="002D4571" w14:paraId="3C7451A6" w14:textId="77777777" w:rsidTr="002D4571">
        <w:trPr>
          <w:trHeight w:val="114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38D3218" w14:textId="35916360"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ОТДЕЛ</w:t>
            </w:r>
            <w:r w:rsidR="006370F9">
              <w:rPr>
                <w:rFonts w:ascii="Times New Roman" w:eastAsia="Times New Roman" w:hAnsi="Times New Roman" w:cs="Times New Roman"/>
                <w:b/>
                <w:bCs/>
                <w:sz w:val="24"/>
                <w:szCs w:val="24"/>
                <w:lang w:eastAsia="ru-RU"/>
              </w:rPr>
              <w:t xml:space="preserve"> </w:t>
            </w:r>
            <w:r w:rsidRPr="002D4571">
              <w:rPr>
                <w:rFonts w:ascii="Times New Roman" w:eastAsia="Times New Roman" w:hAnsi="Times New Roman" w:cs="Times New Roman"/>
                <w:b/>
                <w:bCs/>
                <w:sz w:val="24"/>
                <w:szCs w:val="24"/>
                <w:lang w:eastAsia="ru-RU"/>
              </w:rPr>
              <w:t>ОБРАЗОВАНИЯ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0AC7A5C7"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924</w:t>
            </w:r>
          </w:p>
        </w:tc>
        <w:tc>
          <w:tcPr>
            <w:tcW w:w="253" w:type="dxa"/>
            <w:tcBorders>
              <w:top w:val="nil"/>
              <w:left w:val="nil"/>
              <w:bottom w:val="single" w:sz="4" w:space="0" w:color="000000"/>
              <w:right w:val="single" w:sz="4" w:space="0" w:color="000000"/>
            </w:tcBorders>
            <w:shd w:val="clear" w:color="FFFFCC" w:fill="FFFFFF"/>
            <w:noWrap/>
            <w:vAlign w:val="center"/>
            <w:hideMark/>
          </w:tcPr>
          <w:p w14:paraId="282F8741" w14:textId="68A37137"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36" w:type="dxa"/>
            <w:tcBorders>
              <w:top w:val="nil"/>
              <w:left w:val="nil"/>
              <w:bottom w:val="single" w:sz="4" w:space="0" w:color="000000"/>
              <w:right w:val="single" w:sz="4" w:space="0" w:color="000000"/>
            </w:tcBorders>
            <w:shd w:val="clear" w:color="FFFFCC" w:fill="FFFFFF"/>
            <w:noWrap/>
            <w:vAlign w:val="center"/>
            <w:hideMark/>
          </w:tcPr>
          <w:p w14:paraId="426498C9" w14:textId="361FD107"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295" w:type="dxa"/>
            <w:tcBorders>
              <w:top w:val="nil"/>
              <w:left w:val="nil"/>
              <w:bottom w:val="single" w:sz="4" w:space="0" w:color="000000"/>
              <w:right w:val="single" w:sz="4" w:space="0" w:color="000000"/>
            </w:tcBorders>
            <w:shd w:val="clear" w:color="FFFFCC" w:fill="FFFFFF"/>
            <w:noWrap/>
            <w:vAlign w:val="center"/>
            <w:hideMark/>
          </w:tcPr>
          <w:p w14:paraId="28463E7F" w14:textId="6BFE57FA"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60" w:type="dxa"/>
            <w:tcBorders>
              <w:top w:val="nil"/>
              <w:left w:val="nil"/>
              <w:bottom w:val="single" w:sz="4" w:space="0" w:color="000000"/>
              <w:right w:val="single" w:sz="4" w:space="0" w:color="000000"/>
            </w:tcBorders>
            <w:shd w:val="clear" w:color="FFFFCC" w:fill="FFFFFF"/>
            <w:noWrap/>
            <w:vAlign w:val="center"/>
            <w:hideMark/>
          </w:tcPr>
          <w:p w14:paraId="29D8620F" w14:textId="70D56623"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6D369DB5"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435 978,5</w:t>
            </w:r>
          </w:p>
        </w:tc>
        <w:tc>
          <w:tcPr>
            <w:tcW w:w="910" w:type="dxa"/>
            <w:tcBorders>
              <w:top w:val="nil"/>
              <w:left w:val="nil"/>
              <w:bottom w:val="single" w:sz="4" w:space="0" w:color="000000"/>
              <w:right w:val="single" w:sz="4" w:space="0" w:color="000000"/>
            </w:tcBorders>
            <w:shd w:val="clear" w:color="auto" w:fill="auto"/>
            <w:noWrap/>
            <w:vAlign w:val="center"/>
            <w:hideMark/>
          </w:tcPr>
          <w:p w14:paraId="634D14CC"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446437,7</w:t>
            </w:r>
          </w:p>
        </w:tc>
        <w:tc>
          <w:tcPr>
            <w:tcW w:w="965" w:type="dxa"/>
            <w:tcBorders>
              <w:top w:val="nil"/>
              <w:left w:val="nil"/>
              <w:bottom w:val="single" w:sz="4" w:space="0" w:color="000000"/>
              <w:right w:val="single" w:sz="4" w:space="0" w:color="000000"/>
            </w:tcBorders>
            <w:shd w:val="clear" w:color="auto" w:fill="auto"/>
            <w:noWrap/>
            <w:vAlign w:val="center"/>
            <w:hideMark/>
          </w:tcPr>
          <w:p w14:paraId="1F23D377"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985724,6</w:t>
            </w:r>
          </w:p>
        </w:tc>
      </w:tr>
      <w:tr w:rsidR="002D4571" w:rsidRPr="002D4571" w14:paraId="05E82ADC" w14:textId="77777777" w:rsidTr="002D4571">
        <w:trPr>
          <w:trHeight w:val="57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56D29D7"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Общегосударственные вопросы</w:t>
            </w:r>
          </w:p>
        </w:tc>
        <w:tc>
          <w:tcPr>
            <w:tcW w:w="664" w:type="dxa"/>
            <w:tcBorders>
              <w:top w:val="nil"/>
              <w:left w:val="nil"/>
              <w:bottom w:val="single" w:sz="4" w:space="0" w:color="000000"/>
              <w:right w:val="single" w:sz="4" w:space="0" w:color="000000"/>
            </w:tcBorders>
            <w:shd w:val="clear" w:color="FFFFCC" w:fill="FFFFFF"/>
            <w:vAlign w:val="center"/>
            <w:hideMark/>
          </w:tcPr>
          <w:p w14:paraId="57EB0375"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6DF07DFC"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01</w:t>
            </w:r>
          </w:p>
        </w:tc>
        <w:tc>
          <w:tcPr>
            <w:tcW w:w="336" w:type="dxa"/>
            <w:tcBorders>
              <w:top w:val="nil"/>
              <w:left w:val="nil"/>
              <w:bottom w:val="single" w:sz="4" w:space="0" w:color="000000"/>
              <w:right w:val="single" w:sz="4" w:space="0" w:color="000000"/>
            </w:tcBorders>
            <w:shd w:val="clear" w:color="FFFFCC" w:fill="FFFFFF"/>
            <w:vAlign w:val="center"/>
            <w:hideMark/>
          </w:tcPr>
          <w:p w14:paraId="3E1E2E9F" w14:textId="5F8CF6D5"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295" w:type="dxa"/>
            <w:tcBorders>
              <w:top w:val="nil"/>
              <w:left w:val="nil"/>
              <w:bottom w:val="single" w:sz="4" w:space="0" w:color="000000"/>
              <w:right w:val="single" w:sz="4" w:space="0" w:color="000000"/>
            </w:tcBorders>
            <w:shd w:val="clear" w:color="FFFFCC" w:fill="FFFFFF"/>
            <w:vAlign w:val="center"/>
            <w:hideMark/>
          </w:tcPr>
          <w:p w14:paraId="26EF7031" w14:textId="42DEB620"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60" w:type="dxa"/>
            <w:tcBorders>
              <w:top w:val="nil"/>
              <w:left w:val="nil"/>
              <w:bottom w:val="single" w:sz="4" w:space="0" w:color="000000"/>
              <w:right w:val="single" w:sz="4" w:space="0" w:color="000000"/>
            </w:tcBorders>
            <w:shd w:val="clear" w:color="FFFFCC" w:fill="FFFFFF"/>
            <w:vAlign w:val="center"/>
            <w:hideMark/>
          </w:tcPr>
          <w:p w14:paraId="4AAFC6E4" w14:textId="461B1F95"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546DF06B"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1 120,0</w:t>
            </w:r>
          </w:p>
        </w:tc>
        <w:tc>
          <w:tcPr>
            <w:tcW w:w="910" w:type="dxa"/>
            <w:tcBorders>
              <w:top w:val="nil"/>
              <w:left w:val="nil"/>
              <w:bottom w:val="single" w:sz="4" w:space="0" w:color="000000"/>
              <w:right w:val="single" w:sz="4" w:space="0" w:color="000000"/>
            </w:tcBorders>
            <w:shd w:val="clear" w:color="auto" w:fill="auto"/>
            <w:noWrap/>
            <w:vAlign w:val="center"/>
            <w:hideMark/>
          </w:tcPr>
          <w:p w14:paraId="18AD1FAD"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1131,0</w:t>
            </w:r>
          </w:p>
        </w:tc>
        <w:tc>
          <w:tcPr>
            <w:tcW w:w="965" w:type="dxa"/>
            <w:tcBorders>
              <w:top w:val="nil"/>
              <w:left w:val="nil"/>
              <w:bottom w:val="single" w:sz="4" w:space="0" w:color="000000"/>
              <w:right w:val="single" w:sz="4" w:space="0" w:color="000000"/>
            </w:tcBorders>
            <w:shd w:val="clear" w:color="auto" w:fill="auto"/>
            <w:noWrap/>
            <w:vAlign w:val="center"/>
            <w:hideMark/>
          </w:tcPr>
          <w:p w14:paraId="44A4EB6A"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1175,0</w:t>
            </w:r>
          </w:p>
        </w:tc>
      </w:tr>
      <w:tr w:rsidR="002D4571" w:rsidRPr="002D4571" w14:paraId="176F5F81" w14:textId="77777777" w:rsidTr="002D4571">
        <w:trPr>
          <w:trHeight w:val="57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6C0FC3C"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Другие общегосударственные вопросы</w:t>
            </w:r>
          </w:p>
        </w:tc>
        <w:tc>
          <w:tcPr>
            <w:tcW w:w="664" w:type="dxa"/>
            <w:tcBorders>
              <w:top w:val="nil"/>
              <w:left w:val="nil"/>
              <w:bottom w:val="single" w:sz="4" w:space="0" w:color="000000"/>
              <w:right w:val="single" w:sz="4" w:space="0" w:color="000000"/>
            </w:tcBorders>
            <w:shd w:val="clear" w:color="FFFFCC" w:fill="FFFFFF"/>
            <w:vAlign w:val="center"/>
            <w:hideMark/>
          </w:tcPr>
          <w:p w14:paraId="24995A1F"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2A232650"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01</w:t>
            </w:r>
          </w:p>
        </w:tc>
        <w:tc>
          <w:tcPr>
            <w:tcW w:w="336" w:type="dxa"/>
            <w:tcBorders>
              <w:top w:val="nil"/>
              <w:left w:val="nil"/>
              <w:bottom w:val="single" w:sz="4" w:space="0" w:color="000000"/>
              <w:right w:val="single" w:sz="4" w:space="0" w:color="000000"/>
            </w:tcBorders>
            <w:shd w:val="clear" w:color="FFFFCC" w:fill="FFFFFF"/>
            <w:vAlign w:val="center"/>
            <w:hideMark/>
          </w:tcPr>
          <w:p w14:paraId="218196BE"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13</w:t>
            </w:r>
          </w:p>
        </w:tc>
        <w:tc>
          <w:tcPr>
            <w:tcW w:w="1295" w:type="dxa"/>
            <w:tcBorders>
              <w:top w:val="nil"/>
              <w:left w:val="nil"/>
              <w:bottom w:val="single" w:sz="4" w:space="0" w:color="000000"/>
              <w:right w:val="single" w:sz="4" w:space="0" w:color="000000"/>
            </w:tcBorders>
            <w:shd w:val="clear" w:color="FFFFCC" w:fill="FFFFFF"/>
            <w:vAlign w:val="center"/>
            <w:hideMark/>
          </w:tcPr>
          <w:p w14:paraId="0380BC09" w14:textId="640ED228"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60" w:type="dxa"/>
            <w:tcBorders>
              <w:top w:val="nil"/>
              <w:left w:val="nil"/>
              <w:bottom w:val="single" w:sz="4" w:space="0" w:color="000000"/>
              <w:right w:val="single" w:sz="4" w:space="0" w:color="000000"/>
            </w:tcBorders>
            <w:shd w:val="clear" w:color="FFFFCC" w:fill="FFFFFF"/>
            <w:vAlign w:val="center"/>
            <w:hideMark/>
          </w:tcPr>
          <w:p w14:paraId="7CBA63E8" w14:textId="6FD23897"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1597B5CB"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1 120,0</w:t>
            </w:r>
          </w:p>
        </w:tc>
        <w:tc>
          <w:tcPr>
            <w:tcW w:w="910" w:type="dxa"/>
            <w:tcBorders>
              <w:top w:val="nil"/>
              <w:left w:val="nil"/>
              <w:bottom w:val="single" w:sz="4" w:space="0" w:color="000000"/>
              <w:right w:val="single" w:sz="4" w:space="0" w:color="000000"/>
            </w:tcBorders>
            <w:shd w:val="clear" w:color="auto" w:fill="auto"/>
            <w:noWrap/>
            <w:vAlign w:val="center"/>
            <w:hideMark/>
          </w:tcPr>
          <w:p w14:paraId="7825DF9F"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1131,0</w:t>
            </w:r>
          </w:p>
        </w:tc>
        <w:tc>
          <w:tcPr>
            <w:tcW w:w="965" w:type="dxa"/>
            <w:tcBorders>
              <w:top w:val="nil"/>
              <w:left w:val="nil"/>
              <w:bottom w:val="single" w:sz="4" w:space="0" w:color="000000"/>
              <w:right w:val="single" w:sz="4" w:space="0" w:color="000000"/>
            </w:tcBorders>
            <w:shd w:val="clear" w:color="auto" w:fill="auto"/>
            <w:noWrap/>
            <w:vAlign w:val="center"/>
            <w:hideMark/>
          </w:tcPr>
          <w:p w14:paraId="6000BD69"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1175,0</w:t>
            </w:r>
          </w:p>
        </w:tc>
      </w:tr>
      <w:tr w:rsidR="002D4571" w:rsidRPr="002D4571" w14:paraId="10BA38DD" w14:textId="77777777" w:rsidTr="002D4571">
        <w:trPr>
          <w:trHeight w:val="6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6AFA318"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Муниципальная программа "Развитие образования"</w:t>
            </w:r>
          </w:p>
        </w:tc>
        <w:tc>
          <w:tcPr>
            <w:tcW w:w="664" w:type="dxa"/>
            <w:tcBorders>
              <w:top w:val="nil"/>
              <w:left w:val="nil"/>
              <w:bottom w:val="single" w:sz="4" w:space="0" w:color="000000"/>
              <w:right w:val="single" w:sz="4" w:space="0" w:color="000000"/>
            </w:tcBorders>
            <w:shd w:val="clear" w:color="FFFFCC" w:fill="FFFFFF"/>
            <w:vAlign w:val="center"/>
            <w:hideMark/>
          </w:tcPr>
          <w:p w14:paraId="3B10914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05A24E8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36" w:type="dxa"/>
            <w:tcBorders>
              <w:top w:val="nil"/>
              <w:left w:val="nil"/>
              <w:bottom w:val="single" w:sz="4" w:space="0" w:color="000000"/>
              <w:right w:val="single" w:sz="4" w:space="0" w:color="000000"/>
            </w:tcBorders>
            <w:shd w:val="clear" w:color="FFFFCC" w:fill="FFFFFF"/>
            <w:vAlign w:val="center"/>
            <w:hideMark/>
          </w:tcPr>
          <w:p w14:paraId="3EAB3C9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w:t>
            </w:r>
          </w:p>
        </w:tc>
        <w:tc>
          <w:tcPr>
            <w:tcW w:w="1295" w:type="dxa"/>
            <w:tcBorders>
              <w:top w:val="nil"/>
              <w:left w:val="nil"/>
              <w:bottom w:val="single" w:sz="4" w:space="0" w:color="000000"/>
              <w:right w:val="single" w:sz="4" w:space="0" w:color="000000"/>
            </w:tcBorders>
            <w:shd w:val="clear" w:color="FFFFCC" w:fill="FFFFFF"/>
            <w:vAlign w:val="center"/>
            <w:hideMark/>
          </w:tcPr>
          <w:p w14:paraId="4A3FC1B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01 0 00 00000</w:t>
            </w:r>
          </w:p>
        </w:tc>
        <w:tc>
          <w:tcPr>
            <w:tcW w:w="360" w:type="dxa"/>
            <w:tcBorders>
              <w:top w:val="nil"/>
              <w:left w:val="nil"/>
              <w:bottom w:val="single" w:sz="4" w:space="0" w:color="000000"/>
              <w:right w:val="single" w:sz="4" w:space="0" w:color="000000"/>
            </w:tcBorders>
            <w:shd w:val="clear" w:color="FFFFCC" w:fill="FFFFFF"/>
            <w:vAlign w:val="center"/>
            <w:hideMark/>
          </w:tcPr>
          <w:p w14:paraId="0AF6B1E5" w14:textId="052D6A27"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351344B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1 120,0</w:t>
            </w:r>
          </w:p>
        </w:tc>
        <w:tc>
          <w:tcPr>
            <w:tcW w:w="910" w:type="dxa"/>
            <w:tcBorders>
              <w:top w:val="nil"/>
              <w:left w:val="nil"/>
              <w:bottom w:val="single" w:sz="4" w:space="0" w:color="000000"/>
              <w:right w:val="single" w:sz="4" w:space="0" w:color="000000"/>
            </w:tcBorders>
            <w:shd w:val="clear" w:color="auto" w:fill="auto"/>
            <w:noWrap/>
            <w:vAlign w:val="center"/>
            <w:hideMark/>
          </w:tcPr>
          <w:p w14:paraId="3F3F952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1131,0</w:t>
            </w:r>
          </w:p>
        </w:tc>
        <w:tc>
          <w:tcPr>
            <w:tcW w:w="965" w:type="dxa"/>
            <w:tcBorders>
              <w:top w:val="nil"/>
              <w:left w:val="nil"/>
              <w:bottom w:val="single" w:sz="4" w:space="0" w:color="000000"/>
              <w:right w:val="single" w:sz="4" w:space="0" w:color="000000"/>
            </w:tcBorders>
            <w:shd w:val="clear" w:color="auto" w:fill="auto"/>
            <w:noWrap/>
            <w:vAlign w:val="center"/>
            <w:hideMark/>
          </w:tcPr>
          <w:p w14:paraId="054A5C0E"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1175,0</w:t>
            </w:r>
          </w:p>
        </w:tc>
      </w:tr>
      <w:tr w:rsidR="002D4571" w:rsidRPr="002D4571" w14:paraId="1F0291ED" w14:textId="77777777" w:rsidTr="002D4571">
        <w:trPr>
          <w:trHeight w:val="9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3243D77"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"Социализация детей-сирот и детей, нуждающихся в особой защите государства"</w:t>
            </w:r>
          </w:p>
        </w:tc>
        <w:tc>
          <w:tcPr>
            <w:tcW w:w="664" w:type="dxa"/>
            <w:tcBorders>
              <w:top w:val="nil"/>
              <w:left w:val="nil"/>
              <w:bottom w:val="single" w:sz="4" w:space="0" w:color="000000"/>
              <w:right w:val="single" w:sz="4" w:space="0" w:color="000000"/>
            </w:tcBorders>
            <w:shd w:val="clear" w:color="FFFFCC" w:fill="FFFFFF"/>
            <w:vAlign w:val="center"/>
            <w:hideMark/>
          </w:tcPr>
          <w:p w14:paraId="3056ED8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11E2173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36" w:type="dxa"/>
            <w:tcBorders>
              <w:top w:val="nil"/>
              <w:left w:val="nil"/>
              <w:bottom w:val="single" w:sz="4" w:space="0" w:color="000000"/>
              <w:right w:val="single" w:sz="4" w:space="0" w:color="000000"/>
            </w:tcBorders>
            <w:shd w:val="clear" w:color="FFFFCC" w:fill="FFFFFF"/>
            <w:vAlign w:val="center"/>
            <w:hideMark/>
          </w:tcPr>
          <w:p w14:paraId="29A1C9B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w:t>
            </w:r>
          </w:p>
        </w:tc>
        <w:tc>
          <w:tcPr>
            <w:tcW w:w="1295" w:type="dxa"/>
            <w:tcBorders>
              <w:top w:val="nil"/>
              <w:left w:val="nil"/>
              <w:bottom w:val="single" w:sz="4" w:space="0" w:color="000000"/>
              <w:right w:val="single" w:sz="4" w:space="0" w:color="000000"/>
            </w:tcBorders>
            <w:shd w:val="clear" w:color="FFFFCC" w:fill="FFFFFF"/>
            <w:vAlign w:val="center"/>
            <w:hideMark/>
          </w:tcPr>
          <w:p w14:paraId="3EC51DF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01 2 00 00000</w:t>
            </w:r>
          </w:p>
        </w:tc>
        <w:tc>
          <w:tcPr>
            <w:tcW w:w="360" w:type="dxa"/>
            <w:tcBorders>
              <w:top w:val="nil"/>
              <w:left w:val="nil"/>
              <w:bottom w:val="single" w:sz="4" w:space="0" w:color="000000"/>
              <w:right w:val="single" w:sz="4" w:space="0" w:color="000000"/>
            </w:tcBorders>
            <w:shd w:val="clear" w:color="FFFFCC" w:fill="FFFFFF"/>
            <w:vAlign w:val="center"/>
            <w:hideMark/>
          </w:tcPr>
          <w:p w14:paraId="2B1A8EED" w14:textId="5FA20249"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34E9F4E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1 120,0</w:t>
            </w:r>
          </w:p>
        </w:tc>
        <w:tc>
          <w:tcPr>
            <w:tcW w:w="910" w:type="dxa"/>
            <w:tcBorders>
              <w:top w:val="nil"/>
              <w:left w:val="nil"/>
              <w:bottom w:val="single" w:sz="4" w:space="0" w:color="000000"/>
              <w:right w:val="single" w:sz="4" w:space="0" w:color="000000"/>
            </w:tcBorders>
            <w:shd w:val="clear" w:color="auto" w:fill="auto"/>
            <w:noWrap/>
            <w:vAlign w:val="center"/>
            <w:hideMark/>
          </w:tcPr>
          <w:p w14:paraId="0E656E2E"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1131,0</w:t>
            </w:r>
          </w:p>
        </w:tc>
        <w:tc>
          <w:tcPr>
            <w:tcW w:w="965" w:type="dxa"/>
            <w:tcBorders>
              <w:top w:val="nil"/>
              <w:left w:val="nil"/>
              <w:bottom w:val="single" w:sz="4" w:space="0" w:color="000000"/>
              <w:right w:val="single" w:sz="4" w:space="0" w:color="000000"/>
            </w:tcBorders>
            <w:shd w:val="clear" w:color="auto" w:fill="auto"/>
            <w:noWrap/>
            <w:vAlign w:val="center"/>
            <w:hideMark/>
          </w:tcPr>
          <w:p w14:paraId="6440A4E3"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1175,0</w:t>
            </w:r>
          </w:p>
        </w:tc>
      </w:tr>
      <w:tr w:rsidR="002D4571" w:rsidRPr="002D4571" w14:paraId="2618EF6C" w14:textId="77777777" w:rsidTr="002D4571">
        <w:trPr>
          <w:trHeight w:val="238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0A4F56F" w14:textId="40FF077B"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"Субвенция бюджетам муниципальных районов по созданию и организации деятельности</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комиссий по делам несовершеннолетних и защите их прав, организации и осуществлению деятельности по опеке и попечительству"</w:t>
            </w:r>
          </w:p>
        </w:tc>
        <w:tc>
          <w:tcPr>
            <w:tcW w:w="664" w:type="dxa"/>
            <w:tcBorders>
              <w:top w:val="nil"/>
              <w:left w:val="nil"/>
              <w:bottom w:val="single" w:sz="4" w:space="0" w:color="000000"/>
              <w:right w:val="single" w:sz="4" w:space="0" w:color="000000"/>
            </w:tcBorders>
            <w:shd w:val="clear" w:color="FFFFCC" w:fill="FFFFFF"/>
            <w:vAlign w:val="center"/>
            <w:hideMark/>
          </w:tcPr>
          <w:p w14:paraId="13686FF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289C9CB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36" w:type="dxa"/>
            <w:tcBorders>
              <w:top w:val="nil"/>
              <w:left w:val="nil"/>
              <w:bottom w:val="single" w:sz="4" w:space="0" w:color="000000"/>
              <w:right w:val="single" w:sz="4" w:space="0" w:color="000000"/>
            </w:tcBorders>
            <w:shd w:val="clear" w:color="FFFFCC" w:fill="FFFFFF"/>
            <w:vAlign w:val="center"/>
            <w:hideMark/>
          </w:tcPr>
          <w:p w14:paraId="1B34081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w:t>
            </w:r>
          </w:p>
        </w:tc>
        <w:tc>
          <w:tcPr>
            <w:tcW w:w="1295" w:type="dxa"/>
            <w:tcBorders>
              <w:top w:val="nil"/>
              <w:left w:val="nil"/>
              <w:bottom w:val="single" w:sz="4" w:space="0" w:color="000000"/>
              <w:right w:val="single" w:sz="4" w:space="0" w:color="000000"/>
            </w:tcBorders>
            <w:shd w:val="clear" w:color="FFFFCC" w:fill="FFFFFF"/>
            <w:vAlign w:val="center"/>
            <w:hideMark/>
          </w:tcPr>
          <w:p w14:paraId="362759B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01 2 15 00000</w:t>
            </w:r>
          </w:p>
        </w:tc>
        <w:tc>
          <w:tcPr>
            <w:tcW w:w="360" w:type="dxa"/>
            <w:tcBorders>
              <w:top w:val="nil"/>
              <w:left w:val="nil"/>
              <w:bottom w:val="single" w:sz="4" w:space="0" w:color="000000"/>
              <w:right w:val="single" w:sz="4" w:space="0" w:color="000000"/>
            </w:tcBorders>
            <w:shd w:val="clear" w:color="FFFFCC" w:fill="FFFFFF"/>
            <w:vAlign w:val="center"/>
            <w:hideMark/>
          </w:tcPr>
          <w:p w14:paraId="1EAA530C" w14:textId="2AB90B79"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0740AD5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1 120,0</w:t>
            </w:r>
          </w:p>
        </w:tc>
        <w:tc>
          <w:tcPr>
            <w:tcW w:w="910" w:type="dxa"/>
            <w:tcBorders>
              <w:top w:val="nil"/>
              <w:left w:val="nil"/>
              <w:bottom w:val="single" w:sz="4" w:space="0" w:color="000000"/>
              <w:right w:val="single" w:sz="4" w:space="0" w:color="000000"/>
            </w:tcBorders>
            <w:shd w:val="clear" w:color="auto" w:fill="auto"/>
            <w:noWrap/>
            <w:vAlign w:val="center"/>
            <w:hideMark/>
          </w:tcPr>
          <w:p w14:paraId="5747462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1131,0</w:t>
            </w:r>
          </w:p>
        </w:tc>
        <w:tc>
          <w:tcPr>
            <w:tcW w:w="965" w:type="dxa"/>
            <w:tcBorders>
              <w:top w:val="nil"/>
              <w:left w:val="nil"/>
              <w:bottom w:val="single" w:sz="4" w:space="0" w:color="000000"/>
              <w:right w:val="single" w:sz="4" w:space="0" w:color="000000"/>
            </w:tcBorders>
            <w:shd w:val="clear" w:color="auto" w:fill="auto"/>
            <w:noWrap/>
            <w:vAlign w:val="center"/>
            <w:hideMark/>
          </w:tcPr>
          <w:p w14:paraId="645B856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1175,0</w:t>
            </w:r>
          </w:p>
        </w:tc>
      </w:tr>
      <w:tr w:rsidR="002D4571" w:rsidRPr="002D4571" w14:paraId="36D5C2D0" w14:textId="77777777" w:rsidTr="002D4571">
        <w:trPr>
          <w:trHeight w:val="334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25A5CE83" w14:textId="2322928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Расходы на обеспечение функций муниципальных органов (по осуществлению деятельности по опеке и попечительству"</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государственными(муниципальными)органами, казенными учреждениями, органами управления муниципальными внебюджетными фондами)</w:t>
            </w:r>
          </w:p>
        </w:tc>
        <w:tc>
          <w:tcPr>
            <w:tcW w:w="664" w:type="dxa"/>
            <w:tcBorders>
              <w:top w:val="nil"/>
              <w:left w:val="nil"/>
              <w:bottom w:val="single" w:sz="4" w:space="0" w:color="000000"/>
              <w:right w:val="single" w:sz="4" w:space="0" w:color="000000"/>
            </w:tcBorders>
            <w:shd w:val="clear" w:color="FFFFCC" w:fill="FFFFFF"/>
            <w:vAlign w:val="center"/>
            <w:hideMark/>
          </w:tcPr>
          <w:p w14:paraId="64F04DF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71EC809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36" w:type="dxa"/>
            <w:tcBorders>
              <w:top w:val="nil"/>
              <w:left w:val="nil"/>
              <w:bottom w:val="single" w:sz="4" w:space="0" w:color="000000"/>
              <w:right w:val="single" w:sz="4" w:space="0" w:color="000000"/>
            </w:tcBorders>
            <w:shd w:val="clear" w:color="FFFFCC" w:fill="FFFFFF"/>
            <w:vAlign w:val="center"/>
            <w:hideMark/>
          </w:tcPr>
          <w:p w14:paraId="190DAB4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w:t>
            </w:r>
          </w:p>
        </w:tc>
        <w:tc>
          <w:tcPr>
            <w:tcW w:w="1295" w:type="dxa"/>
            <w:tcBorders>
              <w:top w:val="nil"/>
              <w:left w:val="nil"/>
              <w:bottom w:val="single" w:sz="4" w:space="0" w:color="000000"/>
              <w:right w:val="single" w:sz="4" w:space="0" w:color="000000"/>
            </w:tcBorders>
            <w:shd w:val="clear" w:color="FFFFCC" w:fill="FFFFFF"/>
            <w:vAlign w:val="center"/>
            <w:hideMark/>
          </w:tcPr>
          <w:p w14:paraId="3C70597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01 2 15 78392</w:t>
            </w:r>
          </w:p>
        </w:tc>
        <w:tc>
          <w:tcPr>
            <w:tcW w:w="360" w:type="dxa"/>
            <w:tcBorders>
              <w:top w:val="nil"/>
              <w:left w:val="nil"/>
              <w:bottom w:val="single" w:sz="4" w:space="0" w:color="000000"/>
              <w:right w:val="single" w:sz="4" w:space="0" w:color="000000"/>
            </w:tcBorders>
            <w:shd w:val="clear" w:color="FFFFCC" w:fill="FFFFFF"/>
            <w:vAlign w:val="center"/>
            <w:hideMark/>
          </w:tcPr>
          <w:p w14:paraId="3D26386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7E4E8408"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1 083,0</w:t>
            </w:r>
          </w:p>
        </w:tc>
        <w:tc>
          <w:tcPr>
            <w:tcW w:w="910" w:type="dxa"/>
            <w:tcBorders>
              <w:top w:val="nil"/>
              <w:left w:val="nil"/>
              <w:bottom w:val="single" w:sz="4" w:space="0" w:color="000000"/>
              <w:right w:val="single" w:sz="4" w:space="0" w:color="000000"/>
            </w:tcBorders>
            <w:shd w:val="clear" w:color="auto" w:fill="auto"/>
            <w:noWrap/>
            <w:vAlign w:val="center"/>
            <w:hideMark/>
          </w:tcPr>
          <w:p w14:paraId="252C251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1094,0</w:t>
            </w:r>
          </w:p>
        </w:tc>
        <w:tc>
          <w:tcPr>
            <w:tcW w:w="965" w:type="dxa"/>
            <w:tcBorders>
              <w:top w:val="nil"/>
              <w:left w:val="nil"/>
              <w:bottom w:val="single" w:sz="4" w:space="0" w:color="000000"/>
              <w:right w:val="single" w:sz="4" w:space="0" w:color="000000"/>
            </w:tcBorders>
            <w:shd w:val="clear" w:color="auto" w:fill="auto"/>
            <w:noWrap/>
            <w:vAlign w:val="center"/>
            <w:hideMark/>
          </w:tcPr>
          <w:p w14:paraId="2997925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1138,0</w:t>
            </w:r>
          </w:p>
        </w:tc>
      </w:tr>
      <w:tr w:rsidR="002D4571" w:rsidRPr="002D4571" w14:paraId="319A90FF" w14:textId="77777777" w:rsidTr="002D4571">
        <w:trPr>
          <w:trHeight w:val="219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419F69AC" w14:textId="64FD851B"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функций муниципальных органов (по осуществлению деятельности по опеке и попечительству)</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664" w:type="dxa"/>
            <w:tcBorders>
              <w:top w:val="nil"/>
              <w:left w:val="nil"/>
              <w:bottom w:val="single" w:sz="4" w:space="0" w:color="000000"/>
              <w:right w:val="single" w:sz="4" w:space="0" w:color="000000"/>
            </w:tcBorders>
            <w:shd w:val="clear" w:color="FFFFCC" w:fill="FFFFFF"/>
            <w:vAlign w:val="center"/>
            <w:hideMark/>
          </w:tcPr>
          <w:p w14:paraId="1BA5C99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4233AB7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36" w:type="dxa"/>
            <w:tcBorders>
              <w:top w:val="nil"/>
              <w:left w:val="nil"/>
              <w:bottom w:val="single" w:sz="4" w:space="0" w:color="000000"/>
              <w:right w:val="single" w:sz="4" w:space="0" w:color="000000"/>
            </w:tcBorders>
            <w:shd w:val="clear" w:color="FFFFCC" w:fill="FFFFFF"/>
            <w:vAlign w:val="center"/>
            <w:hideMark/>
          </w:tcPr>
          <w:p w14:paraId="534555C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w:t>
            </w:r>
          </w:p>
        </w:tc>
        <w:tc>
          <w:tcPr>
            <w:tcW w:w="1295" w:type="dxa"/>
            <w:tcBorders>
              <w:top w:val="nil"/>
              <w:left w:val="nil"/>
              <w:bottom w:val="single" w:sz="4" w:space="0" w:color="000000"/>
              <w:right w:val="single" w:sz="4" w:space="0" w:color="000000"/>
            </w:tcBorders>
            <w:shd w:val="clear" w:color="FFFFCC" w:fill="FFFFFF"/>
            <w:vAlign w:val="center"/>
            <w:hideMark/>
          </w:tcPr>
          <w:p w14:paraId="25F9C9C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01 2 15 78392</w:t>
            </w:r>
          </w:p>
        </w:tc>
        <w:tc>
          <w:tcPr>
            <w:tcW w:w="360" w:type="dxa"/>
            <w:tcBorders>
              <w:top w:val="nil"/>
              <w:left w:val="nil"/>
              <w:bottom w:val="single" w:sz="4" w:space="0" w:color="000000"/>
              <w:right w:val="single" w:sz="4" w:space="0" w:color="000000"/>
            </w:tcBorders>
            <w:shd w:val="clear" w:color="FFFFCC" w:fill="FFFFFF"/>
            <w:vAlign w:val="center"/>
            <w:hideMark/>
          </w:tcPr>
          <w:p w14:paraId="7ABEC07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02EB7C84"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37,0</w:t>
            </w:r>
          </w:p>
        </w:tc>
        <w:tc>
          <w:tcPr>
            <w:tcW w:w="910" w:type="dxa"/>
            <w:tcBorders>
              <w:top w:val="nil"/>
              <w:left w:val="nil"/>
              <w:bottom w:val="single" w:sz="4" w:space="0" w:color="000000"/>
              <w:right w:val="single" w:sz="4" w:space="0" w:color="000000"/>
            </w:tcBorders>
            <w:shd w:val="clear" w:color="auto" w:fill="auto"/>
            <w:noWrap/>
            <w:vAlign w:val="center"/>
            <w:hideMark/>
          </w:tcPr>
          <w:p w14:paraId="1F14863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37,0</w:t>
            </w:r>
          </w:p>
        </w:tc>
        <w:tc>
          <w:tcPr>
            <w:tcW w:w="965" w:type="dxa"/>
            <w:tcBorders>
              <w:top w:val="nil"/>
              <w:left w:val="nil"/>
              <w:bottom w:val="single" w:sz="4" w:space="0" w:color="000000"/>
              <w:right w:val="single" w:sz="4" w:space="0" w:color="000000"/>
            </w:tcBorders>
            <w:shd w:val="clear" w:color="auto" w:fill="auto"/>
            <w:noWrap/>
            <w:vAlign w:val="center"/>
            <w:hideMark/>
          </w:tcPr>
          <w:p w14:paraId="716E5AB4"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37,0</w:t>
            </w:r>
          </w:p>
        </w:tc>
      </w:tr>
      <w:tr w:rsidR="002D4571" w:rsidRPr="002D4571" w14:paraId="34008700" w14:textId="77777777" w:rsidTr="002D4571">
        <w:trPr>
          <w:trHeight w:val="69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1B945CE"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Жилищно-коммунальное хозяйство</w:t>
            </w:r>
          </w:p>
        </w:tc>
        <w:tc>
          <w:tcPr>
            <w:tcW w:w="664" w:type="dxa"/>
            <w:tcBorders>
              <w:top w:val="nil"/>
              <w:left w:val="nil"/>
              <w:bottom w:val="single" w:sz="4" w:space="0" w:color="000000"/>
              <w:right w:val="single" w:sz="4" w:space="0" w:color="000000"/>
            </w:tcBorders>
            <w:shd w:val="clear" w:color="FFFFCC" w:fill="FFFFFF"/>
            <w:vAlign w:val="center"/>
            <w:hideMark/>
          </w:tcPr>
          <w:p w14:paraId="0BB7A809"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1FB61D97"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05</w:t>
            </w:r>
          </w:p>
        </w:tc>
        <w:tc>
          <w:tcPr>
            <w:tcW w:w="336" w:type="dxa"/>
            <w:tcBorders>
              <w:top w:val="nil"/>
              <w:left w:val="nil"/>
              <w:bottom w:val="single" w:sz="4" w:space="0" w:color="000000"/>
              <w:right w:val="single" w:sz="4" w:space="0" w:color="000000"/>
            </w:tcBorders>
            <w:shd w:val="clear" w:color="FFFFCC" w:fill="FFFFFF"/>
            <w:vAlign w:val="center"/>
            <w:hideMark/>
          </w:tcPr>
          <w:p w14:paraId="2899E5CD" w14:textId="6BFA7712"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295" w:type="dxa"/>
            <w:tcBorders>
              <w:top w:val="nil"/>
              <w:left w:val="nil"/>
              <w:bottom w:val="single" w:sz="4" w:space="0" w:color="000000"/>
              <w:right w:val="single" w:sz="4" w:space="0" w:color="000000"/>
            </w:tcBorders>
            <w:shd w:val="clear" w:color="FFFFCC" w:fill="FFFFFF"/>
            <w:vAlign w:val="center"/>
            <w:hideMark/>
          </w:tcPr>
          <w:p w14:paraId="3311A8F0" w14:textId="3F275FA2"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60" w:type="dxa"/>
            <w:tcBorders>
              <w:top w:val="nil"/>
              <w:left w:val="nil"/>
              <w:bottom w:val="single" w:sz="4" w:space="0" w:color="000000"/>
              <w:right w:val="single" w:sz="4" w:space="0" w:color="000000"/>
            </w:tcBorders>
            <w:shd w:val="clear" w:color="FFFFCC" w:fill="FFFFFF"/>
            <w:vAlign w:val="center"/>
            <w:hideMark/>
          </w:tcPr>
          <w:p w14:paraId="478AD342" w14:textId="00E6D7B3"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33D75D2D"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0,0</w:t>
            </w:r>
          </w:p>
        </w:tc>
        <w:tc>
          <w:tcPr>
            <w:tcW w:w="910" w:type="dxa"/>
            <w:tcBorders>
              <w:top w:val="nil"/>
              <w:left w:val="nil"/>
              <w:bottom w:val="single" w:sz="4" w:space="0" w:color="000000"/>
              <w:right w:val="single" w:sz="4" w:space="0" w:color="000000"/>
            </w:tcBorders>
            <w:shd w:val="clear" w:color="auto" w:fill="auto"/>
            <w:noWrap/>
            <w:vAlign w:val="center"/>
            <w:hideMark/>
          </w:tcPr>
          <w:p w14:paraId="681E44C9"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0,0</w:t>
            </w:r>
          </w:p>
        </w:tc>
        <w:tc>
          <w:tcPr>
            <w:tcW w:w="965" w:type="dxa"/>
            <w:tcBorders>
              <w:top w:val="nil"/>
              <w:left w:val="nil"/>
              <w:bottom w:val="single" w:sz="4" w:space="0" w:color="000000"/>
              <w:right w:val="single" w:sz="4" w:space="0" w:color="000000"/>
            </w:tcBorders>
            <w:shd w:val="clear" w:color="auto" w:fill="auto"/>
            <w:noWrap/>
            <w:vAlign w:val="center"/>
            <w:hideMark/>
          </w:tcPr>
          <w:p w14:paraId="6C41D11F"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18454,7</w:t>
            </w:r>
          </w:p>
        </w:tc>
      </w:tr>
      <w:tr w:rsidR="002D4571" w:rsidRPr="002D4571" w14:paraId="55DE20B4" w14:textId="77777777" w:rsidTr="002D4571">
        <w:trPr>
          <w:trHeight w:val="103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347E4B1"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Другие вопросы в области жилищно-коммунального хозяйства</w:t>
            </w:r>
          </w:p>
        </w:tc>
        <w:tc>
          <w:tcPr>
            <w:tcW w:w="664" w:type="dxa"/>
            <w:tcBorders>
              <w:top w:val="nil"/>
              <w:left w:val="nil"/>
              <w:bottom w:val="single" w:sz="4" w:space="0" w:color="000000"/>
              <w:right w:val="single" w:sz="4" w:space="0" w:color="000000"/>
            </w:tcBorders>
            <w:shd w:val="clear" w:color="FFFFCC" w:fill="FFFFFF"/>
            <w:vAlign w:val="center"/>
            <w:hideMark/>
          </w:tcPr>
          <w:p w14:paraId="481D1E09"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201620E7"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05</w:t>
            </w:r>
          </w:p>
        </w:tc>
        <w:tc>
          <w:tcPr>
            <w:tcW w:w="336" w:type="dxa"/>
            <w:tcBorders>
              <w:top w:val="nil"/>
              <w:left w:val="nil"/>
              <w:bottom w:val="single" w:sz="4" w:space="0" w:color="000000"/>
              <w:right w:val="single" w:sz="4" w:space="0" w:color="000000"/>
            </w:tcBorders>
            <w:shd w:val="clear" w:color="FFFFCC" w:fill="FFFFFF"/>
            <w:vAlign w:val="center"/>
            <w:hideMark/>
          </w:tcPr>
          <w:p w14:paraId="0BF90B66"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05</w:t>
            </w:r>
          </w:p>
        </w:tc>
        <w:tc>
          <w:tcPr>
            <w:tcW w:w="1295" w:type="dxa"/>
            <w:tcBorders>
              <w:top w:val="nil"/>
              <w:left w:val="nil"/>
              <w:bottom w:val="single" w:sz="4" w:space="0" w:color="000000"/>
              <w:right w:val="single" w:sz="4" w:space="0" w:color="000000"/>
            </w:tcBorders>
            <w:shd w:val="clear" w:color="FFFFCC" w:fill="FFFFFF"/>
            <w:vAlign w:val="center"/>
            <w:hideMark/>
          </w:tcPr>
          <w:p w14:paraId="6C36F47C" w14:textId="5E4BC6B6"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60" w:type="dxa"/>
            <w:tcBorders>
              <w:top w:val="nil"/>
              <w:left w:val="nil"/>
              <w:bottom w:val="single" w:sz="4" w:space="0" w:color="000000"/>
              <w:right w:val="single" w:sz="4" w:space="0" w:color="000000"/>
            </w:tcBorders>
            <w:shd w:val="clear" w:color="FFFFCC" w:fill="FFFFFF"/>
            <w:vAlign w:val="center"/>
            <w:hideMark/>
          </w:tcPr>
          <w:p w14:paraId="134E2E3D" w14:textId="24F53028"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395090EF"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0,0</w:t>
            </w:r>
          </w:p>
        </w:tc>
        <w:tc>
          <w:tcPr>
            <w:tcW w:w="910" w:type="dxa"/>
            <w:tcBorders>
              <w:top w:val="nil"/>
              <w:left w:val="nil"/>
              <w:bottom w:val="single" w:sz="4" w:space="0" w:color="000000"/>
              <w:right w:val="single" w:sz="4" w:space="0" w:color="000000"/>
            </w:tcBorders>
            <w:shd w:val="clear" w:color="auto" w:fill="auto"/>
            <w:noWrap/>
            <w:vAlign w:val="center"/>
            <w:hideMark/>
          </w:tcPr>
          <w:p w14:paraId="62D4F232"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0,0</w:t>
            </w:r>
          </w:p>
        </w:tc>
        <w:tc>
          <w:tcPr>
            <w:tcW w:w="965" w:type="dxa"/>
            <w:tcBorders>
              <w:top w:val="nil"/>
              <w:left w:val="nil"/>
              <w:bottom w:val="single" w:sz="4" w:space="0" w:color="000000"/>
              <w:right w:val="single" w:sz="4" w:space="0" w:color="000000"/>
            </w:tcBorders>
            <w:shd w:val="clear" w:color="auto" w:fill="auto"/>
            <w:noWrap/>
            <w:vAlign w:val="center"/>
            <w:hideMark/>
          </w:tcPr>
          <w:p w14:paraId="1E5C4C0C"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18454,7</w:t>
            </w:r>
          </w:p>
        </w:tc>
      </w:tr>
      <w:tr w:rsidR="002D4571" w:rsidRPr="002D4571" w14:paraId="5E427102" w14:textId="77777777" w:rsidTr="002D4571">
        <w:trPr>
          <w:trHeight w:val="69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5998A02"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Муниципальная программа "Развитие образования"</w:t>
            </w:r>
          </w:p>
        </w:tc>
        <w:tc>
          <w:tcPr>
            <w:tcW w:w="664" w:type="dxa"/>
            <w:tcBorders>
              <w:top w:val="nil"/>
              <w:left w:val="nil"/>
              <w:bottom w:val="single" w:sz="4" w:space="0" w:color="000000"/>
              <w:right w:val="single" w:sz="4" w:space="0" w:color="000000"/>
            </w:tcBorders>
            <w:shd w:val="clear" w:color="FFFFCC" w:fill="FFFFFF"/>
            <w:vAlign w:val="center"/>
            <w:hideMark/>
          </w:tcPr>
          <w:p w14:paraId="2E5048C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590553F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336" w:type="dxa"/>
            <w:tcBorders>
              <w:top w:val="nil"/>
              <w:left w:val="nil"/>
              <w:bottom w:val="single" w:sz="4" w:space="0" w:color="000000"/>
              <w:right w:val="single" w:sz="4" w:space="0" w:color="000000"/>
            </w:tcBorders>
            <w:shd w:val="clear" w:color="FFFFCC" w:fill="FFFFFF"/>
            <w:vAlign w:val="center"/>
            <w:hideMark/>
          </w:tcPr>
          <w:p w14:paraId="3C72D16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1295" w:type="dxa"/>
            <w:tcBorders>
              <w:top w:val="nil"/>
              <w:left w:val="nil"/>
              <w:bottom w:val="single" w:sz="4" w:space="0" w:color="000000"/>
              <w:right w:val="single" w:sz="4" w:space="0" w:color="000000"/>
            </w:tcBorders>
            <w:shd w:val="clear" w:color="FFFFCC" w:fill="FFFFFF"/>
            <w:vAlign w:val="center"/>
            <w:hideMark/>
          </w:tcPr>
          <w:p w14:paraId="1BD7DF0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01 0 00 00000</w:t>
            </w:r>
          </w:p>
        </w:tc>
        <w:tc>
          <w:tcPr>
            <w:tcW w:w="360" w:type="dxa"/>
            <w:tcBorders>
              <w:top w:val="nil"/>
              <w:left w:val="nil"/>
              <w:bottom w:val="single" w:sz="4" w:space="0" w:color="000000"/>
              <w:right w:val="single" w:sz="4" w:space="0" w:color="000000"/>
            </w:tcBorders>
            <w:shd w:val="clear" w:color="FFFFCC" w:fill="FFFFFF"/>
            <w:vAlign w:val="center"/>
            <w:hideMark/>
          </w:tcPr>
          <w:p w14:paraId="43946A2F" w14:textId="11616AF4"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2FBA67F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910" w:type="dxa"/>
            <w:tcBorders>
              <w:top w:val="nil"/>
              <w:left w:val="nil"/>
              <w:bottom w:val="single" w:sz="4" w:space="0" w:color="000000"/>
              <w:right w:val="single" w:sz="4" w:space="0" w:color="000000"/>
            </w:tcBorders>
            <w:shd w:val="clear" w:color="auto" w:fill="auto"/>
            <w:noWrap/>
            <w:vAlign w:val="center"/>
            <w:hideMark/>
          </w:tcPr>
          <w:p w14:paraId="1D332EDF"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965" w:type="dxa"/>
            <w:tcBorders>
              <w:top w:val="nil"/>
              <w:left w:val="nil"/>
              <w:bottom w:val="single" w:sz="4" w:space="0" w:color="000000"/>
              <w:right w:val="single" w:sz="4" w:space="0" w:color="000000"/>
            </w:tcBorders>
            <w:shd w:val="clear" w:color="auto" w:fill="auto"/>
            <w:noWrap/>
            <w:vAlign w:val="center"/>
            <w:hideMark/>
          </w:tcPr>
          <w:p w14:paraId="4F99E71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18454,7</w:t>
            </w:r>
          </w:p>
        </w:tc>
      </w:tr>
      <w:tr w:rsidR="002D4571" w:rsidRPr="002D4571" w14:paraId="51C2C72C" w14:textId="77777777" w:rsidTr="002D4571">
        <w:trPr>
          <w:trHeight w:val="66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35F640E7" w14:textId="2545CA31"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"Развитие</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дошкольного и общего образования"</w:t>
            </w:r>
          </w:p>
        </w:tc>
        <w:tc>
          <w:tcPr>
            <w:tcW w:w="664" w:type="dxa"/>
            <w:tcBorders>
              <w:top w:val="nil"/>
              <w:left w:val="nil"/>
              <w:bottom w:val="single" w:sz="4" w:space="0" w:color="000000"/>
              <w:right w:val="single" w:sz="4" w:space="0" w:color="000000"/>
            </w:tcBorders>
            <w:shd w:val="clear" w:color="FFFFCC" w:fill="FFFFFF"/>
            <w:vAlign w:val="center"/>
            <w:hideMark/>
          </w:tcPr>
          <w:p w14:paraId="4324BC5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7359B74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336" w:type="dxa"/>
            <w:tcBorders>
              <w:top w:val="nil"/>
              <w:left w:val="nil"/>
              <w:bottom w:val="single" w:sz="4" w:space="0" w:color="000000"/>
              <w:right w:val="single" w:sz="4" w:space="0" w:color="000000"/>
            </w:tcBorders>
            <w:shd w:val="clear" w:color="FFFFCC" w:fill="FFFFFF"/>
            <w:vAlign w:val="center"/>
            <w:hideMark/>
          </w:tcPr>
          <w:p w14:paraId="53D8498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1295" w:type="dxa"/>
            <w:tcBorders>
              <w:top w:val="nil"/>
              <w:left w:val="nil"/>
              <w:bottom w:val="single" w:sz="4" w:space="0" w:color="000000"/>
              <w:right w:val="single" w:sz="4" w:space="0" w:color="000000"/>
            </w:tcBorders>
            <w:shd w:val="clear" w:color="FFFFCC" w:fill="FFFFFF"/>
            <w:vAlign w:val="center"/>
            <w:hideMark/>
          </w:tcPr>
          <w:p w14:paraId="2B897EC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01 1 00 00000</w:t>
            </w:r>
          </w:p>
        </w:tc>
        <w:tc>
          <w:tcPr>
            <w:tcW w:w="360" w:type="dxa"/>
            <w:tcBorders>
              <w:top w:val="nil"/>
              <w:left w:val="nil"/>
              <w:bottom w:val="single" w:sz="4" w:space="0" w:color="000000"/>
              <w:right w:val="single" w:sz="4" w:space="0" w:color="000000"/>
            </w:tcBorders>
            <w:shd w:val="clear" w:color="FFFFCC" w:fill="FFFFFF"/>
            <w:vAlign w:val="center"/>
            <w:hideMark/>
          </w:tcPr>
          <w:p w14:paraId="54D0B397" w14:textId="71BF0AB9"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65867CE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910" w:type="dxa"/>
            <w:tcBorders>
              <w:top w:val="nil"/>
              <w:left w:val="nil"/>
              <w:bottom w:val="single" w:sz="4" w:space="0" w:color="000000"/>
              <w:right w:val="single" w:sz="4" w:space="0" w:color="000000"/>
            </w:tcBorders>
            <w:shd w:val="clear" w:color="auto" w:fill="auto"/>
            <w:noWrap/>
            <w:vAlign w:val="center"/>
            <w:hideMark/>
          </w:tcPr>
          <w:p w14:paraId="7372639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965" w:type="dxa"/>
            <w:tcBorders>
              <w:top w:val="nil"/>
              <w:left w:val="nil"/>
              <w:bottom w:val="single" w:sz="4" w:space="0" w:color="000000"/>
              <w:right w:val="single" w:sz="4" w:space="0" w:color="000000"/>
            </w:tcBorders>
            <w:shd w:val="clear" w:color="auto" w:fill="auto"/>
            <w:noWrap/>
            <w:vAlign w:val="center"/>
            <w:hideMark/>
          </w:tcPr>
          <w:p w14:paraId="066452A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18454,7</w:t>
            </w:r>
          </w:p>
        </w:tc>
      </w:tr>
      <w:tr w:rsidR="002D4571" w:rsidRPr="002D4571" w14:paraId="3563A365" w14:textId="77777777" w:rsidTr="002D4571">
        <w:trPr>
          <w:trHeight w:val="73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85FD746"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"Развитие общего образования"</w:t>
            </w:r>
          </w:p>
        </w:tc>
        <w:tc>
          <w:tcPr>
            <w:tcW w:w="664" w:type="dxa"/>
            <w:tcBorders>
              <w:top w:val="nil"/>
              <w:left w:val="nil"/>
              <w:bottom w:val="single" w:sz="4" w:space="0" w:color="000000"/>
              <w:right w:val="single" w:sz="4" w:space="0" w:color="000000"/>
            </w:tcBorders>
            <w:shd w:val="clear" w:color="FFFFCC" w:fill="FFFFFF"/>
            <w:vAlign w:val="center"/>
            <w:hideMark/>
          </w:tcPr>
          <w:p w14:paraId="4FD26EA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56EC98F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336" w:type="dxa"/>
            <w:tcBorders>
              <w:top w:val="nil"/>
              <w:left w:val="nil"/>
              <w:bottom w:val="single" w:sz="4" w:space="0" w:color="000000"/>
              <w:right w:val="single" w:sz="4" w:space="0" w:color="000000"/>
            </w:tcBorders>
            <w:shd w:val="clear" w:color="FFFFCC" w:fill="FFFFFF"/>
            <w:vAlign w:val="center"/>
            <w:hideMark/>
          </w:tcPr>
          <w:p w14:paraId="4DB45B4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1295" w:type="dxa"/>
            <w:tcBorders>
              <w:top w:val="nil"/>
              <w:left w:val="nil"/>
              <w:bottom w:val="single" w:sz="4" w:space="0" w:color="000000"/>
              <w:right w:val="single" w:sz="4" w:space="0" w:color="000000"/>
            </w:tcBorders>
            <w:shd w:val="clear" w:color="FFFFCC" w:fill="FFFFFF"/>
            <w:vAlign w:val="center"/>
            <w:hideMark/>
          </w:tcPr>
          <w:p w14:paraId="1B1F553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01 1 02 00000</w:t>
            </w:r>
          </w:p>
        </w:tc>
        <w:tc>
          <w:tcPr>
            <w:tcW w:w="360" w:type="dxa"/>
            <w:tcBorders>
              <w:top w:val="nil"/>
              <w:left w:val="nil"/>
              <w:bottom w:val="single" w:sz="4" w:space="0" w:color="000000"/>
              <w:right w:val="single" w:sz="4" w:space="0" w:color="000000"/>
            </w:tcBorders>
            <w:shd w:val="clear" w:color="FFFFCC" w:fill="FFFFFF"/>
            <w:vAlign w:val="center"/>
            <w:hideMark/>
          </w:tcPr>
          <w:p w14:paraId="1C14FA52" w14:textId="543D1733"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6BD3DF5F"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910" w:type="dxa"/>
            <w:tcBorders>
              <w:top w:val="nil"/>
              <w:left w:val="nil"/>
              <w:bottom w:val="single" w:sz="4" w:space="0" w:color="000000"/>
              <w:right w:val="single" w:sz="4" w:space="0" w:color="000000"/>
            </w:tcBorders>
            <w:shd w:val="clear" w:color="auto" w:fill="auto"/>
            <w:noWrap/>
            <w:vAlign w:val="center"/>
            <w:hideMark/>
          </w:tcPr>
          <w:p w14:paraId="3A2D399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965" w:type="dxa"/>
            <w:tcBorders>
              <w:top w:val="nil"/>
              <w:left w:val="nil"/>
              <w:bottom w:val="single" w:sz="4" w:space="0" w:color="000000"/>
              <w:right w:val="single" w:sz="4" w:space="0" w:color="000000"/>
            </w:tcBorders>
            <w:shd w:val="clear" w:color="auto" w:fill="auto"/>
            <w:noWrap/>
            <w:vAlign w:val="center"/>
            <w:hideMark/>
          </w:tcPr>
          <w:p w14:paraId="74066BD4"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18454,7</w:t>
            </w:r>
          </w:p>
        </w:tc>
      </w:tr>
      <w:tr w:rsidR="002D4571" w:rsidRPr="002D4571" w14:paraId="1FB464A1" w14:textId="77777777" w:rsidTr="002D4571">
        <w:trPr>
          <w:trHeight w:val="180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4A802B70" w14:textId="1A3ECC6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Обеспечение комплексного развития сельских территорий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(Капитальные вложения в объекты</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государственной (муниципальной ) собственности)</w:t>
            </w:r>
          </w:p>
        </w:tc>
        <w:tc>
          <w:tcPr>
            <w:tcW w:w="664" w:type="dxa"/>
            <w:tcBorders>
              <w:top w:val="nil"/>
              <w:left w:val="nil"/>
              <w:bottom w:val="single" w:sz="4" w:space="0" w:color="000000"/>
              <w:right w:val="single" w:sz="4" w:space="0" w:color="000000"/>
            </w:tcBorders>
            <w:shd w:val="clear" w:color="FFFFCC" w:fill="FFFFFF"/>
            <w:vAlign w:val="center"/>
            <w:hideMark/>
          </w:tcPr>
          <w:p w14:paraId="320F480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0F4BBE7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336" w:type="dxa"/>
            <w:tcBorders>
              <w:top w:val="nil"/>
              <w:left w:val="nil"/>
              <w:bottom w:val="single" w:sz="4" w:space="0" w:color="000000"/>
              <w:right w:val="single" w:sz="4" w:space="0" w:color="000000"/>
            </w:tcBorders>
            <w:shd w:val="clear" w:color="FFFFCC" w:fill="FFFFFF"/>
            <w:vAlign w:val="center"/>
            <w:hideMark/>
          </w:tcPr>
          <w:p w14:paraId="67D6A75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1295" w:type="dxa"/>
            <w:tcBorders>
              <w:top w:val="nil"/>
              <w:left w:val="nil"/>
              <w:bottom w:val="single" w:sz="4" w:space="0" w:color="000000"/>
              <w:right w:val="single" w:sz="4" w:space="0" w:color="000000"/>
            </w:tcBorders>
            <w:shd w:val="clear" w:color="FFFFCC" w:fill="FFFFFF"/>
            <w:vAlign w:val="center"/>
            <w:hideMark/>
          </w:tcPr>
          <w:p w14:paraId="30DF3CE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02 L5760</w:t>
            </w:r>
          </w:p>
        </w:tc>
        <w:tc>
          <w:tcPr>
            <w:tcW w:w="360" w:type="dxa"/>
            <w:tcBorders>
              <w:top w:val="nil"/>
              <w:left w:val="nil"/>
              <w:bottom w:val="single" w:sz="4" w:space="0" w:color="000000"/>
              <w:right w:val="single" w:sz="4" w:space="0" w:color="000000"/>
            </w:tcBorders>
            <w:shd w:val="clear" w:color="FFFFCC" w:fill="FFFFFF"/>
            <w:vAlign w:val="center"/>
            <w:hideMark/>
          </w:tcPr>
          <w:p w14:paraId="7F2F500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400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551D7FD8"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910" w:type="dxa"/>
            <w:tcBorders>
              <w:top w:val="nil"/>
              <w:left w:val="nil"/>
              <w:bottom w:val="single" w:sz="4" w:space="0" w:color="000000"/>
              <w:right w:val="single" w:sz="4" w:space="0" w:color="000000"/>
            </w:tcBorders>
            <w:shd w:val="clear" w:color="auto" w:fill="auto"/>
            <w:noWrap/>
            <w:vAlign w:val="center"/>
            <w:hideMark/>
          </w:tcPr>
          <w:p w14:paraId="67BE6BF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965" w:type="dxa"/>
            <w:tcBorders>
              <w:top w:val="nil"/>
              <w:left w:val="nil"/>
              <w:bottom w:val="single" w:sz="4" w:space="0" w:color="000000"/>
              <w:right w:val="single" w:sz="4" w:space="0" w:color="000000"/>
            </w:tcBorders>
            <w:shd w:val="clear" w:color="auto" w:fill="auto"/>
            <w:noWrap/>
            <w:vAlign w:val="center"/>
            <w:hideMark/>
          </w:tcPr>
          <w:p w14:paraId="0F3FDAA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18454,7</w:t>
            </w:r>
          </w:p>
        </w:tc>
      </w:tr>
      <w:tr w:rsidR="002D4571" w:rsidRPr="002D4571" w14:paraId="722AA028" w14:textId="77777777" w:rsidTr="002D4571">
        <w:trPr>
          <w:trHeight w:val="28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66854928"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Образование</w:t>
            </w:r>
          </w:p>
        </w:tc>
        <w:tc>
          <w:tcPr>
            <w:tcW w:w="664" w:type="dxa"/>
            <w:tcBorders>
              <w:top w:val="nil"/>
              <w:left w:val="nil"/>
              <w:bottom w:val="single" w:sz="4" w:space="0" w:color="000000"/>
              <w:right w:val="single" w:sz="4" w:space="0" w:color="000000"/>
            </w:tcBorders>
            <w:shd w:val="clear" w:color="FFFFCC" w:fill="FFFFFF"/>
            <w:vAlign w:val="center"/>
            <w:hideMark/>
          </w:tcPr>
          <w:p w14:paraId="2254671D"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1B048660"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17A3C541" w14:textId="65BF3F76"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295" w:type="dxa"/>
            <w:tcBorders>
              <w:top w:val="nil"/>
              <w:left w:val="nil"/>
              <w:bottom w:val="single" w:sz="4" w:space="0" w:color="000000"/>
              <w:right w:val="single" w:sz="4" w:space="0" w:color="000000"/>
            </w:tcBorders>
            <w:shd w:val="clear" w:color="FFFFCC" w:fill="FFFFFF"/>
            <w:vAlign w:val="center"/>
            <w:hideMark/>
          </w:tcPr>
          <w:p w14:paraId="00D300D2" w14:textId="16930878"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60" w:type="dxa"/>
            <w:tcBorders>
              <w:top w:val="nil"/>
              <w:left w:val="nil"/>
              <w:bottom w:val="single" w:sz="4" w:space="0" w:color="000000"/>
              <w:right w:val="single" w:sz="4" w:space="0" w:color="000000"/>
            </w:tcBorders>
            <w:shd w:val="clear" w:color="FFFFCC" w:fill="FFFFFF"/>
            <w:vAlign w:val="center"/>
            <w:hideMark/>
          </w:tcPr>
          <w:p w14:paraId="39D3203A" w14:textId="405D6CA9"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738823CA"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416 999,2</w:t>
            </w:r>
          </w:p>
        </w:tc>
        <w:tc>
          <w:tcPr>
            <w:tcW w:w="910" w:type="dxa"/>
            <w:tcBorders>
              <w:top w:val="nil"/>
              <w:left w:val="nil"/>
              <w:bottom w:val="single" w:sz="4" w:space="0" w:color="000000"/>
              <w:right w:val="single" w:sz="4" w:space="0" w:color="000000"/>
            </w:tcBorders>
            <w:shd w:val="clear" w:color="auto" w:fill="auto"/>
            <w:noWrap/>
            <w:vAlign w:val="center"/>
            <w:hideMark/>
          </w:tcPr>
          <w:p w14:paraId="48D1F611"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426680,5</w:t>
            </w:r>
          </w:p>
        </w:tc>
        <w:tc>
          <w:tcPr>
            <w:tcW w:w="965" w:type="dxa"/>
            <w:tcBorders>
              <w:top w:val="nil"/>
              <w:left w:val="nil"/>
              <w:bottom w:val="single" w:sz="4" w:space="0" w:color="000000"/>
              <w:right w:val="single" w:sz="4" w:space="0" w:color="000000"/>
            </w:tcBorders>
            <w:shd w:val="clear" w:color="auto" w:fill="auto"/>
            <w:noWrap/>
            <w:vAlign w:val="center"/>
            <w:hideMark/>
          </w:tcPr>
          <w:p w14:paraId="39D9C36B"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946760,1</w:t>
            </w:r>
          </w:p>
        </w:tc>
      </w:tr>
      <w:tr w:rsidR="002D4571" w:rsidRPr="002D4571" w14:paraId="00C4DF65" w14:textId="77777777" w:rsidTr="002D4571">
        <w:trPr>
          <w:trHeight w:val="28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684F18E3"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Дошкольное образование</w:t>
            </w:r>
          </w:p>
        </w:tc>
        <w:tc>
          <w:tcPr>
            <w:tcW w:w="664" w:type="dxa"/>
            <w:tcBorders>
              <w:top w:val="nil"/>
              <w:left w:val="nil"/>
              <w:bottom w:val="single" w:sz="4" w:space="0" w:color="000000"/>
              <w:right w:val="single" w:sz="4" w:space="0" w:color="000000"/>
            </w:tcBorders>
            <w:shd w:val="clear" w:color="FFFFCC" w:fill="FFFFFF"/>
            <w:vAlign w:val="center"/>
            <w:hideMark/>
          </w:tcPr>
          <w:p w14:paraId="3D7AAE22"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267716E2"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41B5AF59"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01</w:t>
            </w:r>
          </w:p>
        </w:tc>
        <w:tc>
          <w:tcPr>
            <w:tcW w:w="1295" w:type="dxa"/>
            <w:tcBorders>
              <w:top w:val="nil"/>
              <w:left w:val="nil"/>
              <w:bottom w:val="single" w:sz="4" w:space="0" w:color="000000"/>
              <w:right w:val="single" w:sz="4" w:space="0" w:color="000000"/>
            </w:tcBorders>
            <w:shd w:val="clear" w:color="FFFFCC" w:fill="FFFFFF"/>
            <w:vAlign w:val="center"/>
            <w:hideMark/>
          </w:tcPr>
          <w:p w14:paraId="7214BB9A" w14:textId="39A3A9DD"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60" w:type="dxa"/>
            <w:tcBorders>
              <w:top w:val="nil"/>
              <w:left w:val="nil"/>
              <w:bottom w:val="single" w:sz="4" w:space="0" w:color="000000"/>
              <w:right w:val="single" w:sz="4" w:space="0" w:color="000000"/>
            </w:tcBorders>
            <w:shd w:val="clear" w:color="FFFFCC" w:fill="FFFFFF"/>
            <w:vAlign w:val="center"/>
            <w:hideMark/>
          </w:tcPr>
          <w:p w14:paraId="206DEDB8" w14:textId="7AE1DA65"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34457F8A"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65 538,0</w:t>
            </w:r>
          </w:p>
        </w:tc>
        <w:tc>
          <w:tcPr>
            <w:tcW w:w="910" w:type="dxa"/>
            <w:tcBorders>
              <w:top w:val="nil"/>
              <w:left w:val="nil"/>
              <w:bottom w:val="single" w:sz="4" w:space="0" w:color="000000"/>
              <w:right w:val="single" w:sz="4" w:space="0" w:color="000000"/>
            </w:tcBorders>
            <w:shd w:val="clear" w:color="auto" w:fill="auto"/>
            <w:noWrap/>
            <w:vAlign w:val="center"/>
            <w:hideMark/>
          </w:tcPr>
          <w:p w14:paraId="693AA6D9"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64311,4</w:t>
            </w:r>
          </w:p>
        </w:tc>
        <w:tc>
          <w:tcPr>
            <w:tcW w:w="965" w:type="dxa"/>
            <w:tcBorders>
              <w:top w:val="nil"/>
              <w:left w:val="nil"/>
              <w:bottom w:val="single" w:sz="4" w:space="0" w:color="000000"/>
              <w:right w:val="single" w:sz="4" w:space="0" w:color="000000"/>
            </w:tcBorders>
            <w:shd w:val="clear" w:color="auto" w:fill="auto"/>
            <w:noWrap/>
            <w:vAlign w:val="center"/>
            <w:hideMark/>
          </w:tcPr>
          <w:p w14:paraId="0A1FCB3F"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66708,8</w:t>
            </w:r>
          </w:p>
        </w:tc>
      </w:tr>
      <w:tr w:rsidR="002D4571" w:rsidRPr="002D4571" w14:paraId="63BDCF3D" w14:textId="77777777" w:rsidTr="002D4571">
        <w:trPr>
          <w:trHeight w:val="60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1BBADF50"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Муниципальная программа "Развитие образования"</w:t>
            </w:r>
          </w:p>
        </w:tc>
        <w:tc>
          <w:tcPr>
            <w:tcW w:w="664" w:type="dxa"/>
            <w:tcBorders>
              <w:top w:val="nil"/>
              <w:left w:val="nil"/>
              <w:bottom w:val="single" w:sz="4" w:space="0" w:color="000000"/>
              <w:right w:val="single" w:sz="4" w:space="0" w:color="000000"/>
            </w:tcBorders>
            <w:shd w:val="clear" w:color="FFFFCC" w:fill="FFFFFF"/>
            <w:vAlign w:val="center"/>
            <w:hideMark/>
          </w:tcPr>
          <w:p w14:paraId="6B15CDB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3E80C52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6D18FE2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1295" w:type="dxa"/>
            <w:tcBorders>
              <w:top w:val="nil"/>
              <w:left w:val="nil"/>
              <w:bottom w:val="single" w:sz="4" w:space="0" w:color="000000"/>
              <w:right w:val="single" w:sz="4" w:space="0" w:color="000000"/>
            </w:tcBorders>
            <w:shd w:val="clear" w:color="FFFFCC" w:fill="FFFFFF"/>
            <w:vAlign w:val="center"/>
            <w:hideMark/>
          </w:tcPr>
          <w:p w14:paraId="72DBF25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01 0 00 00000</w:t>
            </w:r>
          </w:p>
        </w:tc>
        <w:tc>
          <w:tcPr>
            <w:tcW w:w="360" w:type="dxa"/>
            <w:tcBorders>
              <w:top w:val="nil"/>
              <w:left w:val="nil"/>
              <w:bottom w:val="single" w:sz="4" w:space="0" w:color="000000"/>
              <w:right w:val="single" w:sz="4" w:space="0" w:color="000000"/>
            </w:tcBorders>
            <w:shd w:val="clear" w:color="FFFFCC" w:fill="FFFFFF"/>
            <w:vAlign w:val="center"/>
            <w:hideMark/>
          </w:tcPr>
          <w:p w14:paraId="7AECE651" w14:textId="0154DFF5"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6D4CB53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65 538,0</w:t>
            </w:r>
          </w:p>
        </w:tc>
        <w:tc>
          <w:tcPr>
            <w:tcW w:w="910" w:type="dxa"/>
            <w:tcBorders>
              <w:top w:val="nil"/>
              <w:left w:val="nil"/>
              <w:bottom w:val="single" w:sz="4" w:space="0" w:color="000000"/>
              <w:right w:val="single" w:sz="4" w:space="0" w:color="000000"/>
            </w:tcBorders>
            <w:shd w:val="clear" w:color="auto" w:fill="auto"/>
            <w:noWrap/>
            <w:vAlign w:val="center"/>
            <w:hideMark/>
          </w:tcPr>
          <w:p w14:paraId="32D1390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64311,4</w:t>
            </w:r>
          </w:p>
        </w:tc>
        <w:tc>
          <w:tcPr>
            <w:tcW w:w="965" w:type="dxa"/>
            <w:tcBorders>
              <w:top w:val="nil"/>
              <w:left w:val="nil"/>
              <w:bottom w:val="single" w:sz="4" w:space="0" w:color="000000"/>
              <w:right w:val="single" w:sz="4" w:space="0" w:color="000000"/>
            </w:tcBorders>
            <w:shd w:val="clear" w:color="auto" w:fill="auto"/>
            <w:noWrap/>
            <w:vAlign w:val="center"/>
            <w:hideMark/>
          </w:tcPr>
          <w:p w14:paraId="1F859BF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66708,8</w:t>
            </w:r>
          </w:p>
        </w:tc>
      </w:tr>
      <w:tr w:rsidR="002D4571" w:rsidRPr="002D4571" w14:paraId="259A20B4" w14:textId="77777777" w:rsidTr="002D4571">
        <w:trPr>
          <w:trHeight w:val="90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03C435F3" w14:textId="500CA9F4"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"Развитие</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дошкольного и общего образования"</w:t>
            </w:r>
          </w:p>
        </w:tc>
        <w:tc>
          <w:tcPr>
            <w:tcW w:w="664" w:type="dxa"/>
            <w:tcBorders>
              <w:top w:val="nil"/>
              <w:left w:val="nil"/>
              <w:bottom w:val="single" w:sz="4" w:space="0" w:color="000000"/>
              <w:right w:val="single" w:sz="4" w:space="0" w:color="000000"/>
            </w:tcBorders>
            <w:shd w:val="clear" w:color="FFFFCC" w:fill="FFFFFF"/>
            <w:vAlign w:val="center"/>
            <w:hideMark/>
          </w:tcPr>
          <w:p w14:paraId="1956562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203352A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6BF6DDF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1295" w:type="dxa"/>
            <w:tcBorders>
              <w:top w:val="nil"/>
              <w:left w:val="nil"/>
              <w:bottom w:val="single" w:sz="4" w:space="0" w:color="000000"/>
              <w:right w:val="single" w:sz="4" w:space="0" w:color="000000"/>
            </w:tcBorders>
            <w:shd w:val="clear" w:color="FFFFCC" w:fill="FFFFFF"/>
            <w:vAlign w:val="center"/>
            <w:hideMark/>
          </w:tcPr>
          <w:p w14:paraId="78AED60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01 1 00 00000</w:t>
            </w:r>
          </w:p>
        </w:tc>
        <w:tc>
          <w:tcPr>
            <w:tcW w:w="360" w:type="dxa"/>
            <w:tcBorders>
              <w:top w:val="nil"/>
              <w:left w:val="nil"/>
              <w:bottom w:val="single" w:sz="4" w:space="0" w:color="000000"/>
              <w:right w:val="single" w:sz="4" w:space="0" w:color="000000"/>
            </w:tcBorders>
            <w:shd w:val="clear" w:color="FFFFCC" w:fill="FFFFFF"/>
            <w:vAlign w:val="center"/>
            <w:hideMark/>
          </w:tcPr>
          <w:p w14:paraId="665691E7" w14:textId="693420E9"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22283B63"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65 538,0</w:t>
            </w:r>
          </w:p>
        </w:tc>
        <w:tc>
          <w:tcPr>
            <w:tcW w:w="910" w:type="dxa"/>
            <w:tcBorders>
              <w:top w:val="nil"/>
              <w:left w:val="nil"/>
              <w:bottom w:val="single" w:sz="4" w:space="0" w:color="000000"/>
              <w:right w:val="single" w:sz="4" w:space="0" w:color="000000"/>
            </w:tcBorders>
            <w:shd w:val="clear" w:color="auto" w:fill="auto"/>
            <w:noWrap/>
            <w:vAlign w:val="center"/>
            <w:hideMark/>
          </w:tcPr>
          <w:p w14:paraId="7C7B111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64311,4</w:t>
            </w:r>
          </w:p>
        </w:tc>
        <w:tc>
          <w:tcPr>
            <w:tcW w:w="965" w:type="dxa"/>
            <w:tcBorders>
              <w:top w:val="nil"/>
              <w:left w:val="nil"/>
              <w:bottom w:val="single" w:sz="4" w:space="0" w:color="000000"/>
              <w:right w:val="single" w:sz="4" w:space="0" w:color="000000"/>
            </w:tcBorders>
            <w:shd w:val="clear" w:color="auto" w:fill="auto"/>
            <w:noWrap/>
            <w:vAlign w:val="center"/>
            <w:hideMark/>
          </w:tcPr>
          <w:p w14:paraId="184B8E2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66708,8</w:t>
            </w:r>
          </w:p>
        </w:tc>
      </w:tr>
      <w:tr w:rsidR="002D4571" w:rsidRPr="002D4571" w14:paraId="4F1D376B" w14:textId="77777777" w:rsidTr="002D4571">
        <w:trPr>
          <w:trHeight w:val="60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24E55064"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"Развитие дошкольного образования"</w:t>
            </w:r>
          </w:p>
        </w:tc>
        <w:tc>
          <w:tcPr>
            <w:tcW w:w="664" w:type="dxa"/>
            <w:tcBorders>
              <w:top w:val="nil"/>
              <w:left w:val="nil"/>
              <w:bottom w:val="single" w:sz="4" w:space="0" w:color="000000"/>
              <w:right w:val="single" w:sz="4" w:space="0" w:color="000000"/>
            </w:tcBorders>
            <w:shd w:val="clear" w:color="FFFFCC" w:fill="FFFFFF"/>
            <w:vAlign w:val="center"/>
            <w:hideMark/>
          </w:tcPr>
          <w:p w14:paraId="0C49CC3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062D3E0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10B1E57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1295" w:type="dxa"/>
            <w:tcBorders>
              <w:top w:val="nil"/>
              <w:left w:val="nil"/>
              <w:bottom w:val="single" w:sz="4" w:space="0" w:color="000000"/>
              <w:right w:val="single" w:sz="4" w:space="0" w:color="000000"/>
            </w:tcBorders>
            <w:shd w:val="clear" w:color="FFFFCC" w:fill="FFFFFF"/>
            <w:vAlign w:val="center"/>
            <w:hideMark/>
          </w:tcPr>
          <w:p w14:paraId="13BCEC4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01 1 01 00000</w:t>
            </w:r>
          </w:p>
        </w:tc>
        <w:tc>
          <w:tcPr>
            <w:tcW w:w="360" w:type="dxa"/>
            <w:tcBorders>
              <w:top w:val="nil"/>
              <w:left w:val="nil"/>
              <w:bottom w:val="single" w:sz="4" w:space="0" w:color="000000"/>
              <w:right w:val="single" w:sz="4" w:space="0" w:color="000000"/>
            </w:tcBorders>
            <w:shd w:val="clear" w:color="FFFFCC" w:fill="FFFFFF"/>
            <w:vAlign w:val="center"/>
            <w:hideMark/>
          </w:tcPr>
          <w:p w14:paraId="51C16F21" w14:textId="0DC8E984"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04D13130"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65 538,0</w:t>
            </w:r>
          </w:p>
        </w:tc>
        <w:tc>
          <w:tcPr>
            <w:tcW w:w="910" w:type="dxa"/>
            <w:tcBorders>
              <w:top w:val="nil"/>
              <w:left w:val="nil"/>
              <w:bottom w:val="single" w:sz="4" w:space="0" w:color="000000"/>
              <w:right w:val="single" w:sz="4" w:space="0" w:color="000000"/>
            </w:tcBorders>
            <w:shd w:val="clear" w:color="auto" w:fill="auto"/>
            <w:noWrap/>
            <w:vAlign w:val="center"/>
            <w:hideMark/>
          </w:tcPr>
          <w:p w14:paraId="6858BD00"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64311,4</w:t>
            </w:r>
          </w:p>
        </w:tc>
        <w:tc>
          <w:tcPr>
            <w:tcW w:w="965" w:type="dxa"/>
            <w:tcBorders>
              <w:top w:val="nil"/>
              <w:left w:val="nil"/>
              <w:bottom w:val="single" w:sz="4" w:space="0" w:color="000000"/>
              <w:right w:val="single" w:sz="4" w:space="0" w:color="000000"/>
            </w:tcBorders>
            <w:shd w:val="clear" w:color="auto" w:fill="auto"/>
            <w:noWrap/>
            <w:vAlign w:val="center"/>
            <w:hideMark/>
          </w:tcPr>
          <w:p w14:paraId="2F579C8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66708,8</w:t>
            </w:r>
          </w:p>
        </w:tc>
      </w:tr>
      <w:tr w:rsidR="002D4571" w:rsidRPr="002D4571" w14:paraId="6E04F53F" w14:textId="77777777" w:rsidTr="002D4571">
        <w:trPr>
          <w:trHeight w:val="301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2EE3E32E" w14:textId="1D561E68"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 казенными учреждениями, органами управления государственными внебюджетными фондами)</w:t>
            </w:r>
          </w:p>
        </w:tc>
        <w:tc>
          <w:tcPr>
            <w:tcW w:w="664" w:type="dxa"/>
            <w:tcBorders>
              <w:top w:val="nil"/>
              <w:left w:val="nil"/>
              <w:bottom w:val="single" w:sz="4" w:space="0" w:color="000000"/>
              <w:right w:val="single" w:sz="4" w:space="0" w:color="000000"/>
            </w:tcBorders>
            <w:shd w:val="clear" w:color="FFFFCC" w:fill="FFFFFF"/>
            <w:vAlign w:val="center"/>
            <w:hideMark/>
          </w:tcPr>
          <w:p w14:paraId="778F375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4C4B30C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7B9B9EF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1295" w:type="dxa"/>
            <w:tcBorders>
              <w:top w:val="nil"/>
              <w:left w:val="nil"/>
              <w:bottom w:val="single" w:sz="4" w:space="0" w:color="000000"/>
              <w:right w:val="single" w:sz="4" w:space="0" w:color="000000"/>
            </w:tcBorders>
            <w:shd w:val="clear" w:color="FFFFCC" w:fill="FFFFFF"/>
            <w:vAlign w:val="center"/>
            <w:hideMark/>
          </w:tcPr>
          <w:p w14:paraId="1C2DF43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01 1 01 80590</w:t>
            </w:r>
          </w:p>
        </w:tc>
        <w:tc>
          <w:tcPr>
            <w:tcW w:w="360" w:type="dxa"/>
            <w:tcBorders>
              <w:top w:val="nil"/>
              <w:left w:val="nil"/>
              <w:bottom w:val="single" w:sz="4" w:space="0" w:color="000000"/>
              <w:right w:val="single" w:sz="4" w:space="0" w:color="000000"/>
            </w:tcBorders>
            <w:shd w:val="clear" w:color="FFFFCC" w:fill="FFFFFF"/>
            <w:vAlign w:val="center"/>
            <w:hideMark/>
          </w:tcPr>
          <w:p w14:paraId="29FEF2A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34B05A4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14 324,0</w:t>
            </w:r>
          </w:p>
        </w:tc>
        <w:tc>
          <w:tcPr>
            <w:tcW w:w="910" w:type="dxa"/>
            <w:tcBorders>
              <w:top w:val="nil"/>
              <w:left w:val="nil"/>
              <w:bottom w:val="single" w:sz="4" w:space="0" w:color="000000"/>
              <w:right w:val="single" w:sz="4" w:space="0" w:color="000000"/>
            </w:tcBorders>
            <w:shd w:val="clear" w:color="auto" w:fill="auto"/>
            <w:noWrap/>
            <w:vAlign w:val="center"/>
            <w:hideMark/>
          </w:tcPr>
          <w:p w14:paraId="6C84D6B8"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14508,0</w:t>
            </w:r>
          </w:p>
        </w:tc>
        <w:tc>
          <w:tcPr>
            <w:tcW w:w="965" w:type="dxa"/>
            <w:tcBorders>
              <w:top w:val="nil"/>
              <w:left w:val="nil"/>
              <w:bottom w:val="single" w:sz="4" w:space="0" w:color="000000"/>
              <w:right w:val="single" w:sz="4" w:space="0" w:color="000000"/>
            </w:tcBorders>
            <w:shd w:val="clear" w:color="auto" w:fill="auto"/>
            <w:noWrap/>
            <w:vAlign w:val="center"/>
            <w:hideMark/>
          </w:tcPr>
          <w:p w14:paraId="3F2E4B2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14653,0</w:t>
            </w:r>
          </w:p>
        </w:tc>
      </w:tr>
      <w:tr w:rsidR="002D4571" w:rsidRPr="002D4571" w14:paraId="2617D606" w14:textId="77777777" w:rsidTr="002D4571">
        <w:trPr>
          <w:trHeight w:val="183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4F415DEF" w14:textId="295521DA"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Расходы на обеспечение деятельности (оказания услуг) муниципальных учреждений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(Закупка товаров, работ и услуг для государственных(муниципальных)нужд)</w:t>
            </w:r>
          </w:p>
        </w:tc>
        <w:tc>
          <w:tcPr>
            <w:tcW w:w="664" w:type="dxa"/>
            <w:tcBorders>
              <w:top w:val="nil"/>
              <w:left w:val="nil"/>
              <w:bottom w:val="single" w:sz="4" w:space="0" w:color="000000"/>
              <w:right w:val="single" w:sz="4" w:space="0" w:color="000000"/>
            </w:tcBorders>
            <w:shd w:val="clear" w:color="FFFFCC" w:fill="FFFFFF"/>
            <w:vAlign w:val="center"/>
            <w:hideMark/>
          </w:tcPr>
          <w:p w14:paraId="19BD70D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139DD75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295B278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1295" w:type="dxa"/>
            <w:tcBorders>
              <w:top w:val="nil"/>
              <w:left w:val="nil"/>
              <w:bottom w:val="single" w:sz="4" w:space="0" w:color="000000"/>
              <w:right w:val="single" w:sz="4" w:space="0" w:color="000000"/>
            </w:tcBorders>
            <w:shd w:val="clear" w:color="FFFFCC" w:fill="FFFFFF"/>
            <w:vAlign w:val="center"/>
            <w:hideMark/>
          </w:tcPr>
          <w:p w14:paraId="2907663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01 1 01 80590</w:t>
            </w:r>
          </w:p>
        </w:tc>
        <w:tc>
          <w:tcPr>
            <w:tcW w:w="360" w:type="dxa"/>
            <w:tcBorders>
              <w:top w:val="nil"/>
              <w:left w:val="nil"/>
              <w:bottom w:val="single" w:sz="4" w:space="0" w:color="000000"/>
              <w:right w:val="single" w:sz="4" w:space="0" w:color="000000"/>
            </w:tcBorders>
            <w:shd w:val="clear" w:color="auto" w:fill="auto"/>
            <w:vAlign w:val="center"/>
            <w:hideMark/>
          </w:tcPr>
          <w:p w14:paraId="1BE92A7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5B0EF2F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11 134,5</w:t>
            </w:r>
          </w:p>
        </w:tc>
        <w:tc>
          <w:tcPr>
            <w:tcW w:w="910" w:type="dxa"/>
            <w:tcBorders>
              <w:top w:val="nil"/>
              <w:left w:val="nil"/>
              <w:bottom w:val="single" w:sz="4" w:space="0" w:color="000000"/>
              <w:right w:val="single" w:sz="4" w:space="0" w:color="000000"/>
            </w:tcBorders>
            <w:shd w:val="clear" w:color="auto" w:fill="auto"/>
            <w:noWrap/>
            <w:vAlign w:val="center"/>
            <w:hideMark/>
          </w:tcPr>
          <w:p w14:paraId="678AEDF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9300,0</w:t>
            </w:r>
          </w:p>
        </w:tc>
        <w:tc>
          <w:tcPr>
            <w:tcW w:w="965" w:type="dxa"/>
            <w:tcBorders>
              <w:top w:val="nil"/>
              <w:left w:val="nil"/>
              <w:bottom w:val="single" w:sz="4" w:space="0" w:color="000000"/>
              <w:right w:val="single" w:sz="4" w:space="0" w:color="000000"/>
            </w:tcBorders>
            <w:shd w:val="clear" w:color="auto" w:fill="auto"/>
            <w:noWrap/>
            <w:vAlign w:val="center"/>
            <w:hideMark/>
          </w:tcPr>
          <w:p w14:paraId="57D8754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9300,0</w:t>
            </w:r>
          </w:p>
        </w:tc>
      </w:tr>
      <w:tr w:rsidR="002D4571" w:rsidRPr="002D4571" w14:paraId="0DB7BCF4" w14:textId="77777777" w:rsidTr="002D4571">
        <w:trPr>
          <w:trHeight w:val="147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7B7A649D" w14:textId="272AB4B9"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деятельности (оказания услуг)муниципальных учреждений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(Иные бюджетные ассигнования)</w:t>
            </w:r>
          </w:p>
        </w:tc>
        <w:tc>
          <w:tcPr>
            <w:tcW w:w="664" w:type="dxa"/>
            <w:tcBorders>
              <w:top w:val="nil"/>
              <w:left w:val="nil"/>
              <w:bottom w:val="single" w:sz="4" w:space="0" w:color="000000"/>
              <w:right w:val="single" w:sz="4" w:space="0" w:color="000000"/>
            </w:tcBorders>
            <w:shd w:val="clear" w:color="FFFFCC" w:fill="FFFFFF"/>
            <w:vAlign w:val="center"/>
            <w:hideMark/>
          </w:tcPr>
          <w:p w14:paraId="2172E35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4F87F6F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2E1944D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1295" w:type="dxa"/>
            <w:tcBorders>
              <w:top w:val="nil"/>
              <w:left w:val="nil"/>
              <w:bottom w:val="single" w:sz="4" w:space="0" w:color="000000"/>
              <w:right w:val="single" w:sz="4" w:space="0" w:color="000000"/>
            </w:tcBorders>
            <w:shd w:val="clear" w:color="FFFFCC" w:fill="FFFFFF"/>
            <w:vAlign w:val="center"/>
            <w:hideMark/>
          </w:tcPr>
          <w:p w14:paraId="1A726B9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01 1 01 80590</w:t>
            </w:r>
          </w:p>
        </w:tc>
        <w:tc>
          <w:tcPr>
            <w:tcW w:w="360" w:type="dxa"/>
            <w:tcBorders>
              <w:top w:val="nil"/>
              <w:left w:val="nil"/>
              <w:bottom w:val="single" w:sz="4" w:space="0" w:color="000000"/>
              <w:right w:val="single" w:sz="4" w:space="0" w:color="000000"/>
            </w:tcBorders>
            <w:shd w:val="clear" w:color="auto" w:fill="auto"/>
            <w:vAlign w:val="center"/>
            <w:hideMark/>
          </w:tcPr>
          <w:p w14:paraId="3296028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3FECC9BE"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634,0</w:t>
            </w:r>
          </w:p>
        </w:tc>
        <w:tc>
          <w:tcPr>
            <w:tcW w:w="910" w:type="dxa"/>
            <w:tcBorders>
              <w:top w:val="nil"/>
              <w:left w:val="nil"/>
              <w:bottom w:val="single" w:sz="4" w:space="0" w:color="000000"/>
              <w:right w:val="single" w:sz="4" w:space="0" w:color="000000"/>
            </w:tcBorders>
            <w:shd w:val="clear" w:color="auto" w:fill="auto"/>
            <w:noWrap/>
            <w:vAlign w:val="center"/>
            <w:hideMark/>
          </w:tcPr>
          <w:p w14:paraId="7A0454C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634,0</w:t>
            </w:r>
          </w:p>
        </w:tc>
        <w:tc>
          <w:tcPr>
            <w:tcW w:w="965" w:type="dxa"/>
            <w:tcBorders>
              <w:top w:val="nil"/>
              <w:left w:val="nil"/>
              <w:bottom w:val="single" w:sz="4" w:space="0" w:color="000000"/>
              <w:right w:val="single" w:sz="4" w:space="0" w:color="000000"/>
            </w:tcBorders>
            <w:shd w:val="clear" w:color="auto" w:fill="auto"/>
            <w:noWrap/>
            <w:vAlign w:val="center"/>
            <w:hideMark/>
          </w:tcPr>
          <w:p w14:paraId="1335B043"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634,0</w:t>
            </w:r>
          </w:p>
        </w:tc>
      </w:tr>
      <w:tr w:rsidR="002D4571" w:rsidRPr="002D4571" w14:paraId="609333CC" w14:textId="77777777" w:rsidTr="002D4571">
        <w:trPr>
          <w:trHeight w:val="355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5CD8A279" w14:textId="01B510C1"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Выплаты на обеспечение государственных гарантий реализации прав на получение общедоступного</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дошкольного образования</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4" w:type="dxa"/>
            <w:tcBorders>
              <w:top w:val="nil"/>
              <w:left w:val="nil"/>
              <w:bottom w:val="single" w:sz="4" w:space="0" w:color="000000"/>
              <w:right w:val="single" w:sz="4" w:space="0" w:color="000000"/>
            </w:tcBorders>
            <w:shd w:val="clear" w:color="FFFFCC" w:fill="FFFFFF"/>
            <w:vAlign w:val="center"/>
            <w:hideMark/>
          </w:tcPr>
          <w:p w14:paraId="7DDDE0E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440931A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2FC23DD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1295" w:type="dxa"/>
            <w:tcBorders>
              <w:top w:val="nil"/>
              <w:left w:val="nil"/>
              <w:bottom w:val="single" w:sz="4" w:space="0" w:color="000000"/>
              <w:right w:val="single" w:sz="4" w:space="0" w:color="000000"/>
            </w:tcBorders>
            <w:shd w:val="clear" w:color="FFFFCC" w:fill="FFFFFF"/>
            <w:vAlign w:val="center"/>
            <w:hideMark/>
          </w:tcPr>
          <w:p w14:paraId="49CC269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01 1 01 78290</w:t>
            </w:r>
          </w:p>
        </w:tc>
        <w:tc>
          <w:tcPr>
            <w:tcW w:w="360" w:type="dxa"/>
            <w:tcBorders>
              <w:top w:val="nil"/>
              <w:left w:val="nil"/>
              <w:bottom w:val="single" w:sz="4" w:space="0" w:color="000000"/>
              <w:right w:val="single" w:sz="4" w:space="0" w:color="000000"/>
            </w:tcBorders>
            <w:shd w:val="clear" w:color="auto" w:fill="auto"/>
            <w:vAlign w:val="center"/>
            <w:hideMark/>
          </w:tcPr>
          <w:p w14:paraId="37F170DB"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44836104"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37 186,6</w:t>
            </w:r>
          </w:p>
        </w:tc>
        <w:tc>
          <w:tcPr>
            <w:tcW w:w="910" w:type="dxa"/>
            <w:tcBorders>
              <w:top w:val="nil"/>
              <w:left w:val="nil"/>
              <w:bottom w:val="single" w:sz="4" w:space="0" w:color="000000"/>
              <w:right w:val="single" w:sz="4" w:space="0" w:color="000000"/>
            </w:tcBorders>
            <w:shd w:val="clear" w:color="auto" w:fill="auto"/>
            <w:noWrap/>
            <w:vAlign w:val="center"/>
            <w:hideMark/>
          </w:tcPr>
          <w:p w14:paraId="7F2DC006"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39072,0</w:t>
            </w:r>
          </w:p>
        </w:tc>
        <w:tc>
          <w:tcPr>
            <w:tcW w:w="965" w:type="dxa"/>
            <w:tcBorders>
              <w:top w:val="nil"/>
              <w:left w:val="nil"/>
              <w:bottom w:val="single" w:sz="4" w:space="0" w:color="000000"/>
              <w:right w:val="single" w:sz="4" w:space="0" w:color="000000"/>
            </w:tcBorders>
            <w:shd w:val="clear" w:color="auto" w:fill="auto"/>
            <w:noWrap/>
            <w:vAlign w:val="center"/>
            <w:hideMark/>
          </w:tcPr>
          <w:p w14:paraId="192CA3C3"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41279,4</w:t>
            </w:r>
          </w:p>
        </w:tc>
      </w:tr>
      <w:tr w:rsidR="002D4571" w:rsidRPr="002D4571" w14:paraId="32BB2769" w14:textId="77777777" w:rsidTr="002D4571">
        <w:trPr>
          <w:trHeight w:val="234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0A370FA6" w14:textId="4069315E"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Выплаты</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на обеспечение государственных гарантий реализации прав на получение общедоступного дошкольного образования</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664" w:type="dxa"/>
            <w:tcBorders>
              <w:top w:val="nil"/>
              <w:left w:val="nil"/>
              <w:bottom w:val="single" w:sz="4" w:space="0" w:color="000000"/>
              <w:right w:val="single" w:sz="4" w:space="0" w:color="000000"/>
            </w:tcBorders>
            <w:shd w:val="clear" w:color="FFFFCC" w:fill="FFFFFF"/>
            <w:vAlign w:val="center"/>
            <w:hideMark/>
          </w:tcPr>
          <w:p w14:paraId="7D60146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69FC20C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0882D00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1295" w:type="dxa"/>
            <w:tcBorders>
              <w:top w:val="nil"/>
              <w:left w:val="nil"/>
              <w:bottom w:val="single" w:sz="4" w:space="0" w:color="000000"/>
              <w:right w:val="single" w:sz="4" w:space="0" w:color="000000"/>
            </w:tcBorders>
            <w:shd w:val="clear" w:color="FFFFCC" w:fill="FFFFFF"/>
            <w:vAlign w:val="center"/>
            <w:hideMark/>
          </w:tcPr>
          <w:p w14:paraId="1D72A26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01 1 01 78290</w:t>
            </w:r>
          </w:p>
        </w:tc>
        <w:tc>
          <w:tcPr>
            <w:tcW w:w="360" w:type="dxa"/>
            <w:tcBorders>
              <w:top w:val="nil"/>
              <w:left w:val="nil"/>
              <w:bottom w:val="single" w:sz="4" w:space="0" w:color="000000"/>
              <w:right w:val="single" w:sz="4" w:space="0" w:color="000000"/>
            </w:tcBorders>
            <w:shd w:val="clear" w:color="auto" w:fill="auto"/>
            <w:vAlign w:val="center"/>
            <w:hideMark/>
          </w:tcPr>
          <w:p w14:paraId="51CD6D23"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50E0AD2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758,9</w:t>
            </w:r>
          </w:p>
        </w:tc>
        <w:tc>
          <w:tcPr>
            <w:tcW w:w="910" w:type="dxa"/>
            <w:tcBorders>
              <w:top w:val="nil"/>
              <w:left w:val="nil"/>
              <w:bottom w:val="single" w:sz="4" w:space="0" w:color="000000"/>
              <w:right w:val="single" w:sz="4" w:space="0" w:color="000000"/>
            </w:tcBorders>
            <w:shd w:val="clear" w:color="auto" w:fill="auto"/>
            <w:noWrap/>
            <w:vAlign w:val="center"/>
            <w:hideMark/>
          </w:tcPr>
          <w:p w14:paraId="565ECDE3"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797,4</w:t>
            </w:r>
          </w:p>
        </w:tc>
        <w:tc>
          <w:tcPr>
            <w:tcW w:w="965" w:type="dxa"/>
            <w:tcBorders>
              <w:top w:val="nil"/>
              <w:left w:val="nil"/>
              <w:bottom w:val="single" w:sz="4" w:space="0" w:color="000000"/>
              <w:right w:val="single" w:sz="4" w:space="0" w:color="000000"/>
            </w:tcBorders>
            <w:shd w:val="clear" w:color="auto" w:fill="auto"/>
            <w:noWrap/>
            <w:vAlign w:val="center"/>
            <w:hideMark/>
          </w:tcPr>
          <w:p w14:paraId="0E0D63D2"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842,4</w:t>
            </w:r>
          </w:p>
        </w:tc>
      </w:tr>
      <w:tr w:rsidR="002D4571" w:rsidRPr="002D4571" w14:paraId="0C34279D" w14:textId="77777777" w:rsidTr="002D4571">
        <w:trPr>
          <w:trHeight w:val="184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50E3C2DB" w14:textId="2535852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Расходы на</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мероприятия по развитию сети в дошкольных образовательных организаций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664" w:type="dxa"/>
            <w:tcBorders>
              <w:top w:val="nil"/>
              <w:left w:val="nil"/>
              <w:bottom w:val="single" w:sz="4" w:space="0" w:color="000000"/>
              <w:right w:val="single" w:sz="4" w:space="0" w:color="000000"/>
            </w:tcBorders>
            <w:shd w:val="clear" w:color="FFFFCC" w:fill="FFFFFF"/>
            <w:vAlign w:val="center"/>
            <w:hideMark/>
          </w:tcPr>
          <w:p w14:paraId="4CB731F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2B05760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0B8CB59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1295" w:type="dxa"/>
            <w:tcBorders>
              <w:top w:val="nil"/>
              <w:left w:val="nil"/>
              <w:bottom w:val="single" w:sz="4" w:space="0" w:color="000000"/>
              <w:right w:val="single" w:sz="4" w:space="0" w:color="000000"/>
            </w:tcBorders>
            <w:shd w:val="clear" w:color="FFFFCC" w:fill="FFFFFF"/>
            <w:vAlign w:val="center"/>
            <w:hideMark/>
          </w:tcPr>
          <w:p w14:paraId="301F48A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01 S8300</w:t>
            </w:r>
          </w:p>
        </w:tc>
        <w:tc>
          <w:tcPr>
            <w:tcW w:w="360" w:type="dxa"/>
            <w:tcBorders>
              <w:top w:val="nil"/>
              <w:left w:val="nil"/>
              <w:bottom w:val="single" w:sz="4" w:space="0" w:color="000000"/>
              <w:right w:val="single" w:sz="4" w:space="0" w:color="000000"/>
            </w:tcBorders>
            <w:shd w:val="clear" w:color="auto" w:fill="auto"/>
            <w:vAlign w:val="center"/>
            <w:hideMark/>
          </w:tcPr>
          <w:p w14:paraId="3B3336F7"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36D064B8"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1 500,0</w:t>
            </w:r>
          </w:p>
        </w:tc>
        <w:tc>
          <w:tcPr>
            <w:tcW w:w="910" w:type="dxa"/>
            <w:tcBorders>
              <w:top w:val="nil"/>
              <w:left w:val="nil"/>
              <w:bottom w:val="single" w:sz="4" w:space="0" w:color="000000"/>
              <w:right w:val="single" w:sz="4" w:space="0" w:color="000000"/>
            </w:tcBorders>
            <w:shd w:val="clear" w:color="auto" w:fill="auto"/>
            <w:noWrap/>
            <w:vAlign w:val="center"/>
            <w:hideMark/>
          </w:tcPr>
          <w:p w14:paraId="73B4A927"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c>
          <w:tcPr>
            <w:tcW w:w="965" w:type="dxa"/>
            <w:tcBorders>
              <w:top w:val="nil"/>
              <w:left w:val="nil"/>
              <w:bottom w:val="single" w:sz="4" w:space="0" w:color="000000"/>
              <w:right w:val="single" w:sz="4" w:space="0" w:color="000000"/>
            </w:tcBorders>
            <w:shd w:val="clear" w:color="auto" w:fill="auto"/>
            <w:noWrap/>
            <w:vAlign w:val="center"/>
            <w:hideMark/>
          </w:tcPr>
          <w:p w14:paraId="74CA33DA"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r>
      <w:tr w:rsidR="002D4571" w:rsidRPr="002D4571" w14:paraId="6159ABD5" w14:textId="77777777" w:rsidTr="002D4571">
        <w:trPr>
          <w:trHeight w:val="54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47E0576D"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Общее образование</w:t>
            </w:r>
          </w:p>
        </w:tc>
        <w:tc>
          <w:tcPr>
            <w:tcW w:w="664" w:type="dxa"/>
            <w:tcBorders>
              <w:top w:val="nil"/>
              <w:left w:val="nil"/>
              <w:bottom w:val="single" w:sz="4" w:space="0" w:color="000000"/>
              <w:right w:val="single" w:sz="4" w:space="0" w:color="000000"/>
            </w:tcBorders>
            <w:shd w:val="clear" w:color="FFFFCC" w:fill="FFFFFF"/>
            <w:vAlign w:val="center"/>
            <w:hideMark/>
          </w:tcPr>
          <w:p w14:paraId="0486BC94"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924</w:t>
            </w:r>
          </w:p>
        </w:tc>
        <w:tc>
          <w:tcPr>
            <w:tcW w:w="253" w:type="dxa"/>
            <w:tcBorders>
              <w:top w:val="nil"/>
              <w:left w:val="nil"/>
              <w:bottom w:val="single" w:sz="4" w:space="0" w:color="000000"/>
              <w:right w:val="single" w:sz="4" w:space="0" w:color="000000"/>
            </w:tcBorders>
            <w:shd w:val="clear" w:color="FFFFCC" w:fill="FFFFFF"/>
            <w:noWrap/>
            <w:vAlign w:val="center"/>
            <w:hideMark/>
          </w:tcPr>
          <w:p w14:paraId="3FFD3449"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07</w:t>
            </w:r>
          </w:p>
        </w:tc>
        <w:tc>
          <w:tcPr>
            <w:tcW w:w="336" w:type="dxa"/>
            <w:tcBorders>
              <w:top w:val="nil"/>
              <w:left w:val="nil"/>
              <w:bottom w:val="single" w:sz="4" w:space="0" w:color="000000"/>
              <w:right w:val="single" w:sz="4" w:space="0" w:color="000000"/>
            </w:tcBorders>
            <w:shd w:val="clear" w:color="FFFFCC" w:fill="FFFFFF"/>
            <w:noWrap/>
            <w:vAlign w:val="center"/>
            <w:hideMark/>
          </w:tcPr>
          <w:p w14:paraId="6FCBA909"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02</w:t>
            </w:r>
          </w:p>
        </w:tc>
        <w:tc>
          <w:tcPr>
            <w:tcW w:w="1295" w:type="dxa"/>
            <w:tcBorders>
              <w:top w:val="nil"/>
              <w:left w:val="nil"/>
              <w:bottom w:val="single" w:sz="4" w:space="0" w:color="000000"/>
              <w:right w:val="single" w:sz="4" w:space="0" w:color="000000"/>
            </w:tcBorders>
            <w:shd w:val="clear" w:color="FFFFCC" w:fill="FFFFFF"/>
            <w:noWrap/>
            <w:vAlign w:val="center"/>
            <w:hideMark/>
          </w:tcPr>
          <w:p w14:paraId="7320BA46" w14:textId="45465543"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60" w:type="dxa"/>
            <w:tcBorders>
              <w:top w:val="nil"/>
              <w:left w:val="nil"/>
              <w:bottom w:val="single" w:sz="4" w:space="0" w:color="000000"/>
              <w:right w:val="single" w:sz="4" w:space="0" w:color="000000"/>
            </w:tcBorders>
            <w:shd w:val="clear" w:color="FFFFCC" w:fill="FFFFFF"/>
            <w:noWrap/>
            <w:vAlign w:val="center"/>
            <w:hideMark/>
          </w:tcPr>
          <w:p w14:paraId="499700F2" w14:textId="161931A9"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410C24F2"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319 927,8</w:t>
            </w:r>
          </w:p>
        </w:tc>
        <w:tc>
          <w:tcPr>
            <w:tcW w:w="910" w:type="dxa"/>
            <w:tcBorders>
              <w:top w:val="nil"/>
              <w:left w:val="nil"/>
              <w:bottom w:val="single" w:sz="4" w:space="0" w:color="000000"/>
              <w:right w:val="single" w:sz="4" w:space="0" w:color="000000"/>
            </w:tcBorders>
            <w:shd w:val="clear" w:color="auto" w:fill="auto"/>
            <w:noWrap/>
            <w:vAlign w:val="center"/>
            <w:hideMark/>
          </w:tcPr>
          <w:p w14:paraId="09F23A60"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329669,8</w:t>
            </w:r>
          </w:p>
        </w:tc>
        <w:tc>
          <w:tcPr>
            <w:tcW w:w="965" w:type="dxa"/>
            <w:tcBorders>
              <w:top w:val="nil"/>
              <w:left w:val="nil"/>
              <w:bottom w:val="single" w:sz="4" w:space="0" w:color="000000"/>
              <w:right w:val="single" w:sz="4" w:space="0" w:color="000000"/>
            </w:tcBorders>
            <w:shd w:val="clear" w:color="auto" w:fill="auto"/>
            <w:noWrap/>
            <w:vAlign w:val="center"/>
            <w:hideMark/>
          </w:tcPr>
          <w:p w14:paraId="2CB61BEA"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346303,0</w:t>
            </w:r>
          </w:p>
        </w:tc>
      </w:tr>
      <w:tr w:rsidR="002D4571" w:rsidRPr="002D4571" w14:paraId="4B2F7BC4" w14:textId="77777777" w:rsidTr="002D4571">
        <w:trPr>
          <w:trHeight w:val="6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82203B0"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Муниципальная программа "Развитие образования"</w:t>
            </w:r>
          </w:p>
        </w:tc>
        <w:tc>
          <w:tcPr>
            <w:tcW w:w="664" w:type="dxa"/>
            <w:tcBorders>
              <w:top w:val="nil"/>
              <w:left w:val="nil"/>
              <w:bottom w:val="single" w:sz="4" w:space="0" w:color="000000"/>
              <w:right w:val="single" w:sz="4" w:space="0" w:color="000000"/>
            </w:tcBorders>
            <w:shd w:val="clear" w:color="FFFFCC" w:fill="FFFFFF"/>
            <w:vAlign w:val="center"/>
            <w:hideMark/>
          </w:tcPr>
          <w:p w14:paraId="5BF453B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noWrap/>
            <w:vAlign w:val="center"/>
            <w:hideMark/>
          </w:tcPr>
          <w:p w14:paraId="473BCEE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noWrap/>
            <w:vAlign w:val="center"/>
            <w:hideMark/>
          </w:tcPr>
          <w:p w14:paraId="5C7E05D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295" w:type="dxa"/>
            <w:tcBorders>
              <w:top w:val="nil"/>
              <w:left w:val="nil"/>
              <w:bottom w:val="single" w:sz="4" w:space="0" w:color="000000"/>
              <w:right w:val="single" w:sz="4" w:space="0" w:color="000000"/>
            </w:tcBorders>
            <w:shd w:val="clear" w:color="FFFFCC" w:fill="FFFFFF"/>
            <w:noWrap/>
            <w:vAlign w:val="center"/>
            <w:hideMark/>
          </w:tcPr>
          <w:p w14:paraId="69B37F6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01 0 00 00000</w:t>
            </w:r>
          </w:p>
        </w:tc>
        <w:tc>
          <w:tcPr>
            <w:tcW w:w="360" w:type="dxa"/>
            <w:tcBorders>
              <w:top w:val="nil"/>
              <w:left w:val="nil"/>
              <w:bottom w:val="single" w:sz="4" w:space="0" w:color="000000"/>
              <w:right w:val="single" w:sz="4" w:space="0" w:color="000000"/>
            </w:tcBorders>
            <w:shd w:val="clear" w:color="FFFFCC" w:fill="FFFFFF"/>
            <w:noWrap/>
            <w:vAlign w:val="center"/>
            <w:hideMark/>
          </w:tcPr>
          <w:p w14:paraId="262B218E" w14:textId="1E80A791"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5FB3129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319 847,8</w:t>
            </w:r>
          </w:p>
        </w:tc>
        <w:tc>
          <w:tcPr>
            <w:tcW w:w="910" w:type="dxa"/>
            <w:tcBorders>
              <w:top w:val="nil"/>
              <w:left w:val="nil"/>
              <w:bottom w:val="single" w:sz="4" w:space="0" w:color="000000"/>
              <w:right w:val="single" w:sz="4" w:space="0" w:color="000000"/>
            </w:tcBorders>
            <w:shd w:val="clear" w:color="auto" w:fill="auto"/>
            <w:noWrap/>
            <w:vAlign w:val="center"/>
            <w:hideMark/>
          </w:tcPr>
          <w:p w14:paraId="73DCE1B3"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329589,6</w:t>
            </w:r>
          </w:p>
        </w:tc>
        <w:tc>
          <w:tcPr>
            <w:tcW w:w="965" w:type="dxa"/>
            <w:tcBorders>
              <w:top w:val="nil"/>
              <w:left w:val="nil"/>
              <w:bottom w:val="single" w:sz="4" w:space="0" w:color="000000"/>
              <w:right w:val="single" w:sz="4" w:space="0" w:color="000000"/>
            </w:tcBorders>
            <w:shd w:val="clear" w:color="auto" w:fill="auto"/>
            <w:noWrap/>
            <w:vAlign w:val="center"/>
            <w:hideMark/>
          </w:tcPr>
          <w:p w14:paraId="7BCB8EBA"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346223,0</w:t>
            </w:r>
          </w:p>
        </w:tc>
      </w:tr>
      <w:tr w:rsidR="002D4571" w:rsidRPr="002D4571" w14:paraId="1B5D2804" w14:textId="77777777" w:rsidTr="002D4571">
        <w:trPr>
          <w:trHeight w:val="9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7ABF454"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"Развитие дошкольного и общего образования"</w:t>
            </w:r>
          </w:p>
        </w:tc>
        <w:tc>
          <w:tcPr>
            <w:tcW w:w="664" w:type="dxa"/>
            <w:tcBorders>
              <w:top w:val="nil"/>
              <w:left w:val="nil"/>
              <w:bottom w:val="single" w:sz="4" w:space="0" w:color="000000"/>
              <w:right w:val="single" w:sz="4" w:space="0" w:color="000000"/>
            </w:tcBorders>
            <w:shd w:val="clear" w:color="FFFFCC" w:fill="FFFFFF"/>
            <w:vAlign w:val="center"/>
            <w:hideMark/>
          </w:tcPr>
          <w:p w14:paraId="1AC92A7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noWrap/>
            <w:vAlign w:val="center"/>
            <w:hideMark/>
          </w:tcPr>
          <w:p w14:paraId="326EB29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noWrap/>
            <w:vAlign w:val="center"/>
            <w:hideMark/>
          </w:tcPr>
          <w:p w14:paraId="5BC5BD1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295" w:type="dxa"/>
            <w:tcBorders>
              <w:top w:val="nil"/>
              <w:left w:val="nil"/>
              <w:bottom w:val="single" w:sz="4" w:space="0" w:color="000000"/>
              <w:right w:val="single" w:sz="4" w:space="0" w:color="000000"/>
            </w:tcBorders>
            <w:shd w:val="clear" w:color="FFFFCC" w:fill="FFFFFF"/>
            <w:noWrap/>
            <w:vAlign w:val="center"/>
            <w:hideMark/>
          </w:tcPr>
          <w:p w14:paraId="4BF3253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01 1 00 00000</w:t>
            </w:r>
          </w:p>
        </w:tc>
        <w:tc>
          <w:tcPr>
            <w:tcW w:w="360" w:type="dxa"/>
            <w:tcBorders>
              <w:top w:val="nil"/>
              <w:left w:val="nil"/>
              <w:bottom w:val="single" w:sz="4" w:space="0" w:color="000000"/>
              <w:right w:val="single" w:sz="4" w:space="0" w:color="000000"/>
            </w:tcBorders>
            <w:shd w:val="clear" w:color="FFFFCC" w:fill="FFFFFF"/>
            <w:noWrap/>
            <w:vAlign w:val="center"/>
            <w:hideMark/>
          </w:tcPr>
          <w:p w14:paraId="49E6B7D8" w14:textId="1B6D30E0"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3327BAA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319 847,8</w:t>
            </w:r>
          </w:p>
        </w:tc>
        <w:tc>
          <w:tcPr>
            <w:tcW w:w="910" w:type="dxa"/>
            <w:tcBorders>
              <w:top w:val="nil"/>
              <w:left w:val="nil"/>
              <w:bottom w:val="single" w:sz="4" w:space="0" w:color="000000"/>
              <w:right w:val="single" w:sz="4" w:space="0" w:color="000000"/>
            </w:tcBorders>
            <w:shd w:val="clear" w:color="auto" w:fill="auto"/>
            <w:noWrap/>
            <w:vAlign w:val="center"/>
            <w:hideMark/>
          </w:tcPr>
          <w:p w14:paraId="163062B3"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329589,6</w:t>
            </w:r>
          </w:p>
        </w:tc>
        <w:tc>
          <w:tcPr>
            <w:tcW w:w="965" w:type="dxa"/>
            <w:tcBorders>
              <w:top w:val="nil"/>
              <w:left w:val="nil"/>
              <w:bottom w:val="single" w:sz="4" w:space="0" w:color="000000"/>
              <w:right w:val="single" w:sz="4" w:space="0" w:color="000000"/>
            </w:tcBorders>
            <w:shd w:val="clear" w:color="auto" w:fill="auto"/>
            <w:noWrap/>
            <w:vAlign w:val="center"/>
            <w:hideMark/>
          </w:tcPr>
          <w:p w14:paraId="5947322F"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346223,0</w:t>
            </w:r>
          </w:p>
        </w:tc>
      </w:tr>
      <w:tr w:rsidR="002D4571" w:rsidRPr="002D4571" w14:paraId="5817FFDF" w14:textId="77777777" w:rsidTr="002D4571">
        <w:trPr>
          <w:trHeight w:val="6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FD4ED5B"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"Развитие общего образования"</w:t>
            </w:r>
          </w:p>
        </w:tc>
        <w:tc>
          <w:tcPr>
            <w:tcW w:w="664" w:type="dxa"/>
            <w:tcBorders>
              <w:top w:val="nil"/>
              <w:left w:val="nil"/>
              <w:bottom w:val="single" w:sz="4" w:space="0" w:color="000000"/>
              <w:right w:val="single" w:sz="4" w:space="0" w:color="000000"/>
            </w:tcBorders>
            <w:shd w:val="clear" w:color="FFFFCC" w:fill="FFFFFF"/>
            <w:vAlign w:val="center"/>
            <w:hideMark/>
          </w:tcPr>
          <w:p w14:paraId="06A295F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noWrap/>
            <w:vAlign w:val="center"/>
            <w:hideMark/>
          </w:tcPr>
          <w:p w14:paraId="26604A1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noWrap/>
            <w:vAlign w:val="center"/>
            <w:hideMark/>
          </w:tcPr>
          <w:p w14:paraId="5707765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295" w:type="dxa"/>
            <w:tcBorders>
              <w:top w:val="nil"/>
              <w:left w:val="nil"/>
              <w:bottom w:val="single" w:sz="4" w:space="0" w:color="000000"/>
              <w:right w:val="single" w:sz="4" w:space="0" w:color="000000"/>
            </w:tcBorders>
            <w:shd w:val="clear" w:color="FFFFCC" w:fill="FFFFFF"/>
            <w:noWrap/>
            <w:vAlign w:val="center"/>
            <w:hideMark/>
          </w:tcPr>
          <w:p w14:paraId="5454294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01 1 02 00000</w:t>
            </w:r>
          </w:p>
        </w:tc>
        <w:tc>
          <w:tcPr>
            <w:tcW w:w="360" w:type="dxa"/>
            <w:tcBorders>
              <w:top w:val="nil"/>
              <w:left w:val="nil"/>
              <w:bottom w:val="single" w:sz="4" w:space="0" w:color="000000"/>
              <w:right w:val="single" w:sz="4" w:space="0" w:color="000000"/>
            </w:tcBorders>
            <w:shd w:val="clear" w:color="FFFFCC" w:fill="FFFFFF"/>
            <w:noWrap/>
            <w:vAlign w:val="center"/>
            <w:hideMark/>
          </w:tcPr>
          <w:p w14:paraId="3BC110D7" w14:textId="50780743"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78AFE5D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318 015,2</w:t>
            </w:r>
          </w:p>
        </w:tc>
        <w:tc>
          <w:tcPr>
            <w:tcW w:w="910" w:type="dxa"/>
            <w:tcBorders>
              <w:top w:val="nil"/>
              <w:left w:val="nil"/>
              <w:bottom w:val="single" w:sz="4" w:space="0" w:color="000000"/>
              <w:right w:val="single" w:sz="4" w:space="0" w:color="000000"/>
            </w:tcBorders>
            <w:shd w:val="clear" w:color="auto" w:fill="auto"/>
            <w:noWrap/>
            <w:vAlign w:val="center"/>
            <w:hideMark/>
          </w:tcPr>
          <w:p w14:paraId="0F114BDD"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329589,6</w:t>
            </w:r>
          </w:p>
        </w:tc>
        <w:tc>
          <w:tcPr>
            <w:tcW w:w="965" w:type="dxa"/>
            <w:tcBorders>
              <w:top w:val="nil"/>
              <w:left w:val="nil"/>
              <w:bottom w:val="single" w:sz="4" w:space="0" w:color="000000"/>
              <w:right w:val="single" w:sz="4" w:space="0" w:color="000000"/>
            </w:tcBorders>
            <w:shd w:val="clear" w:color="auto" w:fill="auto"/>
            <w:noWrap/>
            <w:vAlign w:val="center"/>
            <w:hideMark/>
          </w:tcPr>
          <w:p w14:paraId="25982033"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346223,0</w:t>
            </w:r>
          </w:p>
        </w:tc>
      </w:tr>
      <w:tr w:rsidR="002D4571" w:rsidRPr="002D4571" w14:paraId="37056410" w14:textId="77777777" w:rsidTr="002D4571">
        <w:trPr>
          <w:trHeight w:val="459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2BBFE275" w14:textId="539E39A3"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Выплаты на обеспечение государственных гарантий реализации прав на получение общедоступного</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и бесплатного общего образования, а также</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дополнительного образования детей в общеобразовательных учреждений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 казенными учреждениями, органами управления государственными внебюджетными фондами)</w:t>
            </w:r>
          </w:p>
        </w:tc>
        <w:tc>
          <w:tcPr>
            <w:tcW w:w="664" w:type="dxa"/>
            <w:tcBorders>
              <w:top w:val="nil"/>
              <w:left w:val="nil"/>
              <w:bottom w:val="single" w:sz="4" w:space="0" w:color="000000"/>
              <w:right w:val="single" w:sz="4" w:space="0" w:color="000000"/>
            </w:tcBorders>
            <w:shd w:val="clear" w:color="FFFFCC" w:fill="FFFFFF"/>
            <w:vAlign w:val="center"/>
            <w:hideMark/>
          </w:tcPr>
          <w:p w14:paraId="7B5F712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1785C0E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0146845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295" w:type="dxa"/>
            <w:tcBorders>
              <w:top w:val="nil"/>
              <w:left w:val="nil"/>
              <w:bottom w:val="single" w:sz="4" w:space="0" w:color="000000"/>
              <w:right w:val="single" w:sz="4" w:space="0" w:color="000000"/>
            </w:tcBorders>
            <w:shd w:val="clear" w:color="FFFFCC" w:fill="FFFFFF"/>
            <w:vAlign w:val="center"/>
            <w:hideMark/>
          </w:tcPr>
          <w:p w14:paraId="094F9AF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01 1 02 78120</w:t>
            </w:r>
          </w:p>
        </w:tc>
        <w:tc>
          <w:tcPr>
            <w:tcW w:w="360" w:type="dxa"/>
            <w:tcBorders>
              <w:top w:val="nil"/>
              <w:left w:val="nil"/>
              <w:bottom w:val="single" w:sz="4" w:space="0" w:color="000000"/>
              <w:right w:val="single" w:sz="4" w:space="0" w:color="000000"/>
            </w:tcBorders>
            <w:shd w:val="clear" w:color="auto" w:fill="auto"/>
            <w:vAlign w:val="center"/>
            <w:hideMark/>
          </w:tcPr>
          <w:p w14:paraId="4DF94A74"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6FAA1D1E"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218 513,4</w:t>
            </w:r>
          </w:p>
        </w:tc>
        <w:tc>
          <w:tcPr>
            <w:tcW w:w="910" w:type="dxa"/>
            <w:tcBorders>
              <w:top w:val="nil"/>
              <w:left w:val="nil"/>
              <w:bottom w:val="single" w:sz="4" w:space="0" w:color="000000"/>
              <w:right w:val="single" w:sz="4" w:space="0" w:color="000000"/>
            </w:tcBorders>
            <w:shd w:val="clear" w:color="auto" w:fill="auto"/>
            <w:noWrap/>
            <w:vAlign w:val="center"/>
            <w:hideMark/>
          </w:tcPr>
          <w:p w14:paraId="6C2BE961"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232765,5</w:t>
            </w:r>
          </w:p>
        </w:tc>
        <w:tc>
          <w:tcPr>
            <w:tcW w:w="965" w:type="dxa"/>
            <w:tcBorders>
              <w:top w:val="nil"/>
              <w:left w:val="nil"/>
              <w:bottom w:val="single" w:sz="4" w:space="0" w:color="000000"/>
              <w:right w:val="single" w:sz="4" w:space="0" w:color="000000"/>
            </w:tcBorders>
            <w:shd w:val="clear" w:color="auto" w:fill="auto"/>
            <w:noWrap/>
            <w:vAlign w:val="center"/>
            <w:hideMark/>
          </w:tcPr>
          <w:p w14:paraId="6BA51437"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249352,9</w:t>
            </w:r>
          </w:p>
        </w:tc>
      </w:tr>
      <w:tr w:rsidR="002D4571" w:rsidRPr="002D4571" w14:paraId="6615582E" w14:textId="77777777" w:rsidTr="002D4571">
        <w:trPr>
          <w:trHeight w:val="288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64DC8ACF"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 xml:space="preserve">Выплаты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учреждений (Закупка </w:t>
            </w:r>
            <w:proofErr w:type="spellStart"/>
            <w:r w:rsidRPr="002D4571">
              <w:rPr>
                <w:rFonts w:ascii="Times New Roman" w:eastAsia="Times New Roman" w:hAnsi="Times New Roman" w:cs="Times New Roman"/>
                <w:sz w:val="24"/>
                <w:szCs w:val="24"/>
                <w:lang w:eastAsia="ru-RU"/>
              </w:rPr>
              <w:t>товаров,работ</w:t>
            </w:r>
            <w:proofErr w:type="spellEnd"/>
            <w:r w:rsidRPr="002D4571">
              <w:rPr>
                <w:rFonts w:ascii="Times New Roman" w:eastAsia="Times New Roman" w:hAnsi="Times New Roman" w:cs="Times New Roman"/>
                <w:sz w:val="24"/>
                <w:szCs w:val="24"/>
                <w:lang w:eastAsia="ru-RU"/>
              </w:rPr>
              <w:t xml:space="preserve"> и услуг для государственных (муниципальных)нужд)</w:t>
            </w:r>
          </w:p>
        </w:tc>
        <w:tc>
          <w:tcPr>
            <w:tcW w:w="664" w:type="dxa"/>
            <w:tcBorders>
              <w:top w:val="nil"/>
              <w:left w:val="nil"/>
              <w:bottom w:val="single" w:sz="4" w:space="0" w:color="000000"/>
              <w:right w:val="single" w:sz="4" w:space="0" w:color="000000"/>
            </w:tcBorders>
            <w:shd w:val="clear" w:color="FFFFCC" w:fill="FFFFFF"/>
            <w:vAlign w:val="center"/>
            <w:hideMark/>
          </w:tcPr>
          <w:p w14:paraId="7BC60E9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782AF6E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234E9E0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295" w:type="dxa"/>
            <w:tcBorders>
              <w:top w:val="nil"/>
              <w:left w:val="nil"/>
              <w:bottom w:val="single" w:sz="4" w:space="0" w:color="000000"/>
              <w:right w:val="single" w:sz="4" w:space="0" w:color="000000"/>
            </w:tcBorders>
            <w:shd w:val="clear" w:color="FFFFCC" w:fill="FFFFFF"/>
            <w:vAlign w:val="center"/>
            <w:hideMark/>
          </w:tcPr>
          <w:p w14:paraId="1A10A57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01 1 02 78120</w:t>
            </w:r>
          </w:p>
        </w:tc>
        <w:tc>
          <w:tcPr>
            <w:tcW w:w="360" w:type="dxa"/>
            <w:tcBorders>
              <w:top w:val="nil"/>
              <w:left w:val="nil"/>
              <w:bottom w:val="single" w:sz="4" w:space="0" w:color="000000"/>
              <w:right w:val="single" w:sz="4" w:space="0" w:color="000000"/>
            </w:tcBorders>
            <w:shd w:val="clear" w:color="auto" w:fill="auto"/>
            <w:vAlign w:val="center"/>
            <w:hideMark/>
          </w:tcPr>
          <w:p w14:paraId="0BA7BD6A"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3D1A4B6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9 104,7</w:t>
            </w:r>
          </w:p>
        </w:tc>
        <w:tc>
          <w:tcPr>
            <w:tcW w:w="910" w:type="dxa"/>
            <w:tcBorders>
              <w:top w:val="nil"/>
              <w:left w:val="nil"/>
              <w:bottom w:val="single" w:sz="4" w:space="0" w:color="000000"/>
              <w:right w:val="single" w:sz="4" w:space="0" w:color="000000"/>
            </w:tcBorders>
            <w:shd w:val="clear" w:color="auto" w:fill="auto"/>
            <w:noWrap/>
            <w:vAlign w:val="center"/>
            <w:hideMark/>
          </w:tcPr>
          <w:p w14:paraId="34CC45C0"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9698,6</w:t>
            </w:r>
          </w:p>
        </w:tc>
        <w:tc>
          <w:tcPr>
            <w:tcW w:w="965" w:type="dxa"/>
            <w:tcBorders>
              <w:top w:val="nil"/>
              <w:left w:val="nil"/>
              <w:bottom w:val="single" w:sz="4" w:space="0" w:color="000000"/>
              <w:right w:val="single" w:sz="4" w:space="0" w:color="000000"/>
            </w:tcBorders>
            <w:shd w:val="clear" w:color="auto" w:fill="auto"/>
            <w:noWrap/>
            <w:vAlign w:val="center"/>
            <w:hideMark/>
          </w:tcPr>
          <w:p w14:paraId="1B9CB696"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10389,7</w:t>
            </w:r>
          </w:p>
        </w:tc>
      </w:tr>
      <w:tr w:rsidR="002D4571" w:rsidRPr="002D4571" w14:paraId="468247B6" w14:textId="77777777" w:rsidTr="002D4571">
        <w:trPr>
          <w:trHeight w:val="334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5BE4C5AF"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Ежемесячное денежное вознаграждение за классное руководство педагогическим работникам (Расходы на выплаты персоналу в целях обеспечения выполнения функций государственными (муниципальными) органами , казенными учреждениями, органами управления государственными внебюджетными фондами)</w:t>
            </w:r>
          </w:p>
        </w:tc>
        <w:tc>
          <w:tcPr>
            <w:tcW w:w="664" w:type="dxa"/>
            <w:tcBorders>
              <w:top w:val="nil"/>
              <w:left w:val="nil"/>
              <w:bottom w:val="single" w:sz="4" w:space="0" w:color="000000"/>
              <w:right w:val="single" w:sz="4" w:space="0" w:color="000000"/>
            </w:tcBorders>
            <w:shd w:val="clear" w:color="FFFFCC" w:fill="FFFFFF"/>
            <w:vAlign w:val="center"/>
            <w:hideMark/>
          </w:tcPr>
          <w:p w14:paraId="7280B6C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4EF0887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7CB13D6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295" w:type="dxa"/>
            <w:tcBorders>
              <w:top w:val="nil"/>
              <w:left w:val="nil"/>
              <w:bottom w:val="single" w:sz="4" w:space="0" w:color="000000"/>
              <w:right w:val="single" w:sz="4" w:space="0" w:color="000000"/>
            </w:tcBorders>
            <w:shd w:val="clear" w:color="FFFFCC" w:fill="FFFFFF"/>
            <w:vAlign w:val="center"/>
            <w:hideMark/>
          </w:tcPr>
          <w:p w14:paraId="368CE33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01 1 02 53030</w:t>
            </w:r>
          </w:p>
        </w:tc>
        <w:tc>
          <w:tcPr>
            <w:tcW w:w="360" w:type="dxa"/>
            <w:tcBorders>
              <w:top w:val="nil"/>
              <w:left w:val="nil"/>
              <w:bottom w:val="single" w:sz="4" w:space="0" w:color="000000"/>
              <w:right w:val="single" w:sz="4" w:space="0" w:color="000000"/>
            </w:tcBorders>
            <w:shd w:val="clear" w:color="auto" w:fill="auto"/>
            <w:vAlign w:val="center"/>
            <w:hideMark/>
          </w:tcPr>
          <w:p w14:paraId="55F5B688"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4E685B6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13 827,3</w:t>
            </w:r>
          </w:p>
        </w:tc>
        <w:tc>
          <w:tcPr>
            <w:tcW w:w="910" w:type="dxa"/>
            <w:tcBorders>
              <w:top w:val="nil"/>
              <w:left w:val="nil"/>
              <w:bottom w:val="single" w:sz="4" w:space="0" w:color="000000"/>
              <w:right w:val="single" w:sz="4" w:space="0" w:color="000000"/>
            </w:tcBorders>
            <w:shd w:val="clear" w:color="auto" w:fill="auto"/>
            <w:noWrap/>
            <w:vAlign w:val="center"/>
            <w:hideMark/>
          </w:tcPr>
          <w:p w14:paraId="1487F3D0"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13827,3</w:t>
            </w:r>
          </w:p>
        </w:tc>
        <w:tc>
          <w:tcPr>
            <w:tcW w:w="965" w:type="dxa"/>
            <w:tcBorders>
              <w:top w:val="nil"/>
              <w:left w:val="nil"/>
              <w:bottom w:val="single" w:sz="4" w:space="0" w:color="000000"/>
              <w:right w:val="single" w:sz="4" w:space="0" w:color="000000"/>
            </w:tcBorders>
            <w:shd w:val="clear" w:color="auto" w:fill="auto"/>
            <w:noWrap/>
            <w:vAlign w:val="center"/>
            <w:hideMark/>
          </w:tcPr>
          <w:p w14:paraId="3EA1212B"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13827,3</w:t>
            </w:r>
          </w:p>
        </w:tc>
      </w:tr>
      <w:tr w:rsidR="002D4571" w:rsidRPr="002D4571" w14:paraId="4AE98B2C" w14:textId="77777777" w:rsidTr="002D4571">
        <w:trPr>
          <w:trHeight w:val="192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0F05E9D6" w14:textId="7F22CEDE"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материально-техническое оснащение</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муниципальных общеобразовательных организаций (Закупка товаров, работ и услуг для государственных (муниципальных) нужд)</w:t>
            </w:r>
          </w:p>
        </w:tc>
        <w:tc>
          <w:tcPr>
            <w:tcW w:w="664" w:type="dxa"/>
            <w:tcBorders>
              <w:top w:val="nil"/>
              <w:left w:val="nil"/>
              <w:bottom w:val="single" w:sz="4" w:space="0" w:color="000000"/>
              <w:right w:val="single" w:sz="4" w:space="0" w:color="000000"/>
            </w:tcBorders>
            <w:shd w:val="clear" w:color="FFFFCC" w:fill="FFFFFF"/>
            <w:vAlign w:val="center"/>
            <w:hideMark/>
          </w:tcPr>
          <w:p w14:paraId="70E86C9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1F9BB3E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3350875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295" w:type="dxa"/>
            <w:tcBorders>
              <w:top w:val="nil"/>
              <w:left w:val="nil"/>
              <w:bottom w:val="single" w:sz="4" w:space="0" w:color="000000"/>
              <w:right w:val="single" w:sz="4" w:space="0" w:color="000000"/>
            </w:tcBorders>
            <w:shd w:val="clear" w:color="FFFFCC" w:fill="FFFFFF"/>
            <w:vAlign w:val="center"/>
            <w:hideMark/>
          </w:tcPr>
          <w:p w14:paraId="3365152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02 S8940</w:t>
            </w:r>
          </w:p>
        </w:tc>
        <w:tc>
          <w:tcPr>
            <w:tcW w:w="360" w:type="dxa"/>
            <w:tcBorders>
              <w:top w:val="nil"/>
              <w:left w:val="nil"/>
              <w:bottom w:val="single" w:sz="4" w:space="0" w:color="000000"/>
              <w:right w:val="single" w:sz="4" w:space="0" w:color="000000"/>
            </w:tcBorders>
            <w:shd w:val="clear" w:color="auto" w:fill="auto"/>
            <w:vAlign w:val="center"/>
            <w:hideMark/>
          </w:tcPr>
          <w:p w14:paraId="47EA7A39"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095FC7D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100,0</w:t>
            </w:r>
          </w:p>
        </w:tc>
        <w:tc>
          <w:tcPr>
            <w:tcW w:w="910" w:type="dxa"/>
            <w:tcBorders>
              <w:top w:val="nil"/>
              <w:left w:val="nil"/>
              <w:bottom w:val="single" w:sz="4" w:space="0" w:color="000000"/>
              <w:right w:val="single" w:sz="4" w:space="0" w:color="000000"/>
            </w:tcBorders>
            <w:shd w:val="clear" w:color="auto" w:fill="auto"/>
            <w:noWrap/>
            <w:vAlign w:val="center"/>
            <w:hideMark/>
          </w:tcPr>
          <w:p w14:paraId="3A82ECA8"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100,0</w:t>
            </w:r>
          </w:p>
        </w:tc>
        <w:tc>
          <w:tcPr>
            <w:tcW w:w="965" w:type="dxa"/>
            <w:tcBorders>
              <w:top w:val="nil"/>
              <w:left w:val="nil"/>
              <w:bottom w:val="single" w:sz="4" w:space="0" w:color="000000"/>
              <w:right w:val="single" w:sz="4" w:space="0" w:color="000000"/>
            </w:tcBorders>
            <w:shd w:val="clear" w:color="auto" w:fill="auto"/>
            <w:noWrap/>
            <w:vAlign w:val="center"/>
            <w:hideMark/>
          </w:tcPr>
          <w:p w14:paraId="4BBDC98A"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100,0</w:t>
            </w:r>
          </w:p>
        </w:tc>
      </w:tr>
      <w:tr w:rsidR="002D4571" w:rsidRPr="002D4571" w14:paraId="1855CCBE" w14:textId="77777777" w:rsidTr="002D4571">
        <w:trPr>
          <w:trHeight w:val="192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7C8D013B" w14:textId="0C421431"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Расходы на материально-техническое оснащение</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муниципальных общеобразовательных организаций (Закупка товаров, работ и услуг для государственных (муниципальных) нужд)</w:t>
            </w:r>
          </w:p>
        </w:tc>
        <w:tc>
          <w:tcPr>
            <w:tcW w:w="664" w:type="dxa"/>
            <w:tcBorders>
              <w:top w:val="nil"/>
              <w:left w:val="nil"/>
              <w:bottom w:val="single" w:sz="4" w:space="0" w:color="000000"/>
              <w:right w:val="single" w:sz="4" w:space="0" w:color="000000"/>
            </w:tcBorders>
            <w:shd w:val="clear" w:color="FFFFCC" w:fill="FFFFFF"/>
            <w:vAlign w:val="center"/>
            <w:hideMark/>
          </w:tcPr>
          <w:p w14:paraId="4875240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50F2FFA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1547440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295" w:type="dxa"/>
            <w:tcBorders>
              <w:top w:val="nil"/>
              <w:left w:val="nil"/>
              <w:bottom w:val="single" w:sz="4" w:space="0" w:color="000000"/>
              <w:right w:val="single" w:sz="4" w:space="0" w:color="000000"/>
            </w:tcBorders>
            <w:shd w:val="clear" w:color="FFFFCC" w:fill="FFFFFF"/>
            <w:vAlign w:val="center"/>
            <w:hideMark/>
          </w:tcPr>
          <w:p w14:paraId="6A0877A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02 S8940</w:t>
            </w:r>
          </w:p>
        </w:tc>
        <w:tc>
          <w:tcPr>
            <w:tcW w:w="360" w:type="dxa"/>
            <w:tcBorders>
              <w:top w:val="nil"/>
              <w:left w:val="nil"/>
              <w:bottom w:val="single" w:sz="4" w:space="0" w:color="000000"/>
              <w:right w:val="single" w:sz="4" w:space="0" w:color="000000"/>
            </w:tcBorders>
            <w:shd w:val="clear" w:color="auto" w:fill="auto"/>
            <w:vAlign w:val="center"/>
            <w:hideMark/>
          </w:tcPr>
          <w:p w14:paraId="61E3690E"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6C42360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1,6</w:t>
            </w:r>
          </w:p>
        </w:tc>
        <w:tc>
          <w:tcPr>
            <w:tcW w:w="910" w:type="dxa"/>
            <w:tcBorders>
              <w:top w:val="nil"/>
              <w:left w:val="nil"/>
              <w:bottom w:val="single" w:sz="4" w:space="0" w:color="000000"/>
              <w:right w:val="single" w:sz="4" w:space="0" w:color="000000"/>
            </w:tcBorders>
            <w:shd w:val="clear" w:color="auto" w:fill="auto"/>
            <w:noWrap/>
            <w:vAlign w:val="center"/>
            <w:hideMark/>
          </w:tcPr>
          <w:p w14:paraId="43203CC8"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1,7</w:t>
            </w:r>
          </w:p>
        </w:tc>
        <w:tc>
          <w:tcPr>
            <w:tcW w:w="965" w:type="dxa"/>
            <w:tcBorders>
              <w:top w:val="nil"/>
              <w:left w:val="nil"/>
              <w:bottom w:val="single" w:sz="4" w:space="0" w:color="000000"/>
              <w:right w:val="single" w:sz="4" w:space="0" w:color="000000"/>
            </w:tcBorders>
            <w:shd w:val="clear" w:color="auto" w:fill="auto"/>
            <w:noWrap/>
            <w:vAlign w:val="center"/>
            <w:hideMark/>
          </w:tcPr>
          <w:p w14:paraId="46C89701"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1,5</w:t>
            </w:r>
          </w:p>
        </w:tc>
      </w:tr>
      <w:tr w:rsidR="002D4571" w:rsidRPr="002D4571" w14:paraId="0EF8BB44" w14:textId="77777777" w:rsidTr="002D4571">
        <w:trPr>
          <w:trHeight w:val="175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2E9C6486"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Расходы на обеспечение учащихся общеобразовательных учреждений молочной продукцией (Закупка </w:t>
            </w:r>
            <w:proofErr w:type="spellStart"/>
            <w:r w:rsidRPr="002D4571">
              <w:rPr>
                <w:rFonts w:ascii="Times New Roman" w:eastAsia="Times New Roman" w:hAnsi="Times New Roman" w:cs="Times New Roman"/>
                <w:sz w:val="24"/>
                <w:szCs w:val="24"/>
                <w:lang w:eastAsia="ru-RU"/>
              </w:rPr>
              <w:t>товаров,работ</w:t>
            </w:r>
            <w:proofErr w:type="spellEnd"/>
            <w:r w:rsidRPr="002D4571">
              <w:rPr>
                <w:rFonts w:ascii="Times New Roman" w:eastAsia="Times New Roman" w:hAnsi="Times New Roman" w:cs="Times New Roman"/>
                <w:sz w:val="24"/>
                <w:szCs w:val="24"/>
                <w:lang w:eastAsia="ru-RU"/>
              </w:rPr>
              <w:t xml:space="preserve"> и услуг для государственных (муниципальных) нужд)</w:t>
            </w:r>
          </w:p>
        </w:tc>
        <w:tc>
          <w:tcPr>
            <w:tcW w:w="664" w:type="dxa"/>
            <w:tcBorders>
              <w:top w:val="nil"/>
              <w:left w:val="nil"/>
              <w:bottom w:val="single" w:sz="4" w:space="0" w:color="000000"/>
              <w:right w:val="single" w:sz="4" w:space="0" w:color="000000"/>
            </w:tcBorders>
            <w:shd w:val="clear" w:color="FFFFCC" w:fill="FFFFFF"/>
            <w:vAlign w:val="center"/>
            <w:hideMark/>
          </w:tcPr>
          <w:p w14:paraId="40C937C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026EAC7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6ADBD1E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295" w:type="dxa"/>
            <w:tcBorders>
              <w:top w:val="nil"/>
              <w:left w:val="nil"/>
              <w:bottom w:val="single" w:sz="4" w:space="0" w:color="000000"/>
              <w:right w:val="single" w:sz="4" w:space="0" w:color="000000"/>
            </w:tcBorders>
            <w:shd w:val="clear" w:color="FFFFCC" w:fill="FFFFFF"/>
            <w:vAlign w:val="center"/>
            <w:hideMark/>
          </w:tcPr>
          <w:p w14:paraId="0E11A33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02 S8130</w:t>
            </w:r>
          </w:p>
        </w:tc>
        <w:tc>
          <w:tcPr>
            <w:tcW w:w="360" w:type="dxa"/>
            <w:tcBorders>
              <w:top w:val="nil"/>
              <w:left w:val="nil"/>
              <w:bottom w:val="single" w:sz="4" w:space="0" w:color="000000"/>
              <w:right w:val="single" w:sz="4" w:space="0" w:color="000000"/>
            </w:tcBorders>
            <w:shd w:val="clear" w:color="auto" w:fill="auto"/>
            <w:vAlign w:val="center"/>
            <w:hideMark/>
          </w:tcPr>
          <w:p w14:paraId="55AEE984"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32414ED0"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1 237,0</w:t>
            </w:r>
          </w:p>
        </w:tc>
        <w:tc>
          <w:tcPr>
            <w:tcW w:w="910" w:type="dxa"/>
            <w:tcBorders>
              <w:top w:val="nil"/>
              <w:left w:val="nil"/>
              <w:bottom w:val="single" w:sz="4" w:space="0" w:color="000000"/>
              <w:right w:val="single" w:sz="4" w:space="0" w:color="000000"/>
            </w:tcBorders>
            <w:shd w:val="clear" w:color="auto" w:fill="auto"/>
            <w:noWrap/>
            <w:vAlign w:val="center"/>
            <w:hideMark/>
          </w:tcPr>
          <w:p w14:paraId="0E793D95"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1286,5</w:t>
            </w:r>
          </w:p>
        </w:tc>
        <w:tc>
          <w:tcPr>
            <w:tcW w:w="965" w:type="dxa"/>
            <w:tcBorders>
              <w:top w:val="nil"/>
              <w:left w:val="nil"/>
              <w:bottom w:val="single" w:sz="4" w:space="0" w:color="000000"/>
              <w:right w:val="single" w:sz="4" w:space="0" w:color="000000"/>
            </w:tcBorders>
            <w:shd w:val="clear" w:color="auto" w:fill="auto"/>
            <w:noWrap/>
            <w:vAlign w:val="center"/>
            <w:hideMark/>
          </w:tcPr>
          <w:p w14:paraId="5C3C438F"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1337,9</w:t>
            </w:r>
          </w:p>
        </w:tc>
      </w:tr>
      <w:tr w:rsidR="002D4571" w:rsidRPr="002D4571" w14:paraId="288DF4F2" w14:textId="77777777" w:rsidTr="002D4571">
        <w:trPr>
          <w:trHeight w:val="205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7734CBE8"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Расходы на обеспечение учащихся общеобразовательных учреждений молочной продукцией (Закупка </w:t>
            </w:r>
            <w:proofErr w:type="spellStart"/>
            <w:r w:rsidRPr="002D4571">
              <w:rPr>
                <w:rFonts w:ascii="Times New Roman" w:eastAsia="Times New Roman" w:hAnsi="Times New Roman" w:cs="Times New Roman"/>
                <w:sz w:val="24"/>
                <w:szCs w:val="24"/>
                <w:lang w:eastAsia="ru-RU"/>
              </w:rPr>
              <w:t>товаров,работ</w:t>
            </w:r>
            <w:proofErr w:type="spellEnd"/>
            <w:r w:rsidRPr="002D4571">
              <w:rPr>
                <w:rFonts w:ascii="Times New Roman" w:eastAsia="Times New Roman" w:hAnsi="Times New Roman" w:cs="Times New Roman"/>
                <w:sz w:val="24"/>
                <w:szCs w:val="24"/>
                <w:lang w:eastAsia="ru-RU"/>
              </w:rPr>
              <w:t xml:space="preserve"> и услуг для государственных (муниципальных) нужд)</w:t>
            </w:r>
          </w:p>
        </w:tc>
        <w:tc>
          <w:tcPr>
            <w:tcW w:w="664" w:type="dxa"/>
            <w:tcBorders>
              <w:top w:val="nil"/>
              <w:left w:val="nil"/>
              <w:bottom w:val="single" w:sz="4" w:space="0" w:color="000000"/>
              <w:right w:val="single" w:sz="4" w:space="0" w:color="000000"/>
            </w:tcBorders>
            <w:shd w:val="clear" w:color="FFFFCC" w:fill="FFFFFF"/>
            <w:vAlign w:val="center"/>
            <w:hideMark/>
          </w:tcPr>
          <w:p w14:paraId="3F7F89E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1ADB32A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6633C7B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295" w:type="dxa"/>
            <w:tcBorders>
              <w:top w:val="nil"/>
              <w:left w:val="nil"/>
              <w:bottom w:val="single" w:sz="4" w:space="0" w:color="000000"/>
              <w:right w:val="single" w:sz="4" w:space="0" w:color="000000"/>
            </w:tcBorders>
            <w:shd w:val="clear" w:color="FFFFCC" w:fill="FFFFFF"/>
            <w:vAlign w:val="center"/>
            <w:hideMark/>
          </w:tcPr>
          <w:p w14:paraId="6B81085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02 S8130</w:t>
            </w:r>
          </w:p>
        </w:tc>
        <w:tc>
          <w:tcPr>
            <w:tcW w:w="360" w:type="dxa"/>
            <w:tcBorders>
              <w:top w:val="nil"/>
              <w:left w:val="nil"/>
              <w:bottom w:val="single" w:sz="4" w:space="0" w:color="000000"/>
              <w:right w:val="single" w:sz="4" w:space="0" w:color="000000"/>
            </w:tcBorders>
            <w:shd w:val="clear" w:color="auto" w:fill="auto"/>
            <w:vAlign w:val="center"/>
            <w:hideMark/>
          </w:tcPr>
          <w:p w14:paraId="502A34D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7E3B101F"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1 237,0</w:t>
            </w:r>
          </w:p>
        </w:tc>
        <w:tc>
          <w:tcPr>
            <w:tcW w:w="910" w:type="dxa"/>
            <w:tcBorders>
              <w:top w:val="nil"/>
              <w:left w:val="nil"/>
              <w:bottom w:val="single" w:sz="4" w:space="0" w:color="000000"/>
              <w:right w:val="single" w:sz="4" w:space="0" w:color="000000"/>
            </w:tcBorders>
            <w:shd w:val="clear" w:color="auto" w:fill="auto"/>
            <w:noWrap/>
            <w:vAlign w:val="center"/>
            <w:hideMark/>
          </w:tcPr>
          <w:p w14:paraId="3AE66F8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1286,5</w:t>
            </w:r>
          </w:p>
        </w:tc>
        <w:tc>
          <w:tcPr>
            <w:tcW w:w="965" w:type="dxa"/>
            <w:tcBorders>
              <w:top w:val="nil"/>
              <w:left w:val="nil"/>
              <w:bottom w:val="single" w:sz="4" w:space="0" w:color="000000"/>
              <w:right w:val="single" w:sz="4" w:space="0" w:color="000000"/>
            </w:tcBorders>
            <w:shd w:val="clear" w:color="auto" w:fill="auto"/>
            <w:noWrap/>
            <w:vAlign w:val="center"/>
            <w:hideMark/>
          </w:tcPr>
          <w:p w14:paraId="3552121F"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1337,9</w:t>
            </w:r>
          </w:p>
        </w:tc>
      </w:tr>
      <w:tr w:rsidR="002D4571" w:rsidRPr="002D4571" w14:paraId="1C653E35" w14:textId="77777777" w:rsidTr="002D4571">
        <w:trPr>
          <w:trHeight w:val="226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68FABEE7"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Организация бесплатного горячего питания </w:t>
            </w:r>
            <w:proofErr w:type="spellStart"/>
            <w:r w:rsidRPr="002D4571">
              <w:rPr>
                <w:rFonts w:ascii="Times New Roman" w:eastAsia="Times New Roman" w:hAnsi="Times New Roman" w:cs="Times New Roman"/>
                <w:sz w:val="24"/>
                <w:szCs w:val="24"/>
                <w:lang w:eastAsia="ru-RU"/>
              </w:rPr>
              <w:t>обучающихся,получающих</w:t>
            </w:r>
            <w:proofErr w:type="spellEnd"/>
            <w:r w:rsidRPr="002D4571">
              <w:rPr>
                <w:rFonts w:ascii="Times New Roman" w:eastAsia="Times New Roman" w:hAnsi="Times New Roman" w:cs="Times New Roman"/>
                <w:sz w:val="24"/>
                <w:szCs w:val="24"/>
                <w:lang w:eastAsia="ru-RU"/>
              </w:rPr>
              <w:t xml:space="preserve"> начальное общего образование в муниципальных образовательных организациях (Закупка </w:t>
            </w:r>
            <w:proofErr w:type="spellStart"/>
            <w:r w:rsidRPr="002D4571">
              <w:rPr>
                <w:rFonts w:ascii="Times New Roman" w:eastAsia="Times New Roman" w:hAnsi="Times New Roman" w:cs="Times New Roman"/>
                <w:sz w:val="24"/>
                <w:szCs w:val="24"/>
                <w:lang w:eastAsia="ru-RU"/>
              </w:rPr>
              <w:t>товаров,работ</w:t>
            </w:r>
            <w:proofErr w:type="spellEnd"/>
            <w:r w:rsidRPr="002D4571">
              <w:rPr>
                <w:rFonts w:ascii="Times New Roman" w:eastAsia="Times New Roman" w:hAnsi="Times New Roman" w:cs="Times New Roman"/>
                <w:sz w:val="24"/>
                <w:szCs w:val="24"/>
                <w:lang w:eastAsia="ru-RU"/>
              </w:rPr>
              <w:t xml:space="preserve"> и услуг для государственных (муниципальных) нужд)</w:t>
            </w:r>
          </w:p>
        </w:tc>
        <w:tc>
          <w:tcPr>
            <w:tcW w:w="664" w:type="dxa"/>
            <w:tcBorders>
              <w:top w:val="nil"/>
              <w:left w:val="nil"/>
              <w:bottom w:val="single" w:sz="4" w:space="0" w:color="000000"/>
              <w:right w:val="single" w:sz="4" w:space="0" w:color="000000"/>
            </w:tcBorders>
            <w:shd w:val="clear" w:color="FFFFCC" w:fill="FFFFFF"/>
            <w:vAlign w:val="center"/>
            <w:hideMark/>
          </w:tcPr>
          <w:p w14:paraId="767A9FB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594D729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0B30E4B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295" w:type="dxa"/>
            <w:tcBorders>
              <w:top w:val="nil"/>
              <w:left w:val="nil"/>
              <w:bottom w:val="single" w:sz="4" w:space="0" w:color="000000"/>
              <w:right w:val="single" w:sz="4" w:space="0" w:color="000000"/>
            </w:tcBorders>
            <w:shd w:val="clear" w:color="FFFFCC" w:fill="FFFFFF"/>
            <w:vAlign w:val="center"/>
            <w:hideMark/>
          </w:tcPr>
          <w:p w14:paraId="6DC40C1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02 L3040</w:t>
            </w:r>
          </w:p>
        </w:tc>
        <w:tc>
          <w:tcPr>
            <w:tcW w:w="360" w:type="dxa"/>
            <w:tcBorders>
              <w:top w:val="nil"/>
              <w:left w:val="nil"/>
              <w:bottom w:val="single" w:sz="4" w:space="0" w:color="000000"/>
              <w:right w:val="single" w:sz="4" w:space="0" w:color="000000"/>
            </w:tcBorders>
            <w:shd w:val="clear" w:color="auto" w:fill="auto"/>
            <w:vAlign w:val="center"/>
            <w:hideMark/>
          </w:tcPr>
          <w:p w14:paraId="15118C21"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5D398E80"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9 862,1</w:t>
            </w:r>
          </w:p>
        </w:tc>
        <w:tc>
          <w:tcPr>
            <w:tcW w:w="910" w:type="dxa"/>
            <w:tcBorders>
              <w:top w:val="nil"/>
              <w:left w:val="nil"/>
              <w:bottom w:val="single" w:sz="4" w:space="0" w:color="000000"/>
              <w:right w:val="single" w:sz="4" w:space="0" w:color="000000"/>
            </w:tcBorders>
            <w:shd w:val="clear" w:color="auto" w:fill="auto"/>
            <w:noWrap/>
            <w:vAlign w:val="center"/>
            <w:hideMark/>
          </w:tcPr>
          <w:p w14:paraId="041CAD67"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9862,1</w:t>
            </w:r>
          </w:p>
        </w:tc>
        <w:tc>
          <w:tcPr>
            <w:tcW w:w="965" w:type="dxa"/>
            <w:tcBorders>
              <w:top w:val="nil"/>
              <w:left w:val="nil"/>
              <w:bottom w:val="single" w:sz="4" w:space="0" w:color="000000"/>
              <w:right w:val="single" w:sz="4" w:space="0" w:color="000000"/>
            </w:tcBorders>
            <w:shd w:val="clear" w:color="auto" w:fill="auto"/>
            <w:noWrap/>
            <w:vAlign w:val="center"/>
            <w:hideMark/>
          </w:tcPr>
          <w:p w14:paraId="5B350748"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9862,1</w:t>
            </w:r>
          </w:p>
        </w:tc>
      </w:tr>
      <w:tr w:rsidR="002D4571" w:rsidRPr="002D4571" w14:paraId="53DF32AC" w14:textId="77777777" w:rsidTr="002D4571">
        <w:trPr>
          <w:trHeight w:val="205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7310440D"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 xml:space="preserve">Организация бесплатного горячего питания </w:t>
            </w:r>
            <w:proofErr w:type="spellStart"/>
            <w:r w:rsidRPr="002D4571">
              <w:rPr>
                <w:rFonts w:ascii="Times New Roman" w:eastAsia="Times New Roman" w:hAnsi="Times New Roman" w:cs="Times New Roman"/>
                <w:sz w:val="24"/>
                <w:szCs w:val="24"/>
                <w:lang w:eastAsia="ru-RU"/>
              </w:rPr>
              <w:t>обучающихся,получающих</w:t>
            </w:r>
            <w:proofErr w:type="spellEnd"/>
            <w:r w:rsidRPr="002D4571">
              <w:rPr>
                <w:rFonts w:ascii="Times New Roman" w:eastAsia="Times New Roman" w:hAnsi="Times New Roman" w:cs="Times New Roman"/>
                <w:sz w:val="24"/>
                <w:szCs w:val="24"/>
                <w:lang w:eastAsia="ru-RU"/>
              </w:rPr>
              <w:t xml:space="preserve"> начальное общего образование в муниципальных образовательных организациях (Закупка </w:t>
            </w:r>
            <w:proofErr w:type="spellStart"/>
            <w:r w:rsidRPr="002D4571">
              <w:rPr>
                <w:rFonts w:ascii="Times New Roman" w:eastAsia="Times New Roman" w:hAnsi="Times New Roman" w:cs="Times New Roman"/>
                <w:sz w:val="24"/>
                <w:szCs w:val="24"/>
                <w:lang w:eastAsia="ru-RU"/>
              </w:rPr>
              <w:t>товаров,работ</w:t>
            </w:r>
            <w:proofErr w:type="spellEnd"/>
            <w:r w:rsidRPr="002D4571">
              <w:rPr>
                <w:rFonts w:ascii="Times New Roman" w:eastAsia="Times New Roman" w:hAnsi="Times New Roman" w:cs="Times New Roman"/>
                <w:sz w:val="24"/>
                <w:szCs w:val="24"/>
                <w:lang w:eastAsia="ru-RU"/>
              </w:rPr>
              <w:t xml:space="preserve"> и услуг для государственных (муниципальных) нужд)</w:t>
            </w:r>
          </w:p>
        </w:tc>
        <w:tc>
          <w:tcPr>
            <w:tcW w:w="664" w:type="dxa"/>
            <w:tcBorders>
              <w:top w:val="nil"/>
              <w:left w:val="nil"/>
              <w:bottom w:val="single" w:sz="4" w:space="0" w:color="000000"/>
              <w:right w:val="single" w:sz="4" w:space="0" w:color="000000"/>
            </w:tcBorders>
            <w:shd w:val="clear" w:color="FFFFCC" w:fill="FFFFFF"/>
            <w:vAlign w:val="center"/>
            <w:hideMark/>
          </w:tcPr>
          <w:p w14:paraId="520FADE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3E8EF7B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0DC30DC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295" w:type="dxa"/>
            <w:tcBorders>
              <w:top w:val="nil"/>
              <w:left w:val="nil"/>
              <w:bottom w:val="single" w:sz="4" w:space="0" w:color="000000"/>
              <w:right w:val="single" w:sz="4" w:space="0" w:color="000000"/>
            </w:tcBorders>
            <w:shd w:val="clear" w:color="FFFFCC" w:fill="FFFFFF"/>
            <w:vAlign w:val="center"/>
            <w:hideMark/>
          </w:tcPr>
          <w:p w14:paraId="0EF4C91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02 L3040</w:t>
            </w:r>
          </w:p>
        </w:tc>
        <w:tc>
          <w:tcPr>
            <w:tcW w:w="360" w:type="dxa"/>
            <w:tcBorders>
              <w:top w:val="nil"/>
              <w:left w:val="nil"/>
              <w:bottom w:val="single" w:sz="4" w:space="0" w:color="000000"/>
              <w:right w:val="single" w:sz="4" w:space="0" w:color="000000"/>
            </w:tcBorders>
            <w:shd w:val="clear" w:color="auto" w:fill="auto"/>
            <w:vAlign w:val="center"/>
            <w:hideMark/>
          </w:tcPr>
          <w:p w14:paraId="5FD32E80"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43ABD8B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14,8</w:t>
            </w:r>
          </w:p>
        </w:tc>
        <w:tc>
          <w:tcPr>
            <w:tcW w:w="910" w:type="dxa"/>
            <w:tcBorders>
              <w:top w:val="nil"/>
              <w:left w:val="nil"/>
              <w:bottom w:val="single" w:sz="4" w:space="0" w:color="000000"/>
              <w:right w:val="single" w:sz="4" w:space="0" w:color="000000"/>
            </w:tcBorders>
            <w:shd w:val="clear" w:color="auto" w:fill="auto"/>
            <w:noWrap/>
            <w:vAlign w:val="center"/>
            <w:hideMark/>
          </w:tcPr>
          <w:p w14:paraId="32A5B3C1"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14,8</w:t>
            </w:r>
          </w:p>
        </w:tc>
        <w:tc>
          <w:tcPr>
            <w:tcW w:w="965" w:type="dxa"/>
            <w:tcBorders>
              <w:top w:val="nil"/>
              <w:left w:val="nil"/>
              <w:bottom w:val="single" w:sz="4" w:space="0" w:color="000000"/>
              <w:right w:val="single" w:sz="4" w:space="0" w:color="000000"/>
            </w:tcBorders>
            <w:shd w:val="clear" w:color="auto" w:fill="auto"/>
            <w:noWrap/>
            <w:vAlign w:val="center"/>
            <w:hideMark/>
          </w:tcPr>
          <w:p w14:paraId="19EDD3B3"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14,8</w:t>
            </w:r>
          </w:p>
        </w:tc>
      </w:tr>
      <w:tr w:rsidR="002D4571" w:rsidRPr="002D4571" w14:paraId="67CD653E" w14:textId="77777777" w:rsidTr="002D4571">
        <w:trPr>
          <w:trHeight w:val="205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34A7D69D"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реализацию мероприятий областной адресной программы капитального ремонта (Закупка товаров, работ и услуг для государственных (муниципальных) нужд)</w:t>
            </w:r>
          </w:p>
        </w:tc>
        <w:tc>
          <w:tcPr>
            <w:tcW w:w="664" w:type="dxa"/>
            <w:tcBorders>
              <w:top w:val="nil"/>
              <w:left w:val="nil"/>
              <w:bottom w:val="single" w:sz="4" w:space="0" w:color="000000"/>
              <w:right w:val="single" w:sz="4" w:space="0" w:color="000000"/>
            </w:tcBorders>
            <w:shd w:val="clear" w:color="FFFFCC" w:fill="FFFFFF"/>
            <w:vAlign w:val="center"/>
            <w:hideMark/>
          </w:tcPr>
          <w:p w14:paraId="25E10E9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45FA851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36D1687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295" w:type="dxa"/>
            <w:tcBorders>
              <w:top w:val="nil"/>
              <w:left w:val="nil"/>
              <w:bottom w:val="single" w:sz="4" w:space="0" w:color="000000"/>
              <w:right w:val="single" w:sz="4" w:space="0" w:color="000000"/>
            </w:tcBorders>
            <w:shd w:val="clear" w:color="FFFFCC" w:fill="FFFFFF"/>
            <w:vAlign w:val="center"/>
            <w:hideMark/>
          </w:tcPr>
          <w:p w14:paraId="1AA1D9F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02 S8750</w:t>
            </w:r>
          </w:p>
        </w:tc>
        <w:tc>
          <w:tcPr>
            <w:tcW w:w="360" w:type="dxa"/>
            <w:tcBorders>
              <w:top w:val="nil"/>
              <w:left w:val="nil"/>
              <w:bottom w:val="single" w:sz="4" w:space="0" w:color="000000"/>
              <w:right w:val="single" w:sz="4" w:space="0" w:color="000000"/>
            </w:tcBorders>
            <w:shd w:val="clear" w:color="auto" w:fill="auto"/>
            <w:vAlign w:val="center"/>
            <w:hideMark/>
          </w:tcPr>
          <w:p w14:paraId="4E341480"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3F0353AF"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2 300,0</w:t>
            </w:r>
          </w:p>
        </w:tc>
        <w:tc>
          <w:tcPr>
            <w:tcW w:w="910" w:type="dxa"/>
            <w:tcBorders>
              <w:top w:val="nil"/>
              <w:left w:val="nil"/>
              <w:bottom w:val="single" w:sz="4" w:space="0" w:color="000000"/>
              <w:right w:val="single" w:sz="4" w:space="0" w:color="000000"/>
            </w:tcBorders>
            <w:shd w:val="clear" w:color="auto" w:fill="auto"/>
            <w:noWrap/>
            <w:vAlign w:val="center"/>
            <w:hideMark/>
          </w:tcPr>
          <w:p w14:paraId="7DAE2A9A"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2181,8</w:t>
            </w:r>
          </w:p>
        </w:tc>
        <w:tc>
          <w:tcPr>
            <w:tcW w:w="965" w:type="dxa"/>
            <w:tcBorders>
              <w:top w:val="nil"/>
              <w:left w:val="nil"/>
              <w:bottom w:val="single" w:sz="4" w:space="0" w:color="000000"/>
              <w:right w:val="single" w:sz="4" w:space="0" w:color="000000"/>
            </w:tcBorders>
            <w:shd w:val="clear" w:color="auto" w:fill="auto"/>
            <w:noWrap/>
            <w:vAlign w:val="center"/>
            <w:hideMark/>
          </w:tcPr>
          <w:p w14:paraId="1DA54178"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1970,0</w:t>
            </w:r>
          </w:p>
        </w:tc>
      </w:tr>
      <w:tr w:rsidR="002D4571" w:rsidRPr="002D4571" w14:paraId="4B216648" w14:textId="77777777" w:rsidTr="002D4571">
        <w:trPr>
          <w:trHeight w:val="205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4DB1F4C2"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реализацию мероприятий областной адресной программы капитального ремонта (Закупка товаров, работ и услуг для государственных (муниципальных) нужд)</w:t>
            </w:r>
          </w:p>
        </w:tc>
        <w:tc>
          <w:tcPr>
            <w:tcW w:w="664" w:type="dxa"/>
            <w:tcBorders>
              <w:top w:val="nil"/>
              <w:left w:val="nil"/>
              <w:bottom w:val="single" w:sz="4" w:space="0" w:color="000000"/>
              <w:right w:val="single" w:sz="4" w:space="0" w:color="000000"/>
            </w:tcBorders>
            <w:shd w:val="clear" w:color="FFFFCC" w:fill="FFFFFF"/>
            <w:vAlign w:val="center"/>
            <w:hideMark/>
          </w:tcPr>
          <w:p w14:paraId="3F078C4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1F9D0C1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66E5536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295" w:type="dxa"/>
            <w:tcBorders>
              <w:top w:val="nil"/>
              <w:left w:val="nil"/>
              <w:bottom w:val="single" w:sz="4" w:space="0" w:color="000000"/>
              <w:right w:val="single" w:sz="4" w:space="0" w:color="000000"/>
            </w:tcBorders>
            <w:shd w:val="clear" w:color="FFFFCC" w:fill="FFFFFF"/>
            <w:vAlign w:val="center"/>
            <w:hideMark/>
          </w:tcPr>
          <w:p w14:paraId="06BC6A3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02 S8750</w:t>
            </w:r>
          </w:p>
        </w:tc>
        <w:tc>
          <w:tcPr>
            <w:tcW w:w="360" w:type="dxa"/>
            <w:tcBorders>
              <w:top w:val="nil"/>
              <w:left w:val="nil"/>
              <w:bottom w:val="single" w:sz="4" w:space="0" w:color="000000"/>
              <w:right w:val="single" w:sz="4" w:space="0" w:color="000000"/>
            </w:tcBorders>
            <w:shd w:val="clear" w:color="auto" w:fill="auto"/>
            <w:vAlign w:val="center"/>
            <w:hideMark/>
          </w:tcPr>
          <w:p w14:paraId="054449E8"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27D3EF0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36,8</w:t>
            </w:r>
          </w:p>
        </w:tc>
        <w:tc>
          <w:tcPr>
            <w:tcW w:w="910" w:type="dxa"/>
            <w:tcBorders>
              <w:top w:val="nil"/>
              <w:left w:val="nil"/>
              <w:bottom w:val="single" w:sz="4" w:space="0" w:color="000000"/>
              <w:right w:val="single" w:sz="4" w:space="0" w:color="000000"/>
            </w:tcBorders>
            <w:shd w:val="clear" w:color="auto" w:fill="auto"/>
            <w:noWrap/>
            <w:vAlign w:val="center"/>
            <w:hideMark/>
          </w:tcPr>
          <w:p w14:paraId="088667D2"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37,1</w:t>
            </w:r>
          </w:p>
        </w:tc>
        <w:tc>
          <w:tcPr>
            <w:tcW w:w="965" w:type="dxa"/>
            <w:tcBorders>
              <w:top w:val="nil"/>
              <w:left w:val="nil"/>
              <w:bottom w:val="single" w:sz="4" w:space="0" w:color="000000"/>
              <w:right w:val="single" w:sz="4" w:space="0" w:color="000000"/>
            </w:tcBorders>
            <w:shd w:val="clear" w:color="auto" w:fill="auto"/>
            <w:noWrap/>
            <w:vAlign w:val="center"/>
            <w:hideMark/>
          </w:tcPr>
          <w:p w14:paraId="27498934"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29,6</w:t>
            </w:r>
          </w:p>
        </w:tc>
      </w:tr>
      <w:tr w:rsidR="002D4571" w:rsidRPr="002D4571" w14:paraId="4D822B41" w14:textId="77777777" w:rsidTr="002D4571">
        <w:trPr>
          <w:trHeight w:val="147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5B5DC28E" w14:textId="7695CB5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деятельности (оказания услуг) муниципальных</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учреждений(казенных учреждений)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664" w:type="dxa"/>
            <w:tcBorders>
              <w:top w:val="nil"/>
              <w:left w:val="nil"/>
              <w:bottom w:val="single" w:sz="4" w:space="0" w:color="000000"/>
              <w:right w:val="single" w:sz="4" w:space="0" w:color="000000"/>
            </w:tcBorders>
            <w:shd w:val="clear" w:color="FFFFCC" w:fill="FFFFFF"/>
            <w:vAlign w:val="center"/>
            <w:hideMark/>
          </w:tcPr>
          <w:p w14:paraId="36FD98B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39D8FAE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541F2A6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295" w:type="dxa"/>
            <w:tcBorders>
              <w:top w:val="nil"/>
              <w:left w:val="nil"/>
              <w:bottom w:val="single" w:sz="4" w:space="0" w:color="000000"/>
              <w:right w:val="single" w:sz="4" w:space="0" w:color="000000"/>
            </w:tcBorders>
            <w:shd w:val="clear" w:color="FFFFCC" w:fill="FFFFFF"/>
            <w:vAlign w:val="center"/>
            <w:hideMark/>
          </w:tcPr>
          <w:p w14:paraId="4AAA256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01 1 02 80590</w:t>
            </w:r>
          </w:p>
        </w:tc>
        <w:tc>
          <w:tcPr>
            <w:tcW w:w="360" w:type="dxa"/>
            <w:tcBorders>
              <w:top w:val="nil"/>
              <w:left w:val="nil"/>
              <w:bottom w:val="single" w:sz="4" w:space="0" w:color="000000"/>
              <w:right w:val="single" w:sz="4" w:space="0" w:color="000000"/>
            </w:tcBorders>
            <w:shd w:val="clear" w:color="auto" w:fill="auto"/>
            <w:vAlign w:val="center"/>
            <w:hideMark/>
          </w:tcPr>
          <w:p w14:paraId="7C6AC46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26FD7C4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52 575,5</w:t>
            </w:r>
          </w:p>
        </w:tc>
        <w:tc>
          <w:tcPr>
            <w:tcW w:w="910" w:type="dxa"/>
            <w:tcBorders>
              <w:top w:val="nil"/>
              <w:left w:val="nil"/>
              <w:bottom w:val="single" w:sz="4" w:space="0" w:color="000000"/>
              <w:right w:val="single" w:sz="4" w:space="0" w:color="000000"/>
            </w:tcBorders>
            <w:shd w:val="clear" w:color="auto" w:fill="auto"/>
            <w:noWrap/>
            <w:vAlign w:val="center"/>
            <w:hideMark/>
          </w:tcPr>
          <w:p w14:paraId="6595C054"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52425,9</w:t>
            </w:r>
          </w:p>
        </w:tc>
        <w:tc>
          <w:tcPr>
            <w:tcW w:w="965" w:type="dxa"/>
            <w:tcBorders>
              <w:top w:val="nil"/>
              <w:left w:val="nil"/>
              <w:bottom w:val="single" w:sz="4" w:space="0" w:color="000000"/>
              <w:right w:val="single" w:sz="4" w:space="0" w:color="000000"/>
            </w:tcBorders>
            <w:shd w:val="clear" w:color="auto" w:fill="auto"/>
            <w:noWrap/>
            <w:vAlign w:val="center"/>
            <w:hideMark/>
          </w:tcPr>
          <w:p w14:paraId="3D003F1E"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52597,3</w:t>
            </w:r>
          </w:p>
        </w:tc>
      </w:tr>
      <w:tr w:rsidR="002D4571" w:rsidRPr="002D4571" w14:paraId="28D9B502" w14:textId="77777777" w:rsidTr="002D4571">
        <w:trPr>
          <w:trHeight w:val="147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15C22FC9" w14:textId="08B5B4C4"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деятельности (оказания услуг) муниципальных</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учреждений(казенных учреждений)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(Социальное обеспечение и иные выплаты населению)</w:t>
            </w:r>
          </w:p>
        </w:tc>
        <w:tc>
          <w:tcPr>
            <w:tcW w:w="664" w:type="dxa"/>
            <w:tcBorders>
              <w:top w:val="nil"/>
              <w:left w:val="nil"/>
              <w:bottom w:val="single" w:sz="4" w:space="0" w:color="000000"/>
              <w:right w:val="single" w:sz="4" w:space="0" w:color="000000"/>
            </w:tcBorders>
            <w:shd w:val="clear" w:color="FFFFCC" w:fill="FFFFFF"/>
            <w:vAlign w:val="center"/>
            <w:hideMark/>
          </w:tcPr>
          <w:p w14:paraId="55AFFD5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5B9621A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299709D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295" w:type="dxa"/>
            <w:tcBorders>
              <w:top w:val="nil"/>
              <w:left w:val="nil"/>
              <w:bottom w:val="single" w:sz="4" w:space="0" w:color="000000"/>
              <w:right w:val="single" w:sz="4" w:space="0" w:color="000000"/>
            </w:tcBorders>
            <w:shd w:val="clear" w:color="FFFFCC" w:fill="FFFFFF"/>
            <w:vAlign w:val="center"/>
            <w:hideMark/>
          </w:tcPr>
          <w:p w14:paraId="22608F9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01 1 02 80590</w:t>
            </w:r>
          </w:p>
        </w:tc>
        <w:tc>
          <w:tcPr>
            <w:tcW w:w="360" w:type="dxa"/>
            <w:tcBorders>
              <w:top w:val="nil"/>
              <w:left w:val="nil"/>
              <w:bottom w:val="single" w:sz="4" w:space="0" w:color="000000"/>
              <w:right w:val="single" w:sz="4" w:space="0" w:color="000000"/>
            </w:tcBorders>
            <w:shd w:val="clear" w:color="auto" w:fill="auto"/>
            <w:vAlign w:val="center"/>
            <w:hideMark/>
          </w:tcPr>
          <w:p w14:paraId="6D704BB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0815CBD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102,0</w:t>
            </w:r>
          </w:p>
        </w:tc>
        <w:tc>
          <w:tcPr>
            <w:tcW w:w="910" w:type="dxa"/>
            <w:tcBorders>
              <w:top w:val="nil"/>
              <w:left w:val="nil"/>
              <w:bottom w:val="single" w:sz="4" w:space="0" w:color="000000"/>
              <w:right w:val="single" w:sz="4" w:space="0" w:color="000000"/>
            </w:tcBorders>
            <w:shd w:val="clear" w:color="auto" w:fill="auto"/>
            <w:noWrap/>
            <w:vAlign w:val="center"/>
            <w:hideMark/>
          </w:tcPr>
          <w:p w14:paraId="473952C4"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102,0</w:t>
            </w:r>
          </w:p>
        </w:tc>
        <w:tc>
          <w:tcPr>
            <w:tcW w:w="965" w:type="dxa"/>
            <w:tcBorders>
              <w:top w:val="nil"/>
              <w:left w:val="nil"/>
              <w:bottom w:val="single" w:sz="4" w:space="0" w:color="000000"/>
              <w:right w:val="single" w:sz="4" w:space="0" w:color="000000"/>
            </w:tcBorders>
            <w:shd w:val="clear" w:color="auto" w:fill="auto"/>
            <w:noWrap/>
            <w:vAlign w:val="center"/>
            <w:hideMark/>
          </w:tcPr>
          <w:p w14:paraId="7D28FF5E"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102,0</w:t>
            </w:r>
          </w:p>
        </w:tc>
      </w:tr>
      <w:tr w:rsidR="002D4571" w:rsidRPr="002D4571" w14:paraId="5CD3AAB4" w14:textId="77777777" w:rsidTr="002D4571">
        <w:trPr>
          <w:trHeight w:val="150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4301CAF1" w14:textId="4346C1CF"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Расходы на обеспечение деятельности (оказания услуг) муниципальных</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учреждений(казенных учреждений)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(Иные бюджетные ассигнования)</w:t>
            </w:r>
          </w:p>
        </w:tc>
        <w:tc>
          <w:tcPr>
            <w:tcW w:w="664" w:type="dxa"/>
            <w:tcBorders>
              <w:top w:val="nil"/>
              <w:left w:val="nil"/>
              <w:bottom w:val="single" w:sz="4" w:space="0" w:color="000000"/>
              <w:right w:val="single" w:sz="4" w:space="0" w:color="000000"/>
            </w:tcBorders>
            <w:shd w:val="clear" w:color="FFFFCC" w:fill="FFFFFF"/>
            <w:vAlign w:val="center"/>
            <w:hideMark/>
          </w:tcPr>
          <w:p w14:paraId="36D368C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6766687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5EC35BF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295" w:type="dxa"/>
            <w:tcBorders>
              <w:top w:val="nil"/>
              <w:left w:val="nil"/>
              <w:bottom w:val="single" w:sz="4" w:space="0" w:color="000000"/>
              <w:right w:val="single" w:sz="4" w:space="0" w:color="000000"/>
            </w:tcBorders>
            <w:shd w:val="clear" w:color="FFFFCC" w:fill="FFFFFF"/>
            <w:vAlign w:val="center"/>
            <w:hideMark/>
          </w:tcPr>
          <w:p w14:paraId="07AC542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01 1 02 80590</w:t>
            </w:r>
          </w:p>
        </w:tc>
        <w:tc>
          <w:tcPr>
            <w:tcW w:w="360" w:type="dxa"/>
            <w:tcBorders>
              <w:top w:val="nil"/>
              <w:left w:val="nil"/>
              <w:bottom w:val="single" w:sz="4" w:space="0" w:color="000000"/>
              <w:right w:val="single" w:sz="4" w:space="0" w:color="000000"/>
            </w:tcBorders>
            <w:shd w:val="clear" w:color="auto" w:fill="auto"/>
            <w:vAlign w:val="center"/>
            <w:hideMark/>
          </w:tcPr>
          <w:p w14:paraId="7923FBF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7486BA6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9 103,0</w:t>
            </w:r>
          </w:p>
        </w:tc>
        <w:tc>
          <w:tcPr>
            <w:tcW w:w="910" w:type="dxa"/>
            <w:tcBorders>
              <w:top w:val="nil"/>
              <w:left w:val="nil"/>
              <w:bottom w:val="single" w:sz="4" w:space="0" w:color="000000"/>
              <w:right w:val="single" w:sz="4" w:space="0" w:color="000000"/>
            </w:tcBorders>
            <w:shd w:val="clear" w:color="auto" w:fill="auto"/>
            <w:noWrap/>
            <w:vAlign w:val="center"/>
            <w:hideMark/>
          </w:tcPr>
          <w:p w14:paraId="6FA9E2BF"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6000,0</w:t>
            </w:r>
          </w:p>
        </w:tc>
        <w:tc>
          <w:tcPr>
            <w:tcW w:w="965" w:type="dxa"/>
            <w:tcBorders>
              <w:top w:val="nil"/>
              <w:left w:val="nil"/>
              <w:bottom w:val="single" w:sz="4" w:space="0" w:color="000000"/>
              <w:right w:val="single" w:sz="4" w:space="0" w:color="000000"/>
            </w:tcBorders>
            <w:shd w:val="clear" w:color="auto" w:fill="auto"/>
            <w:noWrap/>
            <w:vAlign w:val="center"/>
            <w:hideMark/>
          </w:tcPr>
          <w:p w14:paraId="636CB7C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5300,0</w:t>
            </w:r>
          </w:p>
        </w:tc>
      </w:tr>
      <w:tr w:rsidR="002D4571" w:rsidRPr="002D4571" w14:paraId="4BCA3B92" w14:textId="77777777" w:rsidTr="002D4571">
        <w:trPr>
          <w:trHeight w:val="72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3F48B1ED"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Региональный проект "Успех каждого ребенка"</w:t>
            </w:r>
          </w:p>
        </w:tc>
        <w:tc>
          <w:tcPr>
            <w:tcW w:w="664" w:type="dxa"/>
            <w:tcBorders>
              <w:top w:val="nil"/>
              <w:left w:val="nil"/>
              <w:bottom w:val="single" w:sz="4" w:space="0" w:color="000000"/>
              <w:right w:val="single" w:sz="4" w:space="0" w:color="000000"/>
            </w:tcBorders>
            <w:shd w:val="clear" w:color="FFFFCC" w:fill="FFFFFF"/>
            <w:vAlign w:val="center"/>
            <w:hideMark/>
          </w:tcPr>
          <w:p w14:paraId="62DEB89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155BB35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79FB3B6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295" w:type="dxa"/>
            <w:tcBorders>
              <w:top w:val="nil"/>
              <w:left w:val="nil"/>
              <w:bottom w:val="single" w:sz="4" w:space="0" w:color="000000"/>
              <w:right w:val="single" w:sz="4" w:space="0" w:color="000000"/>
            </w:tcBorders>
            <w:shd w:val="clear" w:color="FFFFCC" w:fill="FFFFFF"/>
            <w:vAlign w:val="center"/>
            <w:hideMark/>
          </w:tcPr>
          <w:p w14:paraId="3623173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01 1 E2 00000 </w:t>
            </w:r>
          </w:p>
        </w:tc>
        <w:tc>
          <w:tcPr>
            <w:tcW w:w="360" w:type="dxa"/>
            <w:tcBorders>
              <w:top w:val="nil"/>
              <w:left w:val="nil"/>
              <w:bottom w:val="single" w:sz="4" w:space="0" w:color="000000"/>
              <w:right w:val="single" w:sz="4" w:space="0" w:color="000000"/>
            </w:tcBorders>
            <w:shd w:val="clear" w:color="auto" w:fill="auto"/>
            <w:vAlign w:val="center"/>
            <w:hideMark/>
          </w:tcPr>
          <w:p w14:paraId="7B3D89CA" w14:textId="5B071C01" w:rsidR="002D4571" w:rsidRPr="002D4571" w:rsidRDefault="006370F9" w:rsidP="002D457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02DC062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1 832,6</w:t>
            </w:r>
          </w:p>
        </w:tc>
        <w:tc>
          <w:tcPr>
            <w:tcW w:w="910" w:type="dxa"/>
            <w:tcBorders>
              <w:top w:val="nil"/>
              <w:left w:val="nil"/>
              <w:bottom w:val="single" w:sz="4" w:space="0" w:color="000000"/>
              <w:right w:val="single" w:sz="4" w:space="0" w:color="000000"/>
            </w:tcBorders>
            <w:shd w:val="clear" w:color="auto" w:fill="auto"/>
            <w:noWrap/>
            <w:vAlign w:val="center"/>
            <w:hideMark/>
          </w:tcPr>
          <w:p w14:paraId="4DE555CB"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c>
          <w:tcPr>
            <w:tcW w:w="965" w:type="dxa"/>
            <w:tcBorders>
              <w:top w:val="nil"/>
              <w:left w:val="nil"/>
              <w:bottom w:val="single" w:sz="4" w:space="0" w:color="000000"/>
              <w:right w:val="single" w:sz="4" w:space="0" w:color="000000"/>
            </w:tcBorders>
            <w:shd w:val="clear" w:color="auto" w:fill="auto"/>
            <w:noWrap/>
            <w:vAlign w:val="center"/>
            <w:hideMark/>
          </w:tcPr>
          <w:p w14:paraId="72193319"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r>
      <w:tr w:rsidR="002D4571" w:rsidRPr="002D4571" w14:paraId="765BC254" w14:textId="77777777" w:rsidTr="002D4571">
        <w:trPr>
          <w:trHeight w:val="306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285C22B0"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Обновление материально-технической базы для организации учебно-исследовательской , научно-практической, творческой деятельности, занятий физической культурой и спортом в образовательных организациях (Закупка товаров, работ и услуг для государственных (муниципальных) нужд)</w:t>
            </w:r>
          </w:p>
        </w:tc>
        <w:tc>
          <w:tcPr>
            <w:tcW w:w="664" w:type="dxa"/>
            <w:tcBorders>
              <w:top w:val="nil"/>
              <w:left w:val="nil"/>
              <w:bottom w:val="single" w:sz="4" w:space="0" w:color="000000"/>
              <w:right w:val="single" w:sz="4" w:space="0" w:color="000000"/>
            </w:tcBorders>
            <w:shd w:val="clear" w:color="FFFFCC" w:fill="FFFFFF"/>
            <w:vAlign w:val="center"/>
            <w:hideMark/>
          </w:tcPr>
          <w:p w14:paraId="71AB7AD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5A93D60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7486C19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295" w:type="dxa"/>
            <w:tcBorders>
              <w:top w:val="nil"/>
              <w:left w:val="nil"/>
              <w:bottom w:val="single" w:sz="4" w:space="0" w:color="000000"/>
              <w:right w:val="single" w:sz="4" w:space="0" w:color="000000"/>
            </w:tcBorders>
            <w:shd w:val="clear" w:color="FFFFCC" w:fill="FFFFFF"/>
            <w:vAlign w:val="center"/>
            <w:hideMark/>
          </w:tcPr>
          <w:p w14:paraId="70BE22D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01 1 E2 50980 </w:t>
            </w:r>
          </w:p>
        </w:tc>
        <w:tc>
          <w:tcPr>
            <w:tcW w:w="360" w:type="dxa"/>
            <w:tcBorders>
              <w:top w:val="nil"/>
              <w:left w:val="nil"/>
              <w:bottom w:val="single" w:sz="4" w:space="0" w:color="000000"/>
              <w:right w:val="single" w:sz="4" w:space="0" w:color="000000"/>
            </w:tcBorders>
            <w:shd w:val="clear" w:color="auto" w:fill="auto"/>
            <w:vAlign w:val="center"/>
            <w:hideMark/>
          </w:tcPr>
          <w:p w14:paraId="494B492D"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684330A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1 803,7</w:t>
            </w:r>
          </w:p>
        </w:tc>
        <w:tc>
          <w:tcPr>
            <w:tcW w:w="910" w:type="dxa"/>
            <w:tcBorders>
              <w:top w:val="nil"/>
              <w:left w:val="nil"/>
              <w:bottom w:val="single" w:sz="4" w:space="0" w:color="000000"/>
              <w:right w:val="single" w:sz="4" w:space="0" w:color="000000"/>
            </w:tcBorders>
            <w:shd w:val="clear" w:color="auto" w:fill="auto"/>
            <w:noWrap/>
            <w:vAlign w:val="center"/>
            <w:hideMark/>
          </w:tcPr>
          <w:p w14:paraId="74AEEA7B"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c>
          <w:tcPr>
            <w:tcW w:w="965" w:type="dxa"/>
            <w:tcBorders>
              <w:top w:val="nil"/>
              <w:left w:val="nil"/>
              <w:bottom w:val="single" w:sz="4" w:space="0" w:color="000000"/>
              <w:right w:val="single" w:sz="4" w:space="0" w:color="000000"/>
            </w:tcBorders>
            <w:shd w:val="clear" w:color="auto" w:fill="auto"/>
            <w:noWrap/>
            <w:vAlign w:val="center"/>
            <w:hideMark/>
          </w:tcPr>
          <w:p w14:paraId="75667321"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r>
      <w:tr w:rsidR="002D4571" w:rsidRPr="002D4571" w14:paraId="5FD4DFF5" w14:textId="77777777" w:rsidTr="002D4571">
        <w:trPr>
          <w:trHeight w:val="306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393B0EC5"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Обновление материально-технической базы для организации учебно-исследовательской , научно-практической, творческой деятельности, занятий физической культурой и спортом в образовательных организациях (Закупка товаров, работ и услуг для государственных (муниципальных) нужд)</w:t>
            </w:r>
          </w:p>
        </w:tc>
        <w:tc>
          <w:tcPr>
            <w:tcW w:w="664" w:type="dxa"/>
            <w:tcBorders>
              <w:top w:val="nil"/>
              <w:left w:val="nil"/>
              <w:bottom w:val="single" w:sz="4" w:space="0" w:color="000000"/>
              <w:right w:val="single" w:sz="4" w:space="0" w:color="000000"/>
            </w:tcBorders>
            <w:shd w:val="clear" w:color="FFFFCC" w:fill="FFFFFF"/>
            <w:vAlign w:val="center"/>
            <w:hideMark/>
          </w:tcPr>
          <w:p w14:paraId="29B277F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3EB0A40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199293D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295" w:type="dxa"/>
            <w:tcBorders>
              <w:top w:val="nil"/>
              <w:left w:val="nil"/>
              <w:bottom w:val="single" w:sz="4" w:space="0" w:color="000000"/>
              <w:right w:val="single" w:sz="4" w:space="0" w:color="000000"/>
            </w:tcBorders>
            <w:shd w:val="clear" w:color="FFFFCC" w:fill="FFFFFF"/>
            <w:vAlign w:val="center"/>
            <w:hideMark/>
          </w:tcPr>
          <w:p w14:paraId="273D6D8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01 1 E2 50980 </w:t>
            </w:r>
          </w:p>
        </w:tc>
        <w:tc>
          <w:tcPr>
            <w:tcW w:w="360" w:type="dxa"/>
            <w:tcBorders>
              <w:top w:val="nil"/>
              <w:left w:val="nil"/>
              <w:bottom w:val="single" w:sz="4" w:space="0" w:color="000000"/>
              <w:right w:val="single" w:sz="4" w:space="0" w:color="000000"/>
            </w:tcBorders>
            <w:shd w:val="clear" w:color="auto" w:fill="auto"/>
            <w:vAlign w:val="center"/>
            <w:hideMark/>
          </w:tcPr>
          <w:p w14:paraId="7A9F9B26"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580FE91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28,9</w:t>
            </w:r>
          </w:p>
        </w:tc>
        <w:tc>
          <w:tcPr>
            <w:tcW w:w="910" w:type="dxa"/>
            <w:tcBorders>
              <w:top w:val="nil"/>
              <w:left w:val="nil"/>
              <w:bottom w:val="single" w:sz="4" w:space="0" w:color="000000"/>
              <w:right w:val="single" w:sz="4" w:space="0" w:color="000000"/>
            </w:tcBorders>
            <w:shd w:val="clear" w:color="auto" w:fill="auto"/>
            <w:noWrap/>
            <w:vAlign w:val="center"/>
            <w:hideMark/>
          </w:tcPr>
          <w:p w14:paraId="756E84A7"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c>
          <w:tcPr>
            <w:tcW w:w="965" w:type="dxa"/>
            <w:tcBorders>
              <w:top w:val="nil"/>
              <w:left w:val="nil"/>
              <w:bottom w:val="single" w:sz="4" w:space="0" w:color="000000"/>
              <w:right w:val="single" w:sz="4" w:space="0" w:color="000000"/>
            </w:tcBorders>
            <w:shd w:val="clear" w:color="auto" w:fill="auto"/>
            <w:noWrap/>
            <w:vAlign w:val="center"/>
            <w:hideMark/>
          </w:tcPr>
          <w:p w14:paraId="2BE3DE53"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r>
      <w:tr w:rsidR="002D4571" w:rsidRPr="002D4571" w14:paraId="16AB6CB4" w14:textId="77777777" w:rsidTr="002D4571">
        <w:trPr>
          <w:trHeight w:val="1290"/>
        </w:trPr>
        <w:tc>
          <w:tcPr>
            <w:tcW w:w="5573" w:type="dxa"/>
            <w:tcBorders>
              <w:top w:val="nil"/>
              <w:left w:val="single" w:sz="4" w:space="0" w:color="000000"/>
              <w:bottom w:val="single" w:sz="4" w:space="0" w:color="000000"/>
              <w:right w:val="single" w:sz="4" w:space="0" w:color="000000"/>
            </w:tcBorders>
            <w:shd w:val="clear" w:color="000000" w:fill="FFFFFF"/>
            <w:vAlign w:val="center"/>
            <w:hideMark/>
          </w:tcPr>
          <w:p w14:paraId="04A090A0"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Муниципальная программа "Участие в профилактике экстремизма на территории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1ED8FCB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0563502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4E07661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295" w:type="dxa"/>
            <w:tcBorders>
              <w:top w:val="nil"/>
              <w:left w:val="nil"/>
              <w:bottom w:val="single" w:sz="4" w:space="0" w:color="000000"/>
              <w:right w:val="single" w:sz="4" w:space="0" w:color="000000"/>
            </w:tcBorders>
            <w:shd w:val="clear" w:color="FFFFCC" w:fill="FFFFFF"/>
            <w:vAlign w:val="center"/>
            <w:hideMark/>
          </w:tcPr>
          <w:p w14:paraId="0CE4BD2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08 0 00 00000</w:t>
            </w:r>
          </w:p>
        </w:tc>
        <w:tc>
          <w:tcPr>
            <w:tcW w:w="360" w:type="dxa"/>
            <w:tcBorders>
              <w:top w:val="nil"/>
              <w:left w:val="nil"/>
              <w:bottom w:val="single" w:sz="4" w:space="0" w:color="000000"/>
              <w:right w:val="single" w:sz="4" w:space="0" w:color="000000"/>
            </w:tcBorders>
            <w:shd w:val="clear" w:color="auto" w:fill="auto"/>
            <w:vAlign w:val="center"/>
            <w:hideMark/>
          </w:tcPr>
          <w:p w14:paraId="3E3A36FF" w14:textId="7BAF3A4C"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5A5CB1B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910" w:type="dxa"/>
            <w:tcBorders>
              <w:top w:val="nil"/>
              <w:left w:val="nil"/>
              <w:bottom w:val="single" w:sz="4" w:space="0" w:color="000000"/>
              <w:right w:val="single" w:sz="4" w:space="0" w:color="000000"/>
            </w:tcBorders>
            <w:shd w:val="clear" w:color="auto" w:fill="auto"/>
            <w:noWrap/>
            <w:vAlign w:val="center"/>
            <w:hideMark/>
          </w:tcPr>
          <w:p w14:paraId="3119EA6F"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965" w:type="dxa"/>
            <w:tcBorders>
              <w:top w:val="nil"/>
              <w:left w:val="nil"/>
              <w:bottom w:val="single" w:sz="4" w:space="0" w:color="000000"/>
              <w:right w:val="single" w:sz="4" w:space="0" w:color="000000"/>
            </w:tcBorders>
            <w:shd w:val="clear" w:color="auto" w:fill="auto"/>
            <w:noWrap/>
            <w:vAlign w:val="center"/>
            <w:hideMark/>
          </w:tcPr>
          <w:p w14:paraId="4A4365F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r>
      <w:tr w:rsidR="002D4571" w:rsidRPr="002D4571" w14:paraId="52A88425" w14:textId="77777777" w:rsidTr="002D4571">
        <w:trPr>
          <w:trHeight w:val="945"/>
        </w:trPr>
        <w:tc>
          <w:tcPr>
            <w:tcW w:w="5573" w:type="dxa"/>
            <w:tcBorders>
              <w:top w:val="nil"/>
              <w:left w:val="single" w:sz="4" w:space="0" w:color="000000"/>
              <w:bottom w:val="single" w:sz="4" w:space="0" w:color="000000"/>
              <w:right w:val="single" w:sz="4" w:space="0" w:color="000000"/>
            </w:tcBorders>
            <w:shd w:val="clear" w:color="000000" w:fill="FFFFFF"/>
            <w:vAlign w:val="center"/>
            <w:hideMark/>
          </w:tcPr>
          <w:p w14:paraId="4976032A"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"Профилактика экстремизма на территории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4F6450E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568178C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40042F1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295" w:type="dxa"/>
            <w:tcBorders>
              <w:top w:val="nil"/>
              <w:left w:val="nil"/>
              <w:bottom w:val="single" w:sz="4" w:space="0" w:color="000000"/>
              <w:right w:val="single" w:sz="4" w:space="0" w:color="000000"/>
            </w:tcBorders>
            <w:shd w:val="clear" w:color="FFFFCC" w:fill="FFFFFF"/>
            <w:vAlign w:val="center"/>
            <w:hideMark/>
          </w:tcPr>
          <w:p w14:paraId="7B90087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08 1 00 00000</w:t>
            </w:r>
          </w:p>
        </w:tc>
        <w:tc>
          <w:tcPr>
            <w:tcW w:w="360" w:type="dxa"/>
            <w:tcBorders>
              <w:top w:val="nil"/>
              <w:left w:val="nil"/>
              <w:bottom w:val="single" w:sz="4" w:space="0" w:color="000000"/>
              <w:right w:val="single" w:sz="4" w:space="0" w:color="000000"/>
            </w:tcBorders>
            <w:shd w:val="clear" w:color="auto" w:fill="auto"/>
            <w:vAlign w:val="center"/>
            <w:hideMark/>
          </w:tcPr>
          <w:p w14:paraId="5FA14EB0" w14:textId="51460823"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4A549C3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30,0</w:t>
            </w:r>
          </w:p>
        </w:tc>
        <w:tc>
          <w:tcPr>
            <w:tcW w:w="910" w:type="dxa"/>
            <w:tcBorders>
              <w:top w:val="nil"/>
              <w:left w:val="nil"/>
              <w:bottom w:val="single" w:sz="4" w:space="0" w:color="000000"/>
              <w:right w:val="single" w:sz="4" w:space="0" w:color="000000"/>
            </w:tcBorders>
            <w:shd w:val="clear" w:color="auto" w:fill="auto"/>
            <w:noWrap/>
            <w:vAlign w:val="center"/>
            <w:hideMark/>
          </w:tcPr>
          <w:p w14:paraId="2AF9C180"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30,0</w:t>
            </w:r>
          </w:p>
        </w:tc>
        <w:tc>
          <w:tcPr>
            <w:tcW w:w="965" w:type="dxa"/>
            <w:tcBorders>
              <w:top w:val="nil"/>
              <w:left w:val="nil"/>
              <w:bottom w:val="single" w:sz="4" w:space="0" w:color="000000"/>
              <w:right w:val="single" w:sz="4" w:space="0" w:color="000000"/>
            </w:tcBorders>
            <w:shd w:val="clear" w:color="auto" w:fill="auto"/>
            <w:noWrap/>
            <w:vAlign w:val="center"/>
            <w:hideMark/>
          </w:tcPr>
          <w:p w14:paraId="4A8104F8"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30,0</w:t>
            </w:r>
          </w:p>
        </w:tc>
      </w:tr>
      <w:tr w:rsidR="002D4571" w:rsidRPr="002D4571" w14:paraId="2D42C505" w14:textId="77777777" w:rsidTr="002D4571">
        <w:trPr>
          <w:trHeight w:val="118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5E2686B"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"Организация мероприятий, направленных на предупреждение межнациональных конфликтов "</w:t>
            </w:r>
          </w:p>
        </w:tc>
        <w:tc>
          <w:tcPr>
            <w:tcW w:w="664" w:type="dxa"/>
            <w:tcBorders>
              <w:top w:val="nil"/>
              <w:left w:val="nil"/>
              <w:bottom w:val="single" w:sz="4" w:space="0" w:color="000000"/>
              <w:right w:val="single" w:sz="4" w:space="0" w:color="000000"/>
            </w:tcBorders>
            <w:shd w:val="clear" w:color="FFFFCC" w:fill="FFFFFF"/>
            <w:vAlign w:val="center"/>
            <w:hideMark/>
          </w:tcPr>
          <w:p w14:paraId="79CC96B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38BE5C5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79E8830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295" w:type="dxa"/>
            <w:tcBorders>
              <w:top w:val="nil"/>
              <w:left w:val="nil"/>
              <w:bottom w:val="single" w:sz="4" w:space="0" w:color="000000"/>
              <w:right w:val="single" w:sz="4" w:space="0" w:color="000000"/>
            </w:tcBorders>
            <w:shd w:val="clear" w:color="FFFFCC" w:fill="FFFFFF"/>
            <w:vAlign w:val="center"/>
            <w:hideMark/>
          </w:tcPr>
          <w:p w14:paraId="67F7FAE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08 1 01 00000</w:t>
            </w:r>
          </w:p>
        </w:tc>
        <w:tc>
          <w:tcPr>
            <w:tcW w:w="360" w:type="dxa"/>
            <w:tcBorders>
              <w:top w:val="nil"/>
              <w:left w:val="nil"/>
              <w:bottom w:val="single" w:sz="4" w:space="0" w:color="000000"/>
              <w:right w:val="single" w:sz="4" w:space="0" w:color="000000"/>
            </w:tcBorders>
            <w:shd w:val="clear" w:color="auto" w:fill="auto"/>
            <w:vAlign w:val="center"/>
            <w:hideMark/>
          </w:tcPr>
          <w:p w14:paraId="2F60B1A7" w14:textId="1E14A325"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2B8C2FAE"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30,0</w:t>
            </w:r>
          </w:p>
        </w:tc>
        <w:tc>
          <w:tcPr>
            <w:tcW w:w="910" w:type="dxa"/>
            <w:tcBorders>
              <w:top w:val="nil"/>
              <w:left w:val="nil"/>
              <w:bottom w:val="single" w:sz="4" w:space="0" w:color="000000"/>
              <w:right w:val="single" w:sz="4" w:space="0" w:color="000000"/>
            </w:tcBorders>
            <w:shd w:val="clear" w:color="auto" w:fill="auto"/>
            <w:noWrap/>
            <w:vAlign w:val="center"/>
            <w:hideMark/>
          </w:tcPr>
          <w:p w14:paraId="3C0E022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30,0</w:t>
            </w:r>
          </w:p>
        </w:tc>
        <w:tc>
          <w:tcPr>
            <w:tcW w:w="965" w:type="dxa"/>
            <w:tcBorders>
              <w:top w:val="nil"/>
              <w:left w:val="nil"/>
              <w:bottom w:val="single" w:sz="4" w:space="0" w:color="000000"/>
              <w:right w:val="single" w:sz="4" w:space="0" w:color="000000"/>
            </w:tcBorders>
            <w:shd w:val="clear" w:color="auto" w:fill="auto"/>
            <w:noWrap/>
            <w:vAlign w:val="center"/>
            <w:hideMark/>
          </w:tcPr>
          <w:p w14:paraId="007540C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30,0</w:t>
            </w:r>
          </w:p>
        </w:tc>
      </w:tr>
      <w:tr w:rsidR="002D4571" w:rsidRPr="002D4571" w14:paraId="249652A2" w14:textId="77777777" w:rsidTr="002D4571">
        <w:trPr>
          <w:trHeight w:val="1575"/>
        </w:trPr>
        <w:tc>
          <w:tcPr>
            <w:tcW w:w="5573" w:type="dxa"/>
            <w:tcBorders>
              <w:top w:val="nil"/>
              <w:left w:val="single" w:sz="4" w:space="0" w:color="000000"/>
              <w:bottom w:val="single" w:sz="4" w:space="0" w:color="000000"/>
              <w:right w:val="single" w:sz="4" w:space="0" w:color="000000"/>
            </w:tcBorders>
            <w:shd w:val="clear" w:color="000000" w:fill="FFFFFF"/>
            <w:vAlign w:val="center"/>
            <w:hideMark/>
          </w:tcPr>
          <w:p w14:paraId="758D2988" w14:textId="0C33F106"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Мероприятия по предупреждению межнациональных конфликтов</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(Закупка товаров , работ и услуг для государственных (муниципальных) нужд)</w:t>
            </w:r>
          </w:p>
        </w:tc>
        <w:tc>
          <w:tcPr>
            <w:tcW w:w="664" w:type="dxa"/>
            <w:tcBorders>
              <w:top w:val="nil"/>
              <w:left w:val="nil"/>
              <w:bottom w:val="single" w:sz="4" w:space="0" w:color="000000"/>
              <w:right w:val="single" w:sz="4" w:space="0" w:color="000000"/>
            </w:tcBorders>
            <w:shd w:val="clear" w:color="FFFFCC" w:fill="FFFFFF"/>
            <w:vAlign w:val="center"/>
            <w:hideMark/>
          </w:tcPr>
          <w:p w14:paraId="437F2E2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011A1A8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6178AC1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295" w:type="dxa"/>
            <w:tcBorders>
              <w:top w:val="nil"/>
              <w:left w:val="nil"/>
              <w:bottom w:val="single" w:sz="4" w:space="0" w:color="000000"/>
              <w:right w:val="single" w:sz="4" w:space="0" w:color="000000"/>
            </w:tcBorders>
            <w:shd w:val="clear" w:color="FFFFCC" w:fill="FFFFFF"/>
            <w:vAlign w:val="center"/>
            <w:hideMark/>
          </w:tcPr>
          <w:p w14:paraId="6D6FFD7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08 1 01 81390</w:t>
            </w:r>
          </w:p>
        </w:tc>
        <w:tc>
          <w:tcPr>
            <w:tcW w:w="360" w:type="dxa"/>
            <w:tcBorders>
              <w:top w:val="nil"/>
              <w:left w:val="nil"/>
              <w:bottom w:val="single" w:sz="4" w:space="0" w:color="000000"/>
              <w:right w:val="single" w:sz="4" w:space="0" w:color="000000"/>
            </w:tcBorders>
            <w:shd w:val="clear" w:color="auto" w:fill="auto"/>
            <w:vAlign w:val="center"/>
            <w:hideMark/>
          </w:tcPr>
          <w:p w14:paraId="7C5CED7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140DEF1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30,0</w:t>
            </w:r>
          </w:p>
        </w:tc>
        <w:tc>
          <w:tcPr>
            <w:tcW w:w="910" w:type="dxa"/>
            <w:tcBorders>
              <w:top w:val="nil"/>
              <w:left w:val="nil"/>
              <w:bottom w:val="single" w:sz="4" w:space="0" w:color="000000"/>
              <w:right w:val="single" w:sz="4" w:space="0" w:color="000000"/>
            </w:tcBorders>
            <w:shd w:val="clear" w:color="auto" w:fill="auto"/>
            <w:noWrap/>
            <w:vAlign w:val="center"/>
            <w:hideMark/>
          </w:tcPr>
          <w:p w14:paraId="7599A2D0"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30,0</w:t>
            </w:r>
          </w:p>
        </w:tc>
        <w:tc>
          <w:tcPr>
            <w:tcW w:w="965" w:type="dxa"/>
            <w:tcBorders>
              <w:top w:val="nil"/>
              <w:left w:val="nil"/>
              <w:bottom w:val="single" w:sz="4" w:space="0" w:color="000000"/>
              <w:right w:val="single" w:sz="4" w:space="0" w:color="000000"/>
            </w:tcBorders>
            <w:shd w:val="clear" w:color="auto" w:fill="auto"/>
            <w:noWrap/>
            <w:vAlign w:val="center"/>
            <w:hideMark/>
          </w:tcPr>
          <w:p w14:paraId="2207E98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30,0</w:t>
            </w:r>
          </w:p>
        </w:tc>
      </w:tr>
      <w:tr w:rsidR="002D4571" w:rsidRPr="002D4571" w14:paraId="5DFE4458" w14:textId="77777777" w:rsidTr="002D4571">
        <w:trPr>
          <w:trHeight w:val="106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5ECD6FC" w14:textId="2F42BB0F"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Основное мероприятие "Организация публикаций в </w:t>
            </w:r>
            <w:proofErr w:type="spellStart"/>
            <w:r w:rsidRPr="002D4571">
              <w:rPr>
                <w:rFonts w:ascii="Times New Roman" w:eastAsia="Times New Roman" w:hAnsi="Times New Roman" w:cs="Times New Roman"/>
                <w:sz w:val="24"/>
                <w:szCs w:val="24"/>
                <w:lang w:eastAsia="ru-RU"/>
              </w:rPr>
              <w:t>районой</w:t>
            </w:r>
            <w:proofErr w:type="spellEnd"/>
            <w:r w:rsidRPr="002D4571">
              <w:rPr>
                <w:rFonts w:ascii="Times New Roman" w:eastAsia="Times New Roman" w:hAnsi="Times New Roman" w:cs="Times New Roman"/>
                <w:sz w:val="24"/>
                <w:szCs w:val="24"/>
                <w:lang w:eastAsia="ru-RU"/>
              </w:rPr>
              <w:t xml:space="preserve"> газете на темы</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предупреждения экстремизма "</w:t>
            </w:r>
          </w:p>
        </w:tc>
        <w:tc>
          <w:tcPr>
            <w:tcW w:w="664" w:type="dxa"/>
            <w:tcBorders>
              <w:top w:val="nil"/>
              <w:left w:val="nil"/>
              <w:bottom w:val="single" w:sz="4" w:space="0" w:color="000000"/>
              <w:right w:val="single" w:sz="4" w:space="0" w:color="000000"/>
            </w:tcBorders>
            <w:shd w:val="clear" w:color="FFFFCC" w:fill="FFFFFF"/>
            <w:vAlign w:val="center"/>
            <w:hideMark/>
          </w:tcPr>
          <w:p w14:paraId="5A005BF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5AD5B59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53A4B3B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295" w:type="dxa"/>
            <w:tcBorders>
              <w:top w:val="nil"/>
              <w:left w:val="nil"/>
              <w:bottom w:val="single" w:sz="4" w:space="0" w:color="000000"/>
              <w:right w:val="single" w:sz="4" w:space="0" w:color="000000"/>
            </w:tcBorders>
            <w:shd w:val="clear" w:color="FFFFCC" w:fill="FFFFFF"/>
            <w:vAlign w:val="center"/>
            <w:hideMark/>
          </w:tcPr>
          <w:p w14:paraId="708FDE2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08 1 02 00000</w:t>
            </w:r>
          </w:p>
        </w:tc>
        <w:tc>
          <w:tcPr>
            <w:tcW w:w="360" w:type="dxa"/>
            <w:tcBorders>
              <w:top w:val="nil"/>
              <w:left w:val="nil"/>
              <w:bottom w:val="single" w:sz="4" w:space="0" w:color="000000"/>
              <w:right w:val="single" w:sz="4" w:space="0" w:color="000000"/>
            </w:tcBorders>
            <w:shd w:val="clear" w:color="auto" w:fill="auto"/>
            <w:vAlign w:val="center"/>
            <w:hideMark/>
          </w:tcPr>
          <w:p w14:paraId="5A4A7A79" w14:textId="211EC10D"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76495AF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910" w:type="dxa"/>
            <w:tcBorders>
              <w:top w:val="nil"/>
              <w:left w:val="nil"/>
              <w:bottom w:val="single" w:sz="4" w:space="0" w:color="000000"/>
              <w:right w:val="single" w:sz="4" w:space="0" w:color="000000"/>
            </w:tcBorders>
            <w:shd w:val="clear" w:color="auto" w:fill="auto"/>
            <w:noWrap/>
            <w:vAlign w:val="center"/>
            <w:hideMark/>
          </w:tcPr>
          <w:p w14:paraId="77344604"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965" w:type="dxa"/>
            <w:tcBorders>
              <w:top w:val="nil"/>
              <w:left w:val="nil"/>
              <w:bottom w:val="single" w:sz="4" w:space="0" w:color="000000"/>
              <w:right w:val="single" w:sz="4" w:space="0" w:color="000000"/>
            </w:tcBorders>
            <w:shd w:val="clear" w:color="auto" w:fill="auto"/>
            <w:noWrap/>
            <w:vAlign w:val="center"/>
            <w:hideMark/>
          </w:tcPr>
          <w:p w14:paraId="2B6F0ACE"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r>
      <w:tr w:rsidR="002D4571" w:rsidRPr="002D4571" w14:paraId="050AC3E4" w14:textId="77777777" w:rsidTr="002D4571">
        <w:trPr>
          <w:trHeight w:val="1545"/>
        </w:trPr>
        <w:tc>
          <w:tcPr>
            <w:tcW w:w="5573" w:type="dxa"/>
            <w:tcBorders>
              <w:top w:val="nil"/>
              <w:left w:val="single" w:sz="4" w:space="0" w:color="000000"/>
              <w:bottom w:val="single" w:sz="4" w:space="0" w:color="000000"/>
              <w:right w:val="single" w:sz="4" w:space="0" w:color="000000"/>
            </w:tcBorders>
            <w:shd w:val="clear" w:color="000000" w:fill="FFFFFF"/>
            <w:vAlign w:val="center"/>
            <w:hideMark/>
          </w:tcPr>
          <w:p w14:paraId="7E90D70E"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Мероприятия по организации публикаций в районной газете (Закупка товаров , работ и услуг для государственных (муниципальных) нужд)</w:t>
            </w:r>
          </w:p>
        </w:tc>
        <w:tc>
          <w:tcPr>
            <w:tcW w:w="664" w:type="dxa"/>
            <w:tcBorders>
              <w:top w:val="nil"/>
              <w:left w:val="nil"/>
              <w:bottom w:val="single" w:sz="4" w:space="0" w:color="000000"/>
              <w:right w:val="single" w:sz="4" w:space="0" w:color="000000"/>
            </w:tcBorders>
            <w:shd w:val="clear" w:color="FFFFCC" w:fill="FFFFFF"/>
            <w:vAlign w:val="center"/>
            <w:hideMark/>
          </w:tcPr>
          <w:p w14:paraId="1597344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64BDCCA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60601CD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295" w:type="dxa"/>
            <w:tcBorders>
              <w:top w:val="nil"/>
              <w:left w:val="nil"/>
              <w:bottom w:val="single" w:sz="4" w:space="0" w:color="000000"/>
              <w:right w:val="single" w:sz="4" w:space="0" w:color="000000"/>
            </w:tcBorders>
            <w:shd w:val="clear" w:color="FFFFCC" w:fill="FFFFFF"/>
            <w:vAlign w:val="center"/>
            <w:hideMark/>
          </w:tcPr>
          <w:p w14:paraId="623F7AE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08 1 02 81391</w:t>
            </w:r>
          </w:p>
        </w:tc>
        <w:tc>
          <w:tcPr>
            <w:tcW w:w="360" w:type="dxa"/>
            <w:tcBorders>
              <w:top w:val="nil"/>
              <w:left w:val="nil"/>
              <w:bottom w:val="single" w:sz="4" w:space="0" w:color="000000"/>
              <w:right w:val="single" w:sz="4" w:space="0" w:color="000000"/>
            </w:tcBorders>
            <w:shd w:val="clear" w:color="auto" w:fill="auto"/>
            <w:vAlign w:val="center"/>
            <w:hideMark/>
          </w:tcPr>
          <w:p w14:paraId="385C155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3FAA8CE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910" w:type="dxa"/>
            <w:tcBorders>
              <w:top w:val="nil"/>
              <w:left w:val="nil"/>
              <w:bottom w:val="single" w:sz="4" w:space="0" w:color="000000"/>
              <w:right w:val="single" w:sz="4" w:space="0" w:color="000000"/>
            </w:tcBorders>
            <w:shd w:val="clear" w:color="auto" w:fill="auto"/>
            <w:noWrap/>
            <w:vAlign w:val="center"/>
            <w:hideMark/>
          </w:tcPr>
          <w:p w14:paraId="0CEB866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965" w:type="dxa"/>
            <w:tcBorders>
              <w:top w:val="nil"/>
              <w:left w:val="nil"/>
              <w:bottom w:val="single" w:sz="4" w:space="0" w:color="000000"/>
              <w:right w:val="single" w:sz="4" w:space="0" w:color="000000"/>
            </w:tcBorders>
            <w:shd w:val="clear" w:color="auto" w:fill="auto"/>
            <w:noWrap/>
            <w:vAlign w:val="center"/>
            <w:hideMark/>
          </w:tcPr>
          <w:p w14:paraId="428F0DA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r>
      <w:tr w:rsidR="002D4571" w:rsidRPr="002D4571" w14:paraId="73736AA5" w14:textId="77777777" w:rsidTr="002D4571">
        <w:trPr>
          <w:trHeight w:val="1230"/>
        </w:trPr>
        <w:tc>
          <w:tcPr>
            <w:tcW w:w="5573" w:type="dxa"/>
            <w:tcBorders>
              <w:top w:val="nil"/>
              <w:left w:val="single" w:sz="4" w:space="0" w:color="000000"/>
              <w:bottom w:val="single" w:sz="4" w:space="0" w:color="000000"/>
              <w:right w:val="single" w:sz="4" w:space="0" w:color="000000"/>
            </w:tcBorders>
            <w:shd w:val="clear" w:color="000000" w:fill="FFFFFF"/>
            <w:vAlign w:val="center"/>
            <w:hideMark/>
          </w:tcPr>
          <w:p w14:paraId="0909B29C" w14:textId="113C7661"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Муниципальная</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программа "Обеспечение общественного правопорядка на территории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5415C7A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6299990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39916ED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295" w:type="dxa"/>
            <w:tcBorders>
              <w:top w:val="nil"/>
              <w:left w:val="nil"/>
              <w:bottom w:val="single" w:sz="4" w:space="0" w:color="000000"/>
              <w:right w:val="single" w:sz="4" w:space="0" w:color="000000"/>
            </w:tcBorders>
            <w:shd w:val="clear" w:color="FFFFCC" w:fill="FFFFFF"/>
            <w:vAlign w:val="center"/>
            <w:hideMark/>
          </w:tcPr>
          <w:p w14:paraId="1B556C1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09 0 00 00000</w:t>
            </w:r>
          </w:p>
        </w:tc>
        <w:tc>
          <w:tcPr>
            <w:tcW w:w="360" w:type="dxa"/>
            <w:tcBorders>
              <w:top w:val="nil"/>
              <w:left w:val="nil"/>
              <w:bottom w:val="single" w:sz="4" w:space="0" w:color="000000"/>
              <w:right w:val="single" w:sz="4" w:space="0" w:color="000000"/>
            </w:tcBorders>
            <w:shd w:val="clear" w:color="auto" w:fill="auto"/>
            <w:vAlign w:val="center"/>
            <w:hideMark/>
          </w:tcPr>
          <w:p w14:paraId="3720AD96" w14:textId="504E7177"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7BB0174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30,0</w:t>
            </w:r>
          </w:p>
        </w:tc>
        <w:tc>
          <w:tcPr>
            <w:tcW w:w="910" w:type="dxa"/>
            <w:tcBorders>
              <w:top w:val="nil"/>
              <w:left w:val="nil"/>
              <w:bottom w:val="single" w:sz="4" w:space="0" w:color="000000"/>
              <w:right w:val="single" w:sz="4" w:space="0" w:color="000000"/>
            </w:tcBorders>
            <w:shd w:val="clear" w:color="auto" w:fill="auto"/>
            <w:noWrap/>
            <w:vAlign w:val="center"/>
            <w:hideMark/>
          </w:tcPr>
          <w:p w14:paraId="2D7ACD93"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30,0</w:t>
            </w:r>
          </w:p>
        </w:tc>
        <w:tc>
          <w:tcPr>
            <w:tcW w:w="965" w:type="dxa"/>
            <w:tcBorders>
              <w:top w:val="nil"/>
              <w:left w:val="nil"/>
              <w:bottom w:val="single" w:sz="4" w:space="0" w:color="000000"/>
              <w:right w:val="single" w:sz="4" w:space="0" w:color="000000"/>
            </w:tcBorders>
            <w:shd w:val="clear" w:color="auto" w:fill="auto"/>
            <w:noWrap/>
            <w:vAlign w:val="center"/>
            <w:hideMark/>
          </w:tcPr>
          <w:p w14:paraId="5B2D49C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30,0</w:t>
            </w:r>
          </w:p>
        </w:tc>
      </w:tr>
      <w:tr w:rsidR="002D4571" w:rsidRPr="002D4571" w14:paraId="6E277D7C" w14:textId="77777777" w:rsidTr="002D4571">
        <w:trPr>
          <w:trHeight w:val="1305"/>
        </w:trPr>
        <w:tc>
          <w:tcPr>
            <w:tcW w:w="5573" w:type="dxa"/>
            <w:tcBorders>
              <w:top w:val="nil"/>
              <w:left w:val="single" w:sz="4" w:space="0" w:color="000000"/>
              <w:bottom w:val="single" w:sz="4" w:space="0" w:color="000000"/>
              <w:right w:val="single" w:sz="4" w:space="0" w:color="000000"/>
            </w:tcBorders>
            <w:shd w:val="clear" w:color="000000" w:fill="FFFFFF"/>
            <w:vAlign w:val="center"/>
            <w:hideMark/>
          </w:tcPr>
          <w:p w14:paraId="2DCF2D9C"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Подпрограмма "Повышение безопасности дорожного движения на территории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0015824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5433B80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5F26F2E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295" w:type="dxa"/>
            <w:tcBorders>
              <w:top w:val="nil"/>
              <w:left w:val="nil"/>
              <w:bottom w:val="single" w:sz="4" w:space="0" w:color="000000"/>
              <w:right w:val="single" w:sz="4" w:space="0" w:color="000000"/>
            </w:tcBorders>
            <w:shd w:val="clear" w:color="FFFFCC" w:fill="FFFFFF"/>
            <w:vAlign w:val="center"/>
            <w:hideMark/>
          </w:tcPr>
          <w:p w14:paraId="7440742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09 1 00 00000</w:t>
            </w:r>
          </w:p>
        </w:tc>
        <w:tc>
          <w:tcPr>
            <w:tcW w:w="360" w:type="dxa"/>
            <w:tcBorders>
              <w:top w:val="nil"/>
              <w:left w:val="nil"/>
              <w:bottom w:val="single" w:sz="4" w:space="0" w:color="000000"/>
              <w:right w:val="single" w:sz="4" w:space="0" w:color="000000"/>
            </w:tcBorders>
            <w:shd w:val="clear" w:color="auto" w:fill="auto"/>
            <w:vAlign w:val="center"/>
            <w:hideMark/>
          </w:tcPr>
          <w:p w14:paraId="67B51B3D" w14:textId="4C438CE8"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29E2E4F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910" w:type="dxa"/>
            <w:tcBorders>
              <w:top w:val="nil"/>
              <w:left w:val="nil"/>
              <w:bottom w:val="single" w:sz="4" w:space="0" w:color="000000"/>
              <w:right w:val="single" w:sz="4" w:space="0" w:color="000000"/>
            </w:tcBorders>
            <w:shd w:val="clear" w:color="auto" w:fill="auto"/>
            <w:noWrap/>
            <w:vAlign w:val="center"/>
            <w:hideMark/>
          </w:tcPr>
          <w:p w14:paraId="0077214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965" w:type="dxa"/>
            <w:tcBorders>
              <w:top w:val="nil"/>
              <w:left w:val="nil"/>
              <w:bottom w:val="single" w:sz="4" w:space="0" w:color="000000"/>
              <w:right w:val="single" w:sz="4" w:space="0" w:color="000000"/>
            </w:tcBorders>
            <w:shd w:val="clear" w:color="auto" w:fill="auto"/>
            <w:noWrap/>
            <w:vAlign w:val="center"/>
            <w:hideMark/>
          </w:tcPr>
          <w:p w14:paraId="7544DEE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r>
      <w:tr w:rsidR="002D4571" w:rsidRPr="002D4571" w14:paraId="64238934" w14:textId="77777777" w:rsidTr="002D4571">
        <w:trPr>
          <w:trHeight w:val="21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C05ED50"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Основное мероприятие "Организационно- планировочные и инженерные мероприятия, направленные на совершенствование организации движения транспортных средств и пешеходов на автомобильных дорог района " </w:t>
            </w:r>
          </w:p>
        </w:tc>
        <w:tc>
          <w:tcPr>
            <w:tcW w:w="664" w:type="dxa"/>
            <w:tcBorders>
              <w:top w:val="nil"/>
              <w:left w:val="nil"/>
              <w:bottom w:val="single" w:sz="4" w:space="0" w:color="000000"/>
              <w:right w:val="single" w:sz="4" w:space="0" w:color="000000"/>
            </w:tcBorders>
            <w:shd w:val="clear" w:color="FFFFCC" w:fill="FFFFFF"/>
            <w:vAlign w:val="center"/>
            <w:hideMark/>
          </w:tcPr>
          <w:p w14:paraId="0A6E0C3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3AD7D1C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0497AEC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295" w:type="dxa"/>
            <w:tcBorders>
              <w:top w:val="nil"/>
              <w:left w:val="nil"/>
              <w:bottom w:val="single" w:sz="4" w:space="0" w:color="000000"/>
              <w:right w:val="single" w:sz="4" w:space="0" w:color="000000"/>
            </w:tcBorders>
            <w:shd w:val="clear" w:color="FFFFCC" w:fill="FFFFFF"/>
            <w:vAlign w:val="center"/>
            <w:hideMark/>
          </w:tcPr>
          <w:p w14:paraId="4A1939A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09 1 01 00000</w:t>
            </w:r>
          </w:p>
        </w:tc>
        <w:tc>
          <w:tcPr>
            <w:tcW w:w="360" w:type="dxa"/>
            <w:tcBorders>
              <w:top w:val="nil"/>
              <w:left w:val="nil"/>
              <w:bottom w:val="single" w:sz="4" w:space="0" w:color="000000"/>
              <w:right w:val="single" w:sz="4" w:space="0" w:color="000000"/>
            </w:tcBorders>
            <w:shd w:val="clear" w:color="auto" w:fill="auto"/>
            <w:vAlign w:val="center"/>
            <w:hideMark/>
          </w:tcPr>
          <w:p w14:paraId="44C56CF9" w14:textId="3E485F2E"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64F253D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910" w:type="dxa"/>
            <w:tcBorders>
              <w:top w:val="nil"/>
              <w:left w:val="nil"/>
              <w:bottom w:val="single" w:sz="4" w:space="0" w:color="000000"/>
              <w:right w:val="single" w:sz="4" w:space="0" w:color="000000"/>
            </w:tcBorders>
            <w:shd w:val="clear" w:color="auto" w:fill="auto"/>
            <w:noWrap/>
            <w:vAlign w:val="center"/>
            <w:hideMark/>
          </w:tcPr>
          <w:p w14:paraId="3F88231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965" w:type="dxa"/>
            <w:tcBorders>
              <w:top w:val="nil"/>
              <w:left w:val="nil"/>
              <w:bottom w:val="single" w:sz="4" w:space="0" w:color="000000"/>
              <w:right w:val="single" w:sz="4" w:space="0" w:color="000000"/>
            </w:tcBorders>
            <w:shd w:val="clear" w:color="auto" w:fill="auto"/>
            <w:noWrap/>
            <w:vAlign w:val="center"/>
            <w:hideMark/>
          </w:tcPr>
          <w:p w14:paraId="64B7397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r>
      <w:tr w:rsidR="002D4571" w:rsidRPr="002D4571" w14:paraId="68A1432B" w14:textId="77777777" w:rsidTr="002D4571">
        <w:trPr>
          <w:trHeight w:val="223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25371F9"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Мероприятия, направленные на совершенствование организации движения транспортных средств и пешеходов на автомобильных дорог района (Закупка товаров, работ и услуг для государственных (муниципальных) нужд) </w:t>
            </w:r>
          </w:p>
        </w:tc>
        <w:tc>
          <w:tcPr>
            <w:tcW w:w="664" w:type="dxa"/>
            <w:tcBorders>
              <w:top w:val="nil"/>
              <w:left w:val="nil"/>
              <w:bottom w:val="single" w:sz="4" w:space="0" w:color="000000"/>
              <w:right w:val="single" w:sz="4" w:space="0" w:color="000000"/>
            </w:tcBorders>
            <w:shd w:val="clear" w:color="FFFFCC" w:fill="FFFFFF"/>
            <w:vAlign w:val="center"/>
            <w:hideMark/>
          </w:tcPr>
          <w:p w14:paraId="16482E6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6A281FA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2053DA8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295" w:type="dxa"/>
            <w:tcBorders>
              <w:top w:val="nil"/>
              <w:left w:val="nil"/>
              <w:bottom w:val="single" w:sz="4" w:space="0" w:color="000000"/>
              <w:right w:val="single" w:sz="4" w:space="0" w:color="000000"/>
            </w:tcBorders>
            <w:shd w:val="clear" w:color="FFFFCC" w:fill="FFFFFF"/>
            <w:vAlign w:val="center"/>
            <w:hideMark/>
          </w:tcPr>
          <w:p w14:paraId="4BF467F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09 1 01 81380</w:t>
            </w:r>
          </w:p>
        </w:tc>
        <w:tc>
          <w:tcPr>
            <w:tcW w:w="360" w:type="dxa"/>
            <w:tcBorders>
              <w:top w:val="nil"/>
              <w:left w:val="nil"/>
              <w:bottom w:val="single" w:sz="4" w:space="0" w:color="000000"/>
              <w:right w:val="single" w:sz="4" w:space="0" w:color="000000"/>
            </w:tcBorders>
            <w:shd w:val="clear" w:color="auto" w:fill="auto"/>
            <w:vAlign w:val="center"/>
            <w:hideMark/>
          </w:tcPr>
          <w:p w14:paraId="7A44EAD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40F1DC7F"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910" w:type="dxa"/>
            <w:tcBorders>
              <w:top w:val="nil"/>
              <w:left w:val="nil"/>
              <w:bottom w:val="single" w:sz="4" w:space="0" w:color="000000"/>
              <w:right w:val="single" w:sz="4" w:space="0" w:color="000000"/>
            </w:tcBorders>
            <w:shd w:val="clear" w:color="auto" w:fill="auto"/>
            <w:noWrap/>
            <w:vAlign w:val="center"/>
            <w:hideMark/>
          </w:tcPr>
          <w:p w14:paraId="19A4DC5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965" w:type="dxa"/>
            <w:tcBorders>
              <w:top w:val="nil"/>
              <w:left w:val="nil"/>
              <w:bottom w:val="single" w:sz="4" w:space="0" w:color="000000"/>
              <w:right w:val="single" w:sz="4" w:space="0" w:color="000000"/>
            </w:tcBorders>
            <w:shd w:val="clear" w:color="auto" w:fill="auto"/>
            <w:noWrap/>
            <w:vAlign w:val="center"/>
            <w:hideMark/>
          </w:tcPr>
          <w:p w14:paraId="64A6A8A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r>
      <w:tr w:rsidR="002D4571" w:rsidRPr="002D4571" w14:paraId="473B9F75" w14:textId="77777777" w:rsidTr="002D4571">
        <w:trPr>
          <w:trHeight w:val="105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D9AB86B"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Основное мероприятие " Предупреждение детского дорожно-транспортного травматизма" </w:t>
            </w:r>
          </w:p>
        </w:tc>
        <w:tc>
          <w:tcPr>
            <w:tcW w:w="664" w:type="dxa"/>
            <w:tcBorders>
              <w:top w:val="nil"/>
              <w:left w:val="nil"/>
              <w:bottom w:val="single" w:sz="4" w:space="0" w:color="000000"/>
              <w:right w:val="single" w:sz="4" w:space="0" w:color="000000"/>
            </w:tcBorders>
            <w:shd w:val="clear" w:color="FFFFCC" w:fill="FFFFFF"/>
            <w:vAlign w:val="center"/>
            <w:hideMark/>
          </w:tcPr>
          <w:p w14:paraId="03A194A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68D06B7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1EB8635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295" w:type="dxa"/>
            <w:tcBorders>
              <w:top w:val="nil"/>
              <w:left w:val="nil"/>
              <w:bottom w:val="single" w:sz="4" w:space="0" w:color="000000"/>
              <w:right w:val="single" w:sz="4" w:space="0" w:color="000000"/>
            </w:tcBorders>
            <w:shd w:val="clear" w:color="FFFFCC" w:fill="FFFFFF"/>
            <w:vAlign w:val="center"/>
            <w:hideMark/>
          </w:tcPr>
          <w:p w14:paraId="22C6EA2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09 1 03 00000</w:t>
            </w:r>
          </w:p>
        </w:tc>
        <w:tc>
          <w:tcPr>
            <w:tcW w:w="360" w:type="dxa"/>
            <w:tcBorders>
              <w:top w:val="nil"/>
              <w:left w:val="nil"/>
              <w:bottom w:val="single" w:sz="4" w:space="0" w:color="000000"/>
              <w:right w:val="single" w:sz="4" w:space="0" w:color="000000"/>
            </w:tcBorders>
            <w:shd w:val="clear" w:color="auto" w:fill="auto"/>
            <w:vAlign w:val="center"/>
            <w:hideMark/>
          </w:tcPr>
          <w:p w14:paraId="441197D6" w14:textId="1263F355"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71FAB30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910" w:type="dxa"/>
            <w:tcBorders>
              <w:top w:val="nil"/>
              <w:left w:val="nil"/>
              <w:bottom w:val="single" w:sz="4" w:space="0" w:color="000000"/>
              <w:right w:val="single" w:sz="4" w:space="0" w:color="000000"/>
            </w:tcBorders>
            <w:shd w:val="clear" w:color="auto" w:fill="auto"/>
            <w:noWrap/>
            <w:vAlign w:val="center"/>
            <w:hideMark/>
          </w:tcPr>
          <w:p w14:paraId="39B2D58E"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965" w:type="dxa"/>
            <w:tcBorders>
              <w:top w:val="nil"/>
              <w:left w:val="nil"/>
              <w:bottom w:val="single" w:sz="4" w:space="0" w:color="000000"/>
              <w:right w:val="single" w:sz="4" w:space="0" w:color="000000"/>
            </w:tcBorders>
            <w:shd w:val="clear" w:color="auto" w:fill="auto"/>
            <w:noWrap/>
            <w:vAlign w:val="center"/>
            <w:hideMark/>
          </w:tcPr>
          <w:p w14:paraId="1CB7837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r>
      <w:tr w:rsidR="002D4571" w:rsidRPr="002D4571" w14:paraId="77DCEE34" w14:textId="77777777" w:rsidTr="002D4571">
        <w:trPr>
          <w:trHeight w:val="156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56137ED"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Мероприятие по предупреждению детского дорожно-транспортного травматизма (Закупка товаров, работ и услуг для государственных (муниципальных) нужд) </w:t>
            </w:r>
          </w:p>
        </w:tc>
        <w:tc>
          <w:tcPr>
            <w:tcW w:w="664" w:type="dxa"/>
            <w:tcBorders>
              <w:top w:val="nil"/>
              <w:left w:val="nil"/>
              <w:bottom w:val="single" w:sz="4" w:space="0" w:color="000000"/>
              <w:right w:val="single" w:sz="4" w:space="0" w:color="000000"/>
            </w:tcBorders>
            <w:shd w:val="clear" w:color="FFFFCC" w:fill="FFFFFF"/>
            <w:vAlign w:val="center"/>
            <w:hideMark/>
          </w:tcPr>
          <w:p w14:paraId="0DAB529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008B6BD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7FB5689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295" w:type="dxa"/>
            <w:tcBorders>
              <w:top w:val="nil"/>
              <w:left w:val="nil"/>
              <w:bottom w:val="single" w:sz="4" w:space="0" w:color="000000"/>
              <w:right w:val="single" w:sz="4" w:space="0" w:color="000000"/>
            </w:tcBorders>
            <w:shd w:val="clear" w:color="FFFFCC" w:fill="FFFFFF"/>
            <w:vAlign w:val="center"/>
            <w:hideMark/>
          </w:tcPr>
          <w:p w14:paraId="6D7AD70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09 1 03 81380</w:t>
            </w:r>
          </w:p>
        </w:tc>
        <w:tc>
          <w:tcPr>
            <w:tcW w:w="360" w:type="dxa"/>
            <w:tcBorders>
              <w:top w:val="nil"/>
              <w:left w:val="nil"/>
              <w:bottom w:val="single" w:sz="4" w:space="0" w:color="000000"/>
              <w:right w:val="single" w:sz="4" w:space="0" w:color="000000"/>
            </w:tcBorders>
            <w:shd w:val="clear" w:color="auto" w:fill="auto"/>
            <w:vAlign w:val="center"/>
            <w:hideMark/>
          </w:tcPr>
          <w:p w14:paraId="1C9903B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3531206F"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910" w:type="dxa"/>
            <w:tcBorders>
              <w:top w:val="nil"/>
              <w:left w:val="nil"/>
              <w:bottom w:val="single" w:sz="4" w:space="0" w:color="000000"/>
              <w:right w:val="single" w:sz="4" w:space="0" w:color="000000"/>
            </w:tcBorders>
            <w:shd w:val="clear" w:color="auto" w:fill="auto"/>
            <w:noWrap/>
            <w:vAlign w:val="center"/>
            <w:hideMark/>
          </w:tcPr>
          <w:p w14:paraId="38B613B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965" w:type="dxa"/>
            <w:tcBorders>
              <w:top w:val="nil"/>
              <w:left w:val="nil"/>
              <w:bottom w:val="single" w:sz="4" w:space="0" w:color="000000"/>
              <w:right w:val="single" w:sz="4" w:space="0" w:color="000000"/>
            </w:tcBorders>
            <w:shd w:val="clear" w:color="auto" w:fill="auto"/>
            <w:noWrap/>
            <w:vAlign w:val="center"/>
            <w:hideMark/>
          </w:tcPr>
          <w:p w14:paraId="3C1E778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r>
      <w:tr w:rsidR="002D4571" w:rsidRPr="002D4571" w14:paraId="1441CD3C" w14:textId="77777777" w:rsidTr="002D4571">
        <w:trPr>
          <w:trHeight w:val="103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1AB3181" w14:textId="33861BEC"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"Профилактика правонарушений в Каширском</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муниципальном районе"</w:t>
            </w:r>
          </w:p>
        </w:tc>
        <w:tc>
          <w:tcPr>
            <w:tcW w:w="664" w:type="dxa"/>
            <w:tcBorders>
              <w:top w:val="nil"/>
              <w:left w:val="nil"/>
              <w:bottom w:val="single" w:sz="4" w:space="0" w:color="000000"/>
              <w:right w:val="single" w:sz="4" w:space="0" w:color="000000"/>
            </w:tcBorders>
            <w:shd w:val="clear" w:color="FFFFCC" w:fill="FFFFFF"/>
            <w:vAlign w:val="center"/>
            <w:hideMark/>
          </w:tcPr>
          <w:p w14:paraId="4F97225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740E376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607060A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295" w:type="dxa"/>
            <w:tcBorders>
              <w:top w:val="nil"/>
              <w:left w:val="nil"/>
              <w:bottom w:val="single" w:sz="4" w:space="0" w:color="000000"/>
              <w:right w:val="single" w:sz="4" w:space="0" w:color="000000"/>
            </w:tcBorders>
            <w:shd w:val="clear" w:color="FFFFCC" w:fill="FFFFFF"/>
            <w:vAlign w:val="center"/>
            <w:hideMark/>
          </w:tcPr>
          <w:p w14:paraId="5238D8A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09 2 00 00000</w:t>
            </w:r>
          </w:p>
        </w:tc>
        <w:tc>
          <w:tcPr>
            <w:tcW w:w="360" w:type="dxa"/>
            <w:tcBorders>
              <w:top w:val="nil"/>
              <w:left w:val="nil"/>
              <w:bottom w:val="single" w:sz="4" w:space="0" w:color="000000"/>
              <w:right w:val="single" w:sz="4" w:space="0" w:color="000000"/>
            </w:tcBorders>
            <w:shd w:val="clear" w:color="auto" w:fill="auto"/>
            <w:vAlign w:val="center"/>
            <w:hideMark/>
          </w:tcPr>
          <w:p w14:paraId="69DBA341" w14:textId="4445D3CC"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2A12DDB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w:t>
            </w:r>
          </w:p>
        </w:tc>
        <w:tc>
          <w:tcPr>
            <w:tcW w:w="910" w:type="dxa"/>
            <w:tcBorders>
              <w:top w:val="nil"/>
              <w:left w:val="nil"/>
              <w:bottom w:val="single" w:sz="4" w:space="0" w:color="000000"/>
              <w:right w:val="single" w:sz="4" w:space="0" w:color="000000"/>
            </w:tcBorders>
            <w:shd w:val="clear" w:color="auto" w:fill="auto"/>
            <w:noWrap/>
            <w:vAlign w:val="center"/>
            <w:hideMark/>
          </w:tcPr>
          <w:p w14:paraId="30D16F6E"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w:t>
            </w:r>
          </w:p>
        </w:tc>
        <w:tc>
          <w:tcPr>
            <w:tcW w:w="965" w:type="dxa"/>
            <w:tcBorders>
              <w:top w:val="nil"/>
              <w:left w:val="nil"/>
              <w:bottom w:val="single" w:sz="4" w:space="0" w:color="000000"/>
              <w:right w:val="single" w:sz="4" w:space="0" w:color="000000"/>
            </w:tcBorders>
            <w:shd w:val="clear" w:color="auto" w:fill="auto"/>
            <w:noWrap/>
            <w:vAlign w:val="center"/>
            <w:hideMark/>
          </w:tcPr>
          <w:p w14:paraId="6DACABA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w:t>
            </w:r>
          </w:p>
        </w:tc>
      </w:tr>
      <w:tr w:rsidR="002D4571" w:rsidRPr="002D4571" w14:paraId="368EFE40" w14:textId="77777777" w:rsidTr="002D4571">
        <w:trPr>
          <w:trHeight w:val="162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B6B26AD"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Основное мероприятие " Профилактика правонарушений в отношении определенных категорий лиц и по отдельным видам противоправной деятельности"</w:t>
            </w:r>
          </w:p>
        </w:tc>
        <w:tc>
          <w:tcPr>
            <w:tcW w:w="664" w:type="dxa"/>
            <w:tcBorders>
              <w:top w:val="nil"/>
              <w:left w:val="nil"/>
              <w:bottom w:val="single" w:sz="4" w:space="0" w:color="000000"/>
              <w:right w:val="single" w:sz="4" w:space="0" w:color="000000"/>
            </w:tcBorders>
            <w:shd w:val="clear" w:color="FFFFCC" w:fill="FFFFFF"/>
            <w:vAlign w:val="center"/>
            <w:hideMark/>
          </w:tcPr>
          <w:p w14:paraId="18B7975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5634911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39AEB53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295" w:type="dxa"/>
            <w:tcBorders>
              <w:top w:val="nil"/>
              <w:left w:val="nil"/>
              <w:bottom w:val="single" w:sz="4" w:space="0" w:color="000000"/>
              <w:right w:val="single" w:sz="4" w:space="0" w:color="000000"/>
            </w:tcBorders>
            <w:shd w:val="clear" w:color="FFFFCC" w:fill="FFFFFF"/>
            <w:vAlign w:val="center"/>
            <w:hideMark/>
          </w:tcPr>
          <w:p w14:paraId="7E6B9A2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09 2 01 00000</w:t>
            </w:r>
          </w:p>
        </w:tc>
        <w:tc>
          <w:tcPr>
            <w:tcW w:w="360" w:type="dxa"/>
            <w:tcBorders>
              <w:top w:val="nil"/>
              <w:left w:val="nil"/>
              <w:bottom w:val="single" w:sz="4" w:space="0" w:color="000000"/>
              <w:right w:val="single" w:sz="4" w:space="0" w:color="000000"/>
            </w:tcBorders>
            <w:shd w:val="clear" w:color="auto" w:fill="auto"/>
            <w:vAlign w:val="center"/>
            <w:hideMark/>
          </w:tcPr>
          <w:p w14:paraId="0104F44E" w14:textId="7F36942C"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361D01A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w:t>
            </w:r>
          </w:p>
        </w:tc>
        <w:tc>
          <w:tcPr>
            <w:tcW w:w="910" w:type="dxa"/>
            <w:tcBorders>
              <w:top w:val="nil"/>
              <w:left w:val="nil"/>
              <w:bottom w:val="single" w:sz="4" w:space="0" w:color="000000"/>
              <w:right w:val="single" w:sz="4" w:space="0" w:color="000000"/>
            </w:tcBorders>
            <w:shd w:val="clear" w:color="auto" w:fill="auto"/>
            <w:noWrap/>
            <w:vAlign w:val="center"/>
            <w:hideMark/>
          </w:tcPr>
          <w:p w14:paraId="11D5D2D8"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w:t>
            </w:r>
          </w:p>
        </w:tc>
        <w:tc>
          <w:tcPr>
            <w:tcW w:w="965" w:type="dxa"/>
            <w:tcBorders>
              <w:top w:val="nil"/>
              <w:left w:val="nil"/>
              <w:bottom w:val="single" w:sz="4" w:space="0" w:color="000000"/>
              <w:right w:val="single" w:sz="4" w:space="0" w:color="000000"/>
            </w:tcBorders>
            <w:shd w:val="clear" w:color="auto" w:fill="auto"/>
            <w:noWrap/>
            <w:vAlign w:val="center"/>
            <w:hideMark/>
          </w:tcPr>
          <w:p w14:paraId="53065F9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w:t>
            </w:r>
          </w:p>
        </w:tc>
      </w:tr>
      <w:tr w:rsidR="002D4571" w:rsidRPr="002D4571" w14:paraId="3329A3BF" w14:textId="77777777" w:rsidTr="002D4571">
        <w:trPr>
          <w:trHeight w:val="138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6BCAC87" w14:textId="11F94BF1"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Мероприятие</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по</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 xml:space="preserve">профилактики правонарушений (Закупка товаров, работ и услуг для государственных (муниципальных) нужд) </w:t>
            </w:r>
          </w:p>
        </w:tc>
        <w:tc>
          <w:tcPr>
            <w:tcW w:w="664" w:type="dxa"/>
            <w:tcBorders>
              <w:top w:val="nil"/>
              <w:left w:val="nil"/>
              <w:bottom w:val="single" w:sz="4" w:space="0" w:color="000000"/>
              <w:right w:val="single" w:sz="4" w:space="0" w:color="000000"/>
            </w:tcBorders>
            <w:shd w:val="clear" w:color="FFFFCC" w:fill="FFFFFF"/>
            <w:vAlign w:val="center"/>
            <w:hideMark/>
          </w:tcPr>
          <w:p w14:paraId="2F33714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638CF65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31D39A7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295" w:type="dxa"/>
            <w:tcBorders>
              <w:top w:val="nil"/>
              <w:left w:val="nil"/>
              <w:bottom w:val="single" w:sz="4" w:space="0" w:color="000000"/>
              <w:right w:val="single" w:sz="4" w:space="0" w:color="000000"/>
            </w:tcBorders>
            <w:shd w:val="clear" w:color="FFFFCC" w:fill="FFFFFF"/>
            <w:vAlign w:val="center"/>
            <w:hideMark/>
          </w:tcPr>
          <w:p w14:paraId="1DD96A7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09 2 01 81381</w:t>
            </w:r>
          </w:p>
        </w:tc>
        <w:tc>
          <w:tcPr>
            <w:tcW w:w="360" w:type="dxa"/>
            <w:tcBorders>
              <w:top w:val="nil"/>
              <w:left w:val="nil"/>
              <w:bottom w:val="single" w:sz="4" w:space="0" w:color="000000"/>
              <w:right w:val="single" w:sz="4" w:space="0" w:color="000000"/>
            </w:tcBorders>
            <w:shd w:val="clear" w:color="auto" w:fill="auto"/>
            <w:vAlign w:val="center"/>
            <w:hideMark/>
          </w:tcPr>
          <w:p w14:paraId="38D57F7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7188C3B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w:t>
            </w:r>
          </w:p>
        </w:tc>
        <w:tc>
          <w:tcPr>
            <w:tcW w:w="910" w:type="dxa"/>
            <w:tcBorders>
              <w:top w:val="nil"/>
              <w:left w:val="nil"/>
              <w:bottom w:val="single" w:sz="4" w:space="0" w:color="000000"/>
              <w:right w:val="single" w:sz="4" w:space="0" w:color="000000"/>
            </w:tcBorders>
            <w:shd w:val="clear" w:color="auto" w:fill="auto"/>
            <w:noWrap/>
            <w:vAlign w:val="center"/>
            <w:hideMark/>
          </w:tcPr>
          <w:p w14:paraId="26C90D23"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w:t>
            </w:r>
          </w:p>
        </w:tc>
        <w:tc>
          <w:tcPr>
            <w:tcW w:w="965" w:type="dxa"/>
            <w:tcBorders>
              <w:top w:val="nil"/>
              <w:left w:val="nil"/>
              <w:bottom w:val="single" w:sz="4" w:space="0" w:color="000000"/>
              <w:right w:val="single" w:sz="4" w:space="0" w:color="000000"/>
            </w:tcBorders>
            <w:shd w:val="clear" w:color="auto" w:fill="auto"/>
            <w:noWrap/>
            <w:vAlign w:val="center"/>
            <w:hideMark/>
          </w:tcPr>
          <w:p w14:paraId="0A09C07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w:t>
            </w:r>
          </w:p>
        </w:tc>
      </w:tr>
      <w:tr w:rsidR="002D4571" w:rsidRPr="002D4571" w14:paraId="23C15A8A" w14:textId="77777777" w:rsidTr="002D4571">
        <w:trPr>
          <w:trHeight w:val="123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F7B9C4B" w14:textId="414158C5"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"Профилактика терроризма, наркомании и алкоголизма в</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Каширском</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муниципальном районе"</w:t>
            </w:r>
          </w:p>
        </w:tc>
        <w:tc>
          <w:tcPr>
            <w:tcW w:w="664" w:type="dxa"/>
            <w:tcBorders>
              <w:top w:val="nil"/>
              <w:left w:val="nil"/>
              <w:bottom w:val="single" w:sz="4" w:space="0" w:color="000000"/>
              <w:right w:val="single" w:sz="4" w:space="0" w:color="000000"/>
            </w:tcBorders>
            <w:shd w:val="clear" w:color="FFFFCC" w:fill="FFFFFF"/>
            <w:vAlign w:val="center"/>
            <w:hideMark/>
          </w:tcPr>
          <w:p w14:paraId="2427D52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2728B58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5FC7A6C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295" w:type="dxa"/>
            <w:tcBorders>
              <w:top w:val="nil"/>
              <w:left w:val="nil"/>
              <w:bottom w:val="single" w:sz="4" w:space="0" w:color="000000"/>
              <w:right w:val="single" w:sz="4" w:space="0" w:color="000000"/>
            </w:tcBorders>
            <w:shd w:val="clear" w:color="FFFFCC" w:fill="FFFFFF"/>
            <w:vAlign w:val="center"/>
            <w:hideMark/>
          </w:tcPr>
          <w:p w14:paraId="0956BBE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09 3 00 00000</w:t>
            </w:r>
          </w:p>
        </w:tc>
        <w:tc>
          <w:tcPr>
            <w:tcW w:w="360" w:type="dxa"/>
            <w:tcBorders>
              <w:top w:val="nil"/>
              <w:left w:val="nil"/>
              <w:bottom w:val="single" w:sz="4" w:space="0" w:color="000000"/>
              <w:right w:val="single" w:sz="4" w:space="0" w:color="000000"/>
            </w:tcBorders>
            <w:shd w:val="clear" w:color="auto" w:fill="auto"/>
            <w:vAlign w:val="center"/>
            <w:hideMark/>
          </w:tcPr>
          <w:p w14:paraId="5F732D96" w14:textId="71C0FC1D"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60A8B4D3"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w:t>
            </w:r>
          </w:p>
        </w:tc>
        <w:tc>
          <w:tcPr>
            <w:tcW w:w="910" w:type="dxa"/>
            <w:tcBorders>
              <w:top w:val="nil"/>
              <w:left w:val="nil"/>
              <w:bottom w:val="single" w:sz="4" w:space="0" w:color="000000"/>
              <w:right w:val="single" w:sz="4" w:space="0" w:color="000000"/>
            </w:tcBorders>
            <w:shd w:val="clear" w:color="auto" w:fill="auto"/>
            <w:noWrap/>
            <w:vAlign w:val="center"/>
            <w:hideMark/>
          </w:tcPr>
          <w:p w14:paraId="432DDA9E"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w:t>
            </w:r>
          </w:p>
        </w:tc>
        <w:tc>
          <w:tcPr>
            <w:tcW w:w="965" w:type="dxa"/>
            <w:tcBorders>
              <w:top w:val="nil"/>
              <w:left w:val="nil"/>
              <w:bottom w:val="single" w:sz="4" w:space="0" w:color="000000"/>
              <w:right w:val="single" w:sz="4" w:space="0" w:color="000000"/>
            </w:tcBorders>
            <w:shd w:val="clear" w:color="auto" w:fill="auto"/>
            <w:noWrap/>
            <w:vAlign w:val="center"/>
            <w:hideMark/>
          </w:tcPr>
          <w:p w14:paraId="5128C2A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w:t>
            </w:r>
          </w:p>
        </w:tc>
      </w:tr>
      <w:tr w:rsidR="002D4571" w:rsidRPr="002D4571" w14:paraId="0AA1AD84" w14:textId="77777777" w:rsidTr="002D4571">
        <w:trPr>
          <w:trHeight w:val="106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BBB24FE"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Основное мероприятие " Профилактика терроризма, наркомании и алкоголизма" </w:t>
            </w:r>
          </w:p>
        </w:tc>
        <w:tc>
          <w:tcPr>
            <w:tcW w:w="664" w:type="dxa"/>
            <w:tcBorders>
              <w:top w:val="nil"/>
              <w:left w:val="nil"/>
              <w:bottom w:val="single" w:sz="4" w:space="0" w:color="000000"/>
              <w:right w:val="single" w:sz="4" w:space="0" w:color="000000"/>
            </w:tcBorders>
            <w:shd w:val="clear" w:color="FFFFCC" w:fill="FFFFFF"/>
            <w:vAlign w:val="center"/>
            <w:hideMark/>
          </w:tcPr>
          <w:p w14:paraId="6586FB5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066514F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6EE32CB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295" w:type="dxa"/>
            <w:tcBorders>
              <w:top w:val="nil"/>
              <w:left w:val="nil"/>
              <w:bottom w:val="single" w:sz="4" w:space="0" w:color="000000"/>
              <w:right w:val="single" w:sz="4" w:space="0" w:color="000000"/>
            </w:tcBorders>
            <w:shd w:val="clear" w:color="FFFFCC" w:fill="FFFFFF"/>
            <w:vAlign w:val="center"/>
            <w:hideMark/>
          </w:tcPr>
          <w:p w14:paraId="1C3642A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09 3 01 00000</w:t>
            </w:r>
          </w:p>
        </w:tc>
        <w:tc>
          <w:tcPr>
            <w:tcW w:w="360" w:type="dxa"/>
            <w:tcBorders>
              <w:top w:val="nil"/>
              <w:left w:val="nil"/>
              <w:bottom w:val="single" w:sz="4" w:space="0" w:color="000000"/>
              <w:right w:val="single" w:sz="4" w:space="0" w:color="000000"/>
            </w:tcBorders>
            <w:shd w:val="clear" w:color="auto" w:fill="auto"/>
            <w:vAlign w:val="center"/>
            <w:hideMark/>
          </w:tcPr>
          <w:p w14:paraId="68A84ECB" w14:textId="51997E19"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1BE3B630"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w:t>
            </w:r>
          </w:p>
        </w:tc>
        <w:tc>
          <w:tcPr>
            <w:tcW w:w="910" w:type="dxa"/>
            <w:tcBorders>
              <w:top w:val="nil"/>
              <w:left w:val="nil"/>
              <w:bottom w:val="single" w:sz="4" w:space="0" w:color="000000"/>
              <w:right w:val="single" w:sz="4" w:space="0" w:color="000000"/>
            </w:tcBorders>
            <w:shd w:val="clear" w:color="auto" w:fill="auto"/>
            <w:noWrap/>
            <w:vAlign w:val="center"/>
            <w:hideMark/>
          </w:tcPr>
          <w:p w14:paraId="09D10D4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w:t>
            </w:r>
          </w:p>
        </w:tc>
        <w:tc>
          <w:tcPr>
            <w:tcW w:w="965" w:type="dxa"/>
            <w:tcBorders>
              <w:top w:val="nil"/>
              <w:left w:val="nil"/>
              <w:bottom w:val="single" w:sz="4" w:space="0" w:color="000000"/>
              <w:right w:val="single" w:sz="4" w:space="0" w:color="000000"/>
            </w:tcBorders>
            <w:shd w:val="clear" w:color="auto" w:fill="auto"/>
            <w:noWrap/>
            <w:vAlign w:val="center"/>
            <w:hideMark/>
          </w:tcPr>
          <w:p w14:paraId="33F64AD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w:t>
            </w:r>
          </w:p>
        </w:tc>
      </w:tr>
      <w:tr w:rsidR="002D4571" w:rsidRPr="002D4571" w14:paraId="121A5423" w14:textId="77777777" w:rsidTr="002D4571">
        <w:trPr>
          <w:trHeight w:val="154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78A5626"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Мероприятие по профилактики терроризма, наркомании и алкоголизма (Закупка товаров, работ и услуг для государственных (муниципальных) нужд)</w:t>
            </w:r>
          </w:p>
        </w:tc>
        <w:tc>
          <w:tcPr>
            <w:tcW w:w="664" w:type="dxa"/>
            <w:tcBorders>
              <w:top w:val="nil"/>
              <w:left w:val="nil"/>
              <w:bottom w:val="single" w:sz="4" w:space="0" w:color="000000"/>
              <w:right w:val="single" w:sz="4" w:space="0" w:color="000000"/>
            </w:tcBorders>
            <w:shd w:val="clear" w:color="FFFFCC" w:fill="FFFFFF"/>
            <w:vAlign w:val="center"/>
            <w:hideMark/>
          </w:tcPr>
          <w:p w14:paraId="1117EEA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5E2B90C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485EE64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295" w:type="dxa"/>
            <w:tcBorders>
              <w:top w:val="nil"/>
              <w:left w:val="nil"/>
              <w:bottom w:val="single" w:sz="4" w:space="0" w:color="000000"/>
              <w:right w:val="single" w:sz="4" w:space="0" w:color="000000"/>
            </w:tcBorders>
            <w:shd w:val="clear" w:color="FFFFCC" w:fill="FFFFFF"/>
            <w:vAlign w:val="center"/>
            <w:hideMark/>
          </w:tcPr>
          <w:p w14:paraId="7BB541E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09 3 01 81382</w:t>
            </w:r>
          </w:p>
        </w:tc>
        <w:tc>
          <w:tcPr>
            <w:tcW w:w="360" w:type="dxa"/>
            <w:tcBorders>
              <w:top w:val="nil"/>
              <w:left w:val="nil"/>
              <w:bottom w:val="single" w:sz="4" w:space="0" w:color="000000"/>
              <w:right w:val="single" w:sz="4" w:space="0" w:color="000000"/>
            </w:tcBorders>
            <w:shd w:val="clear" w:color="auto" w:fill="auto"/>
            <w:vAlign w:val="center"/>
            <w:hideMark/>
          </w:tcPr>
          <w:p w14:paraId="73AD39E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5792C1E8"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w:t>
            </w:r>
          </w:p>
        </w:tc>
        <w:tc>
          <w:tcPr>
            <w:tcW w:w="910" w:type="dxa"/>
            <w:tcBorders>
              <w:top w:val="nil"/>
              <w:left w:val="nil"/>
              <w:bottom w:val="single" w:sz="4" w:space="0" w:color="000000"/>
              <w:right w:val="single" w:sz="4" w:space="0" w:color="000000"/>
            </w:tcBorders>
            <w:shd w:val="clear" w:color="auto" w:fill="auto"/>
            <w:noWrap/>
            <w:vAlign w:val="center"/>
            <w:hideMark/>
          </w:tcPr>
          <w:p w14:paraId="3425D8A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w:t>
            </w:r>
          </w:p>
        </w:tc>
        <w:tc>
          <w:tcPr>
            <w:tcW w:w="965" w:type="dxa"/>
            <w:tcBorders>
              <w:top w:val="nil"/>
              <w:left w:val="nil"/>
              <w:bottom w:val="single" w:sz="4" w:space="0" w:color="000000"/>
              <w:right w:val="single" w:sz="4" w:space="0" w:color="000000"/>
            </w:tcBorders>
            <w:shd w:val="clear" w:color="auto" w:fill="auto"/>
            <w:noWrap/>
            <w:vAlign w:val="center"/>
            <w:hideMark/>
          </w:tcPr>
          <w:p w14:paraId="2AF4F2F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w:t>
            </w:r>
          </w:p>
        </w:tc>
      </w:tr>
      <w:tr w:rsidR="002D4571" w:rsidRPr="002D4571" w14:paraId="629DFB3D" w14:textId="77777777" w:rsidTr="002D4571">
        <w:trPr>
          <w:trHeight w:val="70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171A8B19"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Дополнительное образование детей</w:t>
            </w:r>
          </w:p>
        </w:tc>
        <w:tc>
          <w:tcPr>
            <w:tcW w:w="664" w:type="dxa"/>
            <w:tcBorders>
              <w:top w:val="nil"/>
              <w:left w:val="nil"/>
              <w:bottom w:val="single" w:sz="4" w:space="0" w:color="000000"/>
              <w:right w:val="single" w:sz="4" w:space="0" w:color="000000"/>
            </w:tcBorders>
            <w:shd w:val="clear" w:color="FFFFCC" w:fill="FFFFFF"/>
            <w:vAlign w:val="center"/>
            <w:hideMark/>
          </w:tcPr>
          <w:p w14:paraId="70570363"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5529EDD7"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44963B21"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03</w:t>
            </w:r>
          </w:p>
        </w:tc>
        <w:tc>
          <w:tcPr>
            <w:tcW w:w="1295" w:type="dxa"/>
            <w:tcBorders>
              <w:top w:val="nil"/>
              <w:left w:val="nil"/>
              <w:bottom w:val="single" w:sz="4" w:space="0" w:color="000000"/>
              <w:right w:val="single" w:sz="4" w:space="0" w:color="000000"/>
            </w:tcBorders>
            <w:shd w:val="clear" w:color="FFFFCC" w:fill="FFFFFF"/>
            <w:vAlign w:val="center"/>
            <w:hideMark/>
          </w:tcPr>
          <w:p w14:paraId="52673BA7" w14:textId="4BB8FC43"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60" w:type="dxa"/>
            <w:tcBorders>
              <w:top w:val="nil"/>
              <w:left w:val="nil"/>
              <w:bottom w:val="single" w:sz="4" w:space="0" w:color="000000"/>
              <w:right w:val="single" w:sz="4" w:space="0" w:color="000000"/>
            </w:tcBorders>
            <w:shd w:val="clear" w:color="auto" w:fill="auto"/>
            <w:vAlign w:val="center"/>
            <w:hideMark/>
          </w:tcPr>
          <w:p w14:paraId="5D684743" w14:textId="60B1DB76"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0482CE21"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15 743,4</w:t>
            </w:r>
          </w:p>
        </w:tc>
        <w:tc>
          <w:tcPr>
            <w:tcW w:w="910" w:type="dxa"/>
            <w:tcBorders>
              <w:top w:val="nil"/>
              <w:left w:val="nil"/>
              <w:bottom w:val="single" w:sz="4" w:space="0" w:color="000000"/>
              <w:right w:val="single" w:sz="4" w:space="0" w:color="000000"/>
            </w:tcBorders>
            <w:shd w:val="clear" w:color="auto" w:fill="auto"/>
            <w:noWrap/>
            <w:vAlign w:val="center"/>
            <w:hideMark/>
          </w:tcPr>
          <w:p w14:paraId="292A73F9"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16616,0</w:t>
            </w:r>
          </w:p>
        </w:tc>
        <w:tc>
          <w:tcPr>
            <w:tcW w:w="965" w:type="dxa"/>
            <w:tcBorders>
              <w:top w:val="nil"/>
              <w:left w:val="nil"/>
              <w:bottom w:val="single" w:sz="4" w:space="0" w:color="000000"/>
              <w:right w:val="single" w:sz="4" w:space="0" w:color="000000"/>
            </w:tcBorders>
            <w:shd w:val="clear" w:color="auto" w:fill="auto"/>
            <w:noWrap/>
            <w:vAlign w:val="center"/>
            <w:hideMark/>
          </w:tcPr>
          <w:p w14:paraId="5CAFE2D5"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17060,0</w:t>
            </w:r>
          </w:p>
        </w:tc>
      </w:tr>
      <w:tr w:rsidR="002D4571" w:rsidRPr="002D4571" w14:paraId="008A091B" w14:textId="77777777" w:rsidTr="002D4571">
        <w:trPr>
          <w:trHeight w:val="82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61BC48A5"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Муниципальная программа "Развитие образования"</w:t>
            </w:r>
          </w:p>
        </w:tc>
        <w:tc>
          <w:tcPr>
            <w:tcW w:w="664" w:type="dxa"/>
            <w:tcBorders>
              <w:top w:val="nil"/>
              <w:left w:val="nil"/>
              <w:bottom w:val="single" w:sz="4" w:space="0" w:color="000000"/>
              <w:right w:val="single" w:sz="4" w:space="0" w:color="000000"/>
            </w:tcBorders>
            <w:shd w:val="clear" w:color="FFFFCC" w:fill="FFFFFF"/>
            <w:vAlign w:val="center"/>
            <w:hideMark/>
          </w:tcPr>
          <w:p w14:paraId="0F3BDAF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064B838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1A01B76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1295" w:type="dxa"/>
            <w:tcBorders>
              <w:top w:val="nil"/>
              <w:left w:val="nil"/>
              <w:bottom w:val="single" w:sz="4" w:space="0" w:color="000000"/>
              <w:right w:val="single" w:sz="4" w:space="0" w:color="000000"/>
            </w:tcBorders>
            <w:shd w:val="clear" w:color="FFFFCC" w:fill="FFFFFF"/>
            <w:vAlign w:val="center"/>
            <w:hideMark/>
          </w:tcPr>
          <w:p w14:paraId="4EE67AD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01 0 00 00000</w:t>
            </w:r>
          </w:p>
        </w:tc>
        <w:tc>
          <w:tcPr>
            <w:tcW w:w="360" w:type="dxa"/>
            <w:tcBorders>
              <w:top w:val="nil"/>
              <w:left w:val="nil"/>
              <w:bottom w:val="single" w:sz="4" w:space="0" w:color="000000"/>
              <w:right w:val="single" w:sz="4" w:space="0" w:color="000000"/>
            </w:tcBorders>
            <w:shd w:val="clear" w:color="auto" w:fill="auto"/>
            <w:vAlign w:val="center"/>
            <w:hideMark/>
          </w:tcPr>
          <w:p w14:paraId="7B040E7A" w14:textId="1FA04B73"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65AC663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15 743,4</w:t>
            </w:r>
          </w:p>
        </w:tc>
        <w:tc>
          <w:tcPr>
            <w:tcW w:w="910" w:type="dxa"/>
            <w:tcBorders>
              <w:top w:val="nil"/>
              <w:left w:val="nil"/>
              <w:bottom w:val="single" w:sz="4" w:space="0" w:color="000000"/>
              <w:right w:val="single" w:sz="4" w:space="0" w:color="000000"/>
            </w:tcBorders>
            <w:shd w:val="clear" w:color="auto" w:fill="auto"/>
            <w:noWrap/>
            <w:vAlign w:val="center"/>
            <w:hideMark/>
          </w:tcPr>
          <w:p w14:paraId="21DB1F08"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16616,0</w:t>
            </w:r>
          </w:p>
        </w:tc>
        <w:tc>
          <w:tcPr>
            <w:tcW w:w="965" w:type="dxa"/>
            <w:tcBorders>
              <w:top w:val="nil"/>
              <w:left w:val="nil"/>
              <w:bottom w:val="single" w:sz="4" w:space="0" w:color="000000"/>
              <w:right w:val="single" w:sz="4" w:space="0" w:color="000000"/>
            </w:tcBorders>
            <w:shd w:val="clear" w:color="auto" w:fill="auto"/>
            <w:noWrap/>
            <w:vAlign w:val="center"/>
            <w:hideMark/>
          </w:tcPr>
          <w:p w14:paraId="6E424CD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17060,0</w:t>
            </w:r>
          </w:p>
        </w:tc>
      </w:tr>
      <w:tr w:rsidR="002D4571" w:rsidRPr="002D4571" w14:paraId="65ACDC33" w14:textId="77777777" w:rsidTr="002D4571">
        <w:trPr>
          <w:trHeight w:val="9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A8C0B2D"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"Развитие дополнительного образования и воспитания детей"</w:t>
            </w:r>
          </w:p>
        </w:tc>
        <w:tc>
          <w:tcPr>
            <w:tcW w:w="664" w:type="dxa"/>
            <w:tcBorders>
              <w:top w:val="nil"/>
              <w:left w:val="nil"/>
              <w:bottom w:val="single" w:sz="4" w:space="0" w:color="000000"/>
              <w:right w:val="single" w:sz="4" w:space="0" w:color="000000"/>
            </w:tcBorders>
            <w:shd w:val="clear" w:color="FFFFCC" w:fill="FFFFFF"/>
            <w:vAlign w:val="center"/>
            <w:hideMark/>
          </w:tcPr>
          <w:p w14:paraId="7995AA4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7DB2E89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5391F7E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1295" w:type="dxa"/>
            <w:tcBorders>
              <w:top w:val="nil"/>
              <w:left w:val="nil"/>
              <w:bottom w:val="single" w:sz="4" w:space="0" w:color="000000"/>
              <w:right w:val="single" w:sz="4" w:space="0" w:color="000000"/>
            </w:tcBorders>
            <w:shd w:val="clear" w:color="FFFFCC" w:fill="FFFFFF"/>
            <w:vAlign w:val="center"/>
            <w:hideMark/>
          </w:tcPr>
          <w:p w14:paraId="21DFDC9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01 3 00 00000</w:t>
            </w:r>
          </w:p>
        </w:tc>
        <w:tc>
          <w:tcPr>
            <w:tcW w:w="360" w:type="dxa"/>
            <w:tcBorders>
              <w:top w:val="nil"/>
              <w:left w:val="nil"/>
              <w:bottom w:val="single" w:sz="4" w:space="0" w:color="000000"/>
              <w:right w:val="single" w:sz="4" w:space="0" w:color="000000"/>
            </w:tcBorders>
            <w:shd w:val="clear" w:color="FFFFCC" w:fill="FFFFFF"/>
            <w:vAlign w:val="center"/>
            <w:hideMark/>
          </w:tcPr>
          <w:p w14:paraId="241E62E0" w14:textId="0B16FDD8"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3CC3F2EF"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15 743,4</w:t>
            </w:r>
          </w:p>
        </w:tc>
        <w:tc>
          <w:tcPr>
            <w:tcW w:w="910" w:type="dxa"/>
            <w:tcBorders>
              <w:top w:val="nil"/>
              <w:left w:val="nil"/>
              <w:bottom w:val="single" w:sz="4" w:space="0" w:color="000000"/>
              <w:right w:val="single" w:sz="4" w:space="0" w:color="000000"/>
            </w:tcBorders>
            <w:shd w:val="clear" w:color="auto" w:fill="auto"/>
            <w:noWrap/>
            <w:vAlign w:val="center"/>
            <w:hideMark/>
          </w:tcPr>
          <w:p w14:paraId="444B803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16616,0</w:t>
            </w:r>
          </w:p>
        </w:tc>
        <w:tc>
          <w:tcPr>
            <w:tcW w:w="965" w:type="dxa"/>
            <w:tcBorders>
              <w:top w:val="nil"/>
              <w:left w:val="nil"/>
              <w:bottom w:val="single" w:sz="4" w:space="0" w:color="000000"/>
              <w:right w:val="single" w:sz="4" w:space="0" w:color="000000"/>
            </w:tcBorders>
            <w:shd w:val="clear" w:color="auto" w:fill="auto"/>
            <w:noWrap/>
            <w:vAlign w:val="center"/>
            <w:hideMark/>
          </w:tcPr>
          <w:p w14:paraId="1F8252B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17060,0</w:t>
            </w:r>
          </w:p>
        </w:tc>
      </w:tr>
      <w:tr w:rsidR="002D4571" w:rsidRPr="002D4571" w14:paraId="496F4612" w14:textId="77777777" w:rsidTr="002D4571">
        <w:trPr>
          <w:trHeight w:val="79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3886B91"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 xml:space="preserve">Основное </w:t>
            </w:r>
            <w:proofErr w:type="spellStart"/>
            <w:r w:rsidRPr="002D4571">
              <w:rPr>
                <w:rFonts w:ascii="Times New Roman" w:eastAsia="Times New Roman" w:hAnsi="Times New Roman" w:cs="Times New Roman"/>
                <w:sz w:val="24"/>
                <w:szCs w:val="24"/>
                <w:lang w:eastAsia="ru-RU"/>
              </w:rPr>
              <w:t>мероприятие"Развитие</w:t>
            </w:r>
            <w:proofErr w:type="spellEnd"/>
            <w:r w:rsidRPr="002D4571">
              <w:rPr>
                <w:rFonts w:ascii="Times New Roman" w:eastAsia="Times New Roman" w:hAnsi="Times New Roman" w:cs="Times New Roman"/>
                <w:sz w:val="24"/>
                <w:szCs w:val="24"/>
                <w:lang w:eastAsia="ru-RU"/>
              </w:rPr>
              <w:t xml:space="preserve"> дополнительного образования детей"</w:t>
            </w:r>
          </w:p>
        </w:tc>
        <w:tc>
          <w:tcPr>
            <w:tcW w:w="664" w:type="dxa"/>
            <w:tcBorders>
              <w:top w:val="nil"/>
              <w:left w:val="nil"/>
              <w:bottom w:val="single" w:sz="4" w:space="0" w:color="000000"/>
              <w:right w:val="single" w:sz="4" w:space="0" w:color="000000"/>
            </w:tcBorders>
            <w:shd w:val="clear" w:color="FFFFCC" w:fill="FFFFFF"/>
            <w:vAlign w:val="center"/>
            <w:hideMark/>
          </w:tcPr>
          <w:p w14:paraId="139367C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190014E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332FC2A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1295" w:type="dxa"/>
            <w:tcBorders>
              <w:top w:val="nil"/>
              <w:left w:val="nil"/>
              <w:bottom w:val="single" w:sz="4" w:space="0" w:color="000000"/>
              <w:right w:val="single" w:sz="4" w:space="0" w:color="000000"/>
            </w:tcBorders>
            <w:shd w:val="clear" w:color="FFFFCC" w:fill="FFFFFF"/>
            <w:vAlign w:val="center"/>
            <w:hideMark/>
          </w:tcPr>
          <w:p w14:paraId="4A4C6D5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01 3 01 00000</w:t>
            </w:r>
          </w:p>
        </w:tc>
        <w:tc>
          <w:tcPr>
            <w:tcW w:w="360" w:type="dxa"/>
            <w:tcBorders>
              <w:top w:val="nil"/>
              <w:left w:val="nil"/>
              <w:bottom w:val="single" w:sz="4" w:space="0" w:color="000000"/>
              <w:right w:val="single" w:sz="4" w:space="0" w:color="000000"/>
            </w:tcBorders>
            <w:shd w:val="clear" w:color="FFFFCC" w:fill="FFFFFF"/>
            <w:vAlign w:val="center"/>
            <w:hideMark/>
          </w:tcPr>
          <w:p w14:paraId="710BA487" w14:textId="1D3678B7"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66B3CDE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15 743,4</w:t>
            </w:r>
          </w:p>
        </w:tc>
        <w:tc>
          <w:tcPr>
            <w:tcW w:w="910" w:type="dxa"/>
            <w:tcBorders>
              <w:top w:val="nil"/>
              <w:left w:val="nil"/>
              <w:bottom w:val="single" w:sz="4" w:space="0" w:color="000000"/>
              <w:right w:val="single" w:sz="4" w:space="0" w:color="000000"/>
            </w:tcBorders>
            <w:shd w:val="clear" w:color="auto" w:fill="auto"/>
            <w:noWrap/>
            <w:vAlign w:val="center"/>
            <w:hideMark/>
          </w:tcPr>
          <w:p w14:paraId="1AEEB7F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16616,0</w:t>
            </w:r>
          </w:p>
        </w:tc>
        <w:tc>
          <w:tcPr>
            <w:tcW w:w="965" w:type="dxa"/>
            <w:tcBorders>
              <w:top w:val="nil"/>
              <w:left w:val="nil"/>
              <w:bottom w:val="single" w:sz="4" w:space="0" w:color="000000"/>
              <w:right w:val="single" w:sz="4" w:space="0" w:color="000000"/>
            </w:tcBorders>
            <w:shd w:val="clear" w:color="auto" w:fill="auto"/>
            <w:noWrap/>
            <w:vAlign w:val="center"/>
            <w:hideMark/>
          </w:tcPr>
          <w:p w14:paraId="5314362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17060,0</w:t>
            </w:r>
          </w:p>
        </w:tc>
      </w:tr>
      <w:tr w:rsidR="002D4571" w:rsidRPr="002D4571" w14:paraId="02021A08" w14:textId="77777777" w:rsidTr="002D4571">
        <w:trPr>
          <w:trHeight w:val="304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4CE005B1"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 казенными учреждениями, органами управления государственными внебюджетными фондами)</w:t>
            </w:r>
          </w:p>
        </w:tc>
        <w:tc>
          <w:tcPr>
            <w:tcW w:w="664" w:type="dxa"/>
            <w:tcBorders>
              <w:top w:val="nil"/>
              <w:left w:val="nil"/>
              <w:bottom w:val="single" w:sz="4" w:space="0" w:color="000000"/>
              <w:right w:val="single" w:sz="4" w:space="0" w:color="000000"/>
            </w:tcBorders>
            <w:shd w:val="clear" w:color="FFFFCC" w:fill="FFFFFF"/>
            <w:vAlign w:val="center"/>
            <w:hideMark/>
          </w:tcPr>
          <w:p w14:paraId="4947396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4C71358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2E1F361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1295" w:type="dxa"/>
            <w:tcBorders>
              <w:top w:val="nil"/>
              <w:left w:val="nil"/>
              <w:bottom w:val="single" w:sz="4" w:space="0" w:color="000000"/>
              <w:right w:val="single" w:sz="4" w:space="0" w:color="000000"/>
            </w:tcBorders>
            <w:shd w:val="clear" w:color="FFFFCC" w:fill="FFFFFF"/>
            <w:vAlign w:val="center"/>
            <w:hideMark/>
          </w:tcPr>
          <w:p w14:paraId="7E6BC79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01 3 01 80590</w:t>
            </w:r>
          </w:p>
        </w:tc>
        <w:tc>
          <w:tcPr>
            <w:tcW w:w="360" w:type="dxa"/>
            <w:tcBorders>
              <w:top w:val="nil"/>
              <w:left w:val="nil"/>
              <w:bottom w:val="single" w:sz="4" w:space="0" w:color="000000"/>
              <w:right w:val="single" w:sz="4" w:space="0" w:color="000000"/>
            </w:tcBorders>
            <w:shd w:val="clear" w:color="auto" w:fill="auto"/>
            <w:vAlign w:val="center"/>
            <w:hideMark/>
          </w:tcPr>
          <w:p w14:paraId="07D573A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22C3A31E"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12 245,5</w:t>
            </w:r>
          </w:p>
        </w:tc>
        <w:tc>
          <w:tcPr>
            <w:tcW w:w="910" w:type="dxa"/>
            <w:tcBorders>
              <w:top w:val="nil"/>
              <w:left w:val="nil"/>
              <w:bottom w:val="single" w:sz="4" w:space="0" w:color="000000"/>
              <w:right w:val="single" w:sz="4" w:space="0" w:color="000000"/>
            </w:tcBorders>
            <w:shd w:val="clear" w:color="auto" w:fill="auto"/>
            <w:noWrap/>
            <w:vAlign w:val="center"/>
            <w:hideMark/>
          </w:tcPr>
          <w:p w14:paraId="4655859F"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12896,0</w:t>
            </w:r>
          </w:p>
        </w:tc>
        <w:tc>
          <w:tcPr>
            <w:tcW w:w="965" w:type="dxa"/>
            <w:tcBorders>
              <w:top w:val="nil"/>
              <w:left w:val="nil"/>
              <w:bottom w:val="single" w:sz="4" w:space="0" w:color="000000"/>
              <w:right w:val="single" w:sz="4" w:space="0" w:color="000000"/>
            </w:tcBorders>
            <w:shd w:val="clear" w:color="auto" w:fill="auto"/>
            <w:noWrap/>
            <w:vAlign w:val="center"/>
            <w:hideMark/>
          </w:tcPr>
          <w:p w14:paraId="59F408C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13340,0</w:t>
            </w:r>
          </w:p>
        </w:tc>
      </w:tr>
      <w:tr w:rsidR="002D4571" w:rsidRPr="002D4571" w14:paraId="1852E006" w14:textId="77777777" w:rsidTr="002D4571">
        <w:trPr>
          <w:trHeight w:val="171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25AD66EC" w14:textId="64FB0CCC"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деятельности (оказание услуг) муниципальных</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учреждений (Закупка товаров, работ и услуг для государственных(муниципальных)нужд)</w:t>
            </w:r>
          </w:p>
        </w:tc>
        <w:tc>
          <w:tcPr>
            <w:tcW w:w="664" w:type="dxa"/>
            <w:tcBorders>
              <w:top w:val="nil"/>
              <w:left w:val="nil"/>
              <w:bottom w:val="single" w:sz="4" w:space="0" w:color="000000"/>
              <w:right w:val="single" w:sz="4" w:space="0" w:color="000000"/>
            </w:tcBorders>
            <w:shd w:val="clear" w:color="FFFFCC" w:fill="FFFFFF"/>
            <w:vAlign w:val="center"/>
            <w:hideMark/>
          </w:tcPr>
          <w:p w14:paraId="0852203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51A9A19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73A9C52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1295" w:type="dxa"/>
            <w:tcBorders>
              <w:top w:val="nil"/>
              <w:left w:val="nil"/>
              <w:bottom w:val="single" w:sz="4" w:space="0" w:color="000000"/>
              <w:right w:val="single" w:sz="4" w:space="0" w:color="000000"/>
            </w:tcBorders>
            <w:shd w:val="clear" w:color="FFFFCC" w:fill="FFFFFF"/>
            <w:vAlign w:val="center"/>
            <w:hideMark/>
          </w:tcPr>
          <w:p w14:paraId="52FD16B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01 3 01 80590</w:t>
            </w:r>
          </w:p>
        </w:tc>
        <w:tc>
          <w:tcPr>
            <w:tcW w:w="360" w:type="dxa"/>
            <w:tcBorders>
              <w:top w:val="nil"/>
              <w:left w:val="nil"/>
              <w:bottom w:val="single" w:sz="4" w:space="0" w:color="000000"/>
              <w:right w:val="single" w:sz="4" w:space="0" w:color="000000"/>
            </w:tcBorders>
            <w:shd w:val="clear" w:color="auto" w:fill="auto"/>
            <w:vAlign w:val="center"/>
            <w:hideMark/>
          </w:tcPr>
          <w:p w14:paraId="525DA1D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6D162E0F"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2 066,9</w:t>
            </w:r>
          </w:p>
        </w:tc>
        <w:tc>
          <w:tcPr>
            <w:tcW w:w="910" w:type="dxa"/>
            <w:tcBorders>
              <w:top w:val="nil"/>
              <w:left w:val="nil"/>
              <w:bottom w:val="single" w:sz="4" w:space="0" w:color="000000"/>
              <w:right w:val="single" w:sz="4" w:space="0" w:color="000000"/>
            </w:tcBorders>
            <w:shd w:val="clear" w:color="auto" w:fill="auto"/>
            <w:noWrap/>
            <w:vAlign w:val="center"/>
            <w:hideMark/>
          </w:tcPr>
          <w:p w14:paraId="06F1F2CF"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2270,0</w:t>
            </w:r>
          </w:p>
        </w:tc>
        <w:tc>
          <w:tcPr>
            <w:tcW w:w="965" w:type="dxa"/>
            <w:tcBorders>
              <w:top w:val="nil"/>
              <w:left w:val="nil"/>
              <w:bottom w:val="single" w:sz="4" w:space="0" w:color="000000"/>
              <w:right w:val="single" w:sz="4" w:space="0" w:color="000000"/>
            </w:tcBorders>
            <w:shd w:val="clear" w:color="auto" w:fill="auto"/>
            <w:noWrap/>
            <w:vAlign w:val="center"/>
            <w:hideMark/>
          </w:tcPr>
          <w:p w14:paraId="0AFC9E5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2270,0</w:t>
            </w:r>
          </w:p>
        </w:tc>
      </w:tr>
      <w:tr w:rsidR="002D4571" w:rsidRPr="002D4571" w14:paraId="0BFD7108" w14:textId="77777777" w:rsidTr="002D4571">
        <w:trPr>
          <w:trHeight w:val="120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3E69020C" w14:textId="2FB45435"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деятельности (оказание услуг) муниципальных</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учреждений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(Иные бюджетные ассигнования)</w:t>
            </w:r>
          </w:p>
        </w:tc>
        <w:tc>
          <w:tcPr>
            <w:tcW w:w="664" w:type="dxa"/>
            <w:tcBorders>
              <w:top w:val="nil"/>
              <w:left w:val="nil"/>
              <w:bottom w:val="single" w:sz="4" w:space="0" w:color="000000"/>
              <w:right w:val="single" w:sz="4" w:space="0" w:color="000000"/>
            </w:tcBorders>
            <w:shd w:val="clear" w:color="FFFFCC" w:fill="FFFFFF"/>
            <w:vAlign w:val="center"/>
            <w:hideMark/>
          </w:tcPr>
          <w:p w14:paraId="5D80653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21B7ED8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2820729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1295" w:type="dxa"/>
            <w:tcBorders>
              <w:top w:val="nil"/>
              <w:left w:val="nil"/>
              <w:bottom w:val="single" w:sz="4" w:space="0" w:color="000000"/>
              <w:right w:val="single" w:sz="4" w:space="0" w:color="000000"/>
            </w:tcBorders>
            <w:shd w:val="clear" w:color="FFFFCC" w:fill="FFFFFF"/>
            <w:vAlign w:val="center"/>
            <w:hideMark/>
          </w:tcPr>
          <w:p w14:paraId="7FD8F22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01 3 01 80590</w:t>
            </w:r>
          </w:p>
        </w:tc>
        <w:tc>
          <w:tcPr>
            <w:tcW w:w="360" w:type="dxa"/>
            <w:tcBorders>
              <w:top w:val="nil"/>
              <w:left w:val="nil"/>
              <w:bottom w:val="single" w:sz="4" w:space="0" w:color="000000"/>
              <w:right w:val="single" w:sz="4" w:space="0" w:color="000000"/>
            </w:tcBorders>
            <w:shd w:val="clear" w:color="auto" w:fill="auto"/>
            <w:vAlign w:val="center"/>
            <w:hideMark/>
          </w:tcPr>
          <w:p w14:paraId="40CFBB0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7C47FAF3"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1 431,0</w:t>
            </w:r>
          </w:p>
        </w:tc>
        <w:tc>
          <w:tcPr>
            <w:tcW w:w="910" w:type="dxa"/>
            <w:tcBorders>
              <w:top w:val="nil"/>
              <w:left w:val="nil"/>
              <w:bottom w:val="single" w:sz="4" w:space="0" w:color="000000"/>
              <w:right w:val="single" w:sz="4" w:space="0" w:color="000000"/>
            </w:tcBorders>
            <w:shd w:val="clear" w:color="auto" w:fill="auto"/>
            <w:noWrap/>
            <w:vAlign w:val="center"/>
            <w:hideMark/>
          </w:tcPr>
          <w:p w14:paraId="7073279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1450,0</w:t>
            </w:r>
          </w:p>
        </w:tc>
        <w:tc>
          <w:tcPr>
            <w:tcW w:w="965" w:type="dxa"/>
            <w:tcBorders>
              <w:top w:val="nil"/>
              <w:left w:val="nil"/>
              <w:bottom w:val="single" w:sz="4" w:space="0" w:color="000000"/>
              <w:right w:val="single" w:sz="4" w:space="0" w:color="000000"/>
            </w:tcBorders>
            <w:shd w:val="clear" w:color="auto" w:fill="auto"/>
            <w:noWrap/>
            <w:vAlign w:val="center"/>
            <w:hideMark/>
          </w:tcPr>
          <w:p w14:paraId="0CC2107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1450,0</w:t>
            </w:r>
          </w:p>
        </w:tc>
      </w:tr>
      <w:tr w:rsidR="002D4571" w:rsidRPr="002D4571" w14:paraId="4C727516" w14:textId="77777777" w:rsidTr="002D4571">
        <w:trPr>
          <w:trHeight w:val="57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4E5F94E"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Другие вопросы в области образования</w:t>
            </w:r>
          </w:p>
        </w:tc>
        <w:tc>
          <w:tcPr>
            <w:tcW w:w="664" w:type="dxa"/>
            <w:tcBorders>
              <w:top w:val="nil"/>
              <w:left w:val="nil"/>
              <w:bottom w:val="single" w:sz="4" w:space="0" w:color="000000"/>
              <w:right w:val="single" w:sz="4" w:space="0" w:color="000000"/>
            </w:tcBorders>
            <w:shd w:val="clear" w:color="FFFFCC" w:fill="FFFFFF"/>
            <w:vAlign w:val="center"/>
            <w:hideMark/>
          </w:tcPr>
          <w:p w14:paraId="5599DE0E"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0AE8AC2F"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1B224C89"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09</w:t>
            </w:r>
          </w:p>
        </w:tc>
        <w:tc>
          <w:tcPr>
            <w:tcW w:w="1295" w:type="dxa"/>
            <w:tcBorders>
              <w:top w:val="nil"/>
              <w:left w:val="nil"/>
              <w:bottom w:val="single" w:sz="4" w:space="0" w:color="000000"/>
              <w:right w:val="single" w:sz="4" w:space="0" w:color="000000"/>
            </w:tcBorders>
            <w:shd w:val="clear" w:color="FFFFCC" w:fill="FFFFFF"/>
            <w:vAlign w:val="center"/>
            <w:hideMark/>
          </w:tcPr>
          <w:p w14:paraId="0DDEE5DC" w14:textId="1F6139A6"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60" w:type="dxa"/>
            <w:tcBorders>
              <w:top w:val="nil"/>
              <w:left w:val="nil"/>
              <w:bottom w:val="single" w:sz="4" w:space="0" w:color="000000"/>
              <w:right w:val="single" w:sz="4" w:space="0" w:color="000000"/>
            </w:tcBorders>
            <w:shd w:val="clear" w:color="FFFFCC" w:fill="FFFFFF"/>
            <w:vAlign w:val="center"/>
            <w:hideMark/>
          </w:tcPr>
          <w:p w14:paraId="3B24E457" w14:textId="7D7E0D48"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1158B905"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15 790,0</w:t>
            </w:r>
          </w:p>
        </w:tc>
        <w:tc>
          <w:tcPr>
            <w:tcW w:w="910" w:type="dxa"/>
            <w:tcBorders>
              <w:top w:val="nil"/>
              <w:left w:val="nil"/>
              <w:bottom w:val="single" w:sz="4" w:space="0" w:color="000000"/>
              <w:right w:val="single" w:sz="4" w:space="0" w:color="000000"/>
            </w:tcBorders>
            <w:shd w:val="clear" w:color="auto" w:fill="auto"/>
            <w:noWrap/>
            <w:vAlign w:val="center"/>
            <w:hideMark/>
          </w:tcPr>
          <w:p w14:paraId="13BEBF60"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16083,3</w:t>
            </w:r>
          </w:p>
        </w:tc>
        <w:tc>
          <w:tcPr>
            <w:tcW w:w="965" w:type="dxa"/>
            <w:tcBorders>
              <w:top w:val="nil"/>
              <w:left w:val="nil"/>
              <w:bottom w:val="single" w:sz="4" w:space="0" w:color="000000"/>
              <w:right w:val="single" w:sz="4" w:space="0" w:color="000000"/>
            </w:tcBorders>
            <w:shd w:val="clear" w:color="auto" w:fill="auto"/>
            <w:noWrap/>
            <w:vAlign w:val="center"/>
            <w:hideMark/>
          </w:tcPr>
          <w:p w14:paraId="17C06F17"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516688,3</w:t>
            </w:r>
          </w:p>
        </w:tc>
      </w:tr>
      <w:tr w:rsidR="002D4571" w:rsidRPr="002D4571" w14:paraId="39B9A6E5" w14:textId="77777777" w:rsidTr="002D4571">
        <w:trPr>
          <w:trHeight w:val="6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E029B84"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Муниципальная программа "Развитие образования"</w:t>
            </w:r>
          </w:p>
        </w:tc>
        <w:tc>
          <w:tcPr>
            <w:tcW w:w="664" w:type="dxa"/>
            <w:tcBorders>
              <w:top w:val="nil"/>
              <w:left w:val="nil"/>
              <w:bottom w:val="single" w:sz="4" w:space="0" w:color="000000"/>
              <w:right w:val="single" w:sz="4" w:space="0" w:color="000000"/>
            </w:tcBorders>
            <w:shd w:val="clear" w:color="FFFFCC" w:fill="FFFFFF"/>
            <w:vAlign w:val="center"/>
            <w:hideMark/>
          </w:tcPr>
          <w:p w14:paraId="2514FE9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317755A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4A1C972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w:t>
            </w:r>
          </w:p>
        </w:tc>
        <w:tc>
          <w:tcPr>
            <w:tcW w:w="1295" w:type="dxa"/>
            <w:tcBorders>
              <w:top w:val="nil"/>
              <w:left w:val="nil"/>
              <w:bottom w:val="single" w:sz="4" w:space="0" w:color="000000"/>
              <w:right w:val="single" w:sz="4" w:space="0" w:color="000000"/>
            </w:tcBorders>
            <w:shd w:val="clear" w:color="FFFFCC" w:fill="FFFFFF"/>
            <w:vAlign w:val="center"/>
            <w:hideMark/>
          </w:tcPr>
          <w:p w14:paraId="45DF2CE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01 0 00 00000</w:t>
            </w:r>
          </w:p>
        </w:tc>
        <w:tc>
          <w:tcPr>
            <w:tcW w:w="360" w:type="dxa"/>
            <w:tcBorders>
              <w:top w:val="nil"/>
              <w:left w:val="nil"/>
              <w:bottom w:val="single" w:sz="4" w:space="0" w:color="000000"/>
              <w:right w:val="single" w:sz="4" w:space="0" w:color="000000"/>
            </w:tcBorders>
            <w:shd w:val="clear" w:color="FFFFCC" w:fill="FFFFFF"/>
            <w:vAlign w:val="center"/>
            <w:hideMark/>
          </w:tcPr>
          <w:p w14:paraId="1DC95D53" w14:textId="4426FF5C"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510E0BB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15 790,0</w:t>
            </w:r>
          </w:p>
        </w:tc>
        <w:tc>
          <w:tcPr>
            <w:tcW w:w="910" w:type="dxa"/>
            <w:tcBorders>
              <w:top w:val="nil"/>
              <w:left w:val="nil"/>
              <w:bottom w:val="single" w:sz="4" w:space="0" w:color="000000"/>
              <w:right w:val="single" w:sz="4" w:space="0" w:color="000000"/>
            </w:tcBorders>
            <w:shd w:val="clear" w:color="auto" w:fill="auto"/>
            <w:noWrap/>
            <w:vAlign w:val="center"/>
            <w:hideMark/>
          </w:tcPr>
          <w:p w14:paraId="22E4987E"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16083,3</w:t>
            </w:r>
          </w:p>
        </w:tc>
        <w:tc>
          <w:tcPr>
            <w:tcW w:w="965" w:type="dxa"/>
            <w:tcBorders>
              <w:top w:val="nil"/>
              <w:left w:val="nil"/>
              <w:bottom w:val="single" w:sz="4" w:space="0" w:color="000000"/>
              <w:right w:val="single" w:sz="4" w:space="0" w:color="000000"/>
            </w:tcBorders>
            <w:shd w:val="clear" w:color="auto" w:fill="auto"/>
            <w:noWrap/>
            <w:vAlign w:val="center"/>
            <w:hideMark/>
          </w:tcPr>
          <w:p w14:paraId="36BADCE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516688,3</w:t>
            </w:r>
          </w:p>
        </w:tc>
      </w:tr>
      <w:tr w:rsidR="002D4571" w:rsidRPr="002D4571" w14:paraId="2048C0C8" w14:textId="77777777" w:rsidTr="002D4571">
        <w:trPr>
          <w:trHeight w:val="72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2446746"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"Развитие дошкольного и общего образования"</w:t>
            </w:r>
          </w:p>
        </w:tc>
        <w:tc>
          <w:tcPr>
            <w:tcW w:w="664" w:type="dxa"/>
            <w:tcBorders>
              <w:top w:val="nil"/>
              <w:left w:val="nil"/>
              <w:bottom w:val="single" w:sz="4" w:space="0" w:color="000000"/>
              <w:right w:val="single" w:sz="4" w:space="0" w:color="000000"/>
            </w:tcBorders>
            <w:shd w:val="clear" w:color="FFFFCC" w:fill="FFFFFF"/>
            <w:vAlign w:val="center"/>
            <w:hideMark/>
          </w:tcPr>
          <w:p w14:paraId="353AB83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28BA741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140398B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w:t>
            </w:r>
          </w:p>
        </w:tc>
        <w:tc>
          <w:tcPr>
            <w:tcW w:w="1295" w:type="dxa"/>
            <w:tcBorders>
              <w:top w:val="nil"/>
              <w:left w:val="nil"/>
              <w:bottom w:val="single" w:sz="4" w:space="0" w:color="000000"/>
              <w:right w:val="single" w:sz="4" w:space="0" w:color="000000"/>
            </w:tcBorders>
            <w:shd w:val="clear" w:color="FFFFCC" w:fill="FFFFFF"/>
            <w:vAlign w:val="center"/>
            <w:hideMark/>
          </w:tcPr>
          <w:p w14:paraId="6905F3C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01 1 00 00000</w:t>
            </w:r>
          </w:p>
        </w:tc>
        <w:tc>
          <w:tcPr>
            <w:tcW w:w="360" w:type="dxa"/>
            <w:tcBorders>
              <w:top w:val="nil"/>
              <w:left w:val="nil"/>
              <w:bottom w:val="single" w:sz="4" w:space="0" w:color="000000"/>
              <w:right w:val="single" w:sz="4" w:space="0" w:color="000000"/>
            </w:tcBorders>
            <w:shd w:val="clear" w:color="FFFFCC" w:fill="FFFFFF"/>
            <w:vAlign w:val="center"/>
            <w:hideMark/>
          </w:tcPr>
          <w:p w14:paraId="2465F096" w14:textId="7692219A"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75CB756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3 188,6</w:t>
            </w:r>
          </w:p>
        </w:tc>
        <w:tc>
          <w:tcPr>
            <w:tcW w:w="910" w:type="dxa"/>
            <w:tcBorders>
              <w:top w:val="nil"/>
              <w:left w:val="nil"/>
              <w:bottom w:val="single" w:sz="4" w:space="0" w:color="000000"/>
              <w:right w:val="single" w:sz="4" w:space="0" w:color="000000"/>
            </w:tcBorders>
            <w:shd w:val="clear" w:color="auto" w:fill="auto"/>
            <w:noWrap/>
            <w:vAlign w:val="center"/>
            <w:hideMark/>
          </w:tcPr>
          <w:p w14:paraId="19647C4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3188,6</w:t>
            </w:r>
          </w:p>
        </w:tc>
        <w:tc>
          <w:tcPr>
            <w:tcW w:w="965" w:type="dxa"/>
            <w:tcBorders>
              <w:top w:val="nil"/>
              <w:left w:val="nil"/>
              <w:bottom w:val="single" w:sz="4" w:space="0" w:color="000000"/>
              <w:right w:val="single" w:sz="4" w:space="0" w:color="000000"/>
            </w:tcBorders>
            <w:shd w:val="clear" w:color="auto" w:fill="auto"/>
            <w:noWrap/>
            <w:vAlign w:val="center"/>
            <w:hideMark/>
          </w:tcPr>
          <w:p w14:paraId="3F00E47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503534,2</w:t>
            </w:r>
          </w:p>
        </w:tc>
      </w:tr>
      <w:tr w:rsidR="002D4571" w:rsidRPr="002D4571" w14:paraId="03CB9A4C" w14:textId="77777777" w:rsidTr="002D4571">
        <w:trPr>
          <w:trHeight w:val="109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2188A8E" w14:textId="462FAD5F"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Региональный проект "Патриотическое</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воспитание граждан Российской Федерации"</w:t>
            </w:r>
          </w:p>
        </w:tc>
        <w:tc>
          <w:tcPr>
            <w:tcW w:w="664" w:type="dxa"/>
            <w:tcBorders>
              <w:top w:val="nil"/>
              <w:left w:val="nil"/>
              <w:bottom w:val="single" w:sz="4" w:space="0" w:color="000000"/>
              <w:right w:val="single" w:sz="4" w:space="0" w:color="000000"/>
            </w:tcBorders>
            <w:shd w:val="clear" w:color="FFFFCC" w:fill="FFFFFF"/>
            <w:vAlign w:val="center"/>
            <w:hideMark/>
          </w:tcPr>
          <w:p w14:paraId="2288318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5DE07D2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082F1A9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w:t>
            </w:r>
          </w:p>
        </w:tc>
        <w:tc>
          <w:tcPr>
            <w:tcW w:w="1295" w:type="dxa"/>
            <w:tcBorders>
              <w:top w:val="nil"/>
              <w:left w:val="nil"/>
              <w:bottom w:val="single" w:sz="4" w:space="0" w:color="000000"/>
              <w:right w:val="single" w:sz="4" w:space="0" w:color="000000"/>
            </w:tcBorders>
            <w:shd w:val="clear" w:color="FFFFCC" w:fill="FFFFFF"/>
            <w:vAlign w:val="center"/>
            <w:hideMark/>
          </w:tcPr>
          <w:p w14:paraId="121BD44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EB 00000</w:t>
            </w:r>
          </w:p>
        </w:tc>
        <w:tc>
          <w:tcPr>
            <w:tcW w:w="360" w:type="dxa"/>
            <w:tcBorders>
              <w:top w:val="nil"/>
              <w:left w:val="nil"/>
              <w:bottom w:val="single" w:sz="4" w:space="0" w:color="000000"/>
              <w:right w:val="single" w:sz="4" w:space="0" w:color="000000"/>
            </w:tcBorders>
            <w:shd w:val="clear" w:color="FFFFCC" w:fill="FFFFFF"/>
            <w:vAlign w:val="center"/>
            <w:hideMark/>
          </w:tcPr>
          <w:p w14:paraId="50AB247F" w14:textId="6C475016"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50A3F64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3 188,6</w:t>
            </w:r>
          </w:p>
        </w:tc>
        <w:tc>
          <w:tcPr>
            <w:tcW w:w="910" w:type="dxa"/>
            <w:tcBorders>
              <w:top w:val="nil"/>
              <w:left w:val="nil"/>
              <w:bottom w:val="single" w:sz="4" w:space="0" w:color="000000"/>
              <w:right w:val="single" w:sz="4" w:space="0" w:color="000000"/>
            </w:tcBorders>
            <w:shd w:val="clear" w:color="auto" w:fill="auto"/>
            <w:noWrap/>
            <w:vAlign w:val="center"/>
            <w:hideMark/>
          </w:tcPr>
          <w:p w14:paraId="3D2BC8F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3188,6</w:t>
            </w:r>
          </w:p>
        </w:tc>
        <w:tc>
          <w:tcPr>
            <w:tcW w:w="965" w:type="dxa"/>
            <w:tcBorders>
              <w:top w:val="nil"/>
              <w:left w:val="nil"/>
              <w:bottom w:val="single" w:sz="4" w:space="0" w:color="000000"/>
              <w:right w:val="single" w:sz="4" w:space="0" w:color="000000"/>
            </w:tcBorders>
            <w:shd w:val="clear" w:color="auto" w:fill="auto"/>
            <w:noWrap/>
            <w:vAlign w:val="center"/>
            <w:hideMark/>
          </w:tcPr>
          <w:p w14:paraId="53C9E7B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3955,5</w:t>
            </w:r>
          </w:p>
        </w:tc>
      </w:tr>
      <w:tr w:rsidR="002D4571" w:rsidRPr="002D4571" w14:paraId="397D7513" w14:textId="77777777" w:rsidTr="002D4571">
        <w:trPr>
          <w:trHeight w:val="432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34EB1347" w14:textId="74E277E6"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Проведение мероприятий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по обеспечению деятельности советников директора</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по воспитанию и взаимодействию с детскими общественными объединениями в образовательных организациях</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 казенными учреждениями, органами управления государственными внебюджетными фондами)</w:t>
            </w:r>
          </w:p>
        </w:tc>
        <w:tc>
          <w:tcPr>
            <w:tcW w:w="664" w:type="dxa"/>
            <w:tcBorders>
              <w:top w:val="nil"/>
              <w:left w:val="nil"/>
              <w:bottom w:val="single" w:sz="4" w:space="0" w:color="000000"/>
              <w:right w:val="single" w:sz="4" w:space="0" w:color="000000"/>
            </w:tcBorders>
            <w:shd w:val="clear" w:color="FFFFCC" w:fill="FFFFFF"/>
            <w:vAlign w:val="center"/>
            <w:hideMark/>
          </w:tcPr>
          <w:p w14:paraId="394F511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32E62E4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438A349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w:t>
            </w:r>
          </w:p>
        </w:tc>
        <w:tc>
          <w:tcPr>
            <w:tcW w:w="1295" w:type="dxa"/>
            <w:tcBorders>
              <w:top w:val="nil"/>
              <w:left w:val="nil"/>
              <w:bottom w:val="single" w:sz="4" w:space="0" w:color="000000"/>
              <w:right w:val="single" w:sz="4" w:space="0" w:color="000000"/>
            </w:tcBorders>
            <w:shd w:val="clear" w:color="FFFFCC" w:fill="FFFFFF"/>
            <w:vAlign w:val="center"/>
            <w:hideMark/>
          </w:tcPr>
          <w:p w14:paraId="2810FDD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EB 51790</w:t>
            </w:r>
          </w:p>
        </w:tc>
        <w:tc>
          <w:tcPr>
            <w:tcW w:w="360" w:type="dxa"/>
            <w:tcBorders>
              <w:top w:val="nil"/>
              <w:left w:val="nil"/>
              <w:bottom w:val="single" w:sz="4" w:space="0" w:color="000000"/>
              <w:right w:val="single" w:sz="4" w:space="0" w:color="000000"/>
            </w:tcBorders>
            <w:shd w:val="clear" w:color="FFFFCC" w:fill="FFFFFF"/>
            <w:vAlign w:val="center"/>
            <w:hideMark/>
          </w:tcPr>
          <w:p w14:paraId="2EE711A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719CE06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3 188,6</w:t>
            </w:r>
          </w:p>
        </w:tc>
        <w:tc>
          <w:tcPr>
            <w:tcW w:w="910" w:type="dxa"/>
            <w:tcBorders>
              <w:top w:val="nil"/>
              <w:left w:val="nil"/>
              <w:bottom w:val="single" w:sz="4" w:space="0" w:color="000000"/>
              <w:right w:val="single" w:sz="4" w:space="0" w:color="000000"/>
            </w:tcBorders>
            <w:shd w:val="clear" w:color="auto" w:fill="auto"/>
            <w:noWrap/>
            <w:vAlign w:val="center"/>
            <w:hideMark/>
          </w:tcPr>
          <w:p w14:paraId="2A5993C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3188,6</w:t>
            </w:r>
          </w:p>
        </w:tc>
        <w:tc>
          <w:tcPr>
            <w:tcW w:w="965" w:type="dxa"/>
            <w:tcBorders>
              <w:top w:val="nil"/>
              <w:left w:val="nil"/>
              <w:bottom w:val="single" w:sz="4" w:space="0" w:color="000000"/>
              <w:right w:val="single" w:sz="4" w:space="0" w:color="000000"/>
            </w:tcBorders>
            <w:shd w:val="clear" w:color="auto" w:fill="auto"/>
            <w:noWrap/>
            <w:vAlign w:val="center"/>
            <w:hideMark/>
          </w:tcPr>
          <w:p w14:paraId="49861FC4"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3955,5</w:t>
            </w:r>
          </w:p>
        </w:tc>
      </w:tr>
      <w:tr w:rsidR="002D4571" w:rsidRPr="002D4571" w14:paraId="53BA46C7" w14:textId="77777777" w:rsidTr="002D4571">
        <w:trPr>
          <w:trHeight w:val="88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D012FB3"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"Развитие общего образования"</w:t>
            </w:r>
          </w:p>
        </w:tc>
        <w:tc>
          <w:tcPr>
            <w:tcW w:w="664" w:type="dxa"/>
            <w:tcBorders>
              <w:top w:val="nil"/>
              <w:left w:val="nil"/>
              <w:bottom w:val="single" w:sz="4" w:space="0" w:color="000000"/>
              <w:right w:val="single" w:sz="4" w:space="0" w:color="000000"/>
            </w:tcBorders>
            <w:shd w:val="clear" w:color="FFFFCC" w:fill="FFFFFF"/>
            <w:vAlign w:val="center"/>
            <w:hideMark/>
          </w:tcPr>
          <w:p w14:paraId="518F98A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0CE11CF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3320C35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w:t>
            </w:r>
          </w:p>
        </w:tc>
        <w:tc>
          <w:tcPr>
            <w:tcW w:w="1295" w:type="dxa"/>
            <w:tcBorders>
              <w:top w:val="nil"/>
              <w:left w:val="nil"/>
              <w:bottom w:val="single" w:sz="4" w:space="0" w:color="000000"/>
              <w:right w:val="single" w:sz="4" w:space="0" w:color="000000"/>
            </w:tcBorders>
            <w:shd w:val="clear" w:color="FFFFCC" w:fill="FFFFFF"/>
            <w:vAlign w:val="center"/>
            <w:hideMark/>
          </w:tcPr>
          <w:p w14:paraId="0AF390E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01 1 02 00000</w:t>
            </w:r>
          </w:p>
        </w:tc>
        <w:tc>
          <w:tcPr>
            <w:tcW w:w="360" w:type="dxa"/>
            <w:tcBorders>
              <w:top w:val="nil"/>
              <w:left w:val="nil"/>
              <w:bottom w:val="single" w:sz="4" w:space="0" w:color="000000"/>
              <w:right w:val="single" w:sz="4" w:space="0" w:color="000000"/>
            </w:tcBorders>
            <w:shd w:val="clear" w:color="FFFFCC" w:fill="FFFFFF"/>
            <w:vAlign w:val="center"/>
            <w:hideMark/>
          </w:tcPr>
          <w:p w14:paraId="3D0A46F5" w14:textId="336A31F4"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4E50ED7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910" w:type="dxa"/>
            <w:tcBorders>
              <w:top w:val="nil"/>
              <w:left w:val="nil"/>
              <w:bottom w:val="single" w:sz="4" w:space="0" w:color="000000"/>
              <w:right w:val="single" w:sz="4" w:space="0" w:color="000000"/>
            </w:tcBorders>
            <w:shd w:val="clear" w:color="auto" w:fill="auto"/>
            <w:noWrap/>
            <w:vAlign w:val="center"/>
            <w:hideMark/>
          </w:tcPr>
          <w:p w14:paraId="11B2942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965" w:type="dxa"/>
            <w:tcBorders>
              <w:top w:val="nil"/>
              <w:left w:val="nil"/>
              <w:bottom w:val="single" w:sz="4" w:space="0" w:color="000000"/>
              <w:right w:val="single" w:sz="4" w:space="0" w:color="000000"/>
            </w:tcBorders>
            <w:shd w:val="clear" w:color="auto" w:fill="auto"/>
            <w:noWrap/>
            <w:vAlign w:val="center"/>
            <w:hideMark/>
          </w:tcPr>
          <w:p w14:paraId="0AEA25D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499578,7</w:t>
            </w:r>
          </w:p>
        </w:tc>
      </w:tr>
      <w:tr w:rsidR="002D4571" w:rsidRPr="002D4571" w14:paraId="060E862B" w14:textId="77777777" w:rsidTr="002D4571">
        <w:trPr>
          <w:trHeight w:val="148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2C3A1770" w14:textId="2D34F11D"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Обеспечение комплексного развития сельских территорий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(Капитальные вложения в объекты</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государственной (муниципальной ) собственности)</w:t>
            </w:r>
          </w:p>
        </w:tc>
        <w:tc>
          <w:tcPr>
            <w:tcW w:w="664" w:type="dxa"/>
            <w:tcBorders>
              <w:top w:val="nil"/>
              <w:left w:val="nil"/>
              <w:bottom w:val="single" w:sz="4" w:space="0" w:color="000000"/>
              <w:right w:val="single" w:sz="4" w:space="0" w:color="000000"/>
            </w:tcBorders>
            <w:shd w:val="clear" w:color="FFFFCC" w:fill="FFFFFF"/>
            <w:vAlign w:val="center"/>
            <w:hideMark/>
          </w:tcPr>
          <w:p w14:paraId="4BA1E0A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1C35478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430506F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w:t>
            </w:r>
          </w:p>
        </w:tc>
        <w:tc>
          <w:tcPr>
            <w:tcW w:w="1295" w:type="dxa"/>
            <w:tcBorders>
              <w:top w:val="nil"/>
              <w:left w:val="nil"/>
              <w:bottom w:val="single" w:sz="4" w:space="0" w:color="000000"/>
              <w:right w:val="single" w:sz="4" w:space="0" w:color="000000"/>
            </w:tcBorders>
            <w:shd w:val="clear" w:color="FFFFCC" w:fill="FFFFFF"/>
            <w:vAlign w:val="center"/>
            <w:hideMark/>
          </w:tcPr>
          <w:p w14:paraId="32E9092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02 L5760</w:t>
            </w:r>
          </w:p>
        </w:tc>
        <w:tc>
          <w:tcPr>
            <w:tcW w:w="360" w:type="dxa"/>
            <w:tcBorders>
              <w:top w:val="nil"/>
              <w:left w:val="nil"/>
              <w:bottom w:val="single" w:sz="4" w:space="0" w:color="000000"/>
              <w:right w:val="single" w:sz="4" w:space="0" w:color="000000"/>
            </w:tcBorders>
            <w:shd w:val="clear" w:color="FFFFCC" w:fill="FFFFFF"/>
            <w:vAlign w:val="center"/>
            <w:hideMark/>
          </w:tcPr>
          <w:p w14:paraId="3111B5D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400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0F7A300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910" w:type="dxa"/>
            <w:tcBorders>
              <w:top w:val="nil"/>
              <w:left w:val="nil"/>
              <w:bottom w:val="single" w:sz="4" w:space="0" w:color="000000"/>
              <w:right w:val="single" w:sz="4" w:space="0" w:color="000000"/>
            </w:tcBorders>
            <w:shd w:val="clear" w:color="auto" w:fill="auto"/>
            <w:noWrap/>
            <w:vAlign w:val="center"/>
            <w:hideMark/>
          </w:tcPr>
          <w:p w14:paraId="5D907EF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965" w:type="dxa"/>
            <w:tcBorders>
              <w:top w:val="nil"/>
              <w:left w:val="nil"/>
              <w:bottom w:val="single" w:sz="4" w:space="0" w:color="000000"/>
              <w:right w:val="single" w:sz="4" w:space="0" w:color="000000"/>
            </w:tcBorders>
            <w:shd w:val="clear" w:color="auto" w:fill="auto"/>
            <w:noWrap/>
            <w:vAlign w:val="center"/>
            <w:hideMark/>
          </w:tcPr>
          <w:p w14:paraId="0B63931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499578,7</w:t>
            </w:r>
          </w:p>
        </w:tc>
      </w:tr>
      <w:tr w:rsidR="002D4571" w:rsidRPr="002D4571" w14:paraId="68E74BA7" w14:textId="77777777" w:rsidTr="002D4571">
        <w:trPr>
          <w:trHeight w:val="153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763DC48F"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"Создание условий для организации отдыха и оздоровления детей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3AAA90D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3C8381B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1C141BC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w:t>
            </w:r>
          </w:p>
        </w:tc>
        <w:tc>
          <w:tcPr>
            <w:tcW w:w="1295" w:type="dxa"/>
            <w:tcBorders>
              <w:top w:val="nil"/>
              <w:left w:val="nil"/>
              <w:bottom w:val="single" w:sz="4" w:space="0" w:color="000000"/>
              <w:right w:val="single" w:sz="4" w:space="0" w:color="000000"/>
            </w:tcBorders>
            <w:shd w:val="clear" w:color="FFFFCC" w:fill="FFFFFF"/>
            <w:vAlign w:val="center"/>
            <w:hideMark/>
          </w:tcPr>
          <w:p w14:paraId="4A797F8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01 4 00 00000</w:t>
            </w:r>
          </w:p>
        </w:tc>
        <w:tc>
          <w:tcPr>
            <w:tcW w:w="360" w:type="dxa"/>
            <w:tcBorders>
              <w:top w:val="nil"/>
              <w:left w:val="nil"/>
              <w:bottom w:val="single" w:sz="4" w:space="0" w:color="000000"/>
              <w:right w:val="single" w:sz="4" w:space="0" w:color="000000"/>
            </w:tcBorders>
            <w:shd w:val="clear" w:color="FFFFCC" w:fill="FFFFFF"/>
            <w:vAlign w:val="center"/>
            <w:hideMark/>
          </w:tcPr>
          <w:p w14:paraId="321E0B4D" w14:textId="21AA85E8"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45A457B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2 891,4</w:t>
            </w:r>
          </w:p>
        </w:tc>
        <w:tc>
          <w:tcPr>
            <w:tcW w:w="910" w:type="dxa"/>
            <w:tcBorders>
              <w:top w:val="nil"/>
              <w:left w:val="nil"/>
              <w:bottom w:val="single" w:sz="4" w:space="0" w:color="000000"/>
              <w:right w:val="single" w:sz="4" w:space="0" w:color="000000"/>
            </w:tcBorders>
            <w:shd w:val="clear" w:color="auto" w:fill="auto"/>
            <w:noWrap/>
            <w:vAlign w:val="center"/>
            <w:hideMark/>
          </w:tcPr>
          <w:p w14:paraId="4CC62A60"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2998,7</w:t>
            </w:r>
          </w:p>
        </w:tc>
        <w:tc>
          <w:tcPr>
            <w:tcW w:w="965" w:type="dxa"/>
            <w:tcBorders>
              <w:top w:val="nil"/>
              <w:left w:val="nil"/>
              <w:bottom w:val="single" w:sz="4" w:space="0" w:color="000000"/>
              <w:right w:val="single" w:sz="4" w:space="0" w:color="000000"/>
            </w:tcBorders>
            <w:shd w:val="clear" w:color="auto" w:fill="auto"/>
            <w:noWrap/>
            <w:vAlign w:val="center"/>
            <w:hideMark/>
          </w:tcPr>
          <w:p w14:paraId="69547A5E"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3099,1</w:t>
            </w:r>
          </w:p>
        </w:tc>
      </w:tr>
      <w:tr w:rsidR="002D4571" w:rsidRPr="002D4571" w14:paraId="31385C66" w14:textId="77777777" w:rsidTr="002D4571">
        <w:trPr>
          <w:trHeight w:val="183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0C4E27E7"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Основное мероприятие "Совершенствование кадрового и информационно-методического обеспечения организации и проведение детской оздоровительной кампании"</w:t>
            </w:r>
          </w:p>
        </w:tc>
        <w:tc>
          <w:tcPr>
            <w:tcW w:w="664" w:type="dxa"/>
            <w:tcBorders>
              <w:top w:val="nil"/>
              <w:left w:val="nil"/>
              <w:bottom w:val="single" w:sz="4" w:space="0" w:color="000000"/>
              <w:right w:val="single" w:sz="4" w:space="0" w:color="000000"/>
            </w:tcBorders>
            <w:shd w:val="clear" w:color="FFFFCC" w:fill="FFFFFF"/>
            <w:vAlign w:val="center"/>
            <w:hideMark/>
          </w:tcPr>
          <w:p w14:paraId="2D5D816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773A97B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1DDA7FD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w:t>
            </w:r>
          </w:p>
        </w:tc>
        <w:tc>
          <w:tcPr>
            <w:tcW w:w="1295" w:type="dxa"/>
            <w:tcBorders>
              <w:top w:val="nil"/>
              <w:left w:val="nil"/>
              <w:bottom w:val="single" w:sz="4" w:space="0" w:color="000000"/>
              <w:right w:val="single" w:sz="4" w:space="0" w:color="000000"/>
            </w:tcBorders>
            <w:shd w:val="clear" w:color="FFFFCC" w:fill="FFFFFF"/>
            <w:vAlign w:val="center"/>
            <w:hideMark/>
          </w:tcPr>
          <w:p w14:paraId="62678F2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01 4 02 00000</w:t>
            </w:r>
          </w:p>
        </w:tc>
        <w:tc>
          <w:tcPr>
            <w:tcW w:w="360" w:type="dxa"/>
            <w:tcBorders>
              <w:top w:val="nil"/>
              <w:left w:val="nil"/>
              <w:bottom w:val="single" w:sz="4" w:space="0" w:color="000000"/>
              <w:right w:val="single" w:sz="4" w:space="0" w:color="000000"/>
            </w:tcBorders>
            <w:shd w:val="clear" w:color="FFFFCC" w:fill="FFFFFF"/>
            <w:vAlign w:val="center"/>
            <w:hideMark/>
          </w:tcPr>
          <w:p w14:paraId="39EBDDE1" w14:textId="170B564C"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28ABCD3E"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2 891,4</w:t>
            </w:r>
          </w:p>
        </w:tc>
        <w:tc>
          <w:tcPr>
            <w:tcW w:w="910" w:type="dxa"/>
            <w:tcBorders>
              <w:top w:val="nil"/>
              <w:left w:val="nil"/>
              <w:bottom w:val="single" w:sz="4" w:space="0" w:color="000000"/>
              <w:right w:val="single" w:sz="4" w:space="0" w:color="000000"/>
            </w:tcBorders>
            <w:shd w:val="clear" w:color="auto" w:fill="auto"/>
            <w:noWrap/>
            <w:vAlign w:val="center"/>
            <w:hideMark/>
          </w:tcPr>
          <w:p w14:paraId="61ED887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2998,7</w:t>
            </w:r>
          </w:p>
        </w:tc>
        <w:tc>
          <w:tcPr>
            <w:tcW w:w="965" w:type="dxa"/>
            <w:tcBorders>
              <w:top w:val="nil"/>
              <w:left w:val="nil"/>
              <w:bottom w:val="single" w:sz="4" w:space="0" w:color="000000"/>
              <w:right w:val="single" w:sz="4" w:space="0" w:color="000000"/>
            </w:tcBorders>
            <w:shd w:val="clear" w:color="auto" w:fill="auto"/>
            <w:noWrap/>
            <w:vAlign w:val="center"/>
            <w:hideMark/>
          </w:tcPr>
          <w:p w14:paraId="7098CE8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3099,1</w:t>
            </w:r>
          </w:p>
        </w:tc>
      </w:tr>
      <w:tr w:rsidR="002D4571" w:rsidRPr="002D4571" w14:paraId="0FE02D9A" w14:textId="77777777" w:rsidTr="002D4571">
        <w:trPr>
          <w:trHeight w:val="165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5A3D8DD8" w14:textId="71C8BD52"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Мероприятия</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по организации отдыха и оздоровления детей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664" w:type="dxa"/>
            <w:tcBorders>
              <w:top w:val="nil"/>
              <w:left w:val="nil"/>
              <w:bottom w:val="single" w:sz="4" w:space="0" w:color="000000"/>
              <w:right w:val="single" w:sz="4" w:space="0" w:color="000000"/>
            </w:tcBorders>
            <w:shd w:val="clear" w:color="FFFFCC" w:fill="FFFFFF"/>
            <w:vAlign w:val="center"/>
            <w:hideMark/>
          </w:tcPr>
          <w:p w14:paraId="06777AA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30AA053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05968B3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w:t>
            </w:r>
          </w:p>
        </w:tc>
        <w:tc>
          <w:tcPr>
            <w:tcW w:w="1295" w:type="dxa"/>
            <w:tcBorders>
              <w:top w:val="nil"/>
              <w:left w:val="nil"/>
              <w:bottom w:val="single" w:sz="4" w:space="0" w:color="000000"/>
              <w:right w:val="single" w:sz="4" w:space="0" w:color="000000"/>
            </w:tcBorders>
            <w:shd w:val="clear" w:color="FFFFCC" w:fill="FFFFFF"/>
            <w:vAlign w:val="center"/>
            <w:hideMark/>
          </w:tcPr>
          <w:p w14:paraId="7B68537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01 4 02 80280</w:t>
            </w:r>
          </w:p>
        </w:tc>
        <w:tc>
          <w:tcPr>
            <w:tcW w:w="360" w:type="dxa"/>
            <w:tcBorders>
              <w:top w:val="nil"/>
              <w:left w:val="nil"/>
              <w:bottom w:val="single" w:sz="4" w:space="0" w:color="000000"/>
              <w:right w:val="single" w:sz="4" w:space="0" w:color="000000"/>
            </w:tcBorders>
            <w:shd w:val="clear" w:color="FFFFCC" w:fill="FFFFFF"/>
            <w:vAlign w:val="center"/>
            <w:hideMark/>
          </w:tcPr>
          <w:p w14:paraId="6C57C25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7DC68A7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240,3</w:t>
            </w:r>
          </w:p>
        </w:tc>
        <w:tc>
          <w:tcPr>
            <w:tcW w:w="910" w:type="dxa"/>
            <w:tcBorders>
              <w:top w:val="nil"/>
              <w:left w:val="nil"/>
              <w:bottom w:val="single" w:sz="4" w:space="0" w:color="000000"/>
              <w:right w:val="single" w:sz="4" w:space="0" w:color="000000"/>
            </w:tcBorders>
            <w:shd w:val="clear" w:color="auto" w:fill="auto"/>
            <w:noWrap/>
            <w:vAlign w:val="center"/>
            <w:hideMark/>
          </w:tcPr>
          <w:p w14:paraId="44BA1C58"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226,5</w:t>
            </w:r>
          </w:p>
        </w:tc>
        <w:tc>
          <w:tcPr>
            <w:tcW w:w="965" w:type="dxa"/>
            <w:tcBorders>
              <w:top w:val="nil"/>
              <w:left w:val="nil"/>
              <w:bottom w:val="single" w:sz="4" w:space="0" w:color="000000"/>
              <w:right w:val="single" w:sz="4" w:space="0" w:color="000000"/>
            </w:tcBorders>
            <w:shd w:val="clear" w:color="auto" w:fill="auto"/>
            <w:noWrap/>
            <w:vAlign w:val="center"/>
            <w:hideMark/>
          </w:tcPr>
          <w:p w14:paraId="32DE293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219,7</w:t>
            </w:r>
          </w:p>
        </w:tc>
      </w:tr>
      <w:tr w:rsidR="002D4571" w:rsidRPr="002D4571" w14:paraId="66C0A9F7" w14:textId="77777777" w:rsidTr="002D4571">
        <w:trPr>
          <w:trHeight w:val="159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264221C6" w14:textId="24BD139B"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Мероприятия</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по организации отдыха и оздоровления детей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664" w:type="dxa"/>
            <w:tcBorders>
              <w:top w:val="nil"/>
              <w:left w:val="nil"/>
              <w:bottom w:val="single" w:sz="4" w:space="0" w:color="000000"/>
              <w:right w:val="single" w:sz="4" w:space="0" w:color="000000"/>
            </w:tcBorders>
            <w:shd w:val="clear" w:color="FFFFCC" w:fill="FFFFFF"/>
            <w:vAlign w:val="center"/>
            <w:hideMark/>
          </w:tcPr>
          <w:p w14:paraId="52165E9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3F372FB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432DE15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w:t>
            </w:r>
          </w:p>
        </w:tc>
        <w:tc>
          <w:tcPr>
            <w:tcW w:w="1295" w:type="dxa"/>
            <w:tcBorders>
              <w:top w:val="nil"/>
              <w:left w:val="nil"/>
              <w:bottom w:val="single" w:sz="4" w:space="0" w:color="000000"/>
              <w:right w:val="single" w:sz="4" w:space="0" w:color="000000"/>
            </w:tcBorders>
            <w:shd w:val="clear" w:color="FFFFCC" w:fill="FFFFFF"/>
            <w:vAlign w:val="center"/>
            <w:hideMark/>
          </w:tcPr>
          <w:p w14:paraId="522B5F8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4 02 S8320</w:t>
            </w:r>
          </w:p>
        </w:tc>
        <w:tc>
          <w:tcPr>
            <w:tcW w:w="360" w:type="dxa"/>
            <w:tcBorders>
              <w:top w:val="nil"/>
              <w:left w:val="nil"/>
              <w:bottom w:val="single" w:sz="4" w:space="0" w:color="000000"/>
              <w:right w:val="single" w:sz="4" w:space="0" w:color="000000"/>
            </w:tcBorders>
            <w:shd w:val="clear" w:color="FFFFCC" w:fill="FFFFFF"/>
            <w:vAlign w:val="center"/>
            <w:hideMark/>
          </w:tcPr>
          <w:p w14:paraId="64FBFD4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32317593"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2 166,4</w:t>
            </w:r>
          </w:p>
        </w:tc>
        <w:tc>
          <w:tcPr>
            <w:tcW w:w="910" w:type="dxa"/>
            <w:tcBorders>
              <w:top w:val="nil"/>
              <w:left w:val="nil"/>
              <w:bottom w:val="single" w:sz="4" w:space="0" w:color="000000"/>
              <w:right w:val="single" w:sz="4" w:space="0" w:color="000000"/>
            </w:tcBorders>
            <w:shd w:val="clear" w:color="auto" w:fill="auto"/>
            <w:noWrap/>
            <w:vAlign w:val="center"/>
            <w:hideMark/>
          </w:tcPr>
          <w:p w14:paraId="2E7852E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2263,7</w:t>
            </w:r>
          </w:p>
        </w:tc>
        <w:tc>
          <w:tcPr>
            <w:tcW w:w="965" w:type="dxa"/>
            <w:tcBorders>
              <w:top w:val="nil"/>
              <w:left w:val="nil"/>
              <w:bottom w:val="single" w:sz="4" w:space="0" w:color="000000"/>
              <w:right w:val="single" w:sz="4" w:space="0" w:color="000000"/>
            </w:tcBorders>
            <w:shd w:val="clear" w:color="auto" w:fill="auto"/>
            <w:noWrap/>
            <w:vAlign w:val="center"/>
            <w:hideMark/>
          </w:tcPr>
          <w:p w14:paraId="591070B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2354,1</w:t>
            </w:r>
          </w:p>
        </w:tc>
      </w:tr>
      <w:tr w:rsidR="002D4571" w:rsidRPr="002D4571" w14:paraId="00E4DF4A" w14:textId="77777777" w:rsidTr="002D4571">
        <w:trPr>
          <w:trHeight w:val="159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08455D3F" w14:textId="30052122"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Мероприятия</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по организации отдыха и оздоровления детей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664" w:type="dxa"/>
            <w:tcBorders>
              <w:top w:val="nil"/>
              <w:left w:val="nil"/>
              <w:bottom w:val="single" w:sz="4" w:space="0" w:color="000000"/>
              <w:right w:val="single" w:sz="4" w:space="0" w:color="000000"/>
            </w:tcBorders>
            <w:shd w:val="clear" w:color="FFFFCC" w:fill="FFFFFF"/>
            <w:vAlign w:val="center"/>
            <w:hideMark/>
          </w:tcPr>
          <w:p w14:paraId="6816FEA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5534DC9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67FF20A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w:t>
            </w:r>
          </w:p>
        </w:tc>
        <w:tc>
          <w:tcPr>
            <w:tcW w:w="1295" w:type="dxa"/>
            <w:tcBorders>
              <w:top w:val="nil"/>
              <w:left w:val="nil"/>
              <w:bottom w:val="single" w:sz="4" w:space="0" w:color="000000"/>
              <w:right w:val="single" w:sz="4" w:space="0" w:color="000000"/>
            </w:tcBorders>
            <w:shd w:val="clear" w:color="FFFFCC" w:fill="FFFFFF"/>
            <w:vAlign w:val="center"/>
            <w:hideMark/>
          </w:tcPr>
          <w:p w14:paraId="4193E54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4 02 S8320</w:t>
            </w:r>
          </w:p>
        </w:tc>
        <w:tc>
          <w:tcPr>
            <w:tcW w:w="360" w:type="dxa"/>
            <w:tcBorders>
              <w:top w:val="nil"/>
              <w:left w:val="nil"/>
              <w:bottom w:val="single" w:sz="4" w:space="0" w:color="000000"/>
              <w:right w:val="single" w:sz="4" w:space="0" w:color="000000"/>
            </w:tcBorders>
            <w:shd w:val="clear" w:color="FFFFCC" w:fill="FFFFFF"/>
            <w:vAlign w:val="center"/>
            <w:hideMark/>
          </w:tcPr>
          <w:p w14:paraId="61CED8D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57625F7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34,7</w:t>
            </w:r>
          </w:p>
        </w:tc>
        <w:tc>
          <w:tcPr>
            <w:tcW w:w="910" w:type="dxa"/>
            <w:tcBorders>
              <w:top w:val="nil"/>
              <w:left w:val="nil"/>
              <w:bottom w:val="single" w:sz="4" w:space="0" w:color="000000"/>
              <w:right w:val="single" w:sz="4" w:space="0" w:color="000000"/>
            </w:tcBorders>
            <w:shd w:val="clear" w:color="auto" w:fill="auto"/>
            <w:noWrap/>
            <w:vAlign w:val="center"/>
            <w:hideMark/>
          </w:tcPr>
          <w:p w14:paraId="73F62A0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38,5</w:t>
            </w:r>
          </w:p>
        </w:tc>
        <w:tc>
          <w:tcPr>
            <w:tcW w:w="965" w:type="dxa"/>
            <w:tcBorders>
              <w:top w:val="nil"/>
              <w:left w:val="nil"/>
              <w:bottom w:val="single" w:sz="4" w:space="0" w:color="000000"/>
              <w:right w:val="single" w:sz="4" w:space="0" w:color="000000"/>
            </w:tcBorders>
            <w:shd w:val="clear" w:color="auto" w:fill="auto"/>
            <w:noWrap/>
            <w:vAlign w:val="center"/>
            <w:hideMark/>
          </w:tcPr>
          <w:p w14:paraId="45B6624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35,3</w:t>
            </w:r>
          </w:p>
        </w:tc>
      </w:tr>
      <w:tr w:rsidR="002D4571" w:rsidRPr="002D4571" w14:paraId="3BC1A6E6" w14:textId="77777777" w:rsidTr="002D4571">
        <w:trPr>
          <w:trHeight w:val="159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6756D4C6" w14:textId="6C7FD3F6"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Мероприятия</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по организации отдыха и оздоровления детей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664" w:type="dxa"/>
            <w:tcBorders>
              <w:top w:val="nil"/>
              <w:left w:val="nil"/>
              <w:bottom w:val="single" w:sz="4" w:space="0" w:color="000000"/>
              <w:right w:val="single" w:sz="4" w:space="0" w:color="000000"/>
            </w:tcBorders>
            <w:shd w:val="clear" w:color="FFFFCC" w:fill="FFFFFF"/>
            <w:vAlign w:val="center"/>
            <w:hideMark/>
          </w:tcPr>
          <w:p w14:paraId="092DA74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3777B4C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065DEEB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w:t>
            </w:r>
          </w:p>
        </w:tc>
        <w:tc>
          <w:tcPr>
            <w:tcW w:w="1295" w:type="dxa"/>
            <w:tcBorders>
              <w:top w:val="nil"/>
              <w:left w:val="nil"/>
              <w:bottom w:val="single" w:sz="4" w:space="0" w:color="000000"/>
              <w:right w:val="single" w:sz="4" w:space="0" w:color="000000"/>
            </w:tcBorders>
            <w:shd w:val="clear" w:color="FFFFCC" w:fill="FFFFFF"/>
            <w:vAlign w:val="center"/>
            <w:hideMark/>
          </w:tcPr>
          <w:p w14:paraId="5C9A8D9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4 02 S8410</w:t>
            </w:r>
          </w:p>
        </w:tc>
        <w:tc>
          <w:tcPr>
            <w:tcW w:w="360" w:type="dxa"/>
            <w:tcBorders>
              <w:top w:val="nil"/>
              <w:left w:val="nil"/>
              <w:bottom w:val="single" w:sz="4" w:space="0" w:color="000000"/>
              <w:right w:val="single" w:sz="4" w:space="0" w:color="000000"/>
            </w:tcBorders>
            <w:shd w:val="clear" w:color="FFFFCC" w:fill="FFFFFF"/>
            <w:vAlign w:val="center"/>
            <w:hideMark/>
          </w:tcPr>
          <w:p w14:paraId="303771F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5A1ADCF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225,0</w:t>
            </w:r>
          </w:p>
        </w:tc>
        <w:tc>
          <w:tcPr>
            <w:tcW w:w="910" w:type="dxa"/>
            <w:tcBorders>
              <w:top w:val="nil"/>
              <w:left w:val="nil"/>
              <w:bottom w:val="single" w:sz="4" w:space="0" w:color="000000"/>
              <w:right w:val="single" w:sz="4" w:space="0" w:color="000000"/>
            </w:tcBorders>
            <w:shd w:val="clear" w:color="auto" w:fill="auto"/>
            <w:noWrap/>
            <w:vAlign w:val="center"/>
            <w:hideMark/>
          </w:tcPr>
          <w:p w14:paraId="539C460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235,0</w:t>
            </w:r>
          </w:p>
        </w:tc>
        <w:tc>
          <w:tcPr>
            <w:tcW w:w="965" w:type="dxa"/>
            <w:tcBorders>
              <w:top w:val="nil"/>
              <w:left w:val="nil"/>
              <w:bottom w:val="single" w:sz="4" w:space="0" w:color="000000"/>
              <w:right w:val="single" w:sz="4" w:space="0" w:color="000000"/>
            </w:tcBorders>
            <w:shd w:val="clear" w:color="auto" w:fill="auto"/>
            <w:noWrap/>
            <w:vAlign w:val="center"/>
            <w:hideMark/>
          </w:tcPr>
          <w:p w14:paraId="2D3740E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245,0</w:t>
            </w:r>
          </w:p>
        </w:tc>
      </w:tr>
      <w:tr w:rsidR="002D4571" w:rsidRPr="002D4571" w14:paraId="1593AC08" w14:textId="77777777" w:rsidTr="002D4571">
        <w:trPr>
          <w:trHeight w:val="165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0F2C9C40" w14:textId="039090D5"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Мероприятия</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по организации отдыха и оздоровления детей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664" w:type="dxa"/>
            <w:tcBorders>
              <w:top w:val="nil"/>
              <w:left w:val="nil"/>
              <w:bottom w:val="single" w:sz="4" w:space="0" w:color="000000"/>
              <w:right w:val="single" w:sz="4" w:space="0" w:color="000000"/>
            </w:tcBorders>
            <w:shd w:val="clear" w:color="FFFFCC" w:fill="FFFFFF"/>
            <w:vAlign w:val="center"/>
            <w:hideMark/>
          </w:tcPr>
          <w:p w14:paraId="3D72FCC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7F58E4C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104D180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w:t>
            </w:r>
          </w:p>
        </w:tc>
        <w:tc>
          <w:tcPr>
            <w:tcW w:w="1295" w:type="dxa"/>
            <w:tcBorders>
              <w:top w:val="nil"/>
              <w:left w:val="nil"/>
              <w:bottom w:val="single" w:sz="4" w:space="0" w:color="000000"/>
              <w:right w:val="single" w:sz="4" w:space="0" w:color="000000"/>
            </w:tcBorders>
            <w:shd w:val="clear" w:color="FFFFCC" w:fill="FFFFFF"/>
            <w:vAlign w:val="center"/>
            <w:hideMark/>
          </w:tcPr>
          <w:p w14:paraId="78A0BDA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4 02 S8410</w:t>
            </w:r>
          </w:p>
        </w:tc>
        <w:tc>
          <w:tcPr>
            <w:tcW w:w="360" w:type="dxa"/>
            <w:tcBorders>
              <w:top w:val="nil"/>
              <w:left w:val="nil"/>
              <w:bottom w:val="single" w:sz="4" w:space="0" w:color="000000"/>
              <w:right w:val="single" w:sz="4" w:space="0" w:color="000000"/>
            </w:tcBorders>
            <w:shd w:val="clear" w:color="FFFFCC" w:fill="FFFFFF"/>
            <w:vAlign w:val="center"/>
            <w:hideMark/>
          </w:tcPr>
          <w:p w14:paraId="4998B77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02C222A0"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225,0</w:t>
            </w:r>
          </w:p>
        </w:tc>
        <w:tc>
          <w:tcPr>
            <w:tcW w:w="910" w:type="dxa"/>
            <w:tcBorders>
              <w:top w:val="nil"/>
              <w:left w:val="nil"/>
              <w:bottom w:val="single" w:sz="4" w:space="0" w:color="000000"/>
              <w:right w:val="single" w:sz="4" w:space="0" w:color="000000"/>
            </w:tcBorders>
            <w:shd w:val="clear" w:color="auto" w:fill="auto"/>
            <w:noWrap/>
            <w:vAlign w:val="center"/>
            <w:hideMark/>
          </w:tcPr>
          <w:p w14:paraId="6CB70CE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235,0</w:t>
            </w:r>
          </w:p>
        </w:tc>
        <w:tc>
          <w:tcPr>
            <w:tcW w:w="965" w:type="dxa"/>
            <w:tcBorders>
              <w:top w:val="nil"/>
              <w:left w:val="nil"/>
              <w:bottom w:val="single" w:sz="4" w:space="0" w:color="000000"/>
              <w:right w:val="single" w:sz="4" w:space="0" w:color="000000"/>
            </w:tcBorders>
            <w:shd w:val="clear" w:color="auto" w:fill="auto"/>
            <w:noWrap/>
            <w:vAlign w:val="center"/>
            <w:hideMark/>
          </w:tcPr>
          <w:p w14:paraId="45778770"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245,0</w:t>
            </w:r>
          </w:p>
        </w:tc>
      </w:tr>
      <w:tr w:rsidR="002D4571" w:rsidRPr="002D4571" w14:paraId="5D11A815" w14:textId="77777777" w:rsidTr="002D4571">
        <w:trPr>
          <w:trHeight w:val="9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D3B684D"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"Обеспечение реализации муниципальной программы"</w:t>
            </w:r>
          </w:p>
        </w:tc>
        <w:tc>
          <w:tcPr>
            <w:tcW w:w="664" w:type="dxa"/>
            <w:tcBorders>
              <w:top w:val="nil"/>
              <w:left w:val="nil"/>
              <w:bottom w:val="single" w:sz="4" w:space="0" w:color="000000"/>
              <w:right w:val="single" w:sz="4" w:space="0" w:color="000000"/>
            </w:tcBorders>
            <w:shd w:val="clear" w:color="FFFFCC" w:fill="FFFFFF"/>
            <w:vAlign w:val="center"/>
            <w:hideMark/>
          </w:tcPr>
          <w:p w14:paraId="4B1D310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39EFD32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4085778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w:t>
            </w:r>
          </w:p>
        </w:tc>
        <w:tc>
          <w:tcPr>
            <w:tcW w:w="1295" w:type="dxa"/>
            <w:tcBorders>
              <w:top w:val="nil"/>
              <w:left w:val="nil"/>
              <w:bottom w:val="single" w:sz="4" w:space="0" w:color="000000"/>
              <w:right w:val="single" w:sz="4" w:space="0" w:color="000000"/>
            </w:tcBorders>
            <w:shd w:val="clear" w:color="FFFFCC" w:fill="FFFFFF"/>
            <w:vAlign w:val="center"/>
            <w:hideMark/>
          </w:tcPr>
          <w:p w14:paraId="5B4784D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01 5 00 00000</w:t>
            </w:r>
          </w:p>
        </w:tc>
        <w:tc>
          <w:tcPr>
            <w:tcW w:w="360" w:type="dxa"/>
            <w:tcBorders>
              <w:top w:val="nil"/>
              <w:left w:val="nil"/>
              <w:bottom w:val="single" w:sz="4" w:space="0" w:color="000000"/>
              <w:right w:val="single" w:sz="4" w:space="0" w:color="000000"/>
            </w:tcBorders>
            <w:shd w:val="clear" w:color="FFFFCC" w:fill="FFFFFF"/>
            <w:vAlign w:val="center"/>
            <w:hideMark/>
          </w:tcPr>
          <w:p w14:paraId="61C0A757" w14:textId="25AAA9A9"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36E0900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9 710,0</w:t>
            </w:r>
          </w:p>
        </w:tc>
        <w:tc>
          <w:tcPr>
            <w:tcW w:w="910" w:type="dxa"/>
            <w:tcBorders>
              <w:top w:val="nil"/>
              <w:left w:val="nil"/>
              <w:bottom w:val="single" w:sz="4" w:space="0" w:color="000000"/>
              <w:right w:val="single" w:sz="4" w:space="0" w:color="000000"/>
            </w:tcBorders>
            <w:shd w:val="clear" w:color="auto" w:fill="auto"/>
            <w:noWrap/>
            <w:vAlign w:val="center"/>
            <w:hideMark/>
          </w:tcPr>
          <w:p w14:paraId="6001DA5E"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9896,0</w:t>
            </w:r>
          </w:p>
        </w:tc>
        <w:tc>
          <w:tcPr>
            <w:tcW w:w="965" w:type="dxa"/>
            <w:tcBorders>
              <w:top w:val="nil"/>
              <w:left w:val="nil"/>
              <w:bottom w:val="single" w:sz="4" w:space="0" w:color="000000"/>
              <w:right w:val="single" w:sz="4" w:space="0" w:color="000000"/>
            </w:tcBorders>
            <w:shd w:val="clear" w:color="auto" w:fill="auto"/>
            <w:noWrap/>
            <w:vAlign w:val="center"/>
            <w:hideMark/>
          </w:tcPr>
          <w:p w14:paraId="42233E1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10055,0</w:t>
            </w:r>
          </w:p>
        </w:tc>
      </w:tr>
      <w:tr w:rsidR="002D4571" w:rsidRPr="002D4571" w14:paraId="38D4D4CD" w14:textId="77777777" w:rsidTr="002D4571">
        <w:trPr>
          <w:trHeight w:val="105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96A2285"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"Финансовое обеспечение деятельности органов муниципальной власти"</w:t>
            </w:r>
          </w:p>
        </w:tc>
        <w:tc>
          <w:tcPr>
            <w:tcW w:w="664" w:type="dxa"/>
            <w:tcBorders>
              <w:top w:val="nil"/>
              <w:left w:val="nil"/>
              <w:bottom w:val="single" w:sz="4" w:space="0" w:color="000000"/>
              <w:right w:val="single" w:sz="4" w:space="0" w:color="000000"/>
            </w:tcBorders>
            <w:shd w:val="clear" w:color="FFFFCC" w:fill="FFFFFF"/>
            <w:vAlign w:val="center"/>
            <w:hideMark/>
          </w:tcPr>
          <w:p w14:paraId="47BB099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6D6B549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499A3A2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w:t>
            </w:r>
          </w:p>
        </w:tc>
        <w:tc>
          <w:tcPr>
            <w:tcW w:w="1295" w:type="dxa"/>
            <w:tcBorders>
              <w:top w:val="nil"/>
              <w:left w:val="nil"/>
              <w:bottom w:val="single" w:sz="4" w:space="0" w:color="000000"/>
              <w:right w:val="single" w:sz="4" w:space="0" w:color="000000"/>
            </w:tcBorders>
            <w:shd w:val="clear" w:color="FFFFCC" w:fill="FFFFFF"/>
            <w:vAlign w:val="center"/>
            <w:hideMark/>
          </w:tcPr>
          <w:p w14:paraId="3CB563F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01 5 01 00000</w:t>
            </w:r>
          </w:p>
        </w:tc>
        <w:tc>
          <w:tcPr>
            <w:tcW w:w="360" w:type="dxa"/>
            <w:tcBorders>
              <w:top w:val="nil"/>
              <w:left w:val="nil"/>
              <w:bottom w:val="single" w:sz="4" w:space="0" w:color="000000"/>
              <w:right w:val="single" w:sz="4" w:space="0" w:color="000000"/>
            </w:tcBorders>
            <w:shd w:val="clear" w:color="FFFFCC" w:fill="FFFFFF"/>
            <w:vAlign w:val="center"/>
            <w:hideMark/>
          </w:tcPr>
          <w:p w14:paraId="15C83832" w14:textId="465573CB"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3D20A49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2 500,0</w:t>
            </w:r>
          </w:p>
        </w:tc>
        <w:tc>
          <w:tcPr>
            <w:tcW w:w="910" w:type="dxa"/>
            <w:tcBorders>
              <w:top w:val="nil"/>
              <w:left w:val="nil"/>
              <w:bottom w:val="single" w:sz="4" w:space="0" w:color="000000"/>
              <w:right w:val="single" w:sz="4" w:space="0" w:color="000000"/>
            </w:tcBorders>
            <w:shd w:val="clear" w:color="auto" w:fill="auto"/>
            <w:noWrap/>
            <w:vAlign w:val="center"/>
            <w:hideMark/>
          </w:tcPr>
          <w:p w14:paraId="2857FBB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2610,0</w:t>
            </w:r>
          </w:p>
        </w:tc>
        <w:tc>
          <w:tcPr>
            <w:tcW w:w="965" w:type="dxa"/>
            <w:tcBorders>
              <w:top w:val="nil"/>
              <w:left w:val="nil"/>
              <w:bottom w:val="single" w:sz="4" w:space="0" w:color="000000"/>
              <w:right w:val="single" w:sz="4" w:space="0" w:color="000000"/>
            </w:tcBorders>
            <w:shd w:val="clear" w:color="auto" w:fill="auto"/>
            <w:noWrap/>
            <w:vAlign w:val="center"/>
            <w:hideMark/>
          </w:tcPr>
          <w:p w14:paraId="525F9B4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2714,0</w:t>
            </w:r>
          </w:p>
        </w:tc>
      </w:tr>
      <w:tr w:rsidR="002D4571" w:rsidRPr="002D4571" w14:paraId="177C4ED8" w14:textId="77777777" w:rsidTr="002D4571">
        <w:trPr>
          <w:trHeight w:val="247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57F4866D" w14:textId="11AACD98"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функций муниципальных органов</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государственными(муниципальными)органами, казенными учреждениями, органами управления муниципальными внебюджетными фондами)</w:t>
            </w:r>
          </w:p>
        </w:tc>
        <w:tc>
          <w:tcPr>
            <w:tcW w:w="664" w:type="dxa"/>
            <w:tcBorders>
              <w:top w:val="nil"/>
              <w:left w:val="nil"/>
              <w:bottom w:val="single" w:sz="4" w:space="0" w:color="000000"/>
              <w:right w:val="single" w:sz="4" w:space="0" w:color="000000"/>
            </w:tcBorders>
            <w:shd w:val="clear" w:color="FFFFCC" w:fill="FFFFFF"/>
            <w:vAlign w:val="center"/>
            <w:hideMark/>
          </w:tcPr>
          <w:p w14:paraId="5AD5E82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5B37F0D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0C20402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w:t>
            </w:r>
          </w:p>
        </w:tc>
        <w:tc>
          <w:tcPr>
            <w:tcW w:w="1295" w:type="dxa"/>
            <w:tcBorders>
              <w:top w:val="nil"/>
              <w:left w:val="nil"/>
              <w:bottom w:val="single" w:sz="4" w:space="0" w:color="000000"/>
              <w:right w:val="single" w:sz="4" w:space="0" w:color="000000"/>
            </w:tcBorders>
            <w:shd w:val="clear" w:color="FFFFCC" w:fill="FFFFFF"/>
            <w:vAlign w:val="center"/>
            <w:hideMark/>
          </w:tcPr>
          <w:p w14:paraId="4C4ADBC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01 5 01 82010</w:t>
            </w:r>
          </w:p>
        </w:tc>
        <w:tc>
          <w:tcPr>
            <w:tcW w:w="360" w:type="dxa"/>
            <w:tcBorders>
              <w:top w:val="nil"/>
              <w:left w:val="nil"/>
              <w:bottom w:val="single" w:sz="4" w:space="0" w:color="000000"/>
              <w:right w:val="single" w:sz="4" w:space="0" w:color="000000"/>
            </w:tcBorders>
            <w:shd w:val="clear" w:color="FFFFCC" w:fill="FFFFFF"/>
            <w:vAlign w:val="center"/>
            <w:hideMark/>
          </w:tcPr>
          <w:p w14:paraId="6EDE74E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67379550"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2 249,0</w:t>
            </w:r>
          </w:p>
        </w:tc>
        <w:tc>
          <w:tcPr>
            <w:tcW w:w="910" w:type="dxa"/>
            <w:tcBorders>
              <w:top w:val="nil"/>
              <w:left w:val="nil"/>
              <w:bottom w:val="single" w:sz="4" w:space="0" w:color="000000"/>
              <w:right w:val="single" w:sz="4" w:space="0" w:color="000000"/>
            </w:tcBorders>
            <w:shd w:val="clear" w:color="auto" w:fill="auto"/>
            <w:noWrap/>
            <w:vAlign w:val="center"/>
            <w:hideMark/>
          </w:tcPr>
          <w:p w14:paraId="5A67FE58"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2350,0</w:t>
            </w:r>
          </w:p>
        </w:tc>
        <w:tc>
          <w:tcPr>
            <w:tcW w:w="965" w:type="dxa"/>
            <w:tcBorders>
              <w:top w:val="nil"/>
              <w:left w:val="nil"/>
              <w:bottom w:val="single" w:sz="4" w:space="0" w:color="000000"/>
              <w:right w:val="single" w:sz="4" w:space="0" w:color="000000"/>
            </w:tcBorders>
            <w:shd w:val="clear" w:color="auto" w:fill="auto"/>
            <w:noWrap/>
            <w:vAlign w:val="center"/>
            <w:hideMark/>
          </w:tcPr>
          <w:p w14:paraId="62955F7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2454,0</w:t>
            </w:r>
          </w:p>
        </w:tc>
      </w:tr>
      <w:tr w:rsidR="002D4571" w:rsidRPr="002D4571" w14:paraId="47D06C94" w14:textId="77777777" w:rsidTr="002D4571">
        <w:trPr>
          <w:trHeight w:val="153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16E97C8D" w14:textId="28723021"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функций муниципальных органов</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(Закупка товаров, работ и услуг для государственных(муниципальных)нужд)</w:t>
            </w:r>
          </w:p>
        </w:tc>
        <w:tc>
          <w:tcPr>
            <w:tcW w:w="664" w:type="dxa"/>
            <w:tcBorders>
              <w:top w:val="nil"/>
              <w:left w:val="nil"/>
              <w:bottom w:val="single" w:sz="4" w:space="0" w:color="000000"/>
              <w:right w:val="single" w:sz="4" w:space="0" w:color="000000"/>
            </w:tcBorders>
            <w:shd w:val="clear" w:color="FFFFCC" w:fill="FFFFFF"/>
            <w:vAlign w:val="center"/>
            <w:hideMark/>
          </w:tcPr>
          <w:p w14:paraId="165BFD0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620693D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31617B1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w:t>
            </w:r>
          </w:p>
        </w:tc>
        <w:tc>
          <w:tcPr>
            <w:tcW w:w="1295" w:type="dxa"/>
            <w:tcBorders>
              <w:top w:val="nil"/>
              <w:left w:val="nil"/>
              <w:bottom w:val="single" w:sz="4" w:space="0" w:color="000000"/>
              <w:right w:val="single" w:sz="4" w:space="0" w:color="000000"/>
            </w:tcBorders>
            <w:shd w:val="clear" w:color="FFFFCC" w:fill="FFFFFF"/>
            <w:vAlign w:val="center"/>
            <w:hideMark/>
          </w:tcPr>
          <w:p w14:paraId="03BBE3B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01 5 01 82010</w:t>
            </w:r>
          </w:p>
        </w:tc>
        <w:tc>
          <w:tcPr>
            <w:tcW w:w="360" w:type="dxa"/>
            <w:tcBorders>
              <w:top w:val="nil"/>
              <w:left w:val="nil"/>
              <w:bottom w:val="single" w:sz="4" w:space="0" w:color="000000"/>
              <w:right w:val="single" w:sz="4" w:space="0" w:color="000000"/>
            </w:tcBorders>
            <w:shd w:val="clear" w:color="FFFFCC" w:fill="FFFFFF"/>
            <w:vAlign w:val="center"/>
            <w:hideMark/>
          </w:tcPr>
          <w:p w14:paraId="5A1CC75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1D17395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251,0</w:t>
            </w:r>
          </w:p>
        </w:tc>
        <w:tc>
          <w:tcPr>
            <w:tcW w:w="910" w:type="dxa"/>
            <w:tcBorders>
              <w:top w:val="nil"/>
              <w:left w:val="nil"/>
              <w:bottom w:val="single" w:sz="4" w:space="0" w:color="000000"/>
              <w:right w:val="single" w:sz="4" w:space="0" w:color="000000"/>
            </w:tcBorders>
            <w:shd w:val="clear" w:color="auto" w:fill="auto"/>
            <w:noWrap/>
            <w:vAlign w:val="center"/>
            <w:hideMark/>
          </w:tcPr>
          <w:p w14:paraId="1F00241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260,0</w:t>
            </w:r>
          </w:p>
        </w:tc>
        <w:tc>
          <w:tcPr>
            <w:tcW w:w="965" w:type="dxa"/>
            <w:tcBorders>
              <w:top w:val="nil"/>
              <w:left w:val="nil"/>
              <w:bottom w:val="single" w:sz="4" w:space="0" w:color="000000"/>
              <w:right w:val="single" w:sz="4" w:space="0" w:color="000000"/>
            </w:tcBorders>
            <w:shd w:val="clear" w:color="auto" w:fill="auto"/>
            <w:noWrap/>
            <w:vAlign w:val="center"/>
            <w:hideMark/>
          </w:tcPr>
          <w:p w14:paraId="63762E0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260,0</w:t>
            </w:r>
          </w:p>
        </w:tc>
      </w:tr>
      <w:tr w:rsidR="002D4571" w:rsidRPr="002D4571" w14:paraId="5442E605" w14:textId="77777777" w:rsidTr="002D4571">
        <w:trPr>
          <w:trHeight w:val="96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21E23FC9"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Основное </w:t>
            </w:r>
            <w:proofErr w:type="spellStart"/>
            <w:r w:rsidRPr="002D4571">
              <w:rPr>
                <w:rFonts w:ascii="Times New Roman" w:eastAsia="Times New Roman" w:hAnsi="Times New Roman" w:cs="Times New Roman"/>
                <w:sz w:val="24"/>
                <w:szCs w:val="24"/>
                <w:lang w:eastAsia="ru-RU"/>
              </w:rPr>
              <w:t>мероприятие"Финансовое</w:t>
            </w:r>
            <w:proofErr w:type="spellEnd"/>
            <w:r w:rsidRPr="002D4571">
              <w:rPr>
                <w:rFonts w:ascii="Times New Roman" w:eastAsia="Times New Roman" w:hAnsi="Times New Roman" w:cs="Times New Roman"/>
                <w:sz w:val="24"/>
                <w:szCs w:val="24"/>
                <w:lang w:eastAsia="ru-RU"/>
              </w:rPr>
              <w:t xml:space="preserve"> обеспечение выполнения других расходных обязательств"</w:t>
            </w:r>
          </w:p>
        </w:tc>
        <w:tc>
          <w:tcPr>
            <w:tcW w:w="664" w:type="dxa"/>
            <w:tcBorders>
              <w:top w:val="nil"/>
              <w:left w:val="nil"/>
              <w:bottom w:val="single" w:sz="4" w:space="0" w:color="000000"/>
              <w:right w:val="single" w:sz="4" w:space="0" w:color="000000"/>
            </w:tcBorders>
            <w:shd w:val="clear" w:color="FFFFCC" w:fill="FFFFFF"/>
            <w:vAlign w:val="center"/>
            <w:hideMark/>
          </w:tcPr>
          <w:p w14:paraId="7FB5C99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7C02F82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18F6AB4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w:t>
            </w:r>
          </w:p>
        </w:tc>
        <w:tc>
          <w:tcPr>
            <w:tcW w:w="1295" w:type="dxa"/>
            <w:tcBorders>
              <w:top w:val="nil"/>
              <w:left w:val="nil"/>
              <w:bottom w:val="single" w:sz="4" w:space="0" w:color="000000"/>
              <w:right w:val="single" w:sz="4" w:space="0" w:color="000000"/>
            </w:tcBorders>
            <w:shd w:val="clear" w:color="FFFFCC" w:fill="FFFFFF"/>
            <w:vAlign w:val="center"/>
            <w:hideMark/>
          </w:tcPr>
          <w:p w14:paraId="4A15F57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01 5 02 00000</w:t>
            </w:r>
          </w:p>
        </w:tc>
        <w:tc>
          <w:tcPr>
            <w:tcW w:w="360" w:type="dxa"/>
            <w:tcBorders>
              <w:top w:val="nil"/>
              <w:left w:val="nil"/>
              <w:bottom w:val="single" w:sz="4" w:space="0" w:color="000000"/>
              <w:right w:val="single" w:sz="4" w:space="0" w:color="000000"/>
            </w:tcBorders>
            <w:shd w:val="clear" w:color="FFFFCC" w:fill="FFFFFF"/>
            <w:vAlign w:val="center"/>
            <w:hideMark/>
          </w:tcPr>
          <w:p w14:paraId="4777EB25" w14:textId="0498AB54"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5E84B46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7 210,0</w:t>
            </w:r>
          </w:p>
        </w:tc>
        <w:tc>
          <w:tcPr>
            <w:tcW w:w="910" w:type="dxa"/>
            <w:tcBorders>
              <w:top w:val="nil"/>
              <w:left w:val="nil"/>
              <w:bottom w:val="single" w:sz="4" w:space="0" w:color="000000"/>
              <w:right w:val="single" w:sz="4" w:space="0" w:color="000000"/>
            </w:tcBorders>
            <w:shd w:val="clear" w:color="auto" w:fill="auto"/>
            <w:noWrap/>
            <w:vAlign w:val="center"/>
            <w:hideMark/>
          </w:tcPr>
          <w:p w14:paraId="24096B3F"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7286,0</w:t>
            </w:r>
          </w:p>
        </w:tc>
        <w:tc>
          <w:tcPr>
            <w:tcW w:w="965" w:type="dxa"/>
            <w:tcBorders>
              <w:top w:val="nil"/>
              <w:left w:val="nil"/>
              <w:bottom w:val="single" w:sz="4" w:space="0" w:color="000000"/>
              <w:right w:val="single" w:sz="4" w:space="0" w:color="000000"/>
            </w:tcBorders>
            <w:shd w:val="clear" w:color="auto" w:fill="auto"/>
            <w:noWrap/>
            <w:vAlign w:val="center"/>
            <w:hideMark/>
          </w:tcPr>
          <w:p w14:paraId="1864209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7341,0</w:t>
            </w:r>
          </w:p>
        </w:tc>
      </w:tr>
      <w:tr w:rsidR="002D4571" w:rsidRPr="002D4571" w14:paraId="102EC89B" w14:textId="77777777" w:rsidTr="002D4571">
        <w:trPr>
          <w:trHeight w:val="36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57F2B41"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 xml:space="preserve">Расходы на обеспечение деятельности (оказание услуг) муниципальных учреждений (казенных учреждений) (Расходы на выплаты персоналу в целях обеспечения выполнения функций государственными органами и органами местного </w:t>
            </w:r>
            <w:proofErr w:type="spellStart"/>
            <w:r w:rsidRPr="002D4571">
              <w:rPr>
                <w:rFonts w:ascii="Times New Roman" w:eastAsia="Times New Roman" w:hAnsi="Times New Roman" w:cs="Times New Roman"/>
                <w:sz w:val="24"/>
                <w:szCs w:val="24"/>
                <w:lang w:eastAsia="ru-RU"/>
              </w:rPr>
              <w:t>самоуправления,казенными</w:t>
            </w:r>
            <w:proofErr w:type="spellEnd"/>
            <w:r w:rsidRPr="002D4571">
              <w:rPr>
                <w:rFonts w:ascii="Times New Roman" w:eastAsia="Times New Roman" w:hAnsi="Times New Roman" w:cs="Times New Roman"/>
                <w:sz w:val="24"/>
                <w:szCs w:val="24"/>
                <w:lang w:eastAsia="ru-RU"/>
              </w:rPr>
              <w:t xml:space="preserve"> </w:t>
            </w:r>
            <w:proofErr w:type="spellStart"/>
            <w:r w:rsidRPr="002D4571">
              <w:rPr>
                <w:rFonts w:ascii="Times New Roman" w:eastAsia="Times New Roman" w:hAnsi="Times New Roman" w:cs="Times New Roman"/>
                <w:sz w:val="24"/>
                <w:szCs w:val="24"/>
                <w:lang w:eastAsia="ru-RU"/>
              </w:rPr>
              <w:t>учреждениями,органами</w:t>
            </w:r>
            <w:proofErr w:type="spellEnd"/>
            <w:r w:rsidRPr="002D4571">
              <w:rPr>
                <w:rFonts w:ascii="Times New Roman" w:eastAsia="Times New Roman" w:hAnsi="Times New Roman" w:cs="Times New Roman"/>
                <w:sz w:val="24"/>
                <w:szCs w:val="24"/>
                <w:lang w:eastAsia="ru-RU"/>
              </w:rPr>
              <w:t xml:space="preserve"> управления государственными внебюджетными фондами)</w:t>
            </w:r>
          </w:p>
        </w:tc>
        <w:tc>
          <w:tcPr>
            <w:tcW w:w="664" w:type="dxa"/>
            <w:tcBorders>
              <w:top w:val="nil"/>
              <w:left w:val="nil"/>
              <w:bottom w:val="single" w:sz="4" w:space="0" w:color="000000"/>
              <w:right w:val="single" w:sz="4" w:space="0" w:color="000000"/>
            </w:tcBorders>
            <w:shd w:val="clear" w:color="FFFFCC" w:fill="FFFFFF"/>
            <w:vAlign w:val="center"/>
            <w:hideMark/>
          </w:tcPr>
          <w:p w14:paraId="1AAB238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327D928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166B4B9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w:t>
            </w:r>
          </w:p>
        </w:tc>
        <w:tc>
          <w:tcPr>
            <w:tcW w:w="1295" w:type="dxa"/>
            <w:tcBorders>
              <w:top w:val="nil"/>
              <w:left w:val="nil"/>
              <w:bottom w:val="single" w:sz="4" w:space="0" w:color="000000"/>
              <w:right w:val="single" w:sz="4" w:space="0" w:color="000000"/>
            </w:tcBorders>
            <w:shd w:val="clear" w:color="FFFFCC" w:fill="FFFFFF"/>
            <w:vAlign w:val="center"/>
            <w:hideMark/>
          </w:tcPr>
          <w:p w14:paraId="2D40A89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01 5 02 80590</w:t>
            </w:r>
          </w:p>
        </w:tc>
        <w:tc>
          <w:tcPr>
            <w:tcW w:w="360" w:type="dxa"/>
            <w:tcBorders>
              <w:top w:val="nil"/>
              <w:left w:val="nil"/>
              <w:bottom w:val="single" w:sz="4" w:space="0" w:color="000000"/>
              <w:right w:val="single" w:sz="4" w:space="0" w:color="000000"/>
            </w:tcBorders>
            <w:shd w:val="clear" w:color="FFFFCC" w:fill="FFFFFF"/>
            <w:vAlign w:val="center"/>
            <w:hideMark/>
          </w:tcPr>
          <w:p w14:paraId="248F970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33A26F1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6 670,0</w:t>
            </w:r>
          </w:p>
        </w:tc>
        <w:tc>
          <w:tcPr>
            <w:tcW w:w="910" w:type="dxa"/>
            <w:tcBorders>
              <w:top w:val="nil"/>
              <w:left w:val="nil"/>
              <w:bottom w:val="single" w:sz="4" w:space="0" w:color="000000"/>
              <w:right w:val="single" w:sz="4" w:space="0" w:color="000000"/>
            </w:tcBorders>
            <w:shd w:val="clear" w:color="auto" w:fill="auto"/>
            <w:noWrap/>
            <w:vAlign w:val="center"/>
            <w:hideMark/>
          </w:tcPr>
          <w:p w14:paraId="798BB27E"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6736,0</w:t>
            </w:r>
          </w:p>
        </w:tc>
        <w:tc>
          <w:tcPr>
            <w:tcW w:w="965" w:type="dxa"/>
            <w:tcBorders>
              <w:top w:val="nil"/>
              <w:left w:val="nil"/>
              <w:bottom w:val="single" w:sz="4" w:space="0" w:color="000000"/>
              <w:right w:val="single" w:sz="4" w:space="0" w:color="000000"/>
            </w:tcBorders>
            <w:shd w:val="clear" w:color="auto" w:fill="auto"/>
            <w:noWrap/>
            <w:vAlign w:val="center"/>
            <w:hideMark/>
          </w:tcPr>
          <w:p w14:paraId="7F4B8B5F"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6791,0</w:t>
            </w:r>
          </w:p>
        </w:tc>
      </w:tr>
      <w:tr w:rsidR="002D4571" w:rsidRPr="002D4571" w14:paraId="1C00976E" w14:textId="77777777" w:rsidTr="002D4571">
        <w:trPr>
          <w:trHeight w:val="219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DD296FB" w14:textId="703F6F54"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 xml:space="preserve">(казенных учреждений) (Закупка </w:t>
            </w:r>
            <w:proofErr w:type="spellStart"/>
            <w:r w:rsidRPr="002D4571">
              <w:rPr>
                <w:rFonts w:ascii="Times New Roman" w:eastAsia="Times New Roman" w:hAnsi="Times New Roman" w:cs="Times New Roman"/>
                <w:sz w:val="24"/>
                <w:szCs w:val="24"/>
                <w:lang w:eastAsia="ru-RU"/>
              </w:rPr>
              <w:t>товаров,работ</w:t>
            </w:r>
            <w:proofErr w:type="spellEnd"/>
            <w:r w:rsidRPr="002D4571">
              <w:rPr>
                <w:rFonts w:ascii="Times New Roman" w:eastAsia="Times New Roman" w:hAnsi="Times New Roman" w:cs="Times New Roman"/>
                <w:sz w:val="24"/>
                <w:szCs w:val="24"/>
                <w:lang w:eastAsia="ru-RU"/>
              </w:rPr>
              <w:t xml:space="preserve"> и услуг для государственных муниципальных)нужд)</w:t>
            </w:r>
          </w:p>
        </w:tc>
        <w:tc>
          <w:tcPr>
            <w:tcW w:w="664" w:type="dxa"/>
            <w:tcBorders>
              <w:top w:val="nil"/>
              <w:left w:val="nil"/>
              <w:bottom w:val="single" w:sz="4" w:space="0" w:color="000000"/>
              <w:right w:val="single" w:sz="4" w:space="0" w:color="000000"/>
            </w:tcBorders>
            <w:shd w:val="clear" w:color="FFFFCC" w:fill="FFFFFF"/>
            <w:vAlign w:val="center"/>
            <w:hideMark/>
          </w:tcPr>
          <w:p w14:paraId="42F70F9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1B1F2AF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36" w:type="dxa"/>
            <w:tcBorders>
              <w:top w:val="nil"/>
              <w:left w:val="nil"/>
              <w:bottom w:val="single" w:sz="4" w:space="0" w:color="000000"/>
              <w:right w:val="single" w:sz="4" w:space="0" w:color="000000"/>
            </w:tcBorders>
            <w:shd w:val="clear" w:color="FFFFCC" w:fill="FFFFFF"/>
            <w:vAlign w:val="center"/>
            <w:hideMark/>
          </w:tcPr>
          <w:p w14:paraId="15BF33C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w:t>
            </w:r>
          </w:p>
        </w:tc>
        <w:tc>
          <w:tcPr>
            <w:tcW w:w="1295" w:type="dxa"/>
            <w:tcBorders>
              <w:top w:val="nil"/>
              <w:left w:val="nil"/>
              <w:bottom w:val="single" w:sz="4" w:space="0" w:color="000000"/>
              <w:right w:val="single" w:sz="4" w:space="0" w:color="000000"/>
            </w:tcBorders>
            <w:shd w:val="clear" w:color="FFFFCC" w:fill="FFFFFF"/>
            <w:vAlign w:val="center"/>
            <w:hideMark/>
          </w:tcPr>
          <w:p w14:paraId="6331ECB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01 5 02 80590</w:t>
            </w:r>
          </w:p>
        </w:tc>
        <w:tc>
          <w:tcPr>
            <w:tcW w:w="360" w:type="dxa"/>
            <w:tcBorders>
              <w:top w:val="nil"/>
              <w:left w:val="nil"/>
              <w:bottom w:val="single" w:sz="4" w:space="0" w:color="000000"/>
              <w:right w:val="single" w:sz="4" w:space="0" w:color="000000"/>
            </w:tcBorders>
            <w:shd w:val="clear" w:color="FFFFCC" w:fill="FFFFFF"/>
            <w:vAlign w:val="center"/>
            <w:hideMark/>
          </w:tcPr>
          <w:p w14:paraId="0D526A9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2DCFFB5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540,0</w:t>
            </w:r>
          </w:p>
        </w:tc>
        <w:tc>
          <w:tcPr>
            <w:tcW w:w="910" w:type="dxa"/>
            <w:tcBorders>
              <w:top w:val="nil"/>
              <w:left w:val="nil"/>
              <w:bottom w:val="single" w:sz="4" w:space="0" w:color="000000"/>
              <w:right w:val="single" w:sz="4" w:space="0" w:color="000000"/>
            </w:tcBorders>
            <w:shd w:val="clear" w:color="auto" w:fill="auto"/>
            <w:noWrap/>
            <w:vAlign w:val="center"/>
            <w:hideMark/>
          </w:tcPr>
          <w:p w14:paraId="1EEA4CA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550,0</w:t>
            </w:r>
          </w:p>
        </w:tc>
        <w:tc>
          <w:tcPr>
            <w:tcW w:w="965" w:type="dxa"/>
            <w:tcBorders>
              <w:top w:val="nil"/>
              <w:left w:val="nil"/>
              <w:bottom w:val="single" w:sz="4" w:space="0" w:color="000000"/>
              <w:right w:val="single" w:sz="4" w:space="0" w:color="000000"/>
            </w:tcBorders>
            <w:shd w:val="clear" w:color="auto" w:fill="auto"/>
            <w:noWrap/>
            <w:vAlign w:val="center"/>
            <w:hideMark/>
          </w:tcPr>
          <w:p w14:paraId="1D8BEC9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550,0</w:t>
            </w:r>
          </w:p>
        </w:tc>
      </w:tr>
      <w:tr w:rsidR="002D4571" w:rsidRPr="002D4571" w14:paraId="74468AC5" w14:textId="77777777" w:rsidTr="002D4571">
        <w:trPr>
          <w:trHeight w:val="3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DBE1560"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Социальная политика</w:t>
            </w:r>
          </w:p>
        </w:tc>
        <w:tc>
          <w:tcPr>
            <w:tcW w:w="664" w:type="dxa"/>
            <w:tcBorders>
              <w:top w:val="nil"/>
              <w:left w:val="nil"/>
              <w:bottom w:val="single" w:sz="4" w:space="0" w:color="000000"/>
              <w:right w:val="single" w:sz="4" w:space="0" w:color="000000"/>
            </w:tcBorders>
            <w:shd w:val="clear" w:color="FFFFCC" w:fill="FFFFFF"/>
            <w:vAlign w:val="center"/>
            <w:hideMark/>
          </w:tcPr>
          <w:p w14:paraId="6046E97A"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1B77D2DA"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10</w:t>
            </w:r>
          </w:p>
        </w:tc>
        <w:tc>
          <w:tcPr>
            <w:tcW w:w="336" w:type="dxa"/>
            <w:tcBorders>
              <w:top w:val="nil"/>
              <w:left w:val="nil"/>
              <w:bottom w:val="single" w:sz="4" w:space="0" w:color="000000"/>
              <w:right w:val="single" w:sz="4" w:space="0" w:color="000000"/>
            </w:tcBorders>
            <w:shd w:val="clear" w:color="FFFFCC" w:fill="FFFFFF"/>
            <w:vAlign w:val="center"/>
            <w:hideMark/>
          </w:tcPr>
          <w:p w14:paraId="5EE0AD64" w14:textId="1B8687C0"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295" w:type="dxa"/>
            <w:tcBorders>
              <w:top w:val="nil"/>
              <w:left w:val="nil"/>
              <w:bottom w:val="single" w:sz="4" w:space="0" w:color="000000"/>
              <w:right w:val="single" w:sz="4" w:space="0" w:color="000000"/>
            </w:tcBorders>
            <w:shd w:val="clear" w:color="FFFFCC" w:fill="FFFFFF"/>
            <w:vAlign w:val="center"/>
            <w:hideMark/>
          </w:tcPr>
          <w:p w14:paraId="6C68B802" w14:textId="4958EBE1"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60" w:type="dxa"/>
            <w:tcBorders>
              <w:top w:val="nil"/>
              <w:left w:val="nil"/>
              <w:bottom w:val="single" w:sz="4" w:space="0" w:color="000000"/>
              <w:right w:val="single" w:sz="4" w:space="0" w:color="000000"/>
            </w:tcBorders>
            <w:shd w:val="clear" w:color="FFFFCC" w:fill="FFFFFF"/>
            <w:vAlign w:val="center"/>
            <w:hideMark/>
          </w:tcPr>
          <w:p w14:paraId="08680709" w14:textId="75AF71C3"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19E2A3BD"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17 010,2</w:t>
            </w:r>
          </w:p>
        </w:tc>
        <w:tc>
          <w:tcPr>
            <w:tcW w:w="910" w:type="dxa"/>
            <w:tcBorders>
              <w:top w:val="nil"/>
              <w:left w:val="nil"/>
              <w:bottom w:val="single" w:sz="4" w:space="0" w:color="000000"/>
              <w:right w:val="single" w:sz="4" w:space="0" w:color="000000"/>
            </w:tcBorders>
            <w:shd w:val="clear" w:color="auto" w:fill="auto"/>
            <w:noWrap/>
            <w:vAlign w:val="center"/>
            <w:hideMark/>
          </w:tcPr>
          <w:p w14:paraId="26B0375E"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17776,3</w:t>
            </w:r>
          </w:p>
        </w:tc>
        <w:tc>
          <w:tcPr>
            <w:tcW w:w="965" w:type="dxa"/>
            <w:tcBorders>
              <w:top w:val="nil"/>
              <w:left w:val="nil"/>
              <w:bottom w:val="single" w:sz="4" w:space="0" w:color="000000"/>
              <w:right w:val="single" w:sz="4" w:space="0" w:color="000000"/>
            </w:tcBorders>
            <w:shd w:val="clear" w:color="auto" w:fill="auto"/>
            <w:noWrap/>
            <w:vAlign w:val="center"/>
            <w:hideMark/>
          </w:tcPr>
          <w:p w14:paraId="5148E358"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18486,6</w:t>
            </w:r>
          </w:p>
        </w:tc>
      </w:tr>
      <w:tr w:rsidR="002D4571" w:rsidRPr="002D4571" w14:paraId="63C7A039" w14:textId="77777777" w:rsidTr="002D4571">
        <w:trPr>
          <w:trHeight w:val="39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146A5AC"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Охрана семьи и детства</w:t>
            </w:r>
          </w:p>
        </w:tc>
        <w:tc>
          <w:tcPr>
            <w:tcW w:w="664" w:type="dxa"/>
            <w:tcBorders>
              <w:top w:val="nil"/>
              <w:left w:val="nil"/>
              <w:bottom w:val="single" w:sz="4" w:space="0" w:color="000000"/>
              <w:right w:val="single" w:sz="4" w:space="0" w:color="000000"/>
            </w:tcBorders>
            <w:shd w:val="clear" w:color="FFFFCC" w:fill="FFFFFF"/>
            <w:vAlign w:val="center"/>
            <w:hideMark/>
          </w:tcPr>
          <w:p w14:paraId="1E4E85F0"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4575027B"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10</w:t>
            </w:r>
          </w:p>
        </w:tc>
        <w:tc>
          <w:tcPr>
            <w:tcW w:w="336" w:type="dxa"/>
            <w:tcBorders>
              <w:top w:val="nil"/>
              <w:left w:val="nil"/>
              <w:bottom w:val="single" w:sz="4" w:space="0" w:color="000000"/>
              <w:right w:val="single" w:sz="4" w:space="0" w:color="000000"/>
            </w:tcBorders>
            <w:shd w:val="clear" w:color="FFFFCC" w:fill="FFFFFF"/>
            <w:vAlign w:val="center"/>
            <w:hideMark/>
          </w:tcPr>
          <w:p w14:paraId="34ED0EA9"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04</w:t>
            </w:r>
          </w:p>
        </w:tc>
        <w:tc>
          <w:tcPr>
            <w:tcW w:w="1295" w:type="dxa"/>
            <w:tcBorders>
              <w:top w:val="nil"/>
              <w:left w:val="nil"/>
              <w:bottom w:val="single" w:sz="4" w:space="0" w:color="000000"/>
              <w:right w:val="single" w:sz="4" w:space="0" w:color="000000"/>
            </w:tcBorders>
            <w:shd w:val="clear" w:color="FFFFCC" w:fill="FFFFFF"/>
            <w:vAlign w:val="center"/>
            <w:hideMark/>
          </w:tcPr>
          <w:p w14:paraId="05584B68" w14:textId="7994EAEA"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60" w:type="dxa"/>
            <w:tcBorders>
              <w:top w:val="nil"/>
              <w:left w:val="nil"/>
              <w:bottom w:val="single" w:sz="4" w:space="0" w:color="000000"/>
              <w:right w:val="single" w:sz="4" w:space="0" w:color="000000"/>
            </w:tcBorders>
            <w:shd w:val="clear" w:color="FFFFCC" w:fill="FFFFFF"/>
            <w:vAlign w:val="center"/>
            <w:hideMark/>
          </w:tcPr>
          <w:p w14:paraId="27517860" w14:textId="17AE1399"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7B83B910"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17 010,2</w:t>
            </w:r>
          </w:p>
        </w:tc>
        <w:tc>
          <w:tcPr>
            <w:tcW w:w="910" w:type="dxa"/>
            <w:tcBorders>
              <w:top w:val="nil"/>
              <w:left w:val="nil"/>
              <w:bottom w:val="single" w:sz="4" w:space="0" w:color="000000"/>
              <w:right w:val="single" w:sz="4" w:space="0" w:color="000000"/>
            </w:tcBorders>
            <w:shd w:val="clear" w:color="auto" w:fill="auto"/>
            <w:noWrap/>
            <w:vAlign w:val="center"/>
            <w:hideMark/>
          </w:tcPr>
          <w:p w14:paraId="075F91E1"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17776,3</w:t>
            </w:r>
          </w:p>
        </w:tc>
        <w:tc>
          <w:tcPr>
            <w:tcW w:w="965" w:type="dxa"/>
            <w:tcBorders>
              <w:top w:val="nil"/>
              <w:left w:val="nil"/>
              <w:bottom w:val="single" w:sz="4" w:space="0" w:color="000000"/>
              <w:right w:val="single" w:sz="4" w:space="0" w:color="000000"/>
            </w:tcBorders>
            <w:shd w:val="clear" w:color="auto" w:fill="auto"/>
            <w:noWrap/>
            <w:vAlign w:val="center"/>
            <w:hideMark/>
          </w:tcPr>
          <w:p w14:paraId="786C09F9"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18486,6</w:t>
            </w:r>
          </w:p>
        </w:tc>
      </w:tr>
      <w:tr w:rsidR="002D4571" w:rsidRPr="002D4571" w14:paraId="05CFF564" w14:textId="77777777" w:rsidTr="002D4571">
        <w:trPr>
          <w:trHeight w:val="72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C5A93D4"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Муниципальная программа "Развитие образования"</w:t>
            </w:r>
          </w:p>
        </w:tc>
        <w:tc>
          <w:tcPr>
            <w:tcW w:w="664" w:type="dxa"/>
            <w:tcBorders>
              <w:top w:val="nil"/>
              <w:left w:val="nil"/>
              <w:bottom w:val="single" w:sz="4" w:space="0" w:color="000000"/>
              <w:right w:val="single" w:sz="4" w:space="0" w:color="000000"/>
            </w:tcBorders>
            <w:shd w:val="clear" w:color="FFFFCC" w:fill="FFFFFF"/>
            <w:vAlign w:val="center"/>
            <w:hideMark/>
          </w:tcPr>
          <w:p w14:paraId="39E6262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4D525C7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336" w:type="dxa"/>
            <w:tcBorders>
              <w:top w:val="nil"/>
              <w:left w:val="nil"/>
              <w:bottom w:val="single" w:sz="4" w:space="0" w:color="000000"/>
              <w:right w:val="single" w:sz="4" w:space="0" w:color="000000"/>
            </w:tcBorders>
            <w:shd w:val="clear" w:color="FFFFCC" w:fill="FFFFFF"/>
            <w:vAlign w:val="center"/>
            <w:hideMark/>
          </w:tcPr>
          <w:p w14:paraId="6BB31BB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1295" w:type="dxa"/>
            <w:tcBorders>
              <w:top w:val="nil"/>
              <w:left w:val="nil"/>
              <w:bottom w:val="single" w:sz="4" w:space="0" w:color="000000"/>
              <w:right w:val="single" w:sz="4" w:space="0" w:color="000000"/>
            </w:tcBorders>
            <w:shd w:val="clear" w:color="FFFFCC" w:fill="FFFFFF"/>
            <w:vAlign w:val="center"/>
            <w:hideMark/>
          </w:tcPr>
          <w:p w14:paraId="513A784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01 0 00 00000</w:t>
            </w:r>
          </w:p>
        </w:tc>
        <w:tc>
          <w:tcPr>
            <w:tcW w:w="360" w:type="dxa"/>
            <w:tcBorders>
              <w:top w:val="nil"/>
              <w:left w:val="nil"/>
              <w:bottom w:val="single" w:sz="4" w:space="0" w:color="000000"/>
              <w:right w:val="single" w:sz="4" w:space="0" w:color="000000"/>
            </w:tcBorders>
            <w:shd w:val="clear" w:color="FFFFCC" w:fill="FFFFFF"/>
            <w:vAlign w:val="center"/>
            <w:hideMark/>
          </w:tcPr>
          <w:p w14:paraId="4B24CB9A" w14:textId="0B69444E"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5DA3B94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17 010,2</w:t>
            </w:r>
          </w:p>
        </w:tc>
        <w:tc>
          <w:tcPr>
            <w:tcW w:w="910" w:type="dxa"/>
            <w:tcBorders>
              <w:top w:val="nil"/>
              <w:left w:val="nil"/>
              <w:bottom w:val="single" w:sz="4" w:space="0" w:color="000000"/>
              <w:right w:val="single" w:sz="4" w:space="0" w:color="000000"/>
            </w:tcBorders>
            <w:shd w:val="clear" w:color="auto" w:fill="auto"/>
            <w:noWrap/>
            <w:vAlign w:val="center"/>
            <w:hideMark/>
          </w:tcPr>
          <w:p w14:paraId="6D087717"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17776,3</w:t>
            </w:r>
          </w:p>
        </w:tc>
        <w:tc>
          <w:tcPr>
            <w:tcW w:w="965" w:type="dxa"/>
            <w:tcBorders>
              <w:top w:val="nil"/>
              <w:left w:val="nil"/>
              <w:bottom w:val="single" w:sz="4" w:space="0" w:color="000000"/>
              <w:right w:val="single" w:sz="4" w:space="0" w:color="000000"/>
            </w:tcBorders>
            <w:shd w:val="clear" w:color="auto" w:fill="auto"/>
            <w:noWrap/>
            <w:vAlign w:val="center"/>
            <w:hideMark/>
          </w:tcPr>
          <w:p w14:paraId="78CDAF6E"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18486,6</w:t>
            </w:r>
          </w:p>
        </w:tc>
      </w:tr>
      <w:tr w:rsidR="002D4571" w:rsidRPr="002D4571" w14:paraId="6CEC0060" w14:textId="77777777" w:rsidTr="002D4571">
        <w:trPr>
          <w:trHeight w:val="66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605BC7F"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"Развитие дошкольного и общего образования"</w:t>
            </w:r>
          </w:p>
        </w:tc>
        <w:tc>
          <w:tcPr>
            <w:tcW w:w="664" w:type="dxa"/>
            <w:tcBorders>
              <w:top w:val="nil"/>
              <w:left w:val="nil"/>
              <w:bottom w:val="single" w:sz="4" w:space="0" w:color="000000"/>
              <w:right w:val="single" w:sz="4" w:space="0" w:color="000000"/>
            </w:tcBorders>
            <w:shd w:val="clear" w:color="FFFFCC" w:fill="FFFFFF"/>
            <w:vAlign w:val="center"/>
            <w:hideMark/>
          </w:tcPr>
          <w:p w14:paraId="751D0C5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766EFB8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336" w:type="dxa"/>
            <w:tcBorders>
              <w:top w:val="nil"/>
              <w:left w:val="nil"/>
              <w:bottom w:val="single" w:sz="4" w:space="0" w:color="000000"/>
              <w:right w:val="single" w:sz="4" w:space="0" w:color="000000"/>
            </w:tcBorders>
            <w:shd w:val="clear" w:color="FFFFCC" w:fill="FFFFFF"/>
            <w:vAlign w:val="center"/>
            <w:hideMark/>
          </w:tcPr>
          <w:p w14:paraId="1AB57F5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1295" w:type="dxa"/>
            <w:tcBorders>
              <w:top w:val="nil"/>
              <w:left w:val="nil"/>
              <w:bottom w:val="single" w:sz="4" w:space="0" w:color="000000"/>
              <w:right w:val="single" w:sz="4" w:space="0" w:color="000000"/>
            </w:tcBorders>
            <w:shd w:val="clear" w:color="FFFFCC" w:fill="FFFFFF"/>
            <w:vAlign w:val="center"/>
            <w:hideMark/>
          </w:tcPr>
          <w:p w14:paraId="3FE2A66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01 1 00 00000</w:t>
            </w:r>
          </w:p>
        </w:tc>
        <w:tc>
          <w:tcPr>
            <w:tcW w:w="360" w:type="dxa"/>
            <w:tcBorders>
              <w:top w:val="nil"/>
              <w:left w:val="nil"/>
              <w:bottom w:val="single" w:sz="4" w:space="0" w:color="000000"/>
              <w:right w:val="single" w:sz="4" w:space="0" w:color="000000"/>
            </w:tcBorders>
            <w:shd w:val="clear" w:color="FFFFCC" w:fill="FFFFFF"/>
            <w:vAlign w:val="center"/>
            <w:hideMark/>
          </w:tcPr>
          <w:p w14:paraId="7515FAE1" w14:textId="78D10C89"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67467E8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102,2</w:t>
            </w:r>
          </w:p>
        </w:tc>
        <w:tc>
          <w:tcPr>
            <w:tcW w:w="910" w:type="dxa"/>
            <w:tcBorders>
              <w:top w:val="nil"/>
              <w:left w:val="nil"/>
              <w:bottom w:val="single" w:sz="4" w:space="0" w:color="000000"/>
              <w:right w:val="single" w:sz="4" w:space="0" w:color="000000"/>
            </w:tcBorders>
            <w:shd w:val="clear" w:color="auto" w:fill="auto"/>
            <w:noWrap/>
            <w:vAlign w:val="center"/>
            <w:hideMark/>
          </w:tcPr>
          <w:p w14:paraId="1671C7F5"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106,3</w:t>
            </w:r>
          </w:p>
        </w:tc>
        <w:tc>
          <w:tcPr>
            <w:tcW w:w="965" w:type="dxa"/>
            <w:tcBorders>
              <w:top w:val="nil"/>
              <w:left w:val="nil"/>
              <w:bottom w:val="single" w:sz="4" w:space="0" w:color="000000"/>
              <w:right w:val="single" w:sz="4" w:space="0" w:color="000000"/>
            </w:tcBorders>
            <w:shd w:val="clear" w:color="auto" w:fill="auto"/>
            <w:noWrap/>
            <w:vAlign w:val="center"/>
            <w:hideMark/>
          </w:tcPr>
          <w:p w14:paraId="2610C897"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110,6</w:t>
            </w:r>
          </w:p>
        </w:tc>
      </w:tr>
      <w:tr w:rsidR="002D4571" w:rsidRPr="002D4571" w14:paraId="2CA581F0" w14:textId="77777777" w:rsidTr="002D4571">
        <w:trPr>
          <w:trHeight w:val="58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4D75391"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"Развитие дошкольного образования"</w:t>
            </w:r>
          </w:p>
        </w:tc>
        <w:tc>
          <w:tcPr>
            <w:tcW w:w="664" w:type="dxa"/>
            <w:tcBorders>
              <w:top w:val="nil"/>
              <w:left w:val="nil"/>
              <w:bottom w:val="single" w:sz="4" w:space="0" w:color="000000"/>
              <w:right w:val="single" w:sz="4" w:space="0" w:color="000000"/>
            </w:tcBorders>
            <w:shd w:val="clear" w:color="FFFFCC" w:fill="FFFFFF"/>
            <w:vAlign w:val="center"/>
            <w:hideMark/>
          </w:tcPr>
          <w:p w14:paraId="43ADC2B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7C137C3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336" w:type="dxa"/>
            <w:tcBorders>
              <w:top w:val="nil"/>
              <w:left w:val="nil"/>
              <w:bottom w:val="single" w:sz="4" w:space="0" w:color="000000"/>
              <w:right w:val="single" w:sz="4" w:space="0" w:color="000000"/>
            </w:tcBorders>
            <w:shd w:val="clear" w:color="FFFFCC" w:fill="FFFFFF"/>
            <w:vAlign w:val="center"/>
            <w:hideMark/>
          </w:tcPr>
          <w:p w14:paraId="1290F10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1295" w:type="dxa"/>
            <w:tcBorders>
              <w:top w:val="nil"/>
              <w:left w:val="nil"/>
              <w:bottom w:val="single" w:sz="4" w:space="0" w:color="000000"/>
              <w:right w:val="single" w:sz="4" w:space="0" w:color="000000"/>
            </w:tcBorders>
            <w:shd w:val="clear" w:color="FFFFCC" w:fill="FFFFFF"/>
            <w:vAlign w:val="center"/>
            <w:hideMark/>
          </w:tcPr>
          <w:p w14:paraId="5D7B18B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01 1 01 00000</w:t>
            </w:r>
          </w:p>
        </w:tc>
        <w:tc>
          <w:tcPr>
            <w:tcW w:w="360" w:type="dxa"/>
            <w:tcBorders>
              <w:top w:val="nil"/>
              <w:left w:val="nil"/>
              <w:bottom w:val="single" w:sz="4" w:space="0" w:color="000000"/>
              <w:right w:val="single" w:sz="4" w:space="0" w:color="000000"/>
            </w:tcBorders>
            <w:shd w:val="clear" w:color="FFFFCC" w:fill="FFFFFF"/>
            <w:vAlign w:val="center"/>
            <w:hideMark/>
          </w:tcPr>
          <w:p w14:paraId="567024C2" w14:textId="159102D5"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273EFF1E"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102,2</w:t>
            </w:r>
          </w:p>
        </w:tc>
        <w:tc>
          <w:tcPr>
            <w:tcW w:w="910" w:type="dxa"/>
            <w:tcBorders>
              <w:top w:val="nil"/>
              <w:left w:val="nil"/>
              <w:bottom w:val="single" w:sz="4" w:space="0" w:color="000000"/>
              <w:right w:val="single" w:sz="4" w:space="0" w:color="000000"/>
            </w:tcBorders>
            <w:shd w:val="clear" w:color="auto" w:fill="auto"/>
            <w:noWrap/>
            <w:vAlign w:val="center"/>
            <w:hideMark/>
          </w:tcPr>
          <w:p w14:paraId="36CDF72B"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106,3</w:t>
            </w:r>
          </w:p>
        </w:tc>
        <w:tc>
          <w:tcPr>
            <w:tcW w:w="965" w:type="dxa"/>
            <w:tcBorders>
              <w:top w:val="nil"/>
              <w:left w:val="nil"/>
              <w:bottom w:val="single" w:sz="4" w:space="0" w:color="000000"/>
              <w:right w:val="single" w:sz="4" w:space="0" w:color="000000"/>
            </w:tcBorders>
            <w:shd w:val="clear" w:color="auto" w:fill="auto"/>
            <w:noWrap/>
            <w:vAlign w:val="center"/>
            <w:hideMark/>
          </w:tcPr>
          <w:p w14:paraId="168FFB39"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110,6</w:t>
            </w:r>
          </w:p>
        </w:tc>
      </w:tr>
      <w:tr w:rsidR="002D4571" w:rsidRPr="002D4571" w14:paraId="1138D630" w14:textId="77777777" w:rsidTr="002D4571">
        <w:trPr>
          <w:trHeight w:val="276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6476B1EC" w14:textId="050C258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Компенсация части родительской платы за содержание ребенка в государственных и муниципальных образовательных учреждениях, реализующих основную общеобразовательную программу дошкольного образования</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(Социальное обеспечение и иные выплаты населению)</w:t>
            </w:r>
          </w:p>
        </w:tc>
        <w:tc>
          <w:tcPr>
            <w:tcW w:w="664" w:type="dxa"/>
            <w:tcBorders>
              <w:top w:val="nil"/>
              <w:left w:val="nil"/>
              <w:bottom w:val="single" w:sz="4" w:space="0" w:color="000000"/>
              <w:right w:val="single" w:sz="4" w:space="0" w:color="000000"/>
            </w:tcBorders>
            <w:shd w:val="clear" w:color="FFFFCC" w:fill="FFFFFF"/>
            <w:vAlign w:val="center"/>
            <w:hideMark/>
          </w:tcPr>
          <w:p w14:paraId="38948D7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3604DDA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336" w:type="dxa"/>
            <w:tcBorders>
              <w:top w:val="nil"/>
              <w:left w:val="nil"/>
              <w:bottom w:val="single" w:sz="4" w:space="0" w:color="000000"/>
              <w:right w:val="single" w:sz="4" w:space="0" w:color="000000"/>
            </w:tcBorders>
            <w:shd w:val="clear" w:color="FFFFCC" w:fill="FFFFFF"/>
            <w:vAlign w:val="center"/>
            <w:hideMark/>
          </w:tcPr>
          <w:p w14:paraId="73B9644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1295" w:type="dxa"/>
            <w:tcBorders>
              <w:top w:val="nil"/>
              <w:left w:val="nil"/>
              <w:bottom w:val="single" w:sz="4" w:space="0" w:color="000000"/>
              <w:right w:val="single" w:sz="4" w:space="0" w:color="000000"/>
            </w:tcBorders>
            <w:shd w:val="clear" w:color="FFFFCC" w:fill="FFFFFF"/>
            <w:vAlign w:val="center"/>
            <w:hideMark/>
          </w:tcPr>
          <w:p w14:paraId="2A48F29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01 1 01 78150</w:t>
            </w:r>
          </w:p>
        </w:tc>
        <w:tc>
          <w:tcPr>
            <w:tcW w:w="360" w:type="dxa"/>
            <w:tcBorders>
              <w:top w:val="nil"/>
              <w:left w:val="nil"/>
              <w:bottom w:val="single" w:sz="4" w:space="0" w:color="000000"/>
              <w:right w:val="single" w:sz="4" w:space="0" w:color="000000"/>
            </w:tcBorders>
            <w:shd w:val="clear" w:color="FFFFCC" w:fill="FFFFFF"/>
            <w:vAlign w:val="center"/>
            <w:hideMark/>
          </w:tcPr>
          <w:p w14:paraId="4B8FCCB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66AC9ED4"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102,2</w:t>
            </w:r>
          </w:p>
        </w:tc>
        <w:tc>
          <w:tcPr>
            <w:tcW w:w="910" w:type="dxa"/>
            <w:tcBorders>
              <w:top w:val="nil"/>
              <w:left w:val="nil"/>
              <w:bottom w:val="single" w:sz="4" w:space="0" w:color="000000"/>
              <w:right w:val="single" w:sz="4" w:space="0" w:color="000000"/>
            </w:tcBorders>
            <w:shd w:val="clear" w:color="auto" w:fill="auto"/>
            <w:noWrap/>
            <w:vAlign w:val="center"/>
            <w:hideMark/>
          </w:tcPr>
          <w:p w14:paraId="075626E0"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106,3</w:t>
            </w:r>
          </w:p>
        </w:tc>
        <w:tc>
          <w:tcPr>
            <w:tcW w:w="965" w:type="dxa"/>
            <w:tcBorders>
              <w:top w:val="nil"/>
              <w:left w:val="nil"/>
              <w:bottom w:val="single" w:sz="4" w:space="0" w:color="000000"/>
              <w:right w:val="single" w:sz="4" w:space="0" w:color="000000"/>
            </w:tcBorders>
            <w:shd w:val="clear" w:color="auto" w:fill="auto"/>
            <w:noWrap/>
            <w:vAlign w:val="center"/>
            <w:hideMark/>
          </w:tcPr>
          <w:p w14:paraId="0F1E1C85"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110,6</w:t>
            </w:r>
          </w:p>
        </w:tc>
      </w:tr>
      <w:tr w:rsidR="002D4571" w:rsidRPr="002D4571" w14:paraId="4C4654C9" w14:textId="77777777" w:rsidTr="002D4571">
        <w:trPr>
          <w:trHeight w:val="96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C7DA7EF"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"Социализация детей-сирот и детей , нуждающихся в особой защите государства"</w:t>
            </w:r>
          </w:p>
        </w:tc>
        <w:tc>
          <w:tcPr>
            <w:tcW w:w="664" w:type="dxa"/>
            <w:tcBorders>
              <w:top w:val="nil"/>
              <w:left w:val="nil"/>
              <w:bottom w:val="single" w:sz="4" w:space="0" w:color="000000"/>
              <w:right w:val="single" w:sz="4" w:space="0" w:color="000000"/>
            </w:tcBorders>
            <w:shd w:val="clear" w:color="FFFFCC" w:fill="FFFFFF"/>
            <w:vAlign w:val="center"/>
            <w:hideMark/>
          </w:tcPr>
          <w:p w14:paraId="0BA0540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20C3EF4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336" w:type="dxa"/>
            <w:tcBorders>
              <w:top w:val="nil"/>
              <w:left w:val="nil"/>
              <w:bottom w:val="single" w:sz="4" w:space="0" w:color="000000"/>
              <w:right w:val="single" w:sz="4" w:space="0" w:color="000000"/>
            </w:tcBorders>
            <w:shd w:val="clear" w:color="FFFFCC" w:fill="FFFFFF"/>
            <w:vAlign w:val="center"/>
            <w:hideMark/>
          </w:tcPr>
          <w:p w14:paraId="17BF37C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1295" w:type="dxa"/>
            <w:tcBorders>
              <w:top w:val="nil"/>
              <w:left w:val="nil"/>
              <w:bottom w:val="single" w:sz="4" w:space="0" w:color="000000"/>
              <w:right w:val="single" w:sz="4" w:space="0" w:color="000000"/>
            </w:tcBorders>
            <w:shd w:val="clear" w:color="FFFFCC" w:fill="FFFFFF"/>
            <w:vAlign w:val="center"/>
            <w:hideMark/>
          </w:tcPr>
          <w:p w14:paraId="1DCAD37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01 2 00 00000</w:t>
            </w:r>
          </w:p>
        </w:tc>
        <w:tc>
          <w:tcPr>
            <w:tcW w:w="360" w:type="dxa"/>
            <w:tcBorders>
              <w:top w:val="nil"/>
              <w:left w:val="nil"/>
              <w:bottom w:val="single" w:sz="4" w:space="0" w:color="000000"/>
              <w:right w:val="single" w:sz="4" w:space="0" w:color="000000"/>
            </w:tcBorders>
            <w:shd w:val="clear" w:color="FFFFCC" w:fill="FFFFFF"/>
            <w:vAlign w:val="center"/>
            <w:hideMark/>
          </w:tcPr>
          <w:p w14:paraId="091F225F" w14:textId="156DB842"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0A765B73"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16 908,0</w:t>
            </w:r>
          </w:p>
        </w:tc>
        <w:tc>
          <w:tcPr>
            <w:tcW w:w="910" w:type="dxa"/>
            <w:tcBorders>
              <w:top w:val="nil"/>
              <w:left w:val="nil"/>
              <w:bottom w:val="single" w:sz="4" w:space="0" w:color="000000"/>
              <w:right w:val="single" w:sz="4" w:space="0" w:color="000000"/>
            </w:tcBorders>
            <w:shd w:val="clear" w:color="auto" w:fill="auto"/>
            <w:noWrap/>
            <w:vAlign w:val="center"/>
            <w:hideMark/>
          </w:tcPr>
          <w:p w14:paraId="799F0272"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17670,0</w:t>
            </w:r>
          </w:p>
        </w:tc>
        <w:tc>
          <w:tcPr>
            <w:tcW w:w="965" w:type="dxa"/>
            <w:tcBorders>
              <w:top w:val="nil"/>
              <w:left w:val="nil"/>
              <w:bottom w:val="single" w:sz="4" w:space="0" w:color="000000"/>
              <w:right w:val="single" w:sz="4" w:space="0" w:color="000000"/>
            </w:tcBorders>
            <w:shd w:val="clear" w:color="auto" w:fill="auto"/>
            <w:noWrap/>
            <w:vAlign w:val="center"/>
            <w:hideMark/>
          </w:tcPr>
          <w:p w14:paraId="642DCE0A"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18376,0</w:t>
            </w:r>
          </w:p>
        </w:tc>
      </w:tr>
      <w:tr w:rsidR="002D4571" w:rsidRPr="002D4571" w14:paraId="3537C386" w14:textId="77777777" w:rsidTr="002D4571">
        <w:trPr>
          <w:trHeight w:val="300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412F863A" w14:textId="646A4A49"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"Единая субвенция</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бюджетам муниципальных районов для осуществления отдельных государственных полномочий по оказанию мер социальной поддержки семьям, взявшим на воспитание детей- сирот, оставшихся без попечения родителей"</w:t>
            </w:r>
          </w:p>
        </w:tc>
        <w:tc>
          <w:tcPr>
            <w:tcW w:w="664" w:type="dxa"/>
            <w:tcBorders>
              <w:top w:val="nil"/>
              <w:left w:val="nil"/>
              <w:bottom w:val="single" w:sz="4" w:space="0" w:color="000000"/>
              <w:right w:val="single" w:sz="4" w:space="0" w:color="000000"/>
            </w:tcBorders>
            <w:shd w:val="clear" w:color="FFFFCC" w:fill="FFFFFF"/>
            <w:vAlign w:val="center"/>
            <w:hideMark/>
          </w:tcPr>
          <w:p w14:paraId="573D256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5FD1B5F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336" w:type="dxa"/>
            <w:tcBorders>
              <w:top w:val="nil"/>
              <w:left w:val="nil"/>
              <w:bottom w:val="single" w:sz="4" w:space="0" w:color="000000"/>
              <w:right w:val="single" w:sz="4" w:space="0" w:color="000000"/>
            </w:tcBorders>
            <w:shd w:val="clear" w:color="FFFFCC" w:fill="FFFFFF"/>
            <w:vAlign w:val="center"/>
            <w:hideMark/>
          </w:tcPr>
          <w:p w14:paraId="0B3DB53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1295" w:type="dxa"/>
            <w:tcBorders>
              <w:top w:val="nil"/>
              <w:left w:val="nil"/>
              <w:bottom w:val="single" w:sz="4" w:space="0" w:color="000000"/>
              <w:right w:val="single" w:sz="4" w:space="0" w:color="000000"/>
            </w:tcBorders>
            <w:shd w:val="clear" w:color="FFFFCC" w:fill="FFFFFF"/>
            <w:vAlign w:val="center"/>
            <w:hideMark/>
          </w:tcPr>
          <w:p w14:paraId="595EEB6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01 2 16 00000</w:t>
            </w:r>
          </w:p>
        </w:tc>
        <w:tc>
          <w:tcPr>
            <w:tcW w:w="360" w:type="dxa"/>
            <w:tcBorders>
              <w:top w:val="nil"/>
              <w:left w:val="nil"/>
              <w:bottom w:val="single" w:sz="4" w:space="0" w:color="000000"/>
              <w:right w:val="single" w:sz="4" w:space="0" w:color="000000"/>
            </w:tcBorders>
            <w:shd w:val="clear" w:color="FFFFCC" w:fill="FFFFFF"/>
            <w:vAlign w:val="center"/>
            <w:hideMark/>
          </w:tcPr>
          <w:p w14:paraId="297AC7FC" w14:textId="6BB72469"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6656CD0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16 908,0</w:t>
            </w:r>
          </w:p>
        </w:tc>
        <w:tc>
          <w:tcPr>
            <w:tcW w:w="910" w:type="dxa"/>
            <w:tcBorders>
              <w:top w:val="nil"/>
              <w:left w:val="nil"/>
              <w:bottom w:val="single" w:sz="4" w:space="0" w:color="000000"/>
              <w:right w:val="single" w:sz="4" w:space="0" w:color="000000"/>
            </w:tcBorders>
            <w:shd w:val="clear" w:color="auto" w:fill="auto"/>
            <w:noWrap/>
            <w:vAlign w:val="center"/>
            <w:hideMark/>
          </w:tcPr>
          <w:p w14:paraId="2B04BED8"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17670,0</w:t>
            </w:r>
          </w:p>
        </w:tc>
        <w:tc>
          <w:tcPr>
            <w:tcW w:w="965" w:type="dxa"/>
            <w:tcBorders>
              <w:top w:val="nil"/>
              <w:left w:val="nil"/>
              <w:bottom w:val="single" w:sz="4" w:space="0" w:color="000000"/>
              <w:right w:val="single" w:sz="4" w:space="0" w:color="000000"/>
            </w:tcBorders>
            <w:shd w:val="clear" w:color="auto" w:fill="auto"/>
            <w:noWrap/>
            <w:vAlign w:val="center"/>
            <w:hideMark/>
          </w:tcPr>
          <w:p w14:paraId="701A1F82"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18376,0</w:t>
            </w:r>
          </w:p>
        </w:tc>
      </w:tr>
      <w:tr w:rsidR="002D4571" w:rsidRPr="002D4571" w14:paraId="5B1240D8" w14:textId="77777777" w:rsidTr="002D4571">
        <w:trPr>
          <w:trHeight w:val="210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3754CAEA" w14:textId="26F3FA44"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Выплаты</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по социальной поддержки семьям, взявшим на воспитание детей-сирот, оставшихся без попечения родителей"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(Социальное обеспечение и иные выплаты населению)</w:t>
            </w:r>
          </w:p>
        </w:tc>
        <w:tc>
          <w:tcPr>
            <w:tcW w:w="664" w:type="dxa"/>
            <w:tcBorders>
              <w:top w:val="nil"/>
              <w:left w:val="nil"/>
              <w:bottom w:val="single" w:sz="4" w:space="0" w:color="000000"/>
              <w:right w:val="single" w:sz="4" w:space="0" w:color="000000"/>
            </w:tcBorders>
            <w:shd w:val="clear" w:color="FFFFCC" w:fill="FFFFFF"/>
            <w:vAlign w:val="center"/>
            <w:hideMark/>
          </w:tcPr>
          <w:p w14:paraId="4AF947A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583F9B6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336" w:type="dxa"/>
            <w:tcBorders>
              <w:top w:val="nil"/>
              <w:left w:val="nil"/>
              <w:bottom w:val="single" w:sz="4" w:space="0" w:color="000000"/>
              <w:right w:val="single" w:sz="4" w:space="0" w:color="000000"/>
            </w:tcBorders>
            <w:shd w:val="clear" w:color="FFFFCC" w:fill="FFFFFF"/>
            <w:vAlign w:val="center"/>
            <w:hideMark/>
          </w:tcPr>
          <w:p w14:paraId="1B3A8DC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1295" w:type="dxa"/>
            <w:tcBorders>
              <w:top w:val="nil"/>
              <w:left w:val="nil"/>
              <w:bottom w:val="single" w:sz="4" w:space="0" w:color="000000"/>
              <w:right w:val="single" w:sz="4" w:space="0" w:color="000000"/>
            </w:tcBorders>
            <w:shd w:val="clear" w:color="FFFFCC" w:fill="FFFFFF"/>
            <w:vAlign w:val="center"/>
            <w:hideMark/>
          </w:tcPr>
          <w:p w14:paraId="305EA5D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01 2 16 78540</w:t>
            </w:r>
          </w:p>
        </w:tc>
        <w:tc>
          <w:tcPr>
            <w:tcW w:w="360" w:type="dxa"/>
            <w:tcBorders>
              <w:top w:val="nil"/>
              <w:left w:val="nil"/>
              <w:bottom w:val="single" w:sz="4" w:space="0" w:color="000000"/>
              <w:right w:val="single" w:sz="4" w:space="0" w:color="000000"/>
            </w:tcBorders>
            <w:shd w:val="clear" w:color="FFFFCC" w:fill="FFFFFF"/>
            <w:vAlign w:val="center"/>
            <w:hideMark/>
          </w:tcPr>
          <w:p w14:paraId="3A0D4E6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2B856D5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16 908,0</w:t>
            </w:r>
          </w:p>
        </w:tc>
        <w:tc>
          <w:tcPr>
            <w:tcW w:w="910" w:type="dxa"/>
            <w:tcBorders>
              <w:top w:val="nil"/>
              <w:left w:val="nil"/>
              <w:bottom w:val="single" w:sz="4" w:space="0" w:color="000000"/>
              <w:right w:val="single" w:sz="4" w:space="0" w:color="000000"/>
            </w:tcBorders>
            <w:shd w:val="clear" w:color="auto" w:fill="auto"/>
            <w:noWrap/>
            <w:vAlign w:val="center"/>
            <w:hideMark/>
          </w:tcPr>
          <w:p w14:paraId="38C10EC8"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17670,0</w:t>
            </w:r>
          </w:p>
        </w:tc>
        <w:tc>
          <w:tcPr>
            <w:tcW w:w="965" w:type="dxa"/>
            <w:tcBorders>
              <w:top w:val="nil"/>
              <w:left w:val="nil"/>
              <w:bottom w:val="single" w:sz="4" w:space="0" w:color="000000"/>
              <w:right w:val="single" w:sz="4" w:space="0" w:color="000000"/>
            </w:tcBorders>
            <w:shd w:val="clear" w:color="auto" w:fill="auto"/>
            <w:noWrap/>
            <w:vAlign w:val="center"/>
            <w:hideMark/>
          </w:tcPr>
          <w:p w14:paraId="6160D683"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18376,0</w:t>
            </w:r>
          </w:p>
        </w:tc>
      </w:tr>
      <w:tr w:rsidR="002D4571" w:rsidRPr="002D4571" w14:paraId="62E06EB7" w14:textId="77777777" w:rsidTr="002D4571">
        <w:trPr>
          <w:trHeight w:val="120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664E95D4"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Выплаты приемной семье на содержание подопечных детей (Социальное обеспечение и иные выплаты населению)</w:t>
            </w:r>
          </w:p>
        </w:tc>
        <w:tc>
          <w:tcPr>
            <w:tcW w:w="664" w:type="dxa"/>
            <w:tcBorders>
              <w:top w:val="nil"/>
              <w:left w:val="nil"/>
              <w:bottom w:val="single" w:sz="4" w:space="0" w:color="000000"/>
              <w:right w:val="single" w:sz="4" w:space="0" w:color="000000"/>
            </w:tcBorders>
            <w:shd w:val="clear" w:color="FFFFCC" w:fill="FFFFFF"/>
            <w:vAlign w:val="center"/>
            <w:hideMark/>
          </w:tcPr>
          <w:p w14:paraId="6FD6CD6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1E934ED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336" w:type="dxa"/>
            <w:tcBorders>
              <w:top w:val="nil"/>
              <w:left w:val="nil"/>
              <w:bottom w:val="single" w:sz="4" w:space="0" w:color="000000"/>
              <w:right w:val="single" w:sz="4" w:space="0" w:color="000000"/>
            </w:tcBorders>
            <w:shd w:val="clear" w:color="FFFFCC" w:fill="FFFFFF"/>
            <w:vAlign w:val="center"/>
            <w:hideMark/>
          </w:tcPr>
          <w:p w14:paraId="1443BD1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1295" w:type="dxa"/>
            <w:tcBorders>
              <w:top w:val="nil"/>
              <w:left w:val="nil"/>
              <w:bottom w:val="single" w:sz="4" w:space="0" w:color="000000"/>
              <w:right w:val="single" w:sz="4" w:space="0" w:color="000000"/>
            </w:tcBorders>
            <w:shd w:val="clear" w:color="FFFFCC" w:fill="FFFFFF"/>
            <w:vAlign w:val="center"/>
            <w:hideMark/>
          </w:tcPr>
          <w:p w14:paraId="05BAA77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01 2 16 78541</w:t>
            </w:r>
          </w:p>
        </w:tc>
        <w:tc>
          <w:tcPr>
            <w:tcW w:w="360" w:type="dxa"/>
            <w:tcBorders>
              <w:top w:val="nil"/>
              <w:left w:val="nil"/>
              <w:bottom w:val="single" w:sz="4" w:space="0" w:color="000000"/>
              <w:right w:val="single" w:sz="4" w:space="0" w:color="000000"/>
            </w:tcBorders>
            <w:shd w:val="clear" w:color="FFFFCC" w:fill="FFFFFF"/>
            <w:vAlign w:val="center"/>
            <w:hideMark/>
          </w:tcPr>
          <w:p w14:paraId="64B6BD2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5184050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3 212,5</w:t>
            </w:r>
          </w:p>
        </w:tc>
        <w:tc>
          <w:tcPr>
            <w:tcW w:w="910" w:type="dxa"/>
            <w:tcBorders>
              <w:top w:val="nil"/>
              <w:left w:val="nil"/>
              <w:bottom w:val="single" w:sz="4" w:space="0" w:color="000000"/>
              <w:right w:val="single" w:sz="4" w:space="0" w:color="000000"/>
            </w:tcBorders>
            <w:shd w:val="clear" w:color="auto" w:fill="auto"/>
            <w:noWrap/>
            <w:vAlign w:val="center"/>
            <w:hideMark/>
          </w:tcPr>
          <w:p w14:paraId="50C167F5"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3357,3</w:t>
            </w:r>
          </w:p>
        </w:tc>
        <w:tc>
          <w:tcPr>
            <w:tcW w:w="965" w:type="dxa"/>
            <w:tcBorders>
              <w:top w:val="nil"/>
              <w:left w:val="nil"/>
              <w:bottom w:val="single" w:sz="4" w:space="0" w:color="000000"/>
              <w:right w:val="single" w:sz="4" w:space="0" w:color="000000"/>
            </w:tcBorders>
            <w:shd w:val="clear" w:color="auto" w:fill="auto"/>
            <w:noWrap/>
            <w:vAlign w:val="center"/>
            <w:hideMark/>
          </w:tcPr>
          <w:p w14:paraId="26BE055C"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3491,0</w:t>
            </w:r>
          </w:p>
        </w:tc>
      </w:tr>
      <w:tr w:rsidR="002D4571" w:rsidRPr="002D4571" w14:paraId="10FED8DE" w14:textId="77777777" w:rsidTr="002D4571">
        <w:trPr>
          <w:trHeight w:val="150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57044995"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Выплаты на обеспечение вознаграждения, причитающегося приемному родителю (Социальное обеспечение и иные выплаты населению)</w:t>
            </w:r>
          </w:p>
        </w:tc>
        <w:tc>
          <w:tcPr>
            <w:tcW w:w="664" w:type="dxa"/>
            <w:tcBorders>
              <w:top w:val="nil"/>
              <w:left w:val="nil"/>
              <w:bottom w:val="single" w:sz="4" w:space="0" w:color="000000"/>
              <w:right w:val="single" w:sz="4" w:space="0" w:color="000000"/>
            </w:tcBorders>
            <w:shd w:val="clear" w:color="FFFFCC" w:fill="FFFFFF"/>
            <w:vAlign w:val="center"/>
            <w:hideMark/>
          </w:tcPr>
          <w:p w14:paraId="5A87B09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228DA9E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336" w:type="dxa"/>
            <w:tcBorders>
              <w:top w:val="nil"/>
              <w:left w:val="nil"/>
              <w:bottom w:val="single" w:sz="4" w:space="0" w:color="000000"/>
              <w:right w:val="single" w:sz="4" w:space="0" w:color="000000"/>
            </w:tcBorders>
            <w:shd w:val="clear" w:color="FFFFCC" w:fill="FFFFFF"/>
            <w:vAlign w:val="center"/>
            <w:hideMark/>
          </w:tcPr>
          <w:p w14:paraId="2FBBED1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1295" w:type="dxa"/>
            <w:tcBorders>
              <w:top w:val="nil"/>
              <w:left w:val="nil"/>
              <w:bottom w:val="single" w:sz="4" w:space="0" w:color="000000"/>
              <w:right w:val="single" w:sz="4" w:space="0" w:color="000000"/>
            </w:tcBorders>
            <w:shd w:val="clear" w:color="FFFFCC" w:fill="FFFFFF"/>
            <w:vAlign w:val="center"/>
            <w:hideMark/>
          </w:tcPr>
          <w:p w14:paraId="578373F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01 2 16 78542</w:t>
            </w:r>
          </w:p>
        </w:tc>
        <w:tc>
          <w:tcPr>
            <w:tcW w:w="360" w:type="dxa"/>
            <w:tcBorders>
              <w:top w:val="nil"/>
              <w:left w:val="nil"/>
              <w:bottom w:val="single" w:sz="4" w:space="0" w:color="000000"/>
              <w:right w:val="single" w:sz="4" w:space="0" w:color="000000"/>
            </w:tcBorders>
            <w:shd w:val="clear" w:color="FFFFCC" w:fill="FFFFFF"/>
            <w:vAlign w:val="center"/>
            <w:hideMark/>
          </w:tcPr>
          <w:p w14:paraId="6904475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6432679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3 381,0</w:t>
            </w:r>
          </w:p>
        </w:tc>
        <w:tc>
          <w:tcPr>
            <w:tcW w:w="910" w:type="dxa"/>
            <w:tcBorders>
              <w:top w:val="nil"/>
              <w:left w:val="nil"/>
              <w:bottom w:val="single" w:sz="4" w:space="0" w:color="000000"/>
              <w:right w:val="single" w:sz="4" w:space="0" w:color="000000"/>
            </w:tcBorders>
            <w:shd w:val="clear" w:color="auto" w:fill="auto"/>
            <w:noWrap/>
            <w:vAlign w:val="center"/>
            <w:hideMark/>
          </w:tcPr>
          <w:p w14:paraId="7CBCFD85"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3534,0</w:t>
            </w:r>
          </w:p>
        </w:tc>
        <w:tc>
          <w:tcPr>
            <w:tcW w:w="965" w:type="dxa"/>
            <w:tcBorders>
              <w:top w:val="nil"/>
              <w:left w:val="nil"/>
              <w:bottom w:val="single" w:sz="4" w:space="0" w:color="000000"/>
              <w:right w:val="single" w:sz="4" w:space="0" w:color="000000"/>
            </w:tcBorders>
            <w:shd w:val="clear" w:color="auto" w:fill="auto"/>
            <w:noWrap/>
            <w:vAlign w:val="center"/>
            <w:hideMark/>
          </w:tcPr>
          <w:p w14:paraId="7956C635"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3675,2</w:t>
            </w:r>
          </w:p>
        </w:tc>
      </w:tr>
      <w:tr w:rsidR="002D4571" w:rsidRPr="002D4571" w14:paraId="3C574531" w14:textId="77777777" w:rsidTr="002D4571">
        <w:trPr>
          <w:trHeight w:val="120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1BD268A2"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Выплаты семьям опекунов на содержание подопечных детей (Социальное обеспечение и иные выплаты населению)</w:t>
            </w:r>
          </w:p>
        </w:tc>
        <w:tc>
          <w:tcPr>
            <w:tcW w:w="664" w:type="dxa"/>
            <w:tcBorders>
              <w:top w:val="nil"/>
              <w:left w:val="nil"/>
              <w:bottom w:val="single" w:sz="4" w:space="0" w:color="000000"/>
              <w:right w:val="single" w:sz="4" w:space="0" w:color="000000"/>
            </w:tcBorders>
            <w:shd w:val="clear" w:color="FFFFCC" w:fill="FFFFFF"/>
            <w:vAlign w:val="center"/>
            <w:hideMark/>
          </w:tcPr>
          <w:p w14:paraId="7204DA3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3F34D8E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336" w:type="dxa"/>
            <w:tcBorders>
              <w:top w:val="nil"/>
              <w:left w:val="nil"/>
              <w:bottom w:val="single" w:sz="4" w:space="0" w:color="000000"/>
              <w:right w:val="single" w:sz="4" w:space="0" w:color="000000"/>
            </w:tcBorders>
            <w:shd w:val="clear" w:color="FFFFCC" w:fill="FFFFFF"/>
            <w:vAlign w:val="center"/>
            <w:hideMark/>
          </w:tcPr>
          <w:p w14:paraId="6973180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1295" w:type="dxa"/>
            <w:tcBorders>
              <w:top w:val="nil"/>
              <w:left w:val="nil"/>
              <w:bottom w:val="single" w:sz="4" w:space="0" w:color="000000"/>
              <w:right w:val="single" w:sz="4" w:space="0" w:color="000000"/>
            </w:tcBorders>
            <w:shd w:val="clear" w:color="FFFFCC" w:fill="FFFFFF"/>
            <w:vAlign w:val="center"/>
            <w:hideMark/>
          </w:tcPr>
          <w:p w14:paraId="7F6D77C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01 2 16 78543</w:t>
            </w:r>
          </w:p>
        </w:tc>
        <w:tc>
          <w:tcPr>
            <w:tcW w:w="360" w:type="dxa"/>
            <w:tcBorders>
              <w:top w:val="nil"/>
              <w:left w:val="nil"/>
              <w:bottom w:val="single" w:sz="4" w:space="0" w:color="000000"/>
              <w:right w:val="single" w:sz="4" w:space="0" w:color="000000"/>
            </w:tcBorders>
            <w:shd w:val="clear" w:color="FFFFCC" w:fill="FFFFFF"/>
            <w:vAlign w:val="center"/>
            <w:hideMark/>
          </w:tcPr>
          <w:p w14:paraId="259989E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0E4B3C3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10 314,5</w:t>
            </w:r>
          </w:p>
        </w:tc>
        <w:tc>
          <w:tcPr>
            <w:tcW w:w="910" w:type="dxa"/>
            <w:tcBorders>
              <w:top w:val="nil"/>
              <w:left w:val="nil"/>
              <w:bottom w:val="single" w:sz="4" w:space="0" w:color="000000"/>
              <w:right w:val="single" w:sz="4" w:space="0" w:color="000000"/>
            </w:tcBorders>
            <w:shd w:val="clear" w:color="auto" w:fill="auto"/>
            <w:noWrap/>
            <w:vAlign w:val="center"/>
            <w:hideMark/>
          </w:tcPr>
          <w:p w14:paraId="77516AF5"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10778,7</w:t>
            </w:r>
          </w:p>
        </w:tc>
        <w:tc>
          <w:tcPr>
            <w:tcW w:w="965" w:type="dxa"/>
            <w:tcBorders>
              <w:top w:val="nil"/>
              <w:left w:val="nil"/>
              <w:bottom w:val="single" w:sz="4" w:space="0" w:color="000000"/>
              <w:right w:val="single" w:sz="4" w:space="0" w:color="000000"/>
            </w:tcBorders>
            <w:shd w:val="clear" w:color="auto" w:fill="auto"/>
            <w:noWrap/>
            <w:vAlign w:val="center"/>
            <w:hideMark/>
          </w:tcPr>
          <w:p w14:paraId="09813191"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11209,8</w:t>
            </w:r>
          </w:p>
        </w:tc>
      </w:tr>
      <w:tr w:rsidR="002D4571" w:rsidRPr="002D4571" w14:paraId="39A8D694" w14:textId="77777777" w:rsidTr="002D4571">
        <w:trPr>
          <w:trHeight w:val="30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7B064782"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Физическая культура и спорт</w:t>
            </w:r>
          </w:p>
        </w:tc>
        <w:tc>
          <w:tcPr>
            <w:tcW w:w="664" w:type="dxa"/>
            <w:tcBorders>
              <w:top w:val="nil"/>
              <w:left w:val="nil"/>
              <w:bottom w:val="single" w:sz="4" w:space="0" w:color="000000"/>
              <w:right w:val="single" w:sz="4" w:space="0" w:color="000000"/>
            </w:tcBorders>
            <w:shd w:val="clear" w:color="FFFFCC" w:fill="FFFFFF"/>
            <w:vAlign w:val="center"/>
            <w:hideMark/>
          </w:tcPr>
          <w:p w14:paraId="3AF236D8"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792ED69B"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11</w:t>
            </w:r>
          </w:p>
        </w:tc>
        <w:tc>
          <w:tcPr>
            <w:tcW w:w="336" w:type="dxa"/>
            <w:tcBorders>
              <w:top w:val="nil"/>
              <w:left w:val="nil"/>
              <w:bottom w:val="single" w:sz="4" w:space="0" w:color="000000"/>
              <w:right w:val="single" w:sz="4" w:space="0" w:color="000000"/>
            </w:tcBorders>
            <w:shd w:val="clear" w:color="FFFFCC" w:fill="FFFFFF"/>
            <w:vAlign w:val="center"/>
            <w:hideMark/>
          </w:tcPr>
          <w:p w14:paraId="14EBE5DB" w14:textId="59735EE0"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295" w:type="dxa"/>
            <w:tcBorders>
              <w:top w:val="nil"/>
              <w:left w:val="nil"/>
              <w:bottom w:val="single" w:sz="4" w:space="0" w:color="000000"/>
              <w:right w:val="single" w:sz="4" w:space="0" w:color="000000"/>
            </w:tcBorders>
            <w:shd w:val="clear" w:color="FFFFCC" w:fill="FFFFFF"/>
            <w:vAlign w:val="center"/>
            <w:hideMark/>
          </w:tcPr>
          <w:p w14:paraId="38DDCB77" w14:textId="6B192244"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60" w:type="dxa"/>
            <w:tcBorders>
              <w:top w:val="nil"/>
              <w:left w:val="nil"/>
              <w:bottom w:val="single" w:sz="4" w:space="0" w:color="000000"/>
              <w:right w:val="single" w:sz="4" w:space="0" w:color="000000"/>
            </w:tcBorders>
            <w:shd w:val="clear" w:color="FFFFCC" w:fill="FFFFFF"/>
            <w:vAlign w:val="center"/>
            <w:hideMark/>
          </w:tcPr>
          <w:p w14:paraId="2FD363F5" w14:textId="66FEF31D"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5BAE6BAB"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849,1</w:t>
            </w:r>
          </w:p>
        </w:tc>
        <w:tc>
          <w:tcPr>
            <w:tcW w:w="910" w:type="dxa"/>
            <w:tcBorders>
              <w:top w:val="nil"/>
              <w:left w:val="nil"/>
              <w:bottom w:val="single" w:sz="4" w:space="0" w:color="000000"/>
              <w:right w:val="single" w:sz="4" w:space="0" w:color="000000"/>
            </w:tcBorders>
            <w:shd w:val="clear" w:color="auto" w:fill="auto"/>
            <w:noWrap/>
            <w:vAlign w:val="center"/>
            <w:hideMark/>
          </w:tcPr>
          <w:p w14:paraId="4D656BC4"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849,9</w:t>
            </w:r>
          </w:p>
        </w:tc>
        <w:tc>
          <w:tcPr>
            <w:tcW w:w="965" w:type="dxa"/>
            <w:tcBorders>
              <w:top w:val="nil"/>
              <w:left w:val="nil"/>
              <w:bottom w:val="single" w:sz="4" w:space="0" w:color="000000"/>
              <w:right w:val="single" w:sz="4" w:space="0" w:color="000000"/>
            </w:tcBorders>
            <w:shd w:val="clear" w:color="auto" w:fill="auto"/>
            <w:noWrap/>
            <w:vAlign w:val="center"/>
            <w:hideMark/>
          </w:tcPr>
          <w:p w14:paraId="46E42694"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848,2</w:t>
            </w:r>
          </w:p>
        </w:tc>
      </w:tr>
      <w:tr w:rsidR="002D4571" w:rsidRPr="002D4571" w14:paraId="5D84B47F" w14:textId="77777777" w:rsidTr="002D4571">
        <w:trPr>
          <w:trHeight w:val="30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1D3CCB4D"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Массовый спорт</w:t>
            </w:r>
          </w:p>
        </w:tc>
        <w:tc>
          <w:tcPr>
            <w:tcW w:w="664" w:type="dxa"/>
            <w:tcBorders>
              <w:top w:val="nil"/>
              <w:left w:val="nil"/>
              <w:bottom w:val="single" w:sz="4" w:space="0" w:color="000000"/>
              <w:right w:val="single" w:sz="4" w:space="0" w:color="000000"/>
            </w:tcBorders>
            <w:shd w:val="clear" w:color="FFFFCC" w:fill="FFFFFF"/>
            <w:vAlign w:val="center"/>
            <w:hideMark/>
          </w:tcPr>
          <w:p w14:paraId="40501327"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5AFB9243"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11</w:t>
            </w:r>
          </w:p>
        </w:tc>
        <w:tc>
          <w:tcPr>
            <w:tcW w:w="336" w:type="dxa"/>
            <w:tcBorders>
              <w:top w:val="nil"/>
              <w:left w:val="nil"/>
              <w:bottom w:val="single" w:sz="4" w:space="0" w:color="000000"/>
              <w:right w:val="single" w:sz="4" w:space="0" w:color="000000"/>
            </w:tcBorders>
            <w:shd w:val="clear" w:color="FFFFCC" w:fill="FFFFFF"/>
            <w:vAlign w:val="center"/>
            <w:hideMark/>
          </w:tcPr>
          <w:p w14:paraId="0026FF0B"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02</w:t>
            </w:r>
          </w:p>
        </w:tc>
        <w:tc>
          <w:tcPr>
            <w:tcW w:w="1295" w:type="dxa"/>
            <w:tcBorders>
              <w:top w:val="nil"/>
              <w:left w:val="nil"/>
              <w:bottom w:val="single" w:sz="4" w:space="0" w:color="000000"/>
              <w:right w:val="single" w:sz="4" w:space="0" w:color="000000"/>
            </w:tcBorders>
            <w:shd w:val="clear" w:color="FFFFCC" w:fill="FFFFFF"/>
            <w:vAlign w:val="center"/>
            <w:hideMark/>
          </w:tcPr>
          <w:p w14:paraId="7312EF48" w14:textId="62DB83BA"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60" w:type="dxa"/>
            <w:tcBorders>
              <w:top w:val="nil"/>
              <w:left w:val="nil"/>
              <w:bottom w:val="single" w:sz="4" w:space="0" w:color="000000"/>
              <w:right w:val="single" w:sz="4" w:space="0" w:color="000000"/>
            </w:tcBorders>
            <w:shd w:val="clear" w:color="FFFFCC" w:fill="FFFFFF"/>
            <w:vAlign w:val="center"/>
            <w:hideMark/>
          </w:tcPr>
          <w:p w14:paraId="38729664" w14:textId="7051B399"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1F005E82"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849,1</w:t>
            </w:r>
          </w:p>
        </w:tc>
        <w:tc>
          <w:tcPr>
            <w:tcW w:w="910" w:type="dxa"/>
            <w:tcBorders>
              <w:top w:val="nil"/>
              <w:left w:val="nil"/>
              <w:bottom w:val="single" w:sz="4" w:space="0" w:color="000000"/>
              <w:right w:val="single" w:sz="4" w:space="0" w:color="000000"/>
            </w:tcBorders>
            <w:shd w:val="clear" w:color="auto" w:fill="auto"/>
            <w:noWrap/>
            <w:vAlign w:val="center"/>
            <w:hideMark/>
          </w:tcPr>
          <w:p w14:paraId="6C367572"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849,9</w:t>
            </w:r>
          </w:p>
        </w:tc>
        <w:tc>
          <w:tcPr>
            <w:tcW w:w="965" w:type="dxa"/>
            <w:tcBorders>
              <w:top w:val="nil"/>
              <w:left w:val="nil"/>
              <w:bottom w:val="single" w:sz="4" w:space="0" w:color="000000"/>
              <w:right w:val="single" w:sz="4" w:space="0" w:color="000000"/>
            </w:tcBorders>
            <w:shd w:val="clear" w:color="auto" w:fill="auto"/>
            <w:noWrap/>
            <w:vAlign w:val="center"/>
            <w:hideMark/>
          </w:tcPr>
          <w:p w14:paraId="0044768D"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848,2</w:t>
            </w:r>
          </w:p>
        </w:tc>
      </w:tr>
      <w:tr w:rsidR="002D4571" w:rsidRPr="002D4571" w14:paraId="2F753096" w14:textId="77777777" w:rsidTr="002D4571">
        <w:trPr>
          <w:trHeight w:val="60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470D4B99"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Муниципальная программа "Развитие образования "</w:t>
            </w:r>
          </w:p>
        </w:tc>
        <w:tc>
          <w:tcPr>
            <w:tcW w:w="664" w:type="dxa"/>
            <w:tcBorders>
              <w:top w:val="nil"/>
              <w:left w:val="nil"/>
              <w:bottom w:val="single" w:sz="4" w:space="0" w:color="000000"/>
              <w:right w:val="single" w:sz="4" w:space="0" w:color="000000"/>
            </w:tcBorders>
            <w:shd w:val="clear" w:color="FFFFCC" w:fill="FFFFFF"/>
            <w:vAlign w:val="center"/>
            <w:hideMark/>
          </w:tcPr>
          <w:p w14:paraId="6419FE2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5438FD2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w:t>
            </w:r>
          </w:p>
        </w:tc>
        <w:tc>
          <w:tcPr>
            <w:tcW w:w="336" w:type="dxa"/>
            <w:tcBorders>
              <w:top w:val="nil"/>
              <w:left w:val="nil"/>
              <w:bottom w:val="single" w:sz="4" w:space="0" w:color="000000"/>
              <w:right w:val="single" w:sz="4" w:space="0" w:color="000000"/>
            </w:tcBorders>
            <w:shd w:val="clear" w:color="FFFFCC" w:fill="FFFFFF"/>
            <w:vAlign w:val="center"/>
            <w:hideMark/>
          </w:tcPr>
          <w:p w14:paraId="2953D3B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295" w:type="dxa"/>
            <w:tcBorders>
              <w:top w:val="nil"/>
              <w:left w:val="nil"/>
              <w:bottom w:val="single" w:sz="4" w:space="0" w:color="000000"/>
              <w:right w:val="single" w:sz="4" w:space="0" w:color="000000"/>
            </w:tcBorders>
            <w:shd w:val="clear" w:color="FFFFCC" w:fill="FFFFFF"/>
            <w:vAlign w:val="center"/>
            <w:hideMark/>
          </w:tcPr>
          <w:p w14:paraId="0FED456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01 0 00 00000</w:t>
            </w:r>
          </w:p>
        </w:tc>
        <w:tc>
          <w:tcPr>
            <w:tcW w:w="360" w:type="dxa"/>
            <w:tcBorders>
              <w:top w:val="nil"/>
              <w:left w:val="nil"/>
              <w:bottom w:val="single" w:sz="4" w:space="0" w:color="000000"/>
              <w:right w:val="single" w:sz="4" w:space="0" w:color="000000"/>
            </w:tcBorders>
            <w:shd w:val="clear" w:color="FFFFCC" w:fill="FFFFFF"/>
            <w:vAlign w:val="center"/>
            <w:hideMark/>
          </w:tcPr>
          <w:p w14:paraId="1C8C7648" w14:textId="57D595AB"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53A27748"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849,1</w:t>
            </w:r>
          </w:p>
        </w:tc>
        <w:tc>
          <w:tcPr>
            <w:tcW w:w="910" w:type="dxa"/>
            <w:tcBorders>
              <w:top w:val="nil"/>
              <w:left w:val="nil"/>
              <w:bottom w:val="single" w:sz="4" w:space="0" w:color="000000"/>
              <w:right w:val="single" w:sz="4" w:space="0" w:color="000000"/>
            </w:tcBorders>
            <w:shd w:val="clear" w:color="auto" w:fill="auto"/>
            <w:noWrap/>
            <w:vAlign w:val="center"/>
            <w:hideMark/>
          </w:tcPr>
          <w:p w14:paraId="1AC6D7CE"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849,9</w:t>
            </w:r>
          </w:p>
        </w:tc>
        <w:tc>
          <w:tcPr>
            <w:tcW w:w="965" w:type="dxa"/>
            <w:tcBorders>
              <w:top w:val="nil"/>
              <w:left w:val="nil"/>
              <w:bottom w:val="single" w:sz="4" w:space="0" w:color="000000"/>
              <w:right w:val="single" w:sz="4" w:space="0" w:color="000000"/>
            </w:tcBorders>
            <w:shd w:val="clear" w:color="auto" w:fill="auto"/>
            <w:noWrap/>
            <w:vAlign w:val="center"/>
            <w:hideMark/>
          </w:tcPr>
          <w:p w14:paraId="5951BAB9"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848,2</w:t>
            </w:r>
          </w:p>
        </w:tc>
      </w:tr>
      <w:tr w:rsidR="002D4571" w:rsidRPr="002D4571" w14:paraId="2DE04B94" w14:textId="77777777" w:rsidTr="002D4571">
        <w:trPr>
          <w:trHeight w:val="9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DD5BB1E"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"Развитие дополнительного образования и воспитания детей"</w:t>
            </w:r>
          </w:p>
        </w:tc>
        <w:tc>
          <w:tcPr>
            <w:tcW w:w="664" w:type="dxa"/>
            <w:tcBorders>
              <w:top w:val="nil"/>
              <w:left w:val="nil"/>
              <w:bottom w:val="single" w:sz="4" w:space="0" w:color="000000"/>
              <w:right w:val="single" w:sz="4" w:space="0" w:color="000000"/>
            </w:tcBorders>
            <w:shd w:val="clear" w:color="FFFFCC" w:fill="FFFFFF"/>
            <w:vAlign w:val="center"/>
            <w:hideMark/>
          </w:tcPr>
          <w:p w14:paraId="4B78327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5D34940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w:t>
            </w:r>
          </w:p>
        </w:tc>
        <w:tc>
          <w:tcPr>
            <w:tcW w:w="336" w:type="dxa"/>
            <w:tcBorders>
              <w:top w:val="nil"/>
              <w:left w:val="nil"/>
              <w:bottom w:val="single" w:sz="4" w:space="0" w:color="000000"/>
              <w:right w:val="single" w:sz="4" w:space="0" w:color="000000"/>
            </w:tcBorders>
            <w:shd w:val="clear" w:color="FFFFCC" w:fill="FFFFFF"/>
            <w:vAlign w:val="center"/>
            <w:hideMark/>
          </w:tcPr>
          <w:p w14:paraId="4520F05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295" w:type="dxa"/>
            <w:tcBorders>
              <w:top w:val="nil"/>
              <w:left w:val="nil"/>
              <w:bottom w:val="single" w:sz="4" w:space="0" w:color="000000"/>
              <w:right w:val="single" w:sz="4" w:space="0" w:color="000000"/>
            </w:tcBorders>
            <w:shd w:val="clear" w:color="FFFFCC" w:fill="FFFFFF"/>
            <w:vAlign w:val="center"/>
            <w:hideMark/>
          </w:tcPr>
          <w:p w14:paraId="1BB050B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01 3 00 00000</w:t>
            </w:r>
          </w:p>
        </w:tc>
        <w:tc>
          <w:tcPr>
            <w:tcW w:w="360" w:type="dxa"/>
            <w:tcBorders>
              <w:top w:val="nil"/>
              <w:left w:val="nil"/>
              <w:bottom w:val="single" w:sz="4" w:space="0" w:color="000000"/>
              <w:right w:val="single" w:sz="4" w:space="0" w:color="000000"/>
            </w:tcBorders>
            <w:shd w:val="clear" w:color="FFFFCC" w:fill="FFFFFF"/>
            <w:vAlign w:val="center"/>
            <w:hideMark/>
          </w:tcPr>
          <w:p w14:paraId="5614FE34" w14:textId="010527D3"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7E68F18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849,1</w:t>
            </w:r>
          </w:p>
        </w:tc>
        <w:tc>
          <w:tcPr>
            <w:tcW w:w="910" w:type="dxa"/>
            <w:tcBorders>
              <w:top w:val="nil"/>
              <w:left w:val="nil"/>
              <w:bottom w:val="single" w:sz="4" w:space="0" w:color="000000"/>
              <w:right w:val="single" w:sz="4" w:space="0" w:color="000000"/>
            </w:tcBorders>
            <w:shd w:val="clear" w:color="auto" w:fill="auto"/>
            <w:noWrap/>
            <w:vAlign w:val="center"/>
            <w:hideMark/>
          </w:tcPr>
          <w:p w14:paraId="1B076DD7"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849,9</w:t>
            </w:r>
          </w:p>
        </w:tc>
        <w:tc>
          <w:tcPr>
            <w:tcW w:w="965" w:type="dxa"/>
            <w:tcBorders>
              <w:top w:val="nil"/>
              <w:left w:val="nil"/>
              <w:bottom w:val="single" w:sz="4" w:space="0" w:color="000000"/>
              <w:right w:val="single" w:sz="4" w:space="0" w:color="000000"/>
            </w:tcBorders>
            <w:shd w:val="clear" w:color="auto" w:fill="auto"/>
            <w:noWrap/>
            <w:vAlign w:val="center"/>
            <w:hideMark/>
          </w:tcPr>
          <w:p w14:paraId="070D8CD4"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848,2</w:t>
            </w:r>
          </w:p>
        </w:tc>
      </w:tr>
      <w:tr w:rsidR="002D4571" w:rsidRPr="002D4571" w14:paraId="1B5E5C8B" w14:textId="77777777" w:rsidTr="002D4571">
        <w:trPr>
          <w:trHeight w:val="9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0C026D7"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Основное </w:t>
            </w:r>
            <w:proofErr w:type="spellStart"/>
            <w:r w:rsidRPr="002D4571">
              <w:rPr>
                <w:rFonts w:ascii="Times New Roman" w:eastAsia="Times New Roman" w:hAnsi="Times New Roman" w:cs="Times New Roman"/>
                <w:sz w:val="24"/>
                <w:szCs w:val="24"/>
                <w:lang w:eastAsia="ru-RU"/>
              </w:rPr>
              <w:t>мероприятие"Развитие</w:t>
            </w:r>
            <w:proofErr w:type="spellEnd"/>
            <w:r w:rsidRPr="002D4571">
              <w:rPr>
                <w:rFonts w:ascii="Times New Roman" w:eastAsia="Times New Roman" w:hAnsi="Times New Roman" w:cs="Times New Roman"/>
                <w:sz w:val="24"/>
                <w:szCs w:val="24"/>
                <w:lang w:eastAsia="ru-RU"/>
              </w:rPr>
              <w:t xml:space="preserve"> дополнительного образования детей"</w:t>
            </w:r>
          </w:p>
        </w:tc>
        <w:tc>
          <w:tcPr>
            <w:tcW w:w="664" w:type="dxa"/>
            <w:tcBorders>
              <w:top w:val="nil"/>
              <w:left w:val="nil"/>
              <w:bottom w:val="single" w:sz="4" w:space="0" w:color="000000"/>
              <w:right w:val="single" w:sz="4" w:space="0" w:color="000000"/>
            </w:tcBorders>
            <w:shd w:val="clear" w:color="FFFFCC" w:fill="FFFFFF"/>
            <w:vAlign w:val="center"/>
            <w:hideMark/>
          </w:tcPr>
          <w:p w14:paraId="369EB0D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00F209F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w:t>
            </w:r>
          </w:p>
        </w:tc>
        <w:tc>
          <w:tcPr>
            <w:tcW w:w="336" w:type="dxa"/>
            <w:tcBorders>
              <w:top w:val="nil"/>
              <w:left w:val="nil"/>
              <w:bottom w:val="single" w:sz="4" w:space="0" w:color="000000"/>
              <w:right w:val="single" w:sz="4" w:space="0" w:color="000000"/>
            </w:tcBorders>
            <w:shd w:val="clear" w:color="FFFFCC" w:fill="FFFFFF"/>
            <w:vAlign w:val="center"/>
            <w:hideMark/>
          </w:tcPr>
          <w:p w14:paraId="6073DEA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295" w:type="dxa"/>
            <w:tcBorders>
              <w:top w:val="nil"/>
              <w:left w:val="nil"/>
              <w:bottom w:val="single" w:sz="4" w:space="0" w:color="000000"/>
              <w:right w:val="single" w:sz="4" w:space="0" w:color="000000"/>
            </w:tcBorders>
            <w:shd w:val="clear" w:color="FFFFCC" w:fill="FFFFFF"/>
            <w:vAlign w:val="center"/>
            <w:hideMark/>
          </w:tcPr>
          <w:p w14:paraId="58319BC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01 3 01 00000</w:t>
            </w:r>
          </w:p>
        </w:tc>
        <w:tc>
          <w:tcPr>
            <w:tcW w:w="360" w:type="dxa"/>
            <w:tcBorders>
              <w:top w:val="nil"/>
              <w:left w:val="nil"/>
              <w:bottom w:val="single" w:sz="4" w:space="0" w:color="000000"/>
              <w:right w:val="single" w:sz="4" w:space="0" w:color="000000"/>
            </w:tcBorders>
            <w:shd w:val="clear" w:color="FFFFCC" w:fill="FFFFFF"/>
            <w:vAlign w:val="center"/>
            <w:hideMark/>
          </w:tcPr>
          <w:p w14:paraId="023261A3" w14:textId="426A89F2"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61D8681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849,1</w:t>
            </w:r>
          </w:p>
        </w:tc>
        <w:tc>
          <w:tcPr>
            <w:tcW w:w="910" w:type="dxa"/>
            <w:tcBorders>
              <w:top w:val="nil"/>
              <w:left w:val="nil"/>
              <w:bottom w:val="single" w:sz="4" w:space="0" w:color="000000"/>
              <w:right w:val="single" w:sz="4" w:space="0" w:color="000000"/>
            </w:tcBorders>
            <w:shd w:val="clear" w:color="auto" w:fill="auto"/>
            <w:noWrap/>
            <w:vAlign w:val="center"/>
            <w:hideMark/>
          </w:tcPr>
          <w:p w14:paraId="461EAF00"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849,9</w:t>
            </w:r>
          </w:p>
        </w:tc>
        <w:tc>
          <w:tcPr>
            <w:tcW w:w="965" w:type="dxa"/>
            <w:tcBorders>
              <w:top w:val="nil"/>
              <w:left w:val="nil"/>
              <w:bottom w:val="single" w:sz="4" w:space="0" w:color="000000"/>
              <w:right w:val="single" w:sz="4" w:space="0" w:color="000000"/>
            </w:tcBorders>
            <w:shd w:val="clear" w:color="auto" w:fill="auto"/>
            <w:noWrap/>
            <w:vAlign w:val="center"/>
            <w:hideMark/>
          </w:tcPr>
          <w:p w14:paraId="222C5FA7"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848,2</w:t>
            </w:r>
          </w:p>
        </w:tc>
      </w:tr>
      <w:tr w:rsidR="002D4571" w:rsidRPr="002D4571" w14:paraId="7AF802F4" w14:textId="77777777" w:rsidTr="002D4571">
        <w:trPr>
          <w:trHeight w:val="210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0E10EFEE"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Мероприятия по созданию условий для развития физической культурой и массового спорта (Закупка товаров, работ и услуг для государственных(муниципальных)нужд)</w:t>
            </w:r>
          </w:p>
        </w:tc>
        <w:tc>
          <w:tcPr>
            <w:tcW w:w="664" w:type="dxa"/>
            <w:tcBorders>
              <w:top w:val="nil"/>
              <w:left w:val="nil"/>
              <w:bottom w:val="single" w:sz="4" w:space="0" w:color="000000"/>
              <w:right w:val="single" w:sz="4" w:space="0" w:color="000000"/>
            </w:tcBorders>
            <w:shd w:val="clear" w:color="FFFFCC" w:fill="FFFFFF"/>
            <w:vAlign w:val="center"/>
            <w:hideMark/>
          </w:tcPr>
          <w:p w14:paraId="3AD1301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062F9A4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w:t>
            </w:r>
          </w:p>
        </w:tc>
        <w:tc>
          <w:tcPr>
            <w:tcW w:w="336" w:type="dxa"/>
            <w:tcBorders>
              <w:top w:val="nil"/>
              <w:left w:val="nil"/>
              <w:bottom w:val="single" w:sz="4" w:space="0" w:color="000000"/>
              <w:right w:val="single" w:sz="4" w:space="0" w:color="000000"/>
            </w:tcBorders>
            <w:shd w:val="clear" w:color="FFFFCC" w:fill="FFFFFF"/>
            <w:vAlign w:val="center"/>
            <w:hideMark/>
          </w:tcPr>
          <w:p w14:paraId="6B3E9C8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295" w:type="dxa"/>
            <w:tcBorders>
              <w:top w:val="nil"/>
              <w:left w:val="nil"/>
              <w:bottom w:val="single" w:sz="4" w:space="0" w:color="000000"/>
              <w:right w:val="single" w:sz="4" w:space="0" w:color="000000"/>
            </w:tcBorders>
            <w:shd w:val="clear" w:color="FFFFCC" w:fill="FFFFFF"/>
            <w:vAlign w:val="center"/>
            <w:hideMark/>
          </w:tcPr>
          <w:p w14:paraId="5C073E0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3 01 S8790</w:t>
            </w:r>
          </w:p>
        </w:tc>
        <w:tc>
          <w:tcPr>
            <w:tcW w:w="360" w:type="dxa"/>
            <w:tcBorders>
              <w:top w:val="nil"/>
              <w:left w:val="nil"/>
              <w:bottom w:val="single" w:sz="4" w:space="0" w:color="000000"/>
              <w:right w:val="single" w:sz="4" w:space="0" w:color="000000"/>
            </w:tcBorders>
            <w:shd w:val="clear" w:color="FFFFCC" w:fill="FFFFFF"/>
            <w:vAlign w:val="center"/>
            <w:hideMark/>
          </w:tcPr>
          <w:p w14:paraId="1CE491A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07B4831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835,7</w:t>
            </w:r>
          </w:p>
        </w:tc>
        <w:tc>
          <w:tcPr>
            <w:tcW w:w="910" w:type="dxa"/>
            <w:tcBorders>
              <w:top w:val="nil"/>
              <w:left w:val="nil"/>
              <w:bottom w:val="single" w:sz="4" w:space="0" w:color="000000"/>
              <w:right w:val="single" w:sz="4" w:space="0" w:color="000000"/>
            </w:tcBorders>
            <w:shd w:val="clear" w:color="auto" w:fill="auto"/>
            <w:noWrap/>
            <w:vAlign w:val="center"/>
            <w:hideMark/>
          </w:tcPr>
          <w:p w14:paraId="3315F7E0"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835,7</w:t>
            </w:r>
          </w:p>
        </w:tc>
        <w:tc>
          <w:tcPr>
            <w:tcW w:w="965" w:type="dxa"/>
            <w:tcBorders>
              <w:top w:val="nil"/>
              <w:left w:val="nil"/>
              <w:bottom w:val="single" w:sz="4" w:space="0" w:color="000000"/>
              <w:right w:val="single" w:sz="4" w:space="0" w:color="000000"/>
            </w:tcBorders>
            <w:shd w:val="clear" w:color="auto" w:fill="auto"/>
            <w:noWrap/>
            <w:vAlign w:val="center"/>
            <w:hideMark/>
          </w:tcPr>
          <w:p w14:paraId="6CD32324"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835,7</w:t>
            </w:r>
          </w:p>
        </w:tc>
      </w:tr>
      <w:tr w:rsidR="002D4571" w:rsidRPr="002D4571" w14:paraId="0C6C6A92" w14:textId="77777777" w:rsidTr="002D4571">
        <w:trPr>
          <w:trHeight w:val="210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1796339E"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Мероприятия по созданию условий для развития физической культурой и массового спорта (Закупка товаров, работ и услуг для государственных(муниципальных)нужд)</w:t>
            </w:r>
          </w:p>
        </w:tc>
        <w:tc>
          <w:tcPr>
            <w:tcW w:w="664" w:type="dxa"/>
            <w:tcBorders>
              <w:top w:val="nil"/>
              <w:left w:val="nil"/>
              <w:bottom w:val="single" w:sz="4" w:space="0" w:color="000000"/>
              <w:right w:val="single" w:sz="4" w:space="0" w:color="000000"/>
            </w:tcBorders>
            <w:shd w:val="clear" w:color="FFFFCC" w:fill="FFFFFF"/>
            <w:vAlign w:val="center"/>
            <w:hideMark/>
          </w:tcPr>
          <w:p w14:paraId="7846FA4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924</w:t>
            </w:r>
          </w:p>
        </w:tc>
        <w:tc>
          <w:tcPr>
            <w:tcW w:w="253" w:type="dxa"/>
            <w:tcBorders>
              <w:top w:val="nil"/>
              <w:left w:val="nil"/>
              <w:bottom w:val="single" w:sz="4" w:space="0" w:color="000000"/>
              <w:right w:val="single" w:sz="4" w:space="0" w:color="000000"/>
            </w:tcBorders>
            <w:shd w:val="clear" w:color="FFFFCC" w:fill="FFFFFF"/>
            <w:vAlign w:val="center"/>
            <w:hideMark/>
          </w:tcPr>
          <w:p w14:paraId="55FD6E3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w:t>
            </w:r>
          </w:p>
        </w:tc>
        <w:tc>
          <w:tcPr>
            <w:tcW w:w="336" w:type="dxa"/>
            <w:tcBorders>
              <w:top w:val="nil"/>
              <w:left w:val="nil"/>
              <w:bottom w:val="single" w:sz="4" w:space="0" w:color="000000"/>
              <w:right w:val="single" w:sz="4" w:space="0" w:color="000000"/>
            </w:tcBorders>
            <w:shd w:val="clear" w:color="FFFFCC" w:fill="FFFFFF"/>
            <w:vAlign w:val="center"/>
            <w:hideMark/>
          </w:tcPr>
          <w:p w14:paraId="767ABCD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295" w:type="dxa"/>
            <w:tcBorders>
              <w:top w:val="nil"/>
              <w:left w:val="nil"/>
              <w:bottom w:val="single" w:sz="4" w:space="0" w:color="000000"/>
              <w:right w:val="single" w:sz="4" w:space="0" w:color="000000"/>
            </w:tcBorders>
            <w:shd w:val="clear" w:color="FFFFCC" w:fill="FFFFFF"/>
            <w:vAlign w:val="center"/>
            <w:hideMark/>
          </w:tcPr>
          <w:p w14:paraId="5DABD4D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3 01 S8790</w:t>
            </w:r>
          </w:p>
        </w:tc>
        <w:tc>
          <w:tcPr>
            <w:tcW w:w="360" w:type="dxa"/>
            <w:tcBorders>
              <w:top w:val="nil"/>
              <w:left w:val="nil"/>
              <w:bottom w:val="single" w:sz="4" w:space="0" w:color="000000"/>
              <w:right w:val="single" w:sz="4" w:space="0" w:color="000000"/>
            </w:tcBorders>
            <w:shd w:val="clear" w:color="FFFFCC" w:fill="FFFFFF"/>
            <w:vAlign w:val="center"/>
            <w:hideMark/>
          </w:tcPr>
          <w:p w14:paraId="2411B15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55CD6A5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13,4</w:t>
            </w:r>
          </w:p>
        </w:tc>
        <w:tc>
          <w:tcPr>
            <w:tcW w:w="910" w:type="dxa"/>
            <w:tcBorders>
              <w:top w:val="nil"/>
              <w:left w:val="nil"/>
              <w:bottom w:val="single" w:sz="4" w:space="0" w:color="000000"/>
              <w:right w:val="single" w:sz="4" w:space="0" w:color="000000"/>
            </w:tcBorders>
            <w:shd w:val="clear" w:color="auto" w:fill="auto"/>
            <w:noWrap/>
            <w:vAlign w:val="center"/>
            <w:hideMark/>
          </w:tcPr>
          <w:p w14:paraId="4476531E"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14,2</w:t>
            </w:r>
          </w:p>
        </w:tc>
        <w:tc>
          <w:tcPr>
            <w:tcW w:w="965" w:type="dxa"/>
            <w:tcBorders>
              <w:top w:val="nil"/>
              <w:left w:val="nil"/>
              <w:bottom w:val="single" w:sz="4" w:space="0" w:color="000000"/>
              <w:right w:val="single" w:sz="4" w:space="0" w:color="000000"/>
            </w:tcBorders>
            <w:shd w:val="clear" w:color="auto" w:fill="auto"/>
            <w:noWrap/>
            <w:vAlign w:val="center"/>
            <w:hideMark/>
          </w:tcPr>
          <w:p w14:paraId="0A5F7DDE"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12,5</w:t>
            </w:r>
          </w:p>
        </w:tc>
      </w:tr>
      <w:tr w:rsidR="002D4571" w:rsidRPr="002D4571" w14:paraId="623AFC88" w14:textId="77777777" w:rsidTr="002D4571">
        <w:trPr>
          <w:trHeight w:val="142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6410A01"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ФИНАНСОВЫЙ ОТДЕЛ АДМИНИСТРАЦИИ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78298D38"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927</w:t>
            </w:r>
          </w:p>
        </w:tc>
        <w:tc>
          <w:tcPr>
            <w:tcW w:w="253" w:type="dxa"/>
            <w:tcBorders>
              <w:top w:val="nil"/>
              <w:left w:val="nil"/>
              <w:bottom w:val="single" w:sz="4" w:space="0" w:color="000000"/>
              <w:right w:val="single" w:sz="4" w:space="0" w:color="000000"/>
            </w:tcBorders>
            <w:shd w:val="clear" w:color="FFFFCC" w:fill="FFFFFF"/>
            <w:noWrap/>
            <w:vAlign w:val="center"/>
            <w:hideMark/>
          </w:tcPr>
          <w:p w14:paraId="6D1B9AC5" w14:textId="4A47D5B7"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36" w:type="dxa"/>
            <w:tcBorders>
              <w:top w:val="nil"/>
              <w:left w:val="nil"/>
              <w:bottom w:val="single" w:sz="4" w:space="0" w:color="000000"/>
              <w:right w:val="single" w:sz="4" w:space="0" w:color="000000"/>
            </w:tcBorders>
            <w:shd w:val="clear" w:color="FFFFCC" w:fill="FFFFFF"/>
            <w:noWrap/>
            <w:vAlign w:val="center"/>
            <w:hideMark/>
          </w:tcPr>
          <w:p w14:paraId="570D7A51" w14:textId="3A52749D"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295" w:type="dxa"/>
            <w:tcBorders>
              <w:top w:val="nil"/>
              <w:left w:val="nil"/>
              <w:bottom w:val="single" w:sz="4" w:space="0" w:color="000000"/>
              <w:right w:val="single" w:sz="4" w:space="0" w:color="000000"/>
            </w:tcBorders>
            <w:shd w:val="clear" w:color="FFFFCC" w:fill="FFFFFF"/>
            <w:noWrap/>
            <w:vAlign w:val="center"/>
            <w:hideMark/>
          </w:tcPr>
          <w:p w14:paraId="3B1A4DEB" w14:textId="14F7CC30"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60" w:type="dxa"/>
            <w:tcBorders>
              <w:top w:val="nil"/>
              <w:left w:val="nil"/>
              <w:bottom w:val="single" w:sz="4" w:space="0" w:color="000000"/>
              <w:right w:val="single" w:sz="4" w:space="0" w:color="000000"/>
            </w:tcBorders>
            <w:shd w:val="clear" w:color="FFFFCC" w:fill="FFFFFF"/>
            <w:noWrap/>
            <w:vAlign w:val="center"/>
            <w:hideMark/>
          </w:tcPr>
          <w:p w14:paraId="7B2BF7B3" w14:textId="01392503"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60CA8B3B"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305 609,0</w:t>
            </w:r>
          </w:p>
        </w:tc>
        <w:tc>
          <w:tcPr>
            <w:tcW w:w="910" w:type="dxa"/>
            <w:tcBorders>
              <w:top w:val="nil"/>
              <w:left w:val="nil"/>
              <w:bottom w:val="single" w:sz="4" w:space="0" w:color="000000"/>
              <w:right w:val="single" w:sz="4" w:space="0" w:color="000000"/>
            </w:tcBorders>
            <w:shd w:val="clear" w:color="auto" w:fill="auto"/>
            <w:noWrap/>
            <w:vAlign w:val="center"/>
            <w:hideMark/>
          </w:tcPr>
          <w:p w14:paraId="554C445A"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237033,6</w:t>
            </w:r>
          </w:p>
        </w:tc>
        <w:tc>
          <w:tcPr>
            <w:tcW w:w="965" w:type="dxa"/>
            <w:tcBorders>
              <w:top w:val="nil"/>
              <w:left w:val="nil"/>
              <w:bottom w:val="single" w:sz="4" w:space="0" w:color="000000"/>
              <w:right w:val="single" w:sz="4" w:space="0" w:color="000000"/>
            </w:tcBorders>
            <w:shd w:val="clear" w:color="auto" w:fill="auto"/>
            <w:noWrap/>
            <w:vAlign w:val="center"/>
            <w:hideMark/>
          </w:tcPr>
          <w:p w14:paraId="69E71C71"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25125,5</w:t>
            </w:r>
          </w:p>
        </w:tc>
      </w:tr>
      <w:tr w:rsidR="002D4571" w:rsidRPr="002D4571" w14:paraId="1F1E7EDA" w14:textId="77777777" w:rsidTr="002D4571">
        <w:trPr>
          <w:trHeight w:val="57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BF6D350"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Общегосударственные вопросы</w:t>
            </w:r>
          </w:p>
        </w:tc>
        <w:tc>
          <w:tcPr>
            <w:tcW w:w="664" w:type="dxa"/>
            <w:tcBorders>
              <w:top w:val="nil"/>
              <w:left w:val="nil"/>
              <w:bottom w:val="single" w:sz="4" w:space="0" w:color="000000"/>
              <w:right w:val="single" w:sz="4" w:space="0" w:color="000000"/>
            </w:tcBorders>
            <w:shd w:val="clear" w:color="FFFFCC" w:fill="FFFFFF"/>
            <w:vAlign w:val="center"/>
            <w:hideMark/>
          </w:tcPr>
          <w:p w14:paraId="171558BD"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927</w:t>
            </w:r>
          </w:p>
        </w:tc>
        <w:tc>
          <w:tcPr>
            <w:tcW w:w="253" w:type="dxa"/>
            <w:tcBorders>
              <w:top w:val="nil"/>
              <w:left w:val="nil"/>
              <w:bottom w:val="single" w:sz="4" w:space="0" w:color="000000"/>
              <w:right w:val="single" w:sz="4" w:space="0" w:color="000000"/>
            </w:tcBorders>
            <w:shd w:val="clear" w:color="FFFFCC" w:fill="FFFFFF"/>
            <w:vAlign w:val="center"/>
            <w:hideMark/>
          </w:tcPr>
          <w:p w14:paraId="28FA18BD"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01</w:t>
            </w:r>
          </w:p>
        </w:tc>
        <w:tc>
          <w:tcPr>
            <w:tcW w:w="336" w:type="dxa"/>
            <w:tcBorders>
              <w:top w:val="nil"/>
              <w:left w:val="nil"/>
              <w:bottom w:val="single" w:sz="4" w:space="0" w:color="000000"/>
              <w:right w:val="single" w:sz="4" w:space="0" w:color="000000"/>
            </w:tcBorders>
            <w:shd w:val="clear" w:color="FFFFCC" w:fill="FFFFFF"/>
            <w:vAlign w:val="center"/>
            <w:hideMark/>
          </w:tcPr>
          <w:p w14:paraId="1D93C87A" w14:textId="23497806"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295" w:type="dxa"/>
            <w:tcBorders>
              <w:top w:val="nil"/>
              <w:left w:val="nil"/>
              <w:bottom w:val="single" w:sz="4" w:space="0" w:color="000000"/>
              <w:right w:val="single" w:sz="4" w:space="0" w:color="000000"/>
            </w:tcBorders>
            <w:shd w:val="clear" w:color="FFFFCC" w:fill="FFFFFF"/>
            <w:vAlign w:val="center"/>
            <w:hideMark/>
          </w:tcPr>
          <w:p w14:paraId="497EC48A" w14:textId="6E775337"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60" w:type="dxa"/>
            <w:tcBorders>
              <w:top w:val="nil"/>
              <w:left w:val="nil"/>
              <w:bottom w:val="single" w:sz="4" w:space="0" w:color="000000"/>
              <w:right w:val="single" w:sz="4" w:space="0" w:color="000000"/>
            </w:tcBorders>
            <w:shd w:val="clear" w:color="FFFFCC" w:fill="FFFFFF"/>
            <w:vAlign w:val="center"/>
            <w:hideMark/>
          </w:tcPr>
          <w:p w14:paraId="1F46C245" w14:textId="55A0FFBD"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vAlign w:val="center"/>
            <w:hideMark/>
          </w:tcPr>
          <w:p w14:paraId="78978643"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7 786,0</w:t>
            </w:r>
          </w:p>
        </w:tc>
        <w:tc>
          <w:tcPr>
            <w:tcW w:w="910" w:type="dxa"/>
            <w:tcBorders>
              <w:top w:val="nil"/>
              <w:left w:val="nil"/>
              <w:bottom w:val="single" w:sz="4" w:space="0" w:color="000000"/>
              <w:right w:val="single" w:sz="4" w:space="0" w:color="000000"/>
            </w:tcBorders>
            <w:shd w:val="clear" w:color="auto" w:fill="auto"/>
            <w:noWrap/>
            <w:vAlign w:val="center"/>
            <w:hideMark/>
          </w:tcPr>
          <w:p w14:paraId="6806B731"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7290,0</w:t>
            </w:r>
          </w:p>
        </w:tc>
        <w:tc>
          <w:tcPr>
            <w:tcW w:w="965" w:type="dxa"/>
            <w:tcBorders>
              <w:top w:val="nil"/>
              <w:left w:val="nil"/>
              <w:bottom w:val="single" w:sz="4" w:space="0" w:color="000000"/>
              <w:right w:val="single" w:sz="4" w:space="0" w:color="000000"/>
            </w:tcBorders>
            <w:shd w:val="clear" w:color="auto" w:fill="auto"/>
            <w:noWrap/>
            <w:vAlign w:val="center"/>
            <w:hideMark/>
          </w:tcPr>
          <w:p w14:paraId="64AEC092"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7395,0</w:t>
            </w:r>
          </w:p>
        </w:tc>
      </w:tr>
      <w:tr w:rsidR="002D4571" w:rsidRPr="002D4571" w14:paraId="7900B172" w14:textId="77777777" w:rsidTr="002D4571">
        <w:trPr>
          <w:trHeight w:val="144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FF5348E"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Обеспечение деятельности финансовых, налоговых и таможенных органов и органов финансового (финансово-бюджетного) надзора</w:t>
            </w:r>
          </w:p>
        </w:tc>
        <w:tc>
          <w:tcPr>
            <w:tcW w:w="664" w:type="dxa"/>
            <w:tcBorders>
              <w:top w:val="nil"/>
              <w:left w:val="nil"/>
              <w:bottom w:val="single" w:sz="4" w:space="0" w:color="000000"/>
              <w:right w:val="single" w:sz="4" w:space="0" w:color="000000"/>
            </w:tcBorders>
            <w:shd w:val="clear" w:color="FFFFCC" w:fill="FFFFFF"/>
            <w:vAlign w:val="center"/>
            <w:hideMark/>
          </w:tcPr>
          <w:p w14:paraId="2CEE10BE"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927</w:t>
            </w:r>
          </w:p>
        </w:tc>
        <w:tc>
          <w:tcPr>
            <w:tcW w:w="253" w:type="dxa"/>
            <w:tcBorders>
              <w:top w:val="nil"/>
              <w:left w:val="nil"/>
              <w:bottom w:val="single" w:sz="4" w:space="0" w:color="000000"/>
              <w:right w:val="single" w:sz="4" w:space="0" w:color="000000"/>
            </w:tcBorders>
            <w:shd w:val="clear" w:color="FFFFCC" w:fill="FFFFFF"/>
            <w:vAlign w:val="center"/>
            <w:hideMark/>
          </w:tcPr>
          <w:p w14:paraId="440504BE"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01</w:t>
            </w:r>
          </w:p>
        </w:tc>
        <w:tc>
          <w:tcPr>
            <w:tcW w:w="336" w:type="dxa"/>
            <w:tcBorders>
              <w:top w:val="nil"/>
              <w:left w:val="nil"/>
              <w:bottom w:val="single" w:sz="4" w:space="0" w:color="000000"/>
              <w:right w:val="single" w:sz="4" w:space="0" w:color="000000"/>
            </w:tcBorders>
            <w:shd w:val="clear" w:color="FFFFCC" w:fill="FFFFFF"/>
            <w:vAlign w:val="center"/>
            <w:hideMark/>
          </w:tcPr>
          <w:p w14:paraId="0F93BDF3"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06</w:t>
            </w:r>
          </w:p>
        </w:tc>
        <w:tc>
          <w:tcPr>
            <w:tcW w:w="1295" w:type="dxa"/>
            <w:tcBorders>
              <w:top w:val="nil"/>
              <w:left w:val="nil"/>
              <w:bottom w:val="single" w:sz="4" w:space="0" w:color="000000"/>
              <w:right w:val="single" w:sz="4" w:space="0" w:color="000000"/>
            </w:tcBorders>
            <w:shd w:val="clear" w:color="FFFFCC" w:fill="FFFFFF"/>
            <w:vAlign w:val="center"/>
            <w:hideMark/>
          </w:tcPr>
          <w:p w14:paraId="31EACD59" w14:textId="71F14902"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60" w:type="dxa"/>
            <w:tcBorders>
              <w:top w:val="nil"/>
              <w:left w:val="nil"/>
              <w:bottom w:val="single" w:sz="4" w:space="0" w:color="000000"/>
              <w:right w:val="single" w:sz="4" w:space="0" w:color="000000"/>
            </w:tcBorders>
            <w:shd w:val="clear" w:color="FFFFCC" w:fill="FFFFFF"/>
            <w:vAlign w:val="center"/>
            <w:hideMark/>
          </w:tcPr>
          <w:p w14:paraId="17D4A068" w14:textId="78766B46"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531A7DC9"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7 286,0</w:t>
            </w:r>
          </w:p>
        </w:tc>
        <w:tc>
          <w:tcPr>
            <w:tcW w:w="910" w:type="dxa"/>
            <w:tcBorders>
              <w:top w:val="nil"/>
              <w:left w:val="nil"/>
              <w:bottom w:val="single" w:sz="4" w:space="0" w:color="000000"/>
              <w:right w:val="single" w:sz="4" w:space="0" w:color="000000"/>
            </w:tcBorders>
            <w:shd w:val="clear" w:color="auto" w:fill="auto"/>
            <w:noWrap/>
            <w:vAlign w:val="center"/>
            <w:hideMark/>
          </w:tcPr>
          <w:p w14:paraId="3A587737"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7290,0</w:t>
            </w:r>
          </w:p>
        </w:tc>
        <w:tc>
          <w:tcPr>
            <w:tcW w:w="965" w:type="dxa"/>
            <w:tcBorders>
              <w:top w:val="nil"/>
              <w:left w:val="nil"/>
              <w:bottom w:val="single" w:sz="4" w:space="0" w:color="000000"/>
              <w:right w:val="single" w:sz="4" w:space="0" w:color="000000"/>
            </w:tcBorders>
            <w:shd w:val="clear" w:color="auto" w:fill="auto"/>
            <w:noWrap/>
            <w:vAlign w:val="center"/>
            <w:hideMark/>
          </w:tcPr>
          <w:p w14:paraId="6EE241BC"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7395,0</w:t>
            </w:r>
          </w:p>
        </w:tc>
      </w:tr>
      <w:tr w:rsidR="002D4571" w:rsidRPr="002D4571" w14:paraId="55A73375" w14:textId="77777777" w:rsidTr="002D4571">
        <w:trPr>
          <w:trHeight w:val="277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AA44EB0"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Муниципальная программа "Управление муниципальными </w:t>
            </w:r>
            <w:proofErr w:type="spellStart"/>
            <w:r w:rsidRPr="002D4571">
              <w:rPr>
                <w:rFonts w:ascii="Times New Roman" w:eastAsia="Times New Roman" w:hAnsi="Times New Roman" w:cs="Times New Roman"/>
                <w:sz w:val="24"/>
                <w:szCs w:val="24"/>
                <w:lang w:eastAsia="ru-RU"/>
              </w:rPr>
              <w:t>финансами,создание</w:t>
            </w:r>
            <w:proofErr w:type="spellEnd"/>
            <w:r w:rsidRPr="002D4571">
              <w:rPr>
                <w:rFonts w:ascii="Times New Roman" w:eastAsia="Times New Roman" w:hAnsi="Times New Roman" w:cs="Times New Roman"/>
                <w:sz w:val="24"/>
                <w:szCs w:val="24"/>
                <w:lang w:eastAsia="ru-RU"/>
              </w:rPr>
              <w:t xml:space="preserve"> условий для эффективного и ответственного управления муниципальными </w:t>
            </w:r>
            <w:proofErr w:type="spellStart"/>
            <w:r w:rsidRPr="002D4571">
              <w:rPr>
                <w:rFonts w:ascii="Times New Roman" w:eastAsia="Times New Roman" w:hAnsi="Times New Roman" w:cs="Times New Roman"/>
                <w:sz w:val="24"/>
                <w:szCs w:val="24"/>
                <w:lang w:eastAsia="ru-RU"/>
              </w:rPr>
              <w:t>финансами,повышение</w:t>
            </w:r>
            <w:proofErr w:type="spellEnd"/>
            <w:r w:rsidRPr="002D4571">
              <w:rPr>
                <w:rFonts w:ascii="Times New Roman" w:eastAsia="Times New Roman" w:hAnsi="Times New Roman" w:cs="Times New Roman"/>
                <w:sz w:val="24"/>
                <w:szCs w:val="24"/>
                <w:lang w:eastAsia="ru-RU"/>
              </w:rPr>
              <w:t xml:space="preserve"> устойчивости бюджетов муниципальных образований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7C6B7B8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927</w:t>
            </w:r>
          </w:p>
        </w:tc>
        <w:tc>
          <w:tcPr>
            <w:tcW w:w="253" w:type="dxa"/>
            <w:tcBorders>
              <w:top w:val="nil"/>
              <w:left w:val="nil"/>
              <w:bottom w:val="single" w:sz="4" w:space="0" w:color="000000"/>
              <w:right w:val="single" w:sz="4" w:space="0" w:color="000000"/>
            </w:tcBorders>
            <w:shd w:val="clear" w:color="FFFFCC" w:fill="FFFFFF"/>
            <w:vAlign w:val="center"/>
            <w:hideMark/>
          </w:tcPr>
          <w:p w14:paraId="426F79E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36" w:type="dxa"/>
            <w:tcBorders>
              <w:top w:val="nil"/>
              <w:left w:val="nil"/>
              <w:bottom w:val="single" w:sz="4" w:space="0" w:color="000000"/>
              <w:right w:val="single" w:sz="4" w:space="0" w:color="000000"/>
            </w:tcBorders>
            <w:shd w:val="clear" w:color="FFFFCC" w:fill="FFFFFF"/>
            <w:vAlign w:val="center"/>
            <w:hideMark/>
          </w:tcPr>
          <w:p w14:paraId="49A3ACA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w:t>
            </w:r>
          </w:p>
        </w:tc>
        <w:tc>
          <w:tcPr>
            <w:tcW w:w="1295" w:type="dxa"/>
            <w:tcBorders>
              <w:top w:val="nil"/>
              <w:left w:val="nil"/>
              <w:bottom w:val="single" w:sz="4" w:space="0" w:color="000000"/>
              <w:right w:val="single" w:sz="4" w:space="0" w:color="000000"/>
            </w:tcBorders>
            <w:shd w:val="clear" w:color="FFFFCC" w:fill="FFFFFF"/>
            <w:vAlign w:val="center"/>
            <w:hideMark/>
          </w:tcPr>
          <w:p w14:paraId="2722EBB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10 0 00 00000</w:t>
            </w:r>
          </w:p>
        </w:tc>
        <w:tc>
          <w:tcPr>
            <w:tcW w:w="360" w:type="dxa"/>
            <w:tcBorders>
              <w:top w:val="nil"/>
              <w:left w:val="nil"/>
              <w:bottom w:val="single" w:sz="4" w:space="0" w:color="000000"/>
              <w:right w:val="single" w:sz="4" w:space="0" w:color="000000"/>
            </w:tcBorders>
            <w:shd w:val="clear" w:color="FFFFCC" w:fill="FFFFFF"/>
            <w:vAlign w:val="center"/>
            <w:hideMark/>
          </w:tcPr>
          <w:p w14:paraId="01BA9B8A" w14:textId="4590ABE5"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6EEDA37E"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7 286,0</w:t>
            </w:r>
          </w:p>
        </w:tc>
        <w:tc>
          <w:tcPr>
            <w:tcW w:w="910" w:type="dxa"/>
            <w:tcBorders>
              <w:top w:val="nil"/>
              <w:left w:val="nil"/>
              <w:bottom w:val="single" w:sz="4" w:space="0" w:color="000000"/>
              <w:right w:val="single" w:sz="4" w:space="0" w:color="000000"/>
            </w:tcBorders>
            <w:shd w:val="clear" w:color="auto" w:fill="auto"/>
            <w:noWrap/>
            <w:vAlign w:val="center"/>
            <w:hideMark/>
          </w:tcPr>
          <w:p w14:paraId="2DA618F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7290,0</w:t>
            </w:r>
          </w:p>
        </w:tc>
        <w:tc>
          <w:tcPr>
            <w:tcW w:w="965" w:type="dxa"/>
            <w:tcBorders>
              <w:top w:val="nil"/>
              <w:left w:val="nil"/>
              <w:bottom w:val="single" w:sz="4" w:space="0" w:color="000000"/>
              <w:right w:val="single" w:sz="4" w:space="0" w:color="000000"/>
            </w:tcBorders>
            <w:shd w:val="clear" w:color="auto" w:fill="auto"/>
            <w:noWrap/>
            <w:vAlign w:val="center"/>
            <w:hideMark/>
          </w:tcPr>
          <w:p w14:paraId="5819177E"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7395,0</w:t>
            </w:r>
          </w:p>
        </w:tc>
      </w:tr>
      <w:tr w:rsidR="002D4571" w:rsidRPr="002D4571" w14:paraId="702ABED6" w14:textId="77777777" w:rsidTr="002D4571">
        <w:trPr>
          <w:trHeight w:val="9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A6E04EC"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"Обеспечение реализации муниципальной программы"</w:t>
            </w:r>
          </w:p>
        </w:tc>
        <w:tc>
          <w:tcPr>
            <w:tcW w:w="664" w:type="dxa"/>
            <w:tcBorders>
              <w:top w:val="nil"/>
              <w:left w:val="nil"/>
              <w:bottom w:val="single" w:sz="4" w:space="0" w:color="000000"/>
              <w:right w:val="single" w:sz="4" w:space="0" w:color="000000"/>
            </w:tcBorders>
            <w:shd w:val="clear" w:color="FFFFCC" w:fill="FFFFFF"/>
            <w:vAlign w:val="center"/>
            <w:hideMark/>
          </w:tcPr>
          <w:p w14:paraId="39BF770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927</w:t>
            </w:r>
          </w:p>
        </w:tc>
        <w:tc>
          <w:tcPr>
            <w:tcW w:w="253" w:type="dxa"/>
            <w:tcBorders>
              <w:top w:val="nil"/>
              <w:left w:val="nil"/>
              <w:bottom w:val="single" w:sz="4" w:space="0" w:color="000000"/>
              <w:right w:val="single" w:sz="4" w:space="0" w:color="000000"/>
            </w:tcBorders>
            <w:shd w:val="clear" w:color="FFFFCC" w:fill="FFFFFF"/>
            <w:vAlign w:val="center"/>
            <w:hideMark/>
          </w:tcPr>
          <w:p w14:paraId="0146F2B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36" w:type="dxa"/>
            <w:tcBorders>
              <w:top w:val="nil"/>
              <w:left w:val="nil"/>
              <w:bottom w:val="single" w:sz="4" w:space="0" w:color="000000"/>
              <w:right w:val="single" w:sz="4" w:space="0" w:color="000000"/>
            </w:tcBorders>
            <w:shd w:val="clear" w:color="FFFFCC" w:fill="FFFFFF"/>
            <w:vAlign w:val="center"/>
            <w:hideMark/>
          </w:tcPr>
          <w:p w14:paraId="19DAD4F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w:t>
            </w:r>
          </w:p>
        </w:tc>
        <w:tc>
          <w:tcPr>
            <w:tcW w:w="1295" w:type="dxa"/>
            <w:tcBorders>
              <w:top w:val="nil"/>
              <w:left w:val="nil"/>
              <w:bottom w:val="single" w:sz="4" w:space="0" w:color="000000"/>
              <w:right w:val="single" w:sz="4" w:space="0" w:color="000000"/>
            </w:tcBorders>
            <w:shd w:val="clear" w:color="FFFFCC" w:fill="FFFFFF"/>
            <w:vAlign w:val="center"/>
            <w:hideMark/>
          </w:tcPr>
          <w:p w14:paraId="7B27CF5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10 3 00 00000</w:t>
            </w:r>
          </w:p>
        </w:tc>
        <w:tc>
          <w:tcPr>
            <w:tcW w:w="360" w:type="dxa"/>
            <w:tcBorders>
              <w:top w:val="nil"/>
              <w:left w:val="nil"/>
              <w:bottom w:val="single" w:sz="4" w:space="0" w:color="000000"/>
              <w:right w:val="single" w:sz="4" w:space="0" w:color="000000"/>
            </w:tcBorders>
            <w:shd w:val="clear" w:color="FFFFCC" w:fill="FFFFFF"/>
            <w:vAlign w:val="center"/>
            <w:hideMark/>
          </w:tcPr>
          <w:p w14:paraId="4149D48C" w14:textId="7E0E9F13"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486BC6DE"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7 286,0</w:t>
            </w:r>
          </w:p>
        </w:tc>
        <w:tc>
          <w:tcPr>
            <w:tcW w:w="910" w:type="dxa"/>
            <w:tcBorders>
              <w:top w:val="nil"/>
              <w:left w:val="nil"/>
              <w:bottom w:val="single" w:sz="4" w:space="0" w:color="000000"/>
              <w:right w:val="single" w:sz="4" w:space="0" w:color="000000"/>
            </w:tcBorders>
            <w:shd w:val="clear" w:color="auto" w:fill="auto"/>
            <w:noWrap/>
            <w:vAlign w:val="center"/>
            <w:hideMark/>
          </w:tcPr>
          <w:p w14:paraId="69B8FB7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7290,0</w:t>
            </w:r>
          </w:p>
        </w:tc>
        <w:tc>
          <w:tcPr>
            <w:tcW w:w="965" w:type="dxa"/>
            <w:tcBorders>
              <w:top w:val="nil"/>
              <w:left w:val="nil"/>
              <w:bottom w:val="single" w:sz="4" w:space="0" w:color="000000"/>
              <w:right w:val="single" w:sz="4" w:space="0" w:color="000000"/>
            </w:tcBorders>
            <w:shd w:val="clear" w:color="auto" w:fill="auto"/>
            <w:noWrap/>
            <w:vAlign w:val="center"/>
            <w:hideMark/>
          </w:tcPr>
          <w:p w14:paraId="78946670"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7395,0</w:t>
            </w:r>
          </w:p>
        </w:tc>
      </w:tr>
      <w:tr w:rsidR="002D4571" w:rsidRPr="002D4571" w14:paraId="0C8A252F" w14:textId="77777777" w:rsidTr="002D4571">
        <w:trPr>
          <w:trHeight w:val="127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2E80404"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Основное мероприятие "Финансовое обеспечение деятельности финансового отдела администрации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09EED31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927</w:t>
            </w:r>
          </w:p>
        </w:tc>
        <w:tc>
          <w:tcPr>
            <w:tcW w:w="253" w:type="dxa"/>
            <w:tcBorders>
              <w:top w:val="nil"/>
              <w:left w:val="nil"/>
              <w:bottom w:val="single" w:sz="4" w:space="0" w:color="000000"/>
              <w:right w:val="single" w:sz="4" w:space="0" w:color="000000"/>
            </w:tcBorders>
            <w:shd w:val="clear" w:color="FFFFCC" w:fill="FFFFFF"/>
            <w:vAlign w:val="center"/>
            <w:hideMark/>
          </w:tcPr>
          <w:p w14:paraId="2A23DCD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36" w:type="dxa"/>
            <w:tcBorders>
              <w:top w:val="nil"/>
              <w:left w:val="nil"/>
              <w:bottom w:val="single" w:sz="4" w:space="0" w:color="000000"/>
              <w:right w:val="single" w:sz="4" w:space="0" w:color="000000"/>
            </w:tcBorders>
            <w:shd w:val="clear" w:color="FFFFCC" w:fill="FFFFFF"/>
            <w:vAlign w:val="center"/>
            <w:hideMark/>
          </w:tcPr>
          <w:p w14:paraId="3CDBD74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w:t>
            </w:r>
          </w:p>
        </w:tc>
        <w:tc>
          <w:tcPr>
            <w:tcW w:w="1295" w:type="dxa"/>
            <w:tcBorders>
              <w:top w:val="nil"/>
              <w:left w:val="nil"/>
              <w:bottom w:val="single" w:sz="4" w:space="0" w:color="000000"/>
              <w:right w:val="single" w:sz="4" w:space="0" w:color="000000"/>
            </w:tcBorders>
            <w:shd w:val="clear" w:color="FFFFCC" w:fill="FFFFFF"/>
            <w:vAlign w:val="center"/>
            <w:hideMark/>
          </w:tcPr>
          <w:p w14:paraId="58DEC15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10 3 01 00000</w:t>
            </w:r>
          </w:p>
        </w:tc>
        <w:tc>
          <w:tcPr>
            <w:tcW w:w="360" w:type="dxa"/>
            <w:tcBorders>
              <w:top w:val="nil"/>
              <w:left w:val="nil"/>
              <w:bottom w:val="single" w:sz="4" w:space="0" w:color="000000"/>
              <w:right w:val="single" w:sz="4" w:space="0" w:color="000000"/>
            </w:tcBorders>
            <w:shd w:val="clear" w:color="FFFFCC" w:fill="FFFFFF"/>
            <w:vAlign w:val="center"/>
            <w:hideMark/>
          </w:tcPr>
          <w:p w14:paraId="74AB2A4C" w14:textId="2E821998"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658298B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7 286,0</w:t>
            </w:r>
          </w:p>
        </w:tc>
        <w:tc>
          <w:tcPr>
            <w:tcW w:w="910" w:type="dxa"/>
            <w:tcBorders>
              <w:top w:val="nil"/>
              <w:left w:val="nil"/>
              <w:bottom w:val="single" w:sz="4" w:space="0" w:color="000000"/>
              <w:right w:val="single" w:sz="4" w:space="0" w:color="000000"/>
            </w:tcBorders>
            <w:shd w:val="clear" w:color="auto" w:fill="auto"/>
            <w:noWrap/>
            <w:vAlign w:val="center"/>
            <w:hideMark/>
          </w:tcPr>
          <w:p w14:paraId="5E28E4D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7290,0</w:t>
            </w:r>
          </w:p>
        </w:tc>
        <w:tc>
          <w:tcPr>
            <w:tcW w:w="965" w:type="dxa"/>
            <w:tcBorders>
              <w:top w:val="nil"/>
              <w:left w:val="nil"/>
              <w:bottom w:val="single" w:sz="4" w:space="0" w:color="000000"/>
              <w:right w:val="single" w:sz="4" w:space="0" w:color="000000"/>
            </w:tcBorders>
            <w:shd w:val="clear" w:color="auto" w:fill="auto"/>
            <w:noWrap/>
            <w:vAlign w:val="center"/>
            <w:hideMark/>
          </w:tcPr>
          <w:p w14:paraId="61E0EA5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7395,0</w:t>
            </w:r>
          </w:p>
        </w:tc>
      </w:tr>
      <w:tr w:rsidR="002D4571" w:rsidRPr="002D4571" w14:paraId="6ECEB9BD" w14:textId="77777777" w:rsidTr="002D4571">
        <w:trPr>
          <w:trHeight w:val="313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AC123F0" w14:textId="164C12A2"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функций муниципальных органов и органов местного самоуправления</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 xml:space="preserve">(Расходы на выплату персоналу в целях обеспечения выполнения функций государственными (муниципальными) органами, казенными </w:t>
            </w:r>
            <w:proofErr w:type="spellStart"/>
            <w:r w:rsidRPr="002D4571">
              <w:rPr>
                <w:rFonts w:ascii="Times New Roman" w:eastAsia="Times New Roman" w:hAnsi="Times New Roman" w:cs="Times New Roman"/>
                <w:sz w:val="24"/>
                <w:szCs w:val="24"/>
                <w:lang w:eastAsia="ru-RU"/>
              </w:rPr>
              <w:t>учреждениями,органами</w:t>
            </w:r>
            <w:proofErr w:type="spellEnd"/>
            <w:r w:rsidRPr="002D4571">
              <w:rPr>
                <w:rFonts w:ascii="Times New Roman" w:eastAsia="Times New Roman" w:hAnsi="Times New Roman" w:cs="Times New Roman"/>
                <w:sz w:val="24"/>
                <w:szCs w:val="24"/>
                <w:lang w:eastAsia="ru-RU"/>
              </w:rPr>
              <w:t xml:space="preserve"> управления государственными внебюджетными фондами)</w:t>
            </w:r>
          </w:p>
        </w:tc>
        <w:tc>
          <w:tcPr>
            <w:tcW w:w="664" w:type="dxa"/>
            <w:tcBorders>
              <w:top w:val="nil"/>
              <w:left w:val="nil"/>
              <w:bottom w:val="single" w:sz="4" w:space="0" w:color="000000"/>
              <w:right w:val="single" w:sz="4" w:space="0" w:color="000000"/>
            </w:tcBorders>
            <w:shd w:val="clear" w:color="FFFFCC" w:fill="FFFFFF"/>
            <w:vAlign w:val="center"/>
            <w:hideMark/>
          </w:tcPr>
          <w:p w14:paraId="4E8C79F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927</w:t>
            </w:r>
          </w:p>
        </w:tc>
        <w:tc>
          <w:tcPr>
            <w:tcW w:w="253" w:type="dxa"/>
            <w:tcBorders>
              <w:top w:val="nil"/>
              <w:left w:val="nil"/>
              <w:bottom w:val="single" w:sz="4" w:space="0" w:color="000000"/>
              <w:right w:val="single" w:sz="4" w:space="0" w:color="000000"/>
            </w:tcBorders>
            <w:shd w:val="clear" w:color="FFFFCC" w:fill="FFFFFF"/>
            <w:vAlign w:val="center"/>
            <w:hideMark/>
          </w:tcPr>
          <w:p w14:paraId="7E2EDE8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36" w:type="dxa"/>
            <w:tcBorders>
              <w:top w:val="nil"/>
              <w:left w:val="nil"/>
              <w:bottom w:val="single" w:sz="4" w:space="0" w:color="000000"/>
              <w:right w:val="single" w:sz="4" w:space="0" w:color="000000"/>
            </w:tcBorders>
            <w:shd w:val="clear" w:color="FFFFCC" w:fill="FFFFFF"/>
            <w:vAlign w:val="center"/>
            <w:hideMark/>
          </w:tcPr>
          <w:p w14:paraId="671BC1E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w:t>
            </w:r>
          </w:p>
        </w:tc>
        <w:tc>
          <w:tcPr>
            <w:tcW w:w="1295" w:type="dxa"/>
            <w:tcBorders>
              <w:top w:val="nil"/>
              <w:left w:val="nil"/>
              <w:bottom w:val="single" w:sz="4" w:space="0" w:color="000000"/>
              <w:right w:val="single" w:sz="4" w:space="0" w:color="000000"/>
            </w:tcBorders>
            <w:shd w:val="clear" w:color="FFFFCC" w:fill="FFFFFF"/>
            <w:vAlign w:val="center"/>
            <w:hideMark/>
          </w:tcPr>
          <w:p w14:paraId="2EEB75B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10 3 01 82010</w:t>
            </w:r>
          </w:p>
        </w:tc>
        <w:tc>
          <w:tcPr>
            <w:tcW w:w="360" w:type="dxa"/>
            <w:tcBorders>
              <w:top w:val="nil"/>
              <w:left w:val="nil"/>
              <w:bottom w:val="single" w:sz="4" w:space="0" w:color="000000"/>
              <w:right w:val="single" w:sz="4" w:space="0" w:color="000000"/>
            </w:tcBorders>
            <w:shd w:val="clear" w:color="FFFFCC" w:fill="FFFFFF"/>
            <w:vAlign w:val="center"/>
            <w:hideMark/>
          </w:tcPr>
          <w:p w14:paraId="1A0EE3E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484A4EF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5 458,0</w:t>
            </w:r>
          </w:p>
        </w:tc>
        <w:tc>
          <w:tcPr>
            <w:tcW w:w="910" w:type="dxa"/>
            <w:tcBorders>
              <w:top w:val="nil"/>
              <w:left w:val="nil"/>
              <w:bottom w:val="single" w:sz="4" w:space="0" w:color="000000"/>
              <w:right w:val="single" w:sz="4" w:space="0" w:color="000000"/>
            </w:tcBorders>
            <w:shd w:val="clear" w:color="auto" w:fill="auto"/>
            <w:noWrap/>
            <w:vAlign w:val="center"/>
            <w:hideMark/>
          </w:tcPr>
          <w:p w14:paraId="65C43418"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5430,0</w:t>
            </w:r>
          </w:p>
        </w:tc>
        <w:tc>
          <w:tcPr>
            <w:tcW w:w="965" w:type="dxa"/>
            <w:tcBorders>
              <w:top w:val="nil"/>
              <w:left w:val="nil"/>
              <w:bottom w:val="single" w:sz="4" w:space="0" w:color="000000"/>
              <w:right w:val="single" w:sz="4" w:space="0" w:color="000000"/>
            </w:tcBorders>
            <w:shd w:val="clear" w:color="auto" w:fill="auto"/>
            <w:noWrap/>
            <w:vAlign w:val="center"/>
            <w:hideMark/>
          </w:tcPr>
          <w:p w14:paraId="330F58CF"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5485,0</w:t>
            </w:r>
          </w:p>
        </w:tc>
      </w:tr>
      <w:tr w:rsidR="002D4571" w:rsidRPr="002D4571" w14:paraId="35C4408A" w14:textId="77777777" w:rsidTr="002D4571">
        <w:trPr>
          <w:trHeight w:val="189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BB87EE0" w14:textId="0D635F4B"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функций муниципальных органов и органов местного самоуправления</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 xml:space="preserve">(Закупка </w:t>
            </w:r>
            <w:proofErr w:type="spellStart"/>
            <w:r w:rsidRPr="002D4571">
              <w:rPr>
                <w:rFonts w:ascii="Times New Roman" w:eastAsia="Times New Roman" w:hAnsi="Times New Roman" w:cs="Times New Roman"/>
                <w:sz w:val="24"/>
                <w:szCs w:val="24"/>
                <w:lang w:eastAsia="ru-RU"/>
              </w:rPr>
              <w:t>товаров,работ</w:t>
            </w:r>
            <w:proofErr w:type="spellEnd"/>
            <w:r w:rsidRPr="002D4571">
              <w:rPr>
                <w:rFonts w:ascii="Times New Roman" w:eastAsia="Times New Roman" w:hAnsi="Times New Roman" w:cs="Times New Roman"/>
                <w:sz w:val="24"/>
                <w:szCs w:val="24"/>
                <w:lang w:eastAsia="ru-RU"/>
              </w:rPr>
              <w:t xml:space="preserve"> и услуг для государственных(муниципальных)нужд)</w:t>
            </w:r>
          </w:p>
        </w:tc>
        <w:tc>
          <w:tcPr>
            <w:tcW w:w="664" w:type="dxa"/>
            <w:tcBorders>
              <w:top w:val="nil"/>
              <w:left w:val="nil"/>
              <w:bottom w:val="single" w:sz="4" w:space="0" w:color="000000"/>
              <w:right w:val="single" w:sz="4" w:space="0" w:color="000000"/>
            </w:tcBorders>
            <w:shd w:val="clear" w:color="FFFFCC" w:fill="FFFFFF"/>
            <w:vAlign w:val="center"/>
            <w:hideMark/>
          </w:tcPr>
          <w:p w14:paraId="3FE80A8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927</w:t>
            </w:r>
          </w:p>
        </w:tc>
        <w:tc>
          <w:tcPr>
            <w:tcW w:w="253" w:type="dxa"/>
            <w:tcBorders>
              <w:top w:val="nil"/>
              <w:left w:val="nil"/>
              <w:bottom w:val="single" w:sz="4" w:space="0" w:color="000000"/>
              <w:right w:val="single" w:sz="4" w:space="0" w:color="000000"/>
            </w:tcBorders>
            <w:shd w:val="clear" w:color="FFFFCC" w:fill="FFFFFF"/>
            <w:vAlign w:val="center"/>
            <w:hideMark/>
          </w:tcPr>
          <w:p w14:paraId="43E99F6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36" w:type="dxa"/>
            <w:tcBorders>
              <w:top w:val="nil"/>
              <w:left w:val="nil"/>
              <w:bottom w:val="single" w:sz="4" w:space="0" w:color="000000"/>
              <w:right w:val="single" w:sz="4" w:space="0" w:color="000000"/>
            </w:tcBorders>
            <w:shd w:val="clear" w:color="FFFFCC" w:fill="FFFFFF"/>
            <w:vAlign w:val="center"/>
            <w:hideMark/>
          </w:tcPr>
          <w:p w14:paraId="74945C7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w:t>
            </w:r>
          </w:p>
        </w:tc>
        <w:tc>
          <w:tcPr>
            <w:tcW w:w="1295" w:type="dxa"/>
            <w:tcBorders>
              <w:top w:val="nil"/>
              <w:left w:val="nil"/>
              <w:bottom w:val="single" w:sz="4" w:space="0" w:color="000000"/>
              <w:right w:val="single" w:sz="4" w:space="0" w:color="000000"/>
            </w:tcBorders>
            <w:shd w:val="clear" w:color="FFFFCC" w:fill="FFFFFF"/>
            <w:vAlign w:val="center"/>
            <w:hideMark/>
          </w:tcPr>
          <w:p w14:paraId="7AAC810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10 3 01 82010</w:t>
            </w:r>
          </w:p>
        </w:tc>
        <w:tc>
          <w:tcPr>
            <w:tcW w:w="360" w:type="dxa"/>
            <w:tcBorders>
              <w:top w:val="nil"/>
              <w:left w:val="nil"/>
              <w:bottom w:val="single" w:sz="4" w:space="0" w:color="000000"/>
              <w:right w:val="single" w:sz="4" w:space="0" w:color="000000"/>
            </w:tcBorders>
            <w:shd w:val="clear" w:color="FFFFCC" w:fill="FFFFFF"/>
            <w:vAlign w:val="center"/>
            <w:hideMark/>
          </w:tcPr>
          <w:p w14:paraId="46DF833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07B90D4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1 828,0</w:t>
            </w:r>
          </w:p>
        </w:tc>
        <w:tc>
          <w:tcPr>
            <w:tcW w:w="910" w:type="dxa"/>
            <w:tcBorders>
              <w:top w:val="nil"/>
              <w:left w:val="nil"/>
              <w:bottom w:val="single" w:sz="4" w:space="0" w:color="000000"/>
              <w:right w:val="single" w:sz="4" w:space="0" w:color="000000"/>
            </w:tcBorders>
            <w:shd w:val="clear" w:color="auto" w:fill="auto"/>
            <w:noWrap/>
            <w:vAlign w:val="center"/>
            <w:hideMark/>
          </w:tcPr>
          <w:p w14:paraId="613F16C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1860,0</w:t>
            </w:r>
          </w:p>
        </w:tc>
        <w:tc>
          <w:tcPr>
            <w:tcW w:w="965" w:type="dxa"/>
            <w:tcBorders>
              <w:top w:val="nil"/>
              <w:left w:val="nil"/>
              <w:bottom w:val="single" w:sz="4" w:space="0" w:color="000000"/>
              <w:right w:val="single" w:sz="4" w:space="0" w:color="000000"/>
            </w:tcBorders>
            <w:shd w:val="clear" w:color="auto" w:fill="auto"/>
            <w:noWrap/>
            <w:vAlign w:val="center"/>
            <w:hideMark/>
          </w:tcPr>
          <w:p w14:paraId="4C5A0D7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1910,0</w:t>
            </w:r>
          </w:p>
        </w:tc>
      </w:tr>
      <w:tr w:rsidR="002D4571" w:rsidRPr="002D4571" w14:paraId="70B982F6" w14:textId="77777777" w:rsidTr="002D4571">
        <w:trPr>
          <w:trHeight w:val="28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44ECB697"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Резервные фонды</w:t>
            </w:r>
          </w:p>
        </w:tc>
        <w:tc>
          <w:tcPr>
            <w:tcW w:w="664" w:type="dxa"/>
            <w:tcBorders>
              <w:top w:val="nil"/>
              <w:left w:val="nil"/>
              <w:bottom w:val="single" w:sz="4" w:space="0" w:color="000000"/>
              <w:right w:val="single" w:sz="4" w:space="0" w:color="000000"/>
            </w:tcBorders>
            <w:shd w:val="clear" w:color="FFFFCC" w:fill="FFFFFF"/>
            <w:vAlign w:val="center"/>
            <w:hideMark/>
          </w:tcPr>
          <w:p w14:paraId="48258B22"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927</w:t>
            </w:r>
          </w:p>
        </w:tc>
        <w:tc>
          <w:tcPr>
            <w:tcW w:w="253" w:type="dxa"/>
            <w:tcBorders>
              <w:top w:val="nil"/>
              <w:left w:val="nil"/>
              <w:bottom w:val="single" w:sz="4" w:space="0" w:color="000000"/>
              <w:right w:val="single" w:sz="4" w:space="0" w:color="000000"/>
            </w:tcBorders>
            <w:shd w:val="clear" w:color="auto" w:fill="auto"/>
            <w:vAlign w:val="center"/>
            <w:hideMark/>
          </w:tcPr>
          <w:p w14:paraId="63576DBE"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01</w:t>
            </w:r>
          </w:p>
        </w:tc>
        <w:tc>
          <w:tcPr>
            <w:tcW w:w="336" w:type="dxa"/>
            <w:tcBorders>
              <w:top w:val="nil"/>
              <w:left w:val="nil"/>
              <w:bottom w:val="single" w:sz="4" w:space="0" w:color="000000"/>
              <w:right w:val="single" w:sz="4" w:space="0" w:color="000000"/>
            </w:tcBorders>
            <w:shd w:val="clear" w:color="FFFFCC" w:fill="FFFFFF"/>
            <w:vAlign w:val="center"/>
            <w:hideMark/>
          </w:tcPr>
          <w:p w14:paraId="2C19FC6C"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11</w:t>
            </w:r>
          </w:p>
        </w:tc>
        <w:tc>
          <w:tcPr>
            <w:tcW w:w="1295" w:type="dxa"/>
            <w:tcBorders>
              <w:top w:val="nil"/>
              <w:left w:val="nil"/>
              <w:bottom w:val="single" w:sz="4" w:space="0" w:color="000000"/>
              <w:right w:val="single" w:sz="4" w:space="0" w:color="000000"/>
            </w:tcBorders>
            <w:shd w:val="clear" w:color="auto" w:fill="auto"/>
            <w:vAlign w:val="center"/>
            <w:hideMark/>
          </w:tcPr>
          <w:p w14:paraId="7BF5925F" w14:textId="7592F0DF"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60" w:type="dxa"/>
            <w:tcBorders>
              <w:top w:val="nil"/>
              <w:left w:val="nil"/>
              <w:bottom w:val="single" w:sz="4" w:space="0" w:color="000000"/>
              <w:right w:val="single" w:sz="4" w:space="0" w:color="000000"/>
            </w:tcBorders>
            <w:shd w:val="clear" w:color="auto" w:fill="auto"/>
            <w:vAlign w:val="center"/>
            <w:hideMark/>
          </w:tcPr>
          <w:p w14:paraId="16FD503C" w14:textId="3A87BCF9"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0EFBBBBB"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500,0</w:t>
            </w:r>
          </w:p>
        </w:tc>
        <w:tc>
          <w:tcPr>
            <w:tcW w:w="910" w:type="dxa"/>
            <w:tcBorders>
              <w:top w:val="nil"/>
              <w:left w:val="nil"/>
              <w:bottom w:val="single" w:sz="4" w:space="0" w:color="000000"/>
              <w:right w:val="single" w:sz="4" w:space="0" w:color="000000"/>
            </w:tcBorders>
            <w:shd w:val="clear" w:color="auto" w:fill="auto"/>
            <w:noWrap/>
            <w:vAlign w:val="center"/>
            <w:hideMark/>
          </w:tcPr>
          <w:p w14:paraId="6A5DB5AB"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0,0</w:t>
            </w:r>
          </w:p>
        </w:tc>
        <w:tc>
          <w:tcPr>
            <w:tcW w:w="965" w:type="dxa"/>
            <w:tcBorders>
              <w:top w:val="nil"/>
              <w:left w:val="nil"/>
              <w:bottom w:val="single" w:sz="4" w:space="0" w:color="000000"/>
              <w:right w:val="single" w:sz="4" w:space="0" w:color="000000"/>
            </w:tcBorders>
            <w:shd w:val="clear" w:color="auto" w:fill="auto"/>
            <w:noWrap/>
            <w:vAlign w:val="center"/>
            <w:hideMark/>
          </w:tcPr>
          <w:p w14:paraId="280F5EED"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0,0</w:t>
            </w:r>
          </w:p>
        </w:tc>
      </w:tr>
      <w:tr w:rsidR="002D4571" w:rsidRPr="002D4571" w14:paraId="323898FE" w14:textId="77777777" w:rsidTr="002D4571">
        <w:trPr>
          <w:trHeight w:val="283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7E2018B"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Муниципальная программа "Управление муниципальными </w:t>
            </w:r>
            <w:proofErr w:type="spellStart"/>
            <w:r w:rsidRPr="002D4571">
              <w:rPr>
                <w:rFonts w:ascii="Times New Roman" w:eastAsia="Times New Roman" w:hAnsi="Times New Roman" w:cs="Times New Roman"/>
                <w:sz w:val="24"/>
                <w:szCs w:val="24"/>
                <w:lang w:eastAsia="ru-RU"/>
              </w:rPr>
              <w:t>финансами,создание</w:t>
            </w:r>
            <w:proofErr w:type="spellEnd"/>
            <w:r w:rsidRPr="002D4571">
              <w:rPr>
                <w:rFonts w:ascii="Times New Roman" w:eastAsia="Times New Roman" w:hAnsi="Times New Roman" w:cs="Times New Roman"/>
                <w:sz w:val="24"/>
                <w:szCs w:val="24"/>
                <w:lang w:eastAsia="ru-RU"/>
              </w:rPr>
              <w:t xml:space="preserve"> условий для эффективного и ответственного управления муниципальными </w:t>
            </w:r>
            <w:proofErr w:type="spellStart"/>
            <w:r w:rsidRPr="002D4571">
              <w:rPr>
                <w:rFonts w:ascii="Times New Roman" w:eastAsia="Times New Roman" w:hAnsi="Times New Roman" w:cs="Times New Roman"/>
                <w:sz w:val="24"/>
                <w:szCs w:val="24"/>
                <w:lang w:eastAsia="ru-RU"/>
              </w:rPr>
              <w:t>финансами,повышение</w:t>
            </w:r>
            <w:proofErr w:type="spellEnd"/>
            <w:r w:rsidRPr="002D4571">
              <w:rPr>
                <w:rFonts w:ascii="Times New Roman" w:eastAsia="Times New Roman" w:hAnsi="Times New Roman" w:cs="Times New Roman"/>
                <w:sz w:val="24"/>
                <w:szCs w:val="24"/>
                <w:lang w:eastAsia="ru-RU"/>
              </w:rPr>
              <w:t xml:space="preserve"> устойчивости бюджетов муниципальных образований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5461F3C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927</w:t>
            </w:r>
          </w:p>
        </w:tc>
        <w:tc>
          <w:tcPr>
            <w:tcW w:w="253" w:type="dxa"/>
            <w:tcBorders>
              <w:top w:val="nil"/>
              <w:left w:val="nil"/>
              <w:bottom w:val="single" w:sz="4" w:space="0" w:color="000000"/>
              <w:right w:val="single" w:sz="4" w:space="0" w:color="000000"/>
            </w:tcBorders>
            <w:shd w:val="clear" w:color="auto" w:fill="auto"/>
            <w:vAlign w:val="center"/>
            <w:hideMark/>
          </w:tcPr>
          <w:p w14:paraId="4CD31C8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36" w:type="dxa"/>
            <w:tcBorders>
              <w:top w:val="nil"/>
              <w:left w:val="nil"/>
              <w:bottom w:val="single" w:sz="4" w:space="0" w:color="000000"/>
              <w:right w:val="single" w:sz="4" w:space="0" w:color="000000"/>
            </w:tcBorders>
            <w:shd w:val="clear" w:color="FFFFCC" w:fill="FFFFFF"/>
            <w:vAlign w:val="center"/>
            <w:hideMark/>
          </w:tcPr>
          <w:p w14:paraId="59FA0FB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w:t>
            </w:r>
          </w:p>
        </w:tc>
        <w:tc>
          <w:tcPr>
            <w:tcW w:w="1295" w:type="dxa"/>
            <w:tcBorders>
              <w:top w:val="nil"/>
              <w:left w:val="nil"/>
              <w:bottom w:val="single" w:sz="4" w:space="0" w:color="000000"/>
              <w:right w:val="single" w:sz="4" w:space="0" w:color="000000"/>
            </w:tcBorders>
            <w:shd w:val="clear" w:color="auto" w:fill="auto"/>
            <w:vAlign w:val="center"/>
            <w:hideMark/>
          </w:tcPr>
          <w:p w14:paraId="693A449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10 0 00 00000</w:t>
            </w:r>
          </w:p>
        </w:tc>
        <w:tc>
          <w:tcPr>
            <w:tcW w:w="360" w:type="dxa"/>
            <w:tcBorders>
              <w:top w:val="nil"/>
              <w:left w:val="nil"/>
              <w:bottom w:val="single" w:sz="4" w:space="0" w:color="000000"/>
              <w:right w:val="single" w:sz="4" w:space="0" w:color="000000"/>
            </w:tcBorders>
            <w:shd w:val="clear" w:color="auto" w:fill="auto"/>
            <w:vAlign w:val="center"/>
            <w:hideMark/>
          </w:tcPr>
          <w:p w14:paraId="7B67000A" w14:textId="5A934E4F"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39798B00"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500,0</w:t>
            </w:r>
          </w:p>
        </w:tc>
        <w:tc>
          <w:tcPr>
            <w:tcW w:w="910" w:type="dxa"/>
            <w:tcBorders>
              <w:top w:val="nil"/>
              <w:left w:val="nil"/>
              <w:bottom w:val="single" w:sz="4" w:space="0" w:color="000000"/>
              <w:right w:val="single" w:sz="4" w:space="0" w:color="000000"/>
            </w:tcBorders>
            <w:shd w:val="clear" w:color="auto" w:fill="auto"/>
            <w:noWrap/>
            <w:vAlign w:val="center"/>
            <w:hideMark/>
          </w:tcPr>
          <w:p w14:paraId="06D6532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965" w:type="dxa"/>
            <w:tcBorders>
              <w:top w:val="nil"/>
              <w:left w:val="nil"/>
              <w:bottom w:val="single" w:sz="4" w:space="0" w:color="000000"/>
              <w:right w:val="single" w:sz="4" w:space="0" w:color="000000"/>
            </w:tcBorders>
            <w:shd w:val="clear" w:color="auto" w:fill="auto"/>
            <w:noWrap/>
            <w:vAlign w:val="center"/>
            <w:hideMark/>
          </w:tcPr>
          <w:p w14:paraId="67408B9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r>
      <w:tr w:rsidR="002D4571" w:rsidRPr="002D4571" w14:paraId="23BCB5D9" w14:textId="77777777" w:rsidTr="002D4571">
        <w:trPr>
          <w:trHeight w:val="70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40522064"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Подпрограмма "Управление муниципальными финансами"</w:t>
            </w:r>
          </w:p>
        </w:tc>
        <w:tc>
          <w:tcPr>
            <w:tcW w:w="664" w:type="dxa"/>
            <w:tcBorders>
              <w:top w:val="nil"/>
              <w:left w:val="nil"/>
              <w:bottom w:val="single" w:sz="4" w:space="0" w:color="000000"/>
              <w:right w:val="single" w:sz="4" w:space="0" w:color="000000"/>
            </w:tcBorders>
            <w:shd w:val="clear" w:color="FFFFCC" w:fill="FFFFFF"/>
            <w:vAlign w:val="center"/>
            <w:hideMark/>
          </w:tcPr>
          <w:p w14:paraId="29B1672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927</w:t>
            </w:r>
          </w:p>
        </w:tc>
        <w:tc>
          <w:tcPr>
            <w:tcW w:w="253" w:type="dxa"/>
            <w:tcBorders>
              <w:top w:val="nil"/>
              <w:left w:val="nil"/>
              <w:bottom w:val="single" w:sz="4" w:space="0" w:color="000000"/>
              <w:right w:val="single" w:sz="4" w:space="0" w:color="000000"/>
            </w:tcBorders>
            <w:shd w:val="clear" w:color="auto" w:fill="auto"/>
            <w:vAlign w:val="center"/>
            <w:hideMark/>
          </w:tcPr>
          <w:p w14:paraId="15D03B2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36" w:type="dxa"/>
            <w:tcBorders>
              <w:top w:val="nil"/>
              <w:left w:val="nil"/>
              <w:bottom w:val="single" w:sz="4" w:space="0" w:color="000000"/>
              <w:right w:val="single" w:sz="4" w:space="0" w:color="000000"/>
            </w:tcBorders>
            <w:shd w:val="clear" w:color="FFFFCC" w:fill="FFFFFF"/>
            <w:vAlign w:val="center"/>
            <w:hideMark/>
          </w:tcPr>
          <w:p w14:paraId="707A598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w:t>
            </w:r>
          </w:p>
        </w:tc>
        <w:tc>
          <w:tcPr>
            <w:tcW w:w="1295" w:type="dxa"/>
            <w:tcBorders>
              <w:top w:val="nil"/>
              <w:left w:val="nil"/>
              <w:bottom w:val="single" w:sz="4" w:space="0" w:color="000000"/>
              <w:right w:val="single" w:sz="4" w:space="0" w:color="000000"/>
            </w:tcBorders>
            <w:shd w:val="clear" w:color="auto" w:fill="auto"/>
            <w:vAlign w:val="center"/>
            <w:hideMark/>
          </w:tcPr>
          <w:p w14:paraId="20C879E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10 1 00 00000</w:t>
            </w:r>
          </w:p>
        </w:tc>
        <w:tc>
          <w:tcPr>
            <w:tcW w:w="360" w:type="dxa"/>
            <w:tcBorders>
              <w:top w:val="nil"/>
              <w:left w:val="nil"/>
              <w:bottom w:val="single" w:sz="4" w:space="0" w:color="000000"/>
              <w:right w:val="single" w:sz="4" w:space="0" w:color="000000"/>
            </w:tcBorders>
            <w:shd w:val="clear" w:color="auto" w:fill="auto"/>
            <w:vAlign w:val="center"/>
            <w:hideMark/>
          </w:tcPr>
          <w:p w14:paraId="45F8D301" w14:textId="2FFE70B5"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75C3A98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500,0</w:t>
            </w:r>
          </w:p>
        </w:tc>
        <w:tc>
          <w:tcPr>
            <w:tcW w:w="910" w:type="dxa"/>
            <w:tcBorders>
              <w:top w:val="nil"/>
              <w:left w:val="nil"/>
              <w:bottom w:val="single" w:sz="4" w:space="0" w:color="000000"/>
              <w:right w:val="single" w:sz="4" w:space="0" w:color="000000"/>
            </w:tcBorders>
            <w:shd w:val="clear" w:color="auto" w:fill="auto"/>
            <w:noWrap/>
            <w:vAlign w:val="center"/>
            <w:hideMark/>
          </w:tcPr>
          <w:p w14:paraId="6E4B638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965" w:type="dxa"/>
            <w:tcBorders>
              <w:top w:val="nil"/>
              <w:left w:val="nil"/>
              <w:bottom w:val="single" w:sz="4" w:space="0" w:color="000000"/>
              <w:right w:val="single" w:sz="4" w:space="0" w:color="000000"/>
            </w:tcBorders>
            <w:shd w:val="clear" w:color="auto" w:fill="auto"/>
            <w:noWrap/>
            <w:vAlign w:val="center"/>
            <w:hideMark/>
          </w:tcPr>
          <w:p w14:paraId="5D370B63"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r>
      <w:tr w:rsidR="002D4571" w:rsidRPr="002D4571" w14:paraId="102215C8" w14:textId="77777777" w:rsidTr="002D4571">
        <w:trPr>
          <w:trHeight w:val="93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19991A5B" w14:textId="44E4EC60"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"Управление резервным фондом</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2194C45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927</w:t>
            </w:r>
          </w:p>
        </w:tc>
        <w:tc>
          <w:tcPr>
            <w:tcW w:w="253" w:type="dxa"/>
            <w:tcBorders>
              <w:top w:val="nil"/>
              <w:left w:val="nil"/>
              <w:bottom w:val="single" w:sz="4" w:space="0" w:color="000000"/>
              <w:right w:val="single" w:sz="4" w:space="0" w:color="000000"/>
            </w:tcBorders>
            <w:shd w:val="clear" w:color="auto" w:fill="auto"/>
            <w:vAlign w:val="center"/>
            <w:hideMark/>
          </w:tcPr>
          <w:p w14:paraId="633D08A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36" w:type="dxa"/>
            <w:tcBorders>
              <w:top w:val="nil"/>
              <w:left w:val="nil"/>
              <w:bottom w:val="single" w:sz="4" w:space="0" w:color="000000"/>
              <w:right w:val="single" w:sz="4" w:space="0" w:color="000000"/>
            </w:tcBorders>
            <w:shd w:val="clear" w:color="FFFFCC" w:fill="FFFFFF"/>
            <w:vAlign w:val="center"/>
            <w:hideMark/>
          </w:tcPr>
          <w:p w14:paraId="3782FB9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w:t>
            </w:r>
          </w:p>
        </w:tc>
        <w:tc>
          <w:tcPr>
            <w:tcW w:w="1295" w:type="dxa"/>
            <w:tcBorders>
              <w:top w:val="nil"/>
              <w:left w:val="nil"/>
              <w:bottom w:val="single" w:sz="4" w:space="0" w:color="000000"/>
              <w:right w:val="single" w:sz="4" w:space="0" w:color="000000"/>
            </w:tcBorders>
            <w:shd w:val="clear" w:color="auto" w:fill="auto"/>
            <w:vAlign w:val="center"/>
            <w:hideMark/>
          </w:tcPr>
          <w:p w14:paraId="36F9A2E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10 1 04 00000</w:t>
            </w:r>
          </w:p>
        </w:tc>
        <w:tc>
          <w:tcPr>
            <w:tcW w:w="360" w:type="dxa"/>
            <w:tcBorders>
              <w:top w:val="nil"/>
              <w:left w:val="nil"/>
              <w:bottom w:val="single" w:sz="4" w:space="0" w:color="000000"/>
              <w:right w:val="single" w:sz="4" w:space="0" w:color="000000"/>
            </w:tcBorders>
            <w:shd w:val="clear" w:color="auto" w:fill="auto"/>
            <w:vAlign w:val="center"/>
            <w:hideMark/>
          </w:tcPr>
          <w:p w14:paraId="21EC08E2" w14:textId="7E09A9EA"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771D9513"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500,0</w:t>
            </w:r>
          </w:p>
        </w:tc>
        <w:tc>
          <w:tcPr>
            <w:tcW w:w="910" w:type="dxa"/>
            <w:tcBorders>
              <w:top w:val="nil"/>
              <w:left w:val="nil"/>
              <w:bottom w:val="single" w:sz="4" w:space="0" w:color="000000"/>
              <w:right w:val="single" w:sz="4" w:space="0" w:color="000000"/>
            </w:tcBorders>
            <w:shd w:val="clear" w:color="auto" w:fill="auto"/>
            <w:noWrap/>
            <w:vAlign w:val="center"/>
            <w:hideMark/>
          </w:tcPr>
          <w:p w14:paraId="44ECE4F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965" w:type="dxa"/>
            <w:tcBorders>
              <w:top w:val="nil"/>
              <w:left w:val="nil"/>
              <w:bottom w:val="single" w:sz="4" w:space="0" w:color="000000"/>
              <w:right w:val="single" w:sz="4" w:space="0" w:color="000000"/>
            </w:tcBorders>
            <w:shd w:val="clear" w:color="auto" w:fill="auto"/>
            <w:noWrap/>
            <w:vAlign w:val="center"/>
            <w:hideMark/>
          </w:tcPr>
          <w:p w14:paraId="4F19140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r>
      <w:tr w:rsidR="002D4571" w:rsidRPr="002D4571" w14:paraId="04E91659" w14:textId="77777777" w:rsidTr="002D4571">
        <w:trPr>
          <w:trHeight w:val="142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06AA46D8" w14:textId="2BFCE104"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Резервный фонд (финансовое обеспечение непредвиденных расходов)</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(Иные бюджетные ассигнования)</w:t>
            </w:r>
          </w:p>
        </w:tc>
        <w:tc>
          <w:tcPr>
            <w:tcW w:w="664" w:type="dxa"/>
            <w:tcBorders>
              <w:top w:val="nil"/>
              <w:left w:val="nil"/>
              <w:bottom w:val="single" w:sz="4" w:space="0" w:color="000000"/>
              <w:right w:val="single" w:sz="4" w:space="0" w:color="000000"/>
            </w:tcBorders>
            <w:shd w:val="clear" w:color="FFFFCC" w:fill="FFFFFF"/>
            <w:vAlign w:val="center"/>
            <w:hideMark/>
          </w:tcPr>
          <w:p w14:paraId="4D6C6DE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927</w:t>
            </w:r>
          </w:p>
        </w:tc>
        <w:tc>
          <w:tcPr>
            <w:tcW w:w="253" w:type="dxa"/>
            <w:tcBorders>
              <w:top w:val="nil"/>
              <w:left w:val="nil"/>
              <w:bottom w:val="single" w:sz="4" w:space="0" w:color="000000"/>
              <w:right w:val="single" w:sz="4" w:space="0" w:color="000000"/>
            </w:tcBorders>
            <w:shd w:val="clear" w:color="auto" w:fill="auto"/>
            <w:vAlign w:val="center"/>
            <w:hideMark/>
          </w:tcPr>
          <w:p w14:paraId="53C077C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36" w:type="dxa"/>
            <w:tcBorders>
              <w:top w:val="nil"/>
              <w:left w:val="nil"/>
              <w:bottom w:val="single" w:sz="4" w:space="0" w:color="000000"/>
              <w:right w:val="single" w:sz="4" w:space="0" w:color="000000"/>
            </w:tcBorders>
            <w:shd w:val="clear" w:color="FFFFCC" w:fill="FFFFFF"/>
            <w:vAlign w:val="center"/>
            <w:hideMark/>
          </w:tcPr>
          <w:p w14:paraId="19BEFC3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w:t>
            </w:r>
          </w:p>
        </w:tc>
        <w:tc>
          <w:tcPr>
            <w:tcW w:w="1295" w:type="dxa"/>
            <w:tcBorders>
              <w:top w:val="nil"/>
              <w:left w:val="nil"/>
              <w:bottom w:val="single" w:sz="4" w:space="0" w:color="000000"/>
              <w:right w:val="single" w:sz="4" w:space="0" w:color="000000"/>
            </w:tcBorders>
            <w:shd w:val="clear" w:color="auto" w:fill="auto"/>
            <w:vAlign w:val="center"/>
            <w:hideMark/>
          </w:tcPr>
          <w:p w14:paraId="4EDF4A7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10 1 04 80540</w:t>
            </w:r>
          </w:p>
        </w:tc>
        <w:tc>
          <w:tcPr>
            <w:tcW w:w="360" w:type="dxa"/>
            <w:tcBorders>
              <w:top w:val="nil"/>
              <w:left w:val="nil"/>
              <w:bottom w:val="single" w:sz="4" w:space="0" w:color="000000"/>
              <w:right w:val="single" w:sz="4" w:space="0" w:color="000000"/>
            </w:tcBorders>
            <w:shd w:val="clear" w:color="auto" w:fill="auto"/>
            <w:vAlign w:val="center"/>
            <w:hideMark/>
          </w:tcPr>
          <w:p w14:paraId="6738615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78FB239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500,0</w:t>
            </w:r>
          </w:p>
        </w:tc>
        <w:tc>
          <w:tcPr>
            <w:tcW w:w="910" w:type="dxa"/>
            <w:tcBorders>
              <w:top w:val="nil"/>
              <w:left w:val="nil"/>
              <w:bottom w:val="single" w:sz="4" w:space="0" w:color="000000"/>
              <w:right w:val="single" w:sz="4" w:space="0" w:color="000000"/>
            </w:tcBorders>
            <w:shd w:val="clear" w:color="auto" w:fill="auto"/>
            <w:noWrap/>
            <w:vAlign w:val="center"/>
            <w:hideMark/>
          </w:tcPr>
          <w:p w14:paraId="559141A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965" w:type="dxa"/>
            <w:tcBorders>
              <w:top w:val="nil"/>
              <w:left w:val="nil"/>
              <w:bottom w:val="single" w:sz="4" w:space="0" w:color="000000"/>
              <w:right w:val="single" w:sz="4" w:space="0" w:color="000000"/>
            </w:tcBorders>
            <w:shd w:val="clear" w:color="auto" w:fill="auto"/>
            <w:noWrap/>
            <w:vAlign w:val="center"/>
            <w:hideMark/>
          </w:tcPr>
          <w:p w14:paraId="40908FC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r>
      <w:tr w:rsidR="002D4571" w:rsidRPr="002D4571" w14:paraId="1967FE8E" w14:textId="77777777" w:rsidTr="002D4571">
        <w:trPr>
          <w:trHeight w:val="46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D0AFF43"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Национальная экономика</w:t>
            </w:r>
          </w:p>
        </w:tc>
        <w:tc>
          <w:tcPr>
            <w:tcW w:w="664" w:type="dxa"/>
            <w:tcBorders>
              <w:top w:val="nil"/>
              <w:left w:val="nil"/>
              <w:bottom w:val="single" w:sz="4" w:space="0" w:color="000000"/>
              <w:right w:val="single" w:sz="4" w:space="0" w:color="000000"/>
            </w:tcBorders>
            <w:shd w:val="clear" w:color="FFFFCC" w:fill="FFFFFF"/>
            <w:vAlign w:val="center"/>
            <w:hideMark/>
          </w:tcPr>
          <w:p w14:paraId="29EFB09E"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927</w:t>
            </w:r>
          </w:p>
        </w:tc>
        <w:tc>
          <w:tcPr>
            <w:tcW w:w="253" w:type="dxa"/>
            <w:tcBorders>
              <w:top w:val="nil"/>
              <w:left w:val="nil"/>
              <w:bottom w:val="single" w:sz="4" w:space="0" w:color="000000"/>
              <w:right w:val="single" w:sz="4" w:space="0" w:color="000000"/>
            </w:tcBorders>
            <w:shd w:val="clear" w:color="auto" w:fill="auto"/>
            <w:vAlign w:val="center"/>
            <w:hideMark/>
          </w:tcPr>
          <w:p w14:paraId="6B5759DD"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04</w:t>
            </w:r>
          </w:p>
        </w:tc>
        <w:tc>
          <w:tcPr>
            <w:tcW w:w="336" w:type="dxa"/>
            <w:tcBorders>
              <w:top w:val="nil"/>
              <w:left w:val="nil"/>
              <w:bottom w:val="single" w:sz="4" w:space="0" w:color="000000"/>
              <w:right w:val="single" w:sz="4" w:space="0" w:color="000000"/>
            </w:tcBorders>
            <w:shd w:val="clear" w:color="FFFFCC" w:fill="FFFFFF"/>
            <w:vAlign w:val="center"/>
            <w:hideMark/>
          </w:tcPr>
          <w:p w14:paraId="111F6388" w14:textId="4C4C28B6"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295" w:type="dxa"/>
            <w:tcBorders>
              <w:top w:val="nil"/>
              <w:left w:val="nil"/>
              <w:bottom w:val="single" w:sz="4" w:space="0" w:color="000000"/>
              <w:right w:val="single" w:sz="4" w:space="0" w:color="000000"/>
            </w:tcBorders>
            <w:shd w:val="clear" w:color="auto" w:fill="auto"/>
            <w:vAlign w:val="center"/>
            <w:hideMark/>
          </w:tcPr>
          <w:p w14:paraId="7C3A0FA0" w14:textId="67AC486C"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360" w:type="dxa"/>
            <w:tcBorders>
              <w:top w:val="nil"/>
              <w:left w:val="nil"/>
              <w:bottom w:val="single" w:sz="4" w:space="0" w:color="000000"/>
              <w:right w:val="single" w:sz="4" w:space="0" w:color="000000"/>
            </w:tcBorders>
            <w:shd w:val="clear" w:color="auto" w:fill="auto"/>
            <w:vAlign w:val="center"/>
            <w:hideMark/>
          </w:tcPr>
          <w:p w14:paraId="5A76684E" w14:textId="17102D07"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0B8C69DB"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129 305,8</w:t>
            </w:r>
          </w:p>
        </w:tc>
        <w:tc>
          <w:tcPr>
            <w:tcW w:w="910" w:type="dxa"/>
            <w:tcBorders>
              <w:top w:val="nil"/>
              <w:left w:val="nil"/>
              <w:bottom w:val="single" w:sz="4" w:space="0" w:color="000000"/>
              <w:right w:val="single" w:sz="4" w:space="0" w:color="000000"/>
            </w:tcBorders>
            <w:shd w:val="clear" w:color="auto" w:fill="auto"/>
            <w:noWrap/>
            <w:vAlign w:val="center"/>
            <w:hideMark/>
          </w:tcPr>
          <w:p w14:paraId="24C5B128"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96,2</w:t>
            </w:r>
          </w:p>
        </w:tc>
        <w:tc>
          <w:tcPr>
            <w:tcW w:w="965" w:type="dxa"/>
            <w:tcBorders>
              <w:top w:val="nil"/>
              <w:left w:val="nil"/>
              <w:bottom w:val="single" w:sz="4" w:space="0" w:color="000000"/>
              <w:right w:val="single" w:sz="4" w:space="0" w:color="000000"/>
            </w:tcBorders>
            <w:shd w:val="clear" w:color="auto" w:fill="auto"/>
            <w:noWrap/>
            <w:vAlign w:val="center"/>
            <w:hideMark/>
          </w:tcPr>
          <w:p w14:paraId="4F2A00A8"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96,2</w:t>
            </w:r>
          </w:p>
        </w:tc>
      </w:tr>
      <w:tr w:rsidR="002D4571" w:rsidRPr="002D4571" w14:paraId="04F831A0" w14:textId="77777777" w:rsidTr="002D4571">
        <w:trPr>
          <w:trHeight w:val="46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59D590A"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Общеэкономические вопросы</w:t>
            </w:r>
          </w:p>
        </w:tc>
        <w:tc>
          <w:tcPr>
            <w:tcW w:w="664" w:type="dxa"/>
            <w:tcBorders>
              <w:top w:val="nil"/>
              <w:left w:val="nil"/>
              <w:bottom w:val="single" w:sz="4" w:space="0" w:color="000000"/>
              <w:right w:val="single" w:sz="4" w:space="0" w:color="000000"/>
            </w:tcBorders>
            <w:shd w:val="clear" w:color="FFFFCC" w:fill="FFFFFF"/>
            <w:vAlign w:val="center"/>
            <w:hideMark/>
          </w:tcPr>
          <w:p w14:paraId="406DAB1A"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927</w:t>
            </w:r>
          </w:p>
        </w:tc>
        <w:tc>
          <w:tcPr>
            <w:tcW w:w="253" w:type="dxa"/>
            <w:tcBorders>
              <w:top w:val="nil"/>
              <w:left w:val="nil"/>
              <w:bottom w:val="single" w:sz="4" w:space="0" w:color="000000"/>
              <w:right w:val="single" w:sz="4" w:space="0" w:color="000000"/>
            </w:tcBorders>
            <w:shd w:val="clear" w:color="auto" w:fill="auto"/>
            <w:vAlign w:val="center"/>
            <w:hideMark/>
          </w:tcPr>
          <w:p w14:paraId="4A49CF73"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04</w:t>
            </w:r>
          </w:p>
        </w:tc>
        <w:tc>
          <w:tcPr>
            <w:tcW w:w="336" w:type="dxa"/>
            <w:tcBorders>
              <w:top w:val="nil"/>
              <w:left w:val="nil"/>
              <w:bottom w:val="single" w:sz="4" w:space="0" w:color="000000"/>
              <w:right w:val="single" w:sz="4" w:space="0" w:color="000000"/>
            </w:tcBorders>
            <w:shd w:val="clear" w:color="FFFFCC" w:fill="FFFFFF"/>
            <w:vAlign w:val="center"/>
            <w:hideMark/>
          </w:tcPr>
          <w:p w14:paraId="0CA841CD"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01</w:t>
            </w:r>
          </w:p>
        </w:tc>
        <w:tc>
          <w:tcPr>
            <w:tcW w:w="1295" w:type="dxa"/>
            <w:tcBorders>
              <w:top w:val="nil"/>
              <w:left w:val="nil"/>
              <w:bottom w:val="single" w:sz="4" w:space="0" w:color="000000"/>
              <w:right w:val="single" w:sz="4" w:space="0" w:color="000000"/>
            </w:tcBorders>
            <w:shd w:val="clear" w:color="auto" w:fill="auto"/>
            <w:vAlign w:val="center"/>
            <w:hideMark/>
          </w:tcPr>
          <w:p w14:paraId="2DF112D7" w14:textId="1D301BAF"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360" w:type="dxa"/>
            <w:tcBorders>
              <w:top w:val="nil"/>
              <w:left w:val="nil"/>
              <w:bottom w:val="single" w:sz="4" w:space="0" w:color="000000"/>
              <w:right w:val="single" w:sz="4" w:space="0" w:color="000000"/>
            </w:tcBorders>
            <w:shd w:val="clear" w:color="auto" w:fill="auto"/>
            <w:vAlign w:val="center"/>
            <w:hideMark/>
          </w:tcPr>
          <w:p w14:paraId="146C92E2" w14:textId="559053D0"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244B943D"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96,2</w:t>
            </w:r>
          </w:p>
        </w:tc>
        <w:tc>
          <w:tcPr>
            <w:tcW w:w="910" w:type="dxa"/>
            <w:tcBorders>
              <w:top w:val="nil"/>
              <w:left w:val="nil"/>
              <w:bottom w:val="single" w:sz="4" w:space="0" w:color="000000"/>
              <w:right w:val="single" w:sz="4" w:space="0" w:color="000000"/>
            </w:tcBorders>
            <w:shd w:val="clear" w:color="auto" w:fill="auto"/>
            <w:noWrap/>
            <w:vAlign w:val="center"/>
            <w:hideMark/>
          </w:tcPr>
          <w:p w14:paraId="02829B1E"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96,2</w:t>
            </w:r>
          </w:p>
        </w:tc>
        <w:tc>
          <w:tcPr>
            <w:tcW w:w="965" w:type="dxa"/>
            <w:tcBorders>
              <w:top w:val="nil"/>
              <w:left w:val="nil"/>
              <w:bottom w:val="single" w:sz="4" w:space="0" w:color="000000"/>
              <w:right w:val="single" w:sz="4" w:space="0" w:color="000000"/>
            </w:tcBorders>
            <w:shd w:val="clear" w:color="auto" w:fill="auto"/>
            <w:noWrap/>
            <w:vAlign w:val="center"/>
            <w:hideMark/>
          </w:tcPr>
          <w:p w14:paraId="67856ECA"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96,2</w:t>
            </w:r>
          </w:p>
        </w:tc>
      </w:tr>
      <w:tr w:rsidR="002D4571" w:rsidRPr="002D4571" w14:paraId="44FC157F" w14:textId="77777777" w:rsidTr="002D4571">
        <w:trPr>
          <w:trHeight w:val="283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094835E"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Муниципальная программа "Управление муниципальными </w:t>
            </w:r>
            <w:proofErr w:type="spellStart"/>
            <w:r w:rsidRPr="002D4571">
              <w:rPr>
                <w:rFonts w:ascii="Times New Roman" w:eastAsia="Times New Roman" w:hAnsi="Times New Roman" w:cs="Times New Roman"/>
                <w:sz w:val="24"/>
                <w:szCs w:val="24"/>
                <w:lang w:eastAsia="ru-RU"/>
              </w:rPr>
              <w:t>финансами,создание</w:t>
            </w:r>
            <w:proofErr w:type="spellEnd"/>
            <w:r w:rsidRPr="002D4571">
              <w:rPr>
                <w:rFonts w:ascii="Times New Roman" w:eastAsia="Times New Roman" w:hAnsi="Times New Roman" w:cs="Times New Roman"/>
                <w:sz w:val="24"/>
                <w:szCs w:val="24"/>
                <w:lang w:eastAsia="ru-RU"/>
              </w:rPr>
              <w:t xml:space="preserve"> условий для эффективного и ответственного управления муниципальными </w:t>
            </w:r>
            <w:proofErr w:type="spellStart"/>
            <w:r w:rsidRPr="002D4571">
              <w:rPr>
                <w:rFonts w:ascii="Times New Roman" w:eastAsia="Times New Roman" w:hAnsi="Times New Roman" w:cs="Times New Roman"/>
                <w:sz w:val="24"/>
                <w:szCs w:val="24"/>
                <w:lang w:eastAsia="ru-RU"/>
              </w:rPr>
              <w:t>финансами,повышение</w:t>
            </w:r>
            <w:proofErr w:type="spellEnd"/>
            <w:r w:rsidRPr="002D4571">
              <w:rPr>
                <w:rFonts w:ascii="Times New Roman" w:eastAsia="Times New Roman" w:hAnsi="Times New Roman" w:cs="Times New Roman"/>
                <w:sz w:val="24"/>
                <w:szCs w:val="24"/>
                <w:lang w:eastAsia="ru-RU"/>
              </w:rPr>
              <w:t xml:space="preserve"> устойчивости бюджетов муниципальных образований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1C80887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927</w:t>
            </w:r>
          </w:p>
        </w:tc>
        <w:tc>
          <w:tcPr>
            <w:tcW w:w="253" w:type="dxa"/>
            <w:tcBorders>
              <w:top w:val="nil"/>
              <w:left w:val="nil"/>
              <w:bottom w:val="single" w:sz="4" w:space="0" w:color="000000"/>
              <w:right w:val="single" w:sz="4" w:space="0" w:color="000000"/>
            </w:tcBorders>
            <w:shd w:val="clear" w:color="auto" w:fill="auto"/>
            <w:vAlign w:val="center"/>
            <w:hideMark/>
          </w:tcPr>
          <w:p w14:paraId="0A00E70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336" w:type="dxa"/>
            <w:tcBorders>
              <w:top w:val="nil"/>
              <w:left w:val="nil"/>
              <w:bottom w:val="single" w:sz="4" w:space="0" w:color="000000"/>
              <w:right w:val="single" w:sz="4" w:space="0" w:color="000000"/>
            </w:tcBorders>
            <w:shd w:val="clear" w:color="FFFFCC" w:fill="FFFFFF"/>
            <w:vAlign w:val="center"/>
            <w:hideMark/>
          </w:tcPr>
          <w:p w14:paraId="5FAA985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1295" w:type="dxa"/>
            <w:tcBorders>
              <w:top w:val="nil"/>
              <w:left w:val="nil"/>
              <w:bottom w:val="single" w:sz="4" w:space="0" w:color="000000"/>
              <w:right w:val="single" w:sz="4" w:space="0" w:color="000000"/>
            </w:tcBorders>
            <w:shd w:val="clear" w:color="auto" w:fill="auto"/>
            <w:vAlign w:val="center"/>
            <w:hideMark/>
          </w:tcPr>
          <w:p w14:paraId="2EA2CA9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10 0 00 00000</w:t>
            </w:r>
          </w:p>
        </w:tc>
        <w:tc>
          <w:tcPr>
            <w:tcW w:w="360" w:type="dxa"/>
            <w:tcBorders>
              <w:top w:val="nil"/>
              <w:left w:val="nil"/>
              <w:bottom w:val="single" w:sz="4" w:space="0" w:color="000000"/>
              <w:right w:val="single" w:sz="4" w:space="0" w:color="000000"/>
            </w:tcBorders>
            <w:shd w:val="clear" w:color="auto" w:fill="auto"/>
            <w:vAlign w:val="center"/>
            <w:hideMark/>
          </w:tcPr>
          <w:p w14:paraId="364321A1" w14:textId="2CDD4CAB"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486DF35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96,2</w:t>
            </w:r>
          </w:p>
        </w:tc>
        <w:tc>
          <w:tcPr>
            <w:tcW w:w="910" w:type="dxa"/>
            <w:tcBorders>
              <w:top w:val="nil"/>
              <w:left w:val="nil"/>
              <w:bottom w:val="single" w:sz="4" w:space="0" w:color="000000"/>
              <w:right w:val="single" w:sz="4" w:space="0" w:color="000000"/>
            </w:tcBorders>
            <w:shd w:val="clear" w:color="auto" w:fill="auto"/>
            <w:noWrap/>
            <w:vAlign w:val="center"/>
            <w:hideMark/>
          </w:tcPr>
          <w:p w14:paraId="3D1DCA0B"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96,2</w:t>
            </w:r>
          </w:p>
        </w:tc>
        <w:tc>
          <w:tcPr>
            <w:tcW w:w="965" w:type="dxa"/>
            <w:tcBorders>
              <w:top w:val="nil"/>
              <w:left w:val="nil"/>
              <w:bottom w:val="single" w:sz="4" w:space="0" w:color="000000"/>
              <w:right w:val="single" w:sz="4" w:space="0" w:color="000000"/>
            </w:tcBorders>
            <w:shd w:val="clear" w:color="auto" w:fill="auto"/>
            <w:noWrap/>
            <w:vAlign w:val="center"/>
            <w:hideMark/>
          </w:tcPr>
          <w:p w14:paraId="3ADCD59F"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96,2</w:t>
            </w:r>
          </w:p>
        </w:tc>
      </w:tr>
      <w:tr w:rsidR="002D4571" w:rsidRPr="002D4571" w14:paraId="41C57291" w14:textId="77777777" w:rsidTr="002D4571">
        <w:trPr>
          <w:trHeight w:val="184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5D16FB9"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Подпрограмма "Создание условий для эффективного и ответственного управления муниципальными финансами, повышение устойчивости </w:t>
            </w:r>
            <w:proofErr w:type="spellStart"/>
            <w:r w:rsidRPr="002D4571">
              <w:rPr>
                <w:rFonts w:ascii="Times New Roman" w:eastAsia="Times New Roman" w:hAnsi="Times New Roman" w:cs="Times New Roman"/>
                <w:sz w:val="24"/>
                <w:szCs w:val="24"/>
                <w:lang w:eastAsia="ru-RU"/>
              </w:rPr>
              <w:t>бюджетовмуниципальных</w:t>
            </w:r>
            <w:proofErr w:type="spellEnd"/>
            <w:r w:rsidRPr="002D4571">
              <w:rPr>
                <w:rFonts w:ascii="Times New Roman" w:eastAsia="Times New Roman" w:hAnsi="Times New Roman" w:cs="Times New Roman"/>
                <w:sz w:val="24"/>
                <w:szCs w:val="24"/>
                <w:lang w:eastAsia="ru-RU"/>
              </w:rPr>
              <w:t xml:space="preserve"> образований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1EB7C3B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927</w:t>
            </w:r>
          </w:p>
        </w:tc>
        <w:tc>
          <w:tcPr>
            <w:tcW w:w="253" w:type="dxa"/>
            <w:tcBorders>
              <w:top w:val="nil"/>
              <w:left w:val="nil"/>
              <w:bottom w:val="single" w:sz="4" w:space="0" w:color="000000"/>
              <w:right w:val="single" w:sz="4" w:space="0" w:color="000000"/>
            </w:tcBorders>
            <w:shd w:val="clear" w:color="auto" w:fill="auto"/>
            <w:vAlign w:val="center"/>
            <w:hideMark/>
          </w:tcPr>
          <w:p w14:paraId="0ADCA74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336" w:type="dxa"/>
            <w:tcBorders>
              <w:top w:val="nil"/>
              <w:left w:val="nil"/>
              <w:bottom w:val="single" w:sz="4" w:space="0" w:color="000000"/>
              <w:right w:val="single" w:sz="4" w:space="0" w:color="000000"/>
            </w:tcBorders>
            <w:shd w:val="clear" w:color="FFFFCC" w:fill="FFFFFF"/>
            <w:vAlign w:val="center"/>
            <w:hideMark/>
          </w:tcPr>
          <w:p w14:paraId="4E09965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1295" w:type="dxa"/>
            <w:tcBorders>
              <w:top w:val="nil"/>
              <w:left w:val="nil"/>
              <w:bottom w:val="single" w:sz="4" w:space="0" w:color="000000"/>
              <w:right w:val="single" w:sz="4" w:space="0" w:color="000000"/>
            </w:tcBorders>
            <w:shd w:val="clear" w:color="auto" w:fill="auto"/>
            <w:vAlign w:val="center"/>
            <w:hideMark/>
          </w:tcPr>
          <w:p w14:paraId="60DA9CF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10 2 00 00000</w:t>
            </w:r>
          </w:p>
        </w:tc>
        <w:tc>
          <w:tcPr>
            <w:tcW w:w="360" w:type="dxa"/>
            <w:tcBorders>
              <w:top w:val="nil"/>
              <w:left w:val="nil"/>
              <w:bottom w:val="single" w:sz="4" w:space="0" w:color="000000"/>
              <w:right w:val="single" w:sz="4" w:space="0" w:color="000000"/>
            </w:tcBorders>
            <w:shd w:val="clear" w:color="auto" w:fill="auto"/>
            <w:vAlign w:val="center"/>
            <w:hideMark/>
          </w:tcPr>
          <w:p w14:paraId="3DC4A37F" w14:textId="793B5B5C"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3BC10AF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96,2</w:t>
            </w:r>
          </w:p>
        </w:tc>
        <w:tc>
          <w:tcPr>
            <w:tcW w:w="910" w:type="dxa"/>
            <w:tcBorders>
              <w:top w:val="nil"/>
              <w:left w:val="nil"/>
              <w:bottom w:val="single" w:sz="4" w:space="0" w:color="000000"/>
              <w:right w:val="single" w:sz="4" w:space="0" w:color="000000"/>
            </w:tcBorders>
            <w:shd w:val="clear" w:color="auto" w:fill="auto"/>
            <w:noWrap/>
            <w:vAlign w:val="center"/>
            <w:hideMark/>
          </w:tcPr>
          <w:p w14:paraId="77CE78AC"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96,2</w:t>
            </w:r>
          </w:p>
        </w:tc>
        <w:tc>
          <w:tcPr>
            <w:tcW w:w="965" w:type="dxa"/>
            <w:tcBorders>
              <w:top w:val="nil"/>
              <w:left w:val="nil"/>
              <w:bottom w:val="single" w:sz="4" w:space="0" w:color="000000"/>
              <w:right w:val="single" w:sz="4" w:space="0" w:color="000000"/>
            </w:tcBorders>
            <w:shd w:val="clear" w:color="auto" w:fill="auto"/>
            <w:noWrap/>
            <w:vAlign w:val="center"/>
            <w:hideMark/>
          </w:tcPr>
          <w:p w14:paraId="46F8619C"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96,2</w:t>
            </w:r>
          </w:p>
        </w:tc>
      </w:tr>
      <w:tr w:rsidR="002D4571" w:rsidRPr="002D4571" w14:paraId="469DB629" w14:textId="77777777" w:rsidTr="002D4571">
        <w:trPr>
          <w:trHeight w:val="186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EC8F6CC"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Основное мероприятие "Совершенствование системы распределения межбюджетных трансфертов муниципальных образований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0EB0CCF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927</w:t>
            </w:r>
          </w:p>
        </w:tc>
        <w:tc>
          <w:tcPr>
            <w:tcW w:w="253" w:type="dxa"/>
            <w:tcBorders>
              <w:top w:val="nil"/>
              <w:left w:val="nil"/>
              <w:bottom w:val="single" w:sz="4" w:space="0" w:color="000000"/>
              <w:right w:val="single" w:sz="4" w:space="0" w:color="000000"/>
            </w:tcBorders>
            <w:shd w:val="clear" w:color="auto" w:fill="auto"/>
            <w:vAlign w:val="center"/>
            <w:hideMark/>
          </w:tcPr>
          <w:p w14:paraId="2FB33BC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336" w:type="dxa"/>
            <w:tcBorders>
              <w:top w:val="nil"/>
              <w:left w:val="nil"/>
              <w:bottom w:val="single" w:sz="4" w:space="0" w:color="000000"/>
              <w:right w:val="single" w:sz="4" w:space="0" w:color="000000"/>
            </w:tcBorders>
            <w:shd w:val="clear" w:color="FFFFCC" w:fill="FFFFFF"/>
            <w:vAlign w:val="center"/>
            <w:hideMark/>
          </w:tcPr>
          <w:p w14:paraId="0A090F4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1295" w:type="dxa"/>
            <w:tcBorders>
              <w:top w:val="nil"/>
              <w:left w:val="nil"/>
              <w:bottom w:val="single" w:sz="4" w:space="0" w:color="000000"/>
              <w:right w:val="single" w:sz="4" w:space="0" w:color="000000"/>
            </w:tcBorders>
            <w:shd w:val="clear" w:color="auto" w:fill="auto"/>
            <w:vAlign w:val="center"/>
            <w:hideMark/>
          </w:tcPr>
          <w:p w14:paraId="189C8D7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10 2 01 00000</w:t>
            </w:r>
          </w:p>
        </w:tc>
        <w:tc>
          <w:tcPr>
            <w:tcW w:w="360" w:type="dxa"/>
            <w:tcBorders>
              <w:top w:val="nil"/>
              <w:left w:val="nil"/>
              <w:bottom w:val="single" w:sz="4" w:space="0" w:color="000000"/>
              <w:right w:val="single" w:sz="4" w:space="0" w:color="000000"/>
            </w:tcBorders>
            <w:shd w:val="clear" w:color="auto" w:fill="auto"/>
            <w:vAlign w:val="center"/>
            <w:hideMark/>
          </w:tcPr>
          <w:p w14:paraId="48EB99D8" w14:textId="5459E57A"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1179D33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96,2</w:t>
            </w:r>
          </w:p>
        </w:tc>
        <w:tc>
          <w:tcPr>
            <w:tcW w:w="910" w:type="dxa"/>
            <w:tcBorders>
              <w:top w:val="nil"/>
              <w:left w:val="nil"/>
              <w:bottom w:val="single" w:sz="4" w:space="0" w:color="000000"/>
              <w:right w:val="single" w:sz="4" w:space="0" w:color="000000"/>
            </w:tcBorders>
            <w:shd w:val="clear" w:color="auto" w:fill="auto"/>
            <w:noWrap/>
            <w:vAlign w:val="center"/>
            <w:hideMark/>
          </w:tcPr>
          <w:p w14:paraId="09A93728"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96,2</w:t>
            </w:r>
          </w:p>
        </w:tc>
        <w:tc>
          <w:tcPr>
            <w:tcW w:w="965" w:type="dxa"/>
            <w:tcBorders>
              <w:top w:val="nil"/>
              <w:left w:val="nil"/>
              <w:bottom w:val="single" w:sz="4" w:space="0" w:color="000000"/>
              <w:right w:val="single" w:sz="4" w:space="0" w:color="000000"/>
            </w:tcBorders>
            <w:shd w:val="clear" w:color="auto" w:fill="auto"/>
            <w:noWrap/>
            <w:vAlign w:val="center"/>
            <w:hideMark/>
          </w:tcPr>
          <w:p w14:paraId="3BB5C044"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96,2</w:t>
            </w:r>
          </w:p>
        </w:tc>
      </w:tr>
      <w:tr w:rsidR="002D4571" w:rsidRPr="002D4571" w14:paraId="4A4369F9" w14:textId="77777777" w:rsidTr="002D4571">
        <w:trPr>
          <w:trHeight w:val="177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B622B59" w14:textId="08C7BE25"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Иные межбюджетные трансферты бюджетам</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муниципальных образований на организацию проведения оплачиваемых общественных работ (Межбюджетные трансферты)</w:t>
            </w:r>
          </w:p>
        </w:tc>
        <w:tc>
          <w:tcPr>
            <w:tcW w:w="664" w:type="dxa"/>
            <w:tcBorders>
              <w:top w:val="nil"/>
              <w:left w:val="nil"/>
              <w:bottom w:val="single" w:sz="4" w:space="0" w:color="000000"/>
              <w:right w:val="single" w:sz="4" w:space="0" w:color="000000"/>
            </w:tcBorders>
            <w:shd w:val="clear" w:color="FFFFCC" w:fill="FFFFFF"/>
            <w:vAlign w:val="center"/>
            <w:hideMark/>
          </w:tcPr>
          <w:p w14:paraId="7025B0B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927</w:t>
            </w:r>
          </w:p>
        </w:tc>
        <w:tc>
          <w:tcPr>
            <w:tcW w:w="253" w:type="dxa"/>
            <w:tcBorders>
              <w:top w:val="nil"/>
              <w:left w:val="nil"/>
              <w:bottom w:val="single" w:sz="4" w:space="0" w:color="000000"/>
              <w:right w:val="single" w:sz="4" w:space="0" w:color="000000"/>
            </w:tcBorders>
            <w:shd w:val="clear" w:color="auto" w:fill="auto"/>
            <w:vAlign w:val="center"/>
            <w:hideMark/>
          </w:tcPr>
          <w:p w14:paraId="70FA912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336" w:type="dxa"/>
            <w:tcBorders>
              <w:top w:val="nil"/>
              <w:left w:val="nil"/>
              <w:bottom w:val="single" w:sz="4" w:space="0" w:color="000000"/>
              <w:right w:val="single" w:sz="4" w:space="0" w:color="000000"/>
            </w:tcBorders>
            <w:shd w:val="clear" w:color="FFFFCC" w:fill="FFFFFF"/>
            <w:vAlign w:val="center"/>
            <w:hideMark/>
          </w:tcPr>
          <w:p w14:paraId="579FC2C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1295" w:type="dxa"/>
            <w:tcBorders>
              <w:top w:val="nil"/>
              <w:left w:val="nil"/>
              <w:bottom w:val="single" w:sz="4" w:space="0" w:color="000000"/>
              <w:right w:val="single" w:sz="4" w:space="0" w:color="000000"/>
            </w:tcBorders>
            <w:shd w:val="clear" w:color="auto" w:fill="auto"/>
            <w:vAlign w:val="center"/>
            <w:hideMark/>
          </w:tcPr>
          <w:p w14:paraId="2701753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10 2 01 78430</w:t>
            </w:r>
          </w:p>
        </w:tc>
        <w:tc>
          <w:tcPr>
            <w:tcW w:w="360" w:type="dxa"/>
            <w:tcBorders>
              <w:top w:val="nil"/>
              <w:left w:val="nil"/>
              <w:bottom w:val="single" w:sz="4" w:space="0" w:color="000000"/>
              <w:right w:val="single" w:sz="4" w:space="0" w:color="000000"/>
            </w:tcBorders>
            <w:shd w:val="clear" w:color="auto" w:fill="auto"/>
            <w:vAlign w:val="center"/>
            <w:hideMark/>
          </w:tcPr>
          <w:p w14:paraId="7DFA75A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0C815E9E"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96,2</w:t>
            </w:r>
          </w:p>
        </w:tc>
        <w:tc>
          <w:tcPr>
            <w:tcW w:w="910" w:type="dxa"/>
            <w:tcBorders>
              <w:top w:val="nil"/>
              <w:left w:val="nil"/>
              <w:bottom w:val="single" w:sz="4" w:space="0" w:color="000000"/>
              <w:right w:val="single" w:sz="4" w:space="0" w:color="000000"/>
            </w:tcBorders>
            <w:shd w:val="clear" w:color="auto" w:fill="auto"/>
            <w:noWrap/>
            <w:vAlign w:val="center"/>
            <w:hideMark/>
          </w:tcPr>
          <w:p w14:paraId="5A17951C"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96,2</w:t>
            </w:r>
          </w:p>
        </w:tc>
        <w:tc>
          <w:tcPr>
            <w:tcW w:w="965" w:type="dxa"/>
            <w:tcBorders>
              <w:top w:val="nil"/>
              <w:left w:val="nil"/>
              <w:bottom w:val="single" w:sz="4" w:space="0" w:color="000000"/>
              <w:right w:val="single" w:sz="4" w:space="0" w:color="000000"/>
            </w:tcBorders>
            <w:shd w:val="clear" w:color="auto" w:fill="auto"/>
            <w:noWrap/>
            <w:vAlign w:val="center"/>
            <w:hideMark/>
          </w:tcPr>
          <w:p w14:paraId="55C03879"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96,2</w:t>
            </w:r>
          </w:p>
        </w:tc>
      </w:tr>
      <w:tr w:rsidR="002D4571" w:rsidRPr="002D4571" w14:paraId="5D8C4E7D" w14:textId="77777777" w:rsidTr="002D4571">
        <w:trPr>
          <w:trHeight w:val="78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7456481"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Дорожное хозяйство (дорожные фонды)</w:t>
            </w:r>
          </w:p>
        </w:tc>
        <w:tc>
          <w:tcPr>
            <w:tcW w:w="664" w:type="dxa"/>
            <w:tcBorders>
              <w:top w:val="nil"/>
              <w:left w:val="nil"/>
              <w:bottom w:val="single" w:sz="4" w:space="0" w:color="000000"/>
              <w:right w:val="single" w:sz="4" w:space="0" w:color="000000"/>
            </w:tcBorders>
            <w:shd w:val="clear" w:color="FFFFCC" w:fill="FFFFFF"/>
            <w:vAlign w:val="center"/>
            <w:hideMark/>
          </w:tcPr>
          <w:p w14:paraId="5C2D63A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927</w:t>
            </w:r>
          </w:p>
        </w:tc>
        <w:tc>
          <w:tcPr>
            <w:tcW w:w="253" w:type="dxa"/>
            <w:tcBorders>
              <w:top w:val="nil"/>
              <w:left w:val="nil"/>
              <w:bottom w:val="single" w:sz="4" w:space="0" w:color="000000"/>
              <w:right w:val="single" w:sz="4" w:space="0" w:color="000000"/>
            </w:tcBorders>
            <w:shd w:val="clear" w:color="auto" w:fill="auto"/>
            <w:vAlign w:val="center"/>
            <w:hideMark/>
          </w:tcPr>
          <w:p w14:paraId="5455FA9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336" w:type="dxa"/>
            <w:tcBorders>
              <w:top w:val="nil"/>
              <w:left w:val="nil"/>
              <w:bottom w:val="single" w:sz="4" w:space="0" w:color="000000"/>
              <w:right w:val="single" w:sz="4" w:space="0" w:color="000000"/>
            </w:tcBorders>
            <w:shd w:val="clear" w:color="FFFFCC" w:fill="FFFFFF"/>
            <w:vAlign w:val="center"/>
            <w:hideMark/>
          </w:tcPr>
          <w:p w14:paraId="017BD17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w:t>
            </w:r>
          </w:p>
        </w:tc>
        <w:tc>
          <w:tcPr>
            <w:tcW w:w="1295" w:type="dxa"/>
            <w:tcBorders>
              <w:top w:val="nil"/>
              <w:left w:val="nil"/>
              <w:bottom w:val="single" w:sz="4" w:space="0" w:color="000000"/>
              <w:right w:val="single" w:sz="4" w:space="0" w:color="000000"/>
            </w:tcBorders>
            <w:shd w:val="clear" w:color="auto" w:fill="auto"/>
            <w:vAlign w:val="center"/>
            <w:hideMark/>
          </w:tcPr>
          <w:p w14:paraId="061FB52D" w14:textId="0A4D43F7"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360" w:type="dxa"/>
            <w:tcBorders>
              <w:top w:val="nil"/>
              <w:left w:val="nil"/>
              <w:bottom w:val="single" w:sz="4" w:space="0" w:color="000000"/>
              <w:right w:val="single" w:sz="4" w:space="0" w:color="000000"/>
            </w:tcBorders>
            <w:shd w:val="clear" w:color="auto" w:fill="auto"/>
            <w:vAlign w:val="center"/>
            <w:hideMark/>
          </w:tcPr>
          <w:p w14:paraId="097624E4" w14:textId="79D0EB8C"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1471FDE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129 209,6</w:t>
            </w:r>
          </w:p>
        </w:tc>
        <w:tc>
          <w:tcPr>
            <w:tcW w:w="910" w:type="dxa"/>
            <w:tcBorders>
              <w:top w:val="nil"/>
              <w:left w:val="nil"/>
              <w:bottom w:val="single" w:sz="4" w:space="0" w:color="000000"/>
              <w:right w:val="single" w:sz="4" w:space="0" w:color="000000"/>
            </w:tcBorders>
            <w:shd w:val="clear" w:color="auto" w:fill="auto"/>
            <w:noWrap/>
            <w:vAlign w:val="center"/>
            <w:hideMark/>
          </w:tcPr>
          <w:p w14:paraId="74258806"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c>
          <w:tcPr>
            <w:tcW w:w="965" w:type="dxa"/>
            <w:tcBorders>
              <w:top w:val="nil"/>
              <w:left w:val="nil"/>
              <w:bottom w:val="single" w:sz="4" w:space="0" w:color="000000"/>
              <w:right w:val="single" w:sz="4" w:space="0" w:color="000000"/>
            </w:tcBorders>
            <w:shd w:val="clear" w:color="auto" w:fill="auto"/>
            <w:noWrap/>
            <w:vAlign w:val="center"/>
            <w:hideMark/>
          </w:tcPr>
          <w:p w14:paraId="5EE04A39"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r>
      <w:tr w:rsidR="002D4571" w:rsidRPr="002D4571" w14:paraId="0618B302" w14:textId="77777777" w:rsidTr="002D4571">
        <w:trPr>
          <w:trHeight w:val="148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AABECD2"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Муниципальная программа "Развитие сельского </w:t>
            </w:r>
            <w:proofErr w:type="spellStart"/>
            <w:r w:rsidRPr="002D4571">
              <w:rPr>
                <w:rFonts w:ascii="Times New Roman" w:eastAsia="Times New Roman" w:hAnsi="Times New Roman" w:cs="Times New Roman"/>
                <w:sz w:val="24"/>
                <w:szCs w:val="24"/>
                <w:lang w:eastAsia="ru-RU"/>
              </w:rPr>
              <w:t>хозяйства,производства</w:t>
            </w:r>
            <w:proofErr w:type="spellEnd"/>
            <w:r w:rsidRPr="002D4571">
              <w:rPr>
                <w:rFonts w:ascii="Times New Roman" w:eastAsia="Times New Roman" w:hAnsi="Times New Roman" w:cs="Times New Roman"/>
                <w:sz w:val="24"/>
                <w:szCs w:val="24"/>
                <w:lang w:eastAsia="ru-RU"/>
              </w:rPr>
              <w:t xml:space="preserve"> пищевых продуктов и инфраструктуры агропродовольственного рынка"</w:t>
            </w:r>
          </w:p>
        </w:tc>
        <w:tc>
          <w:tcPr>
            <w:tcW w:w="664" w:type="dxa"/>
            <w:tcBorders>
              <w:top w:val="nil"/>
              <w:left w:val="nil"/>
              <w:bottom w:val="single" w:sz="4" w:space="0" w:color="000000"/>
              <w:right w:val="single" w:sz="4" w:space="0" w:color="000000"/>
            </w:tcBorders>
            <w:shd w:val="clear" w:color="FFFFCC" w:fill="FFFFFF"/>
            <w:vAlign w:val="center"/>
            <w:hideMark/>
          </w:tcPr>
          <w:p w14:paraId="60A9253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927</w:t>
            </w:r>
          </w:p>
        </w:tc>
        <w:tc>
          <w:tcPr>
            <w:tcW w:w="253" w:type="dxa"/>
            <w:tcBorders>
              <w:top w:val="nil"/>
              <w:left w:val="nil"/>
              <w:bottom w:val="single" w:sz="4" w:space="0" w:color="000000"/>
              <w:right w:val="single" w:sz="4" w:space="0" w:color="000000"/>
            </w:tcBorders>
            <w:shd w:val="clear" w:color="auto" w:fill="auto"/>
            <w:vAlign w:val="center"/>
            <w:hideMark/>
          </w:tcPr>
          <w:p w14:paraId="540531D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336" w:type="dxa"/>
            <w:tcBorders>
              <w:top w:val="nil"/>
              <w:left w:val="nil"/>
              <w:bottom w:val="single" w:sz="4" w:space="0" w:color="000000"/>
              <w:right w:val="single" w:sz="4" w:space="0" w:color="000000"/>
            </w:tcBorders>
            <w:shd w:val="clear" w:color="FFFFCC" w:fill="FFFFFF"/>
            <w:vAlign w:val="center"/>
            <w:hideMark/>
          </w:tcPr>
          <w:p w14:paraId="6655681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w:t>
            </w:r>
          </w:p>
        </w:tc>
        <w:tc>
          <w:tcPr>
            <w:tcW w:w="1295" w:type="dxa"/>
            <w:tcBorders>
              <w:top w:val="nil"/>
              <w:left w:val="nil"/>
              <w:bottom w:val="single" w:sz="4" w:space="0" w:color="000000"/>
              <w:right w:val="single" w:sz="4" w:space="0" w:color="000000"/>
            </w:tcBorders>
            <w:shd w:val="clear" w:color="auto" w:fill="auto"/>
            <w:vAlign w:val="center"/>
            <w:hideMark/>
          </w:tcPr>
          <w:p w14:paraId="7587C8B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 05 0 00 00000</w:t>
            </w:r>
          </w:p>
        </w:tc>
        <w:tc>
          <w:tcPr>
            <w:tcW w:w="360" w:type="dxa"/>
            <w:tcBorders>
              <w:top w:val="nil"/>
              <w:left w:val="nil"/>
              <w:bottom w:val="single" w:sz="4" w:space="0" w:color="000000"/>
              <w:right w:val="single" w:sz="4" w:space="0" w:color="000000"/>
            </w:tcBorders>
            <w:shd w:val="clear" w:color="auto" w:fill="auto"/>
            <w:vAlign w:val="center"/>
            <w:hideMark/>
          </w:tcPr>
          <w:p w14:paraId="752B3C49" w14:textId="3611CD83"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16B4C4D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129 209,6</w:t>
            </w:r>
          </w:p>
        </w:tc>
        <w:tc>
          <w:tcPr>
            <w:tcW w:w="910" w:type="dxa"/>
            <w:tcBorders>
              <w:top w:val="nil"/>
              <w:left w:val="nil"/>
              <w:bottom w:val="single" w:sz="4" w:space="0" w:color="000000"/>
              <w:right w:val="single" w:sz="4" w:space="0" w:color="000000"/>
            </w:tcBorders>
            <w:shd w:val="clear" w:color="auto" w:fill="auto"/>
            <w:noWrap/>
            <w:vAlign w:val="center"/>
            <w:hideMark/>
          </w:tcPr>
          <w:p w14:paraId="2FEF48FD"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c>
          <w:tcPr>
            <w:tcW w:w="965" w:type="dxa"/>
            <w:tcBorders>
              <w:top w:val="nil"/>
              <w:left w:val="nil"/>
              <w:bottom w:val="single" w:sz="4" w:space="0" w:color="000000"/>
              <w:right w:val="single" w:sz="4" w:space="0" w:color="000000"/>
            </w:tcBorders>
            <w:shd w:val="clear" w:color="auto" w:fill="auto"/>
            <w:noWrap/>
            <w:vAlign w:val="center"/>
            <w:hideMark/>
          </w:tcPr>
          <w:p w14:paraId="09CFDB32"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r>
      <w:tr w:rsidR="002D4571" w:rsidRPr="002D4571" w14:paraId="60A9200F" w14:textId="77777777" w:rsidTr="002D4571">
        <w:trPr>
          <w:trHeight w:val="135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C97FCC9"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proofErr w:type="spellStart"/>
            <w:r w:rsidRPr="002D4571">
              <w:rPr>
                <w:rFonts w:ascii="Times New Roman" w:eastAsia="Times New Roman" w:hAnsi="Times New Roman" w:cs="Times New Roman"/>
                <w:sz w:val="24"/>
                <w:szCs w:val="24"/>
                <w:lang w:eastAsia="ru-RU"/>
              </w:rPr>
              <w:t>Подпрограмма"Комплексное</w:t>
            </w:r>
            <w:proofErr w:type="spellEnd"/>
            <w:r w:rsidRPr="002D4571">
              <w:rPr>
                <w:rFonts w:ascii="Times New Roman" w:eastAsia="Times New Roman" w:hAnsi="Times New Roman" w:cs="Times New Roman"/>
                <w:sz w:val="24"/>
                <w:szCs w:val="24"/>
                <w:lang w:eastAsia="ru-RU"/>
              </w:rPr>
              <w:t xml:space="preserve"> развитие сельских территорий Каширского муниципального района Воронежской области "</w:t>
            </w:r>
          </w:p>
        </w:tc>
        <w:tc>
          <w:tcPr>
            <w:tcW w:w="664" w:type="dxa"/>
            <w:tcBorders>
              <w:top w:val="nil"/>
              <w:left w:val="nil"/>
              <w:bottom w:val="single" w:sz="4" w:space="0" w:color="000000"/>
              <w:right w:val="single" w:sz="4" w:space="0" w:color="000000"/>
            </w:tcBorders>
            <w:shd w:val="clear" w:color="FFFFCC" w:fill="FFFFFF"/>
            <w:vAlign w:val="center"/>
            <w:hideMark/>
          </w:tcPr>
          <w:p w14:paraId="6DC9998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927</w:t>
            </w:r>
          </w:p>
        </w:tc>
        <w:tc>
          <w:tcPr>
            <w:tcW w:w="253" w:type="dxa"/>
            <w:tcBorders>
              <w:top w:val="nil"/>
              <w:left w:val="nil"/>
              <w:bottom w:val="single" w:sz="4" w:space="0" w:color="000000"/>
              <w:right w:val="single" w:sz="4" w:space="0" w:color="000000"/>
            </w:tcBorders>
            <w:shd w:val="clear" w:color="auto" w:fill="auto"/>
            <w:vAlign w:val="center"/>
            <w:hideMark/>
          </w:tcPr>
          <w:p w14:paraId="6A1419F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336" w:type="dxa"/>
            <w:tcBorders>
              <w:top w:val="nil"/>
              <w:left w:val="nil"/>
              <w:bottom w:val="single" w:sz="4" w:space="0" w:color="000000"/>
              <w:right w:val="single" w:sz="4" w:space="0" w:color="000000"/>
            </w:tcBorders>
            <w:shd w:val="clear" w:color="FFFFCC" w:fill="FFFFFF"/>
            <w:vAlign w:val="center"/>
            <w:hideMark/>
          </w:tcPr>
          <w:p w14:paraId="2035536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w:t>
            </w:r>
          </w:p>
        </w:tc>
        <w:tc>
          <w:tcPr>
            <w:tcW w:w="1295" w:type="dxa"/>
            <w:tcBorders>
              <w:top w:val="nil"/>
              <w:left w:val="nil"/>
              <w:bottom w:val="single" w:sz="4" w:space="0" w:color="000000"/>
              <w:right w:val="single" w:sz="4" w:space="0" w:color="000000"/>
            </w:tcBorders>
            <w:shd w:val="clear" w:color="auto" w:fill="auto"/>
            <w:vAlign w:val="center"/>
            <w:hideMark/>
          </w:tcPr>
          <w:p w14:paraId="38CC759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05 2 00 00000 </w:t>
            </w:r>
          </w:p>
        </w:tc>
        <w:tc>
          <w:tcPr>
            <w:tcW w:w="360" w:type="dxa"/>
            <w:tcBorders>
              <w:top w:val="nil"/>
              <w:left w:val="nil"/>
              <w:bottom w:val="single" w:sz="4" w:space="0" w:color="000000"/>
              <w:right w:val="single" w:sz="4" w:space="0" w:color="000000"/>
            </w:tcBorders>
            <w:shd w:val="clear" w:color="auto" w:fill="auto"/>
            <w:vAlign w:val="center"/>
            <w:hideMark/>
          </w:tcPr>
          <w:p w14:paraId="16C9363F" w14:textId="53AFCF6F"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4032CE6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129 209,6</w:t>
            </w:r>
          </w:p>
        </w:tc>
        <w:tc>
          <w:tcPr>
            <w:tcW w:w="910" w:type="dxa"/>
            <w:tcBorders>
              <w:top w:val="nil"/>
              <w:left w:val="nil"/>
              <w:bottom w:val="single" w:sz="4" w:space="0" w:color="000000"/>
              <w:right w:val="single" w:sz="4" w:space="0" w:color="000000"/>
            </w:tcBorders>
            <w:shd w:val="clear" w:color="auto" w:fill="auto"/>
            <w:noWrap/>
            <w:vAlign w:val="center"/>
            <w:hideMark/>
          </w:tcPr>
          <w:p w14:paraId="782606A2"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c>
          <w:tcPr>
            <w:tcW w:w="965" w:type="dxa"/>
            <w:tcBorders>
              <w:top w:val="nil"/>
              <w:left w:val="nil"/>
              <w:bottom w:val="single" w:sz="4" w:space="0" w:color="000000"/>
              <w:right w:val="single" w:sz="4" w:space="0" w:color="000000"/>
            </w:tcBorders>
            <w:shd w:val="clear" w:color="auto" w:fill="auto"/>
            <w:noWrap/>
            <w:vAlign w:val="center"/>
            <w:hideMark/>
          </w:tcPr>
          <w:p w14:paraId="65D9694A"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r>
      <w:tr w:rsidR="002D4571" w:rsidRPr="002D4571" w14:paraId="4821C990" w14:textId="77777777" w:rsidTr="002D4571">
        <w:trPr>
          <w:trHeight w:val="108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33FDA08"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"Создание и развитие инфраструктуры на сельских территориях"</w:t>
            </w:r>
          </w:p>
        </w:tc>
        <w:tc>
          <w:tcPr>
            <w:tcW w:w="664" w:type="dxa"/>
            <w:tcBorders>
              <w:top w:val="nil"/>
              <w:left w:val="nil"/>
              <w:bottom w:val="single" w:sz="4" w:space="0" w:color="000000"/>
              <w:right w:val="single" w:sz="4" w:space="0" w:color="000000"/>
            </w:tcBorders>
            <w:shd w:val="clear" w:color="FFFFCC" w:fill="FFFFFF"/>
            <w:vAlign w:val="center"/>
            <w:hideMark/>
          </w:tcPr>
          <w:p w14:paraId="539C450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927</w:t>
            </w:r>
          </w:p>
        </w:tc>
        <w:tc>
          <w:tcPr>
            <w:tcW w:w="253" w:type="dxa"/>
            <w:tcBorders>
              <w:top w:val="nil"/>
              <w:left w:val="nil"/>
              <w:bottom w:val="single" w:sz="4" w:space="0" w:color="000000"/>
              <w:right w:val="single" w:sz="4" w:space="0" w:color="000000"/>
            </w:tcBorders>
            <w:shd w:val="clear" w:color="auto" w:fill="auto"/>
            <w:vAlign w:val="center"/>
            <w:hideMark/>
          </w:tcPr>
          <w:p w14:paraId="2D116C3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336" w:type="dxa"/>
            <w:tcBorders>
              <w:top w:val="nil"/>
              <w:left w:val="nil"/>
              <w:bottom w:val="single" w:sz="4" w:space="0" w:color="000000"/>
              <w:right w:val="single" w:sz="4" w:space="0" w:color="000000"/>
            </w:tcBorders>
            <w:shd w:val="clear" w:color="FFFFCC" w:fill="FFFFFF"/>
            <w:vAlign w:val="center"/>
            <w:hideMark/>
          </w:tcPr>
          <w:p w14:paraId="107092A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w:t>
            </w:r>
          </w:p>
        </w:tc>
        <w:tc>
          <w:tcPr>
            <w:tcW w:w="1295" w:type="dxa"/>
            <w:tcBorders>
              <w:top w:val="nil"/>
              <w:left w:val="nil"/>
              <w:bottom w:val="single" w:sz="4" w:space="0" w:color="000000"/>
              <w:right w:val="single" w:sz="4" w:space="0" w:color="000000"/>
            </w:tcBorders>
            <w:shd w:val="clear" w:color="auto" w:fill="auto"/>
            <w:vAlign w:val="center"/>
            <w:hideMark/>
          </w:tcPr>
          <w:p w14:paraId="49B6FE5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05 2 02 00000</w:t>
            </w:r>
          </w:p>
        </w:tc>
        <w:tc>
          <w:tcPr>
            <w:tcW w:w="360" w:type="dxa"/>
            <w:tcBorders>
              <w:top w:val="nil"/>
              <w:left w:val="nil"/>
              <w:bottom w:val="single" w:sz="4" w:space="0" w:color="000000"/>
              <w:right w:val="single" w:sz="4" w:space="0" w:color="000000"/>
            </w:tcBorders>
            <w:shd w:val="clear" w:color="auto" w:fill="auto"/>
            <w:vAlign w:val="center"/>
            <w:hideMark/>
          </w:tcPr>
          <w:p w14:paraId="0C490CA1" w14:textId="47FC4532"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697643F8"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129 209,6</w:t>
            </w:r>
          </w:p>
        </w:tc>
        <w:tc>
          <w:tcPr>
            <w:tcW w:w="910" w:type="dxa"/>
            <w:tcBorders>
              <w:top w:val="nil"/>
              <w:left w:val="nil"/>
              <w:bottom w:val="single" w:sz="4" w:space="0" w:color="000000"/>
              <w:right w:val="single" w:sz="4" w:space="0" w:color="000000"/>
            </w:tcBorders>
            <w:shd w:val="clear" w:color="auto" w:fill="auto"/>
            <w:noWrap/>
            <w:vAlign w:val="center"/>
            <w:hideMark/>
          </w:tcPr>
          <w:p w14:paraId="791A65DF"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c>
          <w:tcPr>
            <w:tcW w:w="965" w:type="dxa"/>
            <w:tcBorders>
              <w:top w:val="nil"/>
              <w:left w:val="nil"/>
              <w:bottom w:val="single" w:sz="4" w:space="0" w:color="000000"/>
              <w:right w:val="single" w:sz="4" w:space="0" w:color="000000"/>
            </w:tcBorders>
            <w:shd w:val="clear" w:color="auto" w:fill="auto"/>
            <w:noWrap/>
            <w:vAlign w:val="center"/>
            <w:hideMark/>
          </w:tcPr>
          <w:p w14:paraId="04C3019E"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r>
      <w:tr w:rsidR="002D4571" w:rsidRPr="002D4571" w14:paraId="3D4C58DF" w14:textId="77777777" w:rsidTr="002D4571">
        <w:trPr>
          <w:trHeight w:val="133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33E77DF"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Развитие транспортной инфраструктуры на сельских территориях (Межбюджетные трансферты)</w:t>
            </w:r>
          </w:p>
        </w:tc>
        <w:tc>
          <w:tcPr>
            <w:tcW w:w="664" w:type="dxa"/>
            <w:tcBorders>
              <w:top w:val="nil"/>
              <w:left w:val="nil"/>
              <w:bottom w:val="single" w:sz="4" w:space="0" w:color="000000"/>
              <w:right w:val="single" w:sz="4" w:space="0" w:color="000000"/>
            </w:tcBorders>
            <w:shd w:val="clear" w:color="FFFFCC" w:fill="FFFFFF"/>
            <w:vAlign w:val="center"/>
            <w:hideMark/>
          </w:tcPr>
          <w:p w14:paraId="1E8988B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927</w:t>
            </w:r>
          </w:p>
        </w:tc>
        <w:tc>
          <w:tcPr>
            <w:tcW w:w="253" w:type="dxa"/>
            <w:tcBorders>
              <w:top w:val="nil"/>
              <w:left w:val="nil"/>
              <w:bottom w:val="single" w:sz="4" w:space="0" w:color="000000"/>
              <w:right w:val="single" w:sz="4" w:space="0" w:color="000000"/>
            </w:tcBorders>
            <w:shd w:val="clear" w:color="auto" w:fill="auto"/>
            <w:vAlign w:val="center"/>
            <w:hideMark/>
          </w:tcPr>
          <w:p w14:paraId="1D4DD09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336" w:type="dxa"/>
            <w:tcBorders>
              <w:top w:val="nil"/>
              <w:left w:val="nil"/>
              <w:bottom w:val="single" w:sz="4" w:space="0" w:color="000000"/>
              <w:right w:val="single" w:sz="4" w:space="0" w:color="000000"/>
            </w:tcBorders>
            <w:shd w:val="clear" w:color="FFFFCC" w:fill="FFFFFF"/>
            <w:vAlign w:val="center"/>
            <w:hideMark/>
          </w:tcPr>
          <w:p w14:paraId="4D48B02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w:t>
            </w:r>
          </w:p>
        </w:tc>
        <w:tc>
          <w:tcPr>
            <w:tcW w:w="1295" w:type="dxa"/>
            <w:tcBorders>
              <w:top w:val="nil"/>
              <w:left w:val="nil"/>
              <w:bottom w:val="single" w:sz="4" w:space="0" w:color="000000"/>
              <w:right w:val="single" w:sz="4" w:space="0" w:color="000000"/>
            </w:tcBorders>
            <w:shd w:val="clear" w:color="auto" w:fill="auto"/>
            <w:vAlign w:val="center"/>
            <w:hideMark/>
          </w:tcPr>
          <w:p w14:paraId="789A02C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 2 02 L3720</w:t>
            </w:r>
          </w:p>
        </w:tc>
        <w:tc>
          <w:tcPr>
            <w:tcW w:w="360" w:type="dxa"/>
            <w:tcBorders>
              <w:top w:val="nil"/>
              <w:left w:val="nil"/>
              <w:bottom w:val="single" w:sz="4" w:space="0" w:color="000000"/>
              <w:right w:val="single" w:sz="4" w:space="0" w:color="000000"/>
            </w:tcBorders>
            <w:shd w:val="clear" w:color="auto" w:fill="auto"/>
            <w:vAlign w:val="center"/>
            <w:hideMark/>
          </w:tcPr>
          <w:p w14:paraId="4769AB3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3BDA40D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129 056,2</w:t>
            </w:r>
          </w:p>
        </w:tc>
        <w:tc>
          <w:tcPr>
            <w:tcW w:w="910" w:type="dxa"/>
            <w:tcBorders>
              <w:top w:val="nil"/>
              <w:left w:val="nil"/>
              <w:bottom w:val="single" w:sz="4" w:space="0" w:color="000000"/>
              <w:right w:val="single" w:sz="4" w:space="0" w:color="000000"/>
            </w:tcBorders>
            <w:shd w:val="clear" w:color="auto" w:fill="auto"/>
            <w:noWrap/>
            <w:vAlign w:val="center"/>
            <w:hideMark/>
          </w:tcPr>
          <w:p w14:paraId="3EF716A2"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c>
          <w:tcPr>
            <w:tcW w:w="965" w:type="dxa"/>
            <w:tcBorders>
              <w:top w:val="nil"/>
              <w:left w:val="nil"/>
              <w:bottom w:val="single" w:sz="4" w:space="0" w:color="000000"/>
              <w:right w:val="single" w:sz="4" w:space="0" w:color="000000"/>
            </w:tcBorders>
            <w:shd w:val="clear" w:color="auto" w:fill="auto"/>
            <w:noWrap/>
            <w:vAlign w:val="center"/>
            <w:hideMark/>
          </w:tcPr>
          <w:p w14:paraId="282C0F1B"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r>
      <w:tr w:rsidR="002D4571" w:rsidRPr="002D4571" w14:paraId="12D6B07E" w14:textId="77777777" w:rsidTr="002D4571">
        <w:trPr>
          <w:trHeight w:val="133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4FA4997"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Развитие транспортной инфраструктуры на сельских территориях (Межбюджетные трансферты)</w:t>
            </w:r>
          </w:p>
        </w:tc>
        <w:tc>
          <w:tcPr>
            <w:tcW w:w="664" w:type="dxa"/>
            <w:tcBorders>
              <w:top w:val="nil"/>
              <w:left w:val="nil"/>
              <w:bottom w:val="single" w:sz="4" w:space="0" w:color="000000"/>
              <w:right w:val="single" w:sz="4" w:space="0" w:color="000000"/>
            </w:tcBorders>
            <w:shd w:val="clear" w:color="FFFFCC" w:fill="FFFFFF"/>
            <w:vAlign w:val="center"/>
            <w:hideMark/>
          </w:tcPr>
          <w:p w14:paraId="00E5F2E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927</w:t>
            </w:r>
          </w:p>
        </w:tc>
        <w:tc>
          <w:tcPr>
            <w:tcW w:w="253" w:type="dxa"/>
            <w:tcBorders>
              <w:top w:val="nil"/>
              <w:left w:val="nil"/>
              <w:bottom w:val="single" w:sz="4" w:space="0" w:color="000000"/>
              <w:right w:val="single" w:sz="4" w:space="0" w:color="000000"/>
            </w:tcBorders>
            <w:shd w:val="clear" w:color="auto" w:fill="auto"/>
            <w:vAlign w:val="center"/>
            <w:hideMark/>
          </w:tcPr>
          <w:p w14:paraId="10A3977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336" w:type="dxa"/>
            <w:tcBorders>
              <w:top w:val="nil"/>
              <w:left w:val="nil"/>
              <w:bottom w:val="single" w:sz="4" w:space="0" w:color="000000"/>
              <w:right w:val="single" w:sz="4" w:space="0" w:color="000000"/>
            </w:tcBorders>
            <w:shd w:val="clear" w:color="FFFFCC" w:fill="FFFFFF"/>
            <w:vAlign w:val="center"/>
            <w:hideMark/>
          </w:tcPr>
          <w:p w14:paraId="6EF5FE5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w:t>
            </w:r>
          </w:p>
        </w:tc>
        <w:tc>
          <w:tcPr>
            <w:tcW w:w="1295" w:type="dxa"/>
            <w:tcBorders>
              <w:top w:val="nil"/>
              <w:left w:val="nil"/>
              <w:bottom w:val="single" w:sz="4" w:space="0" w:color="000000"/>
              <w:right w:val="single" w:sz="4" w:space="0" w:color="000000"/>
            </w:tcBorders>
            <w:shd w:val="clear" w:color="auto" w:fill="auto"/>
            <w:vAlign w:val="center"/>
            <w:hideMark/>
          </w:tcPr>
          <w:p w14:paraId="6E2AC2E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 2 02 L3720</w:t>
            </w:r>
          </w:p>
        </w:tc>
        <w:tc>
          <w:tcPr>
            <w:tcW w:w="360" w:type="dxa"/>
            <w:tcBorders>
              <w:top w:val="nil"/>
              <w:left w:val="nil"/>
              <w:bottom w:val="single" w:sz="4" w:space="0" w:color="000000"/>
              <w:right w:val="single" w:sz="4" w:space="0" w:color="000000"/>
            </w:tcBorders>
            <w:shd w:val="clear" w:color="auto" w:fill="auto"/>
            <w:vAlign w:val="center"/>
            <w:hideMark/>
          </w:tcPr>
          <w:p w14:paraId="79840D0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59F4C22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153,4</w:t>
            </w:r>
          </w:p>
        </w:tc>
        <w:tc>
          <w:tcPr>
            <w:tcW w:w="910" w:type="dxa"/>
            <w:tcBorders>
              <w:top w:val="nil"/>
              <w:left w:val="nil"/>
              <w:bottom w:val="single" w:sz="4" w:space="0" w:color="000000"/>
              <w:right w:val="single" w:sz="4" w:space="0" w:color="000000"/>
            </w:tcBorders>
            <w:shd w:val="clear" w:color="auto" w:fill="auto"/>
            <w:noWrap/>
            <w:vAlign w:val="center"/>
            <w:hideMark/>
          </w:tcPr>
          <w:p w14:paraId="1DC90858"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c>
          <w:tcPr>
            <w:tcW w:w="965" w:type="dxa"/>
            <w:tcBorders>
              <w:top w:val="nil"/>
              <w:left w:val="nil"/>
              <w:bottom w:val="single" w:sz="4" w:space="0" w:color="000000"/>
              <w:right w:val="single" w:sz="4" w:space="0" w:color="000000"/>
            </w:tcBorders>
            <w:shd w:val="clear" w:color="auto" w:fill="auto"/>
            <w:noWrap/>
            <w:vAlign w:val="center"/>
            <w:hideMark/>
          </w:tcPr>
          <w:p w14:paraId="4451D7F5"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r>
      <w:tr w:rsidR="002D4571" w:rsidRPr="002D4571" w14:paraId="12E39FB8" w14:textId="77777777" w:rsidTr="002D4571">
        <w:trPr>
          <w:trHeight w:val="76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13D871F"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Жилищно-коммунальное хозяйство</w:t>
            </w:r>
          </w:p>
        </w:tc>
        <w:tc>
          <w:tcPr>
            <w:tcW w:w="664" w:type="dxa"/>
            <w:tcBorders>
              <w:top w:val="nil"/>
              <w:left w:val="nil"/>
              <w:bottom w:val="single" w:sz="4" w:space="0" w:color="000000"/>
              <w:right w:val="single" w:sz="4" w:space="0" w:color="000000"/>
            </w:tcBorders>
            <w:shd w:val="clear" w:color="FFFFCC" w:fill="FFFFFF"/>
            <w:vAlign w:val="center"/>
            <w:hideMark/>
          </w:tcPr>
          <w:p w14:paraId="407596B0"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927</w:t>
            </w:r>
          </w:p>
        </w:tc>
        <w:tc>
          <w:tcPr>
            <w:tcW w:w="253" w:type="dxa"/>
            <w:tcBorders>
              <w:top w:val="nil"/>
              <w:left w:val="nil"/>
              <w:bottom w:val="single" w:sz="4" w:space="0" w:color="000000"/>
              <w:right w:val="single" w:sz="4" w:space="0" w:color="000000"/>
            </w:tcBorders>
            <w:shd w:val="clear" w:color="auto" w:fill="auto"/>
            <w:vAlign w:val="center"/>
            <w:hideMark/>
          </w:tcPr>
          <w:p w14:paraId="7A22C363"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05</w:t>
            </w:r>
          </w:p>
        </w:tc>
        <w:tc>
          <w:tcPr>
            <w:tcW w:w="336" w:type="dxa"/>
            <w:tcBorders>
              <w:top w:val="nil"/>
              <w:left w:val="nil"/>
              <w:bottom w:val="single" w:sz="4" w:space="0" w:color="000000"/>
              <w:right w:val="single" w:sz="4" w:space="0" w:color="000000"/>
            </w:tcBorders>
            <w:shd w:val="clear" w:color="FFFFCC" w:fill="FFFFFF"/>
            <w:vAlign w:val="center"/>
            <w:hideMark/>
          </w:tcPr>
          <w:p w14:paraId="22AEAAEC" w14:textId="35EE7840"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295" w:type="dxa"/>
            <w:tcBorders>
              <w:top w:val="nil"/>
              <w:left w:val="nil"/>
              <w:bottom w:val="single" w:sz="4" w:space="0" w:color="000000"/>
              <w:right w:val="single" w:sz="4" w:space="0" w:color="000000"/>
            </w:tcBorders>
            <w:shd w:val="clear" w:color="auto" w:fill="auto"/>
            <w:vAlign w:val="center"/>
            <w:hideMark/>
          </w:tcPr>
          <w:p w14:paraId="21DFE040" w14:textId="35E5A81F"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60" w:type="dxa"/>
            <w:tcBorders>
              <w:top w:val="nil"/>
              <w:left w:val="nil"/>
              <w:bottom w:val="single" w:sz="4" w:space="0" w:color="000000"/>
              <w:right w:val="single" w:sz="4" w:space="0" w:color="000000"/>
            </w:tcBorders>
            <w:shd w:val="clear" w:color="auto" w:fill="auto"/>
            <w:vAlign w:val="center"/>
            <w:hideMark/>
          </w:tcPr>
          <w:p w14:paraId="24AAB9CA" w14:textId="40FA9278"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44A6393F"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38 966,7</w:t>
            </w:r>
          </w:p>
        </w:tc>
        <w:tc>
          <w:tcPr>
            <w:tcW w:w="910" w:type="dxa"/>
            <w:tcBorders>
              <w:top w:val="nil"/>
              <w:left w:val="nil"/>
              <w:bottom w:val="single" w:sz="4" w:space="0" w:color="000000"/>
              <w:right w:val="single" w:sz="4" w:space="0" w:color="000000"/>
            </w:tcBorders>
            <w:shd w:val="clear" w:color="auto" w:fill="auto"/>
            <w:noWrap/>
            <w:vAlign w:val="center"/>
            <w:hideMark/>
          </w:tcPr>
          <w:p w14:paraId="37EF0EF0"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214780,6</w:t>
            </w:r>
          </w:p>
        </w:tc>
        <w:tc>
          <w:tcPr>
            <w:tcW w:w="965" w:type="dxa"/>
            <w:tcBorders>
              <w:top w:val="nil"/>
              <w:left w:val="nil"/>
              <w:bottom w:val="single" w:sz="4" w:space="0" w:color="000000"/>
              <w:right w:val="single" w:sz="4" w:space="0" w:color="000000"/>
            </w:tcBorders>
            <w:shd w:val="clear" w:color="auto" w:fill="auto"/>
            <w:noWrap/>
            <w:vAlign w:val="center"/>
            <w:hideMark/>
          </w:tcPr>
          <w:p w14:paraId="691CD9FD"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5201,2</w:t>
            </w:r>
          </w:p>
        </w:tc>
      </w:tr>
      <w:tr w:rsidR="002D4571" w:rsidRPr="002D4571" w14:paraId="50B74750" w14:textId="77777777" w:rsidTr="002D4571">
        <w:trPr>
          <w:trHeight w:val="57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1732365"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Коммунальное хозяйство</w:t>
            </w:r>
          </w:p>
        </w:tc>
        <w:tc>
          <w:tcPr>
            <w:tcW w:w="664" w:type="dxa"/>
            <w:tcBorders>
              <w:top w:val="nil"/>
              <w:left w:val="nil"/>
              <w:bottom w:val="single" w:sz="4" w:space="0" w:color="000000"/>
              <w:right w:val="single" w:sz="4" w:space="0" w:color="000000"/>
            </w:tcBorders>
            <w:shd w:val="clear" w:color="FFFFCC" w:fill="FFFFFF"/>
            <w:vAlign w:val="center"/>
            <w:hideMark/>
          </w:tcPr>
          <w:p w14:paraId="7921B374"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927</w:t>
            </w:r>
          </w:p>
        </w:tc>
        <w:tc>
          <w:tcPr>
            <w:tcW w:w="253" w:type="dxa"/>
            <w:tcBorders>
              <w:top w:val="nil"/>
              <w:left w:val="nil"/>
              <w:bottom w:val="single" w:sz="4" w:space="0" w:color="000000"/>
              <w:right w:val="single" w:sz="4" w:space="0" w:color="000000"/>
            </w:tcBorders>
            <w:shd w:val="clear" w:color="auto" w:fill="auto"/>
            <w:vAlign w:val="center"/>
            <w:hideMark/>
          </w:tcPr>
          <w:p w14:paraId="1CEE5A36"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05</w:t>
            </w:r>
          </w:p>
        </w:tc>
        <w:tc>
          <w:tcPr>
            <w:tcW w:w="336" w:type="dxa"/>
            <w:tcBorders>
              <w:top w:val="nil"/>
              <w:left w:val="nil"/>
              <w:bottom w:val="single" w:sz="4" w:space="0" w:color="000000"/>
              <w:right w:val="single" w:sz="4" w:space="0" w:color="000000"/>
            </w:tcBorders>
            <w:shd w:val="clear" w:color="FFFFCC" w:fill="FFFFFF"/>
            <w:vAlign w:val="center"/>
            <w:hideMark/>
          </w:tcPr>
          <w:p w14:paraId="7F0780D6"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02</w:t>
            </w:r>
          </w:p>
        </w:tc>
        <w:tc>
          <w:tcPr>
            <w:tcW w:w="1295" w:type="dxa"/>
            <w:tcBorders>
              <w:top w:val="nil"/>
              <w:left w:val="nil"/>
              <w:bottom w:val="single" w:sz="4" w:space="0" w:color="000000"/>
              <w:right w:val="single" w:sz="4" w:space="0" w:color="000000"/>
            </w:tcBorders>
            <w:shd w:val="clear" w:color="auto" w:fill="auto"/>
            <w:vAlign w:val="center"/>
            <w:hideMark/>
          </w:tcPr>
          <w:p w14:paraId="5DE68CEC" w14:textId="796717A4"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60" w:type="dxa"/>
            <w:tcBorders>
              <w:top w:val="nil"/>
              <w:left w:val="nil"/>
              <w:bottom w:val="single" w:sz="4" w:space="0" w:color="000000"/>
              <w:right w:val="single" w:sz="4" w:space="0" w:color="000000"/>
            </w:tcBorders>
            <w:shd w:val="clear" w:color="auto" w:fill="auto"/>
            <w:vAlign w:val="center"/>
            <w:hideMark/>
          </w:tcPr>
          <w:p w14:paraId="70B92B40" w14:textId="1FD4BFC2"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0ABD1736"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11 311,3</w:t>
            </w:r>
          </w:p>
        </w:tc>
        <w:tc>
          <w:tcPr>
            <w:tcW w:w="910" w:type="dxa"/>
            <w:tcBorders>
              <w:top w:val="nil"/>
              <w:left w:val="nil"/>
              <w:bottom w:val="single" w:sz="4" w:space="0" w:color="000000"/>
              <w:right w:val="single" w:sz="4" w:space="0" w:color="000000"/>
            </w:tcBorders>
            <w:shd w:val="clear" w:color="auto" w:fill="auto"/>
            <w:noWrap/>
            <w:vAlign w:val="center"/>
            <w:hideMark/>
          </w:tcPr>
          <w:p w14:paraId="133027BF"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3898,2</w:t>
            </w:r>
          </w:p>
        </w:tc>
        <w:tc>
          <w:tcPr>
            <w:tcW w:w="965" w:type="dxa"/>
            <w:tcBorders>
              <w:top w:val="nil"/>
              <w:left w:val="nil"/>
              <w:bottom w:val="single" w:sz="4" w:space="0" w:color="000000"/>
              <w:right w:val="single" w:sz="4" w:space="0" w:color="000000"/>
            </w:tcBorders>
            <w:shd w:val="clear" w:color="auto" w:fill="auto"/>
            <w:noWrap/>
            <w:vAlign w:val="center"/>
            <w:hideMark/>
          </w:tcPr>
          <w:p w14:paraId="3971758C"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3898,2</w:t>
            </w:r>
          </w:p>
        </w:tc>
      </w:tr>
      <w:tr w:rsidR="002D4571" w:rsidRPr="002D4571" w14:paraId="6EF39913" w14:textId="77777777" w:rsidTr="002D4571">
        <w:trPr>
          <w:trHeight w:val="156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2379E88"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4AC9926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927</w:t>
            </w:r>
          </w:p>
        </w:tc>
        <w:tc>
          <w:tcPr>
            <w:tcW w:w="253" w:type="dxa"/>
            <w:tcBorders>
              <w:top w:val="nil"/>
              <w:left w:val="nil"/>
              <w:bottom w:val="single" w:sz="4" w:space="0" w:color="000000"/>
              <w:right w:val="single" w:sz="4" w:space="0" w:color="000000"/>
            </w:tcBorders>
            <w:shd w:val="clear" w:color="auto" w:fill="auto"/>
            <w:vAlign w:val="center"/>
            <w:hideMark/>
          </w:tcPr>
          <w:p w14:paraId="3202992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336" w:type="dxa"/>
            <w:tcBorders>
              <w:top w:val="nil"/>
              <w:left w:val="nil"/>
              <w:bottom w:val="single" w:sz="4" w:space="0" w:color="000000"/>
              <w:right w:val="single" w:sz="4" w:space="0" w:color="000000"/>
            </w:tcBorders>
            <w:shd w:val="clear" w:color="FFFFCC" w:fill="FFFFFF"/>
            <w:vAlign w:val="center"/>
            <w:hideMark/>
          </w:tcPr>
          <w:p w14:paraId="28BAC3F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295" w:type="dxa"/>
            <w:tcBorders>
              <w:top w:val="nil"/>
              <w:left w:val="nil"/>
              <w:bottom w:val="single" w:sz="4" w:space="0" w:color="000000"/>
              <w:right w:val="single" w:sz="4" w:space="0" w:color="000000"/>
            </w:tcBorders>
            <w:shd w:val="clear" w:color="auto" w:fill="auto"/>
            <w:vAlign w:val="center"/>
            <w:hideMark/>
          </w:tcPr>
          <w:p w14:paraId="1FFD91A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04 0 00 00000</w:t>
            </w:r>
          </w:p>
        </w:tc>
        <w:tc>
          <w:tcPr>
            <w:tcW w:w="360" w:type="dxa"/>
            <w:tcBorders>
              <w:top w:val="nil"/>
              <w:left w:val="nil"/>
              <w:bottom w:val="single" w:sz="4" w:space="0" w:color="000000"/>
              <w:right w:val="single" w:sz="4" w:space="0" w:color="000000"/>
            </w:tcBorders>
            <w:shd w:val="clear" w:color="auto" w:fill="auto"/>
            <w:vAlign w:val="center"/>
            <w:hideMark/>
          </w:tcPr>
          <w:p w14:paraId="5DCAB912" w14:textId="3D301B3D"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452AC0D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11 311,3</w:t>
            </w:r>
          </w:p>
        </w:tc>
        <w:tc>
          <w:tcPr>
            <w:tcW w:w="910" w:type="dxa"/>
            <w:tcBorders>
              <w:top w:val="nil"/>
              <w:left w:val="nil"/>
              <w:bottom w:val="single" w:sz="4" w:space="0" w:color="000000"/>
              <w:right w:val="single" w:sz="4" w:space="0" w:color="000000"/>
            </w:tcBorders>
            <w:shd w:val="clear" w:color="auto" w:fill="auto"/>
            <w:noWrap/>
            <w:vAlign w:val="center"/>
            <w:hideMark/>
          </w:tcPr>
          <w:p w14:paraId="143558D2"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3898,2</w:t>
            </w:r>
          </w:p>
        </w:tc>
        <w:tc>
          <w:tcPr>
            <w:tcW w:w="965" w:type="dxa"/>
            <w:tcBorders>
              <w:top w:val="nil"/>
              <w:left w:val="nil"/>
              <w:bottom w:val="single" w:sz="4" w:space="0" w:color="000000"/>
              <w:right w:val="single" w:sz="4" w:space="0" w:color="000000"/>
            </w:tcBorders>
            <w:shd w:val="clear" w:color="auto" w:fill="auto"/>
            <w:noWrap/>
            <w:vAlign w:val="center"/>
            <w:hideMark/>
          </w:tcPr>
          <w:p w14:paraId="5D9D19CC"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3898,2</w:t>
            </w:r>
          </w:p>
        </w:tc>
      </w:tr>
      <w:tr w:rsidR="002D4571" w:rsidRPr="002D4571" w14:paraId="15C7CB7C" w14:textId="77777777" w:rsidTr="002D4571">
        <w:trPr>
          <w:trHeight w:val="138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244524F"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"Создание условий для обеспечения качественными услугами ЖКХ населения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6216637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927</w:t>
            </w:r>
          </w:p>
        </w:tc>
        <w:tc>
          <w:tcPr>
            <w:tcW w:w="253" w:type="dxa"/>
            <w:tcBorders>
              <w:top w:val="nil"/>
              <w:left w:val="nil"/>
              <w:bottom w:val="single" w:sz="4" w:space="0" w:color="000000"/>
              <w:right w:val="single" w:sz="4" w:space="0" w:color="000000"/>
            </w:tcBorders>
            <w:shd w:val="clear" w:color="auto" w:fill="auto"/>
            <w:vAlign w:val="center"/>
            <w:hideMark/>
          </w:tcPr>
          <w:p w14:paraId="0FF279A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336" w:type="dxa"/>
            <w:tcBorders>
              <w:top w:val="nil"/>
              <w:left w:val="nil"/>
              <w:bottom w:val="single" w:sz="4" w:space="0" w:color="000000"/>
              <w:right w:val="single" w:sz="4" w:space="0" w:color="000000"/>
            </w:tcBorders>
            <w:shd w:val="clear" w:color="FFFFCC" w:fill="FFFFFF"/>
            <w:vAlign w:val="center"/>
            <w:hideMark/>
          </w:tcPr>
          <w:p w14:paraId="64313EE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295" w:type="dxa"/>
            <w:tcBorders>
              <w:top w:val="nil"/>
              <w:left w:val="nil"/>
              <w:bottom w:val="single" w:sz="4" w:space="0" w:color="000000"/>
              <w:right w:val="single" w:sz="4" w:space="0" w:color="000000"/>
            </w:tcBorders>
            <w:shd w:val="clear" w:color="auto" w:fill="auto"/>
            <w:vAlign w:val="center"/>
            <w:hideMark/>
          </w:tcPr>
          <w:p w14:paraId="5046F1D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04 2 00 00000</w:t>
            </w:r>
          </w:p>
        </w:tc>
        <w:tc>
          <w:tcPr>
            <w:tcW w:w="360" w:type="dxa"/>
            <w:tcBorders>
              <w:top w:val="nil"/>
              <w:left w:val="nil"/>
              <w:bottom w:val="single" w:sz="4" w:space="0" w:color="000000"/>
              <w:right w:val="single" w:sz="4" w:space="0" w:color="000000"/>
            </w:tcBorders>
            <w:shd w:val="clear" w:color="auto" w:fill="auto"/>
            <w:vAlign w:val="center"/>
            <w:hideMark/>
          </w:tcPr>
          <w:p w14:paraId="4CB8C1B6" w14:textId="67BD5E54"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66EC3F94"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11 311,3</w:t>
            </w:r>
          </w:p>
        </w:tc>
        <w:tc>
          <w:tcPr>
            <w:tcW w:w="910" w:type="dxa"/>
            <w:tcBorders>
              <w:top w:val="nil"/>
              <w:left w:val="nil"/>
              <w:bottom w:val="single" w:sz="4" w:space="0" w:color="000000"/>
              <w:right w:val="single" w:sz="4" w:space="0" w:color="000000"/>
            </w:tcBorders>
            <w:shd w:val="clear" w:color="auto" w:fill="auto"/>
            <w:noWrap/>
            <w:vAlign w:val="center"/>
            <w:hideMark/>
          </w:tcPr>
          <w:p w14:paraId="104FF027"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3898,2</w:t>
            </w:r>
          </w:p>
        </w:tc>
        <w:tc>
          <w:tcPr>
            <w:tcW w:w="965" w:type="dxa"/>
            <w:tcBorders>
              <w:top w:val="nil"/>
              <w:left w:val="nil"/>
              <w:bottom w:val="single" w:sz="4" w:space="0" w:color="000000"/>
              <w:right w:val="single" w:sz="4" w:space="0" w:color="000000"/>
            </w:tcBorders>
            <w:shd w:val="clear" w:color="auto" w:fill="auto"/>
            <w:noWrap/>
            <w:vAlign w:val="center"/>
            <w:hideMark/>
          </w:tcPr>
          <w:p w14:paraId="65BCC469"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3898,2</w:t>
            </w:r>
          </w:p>
        </w:tc>
      </w:tr>
      <w:tr w:rsidR="002D4571" w:rsidRPr="002D4571" w14:paraId="11F26253" w14:textId="77777777" w:rsidTr="002D4571">
        <w:trPr>
          <w:trHeight w:val="147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CD617A2" w14:textId="4618A648"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"Обеспечение территорий жилой застройки</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объектами коммунальной, инженерной инфраструктуры."</w:t>
            </w:r>
          </w:p>
        </w:tc>
        <w:tc>
          <w:tcPr>
            <w:tcW w:w="664" w:type="dxa"/>
            <w:tcBorders>
              <w:top w:val="nil"/>
              <w:left w:val="nil"/>
              <w:bottom w:val="single" w:sz="4" w:space="0" w:color="000000"/>
              <w:right w:val="single" w:sz="4" w:space="0" w:color="000000"/>
            </w:tcBorders>
            <w:shd w:val="clear" w:color="FFFFCC" w:fill="FFFFFF"/>
            <w:vAlign w:val="center"/>
            <w:hideMark/>
          </w:tcPr>
          <w:p w14:paraId="2C55758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927</w:t>
            </w:r>
          </w:p>
        </w:tc>
        <w:tc>
          <w:tcPr>
            <w:tcW w:w="253" w:type="dxa"/>
            <w:tcBorders>
              <w:top w:val="nil"/>
              <w:left w:val="nil"/>
              <w:bottom w:val="single" w:sz="4" w:space="0" w:color="000000"/>
              <w:right w:val="single" w:sz="4" w:space="0" w:color="000000"/>
            </w:tcBorders>
            <w:shd w:val="clear" w:color="auto" w:fill="auto"/>
            <w:vAlign w:val="center"/>
            <w:hideMark/>
          </w:tcPr>
          <w:p w14:paraId="658B519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336" w:type="dxa"/>
            <w:tcBorders>
              <w:top w:val="nil"/>
              <w:left w:val="nil"/>
              <w:bottom w:val="single" w:sz="4" w:space="0" w:color="000000"/>
              <w:right w:val="single" w:sz="4" w:space="0" w:color="000000"/>
            </w:tcBorders>
            <w:shd w:val="clear" w:color="FFFFCC" w:fill="FFFFFF"/>
            <w:vAlign w:val="center"/>
            <w:hideMark/>
          </w:tcPr>
          <w:p w14:paraId="2CC56CD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295" w:type="dxa"/>
            <w:tcBorders>
              <w:top w:val="nil"/>
              <w:left w:val="nil"/>
              <w:bottom w:val="single" w:sz="4" w:space="0" w:color="000000"/>
              <w:right w:val="single" w:sz="4" w:space="0" w:color="000000"/>
            </w:tcBorders>
            <w:shd w:val="clear" w:color="auto" w:fill="auto"/>
            <w:vAlign w:val="center"/>
            <w:hideMark/>
          </w:tcPr>
          <w:p w14:paraId="2CEC3D6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04 2 02 00000</w:t>
            </w:r>
          </w:p>
        </w:tc>
        <w:tc>
          <w:tcPr>
            <w:tcW w:w="360" w:type="dxa"/>
            <w:tcBorders>
              <w:top w:val="nil"/>
              <w:left w:val="nil"/>
              <w:bottom w:val="single" w:sz="4" w:space="0" w:color="000000"/>
              <w:right w:val="single" w:sz="4" w:space="0" w:color="000000"/>
            </w:tcBorders>
            <w:shd w:val="clear" w:color="auto" w:fill="auto"/>
            <w:vAlign w:val="center"/>
            <w:hideMark/>
          </w:tcPr>
          <w:p w14:paraId="7DFD84F1" w14:textId="1FDE9DC8"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01E2058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11 311,3</w:t>
            </w:r>
          </w:p>
        </w:tc>
        <w:tc>
          <w:tcPr>
            <w:tcW w:w="910" w:type="dxa"/>
            <w:tcBorders>
              <w:top w:val="nil"/>
              <w:left w:val="nil"/>
              <w:bottom w:val="single" w:sz="4" w:space="0" w:color="000000"/>
              <w:right w:val="single" w:sz="4" w:space="0" w:color="000000"/>
            </w:tcBorders>
            <w:shd w:val="clear" w:color="auto" w:fill="auto"/>
            <w:noWrap/>
            <w:vAlign w:val="center"/>
            <w:hideMark/>
          </w:tcPr>
          <w:p w14:paraId="56FB5FDD"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3898,2</w:t>
            </w:r>
          </w:p>
        </w:tc>
        <w:tc>
          <w:tcPr>
            <w:tcW w:w="965" w:type="dxa"/>
            <w:tcBorders>
              <w:top w:val="nil"/>
              <w:left w:val="nil"/>
              <w:bottom w:val="single" w:sz="4" w:space="0" w:color="000000"/>
              <w:right w:val="single" w:sz="4" w:space="0" w:color="000000"/>
            </w:tcBorders>
            <w:shd w:val="clear" w:color="auto" w:fill="auto"/>
            <w:noWrap/>
            <w:vAlign w:val="center"/>
            <w:hideMark/>
          </w:tcPr>
          <w:p w14:paraId="04998E3D"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3898,2</w:t>
            </w:r>
          </w:p>
        </w:tc>
      </w:tr>
      <w:tr w:rsidR="002D4571" w:rsidRPr="002D4571" w14:paraId="55A27BC3" w14:textId="77777777" w:rsidTr="002D4571">
        <w:trPr>
          <w:trHeight w:val="21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AB2CB6B" w14:textId="030F3C2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Иные межбюджетные трансферты бюджетам</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муниципальных образований на реализацию мероприятий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по ремонту объектов</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теплоэнергетического хозяйства (Межбюджетные трансферты)</w:t>
            </w:r>
          </w:p>
        </w:tc>
        <w:tc>
          <w:tcPr>
            <w:tcW w:w="664" w:type="dxa"/>
            <w:tcBorders>
              <w:top w:val="nil"/>
              <w:left w:val="nil"/>
              <w:bottom w:val="single" w:sz="4" w:space="0" w:color="000000"/>
              <w:right w:val="single" w:sz="4" w:space="0" w:color="000000"/>
            </w:tcBorders>
            <w:shd w:val="clear" w:color="FFFFCC" w:fill="FFFFFF"/>
            <w:vAlign w:val="center"/>
            <w:hideMark/>
          </w:tcPr>
          <w:p w14:paraId="5832835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927</w:t>
            </w:r>
          </w:p>
        </w:tc>
        <w:tc>
          <w:tcPr>
            <w:tcW w:w="253" w:type="dxa"/>
            <w:tcBorders>
              <w:top w:val="nil"/>
              <w:left w:val="nil"/>
              <w:bottom w:val="single" w:sz="4" w:space="0" w:color="000000"/>
              <w:right w:val="single" w:sz="4" w:space="0" w:color="000000"/>
            </w:tcBorders>
            <w:shd w:val="clear" w:color="auto" w:fill="auto"/>
            <w:vAlign w:val="center"/>
            <w:hideMark/>
          </w:tcPr>
          <w:p w14:paraId="24E6692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336" w:type="dxa"/>
            <w:tcBorders>
              <w:top w:val="nil"/>
              <w:left w:val="nil"/>
              <w:bottom w:val="single" w:sz="4" w:space="0" w:color="000000"/>
              <w:right w:val="single" w:sz="4" w:space="0" w:color="000000"/>
            </w:tcBorders>
            <w:shd w:val="clear" w:color="FFFFCC" w:fill="FFFFFF"/>
            <w:vAlign w:val="center"/>
            <w:hideMark/>
          </w:tcPr>
          <w:p w14:paraId="365D5D0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295" w:type="dxa"/>
            <w:tcBorders>
              <w:top w:val="nil"/>
              <w:left w:val="nil"/>
              <w:bottom w:val="single" w:sz="4" w:space="0" w:color="000000"/>
              <w:right w:val="single" w:sz="4" w:space="0" w:color="000000"/>
            </w:tcBorders>
            <w:shd w:val="clear" w:color="auto" w:fill="auto"/>
            <w:vAlign w:val="center"/>
            <w:hideMark/>
          </w:tcPr>
          <w:p w14:paraId="36C7B20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 2 02 S9120</w:t>
            </w:r>
          </w:p>
        </w:tc>
        <w:tc>
          <w:tcPr>
            <w:tcW w:w="360" w:type="dxa"/>
            <w:tcBorders>
              <w:top w:val="nil"/>
              <w:left w:val="nil"/>
              <w:bottom w:val="single" w:sz="4" w:space="0" w:color="000000"/>
              <w:right w:val="single" w:sz="4" w:space="0" w:color="000000"/>
            </w:tcBorders>
            <w:shd w:val="clear" w:color="auto" w:fill="auto"/>
            <w:vAlign w:val="center"/>
            <w:hideMark/>
          </w:tcPr>
          <w:p w14:paraId="2605D5D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48E97963"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11 311,3</w:t>
            </w:r>
          </w:p>
        </w:tc>
        <w:tc>
          <w:tcPr>
            <w:tcW w:w="910" w:type="dxa"/>
            <w:tcBorders>
              <w:top w:val="nil"/>
              <w:left w:val="nil"/>
              <w:bottom w:val="single" w:sz="4" w:space="0" w:color="000000"/>
              <w:right w:val="single" w:sz="4" w:space="0" w:color="000000"/>
            </w:tcBorders>
            <w:shd w:val="clear" w:color="auto" w:fill="auto"/>
            <w:noWrap/>
            <w:vAlign w:val="center"/>
            <w:hideMark/>
          </w:tcPr>
          <w:p w14:paraId="3FE2B477"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3898,2</w:t>
            </w:r>
          </w:p>
        </w:tc>
        <w:tc>
          <w:tcPr>
            <w:tcW w:w="965" w:type="dxa"/>
            <w:tcBorders>
              <w:top w:val="nil"/>
              <w:left w:val="nil"/>
              <w:bottom w:val="single" w:sz="4" w:space="0" w:color="000000"/>
              <w:right w:val="single" w:sz="4" w:space="0" w:color="000000"/>
            </w:tcBorders>
            <w:shd w:val="clear" w:color="auto" w:fill="auto"/>
            <w:noWrap/>
            <w:vAlign w:val="center"/>
            <w:hideMark/>
          </w:tcPr>
          <w:p w14:paraId="7732097A"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3898,2</w:t>
            </w:r>
          </w:p>
        </w:tc>
      </w:tr>
      <w:tr w:rsidR="002D4571" w:rsidRPr="002D4571" w14:paraId="3DF28C3C" w14:textId="77777777" w:rsidTr="002D4571">
        <w:trPr>
          <w:trHeight w:val="69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572DE00"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Благоустройство</w:t>
            </w:r>
          </w:p>
        </w:tc>
        <w:tc>
          <w:tcPr>
            <w:tcW w:w="664" w:type="dxa"/>
            <w:tcBorders>
              <w:top w:val="nil"/>
              <w:left w:val="nil"/>
              <w:bottom w:val="single" w:sz="4" w:space="0" w:color="000000"/>
              <w:right w:val="single" w:sz="4" w:space="0" w:color="000000"/>
            </w:tcBorders>
            <w:shd w:val="clear" w:color="FFFFCC" w:fill="FFFFFF"/>
            <w:vAlign w:val="center"/>
            <w:hideMark/>
          </w:tcPr>
          <w:p w14:paraId="32BB9100"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927</w:t>
            </w:r>
          </w:p>
        </w:tc>
        <w:tc>
          <w:tcPr>
            <w:tcW w:w="253" w:type="dxa"/>
            <w:tcBorders>
              <w:top w:val="nil"/>
              <w:left w:val="nil"/>
              <w:bottom w:val="single" w:sz="4" w:space="0" w:color="000000"/>
              <w:right w:val="single" w:sz="4" w:space="0" w:color="000000"/>
            </w:tcBorders>
            <w:shd w:val="clear" w:color="auto" w:fill="auto"/>
            <w:vAlign w:val="center"/>
            <w:hideMark/>
          </w:tcPr>
          <w:p w14:paraId="60B66F29"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05</w:t>
            </w:r>
          </w:p>
        </w:tc>
        <w:tc>
          <w:tcPr>
            <w:tcW w:w="336" w:type="dxa"/>
            <w:tcBorders>
              <w:top w:val="nil"/>
              <w:left w:val="nil"/>
              <w:bottom w:val="single" w:sz="4" w:space="0" w:color="000000"/>
              <w:right w:val="single" w:sz="4" w:space="0" w:color="000000"/>
            </w:tcBorders>
            <w:shd w:val="clear" w:color="FFFFCC" w:fill="FFFFFF"/>
            <w:vAlign w:val="center"/>
            <w:hideMark/>
          </w:tcPr>
          <w:p w14:paraId="51D360A5"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03</w:t>
            </w:r>
          </w:p>
        </w:tc>
        <w:tc>
          <w:tcPr>
            <w:tcW w:w="1295" w:type="dxa"/>
            <w:tcBorders>
              <w:top w:val="nil"/>
              <w:left w:val="nil"/>
              <w:bottom w:val="single" w:sz="4" w:space="0" w:color="000000"/>
              <w:right w:val="single" w:sz="4" w:space="0" w:color="000000"/>
            </w:tcBorders>
            <w:shd w:val="clear" w:color="auto" w:fill="auto"/>
            <w:vAlign w:val="center"/>
            <w:hideMark/>
          </w:tcPr>
          <w:p w14:paraId="352F713C" w14:textId="552B043A"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60" w:type="dxa"/>
            <w:tcBorders>
              <w:top w:val="nil"/>
              <w:left w:val="nil"/>
              <w:bottom w:val="single" w:sz="4" w:space="0" w:color="000000"/>
              <w:right w:val="single" w:sz="4" w:space="0" w:color="000000"/>
            </w:tcBorders>
            <w:shd w:val="clear" w:color="auto" w:fill="auto"/>
            <w:vAlign w:val="center"/>
            <w:hideMark/>
          </w:tcPr>
          <w:p w14:paraId="7817D5B9" w14:textId="3FDA5218"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456F0C9F"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2 837,4</w:t>
            </w:r>
          </w:p>
        </w:tc>
        <w:tc>
          <w:tcPr>
            <w:tcW w:w="910" w:type="dxa"/>
            <w:tcBorders>
              <w:top w:val="nil"/>
              <w:left w:val="nil"/>
              <w:bottom w:val="single" w:sz="4" w:space="0" w:color="000000"/>
              <w:right w:val="single" w:sz="4" w:space="0" w:color="000000"/>
            </w:tcBorders>
            <w:shd w:val="clear" w:color="auto" w:fill="auto"/>
            <w:noWrap/>
            <w:vAlign w:val="center"/>
            <w:hideMark/>
          </w:tcPr>
          <w:p w14:paraId="504417B0"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1303,0</w:t>
            </w:r>
          </w:p>
        </w:tc>
        <w:tc>
          <w:tcPr>
            <w:tcW w:w="965" w:type="dxa"/>
            <w:tcBorders>
              <w:top w:val="nil"/>
              <w:left w:val="nil"/>
              <w:bottom w:val="single" w:sz="4" w:space="0" w:color="000000"/>
              <w:right w:val="single" w:sz="4" w:space="0" w:color="000000"/>
            </w:tcBorders>
            <w:shd w:val="clear" w:color="auto" w:fill="auto"/>
            <w:noWrap/>
            <w:vAlign w:val="center"/>
            <w:hideMark/>
          </w:tcPr>
          <w:p w14:paraId="5F4D924D"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1303,0</w:t>
            </w:r>
          </w:p>
        </w:tc>
      </w:tr>
      <w:tr w:rsidR="002D4571" w:rsidRPr="002D4571" w14:paraId="3AA430A0" w14:textId="77777777" w:rsidTr="002D4571">
        <w:trPr>
          <w:trHeight w:val="159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CFAA1BB"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561B44C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927</w:t>
            </w:r>
          </w:p>
        </w:tc>
        <w:tc>
          <w:tcPr>
            <w:tcW w:w="253" w:type="dxa"/>
            <w:tcBorders>
              <w:top w:val="nil"/>
              <w:left w:val="nil"/>
              <w:bottom w:val="single" w:sz="4" w:space="0" w:color="000000"/>
              <w:right w:val="single" w:sz="4" w:space="0" w:color="000000"/>
            </w:tcBorders>
            <w:shd w:val="clear" w:color="auto" w:fill="auto"/>
            <w:vAlign w:val="center"/>
            <w:hideMark/>
          </w:tcPr>
          <w:p w14:paraId="6F2B12F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336" w:type="dxa"/>
            <w:tcBorders>
              <w:top w:val="nil"/>
              <w:left w:val="nil"/>
              <w:bottom w:val="single" w:sz="4" w:space="0" w:color="000000"/>
              <w:right w:val="single" w:sz="4" w:space="0" w:color="000000"/>
            </w:tcBorders>
            <w:shd w:val="clear" w:color="FFFFCC" w:fill="FFFFFF"/>
            <w:vAlign w:val="center"/>
            <w:hideMark/>
          </w:tcPr>
          <w:p w14:paraId="6284355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1295" w:type="dxa"/>
            <w:tcBorders>
              <w:top w:val="nil"/>
              <w:left w:val="nil"/>
              <w:bottom w:val="single" w:sz="4" w:space="0" w:color="000000"/>
              <w:right w:val="single" w:sz="4" w:space="0" w:color="000000"/>
            </w:tcBorders>
            <w:shd w:val="clear" w:color="auto" w:fill="auto"/>
            <w:vAlign w:val="center"/>
            <w:hideMark/>
          </w:tcPr>
          <w:p w14:paraId="04FE7AA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04 0 00 00000</w:t>
            </w:r>
          </w:p>
        </w:tc>
        <w:tc>
          <w:tcPr>
            <w:tcW w:w="360" w:type="dxa"/>
            <w:tcBorders>
              <w:top w:val="nil"/>
              <w:left w:val="nil"/>
              <w:bottom w:val="single" w:sz="4" w:space="0" w:color="000000"/>
              <w:right w:val="single" w:sz="4" w:space="0" w:color="000000"/>
            </w:tcBorders>
            <w:shd w:val="clear" w:color="auto" w:fill="auto"/>
            <w:vAlign w:val="center"/>
            <w:hideMark/>
          </w:tcPr>
          <w:p w14:paraId="31B46024" w14:textId="60860569"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6FD90823"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1 303,0</w:t>
            </w:r>
          </w:p>
        </w:tc>
        <w:tc>
          <w:tcPr>
            <w:tcW w:w="910" w:type="dxa"/>
            <w:tcBorders>
              <w:top w:val="nil"/>
              <w:left w:val="nil"/>
              <w:bottom w:val="single" w:sz="4" w:space="0" w:color="000000"/>
              <w:right w:val="single" w:sz="4" w:space="0" w:color="000000"/>
            </w:tcBorders>
            <w:shd w:val="clear" w:color="auto" w:fill="auto"/>
            <w:noWrap/>
            <w:vAlign w:val="center"/>
            <w:hideMark/>
          </w:tcPr>
          <w:p w14:paraId="741A165B"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1303,0</w:t>
            </w:r>
          </w:p>
        </w:tc>
        <w:tc>
          <w:tcPr>
            <w:tcW w:w="965" w:type="dxa"/>
            <w:tcBorders>
              <w:top w:val="nil"/>
              <w:left w:val="nil"/>
              <w:bottom w:val="single" w:sz="4" w:space="0" w:color="000000"/>
              <w:right w:val="single" w:sz="4" w:space="0" w:color="000000"/>
            </w:tcBorders>
            <w:shd w:val="clear" w:color="auto" w:fill="auto"/>
            <w:noWrap/>
            <w:vAlign w:val="center"/>
            <w:hideMark/>
          </w:tcPr>
          <w:p w14:paraId="27D893A0"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1303,0</w:t>
            </w:r>
          </w:p>
        </w:tc>
      </w:tr>
      <w:tr w:rsidR="002D4571" w:rsidRPr="002D4571" w14:paraId="3FF4D42B" w14:textId="77777777" w:rsidTr="002D4571">
        <w:trPr>
          <w:trHeight w:val="12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7EA3940"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"Создание условий для обеспечения качественными услугами ЖКХ населения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7FA31EE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927</w:t>
            </w:r>
          </w:p>
        </w:tc>
        <w:tc>
          <w:tcPr>
            <w:tcW w:w="253" w:type="dxa"/>
            <w:tcBorders>
              <w:top w:val="nil"/>
              <w:left w:val="nil"/>
              <w:bottom w:val="single" w:sz="4" w:space="0" w:color="000000"/>
              <w:right w:val="single" w:sz="4" w:space="0" w:color="000000"/>
            </w:tcBorders>
            <w:shd w:val="clear" w:color="auto" w:fill="auto"/>
            <w:vAlign w:val="center"/>
            <w:hideMark/>
          </w:tcPr>
          <w:p w14:paraId="2FE51E7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336" w:type="dxa"/>
            <w:tcBorders>
              <w:top w:val="nil"/>
              <w:left w:val="nil"/>
              <w:bottom w:val="single" w:sz="4" w:space="0" w:color="000000"/>
              <w:right w:val="single" w:sz="4" w:space="0" w:color="000000"/>
            </w:tcBorders>
            <w:shd w:val="clear" w:color="FFFFCC" w:fill="FFFFFF"/>
            <w:vAlign w:val="center"/>
            <w:hideMark/>
          </w:tcPr>
          <w:p w14:paraId="03CDBA6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1295" w:type="dxa"/>
            <w:tcBorders>
              <w:top w:val="nil"/>
              <w:left w:val="nil"/>
              <w:bottom w:val="single" w:sz="4" w:space="0" w:color="000000"/>
              <w:right w:val="single" w:sz="4" w:space="0" w:color="000000"/>
            </w:tcBorders>
            <w:shd w:val="clear" w:color="auto" w:fill="auto"/>
            <w:vAlign w:val="center"/>
            <w:hideMark/>
          </w:tcPr>
          <w:p w14:paraId="0675DE9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04 2 00 00000</w:t>
            </w:r>
          </w:p>
        </w:tc>
        <w:tc>
          <w:tcPr>
            <w:tcW w:w="360" w:type="dxa"/>
            <w:tcBorders>
              <w:top w:val="nil"/>
              <w:left w:val="nil"/>
              <w:bottom w:val="single" w:sz="4" w:space="0" w:color="000000"/>
              <w:right w:val="single" w:sz="4" w:space="0" w:color="000000"/>
            </w:tcBorders>
            <w:shd w:val="clear" w:color="auto" w:fill="auto"/>
            <w:vAlign w:val="center"/>
            <w:hideMark/>
          </w:tcPr>
          <w:p w14:paraId="72E8E50C" w14:textId="2D662C21"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6BA8054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1 303,0</w:t>
            </w:r>
          </w:p>
        </w:tc>
        <w:tc>
          <w:tcPr>
            <w:tcW w:w="910" w:type="dxa"/>
            <w:tcBorders>
              <w:top w:val="nil"/>
              <w:left w:val="nil"/>
              <w:bottom w:val="single" w:sz="4" w:space="0" w:color="000000"/>
              <w:right w:val="single" w:sz="4" w:space="0" w:color="000000"/>
            </w:tcBorders>
            <w:shd w:val="clear" w:color="auto" w:fill="auto"/>
            <w:noWrap/>
            <w:vAlign w:val="center"/>
            <w:hideMark/>
          </w:tcPr>
          <w:p w14:paraId="27DF61AA"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1303,0</w:t>
            </w:r>
          </w:p>
        </w:tc>
        <w:tc>
          <w:tcPr>
            <w:tcW w:w="965" w:type="dxa"/>
            <w:tcBorders>
              <w:top w:val="nil"/>
              <w:left w:val="nil"/>
              <w:bottom w:val="single" w:sz="4" w:space="0" w:color="000000"/>
              <w:right w:val="single" w:sz="4" w:space="0" w:color="000000"/>
            </w:tcBorders>
            <w:shd w:val="clear" w:color="auto" w:fill="auto"/>
            <w:noWrap/>
            <w:vAlign w:val="center"/>
            <w:hideMark/>
          </w:tcPr>
          <w:p w14:paraId="3FB28DC0"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1303,0</w:t>
            </w:r>
          </w:p>
        </w:tc>
      </w:tr>
      <w:tr w:rsidR="002D4571" w:rsidRPr="002D4571" w14:paraId="7E8EB28F" w14:textId="77777777" w:rsidTr="002D4571">
        <w:trPr>
          <w:trHeight w:val="118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E7C5229" w14:textId="1D1F1719"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"Обеспечение территорий жилой застройки</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объектами коммунальной, инженерной инфраструктуры."</w:t>
            </w:r>
          </w:p>
        </w:tc>
        <w:tc>
          <w:tcPr>
            <w:tcW w:w="664" w:type="dxa"/>
            <w:tcBorders>
              <w:top w:val="nil"/>
              <w:left w:val="nil"/>
              <w:bottom w:val="single" w:sz="4" w:space="0" w:color="000000"/>
              <w:right w:val="single" w:sz="4" w:space="0" w:color="000000"/>
            </w:tcBorders>
            <w:shd w:val="clear" w:color="FFFFCC" w:fill="FFFFFF"/>
            <w:vAlign w:val="center"/>
            <w:hideMark/>
          </w:tcPr>
          <w:p w14:paraId="7268AEE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927</w:t>
            </w:r>
          </w:p>
        </w:tc>
        <w:tc>
          <w:tcPr>
            <w:tcW w:w="253" w:type="dxa"/>
            <w:tcBorders>
              <w:top w:val="nil"/>
              <w:left w:val="nil"/>
              <w:bottom w:val="single" w:sz="4" w:space="0" w:color="000000"/>
              <w:right w:val="single" w:sz="4" w:space="0" w:color="000000"/>
            </w:tcBorders>
            <w:shd w:val="clear" w:color="auto" w:fill="auto"/>
            <w:vAlign w:val="center"/>
            <w:hideMark/>
          </w:tcPr>
          <w:p w14:paraId="3509F29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336" w:type="dxa"/>
            <w:tcBorders>
              <w:top w:val="nil"/>
              <w:left w:val="nil"/>
              <w:bottom w:val="single" w:sz="4" w:space="0" w:color="000000"/>
              <w:right w:val="single" w:sz="4" w:space="0" w:color="000000"/>
            </w:tcBorders>
            <w:shd w:val="clear" w:color="FFFFCC" w:fill="FFFFFF"/>
            <w:vAlign w:val="center"/>
            <w:hideMark/>
          </w:tcPr>
          <w:p w14:paraId="59AC404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1295" w:type="dxa"/>
            <w:tcBorders>
              <w:top w:val="nil"/>
              <w:left w:val="nil"/>
              <w:bottom w:val="single" w:sz="4" w:space="0" w:color="000000"/>
              <w:right w:val="single" w:sz="4" w:space="0" w:color="000000"/>
            </w:tcBorders>
            <w:shd w:val="clear" w:color="auto" w:fill="auto"/>
            <w:vAlign w:val="center"/>
            <w:hideMark/>
          </w:tcPr>
          <w:p w14:paraId="402AD13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04 2 02 00000</w:t>
            </w:r>
          </w:p>
        </w:tc>
        <w:tc>
          <w:tcPr>
            <w:tcW w:w="360" w:type="dxa"/>
            <w:tcBorders>
              <w:top w:val="nil"/>
              <w:left w:val="nil"/>
              <w:bottom w:val="single" w:sz="4" w:space="0" w:color="000000"/>
              <w:right w:val="single" w:sz="4" w:space="0" w:color="000000"/>
            </w:tcBorders>
            <w:shd w:val="clear" w:color="auto" w:fill="auto"/>
            <w:vAlign w:val="center"/>
            <w:hideMark/>
          </w:tcPr>
          <w:p w14:paraId="45A7FFC5" w14:textId="780794E6"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590C0088"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1 303,0</w:t>
            </w:r>
          </w:p>
        </w:tc>
        <w:tc>
          <w:tcPr>
            <w:tcW w:w="910" w:type="dxa"/>
            <w:tcBorders>
              <w:top w:val="nil"/>
              <w:left w:val="nil"/>
              <w:bottom w:val="single" w:sz="4" w:space="0" w:color="000000"/>
              <w:right w:val="single" w:sz="4" w:space="0" w:color="000000"/>
            </w:tcBorders>
            <w:shd w:val="clear" w:color="auto" w:fill="auto"/>
            <w:noWrap/>
            <w:vAlign w:val="center"/>
            <w:hideMark/>
          </w:tcPr>
          <w:p w14:paraId="3C7D44B0"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1303,0</w:t>
            </w:r>
          </w:p>
        </w:tc>
        <w:tc>
          <w:tcPr>
            <w:tcW w:w="965" w:type="dxa"/>
            <w:tcBorders>
              <w:top w:val="nil"/>
              <w:left w:val="nil"/>
              <w:bottom w:val="single" w:sz="4" w:space="0" w:color="000000"/>
              <w:right w:val="single" w:sz="4" w:space="0" w:color="000000"/>
            </w:tcBorders>
            <w:shd w:val="clear" w:color="auto" w:fill="auto"/>
            <w:noWrap/>
            <w:vAlign w:val="center"/>
            <w:hideMark/>
          </w:tcPr>
          <w:p w14:paraId="2CC0E144"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1303,0</w:t>
            </w:r>
          </w:p>
        </w:tc>
      </w:tr>
      <w:tr w:rsidR="002D4571" w:rsidRPr="002D4571" w14:paraId="43FABA21" w14:textId="77777777" w:rsidTr="002D4571">
        <w:trPr>
          <w:trHeight w:val="163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3651561" w14:textId="5F6B0A94"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Иные межбюджетные трансферты бюджетам</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муниципальных образований на обеспечение уличного освещения (Межбюджетные трансферты)</w:t>
            </w:r>
          </w:p>
        </w:tc>
        <w:tc>
          <w:tcPr>
            <w:tcW w:w="664" w:type="dxa"/>
            <w:tcBorders>
              <w:top w:val="nil"/>
              <w:left w:val="nil"/>
              <w:bottom w:val="single" w:sz="4" w:space="0" w:color="000000"/>
              <w:right w:val="single" w:sz="4" w:space="0" w:color="000000"/>
            </w:tcBorders>
            <w:shd w:val="clear" w:color="FFFFCC" w:fill="FFFFFF"/>
            <w:vAlign w:val="center"/>
            <w:hideMark/>
          </w:tcPr>
          <w:p w14:paraId="17F206A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927</w:t>
            </w:r>
          </w:p>
        </w:tc>
        <w:tc>
          <w:tcPr>
            <w:tcW w:w="253" w:type="dxa"/>
            <w:tcBorders>
              <w:top w:val="nil"/>
              <w:left w:val="nil"/>
              <w:bottom w:val="single" w:sz="4" w:space="0" w:color="000000"/>
              <w:right w:val="single" w:sz="4" w:space="0" w:color="000000"/>
            </w:tcBorders>
            <w:shd w:val="clear" w:color="auto" w:fill="auto"/>
            <w:vAlign w:val="center"/>
            <w:hideMark/>
          </w:tcPr>
          <w:p w14:paraId="3AF5008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336" w:type="dxa"/>
            <w:tcBorders>
              <w:top w:val="nil"/>
              <w:left w:val="nil"/>
              <w:bottom w:val="single" w:sz="4" w:space="0" w:color="000000"/>
              <w:right w:val="single" w:sz="4" w:space="0" w:color="000000"/>
            </w:tcBorders>
            <w:shd w:val="clear" w:color="FFFFCC" w:fill="FFFFFF"/>
            <w:vAlign w:val="center"/>
            <w:hideMark/>
          </w:tcPr>
          <w:p w14:paraId="642294D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1295" w:type="dxa"/>
            <w:tcBorders>
              <w:top w:val="nil"/>
              <w:left w:val="nil"/>
              <w:bottom w:val="single" w:sz="4" w:space="0" w:color="000000"/>
              <w:right w:val="single" w:sz="4" w:space="0" w:color="000000"/>
            </w:tcBorders>
            <w:shd w:val="clear" w:color="auto" w:fill="auto"/>
            <w:vAlign w:val="center"/>
            <w:hideMark/>
          </w:tcPr>
          <w:p w14:paraId="1DB596E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 2 02 S8670</w:t>
            </w:r>
          </w:p>
        </w:tc>
        <w:tc>
          <w:tcPr>
            <w:tcW w:w="360" w:type="dxa"/>
            <w:tcBorders>
              <w:top w:val="nil"/>
              <w:left w:val="nil"/>
              <w:bottom w:val="single" w:sz="4" w:space="0" w:color="000000"/>
              <w:right w:val="single" w:sz="4" w:space="0" w:color="000000"/>
            </w:tcBorders>
            <w:shd w:val="clear" w:color="auto" w:fill="auto"/>
            <w:vAlign w:val="center"/>
            <w:hideMark/>
          </w:tcPr>
          <w:p w14:paraId="5A6A499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3A954E5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1 303,0</w:t>
            </w:r>
          </w:p>
        </w:tc>
        <w:tc>
          <w:tcPr>
            <w:tcW w:w="910" w:type="dxa"/>
            <w:tcBorders>
              <w:top w:val="nil"/>
              <w:left w:val="nil"/>
              <w:bottom w:val="single" w:sz="4" w:space="0" w:color="000000"/>
              <w:right w:val="single" w:sz="4" w:space="0" w:color="000000"/>
            </w:tcBorders>
            <w:shd w:val="clear" w:color="auto" w:fill="auto"/>
            <w:noWrap/>
            <w:vAlign w:val="center"/>
            <w:hideMark/>
          </w:tcPr>
          <w:p w14:paraId="0CEB3374"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1303,0</w:t>
            </w:r>
          </w:p>
        </w:tc>
        <w:tc>
          <w:tcPr>
            <w:tcW w:w="965" w:type="dxa"/>
            <w:tcBorders>
              <w:top w:val="nil"/>
              <w:left w:val="nil"/>
              <w:bottom w:val="single" w:sz="4" w:space="0" w:color="000000"/>
              <w:right w:val="single" w:sz="4" w:space="0" w:color="000000"/>
            </w:tcBorders>
            <w:shd w:val="clear" w:color="auto" w:fill="auto"/>
            <w:noWrap/>
            <w:vAlign w:val="center"/>
            <w:hideMark/>
          </w:tcPr>
          <w:p w14:paraId="3621A66F"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1303,0</w:t>
            </w:r>
          </w:p>
        </w:tc>
      </w:tr>
      <w:tr w:rsidR="002D4571" w:rsidRPr="002D4571" w14:paraId="5ECFEFA7" w14:textId="77777777" w:rsidTr="002D4571">
        <w:trPr>
          <w:trHeight w:val="166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4C35A9C"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 xml:space="preserve">Муниципальная программа "Развитие сельского </w:t>
            </w:r>
            <w:proofErr w:type="spellStart"/>
            <w:r w:rsidRPr="002D4571">
              <w:rPr>
                <w:rFonts w:ascii="Times New Roman" w:eastAsia="Times New Roman" w:hAnsi="Times New Roman" w:cs="Times New Roman"/>
                <w:sz w:val="24"/>
                <w:szCs w:val="24"/>
                <w:lang w:eastAsia="ru-RU"/>
              </w:rPr>
              <w:t>хозяйства,производства</w:t>
            </w:r>
            <w:proofErr w:type="spellEnd"/>
            <w:r w:rsidRPr="002D4571">
              <w:rPr>
                <w:rFonts w:ascii="Times New Roman" w:eastAsia="Times New Roman" w:hAnsi="Times New Roman" w:cs="Times New Roman"/>
                <w:sz w:val="24"/>
                <w:szCs w:val="24"/>
                <w:lang w:eastAsia="ru-RU"/>
              </w:rPr>
              <w:t xml:space="preserve"> пищевых продуктов и инфраструктуры агропродовольственного рынка"</w:t>
            </w:r>
          </w:p>
        </w:tc>
        <w:tc>
          <w:tcPr>
            <w:tcW w:w="664" w:type="dxa"/>
            <w:tcBorders>
              <w:top w:val="nil"/>
              <w:left w:val="nil"/>
              <w:bottom w:val="single" w:sz="4" w:space="0" w:color="000000"/>
              <w:right w:val="single" w:sz="4" w:space="0" w:color="000000"/>
            </w:tcBorders>
            <w:shd w:val="clear" w:color="FFFFCC" w:fill="FFFFFF"/>
            <w:vAlign w:val="center"/>
            <w:hideMark/>
          </w:tcPr>
          <w:p w14:paraId="5577C53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927</w:t>
            </w:r>
          </w:p>
        </w:tc>
        <w:tc>
          <w:tcPr>
            <w:tcW w:w="253" w:type="dxa"/>
            <w:tcBorders>
              <w:top w:val="nil"/>
              <w:left w:val="nil"/>
              <w:bottom w:val="single" w:sz="4" w:space="0" w:color="000000"/>
              <w:right w:val="single" w:sz="4" w:space="0" w:color="000000"/>
            </w:tcBorders>
            <w:shd w:val="clear" w:color="auto" w:fill="auto"/>
            <w:vAlign w:val="center"/>
            <w:hideMark/>
          </w:tcPr>
          <w:p w14:paraId="6ED6F30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336" w:type="dxa"/>
            <w:tcBorders>
              <w:top w:val="nil"/>
              <w:left w:val="nil"/>
              <w:bottom w:val="single" w:sz="4" w:space="0" w:color="000000"/>
              <w:right w:val="single" w:sz="4" w:space="0" w:color="000000"/>
            </w:tcBorders>
            <w:shd w:val="clear" w:color="FFFFCC" w:fill="FFFFFF"/>
            <w:vAlign w:val="center"/>
            <w:hideMark/>
          </w:tcPr>
          <w:p w14:paraId="4736380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1295" w:type="dxa"/>
            <w:tcBorders>
              <w:top w:val="nil"/>
              <w:left w:val="nil"/>
              <w:bottom w:val="single" w:sz="4" w:space="0" w:color="000000"/>
              <w:right w:val="single" w:sz="4" w:space="0" w:color="000000"/>
            </w:tcBorders>
            <w:shd w:val="clear" w:color="auto" w:fill="auto"/>
            <w:vAlign w:val="center"/>
            <w:hideMark/>
          </w:tcPr>
          <w:p w14:paraId="061007F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05 0 00 00000</w:t>
            </w:r>
          </w:p>
        </w:tc>
        <w:tc>
          <w:tcPr>
            <w:tcW w:w="360" w:type="dxa"/>
            <w:tcBorders>
              <w:top w:val="nil"/>
              <w:left w:val="nil"/>
              <w:bottom w:val="single" w:sz="4" w:space="0" w:color="000000"/>
              <w:right w:val="single" w:sz="4" w:space="0" w:color="000000"/>
            </w:tcBorders>
            <w:shd w:val="clear" w:color="auto" w:fill="auto"/>
            <w:vAlign w:val="center"/>
            <w:hideMark/>
          </w:tcPr>
          <w:p w14:paraId="300F252A" w14:textId="4691B285"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5011953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1 534,4</w:t>
            </w:r>
          </w:p>
        </w:tc>
        <w:tc>
          <w:tcPr>
            <w:tcW w:w="910" w:type="dxa"/>
            <w:tcBorders>
              <w:top w:val="nil"/>
              <w:left w:val="nil"/>
              <w:bottom w:val="single" w:sz="4" w:space="0" w:color="000000"/>
              <w:right w:val="single" w:sz="4" w:space="0" w:color="000000"/>
            </w:tcBorders>
            <w:shd w:val="clear" w:color="auto" w:fill="auto"/>
            <w:noWrap/>
            <w:vAlign w:val="center"/>
            <w:hideMark/>
          </w:tcPr>
          <w:p w14:paraId="4D95904E"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c>
          <w:tcPr>
            <w:tcW w:w="965" w:type="dxa"/>
            <w:tcBorders>
              <w:top w:val="nil"/>
              <w:left w:val="nil"/>
              <w:bottom w:val="single" w:sz="4" w:space="0" w:color="000000"/>
              <w:right w:val="single" w:sz="4" w:space="0" w:color="000000"/>
            </w:tcBorders>
            <w:shd w:val="clear" w:color="auto" w:fill="auto"/>
            <w:noWrap/>
            <w:vAlign w:val="center"/>
            <w:hideMark/>
          </w:tcPr>
          <w:p w14:paraId="7DCDE4D0"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r>
      <w:tr w:rsidR="002D4571" w:rsidRPr="002D4571" w14:paraId="3BFA7DE8" w14:textId="77777777" w:rsidTr="002D4571">
        <w:trPr>
          <w:trHeight w:val="121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A29CFAE"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proofErr w:type="spellStart"/>
            <w:r w:rsidRPr="002D4571">
              <w:rPr>
                <w:rFonts w:ascii="Times New Roman" w:eastAsia="Times New Roman" w:hAnsi="Times New Roman" w:cs="Times New Roman"/>
                <w:sz w:val="24"/>
                <w:szCs w:val="24"/>
                <w:lang w:eastAsia="ru-RU"/>
              </w:rPr>
              <w:t>Подпрограмма"Комплексное</w:t>
            </w:r>
            <w:proofErr w:type="spellEnd"/>
            <w:r w:rsidRPr="002D4571">
              <w:rPr>
                <w:rFonts w:ascii="Times New Roman" w:eastAsia="Times New Roman" w:hAnsi="Times New Roman" w:cs="Times New Roman"/>
                <w:sz w:val="24"/>
                <w:szCs w:val="24"/>
                <w:lang w:eastAsia="ru-RU"/>
              </w:rPr>
              <w:t xml:space="preserve"> развитие сельских территорий Каширского муниципального района Воронежской области "</w:t>
            </w:r>
          </w:p>
        </w:tc>
        <w:tc>
          <w:tcPr>
            <w:tcW w:w="664" w:type="dxa"/>
            <w:tcBorders>
              <w:top w:val="nil"/>
              <w:left w:val="nil"/>
              <w:bottom w:val="single" w:sz="4" w:space="0" w:color="000000"/>
              <w:right w:val="single" w:sz="4" w:space="0" w:color="000000"/>
            </w:tcBorders>
            <w:shd w:val="clear" w:color="FFFFCC" w:fill="FFFFFF"/>
            <w:vAlign w:val="center"/>
            <w:hideMark/>
          </w:tcPr>
          <w:p w14:paraId="6111234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927</w:t>
            </w:r>
          </w:p>
        </w:tc>
        <w:tc>
          <w:tcPr>
            <w:tcW w:w="253" w:type="dxa"/>
            <w:tcBorders>
              <w:top w:val="nil"/>
              <w:left w:val="nil"/>
              <w:bottom w:val="single" w:sz="4" w:space="0" w:color="000000"/>
              <w:right w:val="single" w:sz="4" w:space="0" w:color="000000"/>
            </w:tcBorders>
            <w:shd w:val="clear" w:color="auto" w:fill="auto"/>
            <w:vAlign w:val="center"/>
            <w:hideMark/>
          </w:tcPr>
          <w:p w14:paraId="6982FED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336" w:type="dxa"/>
            <w:tcBorders>
              <w:top w:val="nil"/>
              <w:left w:val="nil"/>
              <w:bottom w:val="single" w:sz="4" w:space="0" w:color="000000"/>
              <w:right w:val="single" w:sz="4" w:space="0" w:color="000000"/>
            </w:tcBorders>
            <w:shd w:val="clear" w:color="FFFFCC" w:fill="FFFFFF"/>
            <w:vAlign w:val="center"/>
            <w:hideMark/>
          </w:tcPr>
          <w:p w14:paraId="6177196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1295" w:type="dxa"/>
            <w:tcBorders>
              <w:top w:val="nil"/>
              <w:left w:val="nil"/>
              <w:bottom w:val="single" w:sz="4" w:space="0" w:color="000000"/>
              <w:right w:val="single" w:sz="4" w:space="0" w:color="000000"/>
            </w:tcBorders>
            <w:shd w:val="clear" w:color="auto" w:fill="auto"/>
            <w:vAlign w:val="center"/>
            <w:hideMark/>
          </w:tcPr>
          <w:p w14:paraId="31157C9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05 2 00 00000</w:t>
            </w:r>
          </w:p>
        </w:tc>
        <w:tc>
          <w:tcPr>
            <w:tcW w:w="360" w:type="dxa"/>
            <w:tcBorders>
              <w:top w:val="nil"/>
              <w:left w:val="nil"/>
              <w:bottom w:val="single" w:sz="4" w:space="0" w:color="000000"/>
              <w:right w:val="single" w:sz="4" w:space="0" w:color="000000"/>
            </w:tcBorders>
            <w:shd w:val="clear" w:color="auto" w:fill="auto"/>
            <w:vAlign w:val="center"/>
            <w:hideMark/>
          </w:tcPr>
          <w:p w14:paraId="2058E12E" w14:textId="1B6E8F37"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0CC36A0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1 534,4</w:t>
            </w:r>
          </w:p>
        </w:tc>
        <w:tc>
          <w:tcPr>
            <w:tcW w:w="910" w:type="dxa"/>
            <w:tcBorders>
              <w:top w:val="nil"/>
              <w:left w:val="nil"/>
              <w:bottom w:val="single" w:sz="4" w:space="0" w:color="000000"/>
              <w:right w:val="single" w:sz="4" w:space="0" w:color="000000"/>
            </w:tcBorders>
            <w:shd w:val="clear" w:color="auto" w:fill="auto"/>
            <w:noWrap/>
            <w:vAlign w:val="center"/>
            <w:hideMark/>
          </w:tcPr>
          <w:p w14:paraId="3FC70028"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c>
          <w:tcPr>
            <w:tcW w:w="965" w:type="dxa"/>
            <w:tcBorders>
              <w:top w:val="nil"/>
              <w:left w:val="nil"/>
              <w:bottom w:val="single" w:sz="4" w:space="0" w:color="000000"/>
              <w:right w:val="single" w:sz="4" w:space="0" w:color="000000"/>
            </w:tcBorders>
            <w:shd w:val="clear" w:color="auto" w:fill="auto"/>
            <w:noWrap/>
            <w:vAlign w:val="center"/>
            <w:hideMark/>
          </w:tcPr>
          <w:p w14:paraId="505DDD2A"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r>
      <w:tr w:rsidR="002D4571" w:rsidRPr="002D4571" w14:paraId="40AA41A0" w14:textId="77777777" w:rsidTr="002D4571">
        <w:trPr>
          <w:trHeight w:val="12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3BD0B78"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"Создание и развитие инфраструктуры на сельских территориях"</w:t>
            </w:r>
          </w:p>
        </w:tc>
        <w:tc>
          <w:tcPr>
            <w:tcW w:w="664" w:type="dxa"/>
            <w:tcBorders>
              <w:top w:val="nil"/>
              <w:left w:val="nil"/>
              <w:bottom w:val="single" w:sz="4" w:space="0" w:color="000000"/>
              <w:right w:val="single" w:sz="4" w:space="0" w:color="000000"/>
            </w:tcBorders>
            <w:shd w:val="clear" w:color="FFFFCC" w:fill="FFFFFF"/>
            <w:vAlign w:val="center"/>
            <w:hideMark/>
          </w:tcPr>
          <w:p w14:paraId="566DBA6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927</w:t>
            </w:r>
          </w:p>
        </w:tc>
        <w:tc>
          <w:tcPr>
            <w:tcW w:w="253" w:type="dxa"/>
            <w:tcBorders>
              <w:top w:val="nil"/>
              <w:left w:val="nil"/>
              <w:bottom w:val="single" w:sz="4" w:space="0" w:color="000000"/>
              <w:right w:val="single" w:sz="4" w:space="0" w:color="000000"/>
            </w:tcBorders>
            <w:shd w:val="clear" w:color="auto" w:fill="auto"/>
            <w:vAlign w:val="center"/>
            <w:hideMark/>
          </w:tcPr>
          <w:p w14:paraId="4A9604D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336" w:type="dxa"/>
            <w:tcBorders>
              <w:top w:val="nil"/>
              <w:left w:val="nil"/>
              <w:bottom w:val="single" w:sz="4" w:space="0" w:color="000000"/>
              <w:right w:val="single" w:sz="4" w:space="0" w:color="000000"/>
            </w:tcBorders>
            <w:shd w:val="clear" w:color="FFFFCC" w:fill="FFFFFF"/>
            <w:vAlign w:val="center"/>
            <w:hideMark/>
          </w:tcPr>
          <w:p w14:paraId="7845C2F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1295" w:type="dxa"/>
            <w:tcBorders>
              <w:top w:val="nil"/>
              <w:left w:val="nil"/>
              <w:bottom w:val="single" w:sz="4" w:space="0" w:color="000000"/>
              <w:right w:val="single" w:sz="4" w:space="0" w:color="000000"/>
            </w:tcBorders>
            <w:shd w:val="clear" w:color="auto" w:fill="auto"/>
            <w:vAlign w:val="center"/>
            <w:hideMark/>
          </w:tcPr>
          <w:p w14:paraId="2755636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05 2 02 00000</w:t>
            </w:r>
          </w:p>
        </w:tc>
        <w:tc>
          <w:tcPr>
            <w:tcW w:w="360" w:type="dxa"/>
            <w:tcBorders>
              <w:top w:val="nil"/>
              <w:left w:val="nil"/>
              <w:bottom w:val="single" w:sz="4" w:space="0" w:color="000000"/>
              <w:right w:val="single" w:sz="4" w:space="0" w:color="000000"/>
            </w:tcBorders>
            <w:shd w:val="clear" w:color="auto" w:fill="auto"/>
            <w:vAlign w:val="center"/>
            <w:hideMark/>
          </w:tcPr>
          <w:p w14:paraId="11D3795B" w14:textId="670F579D"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78E3531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1 534,4</w:t>
            </w:r>
          </w:p>
        </w:tc>
        <w:tc>
          <w:tcPr>
            <w:tcW w:w="910" w:type="dxa"/>
            <w:tcBorders>
              <w:top w:val="nil"/>
              <w:left w:val="nil"/>
              <w:bottom w:val="single" w:sz="4" w:space="0" w:color="000000"/>
              <w:right w:val="single" w:sz="4" w:space="0" w:color="000000"/>
            </w:tcBorders>
            <w:shd w:val="clear" w:color="auto" w:fill="auto"/>
            <w:noWrap/>
            <w:vAlign w:val="center"/>
            <w:hideMark/>
          </w:tcPr>
          <w:p w14:paraId="43F7EB61"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c>
          <w:tcPr>
            <w:tcW w:w="965" w:type="dxa"/>
            <w:tcBorders>
              <w:top w:val="nil"/>
              <w:left w:val="nil"/>
              <w:bottom w:val="single" w:sz="4" w:space="0" w:color="000000"/>
              <w:right w:val="single" w:sz="4" w:space="0" w:color="000000"/>
            </w:tcBorders>
            <w:shd w:val="clear" w:color="auto" w:fill="auto"/>
            <w:noWrap/>
            <w:vAlign w:val="center"/>
            <w:hideMark/>
          </w:tcPr>
          <w:p w14:paraId="190DC77A"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r>
      <w:tr w:rsidR="002D4571" w:rsidRPr="002D4571" w14:paraId="51B0373B" w14:textId="77777777" w:rsidTr="002D4571">
        <w:trPr>
          <w:trHeight w:val="163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EA47AB4" w14:textId="67D75115"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Обеспечение комплексного</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развития сельских территорий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(благоустройство сельских территорий) (Межбюджетные трансферты)</w:t>
            </w:r>
          </w:p>
        </w:tc>
        <w:tc>
          <w:tcPr>
            <w:tcW w:w="664" w:type="dxa"/>
            <w:tcBorders>
              <w:top w:val="nil"/>
              <w:left w:val="nil"/>
              <w:bottom w:val="single" w:sz="4" w:space="0" w:color="000000"/>
              <w:right w:val="single" w:sz="4" w:space="0" w:color="000000"/>
            </w:tcBorders>
            <w:shd w:val="clear" w:color="FFFFCC" w:fill="FFFFFF"/>
            <w:vAlign w:val="center"/>
            <w:hideMark/>
          </w:tcPr>
          <w:p w14:paraId="6704349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927</w:t>
            </w:r>
          </w:p>
        </w:tc>
        <w:tc>
          <w:tcPr>
            <w:tcW w:w="253" w:type="dxa"/>
            <w:tcBorders>
              <w:top w:val="nil"/>
              <w:left w:val="nil"/>
              <w:bottom w:val="single" w:sz="4" w:space="0" w:color="000000"/>
              <w:right w:val="single" w:sz="4" w:space="0" w:color="000000"/>
            </w:tcBorders>
            <w:shd w:val="clear" w:color="auto" w:fill="auto"/>
            <w:vAlign w:val="center"/>
            <w:hideMark/>
          </w:tcPr>
          <w:p w14:paraId="27625F9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336" w:type="dxa"/>
            <w:tcBorders>
              <w:top w:val="nil"/>
              <w:left w:val="nil"/>
              <w:bottom w:val="single" w:sz="4" w:space="0" w:color="000000"/>
              <w:right w:val="single" w:sz="4" w:space="0" w:color="000000"/>
            </w:tcBorders>
            <w:shd w:val="clear" w:color="FFFFCC" w:fill="FFFFFF"/>
            <w:vAlign w:val="center"/>
            <w:hideMark/>
          </w:tcPr>
          <w:p w14:paraId="03FA22C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1295" w:type="dxa"/>
            <w:tcBorders>
              <w:top w:val="nil"/>
              <w:left w:val="nil"/>
              <w:bottom w:val="single" w:sz="4" w:space="0" w:color="000000"/>
              <w:right w:val="single" w:sz="4" w:space="0" w:color="000000"/>
            </w:tcBorders>
            <w:shd w:val="clear" w:color="FFFFCC" w:fill="FFFFFF"/>
            <w:vAlign w:val="center"/>
            <w:hideMark/>
          </w:tcPr>
          <w:p w14:paraId="2E15475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 2 02 L5760</w:t>
            </w:r>
          </w:p>
        </w:tc>
        <w:tc>
          <w:tcPr>
            <w:tcW w:w="360" w:type="dxa"/>
            <w:tcBorders>
              <w:top w:val="nil"/>
              <w:left w:val="nil"/>
              <w:bottom w:val="single" w:sz="4" w:space="0" w:color="000000"/>
              <w:right w:val="single" w:sz="4" w:space="0" w:color="000000"/>
            </w:tcBorders>
            <w:shd w:val="clear" w:color="auto" w:fill="auto"/>
            <w:vAlign w:val="center"/>
            <w:hideMark/>
          </w:tcPr>
          <w:p w14:paraId="015DE78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0A875473"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1 263,4</w:t>
            </w:r>
          </w:p>
        </w:tc>
        <w:tc>
          <w:tcPr>
            <w:tcW w:w="910" w:type="dxa"/>
            <w:tcBorders>
              <w:top w:val="nil"/>
              <w:left w:val="nil"/>
              <w:bottom w:val="single" w:sz="4" w:space="0" w:color="000000"/>
              <w:right w:val="single" w:sz="4" w:space="0" w:color="000000"/>
            </w:tcBorders>
            <w:shd w:val="clear" w:color="auto" w:fill="auto"/>
            <w:noWrap/>
            <w:vAlign w:val="center"/>
            <w:hideMark/>
          </w:tcPr>
          <w:p w14:paraId="04BF7AAD"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c>
          <w:tcPr>
            <w:tcW w:w="965" w:type="dxa"/>
            <w:tcBorders>
              <w:top w:val="nil"/>
              <w:left w:val="nil"/>
              <w:bottom w:val="single" w:sz="4" w:space="0" w:color="000000"/>
              <w:right w:val="single" w:sz="4" w:space="0" w:color="000000"/>
            </w:tcBorders>
            <w:shd w:val="clear" w:color="auto" w:fill="auto"/>
            <w:noWrap/>
            <w:vAlign w:val="center"/>
            <w:hideMark/>
          </w:tcPr>
          <w:p w14:paraId="40D1F4FC"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r>
      <w:tr w:rsidR="002D4571" w:rsidRPr="002D4571" w14:paraId="511C1F80" w14:textId="77777777" w:rsidTr="002D4571">
        <w:trPr>
          <w:trHeight w:val="163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043C632" w14:textId="51CDF4BF"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Обеспечение комплексного</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развития сельских территорий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(благоустройство сельских территорий) (Межбюджетные трансферты)</w:t>
            </w:r>
          </w:p>
        </w:tc>
        <w:tc>
          <w:tcPr>
            <w:tcW w:w="664" w:type="dxa"/>
            <w:tcBorders>
              <w:top w:val="nil"/>
              <w:left w:val="nil"/>
              <w:bottom w:val="single" w:sz="4" w:space="0" w:color="000000"/>
              <w:right w:val="single" w:sz="4" w:space="0" w:color="000000"/>
            </w:tcBorders>
            <w:shd w:val="clear" w:color="FFFFCC" w:fill="FFFFFF"/>
            <w:vAlign w:val="center"/>
            <w:hideMark/>
          </w:tcPr>
          <w:p w14:paraId="73175E5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927</w:t>
            </w:r>
          </w:p>
        </w:tc>
        <w:tc>
          <w:tcPr>
            <w:tcW w:w="253" w:type="dxa"/>
            <w:tcBorders>
              <w:top w:val="nil"/>
              <w:left w:val="nil"/>
              <w:bottom w:val="single" w:sz="4" w:space="0" w:color="000000"/>
              <w:right w:val="single" w:sz="4" w:space="0" w:color="000000"/>
            </w:tcBorders>
            <w:shd w:val="clear" w:color="auto" w:fill="auto"/>
            <w:vAlign w:val="center"/>
            <w:hideMark/>
          </w:tcPr>
          <w:p w14:paraId="628B9C0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336" w:type="dxa"/>
            <w:tcBorders>
              <w:top w:val="nil"/>
              <w:left w:val="nil"/>
              <w:bottom w:val="single" w:sz="4" w:space="0" w:color="000000"/>
              <w:right w:val="single" w:sz="4" w:space="0" w:color="000000"/>
            </w:tcBorders>
            <w:shd w:val="clear" w:color="FFFFCC" w:fill="FFFFFF"/>
            <w:vAlign w:val="center"/>
            <w:hideMark/>
          </w:tcPr>
          <w:p w14:paraId="20ECAF3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1295" w:type="dxa"/>
            <w:tcBorders>
              <w:top w:val="nil"/>
              <w:left w:val="nil"/>
              <w:bottom w:val="single" w:sz="4" w:space="0" w:color="000000"/>
              <w:right w:val="single" w:sz="4" w:space="0" w:color="000000"/>
            </w:tcBorders>
            <w:shd w:val="clear" w:color="FFFFCC" w:fill="FFFFFF"/>
            <w:vAlign w:val="center"/>
            <w:hideMark/>
          </w:tcPr>
          <w:p w14:paraId="330A136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 2 02 L5760</w:t>
            </w:r>
          </w:p>
        </w:tc>
        <w:tc>
          <w:tcPr>
            <w:tcW w:w="360" w:type="dxa"/>
            <w:tcBorders>
              <w:top w:val="nil"/>
              <w:left w:val="nil"/>
              <w:bottom w:val="single" w:sz="4" w:space="0" w:color="000000"/>
              <w:right w:val="single" w:sz="4" w:space="0" w:color="000000"/>
            </w:tcBorders>
            <w:shd w:val="clear" w:color="auto" w:fill="auto"/>
            <w:vAlign w:val="center"/>
            <w:hideMark/>
          </w:tcPr>
          <w:p w14:paraId="2496B15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441DC0B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271,0</w:t>
            </w:r>
          </w:p>
        </w:tc>
        <w:tc>
          <w:tcPr>
            <w:tcW w:w="910" w:type="dxa"/>
            <w:tcBorders>
              <w:top w:val="nil"/>
              <w:left w:val="nil"/>
              <w:bottom w:val="single" w:sz="4" w:space="0" w:color="000000"/>
              <w:right w:val="single" w:sz="4" w:space="0" w:color="000000"/>
            </w:tcBorders>
            <w:shd w:val="clear" w:color="auto" w:fill="auto"/>
            <w:noWrap/>
            <w:vAlign w:val="center"/>
            <w:hideMark/>
          </w:tcPr>
          <w:p w14:paraId="447777E9"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c>
          <w:tcPr>
            <w:tcW w:w="965" w:type="dxa"/>
            <w:tcBorders>
              <w:top w:val="nil"/>
              <w:left w:val="nil"/>
              <w:bottom w:val="single" w:sz="4" w:space="0" w:color="000000"/>
              <w:right w:val="single" w:sz="4" w:space="0" w:color="000000"/>
            </w:tcBorders>
            <w:shd w:val="clear" w:color="auto" w:fill="auto"/>
            <w:noWrap/>
            <w:vAlign w:val="center"/>
            <w:hideMark/>
          </w:tcPr>
          <w:p w14:paraId="36400567"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r>
      <w:tr w:rsidR="002D4571" w:rsidRPr="002D4571" w14:paraId="4E9D5C9D" w14:textId="77777777" w:rsidTr="002D4571">
        <w:trPr>
          <w:trHeight w:val="75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EF15E99"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Другие вопросы в области жилищно-коммунального хозяйства</w:t>
            </w:r>
          </w:p>
        </w:tc>
        <w:tc>
          <w:tcPr>
            <w:tcW w:w="664" w:type="dxa"/>
            <w:tcBorders>
              <w:top w:val="nil"/>
              <w:left w:val="nil"/>
              <w:bottom w:val="single" w:sz="4" w:space="0" w:color="000000"/>
              <w:right w:val="single" w:sz="4" w:space="0" w:color="000000"/>
            </w:tcBorders>
            <w:shd w:val="clear" w:color="FFFFCC" w:fill="FFFFFF"/>
            <w:vAlign w:val="center"/>
            <w:hideMark/>
          </w:tcPr>
          <w:p w14:paraId="4CC6D90A"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927</w:t>
            </w:r>
          </w:p>
        </w:tc>
        <w:tc>
          <w:tcPr>
            <w:tcW w:w="253" w:type="dxa"/>
            <w:tcBorders>
              <w:top w:val="nil"/>
              <w:left w:val="nil"/>
              <w:bottom w:val="single" w:sz="4" w:space="0" w:color="000000"/>
              <w:right w:val="single" w:sz="4" w:space="0" w:color="000000"/>
            </w:tcBorders>
            <w:shd w:val="clear" w:color="auto" w:fill="auto"/>
            <w:vAlign w:val="center"/>
            <w:hideMark/>
          </w:tcPr>
          <w:p w14:paraId="03813D16"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05</w:t>
            </w:r>
          </w:p>
        </w:tc>
        <w:tc>
          <w:tcPr>
            <w:tcW w:w="336" w:type="dxa"/>
            <w:tcBorders>
              <w:top w:val="nil"/>
              <w:left w:val="nil"/>
              <w:bottom w:val="single" w:sz="4" w:space="0" w:color="000000"/>
              <w:right w:val="single" w:sz="4" w:space="0" w:color="000000"/>
            </w:tcBorders>
            <w:shd w:val="clear" w:color="FFFFCC" w:fill="FFFFFF"/>
            <w:vAlign w:val="center"/>
            <w:hideMark/>
          </w:tcPr>
          <w:p w14:paraId="1011306A"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05</w:t>
            </w:r>
          </w:p>
        </w:tc>
        <w:tc>
          <w:tcPr>
            <w:tcW w:w="1295" w:type="dxa"/>
            <w:tcBorders>
              <w:top w:val="nil"/>
              <w:left w:val="nil"/>
              <w:bottom w:val="single" w:sz="4" w:space="0" w:color="000000"/>
              <w:right w:val="single" w:sz="4" w:space="0" w:color="000000"/>
            </w:tcBorders>
            <w:shd w:val="clear" w:color="auto" w:fill="auto"/>
            <w:vAlign w:val="center"/>
            <w:hideMark/>
          </w:tcPr>
          <w:p w14:paraId="7E7B078E"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00 0 00 00000</w:t>
            </w:r>
          </w:p>
        </w:tc>
        <w:tc>
          <w:tcPr>
            <w:tcW w:w="360" w:type="dxa"/>
            <w:tcBorders>
              <w:top w:val="nil"/>
              <w:left w:val="nil"/>
              <w:bottom w:val="single" w:sz="4" w:space="0" w:color="000000"/>
              <w:right w:val="single" w:sz="4" w:space="0" w:color="000000"/>
            </w:tcBorders>
            <w:shd w:val="clear" w:color="auto" w:fill="auto"/>
            <w:vAlign w:val="center"/>
            <w:hideMark/>
          </w:tcPr>
          <w:p w14:paraId="50DDC381" w14:textId="09B41AF5"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66A1FB83"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48 045,6</w:t>
            </w:r>
          </w:p>
        </w:tc>
        <w:tc>
          <w:tcPr>
            <w:tcW w:w="910" w:type="dxa"/>
            <w:tcBorders>
              <w:top w:val="nil"/>
              <w:left w:val="nil"/>
              <w:bottom w:val="single" w:sz="4" w:space="0" w:color="000000"/>
              <w:right w:val="single" w:sz="4" w:space="0" w:color="000000"/>
            </w:tcBorders>
            <w:shd w:val="clear" w:color="auto" w:fill="auto"/>
            <w:noWrap/>
            <w:vAlign w:val="center"/>
            <w:hideMark/>
          </w:tcPr>
          <w:p w14:paraId="6F3AADA6"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212623,2</w:t>
            </w:r>
          </w:p>
        </w:tc>
        <w:tc>
          <w:tcPr>
            <w:tcW w:w="965" w:type="dxa"/>
            <w:tcBorders>
              <w:top w:val="nil"/>
              <w:left w:val="nil"/>
              <w:bottom w:val="single" w:sz="4" w:space="0" w:color="000000"/>
              <w:right w:val="single" w:sz="4" w:space="0" w:color="000000"/>
            </w:tcBorders>
            <w:shd w:val="clear" w:color="auto" w:fill="auto"/>
            <w:noWrap/>
            <w:vAlign w:val="center"/>
            <w:hideMark/>
          </w:tcPr>
          <w:p w14:paraId="3924AA13"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0,0</w:t>
            </w:r>
          </w:p>
        </w:tc>
      </w:tr>
      <w:tr w:rsidR="002D4571" w:rsidRPr="002D4571" w14:paraId="654292C9" w14:textId="77777777" w:rsidTr="002D4571">
        <w:trPr>
          <w:trHeight w:val="163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5F6D858"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69D64B4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927</w:t>
            </w:r>
          </w:p>
        </w:tc>
        <w:tc>
          <w:tcPr>
            <w:tcW w:w="253" w:type="dxa"/>
            <w:tcBorders>
              <w:top w:val="nil"/>
              <w:left w:val="nil"/>
              <w:bottom w:val="single" w:sz="4" w:space="0" w:color="000000"/>
              <w:right w:val="single" w:sz="4" w:space="0" w:color="000000"/>
            </w:tcBorders>
            <w:shd w:val="clear" w:color="auto" w:fill="auto"/>
            <w:vAlign w:val="center"/>
            <w:hideMark/>
          </w:tcPr>
          <w:p w14:paraId="5D12120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336" w:type="dxa"/>
            <w:tcBorders>
              <w:top w:val="nil"/>
              <w:left w:val="nil"/>
              <w:bottom w:val="single" w:sz="4" w:space="0" w:color="000000"/>
              <w:right w:val="single" w:sz="4" w:space="0" w:color="000000"/>
            </w:tcBorders>
            <w:shd w:val="clear" w:color="FFFFCC" w:fill="FFFFFF"/>
            <w:vAlign w:val="center"/>
            <w:hideMark/>
          </w:tcPr>
          <w:p w14:paraId="194A2B0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1295" w:type="dxa"/>
            <w:tcBorders>
              <w:top w:val="nil"/>
              <w:left w:val="nil"/>
              <w:bottom w:val="single" w:sz="4" w:space="0" w:color="000000"/>
              <w:right w:val="single" w:sz="4" w:space="0" w:color="000000"/>
            </w:tcBorders>
            <w:shd w:val="clear" w:color="auto" w:fill="auto"/>
            <w:vAlign w:val="center"/>
            <w:hideMark/>
          </w:tcPr>
          <w:p w14:paraId="4D60690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04 0 00 00000</w:t>
            </w:r>
          </w:p>
        </w:tc>
        <w:tc>
          <w:tcPr>
            <w:tcW w:w="360" w:type="dxa"/>
            <w:tcBorders>
              <w:top w:val="nil"/>
              <w:left w:val="nil"/>
              <w:bottom w:val="single" w:sz="4" w:space="0" w:color="000000"/>
              <w:right w:val="single" w:sz="4" w:space="0" w:color="000000"/>
            </w:tcBorders>
            <w:shd w:val="clear" w:color="auto" w:fill="auto"/>
            <w:vAlign w:val="center"/>
            <w:hideMark/>
          </w:tcPr>
          <w:p w14:paraId="06AA1D12" w14:textId="4EB69D5A"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4729E1C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24 818,0</w:t>
            </w:r>
          </w:p>
        </w:tc>
        <w:tc>
          <w:tcPr>
            <w:tcW w:w="910" w:type="dxa"/>
            <w:tcBorders>
              <w:top w:val="nil"/>
              <w:left w:val="nil"/>
              <w:bottom w:val="single" w:sz="4" w:space="0" w:color="000000"/>
              <w:right w:val="single" w:sz="4" w:space="0" w:color="000000"/>
            </w:tcBorders>
            <w:shd w:val="clear" w:color="auto" w:fill="auto"/>
            <w:noWrap/>
            <w:vAlign w:val="center"/>
            <w:hideMark/>
          </w:tcPr>
          <w:p w14:paraId="2CC67504"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209579,4</w:t>
            </w:r>
          </w:p>
        </w:tc>
        <w:tc>
          <w:tcPr>
            <w:tcW w:w="965" w:type="dxa"/>
            <w:tcBorders>
              <w:top w:val="nil"/>
              <w:left w:val="nil"/>
              <w:bottom w:val="single" w:sz="4" w:space="0" w:color="000000"/>
              <w:right w:val="single" w:sz="4" w:space="0" w:color="000000"/>
            </w:tcBorders>
            <w:shd w:val="clear" w:color="auto" w:fill="auto"/>
            <w:noWrap/>
            <w:vAlign w:val="center"/>
            <w:hideMark/>
          </w:tcPr>
          <w:p w14:paraId="5483F45E"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r>
      <w:tr w:rsidR="002D4571" w:rsidRPr="002D4571" w14:paraId="141D212E" w14:textId="77777777" w:rsidTr="002D4571">
        <w:trPr>
          <w:trHeight w:val="118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60624A7"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"Создание условий для обеспечения качественными услугами ЖКХ населения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74B8E94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927</w:t>
            </w:r>
          </w:p>
        </w:tc>
        <w:tc>
          <w:tcPr>
            <w:tcW w:w="253" w:type="dxa"/>
            <w:tcBorders>
              <w:top w:val="nil"/>
              <w:left w:val="nil"/>
              <w:bottom w:val="single" w:sz="4" w:space="0" w:color="000000"/>
              <w:right w:val="single" w:sz="4" w:space="0" w:color="000000"/>
            </w:tcBorders>
            <w:shd w:val="clear" w:color="auto" w:fill="auto"/>
            <w:vAlign w:val="center"/>
            <w:hideMark/>
          </w:tcPr>
          <w:p w14:paraId="74D9C44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336" w:type="dxa"/>
            <w:tcBorders>
              <w:top w:val="nil"/>
              <w:left w:val="nil"/>
              <w:bottom w:val="single" w:sz="4" w:space="0" w:color="000000"/>
              <w:right w:val="single" w:sz="4" w:space="0" w:color="000000"/>
            </w:tcBorders>
            <w:shd w:val="clear" w:color="FFFFCC" w:fill="FFFFFF"/>
            <w:vAlign w:val="center"/>
            <w:hideMark/>
          </w:tcPr>
          <w:p w14:paraId="614C755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1295" w:type="dxa"/>
            <w:tcBorders>
              <w:top w:val="nil"/>
              <w:left w:val="nil"/>
              <w:bottom w:val="single" w:sz="4" w:space="0" w:color="000000"/>
              <w:right w:val="single" w:sz="4" w:space="0" w:color="000000"/>
            </w:tcBorders>
            <w:shd w:val="clear" w:color="auto" w:fill="auto"/>
            <w:vAlign w:val="center"/>
            <w:hideMark/>
          </w:tcPr>
          <w:p w14:paraId="4D3E93C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04 2 00 00000</w:t>
            </w:r>
          </w:p>
        </w:tc>
        <w:tc>
          <w:tcPr>
            <w:tcW w:w="360" w:type="dxa"/>
            <w:tcBorders>
              <w:top w:val="nil"/>
              <w:left w:val="nil"/>
              <w:bottom w:val="single" w:sz="4" w:space="0" w:color="000000"/>
              <w:right w:val="single" w:sz="4" w:space="0" w:color="000000"/>
            </w:tcBorders>
            <w:shd w:val="clear" w:color="auto" w:fill="auto"/>
            <w:vAlign w:val="center"/>
            <w:hideMark/>
          </w:tcPr>
          <w:p w14:paraId="74B8E959" w14:textId="21C8F987"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74DCFF4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24 818,0</w:t>
            </w:r>
          </w:p>
        </w:tc>
        <w:tc>
          <w:tcPr>
            <w:tcW w:w="910" w:type="dxa"/>
            <w:tcBorders>
              <w:top w:val="nil"/>
              <w:left w:val="nil"/>
              <w:bottom w:val="single" w:sz="4" w:space="0" w:color="000000"/>
              <w:right w:val="single" w:sz="4" w:space="0" w:color="000000"/>
            </w:tcBorders>
            <w:shd w:val="clear" w:color="auto" w:fill="auto"/>
            <w:noWrap/>
            <w:vAlign w:val="center"/>
            <w:hideMark/>
          </w:tcPr>
          <w:p w14:paraId="5D3A420C"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209579,4</w:t>
            </w:r>
          </w:p>
        </w:tc>
        <w:tc>
          <w:tcPr>
            <w:tcW w:w="965" w:type="dxa"/>
            <w:tcBorders>
              <w:top w:val="nil"/>
              <w:left w:val="nil"/>
              <w:bottom w:val="single" w:sz="4" w:space="0" w:color="000000"/>
              <w:right w:val="single" w:sz="4" w:space="0" w:color="000000"/>
            </w:tcBorders>
            <w:shd w:val="clear" w:color="auto" w:fill="auto"/>
            <w:noWrap/>
            <w:vAlign w:val="center"/>
            <w:hideMark/>
          </w:tcPr>
          <w:p w14:paraId="1F04BEEC"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r>
      <w:tr w:rsidR="002D4571" w:rsidRPr="002D4571" w14:paraId="79574FCC" w14:textId="77777777" w:rsidTr="002D4571">
        <w:trPr>
          <w:trHeight w:val="135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C8E9317" w14:textId="75064AF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"Обеспечение территорий жилой застройки</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объектами коммунальной, инженерной инфраструктуры."</w:t>
            </w:r>
          </w:p>
        </w:tc>
        <w:tc>
          <w:tcPr>
            <w:tcW w:w="664" w:type="dxa"/>
            <w:tcBorders>
              <w:top w:val="nil"/>
              <w:left w:val="nil"/>
              <w:bottom w:val="single" w:sz="4" w:space="0" w:color="000000"/>
              <w:right w:val="single" w:sz="4" w:space="0" w:color="000000"/>
            </w:tcBorders>
            <w:shd w:val="clear" w:color="FFFFCC" w:fill="FFFFFF"/>
            <w:vAlign w:val="center"/>
            <w:hideMark/>
          </w:tcPr>
          <w:p w14:paraId="44ADA7B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927</w:t>
            </w:r>
          </w:p>
        </w:tc>
        <w:tc>
          <w:tcPr>
            <w:tcW w:w="253" w:type="dxa"/>
            <w:tcBorders>
              <w:top w:val="nil"/>
              <w:left w:val="nil"/>
              <w:bottom w:val="single" w:sz="4" w:space="0" w:color="000000"/>
              <w:right w:val="single" w:sz="4" w:space="0" w:color="000000"/>
            </w:tcBorders>
            <w:shd w:val="clear" w:color="auto" w:fill="auto"/>
            <w:vAlign w:val="center"/>
            <w:hideMark/>
          </w:tcPr>
          <w:p w14:paraId="55088A9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336" w:type="dxa"/>
            <w:tcBorders>
              <w:top w:val="nil"/>
              <w:left w:val="nil"/>
              <w:bottom w:val="single" w:sz="4" w:space="0" w:color="000000"/>
              <w:right w:val="single" w:sz="4" w:space="0" w:color="000000"/>
            </w:tcBorders>
            <w:shd w:val="clear" w:color="FFFFCC" w:fill="FFFFFF"/>
            <w:vAlign w:val="center"/>
            <w:hideMark/>
          </w:tcPr>
          <w:p w14:paraId="43BADFD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1295" w:type="dxa"/>
            <w:tcBorders>
              <w:top w:val="nil"/>
              <w:left w:val="nil"/>
              <w:bottom w:val="single" w:sz="4" w:space="0" w:color="000000"/>
              <w:right w:val="single" w:sz="4" w:space="0" w:color="000000"/>
            </w:tcBorders>
            <w:shd w:val="clear" w:color="auto" w:fill="auto"/>
            <w:vAlign w:val="center"/>
            <w:hideMark/>
          </w:tcPr>
          <w:p w14:paraId="732ADC8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04 2 02 00000</w:t>
            </w:r>
          </w:p>
        </w:tc>
        <w:tc>
          <w:tcPr>
            <w:tcW w:w="360" w:type="dxa"/>
            <w:tcBorders>
              <w:top w:val="nil"/>
              <w:left w:val="nil"/>
              <w:bottom w:val="single" w:sz="4" w:space="0" w:color="000000"/>
              <w:right w:val="single" w:sz="4" w:space="0" w:color="000000"/>
            </w:tcBorders>
            <w:shd w:val="clear" w:color="auto" w:fill="auto"/>
            <w:vAlign w:val="center"/>
            <w:hideMark/>
          </w:tcPr>
          <w:p w14:paraId="4E5C0110" w14:textId="06F4B807"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3AA1959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24 818,0</w:t>
            </w:r>
          </w:p>
        </w:tc>
        <w:tc>
          <w:tcPr>
            <w:tcW w:w="910" w:type="dxa"/>
            <w:tcBorders>
              <w:top w:val="nil"/>
              <w:left w:val="nil"/>
              <w:bottom w:val="single" w:sz="4" w:space="0" w:color="000000"/>
              <w:right w:val="single" w:sz="4" w:space="0" w:color="000000"/>
            </w:tcBorders>
            <w:shd w:val="clear" w:color="auto" w:fill="auto"/>
            <w:noWrap/>
            <w:vAlign w:val="center"/>
            <w:hideMark/>
          </w:tcPr>
          <w:p w14:paraId="63F5507F"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209579,4</w:t>
            </w:r>
          </w:p>
        </w:tc>
        <w:tc>
          <w:tcPr>
            <w:tcW w:w="965" w:type="dxa"/>
            <w:tcBorders>
              <w:top w:val="nil"/>
              <w:left w:val="nil"/>
              <w:bottom w:val="single" w:sz="4" w:space="0" w:color="000000"/>
              <w:right w:val="single" w:sz="4" w:space="0" w:color="000000"/>
            </w:tcBorders>
            <w:shd w:val="clear" w:color="auto" w:fill="auto"/>
            <w:noWrap/>
            <w:vAlign w:val="center"/>
            <w:hideMark/>
          </w:tcPr>
          <w:p w14:paraId="551DF546"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r>
      <w:tr w:rsidR="002D4571" w:rsidRPr="002D4571" w14:paraId="5FF1B484" w14:textId="77777777" w:rsidTr="002D4571">
        <w:trPr>
          <w:trHeight w:val="189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59D4F5B" w14:textId="1D255E13"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Иные межбюджетные трансферты бюджетам</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муниципальных образований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на софинансирование капитальных вложений в объекты</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муниципальной собственности (Межбюджетные трансферты)</w:t>
            </w:r>
          </w:p>
        </w:tc>
        <w:tc>
          <w:tcPr>
            <w:tcW w:w="664" w:type="dxa"/>
            <w:tcBorders>
              <w:top w:val="nil"/>
              <w:left w:val="nil"/>
              <w:bottom w:val="single" w:sz="4" w:space="0" w:color="000000"/>
              <w:right w:val="single" w:sz="4" w:space="0" w:color="000000"/>
            </w:tcBorders>
            <w:shd w:val="clear" w:color="FFFFCC" w:fill="FFFFFF"/>
            <w:vAlign w:val="center"/>
            <w:hideMark/>
          </w:tcPr>
          <w:p w14:paraId="1EFA0E7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927</w:t>
            </w:r>
          </w:p>
        </w:tc>
        <w:tc>
          <w:tcPr>
            <w:tcW w:w="253" w:type="dxa"/>
            <w:tcBorders>
              <w:top w:val="nil"/>
              <w:left w:val="nil"/>
              <w:bottom w:val="single" w:sz="4" w:space="0" w:color="000000"/>
              <w:right w:val="single" w:sz="4" w:space="0" w:color="000000"/>
            </w:tcBorders>
            <w:shd w:val="clear" w:color="auto" w:fill="auto"/>
            <w:vAlign w:val="center"/>
            <w:hideMark/>
          </w:tcPr>
          <w:p w14:paraId="7A0A55E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336" w:type="dxa"/>
            <w:tcBorders>
              <w:top w:val="nil"/>
              <w:left w:val="nil"/>
              <w:bottom w:val="single" w:sz="4" w:space="0" w:color="000000"/>
              <w:right w:val="single" w:sz="4" w:space="0" w:color="000000"/>
            </w:tcBorders>
            <w:shd w:val="clear" w:color="FFFFCC" w:fill="FFFFFF"/>
            <w:vAlign w:val="center"/>
            <w:hideMark/>
          </w:tcPr>
          <w:p w14:paraId="798E7B3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1295" w:type="dxa"/>
            <w:tcBorders>
              <w:top w:val="nil"/>
              <w:left w:val="nil"/>
              <w:bottom w:val="single" w:sz="4" w:space="0" w:color="000000"/>
              <w:right w:val="single" w:sz="4" w:space="0" w:color="000000"/>
            </w:tcBorders>
            <w:shd w:val="clear" w:color="auto" w:fill="auto"/>
            <w:vAlign w:val="center"/>
            <w:hideMark/>
          </w:tcPr>
          <w:p w14:paraId="6A1A20B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 2 02 S8100</w:t>
            </w:r>
          </w:p>
        </w:tc>
        <w:tc>
          <w:tcPr>
            <w:tcW w:w="360" w:type="dxa"/>
            <w:tcBorders>
              <w:top w:val="nil"/>
              <w:left w:val="nil"/>
              <w:bottom w:val="single" w:sz="4" w:space="0" w:color="000000"/>
              <w:right w:val="single" w:sz="4" w:space="0" w:color="000000"/>
            </w:tcBorders>
            <w:shd w:val="clear" w:color="auto" w:fill="auto"/>
            <w:vAlign w:val="center"/>
            <w:hideMark/>
          </w:tcPr>
          <w:p w14:paraId="07669CD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069BEE6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4 700,0</w:t>
            </w:r>
          </w:p>
        </w:tc>
        <w:tc>
          <w:tcPr>
            <w:tcW w:w="910" w:type="dxa"/>
            <w:tcBorders>
              <w:top w:val="nil"/>
              <w:left w:val="nil"/>
              <w:bottom w:val="single" w:sz="4" w:space="0" w:color="000000"/>
              <w:right w:val="single" w:sz="4" w:space="0" w:color="000000"/>
            </w:tcBorders>
            <w:shd w:val="clear" w:color="auto" w:fill="auto"/>
            <w:noWrap/>
            <w:vAlign w:val="center"/>
            <w:hideMark/>
          </w:tcPr>
          <w:p w14:paraId="27168AEA"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70000,0</w:t>
            </w:r>
          </w:p>
        </w:tc>
        <w:tc>
          <w:tcPr>
            <w:tcW w:w="965" w:type="dxa"/>
            <w:tcBorders>
              <w:top w:val="nil"/>
              <w:left w:val="nil"/>
              <w:bottom w:val="single" w:sz="4" w:space="0" w:color="000000"/>
              <w:right w:val="single" w:sz="4" w:space="0" w:color="000000"/>
            </w:tcBorders>
            <w:shd w:val="clear" w:color="auto" w:fill="auto"/>
            <w:noWrap/>
            <w:vAlign w:val="center"/>
            <w:hideMark/>
          </w:tcPr>
          <w:p w14:paraId="26DBF924"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r>
      <w:tr w:rsidR="002D4571" w:rsidRPr="002D4571" w14:paraId="7A89AA79" w14:textId="77777777" w:rsidTr="002D4571">
        <w:trPr>
          <w:trHeight w:val="189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6A70F02" w14:textId="34EE7A4C"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Иные межбюджетные трансферты бюджетам</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муниципальных образований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на софинансирование капитальных вложений в объекты</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муниципальной собственности (Межбюджетные трансферты)</w:t>
            </w:r>
          </w:p>
        </w:tc>
        <w:tc>
          <w:tcPr>
            <w:tcW w:w="664" w:type="dxa"/>
            <w:tcBorders>
              <w:top w:val="nil"/>
              <w:left w:val="nil"/>
              <w:bottom w:val="single" w:sz="4" w:space="0" w:color="000000"/>
              <w:right w:val="single" w:sz="4" w:space="0" w:color="000000"/>
            </w:tcBorders>
            <w:shd w:val="clear" w:color="FFFFCC" w:fill="FFFFFF"/>
            <w:vAlign w:val="center"/>
            <w:hideMark/>
          </w:tcPr>
          <w:p w14:paraId="61F79E8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927</w:t>
            </w:r>
          </w:p>
        </w:tc>
        <w:tc>
          <w:tcPr>
            <w:tcW w:w="253" w:type="dxa"/>
            <w:tcBorders>
              <w:top w:val="nil"/>
              <w:left w:val="nil"/>
              <w:bottom w:val="single" w:sz="4" w:space="0" w:color="000000"/>
              <w:right w:val="single" w:sz="4" w:space="0" w:color="000000"/>
            </w:tcBorders>
            <w:shd w:val="clear" w:color="auto" w:fill="auto"/>
            <w:vAlign w:val="center"/>
            <w:hideMark/>
          </w:tcPr>
          <w:p w14:paraId="7388D8C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336" w:type="dxa"/>
            <w:tcBorders>
              <w:top w:val="nil"/>
              <w:left w:val="nil"/>
              <w:bottom w:val="single" w:sz="4" w:space="0" w:color="000000"/>
              <w:right w:val="single" w:sz="4" w:space="0" w:color="000000"/>
            </w:tcBorders>
            <w:shd w:val="clear" w:color="FFFFCC" w:fill="FFFFFF"/>
            <w:vAlign w:val="center"/>
            <w:hideMark/>
          </w:tcPr>
          <w:p w14:paraId="63F2798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1295" w:type="dxa"/>
            <w:tcBorders>
              <w:top w:val="nil"/>
              <w:left w:val="nil"/>
              <w:bottom w:val="single" w:sz="4" w:space="0" w:color="000000"/>
              <w:right w:val="single" w:sz="4" w:space="0" w:color="000000"/>
            </w:tcBorders>
            <w:shd w:val="clear" w:color="auto" w:fill="auto"/>
            <w:vAlign w:val="center"/>
            <w:hideMark/>
          </w:tcPr>
          <w:p w14:paraId="682C30E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 2 02 S8100</w:t>
            </w:r>
          </w:p>
        </w:tc>
        <w:tc>
          <w:tcPr>
            <w:tcW w:w="360" w:type="dxa"/>
            <w:tcBorders>
              <w:top w:val="nil"/>
              <w:left w:val="nil"/>
              <w:bottom w:val="single" w:sz="4" w:space="0" w:color="000000"/>
              <w:right w:val="single" w:sz="4" w:space="0" w:color="000000"/>
            </w:tcBorders>
            <w:shd w:val="clear" w:color="auto" w:fill="auto"/>
            <w:vAlign w:val="center"/>
            <w:hideMark/>
          </w:tcPr>
          <w:p w14:paraId="025C6B4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2E8D45F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20 118,0</w:t>
            </w:r>
          </w:p>
        </w:tc>
        <w:tc>
          <w:tcPr>
            <w:tcW w:w="910" w:type="dxa"/>
            <w:tcBorders>
              <w:top w:val="nil"/>
              <w:left w:val="nil"/>
              <w:bottom w:val="single" w:sz="4" w:space="0" w:color="000000"/>
              <w:right w:val="single" w:sz="4" w:space="0" w:color="000000"/>
            </w:tcBorders>
            <w:shd w:val="clear" w:color="auto" w:fill="auto"/>
            <w:noWrap/>
            <w:vAlign w:val="center"/>
            <w:hideMark/>
          </w:tcPr>
          <w:p w14:paraId="7CC1B1CD"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139579,4</w:t>
            </w:r>
          </w:p>
        </w:tc>
        <w:tc>
          <w:tcPr>
            <w:tcW w:w="965" w:type="dxa"/>
            <w:tcBorders>
              <w:top w:val="nil"/>
              <w:left w:val="nil"/>
              <w:bottom w:val="single" w:sz="4" w:space="0" w:color="000000"/>
              <w:right w:val="single" w:sz="4" w:space="0" w:color="000000"/>
            </w:tcBorders>
            <w:shd w:val="clear" w:color="auto" w:fill="auto"/>
            <w:noWrap/>
            <w:vAlign w:val="center"/>
            <w:hideMark/>
          </w:tcPr>
          <w:p w14:paraId="2DCF0899"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r>
      <w:tr w:rsidR="002D4571" w:rsidRPr="002D4571" w14:paraId="1182CFBB" w14:textId="77777777" w:rsidTr="002D4571">
        <w:trPr>
          <w:trHeight w:val="189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E5DDC72"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 xml:space="preserve">Муниципальная программа "Развитие сельского </w:t>
            </w:r>
            <w:proofErr w:type="spellStart"/>
            <w:r w:rsidRPr="002D4571">
              <w:rPr>
                <w:rFonts w:ascii="Times New Roman" w:eastAsia="Times New Roman" w:hAnsi="Times New Roman" w:cs="Times New Roman"/>
                <w:sz w:val="24"/>
                <w:szCs w:val="24"/>
                <w:lang w:eastAsia="ru-RU"/>
              </w:rPr>
              <w:t>хозяйства,производства</w:t>
            </w:r>
            <w:proofErr w:type="spellEnd"/>
            <w:r w:rsidRPr="002D4571">
              <w:rPr>
                <w:rFonts w:ascii="Times New Roman" w:eastAsia="Times New Roman" w:hAnsi="Times New Roman" w:cs="Times New Roman"/>
                <w:sz w:val="24"/>
                <w:szCs w:val="24"/>
                <w:lang w:eastAsia="ru-RU"/>
              </w:rPr>
              <w:t xml:space="preserve"> пищевых продуктов и инфраструктуры агропродовольственного рынка"</w:t>
            </w:r>
          </w:p>
        </w:tc>
        <w:tc>
          <w:tcPr>
            <w:tcW w:w="664" w:type="dxa"/>
            <w:tcBorders>
              <w:top w:val="nil"/>
              <w:left w:val="nil"/>
              <w:bottom w:val="single" w:sz="4" w:space="0" w:color="000000"/>
              <w:right w:val="single" w:sz="4" w:space="0" w:color="000000"/>
            </w:tcBorders>
            <w:shd w:val="clear" w:color="FFFFCC" w:fill="FFFFFF"/>
            <w:vAlign w:val="center"/>
            <w:hideMark/>
          </w:tcPr>
          <w:p w14:paraId="41DEB7E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927</w:t>
            </w:r>
          </w:p>
        </w:tc>
        <w:tc>
          <w:tcPr>
            <w:tcW w:w="253" w:type="dxa"/>
            <w:tcBorders>
              <w:top w:val="nil"/>
              <w:left w:val="nil"/>
              <w:bottom w:val="single" w:sz="4" w:space="0" w:color="000000"/>
              <w:right w:val="single" w:sz="4" w:space="0" w:color="000000"/>
            </w:tcBorders>
            <w:shd w:val="clear" w:color="auto" w:fill="auto"/>
            <w:vAlign w:val="center"/>
            <w:hideMark/>
          </w:tcPr>
          <w:p w14:paraId="18415B5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336" w:type="dxa"/>
            <w:tcBorders>
              <w:top w:val="nil"/>
              <w:left w:val="nil"/>
              <w:bottom w:val="single" w:sz="4" w:space="0" w:color="000000"/>
              <w:right w:val="single" w:sz="4" w:space="0" w:color="000000"/>
            </w:tcBorders>
            <w:shd w:val="clear" w:color="FFFFCC" w:fill="FFFFFF"/>
            <w:vAlign w:val="center"/>
            <w:hideMark/>
          </w:tcPr>
          <w:p w14:paraId="1E59738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1295" w:type="dxa"/>
            <w:tcBorders>
              <w:top w:val="nil"/>
              <w:left w:val="nil"/>
              <w:bottom w:val="single" w:sz="4" w:space="0" w:color="000000"/>
              <w:right w:val="single" w:sz="4" w:space="0" w:color="000000"/>
            </w:tcBorders>
            <w:shd w:val="clear" w:color="auto" w:fill="auto"/>
            <w:vAlign w:val="center"/>
            <w:hideMark/>
          </w:tcPr>
          <w:p w14:paraId="68B16C2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05 0 00 0000</w:t>
            </w:r>
          </w:p>
        </w:tc>
        <w:tc>
          <w:tcPr>
            <w:tcW w:w="360" w:type="dxa"/>
            <w:tcBorders>
              <w:top w:val="nil"/>
              <w:left w:val="nil"/>
              <w:bottom w:val="single" w:sz="4" w:space="0" w:color="000000"/>
              <w:right w:val="single" w:sz="4" w:space="0" w:color="000000"/>
            </w:tcBorders>
            <w:shd w:val="clear" w:color="auto" w:fill="auto"/>
            <w:vAlign w:val="center"/>
            <w:hideMark/>
          </w:tcPr>
          <w:p w14:paraId="798F5F98" w14:textId="62A89393"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0C535058"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23 227,6</w:t>
            </w:r>
          </w:p>
        </w:tc>
        <w:tc>
          <w:tcPr>
            <w:tcW w:w="910" w:type="dxa"/>
            <w:tcBorders>
              <w:top w:val="nil"/>
              <w:left w:val="nil"/>
              <w:bottom w:val="single" w:sz="4" w:space="0" w:color="000000"/>
              <w:right w:val="single" w:sz="4" w:space="0" w:color="000000"/>
            </w:tcBorders>
            <w:shd w:val="clear" w:color="auto" w:fill="auto"/>
            <w:noWrap/>
            <w:vAlign w:val="center"/>
            <w:hideMark/>
          </w:tcPr>
          <w:p w14:paraId="733DF8B0"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3043,8</w:t>
            </w:r>
          </w:p>
        </w:tc>
        <w:tc>
          <w:tcPr>
            <w:tcW w:w="965" w:type="dxa"/>
            <w:tcBorders>
              <w:top w:val="nil"/>
              <w:left w:val="nil"/>
              <w:bottom w:val="single" w:sz="4" w:space="0" w:color="000000"/>
              <w:right w:val="single" w:sz="4" w:space="0" w:color="000000"/>
            </w:tcBorders>
            <w:shd w:val="clear" w:color="auto" w:fill="auto"/>
            <w:noWrap/>
            <w:vAlign w:val="center"/>
            <w:hideMark/>
          </w:tcPr>
          <w:p w14:paraId="2B7A6509"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r>
      <w:tr w:rsidR="002D4571" w:rsidRPr="002D4571" w14:paraId="1B372CDB" w14:textId="77777777" w:rsidTr="002D4571">
        <w:trPr>
          <w:trHeight w:val="147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267FB05"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proofErr w:type="spellStart"/>
            <w:r w:rsidRPr="002D4571">
              <w:rPr>
                <w:rFonts w:ascii="Times New Roman" w:eastAsia="Times New Roman" w:hAnsi="Times New Roman" w:cs="Times New Roman"/>
                <w:sz w:val="24"/>
                <w:szCs w:val="24"/>
                <w:lang w:eastAsia="ru-RU"/>
              </w:rPr>
              <w:t>Подпрограмма"Комплексное</w:t>
            </w:r>
            <w:proofErr w:type="spellEnd"/>
            <w:r w:rsidRPr="002D4571">
              <w:rPr>
                <w:rFonts w:ascii="Times New Roman" w:eastAsia="Times New Roman" w:hAnsi="Times New Roman" w:cs="Times New Roman"/>
                <w:sz w:val="24"/>
                <w:szCs w:val="24"/>
                <w:lang w:eastAsia="ru-RU"/>
              </w:rPr>
              <w:t xml:space="preserve"> развитие сельских территорий Каширского муниципального района Воронежской области "</w:t>
            </w:r>
          </w:p>
        </w:tc>
        <w:tc>
          <w:tcPr>
            <w:tcW w:w="664" w:type="dxa"/>
            <w:tcBorders>
              <w:top w:val="nil"/>
              <w:left w:val="nil"/>
              <w:bottom w:val="single" w:sz="4" w:space="0" w:color="000000"/>
              <w:right w:val="single" w:sz="4" w:space="0" w:color="000000"/>
            </w:tcBorders>
            <w:shd w:val="clear" w:color="FFFFCC" w:fill="FFFFFF"/>
            <w:vAlign w:val="center"/>
            <w:hideMark/>
          </w:tcPr>
          <w:p w14:paraId="4A15D09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927</w:t>
            </w:r>
          </w:p>
        </w:tc>
        <w:tc>
          <w:tcPr>
            <w:tcW w:w="253" w:type="dxa"/>
            <w:tcBorders>
              <w:top w:val="nil"/>
              <w:left w:val="nil"/>
              <w:bottom w:val="single" w:sz="4" w:space="0" w:color="000000"/>
              <w:right w:val="single" w:sz="4" w:space="0" w:color="000000"/>
            </w:tcBorders>
            <w:shd w:val="clear" w:color="auto" w:fill="auto"/>
            <w:vAlign w:val="center"/>
            <w:hideMark/>
          </w:tcPr>
          <w:p w14:paraId="41F058F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336" w:type="dxa"/>
            <w:tcBorders>
              <w:top w:val="nil"/>
              <w:left w:val="nil"/>
              <w:bottom w:val="single" w:sz="4" w:space="0" w:color="000000"/>
              <w:right w:val="single" w:sz="4" w:space="0" w:color="000000"/>
            </w:tcBorders>
            <w:shd w:val="clear" w:color="FFFFCC" w:fill="FFFFFF"/>
            <w:vAlign w:val="center"/>
            <w:hideMark/>
          </w:tcPr>
          <w:p w14:paraId="3C92F93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1295" w:type="dxa"/>
            <w:tcBorders>
              <w:top w:val="nil"/>
              <w:left w:val="nil"/>
              <w:bottom w:val="single" w:sz="4" w:space="0" w:color="000000"/>
              <w:right w:val="single" w:sz="4" w:space="0" w:color="000000"/>
            </w:tcBorders>
            <w:shd w:val="clear" w:color="auto" w:fill="auto"/>
            <w:vAlign w:val="center"/>
            <w:hideMark/>
          </w:tcPr>
          <w:p w14:paraId="6D6E9C5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05 2 00 00000</w:t>
            </w:r>
          </w:p>
        </w:tc>
        <w:tc>
          <w:tcPr>
            <w:tcW w:w="360" w:type="dxa"/>
            <w:tcBorders>
              <w:top w:val="nil"/>
              <w:left w:val="nil"/>
              <w:bottom w:val="single" w:sz="4" w:space="0" w:color="000000"/>
              <w:right w:val="single" w:sz="4" w:space="0" w:color="000000"/>
            </w:tcBorders>
            <w:shd w:val="clear" w:color="auto" w:fill="auto"/>
            <w:vAlign w:val="center"/>
            <w:hideMark/>
          </w:tcPr>
          <w:p w14:paraId="4771E4F8" w14:textId="3E26ABE2"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7769CCB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23 227,6</w:t>
            </w:r>
          </w:p>
        </w:tc>
        <w:tc>
          <w:tcPr>
            <w:tcW w:w="910" w:type="dxa"/>
            <w:tcBorders>
              <w:top w:val="nil"/>
              <w:left w:val="nil"/>
              <w:bottom w:val="single" w:sz="4" w:space="0" w:color="000000"/>
              <w:right w:val="single" w:sz="4" w:space="0" w:color="000000"/>
            </w:tcBorders>
            <w:shd w:val="clear" w:color="auto" w:fill="auto"/>
            <w:noWrap/>
            <w:vAlign w:val="center"/>
            <w:hideMark/>
          </w:tcPr>
          <w:p w14:paraId="30DE90E5"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3043,8</w:t>
            </w:r>
          </w:p>
        </w:tc>
        <w:tc>
          <w:tcPr>
            <w:tcW w:w="965" w:type="dxa"/>
            <w:tcBorders>
              <w:top w:val="nil"/>
              <w:left w:val="nil"/>
              <w:bottom w:val="single" w:sz="4" w:space="0" w:color="000000"/>
              <w:right w:val="single" w:sz="4" w:space="0" w:color="000000"/>
            </w:tcBorders>
            <w:shd w:val="clear" w:color="auto" w:fill="auto"/>
            <w:noWrap/>
            <w:vAlign w:val="center"/>
            <w:hideMark/>
          </w:tcPr>
          <w:p w14:paraId="65697EED"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r>
      <w:tr w:rsidR="002D4571" w:rsidRPr="002D4571" w14:paraId="7CBC3814" w14:textId="77777777" w:rsidTr="002D4571">
        <w:trPr>
          <w:trHeight w:val="118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EC09079"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"Создание и развитие инфраструктуры на сельских территориях"</w:t>
            </w:r>
          </w:p>
        </w:tc>
        <w:tc>
          <w:tcPr>
            <w:tcW w:w="664" w:type="dxa"/>
            <w:tcBorders>
              <w:top w:val="nil"/>
              <w:left w:val="nil"/>
              <w:bottom w:val="single" w:sz="4" w:space="0" w:color="000000"/>
              <w:right w:val="single" w:sz="4" w:space="0" w:color="000000"/>
            </w:tcBorders>
            <w:shd w:val="clear" w:color="FFFFCC" w:fill="FFFFFF"/>
            <w:vAlign w:val="center"/>
            <w:hideMark/>
          </w:tcPr>
          <w:p w14:paraId="2C732D4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927</w:t>
            </w:r>
          </w:p>
        </w:tc>
        <w:tc>
          <w:tcPr>
            <w:tcW w:w="253" w:type="dxa"/>
            <w:tcBorders>
              <w:top w:val="nil"/>
              <w:left w:val="nil"/>
              <w:bottom w:val="single" w:sz="4" w:space="0" w:color="000000"/>
              <w:right w:val="single" w:sz="4" w:space="0" w:color="000000"/>
            </w:tcBorders>
            <w:shd w:val="clear" w:color="auto" w:fill="auto"/>
            <w:vAlign w:val="center"/>
            <w:hideMark/>
          </w:tcPr>
          <w:p w14:paraId="599DB76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336" w:type="dxa"/>
            <w:tcBorders>
              <w:top w:val="nil"/>
              <w:left w:val="nil"/>
              <w:bottom w:val="single" w:sz="4" w:space="0" w:color="000000"/>
              <w:right w:val="single" w:sz="4" w:space="0" w:color="000000"/>
            </w:tcBorders>
            <w:shd w:val="clear" w:color="FFFFCC" w:fill="FFFFFF"/>
            <w:vAlign w:val="center"/>
            <w:hideMark/>
          </w:tcPr>
          <w:p w14:paraId="1292528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1295" w:type="dxa"/>
            <w:tcBorders>
              <w:top w:val="nil"/>
              <w:left w:val="nil"/>
              <w:bottom w:val="single" w:sz="4" w:space="0" w:color="000000"/>
              <w:right w:val="single" w:sz="4" w:space="0" w:color="000000"/>
            </w:tcBorders>
            <w:shd w:val="clear" w:color="auto" w:fill="auto"/>
            <w:vAlign w:val="center"/>
            <w:hideMark/>
          </w:tcPr>
          <w:p w14:paraId="1275941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05 2 02 00000</w:t>
            </w:r>
          </w:p>
        </w:tc>
        <w:tc>
          <w:tcPr>
            <w:tcW w:w="360" w:type="dxa"/>
            <w:tcBorders>
              <w:top w:val="nil"/>
              <w:left w:val="nil"/>
              <w:bottom w:val="single" w:sz="4" w:space="0" w:color="000000"/>
              <w:right w:val="single" w:sz="4" w:space="0" w:color="000000"/>
            </w:tcBorders>
            <w:shd w:val="clear" w:color="auto" w:fill="auto"/>
            <w:vAlign w:val="center"/>
            <w:hideMark/>
          </w:tcPr>
          <w:p w14:paraId="43BDDD10" w14:textId="56BDFAEE"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65D691F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23 227,6</w:t>
            </w:r>
          </w:p>
        </w:tc>
        <w:tc>
          <w:tcPr>
            <w:tcW w:w="910" w:type="dxa"/>
            <w:tcBorders>
              <w:top w:val="nil"/>
              <w:left w:val="nil"/>
              <w:bottom w:val="single" w:sz="4" w:space="0" w:color="000000"/>
              <w:right w:val="single" w:sz="4" w:space="0" w:color="000000"/>
            </w:tcBorders>
            <w:shd w:val="clear" w:color="auto" w:fill="auto"/>
            <w:noWrap/>
            <w:vAlign w:val="center"/>
            <w:hideMark/>
          </w:tcPr>
          <w:p w14:paraId="73A9B04D"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3043,8</w:t>
            </w:r>
          </w:p>
        </w:tc>
        <w:tc>
          <w:tcPr>
            <w:tcW w:w="965" w:type="dxa"/>
            <w:tcBorders>
              <w:top w:val="nil"/>
              <w:left w:val="nil"/>
              <w:bottom w:val="single" w:sz="4" w:space="0" w:color="000000"/>
              <w:right w:val="single" w:sz="4" w:space="0" w:color="000000"/>
            </w:tcBorders>
            <w:shd w:val="clear" w:color="auto" w:fill="auto"/>
            <w:noWrap/>
            <w:vAlign w:val="center"/>
            <w:hideMark/>
          </w:tcPr>
          <w:p w14:paraId="4FDD6D70"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r>
      <w:tr w:rsidR="002D4571" w:rsidRPr="002D4571" w14:paraId="0046DBEE" w14:textId="77777777" w:rsidTr="002D4571">
        <w:trPr>
          <w:trHeight w:val="154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BC041AA" w14:textId="01234485"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Обеспечение комплексного</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развития сельских территорий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(благоустройство сельских территорий) (Межбюджетные трансферты)</w:t>
            </w:r>
          </w:p>
        </w:tc>
        <w:tc>
          <w:tcPr>
            <w:tcW w:w="664" w:type="dxa"/>
            <w:tcBorders>
              <w:top w:val="nil"/>
              <w:left w:val="nil"/>
              <w:bottom w:val="single" w:sz="4" w:space="0" w:color="000000"/>
              <w:right w:val="single" w:sz="4" w:space="0" w:color="000000"/>
            </w:tcBorders>
            <w:shd w:val="clear" w:color="FFFFCC" w:fill="FFFFFF"/>
            <w:vAlign w:val="center"/>
            <w:hideMark/>
          </w:tcPr>
          <w:p w14:paraId="79A3EDE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927</w:t>
            </w:r>
          </w:p>
        </w:tc>
        <w:tc>
          <w:tcPr>
            <w:tcW w:w="253" w:type="dxa"/>
            <w:tcBorders>
              <w:top w:val="nil"/>
              <w:left w:val="nil"/>
              <w:bottom w:val="single" w:sz="4" w:space="0" w:color="000000"/>
              <w:right w:val="single" w:sz="4" w:space="0" w:color="000000"/>
            </w:tcBorders>
            <w:shd w:val="clear" w:color="auto" w:fill="auto"/>
            <w:vAlign w:val="center"/>
            <w:hideMark/>
          </w:tcPr>
          <w:p w14:paraId="20EA73E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336" w:type="dxa"/>
            <w:tcBorders>
              <w:top w:val="nil"/>
              <w:left w:val="nil"/>
              <w:bottom w:val="single" w:sz="4" w:space="0" w:color="000000"/>
              <w:right w:val="single" w:sz="4" w:space="0" w:color="000000"/>
            </w:tcBorders>
            <w:shd w:val="clear" w:color="FFFFCC" w:fill="FFFFFF"/>
            <w:vAlign w:val="center"/>
            <w:hideMark/>
          </w:tcPr>
          <w:p w14:paraId="5D6D85F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1295" w:type="dxa"/>
            <w:tcBorders>
              <w:top w:val="nil"/>
              <w:left w:val="nil"/>
              <w:bottom w:val="single" w:sz="4" w:space="0" w:color="000000"/>
              <w:right w:val="single" w:sz="4" w:space="0" w:color="000000"/>
            </w:tcBorders>
            <w:shd w:val="clear" w:color="FFFFCC" w:fill="FFFFFF"/>
            <w:vAlign w:val="center"/>
            <w:hideMark/>
          </w:tcPr>
          <w:p w14:paraId="4DB82F4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 2 02 L5760</w:t>
            </w:r>
          </w:p>
        </w:tc>
        <w:tc>
          <w:tcPr>
            <w:tcW w:w="360" w:type="dxa"/>
            <w:tcBorders>
              <w:top w:val="nil"/>
              <w:left w:val="nil"/>
              <w:bottom w:val="single" w:sz="4" w:space="0" w:color="000000"/>
              <w:right w:val="single" w:sz="4" w:space="0" w:color="000000"/>
            </w:tcBorders>
            <w:shd w:val="clear" w:color="auto" w:fill="auto"/>
            <w:vAlign w:val="center"/>
            <w:hideMark/>
          </w:tcPr>
          <w:p w14:paraId="2DFB015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116EA60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23 135,1</w:t>
            </w:r>
          </w:p>
        </w:tc>
        <w:tc>
          <w:tcPr>
            <w:tcW w:w="910" w:type="dxa"/>
            <w:tcBorders>
              <w:top w:val="nil"/>
              <w:left w:val="nil"/>
              <w:bottom w:val="single" w:sz="4" w:space="0" w:color="000000"/>
              <w:right w:val="single" w:sz="4" w:space="0" w:color="000000"/>
            </w:tcBorders>
            <w:shd w:val="clear" w:color="auto" w:fill="auto"/>
            <w:noWrap/>
            <w:vAlign w:val="center"/>
            <w:hideMark/>
          </w:tcPr>
          <w:p w14:paraId="5CE3D1A0"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3043,8</w:t>
            </w:r>
          </w:p>
        </w:tc>
        <w:tc>
          <w:tcPr>
            <w:tcW w:w="965" w:type="dxa"/>
            <w:tcBorders>
              <w:top w:val="nil"/>
              <w:left w:val="nil"/>
              <w:bottom w:val="single" w:sz="4" w:space="0" w:color="000000"/>
              <w:right w:val="single" w:sz="4" w:space="0" w:color="000000"/>
            </w:tcBorders>
            <w:shd w:val="clear" w:color="auto" w:fill="auto"/>
            <w:noWrap/>
            <w:vAlign w:val="center"/>
            <w:hideMark/>
          </w:tcPr>
          <w:p w14:paraId="2AEDCFBA"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r>
      <w:tr w:rsidR="002D4571" w:rsidRPr="002D4571" w14:paraId="551B20C9" w14:textId="77777777" w:rsidTr="002D4571">
        <w:trPr>
          <w:trHeight w:val="142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96FE645" w14:textId="0FF6C0AC"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Обеспечение комплексного</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развития сельских территорий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(благоустройство сельских территорий) (Межбюджетные трансферты)</w:t>
            </w:r>
          </w:p>
        </w:tc>
        <w:tc>
          <w:tcPr>
            <w:tcW w:w="664" w:type="dxa"/>
            <w:tcBorders>
              <w:top w:val="nil"/>
              <w:left w:val="nil"/>
              <w:bottom w:val="single" w:sz="4" w:space="0" w:color="000000"/>
              <w:right w:val="single" w:sz="4" w:space="0" w:color="000000"/>
            </w:tcBorders>
            <w:shd w:val="clear" w:color="FFFFCC" w:fill="FFFFFF"/>
            <w:vAlign w:val="center"/>
            <w:hideMark/>
          </w:tcPr>
          <w:p w14:paraId="14E1B06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927</w:t>
            </w:r>
          </w:p>
        </w:tc>
        <w:tc>
          <w:tcPr>
            <w:tcW w:w="253" w:type="dxa"/>
            <w:tcBorders>
              <w:top w:val="nil"/>
              <w:left w:val="nil"/>
              <w:bottom w:val="single" w:sz="4" w:space="0" w:color="000000"/>
              <w:right w:val="single" w:sz="4" w:space="0" w:color="000000"/>
            </w:tcBorders>
            <w:shd w:val="clear" w:color="auto" w:fill="auto"/>
            <w:vAlign w:val="center"/>
            <w:hideMark/>
          </w:tcPr>
          <w:p w14:paraId="3138036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336" w:type="dxa"/>
            <w:tcBorders>
              <w:top w:val="nil"/>
              <w:left w:val="nil"/>
              <w:bottom w:val="single" w:sz="4" w:space="0" w:color="000000"/>
              <w:right w:val="single" w:sz="4" w:space="0" w:color="000000"/>
            </w:tcBorders>
            <w:shd w:val="clear" w:color="FFFFCC" w:fill="FFFFFF"/>
            <w:vAlign w:val="center"/>
            <w:hideMark/>
          </w:tcPr>
          <w:p w14:paraId="4CE8616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1295" w:type="dxa"/>
            <w:tcBorders>
              <w:top w:val="nil"/>
              <w:left w:val="nil"/>
              <w:bottom w:val="single" w:sz="4" w:space="0" w:color="000000"/>
              <w:right w:val="single" w:sz="4" w:space="0" w:color="000000"/>
            </w:tcBorders>
            <w:shd w:val="clear" w:color="FFFFCC" w:fill="FFFFFF"/>
            <w:vAlign w:val="center"/>
            <w:hideMark/>
          </w:tcPr>
          <w:p w14:paraId="09EDD9C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 2 02 L5760</w:t>
            </w:r>
          </w:p>
        </w:tc>
        <w:tc>
          <w:tcPr>
            <w:tcW w:w="360" w:type="dxa"/>
            <w:tcBorders>
              <w:top w:val="nil"/>
              <w:left w:val="nil"/>
              <w:bottom w:val="single" w:sz="4" w:space="0" w:color="000000"/>
              <w:right w:val="single" w:sz="4" w:space="0" w:color="000000"/>
            </w:tcBorders>
            <w:shd w:val="clear" w:color="auto" w:fill="auto"/>
            <w:vAlign w:val="center"/>
            <w:hideMark/>
          </w:tcPr>
          <w:p w14:paraId="04C9737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3F5EE4C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92,5</w:t>
            </w:r>
          </w:p>
        </w:tc>
        <w:tc>
          <w:tcPr>
            <w:tcW w:w="910" w:type="dxa"/>
            <w:tcBorders>
              <w:top w:val="nil"/>
              <w:left w:val="nil"/>
              <w:bottom w:val="single" w:sz="4" w:space="0" w:color="000000"/>
              <w:right w:val="single" w:sz="4" w:space="0" w:color="000000"/>
            </w:tcBorders>
            <w:shd w:val="clear" w:color="auto" w:fill="auto"/>
            <w:noWrap/>
            <w:vAlign w:val="center"/>
            <w:hideMark/>
          </w:tcPr>
          <w:p w14:paraId="367BBCFA"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c>
          <w:tcPr>
            <w:tcW w:w="965" w:type="dxa"/>
            <w:tcBorders>
              <w:top w:val="nil"/>
              <w:left w:val="nil"/>
              <w:bottom w:val="single" w:sz="4" w:space="0" w:color="000000"/>
              <w:right w:val="single" w:sz="4" w:space="0" w:color="000000"/>
            </w:tcBorders>
            <w:shd w:val="clear" w:color="auto" w:fill="auto"/>
            <w:noWrap/>
            <w:vAlign w:val="center"/>
            <w:hideMark/>
          </w:tcPr>
          <w:p w14:paraId="440D8103"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r>
      <w:tr w:rsidR="002D4571" w:rsidRPr="002D4571" w14:paraId="666BFCB4" w14:textId="77777777" w:rsidTr="002D4571">
        <w:trPr>
          <w:trHeight w:val="66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CC5B0EA"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Охрана окружающей среды</w:t>
            </w:r>
          </w:p>
        </w:tc>
        <w:tc>
          <w:tcPr>
            <w:tcW w:w="664" w:type="dxa"/>
            <w:tcBorders>
              <w:top w:val="nil"/>
              <w:left w:val="nil"/>
              <w:bottom w:val="single" w:sz="4" w:space="0" w:color="000000"/>
              <w:right w:val="single" w:sz="4" w:space="0" w:color="000000"/>
            </w:tcBorders>
            <w:shd w:val="clear" w:color="FFFFCC" w:fill="FFFFFF"/>
            <w:vAlign w:val="center"/>
            <w:hideMark/>
          </w:tcPr>
          <w:p w14:paraId="1720B815"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927</w:t>
            </w:r>
          </w:p>
        </w:tc>
        <w:tc>
          <w:tcPr>
            <w:tcW w:w="253" w:type="dxa"/>
            <w:tcBorders>
              <w:top w:val="nil"/>
              <w:left w:val="nil"/>
              <w:bottom w:val="single" w:sz="4" w:space="0" w:color="000000"/>
              <w:right w:val="single" w:sz="4" w:space="0" w:color="000000"/>
            </w:tcBorders>
            <w:shd w:val="clear" w:color="auto" w:fill="auto"/>
            <w:vAlign w:val="center"/>
            <w:hideMark/>
          </w:tcPr>
          <w:p w14:paraId="5D42C482"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06</w:t>
            </w:r>
          </w:p>
        </w:tc>
        <w:tc>
          <w:tcPr>
            <w:tcW w:w="336" w:type="dxa"/>
            <w:tcBorders>
              <w:top w:val="nil"/>
              <w:left w:val="nil"/>
              <w:bottom w:val="single" w:sz="4" w:space="0" w:color="000000"/>
              <w:right w:val="single" w:sz="4" w:space="0" w:color="000000"/>
            </w:tcBorders>
            <w:shd w:val="clear" w:color="FFFFCC" w:fill="FFFFFF"/>
            <w:vAlign w:val="center"/>
            <w:hideMark/>
          </w:tcPr>
          <w:p w14:paraId="6579A8FC" w14:textId="143380D1"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295" w:type="dxa"/>
            <w:tcBorders>
              <w:top w:val="nil"/>
              <w:left w:val="nil"/>
              <w:bottom w:val="single" w:sz="4" w:space="0" w:color="000000"/>
              <w:right w:val="single" w:sz="4" w:space="0" w:color="000000"/>
            </w:tcBorders>
            <w:shd w:val="clear" w:color="auto" w:fill="auto"/>
            <w:vAlign w:val="center"/>
            <w:hideMark/>
          </w:tcPr>
          <w:p w14:paraId="0754ABC2" w14:textId="66DE3A08"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60" w:type="dxa"/>
            <w:tcBorders>
              <w:top w:val="nil"/>
              <w:left w:val="nil"/>
              <w:bottom w:val="single" w:sz="4" w:space="0" w:color="000000"/>
              <w:right w:val="single" w:sz="4" w:space="0" w:color="000000"/>
            </w:tcBorders>
            <w:shd w:val="clear" w:color="auto" w:fill="auto"/>
            <w:vAlign w:val="center"/>
            <w:hideMark/>
          </w:tcPr>
          <w:p w14:paraId="564DEDA5" w14:textId="26249454"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06A2A751"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270,0</w:t>
            </w:r>
          </w:p>
        </w:tc>
        <w:tc>
          <w:tcPr>
            <w:tcW w:w="910" w:type="dxa"/>
            <w:tcBorders>
              <w:top w:val="nil"/>
              <w:left w:val="nil"/>
              <w:bottom w:val="single" w:sz="4" w:space="0" w:color="000000"/>
              <w:right w:val="single" w:sz="4" w:space="0" w:color="000000"/>
            </w:tcBorders>
            <w:shd w:val="clear" w:color="auto" w:fill="auto"/>
            <w:noWrap/>
            <w:vAlign w:val="center"/>
            <w:hideMark/>
          </w:tcPr>
          <w:p w14:paraId="28F96FC5"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270,0</w:t>
            </w:r>
          </w:p>
        </w:tc>
        <w:tc>
          <w:tcPr>
            <w:tcW w:w="965" w:type="dxa"/>
            <w:tcBorders>
              <w:top w:val="nil"/>
              <w:left w:val="nil"/>
              <w:bottom w:val="single" w:sz="4" w:space="0" w:color="000000"/>
              <w:right w:val="single" w:sz="4" w:space="0" w:color="000000"/>
            </w:tcBorders>
            <w:shd w:val="clear" w:color="auto" w:fill="auto"/>
            <w:noWrap/>
            <w:vAlign w:val="center"/>
            <w:hideMark/>
          </w:tcPr>
          <w:p w14:paraId="0441ABE4"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270,0</w:t>
            </w:r>
          </w:p>
        </w:tc>
      </w:tr>
      <w:tr w:rsidR="002D4571" w:rsidRPr="002D4571" w14:paraId="4F1471C7" w14:textId="77777777" w:rsidTr="002D4571">
        <w:trPr>
          <w:trHeight w:val="66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7CA6C0B"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Другие вопросы в области охраны окружающей среды</w:t>
            </w:r>
          </w:p>
        </w:tc>
        <w:tc>
          <w:tcPr>
            <w:tcW w:w="664" w:type="dxa"/>
            <w:tcBorders>
              <w:top w:val="nil"/>
              <w:left w:val="nil"/>
              <w:bottom w:val="single" w:sz="4" w:space="0" w:color="000000"/>
              <w:right w:val="single" w:sz="4" w:space="0" w:color="000000"/>
            </w:tcBorders>
            <w:shd w:val="clear" w:color="FFFFCC" w:fill="FFFFFF"/>
            <w:vAlign w:val="center"/>
            <w:hideMark/>
          </w:tcPr>
          <w:p w14:paraId="0B9FB5FF"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927</w:t>
            </w:r>
          </w:p>
        </w:tc>
        <w:tc>
          <w:tcPr>
            <w:tcW w:w="253" w:type="dxa"/>
            <w:tcBorders>
              <w:top w:val="nil"/>
              <w:left w:val="nil"/>
              <w:bottom w:val="single" w:sz="4" w:space="0" w:color="000000"/>
              <w:right w:val="single" w:sz="4" w:space="0" w:color="000000"/>
            </w:tcBorders>
            <w:shd w:val="clear" w:color="auto" w:fill="auto"/>
            <w:vAlign w:val="center"/>
            <w:hideMark/>
          </w:tcPr>
          <w:p w14:paraId="09159C8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w:t>
            </w:r>
          </w:p>
        </w:tc>
        <w:tc>
          <w:tcPr>
            <w:tcW w:w="336" w:type="dxa"/>
            <w:tcBorders>
              <w:top w:val="nil"/>
              <w:left w:val="nil"/>
              <w:bottom w:val="single" w:sz="4" w:space="0" w:color="000000"/>
              <w:right w:val="single" w:sz="4" w:space="0" w:color="000000"/>
            </w:tcBorders>
            <w:shd w:val="clear" w:color="FFFFCC" w:fill="FFFFFF"/>
            <w:vAlign w:val="center"/>
            <w:hideMark/>
          </w:tcPr>
          <w:p w14:paraId="1D21C26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1295" w:type="dxa"/>
            <w:tcBorders>
              <w:top w:val="nil"/>
              <w:left w:val="nil"/>
              <w:bottom w:val="single" w:sz="4" w:space="0" w:color="000000"/>
              <w:right w:val="single" w:sz="4" w:space="0" w:color="000000"/>
            </w:tcBorders>
            <w:shd w:val="clear" w:color="auto" w:fill="auto"/>
            <w:vAlign w:val="center"/>
            <w:hideMark/>
          </w:tcPr>
          <w:p w14:paraId="332CA6F7" w14:textId="176AB5F6"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360" w:type="dxa"/>
            <w:tcBorders>
              <w:top w:val="nil"/>
              <w:left w:val="nil"/>
              <w:bottom w:val="single" w:sz="4" w:space="0" w:color="000000"/>
              <w:right w:val="single" w:sz="4" w:space="0" w:color="000000"/>
            </w:tcBorders>
            <w:shd w:val="clear" w:color="auto" w:fill="auto"/>
            <w:vAlign w:val="center"/>
            <w:hideMark/>
          </w:tcPr>
          <w:p w14:paraId="530E23A0" w14:textId="0E7E8B8E"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60799F6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270,0</w:t>
            </w:r>
          </w:p>
        </w:tc>
        <w:tc>
          <w:tcPr>
            <w:tcW w:w="910" w:type="dxa"/>
            <w:tcBorders>
              <w:top w:val="nil"/>
              <w:left w:val="nil"/>
              <w:bottom w:val="single" w:sz="4" w:space="0" w:color="000000"/>
              <w:right w:val="single" w:sz="4" w:space="0" w:color="000000"/>
            </w:tcBorders>
            <w:shd w:val="clear" w:color="auto" w:fill="auto"/>
            <w:noWrap/>
            <w:vAlign w:val="center"/>
            <w:hideMark/>
          </w:tcPr>
          <w:p w14:paraId="34E5B419"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270,0</w:t>
            </w:r>
          </w:p>
        </w:tc>
        <w:tc>
          <w:tcPr>
            <w:tcW w:w="965" w:type="dxa"/>
            <w:tcBorders>
              <w:top w:val="nil"/>
              <w:left w:val="nil"/>
              <w:bottom w:val="single" w:sz="4" w:space="0" w:color="000000"/>
              <w:right w:val="single" w:sz="4" w:space="0" w:color="000000"/>
            </w:tcBorders>
            <w:shd w:val="clear" w:color="auto" w:fill="auto"/>
            <w:noWrap/>
            <w:vAlign w:val="center"/>
            <w:hideMark/>
          </w:tcPr>
          <w:p w14:paraId="6B3AEFF5"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270,0</w:t>
            </w:r>
          </w:p>
        </w:tc>
      </w:tr>
      <w:tr w:rsidR="002D4571" w:rsidRPr="002D4571" w14:paraId="7630BE0C" w14:textId="77777777" w:rsidTr="002D4571">
        <w:trPr>
          <w:trHeight w:val="222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E5DCF29"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4FE13900"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927</w:t>
            </w:r>
          </w:p>
        </w:tc>
        <w:tc>
          <w:tcPr>
            <w:tcW w:w="253" w:type="dxa"/>
            <w:tcBorders>
              <w:top w:val="nil"/>
              <w:left w:val="nil"/>
              <w:bottom w:val="single" w:sz="4" w:space="0" w:color="000000"/>
              <w:right w:val="single" w:sz="4" w:space="0" w:color="000000"/>
            </w:tcBorders>
            <w:shd w:val="clear" w:color="auto" w:fill="auto"/>
            <w:vAlign w:val="center"/>
            <w:hideMark/>
          </w:tcPr>
          <w:p w14:paraId="0E549E6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w:t>
            </w:r>
          </w:p>
        </w:tc>
        <w:tc>
          <w:tcPr>
            <w:tcW w:w="336" w:type="dxa"/>
            <w:tcBorders>
              <w:top w:val="nil"/>
              <w:left w:val="nil"/>
              <w:bottom w:val="single" w:sz="4" w:space="0" w:color="000000"/>
              <w:right w:val="single" w:sz="4" w:space="0" w:color="000000"/>
            </w:tcBorders>
            <w:shd w:val="clear" w:color="FFFFCC" w:fill="FFFFFF"/>
            <w:vAlign w:val="center"/>
            <w:hideMark/>
          </w:tcPr>
          <w:p w14:paraId="5F4E84E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1295" w:type="dxa"/>
            <w:tcBorders>
              <w:top w:val="nil"/>
              <w:left w:val="nil"/>
              <w:bottom w:val="single" w:sz="4" w:space="0" w:color="000000"/>
              <w:right w:val="single" w:sz="4" w:space="0" w:color="000000"/>
            </w:tcBorders>
            <w:shd w:val="clear" w:color="auto" w:fill="auto"/>
            <w:vAlign w:val="center"/>
            <w:hideMark/>
          </w:tcPr>
          <w:p w14:paraId="624C77F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04 0 00 00000</w:t>
            </w:r>
          </w:p>
        </w:tc>
        <w:tc>
          <w:tcPr>
            <w:tcW w:w="360" w:type="dxa"/>
            <w:tcBorders>
              <w:top w:val="nil"/>
              <w:left w:val="nil"/>
              <w:bottom w:val="single" w:sz="4" w:space="0" w:color="000000"/>
              <w:right w:val="single" w:sz="4" w:space="0" w:color="000000"/>
            </w:tcBorders>
            <w:shd w:val="clear" w:color="auto" w:fill="auto"/>
            <w:vAlign w:val="center"/>
            <w:hideMark/>
          </w:tcPr>
          <w:p w14:paraId="2AA227FA" w14:textId="06D13066"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29E469F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270,0</w:t>
            </w:r>
          </w:p>
        </w:tc>
        <w:tc>
          <w:tcPr>
            <w:tcW w:w="910" w:type="dxa"/>
            <w:tcBorders>
              <w:top w:val="nil"/>
              <w:left w:val="nil"/>
              <w:bottom w:val="single" w:sz="4" w:space="0" w:color="000000"/>
              <w:right w:val="single" w:sz="4" w:space="0" w:color="000000"/>
            </w:tcBorders>
            <w:shd w:val="clear" w:color="auto" w:fill="auto"/>
            <w:noWrap/>
            <w:vAlign w:val="center"/>
            <w:hideMark/>
          </w:tcPr>
          <w:p w14:paraId="3AC27297"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270,0</w:t>
            </w:r>
          </w:p>
        </w:tc>
        <w:tc>
          <w:tcPr>
            <w:tcW w:w="965" w:type="dxa"/>
            <w:tcBorders>
              <w:top w:val="nil"/>
              <w:left w:val="nil"/>
              <w:bottom w:val="single" w:sz="4" w:space="0" w:color="000000"/>
              <w:right w:val="single" w:sz="4" w:space="0" w:color="000000"/>
            </w:tcBorders>
            <w:shd w:val="clear" w:color="auto" w:fill="auto"/>
            <w:noWrap/>
            <w:vAlign w:val="center"/>
            <w:hideMark/>
          </w:tcPr>
          <w:p w14:paraId="50B2CB5E"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270,0</w:t>
            </w:r>
          </w:p>
        </w:tc>
      </w:tr>
      <w:tr w:rsidR="002D4571" w:rsidRPr="002D4571" w14:paraId="2D9AFFA4" w14:textId="77777777" w:rsidTr="002D4571">
        <w:trPr>
          <w:trHeight w:val="142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6F7B796"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"Создание условий для обеспечения качественными услугами ЖКХ населения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284ADE9E"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927</w:t>
            </w:r>
          </w:p>
        </w:tc>
        <w:tc>
          <w:tcPr>
            <w:tcW w:w="253" w:type="dxa"/>
            <w:tcBorders>
              <w:top w:val="nil"/>
              <w:left w:val="nil"/>
              <w:bottom w:val="single" w:sz="4" w:space="0" w:color="000000"/>
              <w:right w:val="single" w:sz="4" w:space="0" w:color="000000"/>
            </w:tcBorders>
            <w:shd w:val="clear" w:color="auto" w:fill="auto"/>
            <w:vAlign w:val="center"/>
            <w:hideMark/>
          </w:tcPr>
          <w:p w14:paraId="5B4B272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w:t>
            </w:r>
          </w:p>
        </w:tc>
        <w:tc>
          <w:tcPr>
            <w:tcW w:w="336" w:type="dxa"/>
            <w:tcBorders>
              <w:top w:val="nil"/>
              <w:left w:val="nil"/>
              <w:bottom w:val="single" w:sz="4" w:space="0" w:color="000000"/>
              <w:right w:val="single" w:sz="4" w:space="0" w:color="000000"/>
            </w:tcBorders>
            <w:shd w:val="clear" w:color="FFFFCC" w:fill="FFFFFF"/>
            <w:vAlign w:val="center"/>
            <w:hideMark/>
          </w:tcPr>
          <w:p w14:paraId="6D2A794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1295" w:type="dxa"/>
            <w:tcBorders>
              <w:top w:val="nil"/>
              <w:left w:val="nil"/>
              <w:bottom w:val="single" w:sz="4" w:space="0" w:color="000000"/>
              <w:right w:val="single" w:sz="4" w:space="0" w:color="000000"/>
            </w:tcBorders>
            <w:shd w:val="clear" w:color="auto" w:fill="auto"/>
            <w:vAlign w:val="center"/>
            <w:hideMark/>
          </w:tcPr>
          <w:p w14:paraId="117C99A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04 2 00 00000</w:t>
            </w:r>
          </w:p>
        </w:tc>
        <w:tc>
          <w:tcPr>
            <w:tcW w:w="360" w:type="dxa"/>
            <w:tcBorders>
              <w:top w:val="nil"/>
              <w:left w:val="nil"/>
              <w:bottom w:val="single" w:sz="4" w:space="0" w:color="000000"/>
              <w:right w:val="single" w:sz="4" w:space="0" w:color="000000"/>
            </w:tcBorders>
            <w:shd w:val="clear" w:color="auto" w:fill="auto"/>
            <w:vAlign w:val="center"/>
            <w:hideMark/>
          </w:tcPr>
          <w:p w14:paraId="741E655D" w14:textId="373CE540"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4D23A39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270,0</w:t>
            </w:r>
          </w:p>
        </w:tc>
        <w:tc>
          <w:tcPr>
            <w:tcW w:w="910" w:type="dxa"/>
            <w:tcBorders>
              <w:top w:val="nil"/>
              <w:left w:val="nil"/>
              <w:bottom w:val="single" w:sz="4" w:space="0" w:color="000000"/>
              <w:right w:val="single" w:sz="4" w:space="0" w:color="000000"/>
            </w:tcBorders>
            <w:shd w:val="clear" w:color="auto" w:fill="auto"/>
            <w:noWrap/>
            <w:vAlign w:val="center"/>
            <w:hideMark/>
          </w:tcPr>
          <w:p w14:paraId="6B48770E"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270,0</w:t>
            </w:r>
          </w:p>
        </w:tc>
        <w:tc>
          <w:tcPr>
            <w:tcW w:w="965" w:type="dxa"/>
            <w:tcBorders>
              <w:top w:val="nil"/>
              <w:left w:val="nil"/>
              <w:bottom w:val="single" w:sz="4" w:space="0" w:color="000000"/>
              <w:right w:val="single" w:sz="4" w:space="0" w:color="000000"/>
            </w:tcBorders>
            <w:shd w:val="clear" w:color="auto" w:fill="auto"/>
            <w:noWrap/>
            <w:vAlign w:val="center"/>
            <w:hideMark/>
          </w:tcPr>
          <w:p w14:paraId="560C36B1"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270,0</w:t>
            </w:r>
          </w:p>
        </w:tc>
      </w:tr>
      <w:tr w:rsidR="002D4571" w:rsidRPr="002D4571" w14:paraId="30DFCBFC" w14:textId="77777777" w:rsidTr="002D4571">
        <w:trPr>
          <w:trHeight w:val="106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E4DFA2A" w14:textId="236A7ADC"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w:t>
            </w:r>
            <w:proofErr w:type="spellStart"/>
            <w:r w:rsidRPr="002D4571">
              <w:rPr>
                <w:rFonts w:ascii="Times New Roman" w:eastAsia="Times New Roman" w:hAnsi="Times New Roman" w:cs="Times New Roman"/>
                <w:sz w:val="24"/>
                <w:szCs w:val="24"/>
                <w:lang w:eastAsia="ru-RU"/>
              </w:rPr>
              <w:t>Формированние</w:t>
            </w:r>
            <w:proofErr w:type="spellEnd"/>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 xml:space="preserve">благоприятной экологической обстановки" </w:t>
            </w:r>
          </w:p>
        </w:tc>
        <w:tc>
          <w:tcPr>
            <w:tcW w:w="664" w:type="dxa"/>
            <w:tcBorders>
              <w:top w:val="nil"/>
              <w:left w:val="nil"/>
              <w:bottom w:val="single" w:sz="4" w:space="0" w:color="000000"/>
              <w:right w:val="single" w:sz="4" w:space="0" w:color="000000"/>
            </w:tcBorders>
            <w:shd w:val="clear" w:color="FFFFCC" w:fill="FFFFFF"/>
            <w:vAlign w:val="center"/>
            <w:hideMark/>
          </w:tcPr>
          <w:p w14:paraId="0082F0F5"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927</w:t>
            </w:r>
          </w:p>
        </w:tc>
        <w:tc>
          <w:tcPr>
            <w:tcW w:w="253" w:type="dxa"/>
            <w:tcBorders>
              <w:top w:val="nil"/>
              <w:left w:val="nil"/>
              <w:bottom w:val="single" w:sz="4" w:space="0" w:color="000000"/>
              <w:right w:val="single" w:sz="4" w:space="0" w:color="000000"/>
            </w:tcBorders>
            <w:shd w:val="clear" w:color="auto" w:fill="auto"/>
            <w:vAlign w:val="center"/>
            <w:hideMark/>
          </w:tcPr>
          <w:p w14:paraId="3A62965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w:t>
            </w:r>
          </w:p>
        </w:tc>
        <w:tc>
          <w:tcPr>
            <w:tcW w:w="336" w:type="dxa"/>
            <w:tcBorders>
              <w:top w:val="nil"/>
              <w:left w:val="nil"/>
              <w:bottom w:val="single" w:sz="4" w:space="0" w:color="000000"/>
              <w:right w:val="single" w:sz="4" w:space="0" w:color="000000"/>
            </w:tcBorders>
            <w:shd w:val="clear" w:color="FFFFCC" w:fill="FFFFFF"/>
            <w:vAlign w:val="center"/>
            <w:hideMark/>
          </w:tcPr>
          <w:p w14:paraId="732F197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1295" w:type="dxa"/>
            <w:tcBorders>
              <w:top w:val="nil"/>
              <w:left w:val="nil"/>
              <w:bottom w:val="single" w:sz="4" w:space="0" w:color="000000"/>
              <w:right w:val="single" w:sz="4" w:space="0" w:color="000000"/>
            </w:tcBorders>
            <w:shd w:val="clear" w:color="auto" w:fill="auto"/>
            <w:vAlign w:val="center"/>
            <w:hideMark/>
          </w:tcPr>
          <w:p w14:paraId="70F0F1E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04 2 03 00000</w:t>
            </w:r>
          </w:p>
        </w:tc>
        <w:tc>
          <w:tcPr>
            <w:tcW w:w="360" w:type="dxa"/>
            <w:tcBorders>
              <w:top w:val="nil"/>
              <w:left w:val="nil"/>
              <w:bottom w:val="single" w:sz="4" w:space="0" w:color="000000"/>
              <w:right w:val="single" w:sz="4" w:space="0" w:color="000000"/>
            </w:tcBorders>
            <w:shd w:val="clear" w:color="auto" w:fill="auto"/>
            <w:vAlign w:val="center"/>
            <w:hideMark/>
          </w:tcPr>
          <w:p w14:paraId="667DE923" w14:textId="74DB69AA"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0765CE0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270,0</w:t>
            </w:r>
          </w:p>
        </w:tc>
        <w:tc>
          <w:tcPr>
            <w:tcW w:w="910" w:type="dxa"/>
            <w:tcBorders>
              <w:top w:val="nil"/>
              <w:left w:val="nil"/>
              <w:bottom w:val="single" w:sz="4" w:space="0" w:color="000000"/>
              <w:right w:val="single" w:sz="4" w:space="0" w:color="000000"/>
            </w:tcBorders>
            <w:shd w:val="clear" w:color="auto" w:fill="auto"/>
            <w:noWrap/>
            <w:vAlign w:val="center"/>
            <w:hideMark/>
          </w:tcPr>
          <w:p w14:paraId="679E25CE"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270,0</w:t>
            </w:r>
          </w:p>
        </w:tc>
        <w:tc>
          <w:tcPr>
            <w:tcW w:w="965" w:type="dxa"/>
            <w:tcBorders>
              <w:top w:val="nil"/>
              <w:left w:val="nil"/>
              <w:bottom w:val="single" w:sz="4" w:space="0" w:color="000000"/>
              <w:right w:val="single" w:sz="4" w:space="0" w:color="000000"/>
            </w:tcBorders>
            <w:shd w:val="clear" w:color="auto" w:fill="auto"/>
            <w:noWrap/>
            <w:vAlign w:val="center"/>
            <w:hideMark/>
          </w:tcPr>
          <w:p w14:paraId="391D3750"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270,0</w:t>
            </w:r>
          </w:p>
        </w:tc>
      </w:tr>
      <w:tr w:rsidR="002D4571" w:rsidRPr="002D4571" w14:paraId="744499FC" w14:textId="77777777" w:rsidTr="002D4571">
        <w:trPr>
          <w:trHeight w:val="96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4A146CF" w14:textId="34D4CBCD"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Мероприятия по охране окружающей среды</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 xml:space="preserve">(Межбюджетные трансферты) </w:t>
            </w:r>
          </w:p>
        </w:tc>
        <w:tc>
          <w:tcPr>
            <w:tcW w:w="664" w:type="dxa"/>
            <w:tcBorders>
              <w:top w:val="nil"/>
              <w:left w:val="nil"/>
              <w:bottom w:val="single" w:sz="4" w:space="0" w:color="000000"/>
              <w:right w:val="single" w:sz="4" w:space="0" w:color="000000"/>
            </w:tcBorders>
            <w:shd w:val="clear" w:color="FFFFCC" w:fill="FFFFFF"/>
            <w:vAlign w:val="center"/>
            <w:hideMark/>
          </w:tcPr>
          <w:p w14:paraId="0A2638E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927</w:t>
            </w:r>
          </w:p>
        </w:tc>
        <w:tc>
          <w:tcPr>
            <w:tcW w:w="253" w:type="dxa"/>
            <w:tcBorders>
              <w:top w:val="nil"/>
              <w:left w:val="nil"/>
              <w:bottom w:val="single" w:sz="4" w:space="0" w:color="000000"/>
              <w:right w:val="single" w:sz="4" w:space="0" w:color="000000"/>
            </w:tcBorders>
            <w:shd w:val="clear" w:color="auto" w:fill="auto"/>
            <w:vAlign w:val="center"/>
            <w:hideMark/>
          </w:tcPr>
          <w:p w14:paraId="77610D1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w:t>
            </w:r>
          </w:p>
        </w:tc>
        <w:tc>
          <w:tcPr>
            <w:tcW w:w="336" w:type="dxa"/>
            <w:tcBorders>
              <w:top w:val="nil"/>
              <w:left w:val="nil"/>
              <w:bottom w:val="single" w:sz="4" w:space="0" w:color="000000"/>
              <w:right w:val="single" w:sz="4" w:space="0" w:color="000000"/>
            </w:tcBorders>
            <w:shd w:val="clear" w:color="FFFFCC" w:fill="FFFFFF"/>
            <w:vAlign w:val="center"/>
            <w:hideMark/>
          </w:tcPr>
          <w:p w14:paraId="6140272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1295" w:type="dxa"/>
            <w:tcBorders>
              <w:top w:val="nil"/>
              <w:left w:val="nil"/>
              <w:bottom w:val="single" w:sz="4" w:space="0" w:color="000000"/>
              <w:right w:val="single" w:sz="4" w:space="0" w:color="000000"/>
            </w:tcBorders>
            <w:shd w:val="clear" w:color="auto" w:fill="auto"/>
            <w:vAlign w:val="center"/>
            <w:hideMark/>
          </w:tcPr>
          <w:p w14:paraId="752A464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04 2 03 80400</w:t>
            </w:r>
          </w:p>
        </w:tc>
        <w:tc>
          <w:tcPr>
            <w:tcW w:w="360" w:type="dxa"/>
            <w:tcBorders>
              <w:top w:val="nil"/>
              <w:left w:val="nil"/>
              <w:bottom w:val="single" w:sz="4" w:space="0" w:color="000000"/>
              <w:right w:val="single" w:sz="4" w:space="0" w:color="000000"/>
            </w:tcBorders>
            <w:shd w:val="clear" w:color="auto" w:fill="auto"/>
            <w:vAlign w:val="center"/>
            <w:hideMark/>
          </w:tcPr>
          <w:p w14:paraId="71D5EB9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36BC516E"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270,0</w:t>
            </w:r>
          </w:p>
        </w:tc>
        <w:tc>
          <w:tcPr>
            <w:tcW w:w="910" w:type="dxa"/>
            <w:tcBorders>
              <w:top w:val="nil"/>
              <w:left w:val="nil"/>
              <w:bottom w:val="single" w:sz="4" w:space="0" w:color="000000"/>
              <w:right w:val="single" w:sz="4" w:space="0" w:color="000000"/>
            </w:tcBorders>
            <w:shd w:val="clear" w:color="auto" w:fill="auto"/>
            <w:noWrap/>
            <w:vAlign w:val="center"/>
            <w:hideMark/>
          </w:tcPr>
          <w:p w14:paraId="718CC4BF"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270,0</w:t>
            </w:r>
          </w:p>
        </w:tc>
        <w:tc>
          <w:tcPr>
            <w:tcW w:w="965" w:type="dxa"/>
            <w:tcBorders>
              <w:top w:val="nil"/>
              <w:left w:val="nil"/>
              <w:bottom w:val="single" w:sz="4" w:space="0" w:color="000000"/>
              <w:right w:val="single" w:sz="4" w:space="0" w:color="000000"/>
            </w:tcBorders>
            <w:shd w:val="clear" w:color="auto" w:fill="auto"/>
            <w:noWrap/>
            <w:vAlign w:val="center"/>
            <w:hideMark/>
          </w:tcPr>
          <w:p w14:paraId="4064C0C8"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270,0</w:t>
            </w:r>
          </w:p>
        </w:tc>
      </w:tr>
      <w:tr w:rsidR="002D4571" w:rsidRPr="002D4571" w14:paraId="3B9502BE" w14:textId="77777777" w:rsidTr="002D4571">
        <w:trPr>
          <w:trHeight w:val="43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6D456E1"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Культура и кинематография</w:t>
            </w:r>
          </w:p>
        </w:tc>
        <w:tc>
          <w:tcPr>
            <w:tcW w:w="664" w:type="dxa"/>
            <w:tcBorders>
              <w:top w:val="nil"/>
              <w:left w:val="nil"/>
              <w:bottom w:val="single" w:sz="4" w:space="0" w:color="000000"/>
              <w:right w:val="single" w:sz="4" w:space="0" w:color="000000"/>
            </w:tcBorders>
            <w:shd w:val="clear" w:color="FFFFCC" w:fill="FFFFFF"/>
            <w:vAlign w:val="center"/>
            <w:hideMark/>
          </w:tcPr>
          <w:p w14:paraId="1B15B2A8"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927</w:t>
            </w:r>
          </w:p>
        </w:tc>
        <w:tc>
          <w:tcPr>
            <w:tcW w:w="253" w:type="dxa"/>
            <w:tcBorders>
              <w:top w:val="nil"/>
              <w:left w:val="nil"/>
              <w:bottom w:val="single" w:sz="4" w:space="0" w:color="000000"/>
              <w:right w:val="single" w:sz="4" w:space="0" w:color="000000"/>
            </w:tcBorders>
            <w:shd w:val="clear" w:color="auto" w:fill="auto"/>
            <w:vAlign w:val="center"/>
            <w:hideMark/>
          </w:tcPr>
          <w:p w14:paraId="2A73A45C"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08</w:t>
            </w:r>
          </w:p>
        </w:tc>
        <w:tc>
          <w:tcPr>
            <w:tcW w:w="336" w:type="dxa"/>
            <w:tcBorders>
              <w:top w:val="nil"/>
              <w:left w:val="nil"/>
              <w:bottom w:val="single" w:sz="4" w:space="0" w:color="000000"/>
              <w:right w:val="single" w:sz="4" w:space="0" w:color="000000"/>
            </w:tcBorders>
            <w:shd w:val="clear" w:color="FFFFCC" w:fill="FFFFFF"/>
            <w:vAlign w:val="center"/>
            <w:hideMark/>
          </w:tcPr>
          <w:p w14:paraId="31752248" w14:textId="3FF22BE0"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295" w:type="dxa"/>
            <w:tcBorders>
              <w:top w:val="nil"/>
              <w:left w:val="nil"/>
              <w:bottom w:val="single" w:sz="4" w:space="0" w:color="000000"/>
              <w:right w:val="single" w:sz="4" w:space="0" w:color="000000"/>
            </w:tcBorders>
            <w:shd w:val="clear" w:color="auto" w:fill="auto"/>
            <w:vAlign w:val="center"/>
            <w:hideMark/>
          </w:tcPr>
          <w:p w14:paraId="75B0FB38" w14:textId="7326CC9B"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60" w:type="dxa"/>
            <w:tcBorders>
              <w:top w:val="nil"/>
              <w:left w:val="nil"/>
              <w:bottom w:val="single" w:sz="4" w:space="0" w:color="000000"/>
              <w:right w:val="single" w:sz="4" w:space="0" w:color="000000"/>
            </w:tcBorders>
            <w:shd w:val="clear" w:color="auto" w:fill="auto"/>
            <w:vAlign w:val="center"/>
            <w:hideMark/>
          </w:tcPr>
          <w:p w14:paraId="21A29619" w14:textId="18CF9E96"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7564EF35"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10 308,8</w:t>
            </w:r>
          </w:p>
        </w:tc>
        <w:tc>
          <w:tcPr>
            <w:tcW w:w="910" w:type="dxa"/>
            <w:tcBorders>
              <w:top w:val="nil"/>
              <w:left w:val="nil"/>
              <w:bottom w:val="single" w:sz="4" w:space="0" w:color="000000"/>
              <w:right w:val="single" w:sz="4" w:space="0" w:color="000000"/>
            </w:tcBorders>
            <w:shd w:val="clear" w:color="auto" w:fill="auto"/>
            <w:noWrap/>
            <w:vAlign w:val="center"/>
            <w:hideMark/>
          </w:tcPr>
          <w:p w14:paraId="3C39B1F3"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1130,8</w:t>
            </w:r>
          </w:p>
        </w:tc>
        <w:tc>
          <w:tcPr>
            <w:tcW w:w="965" w:type="dxa"/>
            <w:tcBorders>
              <w:top w:val="nil"/>
              <w:left w:val="nil"/>
              <w:bottom w:val="single" w:sz="4" w:space="0" w:color="000000"/>
              <w:right w:val="single" w:sz="4" w:space="0" w:color="000000"/>
            </w:tcBorders>
            <w:shd w:val="clear" w:color="auto" w:fill="auto"/>
            <w:noWrap/>
            <w:vAlign w:val="center"/>
            <w:hideMark/>
          </w:tcPr>
          <w:p w14:paraId="0C6C8E1F"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0,0</w:t>
            </w:r>
          </w:p>
        </w:tc>
      </w:tr>
      <w:tr w:rsidR="002D4571" w:rsidRPr="002D4571" w14:paraId="6C8EEA4A" w14:textId="77777777" w:rsidTr="002D4571">
        <w:trPr>
          <w:trHeight w:val="52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E9717CD"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 xml:space="preserve">Культура </w:t>
            </w:r>
          </w:p>
        </w:tc>
        <w:tc>
          <w:tcPr>
            <w:tcW w:w="664" w:type="dxa"/>
            <w:tcBorders>
              <w:top w:val="nil"/>
              <w:left w:val="nil"/>
              <w:bottom w:val="single" w:sz="4" w:space="0" w:color="000000"/>
              <w:right w:val="single" w:sz="4" w:space="0" w:color="000000"/>
            </w:tcBorders>
            <w:shd w:val="clear" w:color="FFFFCC" w:fill="FFFFFF"/>
            <w:vAlign w:val="center"/>
            <w:hideMark/>
          </w:tcPr>
          <w:p w14:paraId="6578F913"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927</w:t>
            </w:r>
          </w:p>
        </w:tc>
        <w:tc>
          <w:tcPr>
            <w:tcW w:w="253" w:type="dxa"/>
            <w:tcBorders>
              <w:top w:val="nil"/>
              <w:left w:val="nil"/>
              <w:bottom w:val="single" w:sz="4" w:space="0" w:color="000000"/>
              <w:right w:val="single" w:sz="4" w:space="0" w:color="000000"/>
            </w:tcBorders>
            <w:shd w:val="clear" w:color="auto" w:fill="auto"/>
            <w:vAlign w:val="center"/>
            <w:hideMark/>
          </w:tcPr>
          <w:p w14:paraId="6CF8336E"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08</w:t>
            </w:r>
          </w:p>
        </w:tc>
        <w:tc>
          <w:tcPr>
            <w:tcW w:w="336" w:type="dxa"/>
            <w:tcBorders>
              <w:top w:val="nil"/>
              <w:left w:val="nil"/>
              <w:bottom w:val="single" w:sz="4" w:space="0" w:color="000000"/>
              <w:right w:val="single" w:sz="4" w:space="0" w:color="000000"/>
            </w:tcBorders>
            <w:shd w:val="clear" w:color="FFFFCC" w:fill="FFFFFF"/>
            <w:vAlign w:val="center"/>
            <w:hideMark/>
          </w:tcPr>
          <w:p w14:paraId="08D9E186"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01</w:t>
            </w:r>
          </w:p>
        </w:tc>
        <w:tc>
          <w:tcPr>
            <w:tcW w:w="1295" w:type="dxa"/>
            <w:tcBorders>
              <w:top w:val="nil"/>
              <w:left w:val="nil"/>
              <w:bottom w:val="single" w:sz="4" w:space="0" w:color="000000"/>
              <w:right w:val="single" w:sz="4" w:space="0" w:color="000000"/>
            </w:tcBorders>
            <w:shd w:val="clear" w:color="auto" w:fill="auto"/>
            <w:vAlign w:val="center"/>
            <w:hideMark/>
          </w:tcPr>
          <w:p w14:paraId="29AD8E00" w14:textId="549DFF46"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60" w:type="dxa"/>
            <w:tcBorders>
              <w:top w:val="nil"/>
              <w:left w:val="nil"/>
              <w:bottom w:val="single" w:sz="4" w:space="0" w:color="000000"/>
              <w:right w:val="single" w:sz="4" w:space="0" w:color="000000"/>
            </w:tcBorders>
            <w:shd w:val="clear" w:color="auto" w:fill="auto"/>
            <w:vAlign w:val="center"/>
            <w:hideMark/>
          </w:tcPr>
          <w:p w14:paraId="022D51F2" w14:textId="405034CA"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1FAD7061"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1 299,6</w:t>
            </w:r>
          </w:p>
        </w:tc>
        <w:tc>
          <w:tcPr>
            <w:tcW w:w="910" w:type="dxa"/>
            <w:tcBorders>
              <w:top w:val="nil"/>
              <w:left w:val="nil"/>
              <w:bottom w:val="single" w:sz="4" w:space="0" w:color="000000"/>
              <w:right w:val="single" w:sz="4" w:space="0" w:color="000000"/>
            </w:tcBorders>
            <w:shd w:val="clear" w:color="auto" w:fill="auto"/>
            <w:noWrap/>
            <w:vAlign w:val="center"/>
            <w:hideMark/>
          </w:tcPr>
          <w:p w14:paraId="5BBD0D4F"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1130,8</w:t>
            </w:r>
          </w:p>
        </w:tc>
        <w:tc>
          <w:tcPr>
            <w:tcW w:w="965" w:type="dxa"/>
            <w:tcBorders>
              <w:top w:val="nil"/>
              <w:left w:val="nil"/>
              <w:bottom w:val="single" w:sz="4" w:space="0" w:color="000000"/>
              <w:right w:val="single" w:sz="4" w:space="0" w:color="000000"/>
            </w:tcBorders>
            <w:shd w:val="clear" w:color="auto" w:fill="auto"/>
            <w:noWrap/>
            <w:vAlign w:val="center"/>
            <w:hideMark/>
          </w:tcPr>
          <w:p w14:paraId="7EB478E5"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0,0</w:t>
            </w:r>
          </w:p>
        </w:tc>
      </w:tr>
      <w:tr w:rsidR="002D4571" w:rsidRPr="002D4571" w14:paraId="6464C29B" w14:textId="77777777" w:rsidTr="002D4571">
        <w:trPr>
          <w:trHeight w:val="88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1BF17E3"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Муниципальная программа "Развитие </w:t>
            </w:r>
            <w:proofErr w:type="spellStart"/>
            <w:r w:rsidRPr="002D4571">
              <w:rPr>
                <w:rFonts w:ascii="Times New Roman" w:eastAsia="Times New Roman" w:hAnsi="Times New Roman" w:cs="Times New Roman"/>
                <w:sz w:val="24"/>
                <w:szCs w:val="24"/>
                <w:lang w:eastAsia="ru-RU"/>
              </w:rPr>
              <w:t>культуры,физической</w:t>
            </w:r>
            <w:proofErr w:type="spellEnd"/>
            <w:r w:rsidRPr="002D4571">
              <w:rPr>
                <w:rFonts w:ascii="Times New Roman" w:eastAsia="Times New Roman" w:hAnsi="Times New Roman" w:cs="Times New Roman"/>
                <w:sz w:val="24"/>
                <w:szCs w:val="24"/>
                <w:lang w:eastAsia="ru-RU"/>
              </w:rPr>
              <w:t xml:space="preserve"> культуры и спорта "</w:t>
            </w:r>
          </w:p>
        </w:tc>
        <w:tc>
          <w:tcPr>
            <w:tcW w:w="664" w:type="dxa"/>
            <w:tcBorders>
              <w:top w:val="nil"/>
              <w:left w:val="nil"/>
              <w:bottom w:val="single" w:sz="4" w:space="0" w:color="000000"/>
              <w:right w:val="single" w:sz="4" w:space="0" w:color="000000"/>
            </w:tcBorders>
            <w:shd w:val="clear" w:color="FFFFCC" w:fill="FFFFFF"/>
            <w:vAlign w:val="center"/>
            <w:hideMark/>
          </w:tcPr>
          <w:p w14:paraId="5B0434C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927</w:t>
            </w:r>
          </w:p>
        </w:tc>
        <w:tc>
          <w:tcPr>
            <w:tcW w:w="253" w:type="dxa"/>
            <w:tcBorders>
              <w:top w:val="nil"/>
              <w:left w:val="nil"/>
              <w:bottom w:val="single" w:sz="4" w:space="0" w:color="000000"/>
              <w:right w:val="single" w:sz="4" w:space="0" w:color="000000"/>
            </w:tcBorders>
            <w:shd w:val="clear" w:color="auto" w:fill="auto"/>
            <w:vAlign w:val="center"/>
            <w:hideMark/>
          </w:tcPr>
          <w:p w14:paraId="4B6ABEC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336" w:type="dxa"/>
            <w:tcBorders>
              <w:top w:val="nil"/>
              <w:left w:val="nil"/>
              <w:bottom w:val="single" w:sz="4" w:space="0" w:color="000000"/>
              <w:right w:val="single" w:sz="4" w:space="0" w:color="000000"/>
            </w:tcBorders>
            <w:shd w:val="clear" w:color="FFFFCC" w:fill="FFFFFF"/>
            <w:vAlign w:val="center"/>
            <w:hideMark/>
          </w:tcPr>
          <w:p w14:paraId="59254FA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1295" w:type="dxa"/>
            <w:tcBorders>
              <w:top w:val="nil"/>
              <w:left w:val="nil"/>
              <w:bottom w:val="single" w:sz="4" w:space="0" w:color="000000"/>
              <w:right w:val="single" w:sz="4" w:space="0" w:color="000000"/>
            </w:tcBorders>
            <w:shd w:val="clear" w:color="auto" w:fill="auto"/>
            <w:vAlign w:val="center"/>
            <w:hideMark/>
          </w:tcPr>
          <w:p w14:paraId="076E7DF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02 0 00 00000</w:t>
            </w:r>
          </w:p>
        </w:tc>
        <w:tc>
          <w:tcPr>
            <w:tcW w:w="360" w:type="dxa"/>
            <w:tcBorders>
              <w:top w:val="nil"/>
              <w:left w:val="nil"/>
              <w:bottom w:val="single" w:sz="4" w:space="0" w:color="000000"/>
              <w:right w:val="single" w:sz="4" w:space="0" w:color="000000"/>
            </w:tcBorders>
            <w:shd w:val="clear" w:color="auto" w:fill="auto"/>
            <w:vAlign w:val="center"/>
            <w:hideMark/>
          </w:tcPr>
          <w:p w14:paraId="34E2FF3D" w14:textId="61FB7046"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03669BD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1 299,6</w:t>
            </w:r>
          </w:p>
        </w:tc>
        <w:tc>
          <w:tcPr>
            <w:tcW w:w="910" w:type="dxa"/>
            <w:tcBorders>
              <w:top w:val="nil"/>
              <w:left w:val="nil"/>
              <w:bottom w:val="single" w:sz="4" w:space="0" w:color="000000"/>
              <w:right w:val="single" w:sz="4" w:space="0" w:color="000000"/>
            </w:tcBorders>
            <w:shd w:val="clear" w:color="auto" w:fill="auto"/>
            <w:noWrap/>
            <w:vAlign w:val="center"/>
            <w:hideMark/>
          </w:tcPr>
          <w:p w14:paraId="1274F799"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1130,8</w:t>
            </w:r>
          </w:p>
        </w:tc>
        <w:tc>
          <w:tcPr>
            <w:tcW w:w="965" w:type="dxa"/>
            <w:tcBorders>
              <w:top w:val="nil"/>
              <w:left w:val="nil"/>
              <w:bottom w:val="single" w:sz="4" w:space="0" w:color="000000"/>
              <w:right w:val="single" w:sz="4" w:space="0" w:color="000000"/>
            </w:tcBorders>
            <w:shd w:val="clear" w:color="auto" w:fill="auto"/>
            <w:noWrap/>
            <w:vAlign w:val="center"/>
            <w:hideMark/>
          </w:tcPr>
          <w:p w14:paraId="2C4B6B6B"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r>
      <w:tr w:rsidR="002D4571" w:rsidRPr="002D4571" w14:paraId="224EAC90" w14:textId="77777777" w:rsidTr="002D4571">
        <w:trPr>
          <w:trHeight w:val="52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88AB33E"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"Развитие культуры"</w:t>
            </w:r>
          </w:p>
        </w:tc>
        <w:tc>
          <w:tcPr>
            <w:tcW w:w="664" w:type="dxa"/>
            <w:tcBorders>
              <w:top w:val="nil"/>
              <w:left w:val="nil"/>
              <w:bottom w:val="single" w:sz="4" w:space="0" w:color="000000"/>
              <w:right w:val="single" w:sz="4" w:space="0" w:color="000000"/>
            </w:tcBorders>
            <w:shd w:val="clear" w:color="FFFFCC" w:fill="FFFFFF"/>
            <w:vAlign w:val="center"/>
            <w:hideMark/>
          </w:tcPr>
          <w:p w14:paraId="4C0AF97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927</w:t>
            </w:r>
          </w:p>
        </w:tc>
        <w:tc>
          <w:tcPr>
            <w:tcW w:w="253" w:type="dxa"/>
            <w:tcBorders>
              <w:top w:val="nil"/>
              <w:left w:val="nil"/>
              <w:bottom w:val="single" w:sz="4" w:space="0" w:color="000000"/>
              <w:right w:val="single" w:sz="4" w:space="0" w:color="000000"/>
            </w:tcBorders>
            <w:shd w:val="clear" w:color="auto" w:fill="auto"/>
            <w:vAlign w:val="center"/>
            <w:hideMark/>
          </w:tcPr>
          <w:p w14:paraId="5C10F69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336" w:type="dxa"/>
            <w:tcBorders>
              <w:top w:val="nil"/>
              <w:left w:val="nil"/>
              <w:bottom w:val="single" w:sz="4" w:space="0" w:color="000000"/>
              <w:right w:val="single" w:sz="4" w:space="0" w:color="000000"/>
            </w:tcBorders>
            <w:shd w:val="clear" w:color="FFFFCC" w:fill="FFFFFF"/>
            <w:vAlign w:val="center"/>
            <w:hideMark/>
          </w:tcPr>
          <w:p w14:paraId="11D0C6B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1295" w:type="dxa"/>
            <w:tcBorders>
              <w:top w:val="nil"/>
              <w:left w:val="nil"/>
              <w:bottom w:val="single" w:sz="4" w:space="0" w:color="000000"/>
              <w:right w:val="single" w:sz="4" w:space="0" w:color="000000"/>
            </w:tcBorders>
            <w:shd w:val="clear" w:color="auto" w:fill="auto"/>
            <w:vAlign w:val="center"/>
            <w:hideMark/>
          </w:tcPr>
          <w:p w14:paraId="1164156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02 3 00 00000</w:t>
            </w:r>
          </w:p>
        </w:tc>
        <w:tc>
          <w:tcPr>
            <w:tcW w:w="360" w:type="dxa"/>
            <w:tcBorders>
              <w:top w:val="nil"/>
              <w:left w:val="nil"/>
              <w:bottom w:val="single" w:sz="4" w:space="0" w:color="000000"/>
              <w:right w:val="single" w:sz="4" w:space="0" w:color="000000"/>
            </w:tcBorders>
            <w:shd w:val="clear" w:color="auto" w:fill="auto"/>
            <w:vAlign w:val="center"/>
            <w:hideMark/>
          </w:tcPr>
          <w:p w14:paraId="4794D4DF" w14:textId="0BF25895"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33B7566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1 299,6</w:t>
            </w:r>
          </w:p>
        </w:tc>
        <w:tc>
          <w:tcPr>
            <w:tcW w:w="910" w:type="dxa"/>
            <w:tcBorders>
              <w:top w:val="nil"/>
              <w:left w:val="nil"/>
              <w:bottom w:val="single" w:sz="4" w:space="0" w:color="000000"/>
              <w:right w:val="single" w:sz="4" w:space="0" w:color="000000"/>
            </w:tcBorders>
            <w:shd w:val="clear" w:color="auto" w:fill="auto"/>
            <w:noWrap/>
            <w:vAlign w:val="center"/>
            <w:hideMark/>
          </w:tcPr>
          <w:p w14:paraId="1B7AED76"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1130,8</w:t>
            </w:r>
          </w:p>
        </w:tc>
        <w:tc>
          <w:tcPr>
            <w:tcW w:w="965" w:type="dxa"/>
            <w:tcBorders>
              <w:top w:val="nil"/>
              <w:left w:val="nil"/>
              <w:bottom w:val="single" w:sz="4" w:space="0" w:color="000000"/>
              <w:right w:val="single" w:sz="4" w:space="0" w:color="000000"/>
            </w:tcBorders>
            <w:shd w:val="clear" w:color="auto" w:fill="auto"/>
            <w:noWrap/>
            <w:vAlign w:val="center"/>
            <w:hideMark/>
          </w:tcPr>
          <w:p w14:paraId="55F4903F"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r>
      <w:tr w:rsidR="002D4571" w:rsidRPr="002D4571" w14:paraId="51EC0E96" w14:textId="77777777" w:rsidTr="002D4571">
        <w:trPr>
          <w:trHeight w:val="162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F3EC477"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 xml:space="preserve">Основное мероприятие "Сохранение и развитие </w:t>
            </w:r>
            <w:proofErr w:type="spellStart"/>
            <w:r w:rsidRPr="002D4571">
              <w:rPr>
                <w:rFonts w:ascii="Times New Roman" w:eastAsia="Times New Roman" w:hAnsi="Times New Roman" w:cs="Times New Roman"/>
                <w:sz w:val="24"/>
                <w:szCs w:val="24"/>
                <w:lang w:eastAsia="ru-RU"/>
              </w:rPr>
              <w:t>культуры.Финансовое</w:t>
            </w:r>
            <w:proofErr w:type="spellEnd"/>
            <w:r w:rsidRPr="002D4571">
              <w:rPr>
                <w:rFonts w:ascii="Times New Roman" w:eastAsia="Times New Roman" w:hAnsi="Times New Roman" w:cs="Times New Roman"/>
                <w:sz w:val="24"/>
                <w:szCs w:val="24"/>
                <w:lang w:eastAsia="ru-RU"/>
              </w:rPr>
              <w:t xml:space="preserve"> обеспечение деятельности подведомственных районных учреждений культуры"</w:t>
            </w:r>
          </w:p>
        </w:tc>
        <w:tc>
          <w:tcPr>
            <w:tcW w:w="664" w:type="dxa"/>
            <w:tcBorders>
              <w:top w:val="nil"/>
              <w:left w:val="nil"/>
              <w:bottom w:val="single" w:sz="4" w:space="0" w:color="000000"/>
              <w:right w:val="single" w:sz="4" w:space="0" w:color="000000"/>
            </w:tcBorders>
            <w:shd w:val="clear" w:color="FFFFCC" w:fill="FFFFFF"/>
            <w:vAlign w:val="center"/>
            <w:hideMark/>
          </w:tcPr>
          <w:p w14:paraId="6603CCE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927</w:t>
            </w:r>
          </w:p>
        </w:tc>
        <w:tc>
          <w:tcPr>
            <w:tcW w:w="253" w:type="dxa"/>
            <w:tcBorders>
              <w:top w:val="nil"/>
              <w:left w:val="nil"/>
              <w:bottom w:val="single" w:sz="4" w:space="0" w:color="000000"/>
              <w:right w:val="single" w:sz="4" w:space="0" w:color="000000"/>
            </w:tcBorders>
            <w:shd w:val="clear" w:color="auto" w:fill="auto"/>
            <w:vAlign w:val="center"/>
            <w:hideMark/>
          </w:tcPr>
          <w:p w14:paraId="3AD8217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336" w:type="dxa"/>
            <w:tcBorders>
              <w:top w:val="nil"/>
              <w:left w:val="nil"/>
              <w:bottom w:val="single" w:sz="4" w:space="0" w:color="000000"/>
              <w:right w:val="single" w:sz="4" w:space="0" w:color="000000"/>
            </w:tcBorders>
            <w:shd w:val="clear" w:color="FFFFCC" w:fill="FFFFFF"/>
            <w:vAlign w:val="center"/>
            <w:hideMark/>
          </w:tcPr>
          <w:p w14:paraId="1089B06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1295" w:type="dxa"/>
            <w:tcBorders>
              <w:top w:val="nil"/>
              <w:left w:val="nil"/>
              <w:bottom w:val="single" w:sz="4" w:space="0" w:color="000000"/>
              <w:right w:val="single" w:sz="4" w:space="0" w:color="000000"/>
            </w:tcBorders>
            <w:shd w:val="clear" w:color="auto" w:fill="auto"/>
            <w:vAlign w:val="center"/>
            <w:hideMark/>
          </w:tcPr>
          <w:p w14:paraId="0D3FFEF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02 3 01 00000</w:t>
            </w:r>
          </w:p>
        </w:tc>
        <w:tc>
          <w:tcPr>
            <w:tcW w:w="360" w:type="dxa"/>
            <w:tcBorders>
              <w:top w:val="nil"/>
              <w:left w:val="nil"/>
              <w:bottom w:val="single" w:sz="4" w:space="0" w:color="000000"/>
              <w:right w:val="single" w:sz="4" w:space="0" w:color="000000"/>
            </w:tcBorders>
            <w:shd w:val="clear" w:color="auto" w:fill="auto"/>
            <w:vAlign w:val="center"/>
            <w:hideMark/>
          </w:tcPr>
          <w:p w14:paraId="6B23E92B" w14:textId="209F1288"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5BB5085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1 299,6</w:t>
            </w:r>
          </w:p>
        </w:tc>
        <w:tc>
          <w:tcPr>
            <w:tcW w:w="910" w:type="dxa"/>
            <w:tcBorders>
              <w:top w:val="nil"/>
              <w:left w:val="nil"/>
              <w:bottom w:val="single" w:sz="4" w:space="0" w:color="000000"/>
              <w:right w:val="single" w:sz="4" w:space="0" w:color="000000"/>
            </w:tcBorders>
            <w:shd w:val="clear" w:color="auto" w:fill="auto"/>
            <w:noWrap/>
            <w:vAlign w:val="center"/>
            <w:hideMark/>
          </w:tcPr>
          <w:p w14:paraId="4B0EA749"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1130,8</w:t>
            </w:r>
          </w:p>
        </w:tc>
        <w:tc>
          <w:tcPr>
            <w:tcW w:w="965" w:type="dxa"/>
            <w:tcBorders>
              <w:top w:val="nil"/>
              <w:left w:val="nil"/>
              <w:bottom w:val="single" w:sz="4" w:space="0" w:color="000000"/>
              <w:right w:val="single" w:sz="4" w:space="0" w:color="000000"/>
            </w:tcBorders>
            <w:shd w:val="clear" w:color="auto" w:fill="auto"/>
            <w:noWrap/>
            <w:vAlign w:val="center"/>
            <w:hideMark/>
          </w:tcPr>
          <w:p w14:paraId="0C346AA6"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r>
      <w:tr w:rsidR="002D4571" w:rsidRPr="002D4571" w14:paraId="0B09F430" w14:textId="77777777" w:rsidTr="002D4571">
        <w:trPr>
          <w:trHeight w:val="214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7F877BE" w14:textId="2242CE21"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Иные межбюджетные трансферты</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бюджетам муниципальных образований на развития и укрепления материально-технической базы культуры</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в населенных пунктах (Межбюджетные трансферты)</w:t>
            </w:r>
          </w:p>
        </w:tc>
        <w:tc>
          <w:tcPr>
            <w:tcW w:w="664" w:type="dxa"/>
            <w:tcBorders>
              <w:top w:val="nil"/>
              <w:left w:val="nil"/>
              <w:bottom w:val="single" w:sz="4" w:space="0" w:color="000000"/>
              <w:right w:val="single" w:sz="4" w:space="0" w:color="000000"/>
            </w:tcBorders>
            <w:shd w:val="clear" w:color="FFFFCC" w:fill="FFFFFF"/>
            <w:vAlign w:val="center"/>
            <w:hideMark/>
          </w:tcPr>
          <w:p w14:paraId="4216996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927</w:t>
            </w:r>
          </w:p>
        </w:tc>
        <w:tc>
          <w:tcPr>
            <w:tcW w:w="253" w:type="dxa"/>
            <w:tcBorders>
              <w:top w:val="nil"/>
              <w:left w:val="nil"/>
              <w:bottom w:val="single" w:sz="4" w:space="0" w:color="000000"/>
              <w:right w:val="single" w:sz="4" w:space="0" w:color="000000"/>
            </w:tcBorders>
            <w:shd w:val="clear" w:color="auto" w:fill="auto"/>
            <w:vAlign w:val="center"/>
            <w:hideMark/>
          </w:tcPr>
          <w:p w14:paraId="7807D50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336" w:type="dxa"/>
            <w:tcBorders>
              <w:top w:val="nil"/>
              <w:left w:val="nil"/>
              <w:bottom w:val="single" w:sz="4" w:space="0" w:color="000000"/>
              <w:right w:val="single" w:sz="4" w:space="0" w:color="000000"/>
            </w:tcBorders>
            <w:shd w:val="clear" w:color="FFFFCC" w:fill="FFFFFF"/>
            <w:vAlign w:val="center"/>
            <w:hideMark/>
          </w:tcPr>
          <w:p w14:paraId="5F84CB8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1295" w:type="dxa"/>
            <w:tcBorders>
              <w:top w:val="nil"/>
              <w:left w:val="nil"/>
              <w:bottom w:val="single" w:sz="4" w:space="0" w:color="000000"/>
              <w:right w:val="single" w:sz="4" w:space="0" w:color="000000"/>
            </w:tcBorders>
            <w:shd w:val="clear" w:color="auto" w:fill="auto"/>
            <w:vAlign w:val="center"/>
            <w:hideMark/>
          </w:tcPr>
          <w:p w14:paraId="0481E83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3 01 L4670</w:t>
            </w:r>
          </w:p>
        </w:tc>
        <w:tc>
          <w:tcPr>
            <w:tcW w:w="360" w:type="dxa"/>
            <w:tcBorders>
              <w:top w:val="nil"/>
              <w:left w:val="nil"/>
              <w:bottom w:val="single" w:sz="4" w:space="0" w:color="000000"/>
              <w:right w:val="single" w:sz="4" w:space="0" w:color="000000"/>
            </w:tcBorders>
            <w:shd w:val="clear" w:color="auto" w:fill="auto"/>
            <w:vAlign w:val="center"/>
            <w:hideMark/>
          </w:tcPr>
          <w:p w14:paraId="06B679D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216C401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1 279,1</w:t>
            </w:r>
          </w:p>
        </w:tc>
        <w:tc>
          <w:tcPr>
            <w:tcW w:w="910" w:type="dxa"/>
            <w:tcBorders>
              <w:top w:val="nil"/>
              <w:left w:val="nil"/>
              <w:bottom w:val="single" w:sz="4" w:space="0" w:color="000000"/>
              <w:right w:val="single" w:sz="4" w:space="0" w:color="000000"/>
            </w:tcBorders>
            <w:shd w:val="clear" w:color="auto" w:fill="auto"/>
            <w:noWrap/>
            <w:vAlign w:val="center"/>
            <w:hideMark/>
          </w:tcPr>
          <w:p w14:paraId="50E35AD1"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1111,9</w:t>
            </w:r>
          </w:p>
        </w:tc>
        <w:tc>
          <w:tcPr>
            <w:tcW w:w="965" w:type="dxa"/>
            <w:tcBorders>
              <w:top w:val="nil"/>
              <w:left w:val="nil"/>
              <w:bottom w:val="single" w:sz="4" w:space="0" w:color="000000"/>
              <w:right w:val="single" w:sz="4" w:space="0" w:color="000000"/>
            </w:tcBorders>
            <w:shd w:val="clear" w:color="auto" w:fill="auto"/>
            <w:noWrap/>
            <w:vAlign w:val="center"/>
            <w:hideMark/>
          </w:tcPr>
          <w:p w14:paraId="3D1FE110"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r>
      <w:tr w:rsidR="002D4571" w:rsidRPr="002D4571" w14:paraId="388729B3" w14:textId="77777777" w:rsidTr="002D4571">
        <w:trPr>
          <w:trHeight w:val="214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7E992F5" w14:textId="23654361"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Иные межбюджетные трансферты</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бюджетам муниципальных образований на развития и укрепления материально-технической базы культуры</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в населенных пунктах (Межбюджетные трансферты)</w:t>
            </w:r>
          </w:p>
        </w:tc>
        <w:tc>
          <w:tcPr>
            <w:tcW w:w="664" w:type="dxa"/>
            <w:tcBorders>
              <w:top w:val="nil"/>
              <w:left w:val="nil"/>
              <w:bottom w:val="single" w:sz="4" w:space="0" w:color="000000"/>
              <w:right w:val="single" w:sz="4" w:space="0" w:color="000000"/>
            </w:tcBorders>
            <w:shd w:val="clear" w:color="FFFFCC" w:fill="FFFFFF"/>
            <w:vAlign w:val="center"/>
            <w:hideMark/>
          </w:tcPr>
          <w:p w14:paraId="76B7795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927</w:t>
            </w:r>
          </w:p>
        </w:tc>
        <w:tc>
          <w:tcPr>
            <w:tcW w:w="253" w:type="dxa"/>
            <w:tcBorders>
              <w:top w:val="nil"/>
              <w:left w:val="nil"/>
              <w:bottom w:val="single" w:sz="4" w:space="0" w:color="000000"/>
              <w:right w:val="single" w:sz="4" w:space="0" w:color="000000"/>
            </w:tcBorders>
            <w:shd w:val="clear" w:color="auto" w:fill="auto"/>
            <w:vAlign w:val="center"/>
            <w:hideMark/>
          </w:tcPr>
          <w:p w14:paraId="77B73BF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336" w:type="dxa"/>
            <w:tcBorders>
              <w:top w:val="nil"/>
              <w:left w:val="nil"/>
              <w:bottom w:val="single" w:sz="4" w:space="0" w:color="000000"/>
              <w:right w:val="single" w:sz="4" w:space="0" w:color="000000"/>
            </w:tcBorders>
            <w:shd w:val="clear" w:color="FFFFCC" w:fill="FFFFFF"/>
            <w:vAlign w:val="center"/>
            <w:hideMark/>
          </w:tcPr>
          <w:p w14:paraId="4B83B36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1295" w:type="dxa"/>
            <w:tcBorders>
              <w:top w:val="nil"/>
              <w:left w:val="nil"/>
              <w:bottom w:val="single" w:sz="4" w:space="0" w:color="000000"/>
              <w:right w:val="single" w:sz="4" w:space="0" w:color="000000"/>
            </w:tcBorders>
            <w:shd w:val="clear" w:color="auto" w:fill="auto"/>
            <w:vAlign w:val="center"/>
            <w:hideMark/>
          </w:tcPr>
          <w:p w14:paraId="1686D72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3 01 L4670</w:t>
            </w:r>
          </w:p>
        </w:tc>
        <w:tc>
          <w:tcPr>
            <w:tcW w:w="360" w:type="dxa"/>
            <w:tcBorders>
              <w:top w:val="nil"/>
              <w:left w:val="nil"/>
              <w:bottom w:val="single" w:sz="4" w:space="0" w:color="000000"/>
              <w:right w:val="single" w:sz="4" w:space="0" w:color="000000"/>
            </w:tcBorders>
            <w:shd w:val="clear" w:color="auto" w:fill="auto"/>
            <w:vAlign w:val="center"/>
            <w:hideMark/>
          </w:tcPr>
          <w:p w14:paraId="4DF7DCD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38E0D5E3"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20,5</w:t>
            </w:r>
          </w:p>
        </w:tc>
        <w:tc>
          <w:tcPr>
            <w:tcW w:w="910" w:type="dxa"/>
            <w:tcBorders>
              <w:top w:val="nil"/>
              <w:left w:val="nil"/>
              <w:bottom w:val="single" w:sz="4" w:space="0" w:color="000000"/>
              <w:right w:val="single" w:sz="4" w:space="0" w:color="000000"/>
            </w:tcBorders>
            <w:shd w:val="clear" w:color="auto" w:fill="auto"/>
            <w:noWrap/>
            <w:vAlign w:val="center"/>
            <w:hideMark/>
          </w:tcPr>
          <w:p w14:paraId="247A49DF"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18,9</w:t>
            </w:r>
          </w:p>
        </w:tc>
        <w:tc>
          <w:tcPr>
            <w:tcW w:w="965" w:type="dxa"/>
            <w:tcBorders>
              <w:top w:val="nil"/>
              <w:left w:val="nil"/>
              <w:bottom w:val="single" w:sz="4" w:space="0" w:color="000000"/>
              <w:right w:val="single" w:sz="4" w:space="0" w:color="000000"/>
            </w:tcBorders>
            <w:shd w:val="clear" w:color="auto" w:fill="auto"/>
            <w:noWrap/>
            <w:vAlign w:val="center"/>
            <w:hideMark/>
          </w:tcPr>
          <w:p w14:paraId="0270B2C7"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r>
      <w:tr w:rsidR="002D4571" w:rsidRPr="002D4571" w14:paraId="1CFF4882" w14:textId="77777777" w:rsidTr="002D4571">
        <w:trPr>
          <w:trHeight w:val="75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45794B8"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Другие вопросы в области культуры и кинематографии</w:t>
            </w:r>
          </w:p>
        </w:tc>
        <w:tc>
          <w:tcPr>
            <w:tcW w:w="664" w:type="dxa"/>
            <w:tcBorders>
              <w:top w:val="nil"/>
              <w:left w:val="nil"/>
              <w:bottom w:val="single" w:sz="4" w:space="0" w:color="000000"/>
              <w:right w:val="single" w:sz="4" w:space="0" w:color="000000"/>
            </w:tcBorders>
            <w:shd w:val="clear" w:color="FFFFCC" w:fill="FFFFFF"/>
            <w:vAlign w:val="center"/>
            <w:hideMark/>
          </w:tcPr>
          <w:p w14:paraId="1EF11569"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927</w:t>
            </w:r>
          </w:p>
        </w:tc>
        <w:tc>
          <w:tcPr>
            <w:tcW w:w="253" w:type="dxa"/>
            <w:tcBorders>
              <w:top w:val="nil"/>
              <w:left w:val="nil"/>
              <w:bottom w:val="single" w:sz="4" w:space="0" w:color="000000"/>
              <w:right w:val="single" w:sz="4" w:space="0" w:color="000000"/>
            </w:tcBorders>
            <w:shd w:val="clear" w:color="auto" w:fill="auto"/>
            <w:vAlign w:val="center"/>
            <w:hideMark/>
          </w:tcPr>
          <w:p w14:paraId="21CF2A53"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08</w:t>
            </w:r>
          </w:p>
        </w:tc>
        <w:tc>
          <w:tcPr>
            <w:tcW w:w="336" w:type="dxa"/>
            <w:tcBorders>
              <w:top w:val="nil"/>
              <w:left w:val="nil"/>
              <w:bottom w:val="single" w:sz="4" w:space="0" w:color="000000"/>
              <w:right w:val="single" w:sz="4" w:space="0" w:color="000000"/>
            </w:tcBorders>
            <w:shd w:val="clear" w:color="FFFFCC" w:fill="FFFFFF"/>
            <w:vAlign w:val="center"/>
            <w:hideMark/>
          </w:tcPr>
          <w:p w14:paraId="23976914"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04</w:t>
            </w:r>
          </w:p>
        </w:tc>
        <w:tc>
          <w:tcPr>
            <w:tcW w:w="1295" w:type="dxa"/>
            <w:tcBorders>
              <w:top w:val="nil"/>
              <w:left w:val="nil"/>
              <w:bottom w:val="single" w:sz="4" w:space="0" w:color="000000"/>
              <w:right w:val="single" w:sz="4" w:space="0" w:color="000000"/>
            </w:tcBorders>
            <w:shd w:val="clear" w:color="auto" w:fill="auto"/>
            <w:vAlign w:val="center"/>
            <w:hideMark/>
          </w:tcPr>
          <w:p w14:paraId="02A6DD37" w14:textId="5C653E3C"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60" w:type="dxa"/>
            <w:tcBorders>
              <w:top w:val="nil"/>
              <w:left w:val="nil"/>
              <w:bottom w:val="single" w:sz="4" w:space="0" w:color="000000"/>
              <w:right w:val="single" w:sz="4" w:space="0" w:color="000000"/>
            </w:tcBorders>
            <w:shd w:val="clear" w:color="auto" w:fill="auto"/>
            <w:vAlign w:val="center"/>
            <w:hideMark/>
          </w:tcPr>
          <w:p w14:paraId="56813C41" w14:textId="3EC5EAEB"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36F16913"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9 009,2</w:t>
            </w:r>
          </w:p>
        </w:tc>
        <w:tc>
          <w:tcPr>
            <w:tcW w:w="910" w:type="dxa"/>
            <w:tcBorders>
              <w:top w:val="nil"/>
              <w:left w:val="nil"/>
              <w:bottom w:val="single" w:sz="4" w:space="0" w:color="000000"/>
              <w:right w:val="single" w:sz="4" w:space="0" w:color="000000"/>
            </w:tcBorders>
            <w:shd w:val="clear" w:color="auto" w:fill="auto"/>
            <w:noWrap/>
            <w:vAlign w:val="center"/>
            <w:hideMark/>
          </w:tcPr>
          <w:p w14:paraId="6658D81D"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0,0</w:t>
            </w:r>
          </w:p>
        </w:tc>
        <w:tc>
          <w:tcPr>
            <w:tcW w:w="965" w:type="dxa"/>
            <w:tcBorders>
              <w:top w:val="nil"/>
              <w:left w:val="nil"/>
              <w:bottom w:val="single" w:sz="4" w:space="0" w:color="000000"/>
              <w:right w:val="single" w:sz="4" w:space="0" w:color="000000"/>
            </w:tcBorders>
            <w:shd w:val="clear" w:color="auto" w:fill="auto"/>
            <w:noWrap/>
            <w:vAlign w:val="center"/>
            <w:hideMark/>
          </w:tcPr>
          <w:p w14:paraId="7967C50C"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0,0</w:t>
            </w:r>
          </w:p>
        </w:tc>
      </w:tr>
      <w:tr w:rsidR="002D4571" w:rsidRPr="002D4571" w14:paraId="1D53A82D" w14:textId="77777777" w:rsidTr="002D4571">
        <w:trPr>
          <w:trHeight w:val="112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88D7354"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Муниципальная программа "Развитие </w:t>
            </w:r>
            <w:proofErr w:type="spellStart"/>
            <w:r w:rsidRPr="002D4571">
              <w:rPr>
                <w:rFonts w:ascii="Times New Roman" w:eastAsia="Times New Roman" w:hAnsi="Times New Roman" w:cs="Times New Roman"/>
                <w:sz w:val="24"/>
                <w:szCs w:val="24"/>
                <w:lang w:eastAsia="ru-RU"/>
              </w:rPr>
              <w:t>культуры,физической</w:t>
            </w:r>
            <w:proofErr w:type="spellEnd"/>
            <w:r w:rsidRPr="002D4571">
              <w:rPr>
                <w:rFonts w:ascii="Times New Roman" w:eastAsia="Times New Roman" w:hAnsi="Times New Roman" w:cs="Times New Roman"/>
                <w:sz w:val="24"/>
                <w:szCs w:val="24"/>
                <w:lang w:eastAsia="ru-RU"/>
              </w:rPr>
              <w:t xml:space="preserve"> культуры и спорта "</w:t>
            </w:r>
          </w:p>
        </w:tc>
        <w:tc>
          <w:tcPr>
            <w:tcW w:w="664" w:type="dxa"/>
            <w:tcBorders>
              <w:top w:val="nil"/>
              <w:left w:val="nil"/>
              <w:bottom w:val="single" w:sz="4" w:space="0" w:color="000000"/>
              <w:right w:val="single" w:sz="4" w:space="0" w:color="000000"/>
            </w:tcBorders>
            <w:shd w:val="clear" w:color="FFFFCC" w:fill="FFFFFF"/>
            <w:vAlign w:val="center"/>
            <w:hideMark/>
          </w:tcPr>
          <w:p w14:paraId="358E17A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927</w:t>
            </w:r>
          </w:p>
        </w:tc>
        <w:tc>
          <w:tcPr>
            <w:tcW w:w="253" w:type="dxa"/>
            <w:tcBorders>
              <w:top w:val="nil"/>
              <w:left w:val="nil"/>
              <w:bottom w:val="single" w:sz="4" w:space="0" w:color="000000"/>
              <w:right w:val="single" w:sz="4" w:space="0" w:color="000000"/>
            </w:tcBorders>
            <w:shd w:val="clear" w:color="auto" w:fill="auto"/>
            <w:vAlign w:val="center"/>
            <w:hideMark/>
          </w:tcPr>
          <w:p w14:paraId="272E867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336" w:type="dxa"/>
            <w:tcBorders>
              <w:top w:val="nil"/>
              <w:left w:val="nil"/>
              <w:bottom w:val="single" w:sz="4" w:space="0" w:color="000000"/>
              <w:right w:val="single" w:sz="4" w:space="0" w:color="000000"/>
            </w:tcBorders>
            <w:shd w:val="clear" w:color="FFFFCC" w:fill="FFFFFF"/>
            <w:vAlign w:val="center"/>
            <w:hideMark/>
          </w:tcPr>
          <w:p w14:paraId="3EE83A9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1295" w:type="dxa"/>
            <w:tcBorders>
              <w:top w:val="nil"/>
              <w:left w:val="nil"/>
              <w:bottom w:val="single" w:sz="4" w:space="0" w:color="000000"/>
              <w:right w:val="single" w:sz="4" w:space="0" w:color="000000"/>
            </w:tcBorders>
            <w:shd w:val="clear" w:color="auto" w:fill="auto"/>
            <w:vAlign w:val="center"/>
            <w:hideMark/>
          </w:tcPr>
          <w:p w14:paraId="6E1BE29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02 0 00 00000</w:t>
            </w:r>
          </w:p>
        </w:tc>
        <w:tc>
          <w:tcPr>
            <w:tcW w:w="360" w:type="dxa"/>
            <w:tcBorders>
              <w:top w:val="nil"/>
              <w:left w:val="nil"/>
              <w:bottom w:val="single" w:sz="4" w:space="0" w:color="000000"/>
              <w:right w:val="single" w:sz="4" w:space="0" w:color="000000"/>
            </w:tcBorders>
            <w:shd w:val="clear" w:color="auto" w:fill="auto"/>
            <w:vAlign w:val="center"/>
            <w:hideMark/>
          </w:tcPr>
          <w:p w14:paraId="3ED13FE8" w14:textId="1ACA9535"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7C8D7AD3"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9 009,2</w:t>
            </w:r>
          </w:p>
        </w:tc>
        <w:tc>
          <w:tcPr>
            <w:tcW w:w="910" w:type="dxa"/>
            <w:tcBorders>
              <w:top w:val="nil"/>
              <w:left w:val="nil"/>
              <w:bottom w:val="single" w:sz="4" w:space="0" w:color="000000"/>
              <w:right w:val="single" w:sz="4" w:space="0" w:color="000000"/>
            </w:tcBorders>
            <w:shd w:val="clear" w:color="auto" w:fill="auto"/>
            <w:noWrap/>
            <w:vAlign w:val="center"/>
            <w:hideMark/>
          </w:tcPr>
          <w:p w14:paraId="5AADDECC"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c>
          <w:tcPr>
            <w:tcW w:w="965" w:type="dxa"/>
            <w:tcBorders>
              <w:top w:val="nil"/>
              <w:left w:val="nil"/>
              <w:bottom w:val="single" w:sz="4" w:space="0" w:color="000000"/>
              <w:right w:val="single" w:sz="4" w:space="0" w:color="000000"/>
            </w:tcBorders>
            <w:shd w:val="clear" w:color="auto" w:fill="auto"/>
            <w:noWrap/>
            <w:vAlign w:val="center"/>
            <w:hideMark/>
          </w:tcPr>
          <w:p w14:paraId="5B491266"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r>
      <w:tr w:rsidR="002D4571" w:rsidRPr="002D4571" w14:paraId="017C6C89" w14:textId="77777777" w:rsidTr="002D4571">
        <w:trPr>
          <w:trHeight w:val="6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D678703"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"Развитие культуры"</w:t>
            </w:r>
          </w:p>
        </w:tc>
        <w:tc>
          <w:tcPr>
            <w:tcW w:w="664" w:type="dxa"/>
            <w:tcBorders>
              <w:top w:val="nil"/>
              <w:left w:val="nil"/>
              <w:bottom w:val="single" w:sz="4" w:space="0" w:color="000000"/>
              <w:right w:val="single" w:sz="4" w:space="0" w:color="000000"/>
            </w:tcBorders>
            <w:shd w:val="clear" w:color="FFFFCC" w:fill="FFFFFF"/>
            <w:vAlign w:val="center"/>
            <w:hideMark/>
          </w:tcPr>
          <w:p w14:paraId="77B34E8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927</w:t>
            </w:r>
          </w:p>
        </w:tc>
        <w:tc>
          <w:tcPr>
            <w:tcW w:w="253" w:type="dxa"/>
            <w:tcBorders>
              <w:top w:val="nil"/>
              <w:left w:val="nil"/>
              <w:bottom w:val="single" w:sz="4" w:space="0" w:color="000000"/>
              <w:right w:val="single" w:sz="4" w:space="0" w:color="000000"/>
            </w:tcBorders>
            <w:shd w:val="clear" w:color="auto" w:fill="auto"/>
            <w:vAlign w:val="center"/>
            <w:hideMark/>
          </w:tcPr>
          <w:p w14:paraId="34D9C74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336" w:type="dxa"/>
            <w:tcBorders>
              <w:top w:val="nil"/>
              <w:left w:val="nil"/>
              <w:bottom w:val="single" w:sz="4" w:space="0" w:color="000000"/>
              <w:right w:val="single" w:sz="4" w:space="0" w:color="000000"/>
            </w:tcBorders>
            <w:shd w:val="clear" w:color="FFFFCC" w:fill="FFFFFF"/>
            <w:vAlign w:val="center"/>
            <w:hideMark/>
          </w:tcPr>
          <w:p w14:paraId="21BF987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1295" w:type="dxa"/>
            <w:tcBorders>
              <w:top w:val="nil"/>
              <w:left w:val="nil"/>
              <w:bottom w:val="single" w:sz="4" w:space="0" w:color="000000"/>
              <w:right w:val="single" w:sz="4" w:space="0" w:color="000000"/>
            </w:tcBorders>
            <w:shd w:val="clear" w:color="auto" w:fill="auto"/>
            <w:vAlign w:val="center"/>
            <w:hideMark/>
          </w:tcPr>
          <w:p w14:paraId="4E4999C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02 3 00 00000</w:t>
            </w:r>
          </w:p>
        </w:tc>
        <w:tc>
          <w:tcPr>
            <w:tcW w:w="360" w:type="dxa"/>
            <w:tcBorders>
              <w:top w:val="nil"/>
              <w:left w:val="nil"/>
              <w:bottom w:val="single" w:sz="4" w:space="0" w:color="000000"/>
              <w:right w:val="single" w:sz="4" w:space="0" w:color="000000"/>
            </w:tcBorders>
            <w:shd w:val="clear" w:color="auto" w:fill="auto"/>
            <w:vAlign w:val="center"/>
            <w:hideMark/>
          </w:tcPr>
          <w:p w14:paraId="789D1AC4" w14:textId="4677E3F3"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3E18C93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9 009,2</w:t>
            </w:r>
          </w:p>
        </w:tc>
        <w:tc>
          <w:tcPr>
            <w:tcW w:w="910" w:type="dxa"/>
            <w:tcBorders>
              <w:top w:val="nil"/>
              <w:left w:val="nil"/>
              <w:bottom w:val="single" w:sz="4" w:space="0" w:color="000000"/>
              <w:right w:val="single" w:sz="4" w:space="0" w:color="000000"/>
            </w:tcBorders>
            <w:shd w:val="clear" w:color="auto" w:fill="auto"/>
            <w:noWrap/>
            <w:vAlign w:val="center"/>
            <w:hideMark/>
          </w:tcPr>
          <w:p w14:paraId="57ED028C"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c>
          <w:tcPr>
            <w:tcW w:w="965" w:type="dxa"/>
            <w:tcBorders>
              <w:top w:val="nil"/>
              <w:left w:val="nil"/>
              <w:bottom w:val="single" w:sz="4" w:space="0" w:color="000000"/>
              <w:right w:val="single" w:sz="4" w:space="0" w:color="000000"/>
            </w:tcBorders>
            <w:shd w:val="clear" w:color="auto" w:fill="auto"/>
            <w:noWrap/>
            <w:vAlign w:val="center"/>
            <w:hideMark/>
          </w:tcPr>
          <w:p w14:paraId="3A87A973"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r>
      <w:tr w:rsidR="002D4571" w:rsidRPr="002D4571" w14:paraId="0B24F083" w14:textId="77777777" w:rsidTr="002D4571">
        <w:trPr>
          <w:trHeight w:val="85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D5C6963"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Региональный проект "Культурная среда"</w:t>
            </w:r>
          </w:p>
        </w:tc>
        <w:tc>
          <w:tcPr>
            <w:tcW w:w="664" w:type="dxa"/>
            <w:tcBorders>
              <w:top w:val="nil"/>
              <w:left w:val="nil"/>
              <w:bottom w:val="single" w:sz="4" w:space="0" w:color="000000"/>
              <w:right w:val="single" w:sz="4" w:space="0" w:color="000000"/>
            </w:tcBorders>
            <w:shd w:val="clear" w:color="FFFFCC" w:fill="FFFFFF"/>
            <w:vAlign w:val="center"/>
            <w:hideMark/>
          </w:tcPr>
          <w:p w14:paraId="7D43B57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927</w:t>
            </w:r>
          </w:p>
        </w:tc>
        <w:tc>
          <w:tcPr>
            <w:tcW w:w="253" w:type="dxa"/>
            <w:tcBorders>
              <w:top w:val="nil"/>
              <w:left w:val="nil"/>
              <w:bottom w:val="single" w:sz="4" w:space="0" w:color="000000"/>
              <w:right w:val="single" w:sz="4" w:space="0" w:color="000000"/>
            </w:tcBorders>
            <w:shd w:val="clear" w:color="auto" w:fill="auto"/>
            <w:vAlign w:val="center"/>
            <w:hideMark/>
          </w:tcPr>
          <w:p w14:paraId="2996361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336" w:type="dxa"/>
            <w:tcBorders>
              <w:top w:val="nil"/>
              <w:left w:val="nil"/>
              <w:bottom w:val="single" w:sz="4" w:space="0" w:color="000000"/>
              <w:right w:val="single" w:sz="4" w:space="0" w:color="000000"/>
            </w:tcBorders>
            <w:shd w:val="clear" w:color="FFFFCC" w:fill="FFFFFF"/>
            <w:vAlign w:val="center"/>
            <w:hideMark/>
          </w:tcPr>
          <w:p w14:paraId="02A50E8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1295" w:type="dxa"/>
            <w:tcBorders>
              <w:top w:val="nil"/>
              <w:left w:val="nil"/>
              <w:bottom w:val="single" w:sz="4" w:space="0" w:color="000000"/>
              <w:right w:val="single" w:sz="4" w:space="0" w:color="000000"/>
            </w:tcBorders>
            <w:shd w:val="clear" w:color="auto" w:fill="auto"/>
            <w:vAlign w:val="center"/>
            <w:hideMark/>
          </w:tcPr>
          <w:p w14:paraId="112A4D0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3 A1 00000</w:t>
            </w:r>
          </w:p>
        </w:tc>
        <w:tc>
          <w:tcPr>
            <w:tcW w:w="360" w:type="dxa"/>
            <w:tcBorders>
              <w:top w:val="nil"/>
              <w:left w:val="nil"/>
              <w:bottom w:val="single" w:sz="4" w:space="0" w:color="000000"/>
              <w:right w:val="single" w:sz="4" w:space="0" w:color="000000"/>
            </w:tcBorders>
            <w:shd w:val="clear" w:color="auto" w:fill="auto"/>
            <w:vAlign w:val="center"/>
            <w:hideMark/>
          </w:tcPr>
          <w:p w14:paraId="1ED990B6" w14:textId="0079778E"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1B91631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9 009,2</w:t>
            </w:r>
          </w:p>
        </w:tc>
        <w:tc>
          <w:tcPr>
            <w:tcW w:w="910" w:type="dxa"/>
            <w:tcBorders>
              <w:top w:val="nil"/>
              <w:left w:val="nil"/>
              <w:bottom w:val="single" w:sz="4" w:space="0" w:color="000000"/>
              <w:right w:val="single" w:sz="4" w:space="0" w:color="000000"/>
            </w:tcBorders>
            <w:shd w:val="clear" w:color="auto" w:fill="auto"/>
            <w:noWrap/>
            <w:vAlign w:val="center"/>
            <w:hideMark/>
          </w:tcPr>
          <w:p w14:paraId="339271EC"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c>
          <w:tcPr>
            <w:tcW w:w="965" w:type="dxa"/>
            <w:tcBorders>
              <w:top w:val="nil"/>
              <w:left w:val="nil"/>
              <w:bottom w:val="single" w:sz="4" w:space="0" w:color="000000"/>
              <w:right w:val="single" w:sz="4" w:space="0" w:color="000000"/>
            </w:tcBorders>
            <w:shd w:val="clear" w:color="auto" w:fill="auto"/>
            <w:noWrap/>
            <w:vAlign w:val="center"/>
            <w:hideMark/>
          </w:tcPr>
          <w:p w14:paraId="1429300C"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r>
      <w:tr w:rsidR="002D4571" w:rsidRPr="002D4571" w14:paraId="404FECAA" w14:textId="77777777" w:rsidTr="002D4571">
        <w:trPr>
          <w:trHeight w:val="156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32B9541"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Государственная поддержка отрасли культуры (в целях достижения значений дополнительного результата) (Межбюджетные трансферты)</w:t>
            </w:r>
          </w:p>
        </w:tc>
        <w:tc>
          <w:tcPr>
            <w:tcW w:w="664" w:type="dxa"/>
            <w:tcBorders>
              <w:top w:val="nil"/>
              <w:left w:val="nil"/>
              <w:bottom w:val="single" w:sz="4" w:space="0" w:color="000000"/>
              <w:right w:val="single" w:sz="4" w:space="0" w:color="000000"/>
            </w:tcBorders>
            <w:shd w:val="clear" w:color="FFFFCC" w:fill="FFFFFF"/>
            <w:vAlign w:val="center"/>
            <w:hideMark/>
          </w:tcPr>
          <w:p w14:paraId="5A0992E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927</w:t>
            </w:r>
          </w:p>
        </w:tc>
        <w:tc>
          <w:tcPr>
            <w:tcW w:w="253" w:type="dxa"/>
            <w:tcBorders>
              <w:top w:val="nil"/>
              <w:left w:val="nil"/>
              <w:bottom w:val="single" w:sz="4" w:space="0" w:color="000000"/>
              <w:right w:val="single" w:sz="4" w:space="0" w:color="000000"/>
            </w:tcBorders>
            <w:shd w:val="clear" w:color="auto" w:fill="auto"/>
            <w:vAlign w:val="center"/>
            <w:hideMark/>
          </w:tcPr>
          <w:p w14:paraId="3C55EC9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336" w:type="dxa"/>
            <w:tcBorders>
              <w:top w:val="nil"/>
              <w:left w:val="nil"/>
              <w:bottom w:val="single" w:sz="4" w:space="0" w:color="000000"/>
              <w:right w:val="single" w:sz="4" w:space="0" w:color="000000"/>
            </w:tcBorders>
            <w:shd w:val="clear" w:color="FFFFCC" w:fill="FFFFFF"/>
            <w:vAlign w:val="center"/>
            <w:hideMark/>
          </w:tcPr>
          <w:p w14:paraId="4762C8B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1295" w:type="dxa"/>
            <w:tcBorders>
              <w:top w:val="nil"/>
              <w:left w:val="nil"/>
              <w:bottom w:val="single" w:sz="4" w:space="0" w:color="000000"/>
              <w:right w:val="single" w:sz="4" w:space="0" w:color="000000"/>
            </w:tcBorders>
            <w:shd w:val="clear" w:color="auto" w:fill="auto"/>
            <w:vAlign w:val="center"/>
            <w:hideMark/>
          </w:tcPr>
          <w:p w14:paraId="33BB804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3 A1 Д5130</w:t>
            </w:r>
          </w:p>
        </w:tc>
        <w:tc>
          <w:tcPr>
            <w:tcW w:w="360" w:type="dxa"/>
            <w:tcBorders>
              <w:top w:val="nil"/>
              <w:left w:val="nil"/>
              <w:bottom w:val="single" w:sz="4" w:space="0" w:color="000000"/>
              <w:right w:val="single" w:sz="4" w:space="0" w:color="000000"/>
            </w:tcBorders>
            <w:shd w:val="clear" w:color="auto" w:fill="auto"/>
            <w:vAlign w:val="center"/>
            <w:hideMark/>
          </w:tcPr>
          <w:p w14:paraId="3B35158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7E87F844"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9 009,2</w:t>
            </w:r>
          </w:p>
        </w:tc>
        <w:tc>
          <w:tcPr>
            <w:tcW w:w="910" w:type="dxa"/>
            <w:tcBorders>
              <w:top w:val="nil"/>
              <w:left w:val="nil"/>
              <w:bottom w:val="single" w:sz="4" w:space="0" w:color="000000"/>
              <w:right w:val="single" w:sz="4" w:space="0" w:color="000000"/>
            </w:tcBorders>
            <w:shd w:val="clear" w:color="auto" w:fill="auto"/>
            <w:noWrap/>
            <w:vAlign w:val="center"/>
            <w:hideMark/>
          </w:tcPr>
          <w:p w14:paraId="414C3E31"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c>
          <w:tcPr>
            <w:tcW w:w="965" w:type="dxa"/>
            <w:tcBorders>
              <w:top w:val="nil"/>
              <w:left w:val="nil"/>
              <w:bottom w:val="single" w:sz="4" w:space="0" w:color="000000"/>
              <w:right w:val="single" w:sz="4" w:space="0" w:color="000000"/>
            </w:tcBorders>
            <w:shd w:val="clear" w:color="auto" w:fill="auto"/>
            <w:noWrap/>
            <w:vAlign w:val="center"/>
            <w:hideMark/>
          </w:tcPr>
          <w:p w14:paraId="24FAB073"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r>
      <w:tr w:rsidR="002D4571" w:rsidRPr="002D4571" w14:paraId="7CCFCB98" w14:textId="77777777" w:rsidTr="002D4571">
        <w:trPr>
          <w:trHeight w:val="45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5371B23"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Физическая культура и спорт</w:t>
            </w:r>
          </w:p>
        </w:tc>
        <w:tc>
          <w:tcPr>
            <w:tcW w:w="664" w:type="dxa"/>
            <w:tcBorders>
              <w:top w:val="nil"/>
              <w:left w:val="nil"/>
              <w:bottom w:val="single" w:sz="4" w:space="0" w:color="000000"/>
              <w:right w:val="single" w:sz="4" w:space="0" w:color="000000"/>
            </w:tcBorders>
            <w:shd w:val="clear" w:color="FFFFCC" w:fill="FFFFFF"/>
            <w:vAlign w:val="center"/>
            <w:hideMark/>
          </w:tcPr>
          <w:p w14:paraId="3E18DE57"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927</w:t>
            </w:r>
          </w:p>
        </w:tc>
        <w:tc>
          <w:tcPr>
            <w:tcW w:w="253" w:type="dxa"/>
            <w:tcBorders>
              <w:top w:val="nil"/>
              <w:left w:val="nil"/>
              <w:bottom w:val="single" w:sz="4" w:space="0" w:color="000000"/>
              <w:right w:val="single" w:sz="4" w:space="0" w:color="000000"/>
            </w:tcBorders>
            <w:shd w:val="clear" w:color="auto" w:fill="auto"/>
            <w:vAlign w:val="center"/>
            <w:hideMark/>
          </w:tcPr>
          <w:p w14:paraId="5B16742A"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11</w:t>
            </w:r>
          </w:p>
        </w:tc>
        <w:tc>
          <w:tcPr>
            <w:tcW w:w="336" w:type="dxa"/>
            <w:tcBorders>
              <w:top w:val="nil"/>
              <w:left w:val="nil"/>
              <w:bottom w:val="single" w:sz="4" w:space="0" w:color="000000"/>
              <w:right w:val="single" w:sz="4" w:space="0" w:color="000000"/>
            </w:tcBorders>
            <w:shd w:val="clear" w:color="FFFFCC" w:fill="FFFFFF"/>
            <w:vAlign w:val="center"/>
            <w:hideMark/>
          </w:tcPr>
          <w:p w14:paraId="077350D1" w14:textId="58C5CB41"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295" w:type="dxa"/>
            <w:tcBorders>
              <w:top w:val="nil"/>
              <w:left w:val="nil"/>
              <w:bottom w:val="single" w:sz="4" w:space="0" w:color="000000"/>
              <w:right w:val="single" w:sz="4" w:space="0" w:color="000000"/>
            </w:tcBorders>
            <w:shd w:val="clear" w:color="auto" w:fill="auto"/>
            <w:vAlign w:val="center"/>
            <w:hideMark/>
          </w:tcPr>
          <w:p w14:paraId="6DF0286E" w14:textId="0012E1D6"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60" w:type="dxa"/>
            <w:tcBorders>
              <w:top w:val="nil"/>
              <w:left w:val="nil"/>
              <w:bottom w:val="single" w:sz="4" w:space="0" w:color="000000"/>
              <w:right w:val="single" w:sz="4" w:space="0" w:color="000000"/>
            </w:tcBorders>
            <w:shd w:val="clear" w:color="auto" w:fill="auto"/>
            <w:vAlign w:val="center"/>
            <w:hideMark/>
          </w:tcPr>
          <w:p w14:paraId="314C013E" w14:textId="7E4CC717"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4BD875F9"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135 305,7</w:t>
            </w:r>
          </w:p>
        </w:tc>
        <w:tc>
          <w:tcPr>
            <w:tcW w:w="910" w:type="dxa"/>
            <w:tcBorders>
              <w:top w:val="nil"/>
              <w:left w:val="nil"/>
              <w:bottom w:val="single" w:sz="4" w:space="0" w:color="000000"/>
              <w:right w:val="single" w:sz="4" w:space="0" w:color="000000"/>
            </w:tcBorders>
            <w:shd w:val="clear" w:color="auto" w:fill="auto"/>
            <w:noWrap/>
            <w:vAlign w:val="center"/>
            <w:hideMark/>
          </w:tcPr>
          <w:p w14:paraId="4A32B21D"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0,0</w:t>
            </w:r>
          </w:p>
        </w:tc>
        <w:tc>
          <w:tcPr>
            <w:tcW w:w="965" w:type="dxa"/>
            <w:tcBorders>
              <w:top w:val="nil"/>
              <w:left w:val="nil"/>
              <w:bottom w:val="single" w:sz="4" w:space="0" w:color="000000"/>
              <w:right w:val="single" w:sz="4" w:space="0" w:color="000000"/>
            </w:tcBorders>
            <w:shd w:val="clear" w:color="auto" w:fill="auto"/>
            <w:noWrap/>
            <w:vAlign w:val="center"/>
            <w:hideMark/>
          </w:tcPr>
          <w:p w14:paraId="15E7E884"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0,0</w:t>
            </w:r>
          </w:p>
        </w:tc>
      </w:tr>
      <w:tr w:rsidR="002D4571" w:rsidRPr="002D4571" w14:paraId="38E5A86C" w14:textId="77777777" w:rsidTr="002D4571">
        <w:trPr>
          <w:trHeight w:val="70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AC27689" w14:textId="0BE762E2"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Другие вопросы в области</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физической культуры и спорта</w:t>
            </w:r>
          </w:p>
        </w:tc>
        <w:tc>
          <w:tcPr>
            <w:tcW w:w="664" w:type="dxa"/>
            <w:tcBorders>
              <w:top w:val="nil"/>
              <w:left w:val="nil"/>
              <w:bottom w:val="single" w:sz="4" w:space="0" w:color="000000"/>
              <w:right w:val="single" w:sz="4" w:space="0" w:color="000000"/>
            </w:tcBorders>
            <w:shd w:val="clear" w:color="FFFFCC" w:fill="FFFFFF"/>
            <w:vAlign w:val="center"/>
            <w:hideMark/>
          </w:tcPr>
          <w:p w14:paraId="214A4A6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927</w:t>
            </w:r>
          </w:p>
        </w:tc>
        <w:tc>
          <w:tcPr>
            <w:tcW w:w="253" w:type="dxa"/>
            <w:tcBorders>
              <w:top w:val="nil"/>
              <w:left w:val="nil"/>
              <w:bottom w:val="single" w:sz="4" w:space="0" w:color="000000"/>
              <w:right w:val="single" w:sz="4" w:space="0" w:color="000000"/>
            </w:tcBorders>
            <w:shd w:val="clear" w:color="auto" w:fill="auto"/>
            <w:vAlign w:val="center"/>
            <w:hideMark/>
          </w:tcPr>
          <w:p w14:paraId="3A1502B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w:t>
            </w:r>
          </w:p>
        </w:tc>
        <w:tc>
          <w:tcPr>
            <w:tcW w:w="336" w:type="dxa"/>
            <w:tcBorders>
              <w:top w:val="nil"/>
              <w:left w:val="nil"/>
              <w:bottom w:val="single" w:sz="4" w:space="0" w:color="000000"/>
              <w:right w:val="single" w:sz="4" w:space="0" w:color="000000"/>
            </w:tcBorders>
            <w:shd w:val="clear" w:color="FFFFCC" w:fill="FFFFFF"/>
            <w:vAlign w:val="center"/>
            <w:hideMark/>
          </w:tcPr>
          <w:p w14:paraId="53163A9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1295" w:type="dxa"/>
            <w:tcBorders>
              <w:top w:val="nil"/>
              <w:left w:val="nil"/>
              <w:bottom w:val="single" w:sz="4" w:space="0" w:color="000000"/>
              <w:right w:val="single" w:sz="4" w:space="0" w:color="000000"/>
            </w:tcBorders>
            <w:shd w:val="clear" w:color="auto" w:fill="auto"/>
            <w:vAlign w:val="center"/>
            <w:hideMark/>
          </w:tcPr>
          <w:p w14:paraId="16D376D9" w14:textId="32D92D18"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360" w:type="dxa"/>
            <w:tcBorders>
              <w:top w:val="nil"/>
              <w:left w:val="nil"/>
              <w:bottom w:val="single" w:sz="4" w:space="0" w:color="000000"/>
              <w:right w:val="single" w:sz="4" w:space="0" w:color="000000"/>
            </w:tcBorders>
            <w:shd w:val="clear" w:color="auto" w:fill="auto"/>
            <w:vAlign w:val="center"/>
            <w:hideMark/>
          </w:tcPr>
          <w:p w14:paraId="49832631" w14:textId="35BF6A64"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475D0AF4"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135 305,7</w:t>
            </w:r>
          </w:p>
        </w:tc>
        <w:tc>
          <w:tcPr>
            <w:tcW w:w="910" w:type="dxa"/>
            <w:tcBorders>
              <w:top w:val="nil"/>
              <w:left w:val="nil"/>
              <w:bottom w:val="single" w:sz="4" w:space="0" w:color="000000"/>
              <w:right w:val="single" w:sz="4" w:space="0" w:color="000000"/>
            </w:tcBorders>
            <w:shd w:val="clear" w:color="auto" w:fill="auto"/>
            <w:noWrap/>
            <w:vAlign w:val="center"/>
            <w:hideMark/>
          </w:tcPr>
          <w:p w14:paraId="577A14B8"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c>
          <w:tcPr>
            <w:tcW w:w="965" w:type="dxa"/>
            <w:tcBorders>
              <w:top w:val="nil"/>
              <w:left w:val="nil"/>
              <w:bottom w:val="single" w:sz="4" w:space="0" w:color="000000"/>
              <w:right w:val="single" w:sz="4" w:space="0" w:color="000000"/>
            </w:tcBorders>
            <w:shd w:val="clear" w:color="auto" w:fill="auto"/>
            <w:noWrap/>
            <w:vAlign w:val="center"/>
            <w:hideMark/>
          </w:tcPr>
          <w:p w14:paraId="0179CE22"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r>
      <w:tr w:rsidR="002D4571" w:rsidRPr="002D4571" w14:paraId="567AD666" w14:textId="77777777" w:rsidTr="002D4571">
        <w:trPr>
          <w:trHeight w:val="162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D7B084E"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Муниципальная программа "Развитие сельского </w:t>
            </w:r>
            <w:proofErr w:type="spellStart"/>
            <w:r w:rsidRPr="002D4571">
              <w:rPr>
                <w:rFonts w:ascii="Times New Roman" w:eastAsia="Times New Roman" w:hAnsi="Times New Roman" w:cs="Times New Roman"/>
                <w:sz w:val="24"/>
                <w:szCs w:val="24"/>
                <w:lang w:eastAsia="ru-RU"/>
              </w:rPr>
              <w:t>хозяйства,производственных</w:t>
            </w:r>
            <w:proofErr w:type="spellEnd"/>
            <w:r w:rsidRPr="002D4571">
              <w:rPr>
                <w:rFonts w:ascii="Times New Roman" w:eastAsia="Times New Roman" w:hAnsi="Times New Roman" w:cs="Times New Roman"/>
                <w:sz w:val="24"/>
                <w:szCs w:val="24"/>
                <w:lang w:eastAsia="ru-RU"/>
              </w:rPr>
              <w:t xml:space="preserve"> пищевых продуктов и инфраструктуры агропродовольственного рынка"</w:t>
            </w:r>
          </w:p>
        </w:tc>
        <w:tc>
          <w:tcPr>
            <w:tcW w:w="664" w:type="dxa"/>
            <w:tcBorders>
              <w:top w:val="nil"/>
              <w:left w:val="nil"/>
              <w:bottom w:val="single" w:sz="4" w:space="0" w:color="000000"/>
              <w:right w:val="single" w:sz="4" w:space="0" w:color="000000"/>
            </w:tcBorders>
            <w:shd w:val="clear" w:color="FFFFCC" w:fill="FFFFFF"/>
            <w:vAlign w:val="center"/>
            <w:hideMark/>
          </w:tcPr>
          <w:p w14:paraId="53FA922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927</w:t>
            </w:r>
          </w:p>
        </w:tc>
        <w:tc>
          <w:tcPr>
            <w:tcW w:w="253" w:type="dxa"/>
            <w:tcBorders>
              <w:top w:val="nil"/>
              <w:left w:val="nil"/>
              <w:bottom w:val="single" w:sz="4" w:space="0" w:color="000000"/>
              <w:right w:val="single" w:sz="4" w:space="0" w:color="000000"/>
            </w:tcBorders>
            <w:shd w:val="clear" w:color="auto" w:fill="auto"/>
            <w:vAlign w:val="center"/>
            <w:hideMark/>
          </w:tcPr>
          <w:p w14:paraId="4EC662C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w:t>
            </w:r>
          </w:p>
        </w:tc>
        <w:tc>
          <w:tcPr>
            <w:tcW w:w="336" w:type="dxa"/>
            <w:tcBorders>
              <w:top w:val="nil"/>
              <w:left w:val="nil"/>
              <w:bottom w:val="single" w:sz="4" w:space="0" w:color="000000"/>
              <w:right w:val="single" w:sz="4" w:space="0" w:color="000000"/>
            </w:tcBorders>
            <w:shd w:val="clear" w:color="FFFFCC" w:fill="FFFFFF"/>
            <w:vAlign w:val="center"/>
            <w:hideMark/>
          </w:tcPr>
          <w:p w14:paraId="2BC90A8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1295" w:type="dxa"/>
            <w:tcBorders>
              <w:top w:val="nil"/>
              <w:left w:val="nil"/>
              <w:bottom w:val="single" w:sz="4" w:space="0" w:color="000000"/>
              <w:right w:val="single" w:sz="4" w:space="0" w:color="000000"/>
            </w:tcBorders>
            <w:shd w:val="clear" w:color="auto" w:fill="auto"/>
            <w:vAlign w:val="center"/>
            <w:hideMark/>
          </w:tcPr>
          <w:p w14:paraId="5AA5650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05 0 00 00000</w:t>
            </w:r>
          </w:p>
        </w:tc>
        <w:tc>
          <w:tcPr>
            <w:tcW w:w="360" w:type="dxa"/>
            <w:tcBorders>
              <w:top w:val="nil"/>
              <w:left w:val="nil"/>
              <w:bottom w:val="single" w:sz="4" w:space="0" w:color="000000"/>
              <w:right w:val="single" w:sz="4" w:space="0" w:color="000000"/>
            </w:tcBorders>
            <w:shd w:val="clear" w:color="auto" w:fill="auto"/>
            <w:vAlign w:val="center"/>
            <w:hideMark/>
          </w:tcPr>
          <w:p w14:paraId="1622DB00" w14:textId="2F246AF1"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52384DB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135 305,7</w:t>
            </w:r>
          </w:p>
        </w:tc>
        <w:tc>
          <w:tcPr>
            <w:tcW w:w="910" w:type="dxa"/>
            <w:tcBorders>
              <w:top w:val="nil"/>
              <w:left w:val="nil"/>
              <w:bottom w:val="single" w:sz="4" w:space="0" w:color="000000"/>
              <w:right w:val="single" w:sz="4" w:space="0" w:color="000000"/>
            </w:tcBorders>
            <w:shd w:val="clear" w:color="auto" w:fill="auto"/>
            <w:noWrap/>
            <w:vAlign w:val="center"/>
            <w:hideMark/>
          </w:tcPr>
          <w:p w14:paraId="550A4098"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c>
          <w:tcPr>
            <w:tcW w:w="965" w:type="dxa"/>
            <w:tcBorders>
              <w:top w:val="nil"/>
              <w:left w:val="nil"/>
              <w:bottom w:val="single" w:sz="4" w:space="0" w:color="000000"/>
              <w:right w:val="single" w:sz="4" w:space="0" w:color="000000"/>
            </w:tcBorders>
            <w:shd w:val="clear" w:color="auto" w:fill="auto"/>
            <w:noWrap/>
            <w:vAlign w:val="center"/>
            <w:hideMark/>
          </w:tcPr>
          <w:p w14:paraId="055CDC44"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r>
      <w:tr w:rsidR="002D4571" w:rsidRPr="002D4571" w14:paraId="1B943337" w14:textId="77777777" w:rsidTr="002D4571">
        <w:trPr>
          <w:trHeight w:val="129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17FDBA6"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proofErr w:type="spellStart"/>
            <w:r w:rsidRPr="002D4571">
              <w:rPr>
                <w:rFonts w:ascii="Times New Roman" w:eastAsia="Times New Roman" w:hAnsi="Times New Roman" w:cs="Times New Roman"/>
                <w:sz w:val="24"/>
                <w:szCs w:val="24"/>
                <w:lang w:eastAsia="ru-RU"/>
              </w:rPr>
              <w:t>Подпрограмма"Комплексное</w:t>
            </w:r>
            <w:proofErr w:type="spellEnd"/>
            <w:r w:rsidRPr="002D4571">
              <w:rPr>
                <w:rFonts w:ascii="Times New Roman" w:eastAsia="Times New Roman" w:hAnsi="Times New Roman" w:cs="Times New Roman"/>
                <w:sz w:val="24"/>
                <w:szCs w:val="24"/>
                <w:lang w:eastAsia="ru-RU"/>
              </w:rPr>
              <w:t xml:space="preserve"> развитие сельских территорий Каширского муниципального района Воронежской области "</w:t>
            </w:r>
          </w:p>
        </w:tc>
        <w:tc>
          <w:tcPr>
            <w:tcW w:w="664" w:type="dxa"/>
            <w:tcBorders>
              <w:top w:val="nil"/>
              <w:left w:val="nil"/>
              <w:bottom w:val="single" w:sz="4" w:space="0" w:color="000000"/>
              <w:right w:val="single" w:sz="4" w:space="0" w:color="000000"/>
            </w:tcBorders>
            <w:shd w:val="clear" w:color="FFFFCC" w:fill="FFFFFF"/>
            <w:vAlign w:val="center"/>
            <w:hideMark/>
          </w:tcPr>
          <w:p w14:paraId="611A4BE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927</w:t>
            </w:r>
          </w:p>
        </w:tc>
        <w:tc>
          <w:tcPr>
            <w:tcW w:w="253" w:type="dxa"/>
            <w:tcBorders>
              <w:top w:val="nil"/>
              <w:left w:val="nil"/>
              <w:bottom w:val="single" w:sz="4" w:space="0" w:color="000000"/>
              <w:right w:val="single" w:sz="4" w:space="0" w:color="000000"/>
            </w:tcBorders>
            <w:shd w:val="clear" w:color="auto" w:fill="auto"/>
            <w:vAlign w:val="center"/>
            <w:hideMark/>
          </w:tcPr>
          <w:p w14:paraId="48DF3D5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w:t>
            </w:r>
          </w:p>
        </w:tc>
        <w:tc>
          <w:tcPr>
            <w:tcW w:w="336" w:type="dxa"/>
            <w:tcBorders>
              <w:top w:val="nil"/>
              <w:left w:val="nil"/>
              <w:bottom w:val="single" w:sz="4" w:space="0" w:color="000000"/>
              <w:right w:val="single" w:sz="4" w:space="0" w:color="000000"/>
            </w:tcBorders>
            <w:shd w:val="clear" w:color="FFFFCC" w:fill="FFFFFF"/>
            <w:vAlign w:val="center"/>
            <w:hideMark/>
          </w:tcPr>
          <w:p w14:paraId="374099E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1295" w:type="dxa"/>
            <w:tcBorders>
              <w:top w:val="nil"/>
              <w:left w:val="nil"/>
              <w:bottom w:val="single" w:sz="4" w:space="0" w:color="000000"/>
              <w:right w:val="single" w:sz="4" w:space="0" w:color="000000"/>
            </w:tcBorders>
            <w:shd w:val="clear" w:color="auto" w:fill="auto"/>
            <w:vAlign w:val="center"/>
            <w:hideMark/>
          </w:tcPr>
          <w:p w14:paraId="445C28D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05 2 00 00000</w:t>
            </w:r>
          </w:p>
        </w:tc>
        <w:tc>
          <w:tcPr>
            <w:tcW w:w="360" w:type="dxa"/>
            <w:tcBorders>
              <w:top w:val="nil"/>
              <w:left w:val="nil"/>
              <w:bottom w:val="single" w:sz="4" w:space="0" w:color="000000"/>
              <w:right w:val="single" w:sz="4" w:space="0" w:color="000000"/>
            </w:tcBorders>
            <w:shd w:val="clear" w:color="auto" w:fill="auto"/>
            <w:vAlign w:val="center"/>
            <w:hideMark/>
          </w:tcPr>
          <w:p w14:paraId="1E97098F" w14:textId="3C54A3E8"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235683C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135 305,7</w:t>
            </w:r>
          </w:p>
        </w:tc>
        <w:tc>
          <w:tcPr>
            <w:tcW w:w="910" w:type="dxa"/>
            <w:tcBorders>
              <w:top w:val="nil"/>
              <w:left w:val="nil"/>
              <w:bottom w:val="single" w:sz="4" w:space="0" w:color="000000"/>
              <w:right w:val="single" w:sz="4" w:space="0" w:color="000000"/>
            </w:tcBorders>
            <w:shd w:val="clear" w:color="auto" w:fill="auto"/>
            <w:noWrap/>
            <w:vAlign w:val="center"/>
            <w:hideMark/>
          </w:tcPr>
          <w:p w14:paraId="490B0293"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c>
          <w:tcPr>
            <w:tcW w:w="965" w:type="dxa"/>
            <w:tcBorders>
              <w:top w:val="nil"/>
              <w:left w:val="nil"/>
              <w:bottom w:val="single" w:sz="4" w:space="0" w:color="000000"/>
              <w:right w:val="single" w:sz="4" w:space="0" w:color="000000"/>
            </w:tcBorders>
            <w:shd w:val="clear" w:color="auto" w:fill="auto"/>
            <w:noWrap/>
            <w:vAlign w:val="center"/>
            <w:hideMark/>
          </w:tcPr>
          <w:p w14:paraId="466E9699"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r>
      <w:tr w:rsidR="002D4571" w:rsidRPr="002D4571" w14:paraId="20BBCBB8" w14:textId="77777777" w:rsidTr="002D4571">
        <w:trPr>
          <w:trHeight w:val="91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F7D9156"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"Создание и развитие инфраструктуры на сельских территориях"</w:t>
            </w:r>
          </w:p>
        </w:tc>
        <w:tc>
          <w:tcPr>
            <w:tcW w:w="664" w:type="dxa"/>
            <w:tcBorders>
              <w:top w:val="nil"/>
              <w:left w:val="nil"/>
              <w:bottom w:val="single" w:sz="4" w:space="0" w:color="000000"/>
              <w:right w:val="single" w:sz="4" w:space="0" w:color="000000"/>
            </w:tcBorders>
            <w:shd w:val="clear" w:color="FFFFCC" w:fill="FFFFFF"/>
            <w:vAlign w:val="center"/>
            <w:hideMark/>
          </w:tcPr>
          <w:p w14:paraId="2F3D473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927</w:t>
            </w:r>
          </w:p>
        </w:tc>
        <w:tc>
          <w:tcPr>
            <w:tcW w:w="253" w:type="dxa"/>
            <w:tcBorders>
              <w:top w:val="nil"/>
              <w:left w:val="nil"/>
              <w:bottom w:val="single" w:sz="4" w:space="0" w:color="000000"/>
              <w:right w:val="single" w:sz="4" w:space="0" w:color="000000"/>
            </w:tcBorders>
            <w:shd w:val="clear" w:color="auto" w:fill="auto"/>
            <w:vAlign w:val="center"/>
            <w:hideMark/>
          </w:tcPr>
          <w:p w14:paraId="5CE2D57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w:t>
            </w:r>
          </w:p>
        </w:tc>
        <w:tc>
          <w:tcPr>
            <w:tcW w:w="336" w:type="dxa"/>
            <w:tcBorders>
              <w:top w:val="nil"/>
              <w:left w:val="nil"/>
              <w:bottom w:val="single" w:sz="4" w:space="0" w:color="000000"/>
              <w:right w:val="single" w:sz="4" w:space="0" w:color="000000"/>
            </w:tcBorders>
            <w:shd w:val="clear" w:color="FFFFCC" w:fill="FFFFFF"/>
            <w:vAlign w:val="center"/>
            <w:hideMark/>
          </w:tcPr>
          <w:p w14:paraId="0523013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1295" w:type="dxa"/>
            <w:tcBorders>
              <w:top w:val="nil"/>
              <w:left w:val="nil"/>
              <w:bottom w:val="single" w:sz="4" w:space="0" w:color="000000"/>
              <w:right w:val="single" w:sz="4" w:space="0" w:color="000000"/>
            </w:tcBorders>
            <w:shd w:val="clear" w:color="auto" w:fill="auto"/>
            <w:vAlign w:val="center"/>
            <w:hideMark/>
          </w:tcPr>
          <w:p w14:paraId="2AF207B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05 2 02 00000</w:t>
            </w:r>
          </w:p>
        </w:tc>
        <w:tc>
          <w:tcPr>
            <w:tcW w:w="360" w:type="dxa"/>
            <w:tcBorders>
              <w:top w:val="nil"/>
              <w:left w:val="nil"/>
              <w:bottom w:val="single" w:sz="4" w:space="0" w:color="000000"/>
              <w:right w:val="single" w:sz="4" w:space="0" w:color="000000"/>
            </w:tcBorders>
            <w:shd w:val="clear" w:color="auto" w:fill="auto"/>
            <w:vAlign w:val="center"/>
            <w:hideMark/>
          </w:tcPr>
          <w:p w14:paraId="221F2A43" w14:textId="031E8923"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20A50EF4"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135 305,7</w:t>
            </w:r>
          </w:p>
        </w:tc>
        <w:tc>
          <w:tcPr>
            <w:tcW w:w="910" w:type="dxa"/>
            <w:tcBorders>
              <w:top w:val="nil"/>
              <w:left w:val="nil"/>
              <w:bottom w:val="single" w:sz="4" w:space="0" w:color="000000"/>
              <w:right w:val="single" w:sz="4" w:space="0" w:color="000000"/>
            </w:tcBorders>
            <w:shd w:val="clear" w:color="auto" w:fill="auto"/>
            <w:noWrap/>
            <w:vAlign w:val="center"/>
            <w:hideMark/>
          </w:tcPr>
          <w:p w14:paraId="773B6C79"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c>
          <w:tcPr>
            <w:tcW w:w="965" w:type="dxa"/>
            <w:tcBorders>
              <w:top w:val="nil"/>
              <w:left w:val="nil"/>
              <w:bottom w:val="single" w:sz="4" w:space="0" w:color="000000"/>
              <w:right w:val="single" w:sz="4" w:space="0" w:color="000000"/>
            </w:tcBorders>
            <w:shd w:val="clear" w:color="auto" w:fill="auto"/>
            <w:noWrap/>
            <w:vAlign w:val="center"/>
            <w:hideMark/>
          </w:tcPr>
          <w:p w14:paraId="3DBD42E3"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r>
      <w:tr w:rsidR="002D4571" w:rsidRPr="002D4571" w14:paraId="46699ED6" w14:textId="77777777" w:rsidTr="002D4571">
        <w:trPr>
          <w:trHeight w:val="114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F830FBC" w14:textId="3106ABD5"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Обеспечение комплексного</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развития сельских территорий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(Межбюджетные трансферты)</w:t>
            </w:r>
          </w:p>
        </w:tc>
        <w:tc>
          <w:tcPr>
            <w:tcW w:w="664" w:type="dxa"/>
            <w:tcBorders>
              <w:top w:val="nil"/>
              <w:left w:val="nil"/>
              <w:bottom w:val="single" w:sz="4" w:space="0" w:color="000000"/>
              <w:right w:val="single" w:sz="4" w:space="0" w:color="000000"/>
            </w:tcBorders>
            <w:shd w:val="clear" w:color="FFFFCC" w:fill="FFFFFF"/>
            <w:vAlign w:val="center"/>
            <w:hideMark/>
          </w:tcPr>
          <w:p w14:paraId="41FF7A7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927</w:t>
            </w:r>
          </w:p>
        </w:tc>
        <w:tc>
          <w:tcPr>
            <w:tcW w:w="253" w:type="dxa"/>
            <w:tcBorders>
              <w:top w:val="nil"/>
              <w:left w:val="nil"/>
              <w:bottom w:val="single" w:sz="4" w:space="0" w:color="000000"/>
              <w:right w:val="single" w:sz="4" w:space="0" w:color="000000"/>
            </w:tcBorders>
            <w:shd w:val="clear" w:color="auto" w:fill="auto"/>
            <w:vAlign w:val="center"/>
            <w:hideMark/>
          </w:tcPr>
          <w:p w14:paraId="010AC31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11 </w:t>
            </w:r>
          </w:p>
        </w:tc>
        <w:tc>
          <w:tcPr>
            <w:tcW w:w="336" w:type="dxa"/>
            <w:tcBorders>
              <w:top w:val="nil"/>
              <w:left w:val="nil"/>
              <w:bottom w:val="single" w:sz="4" w:space="0" w:color="000000"/>
              <w:right w:val="single" w:sz="4" w:space="0" w:color="000000"/>
            </w:tcBorders>
            <w:shd w:val="clear" w:color="FFFFCC" w:fill="FFFFFF"/>
            <w:vAlign w:val="center"/>
            <w:hideMark/>
          </w:tcPr>
          <w:p w14:paraId="14E9F26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1295" w:type="dxa"/>
            <w:tcBorders>
              <w:top w:val="nil"/>
              <w:left w:val="nil"/>
              <w:bottom w:val="single" w:sz="4" w:space="0" w:color="000000"/>
              <w:right w:val="single" w:sz="4" w:space="0" w:color="000000"/>
            </w:tcBorders>
            <w:shd w:val="clear" w:color="auto" w:fill="auto"/>
            <w:vAlign w:val="center"/>
            <w:hideMark/>
          </w:tcPr>
          <w:p w14:paraId="6E0494E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 2 02 L5760</w:t>
            </w:r>
          </w:p>
        </w:tc>
        <w:tc>
          <w:tcPr>
            <w:tcW w:w="360" w:type="dxa"/>
            <w:tcBorders>
              <w:top w:val="nil"/>
              <w:left w:val="nil"/>
              <w:bottom w:val="single" w:sz="4" w:space="0" w:color="000000"/>
              <w:right w:val="single" w:sz="4" w:space="0" w:color="000000"/>
            </w:tcBorders>
            <w:shd w:val="clear" w:color="auto" w:fill="auto"/>
            <w:vAlign w:val="center"/>
            <w:hideMark/>
          </w:tcPr>
          <w:p w14:paraId="40D2796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6588BED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134 690,9</w:t>
            </w:r>
          </w:p>
        </w:tc>
        <w:tc>
          <w:tcPr>
            <w:tcW w:w="910" w:type="dxa"/>
            <w:tcBorders>
              <w:top w:val="nil"/>
              <w:left w:val="nil"/>
              <w:bottom w:val="single" w:sz="4" w:space="0" w:color="000000"/>
              <w:right w:val="single" w:sz="4" w:space="0" w:color="000000"/>
            </w:tcBorders>
            <w:shd w:val="clear" w:color="auto" w:fill="auto"/>
            <w:noWrap/>
            <w:vAlign w:val="center"/>
            <w:hideMark/>
          </w:tcPr>
          <w:p w14:paraId="4A0DDDBA"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c>
          <w:tcPr>
            <w:tcW w:w="965" w:type="dxa"/>
            <w:tcBorders>
              <w:top w:val="nil"/>
              <w:left w:val="nil"/>
              <w:bottom w:val="single" w:sz="4" w:space="0" w:color="000000"/>
              <w:right w:val="single" w:sz="4" w:space="0" w:color="000000"/>
            </w:tcBorders>
            <w:shd w:val="clear" w:color="auto" w:fill="auto"/>
            <w:noWrap/>
            <w:vAlign w:val="center"/>
            <w:hideMark/>
          </w:tcPr>
          <w:p w14:paraId="10FFF513"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r>
      <w:tr w:rsidR="002D4571" w:rsidRPr="002D4571" w14:paraId="65755D0D" w14:textId="77777777" w:rsidTr="002D4571">
        <w:trPr>
          <w:trHeight w:val="114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CFF55C7" w14:textId="4F4C73F0"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Обеспечение комплексного</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развития сельских территорий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(Межбюджетные трансферты)</w:t>
            </w:r>
          </w:p>
        </w:tc>
        <w:tc>
          <w:tcPr>
            <w:tcW w:w="664" w:type="dxa"/>
            <w:tcBorders>
              <w:top w:val="nil"/>
              <w:left w:val="nil"/>
              <w:bottom w:val="single" w:sz="4" w:space="0" w:color="000000"/>
              <w:right w:val="single" w:sz="4" w:space="0" w:color="000000"/>
            </w:tcBorders>
            <w:shd w:val="clear" w:color="FFFFCC" w:fill="FFFFFF"/>
            <w:vAlign w:val="center"/>
            <w:hideMark/>
          </w:tcPr>
          <w:p w14:paraId="4A8A8B8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927</w:t>
            </w:r>
          </w:p>
        </w:tc>
        <w:tc>
          <w:tcPr>
            <w:tcW w:w="253" w:type="dxa"/>
            <w:tcBorders>
              <w:top w:val="nil"/>
              <w:left w:val="nil"/>
              <w:bottom w:val="single" w:sz="4" w:space="0" w:color="000000"/>
              <w:right w:val="single" w:sz="4" w:space="0" w:color="000000"/>
            </w:tcBorders>
            <w:shd w:val="clear" w:color="auto" w:fill="auto"/>
            <w:vAlign w:val="center"/>
            <w:hideMark/>
          </w:tcPr>
          <w:p w14:paraId="4018C5B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w:t>
            </w:r>
          </w:p>
        </w:tc>
        <w:tc>
          <w:tcPr>
            <w:tcW w:w="336" w:type="dxa"/>
            <w:tcBorders>
              <w:top w:val="nil"/>
              <w:left w:val="nil"/>
              <w:bottom w:val="single" w:sz="4" w:space="0" w:color="000000"/>
              <w:right w:val="single" w:sz="4" w:space="0" w:color="000000"/>
            </w:tcBorders>
            <w:shd w:val="clear" w:color="FFFFCC" w:fill="FFFFFF"/>
            <w:vAlign w:val="center"/>
            <w:hideMark/>
          </w:tcPr>
          <w:p w14:paraId="1166C6D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1295" w:type="dxa"/>
            <w:tcBorders>
              <w:top w:val="nil"/>
              <w:left w:val="nil"/>
              <w:bottom w:val="single" w:sz="4" w:space="0" w:color="000000"/>
              <w:right w:val="single" w:sz="4" w:space="0" w:color="000000"/>
            </w:tcBorders>
            <w:shd w:val="clear" w:color="auto" w:fill="auto"/>
            <w:vAlign w:val="center"/>
            <w:hideMark/>
          </w:tcPr>
          <w:p w14:paraId="2EE7F90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 2 02 L5760</w:t>
            </w:r>
          </w:p>
        </w:tc>
        <w:tc>
          <w:tcPr>
            <w:tcW w:w="360" w:type="dxa"/>
            <w:tcBorders>
              <w:top w:val="nil"/>
              <w:left w:val="nil"/>
              <w:bottom w:val="single" w:sz="4" w:space="0" w:color="000000"/>
              <w:right w:val="single" w:sz="4" w:space="0" w:color="000000"/>
            </w:tcBorders>
            <w:shd w:val="clear" w:color="auto" w:fill="auto"/>
            <w:vAlign w:val="center"/>
            <w:hideMark/>
          </w:tcPr>
          <w:p w14:paraId="14488AB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3DFE187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614,8</w:t>
            </w:r>
          </w:p>
        </w:tc>
        <w:tc>
          <w:tcPr>
            <w:tcW w:w="910" w:type="dxa"/>
            <w:tcBorders>
              <w:top w:val="nil"/>
              <w:left w:val="nil"/>
              <w:bottom w:val="single" w:sz="4" w:space="0" w:color="000000"/>
              <w:right w:val="single" w:sz="4" w:space="0" w:color="000000"/>
            </w:tcBorders>
            <w:shd w:val="clear" w:color="auto" w:fill="auto"/>
            <w:noWrap/>
            <w:vAlign w:val="center"/>
            <w:hideMark/>
          </w:tcPr>
          <w:p w14:paraId="57FCAD52"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c>
          <w:tcPr>
            <w:tcW w:w="965" w:type="dxa"/>
            <w:tcBorders>
              <w:top w:val="nil"/>
              <w:left w:val="nil"/>
              <w:bottom w:val="single" w:sz="4" w:space="0" w:color="000000"/>
              <w:right w:val="single" w:sz="4" w:space="0" w:color="000000"/>
            </w:tcBorders>
            <w:shd w:val="clear" w:color="auto" w:fill="auto"/>
            <w:noWrap/>
            <w:vAlign w:val="center"/>
            <w:hideMark/>
          </w:tcPr>
          <w:p w14:paraId="13920FD0"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r>
      <w:tr w:rsidR="002D4571" w:rsidRPr="002D4571" w14:paraId="350D8AEB" w14:textId="77777777" w:rsidTr="002D4571">
        <w:trPr>
          <w:trHeight w:val="133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27FA84B"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lastRenderedPageBreak/>
              <w:t>Межбюджетные трансферты бюджетам субъектов Российской Федерации и муниципальных образований общего характера</w:t>
            </w:r>
          </w:p>
        </w:tc>
        <w:tc>
          <w:tcPr>
            <w:tcW w:w="664" w:type="dxa"/>
            <w:tcBorders>
              <w:top w:val="nil"/>
              <w:left w:val="nil"/>
              <w:bottom w:val="single" w:sz="4" w:space="0" w:color="000000"/>
              <w:right w:val="single" w:sz="4" w:space="0" w:color="000000"/>
            </w:tcBorders>
            <w:shd w:val="clear" w:color="FFFFCC" w:fill="FFFFFF"/>
            <w:vAlign w:val="center"/>
            <w:hideMark/>
          </w:tcPr>
          <w:p w14:paraId="566826A7"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927</w:t>
            </w:r>
          </w:p>
        </w:tc>
        <w:tc>
          <w:tcPr>
            <w:tcW w:w="253" w:type="dxa"/>
            <w:tcBorders>
              <w:top w:val="nil"/>
              <w:left w:val="nil"/>
              <w:bottom w:val="single" w:sz="4" w:space="0" w:color="000000"/>
              <w:right w:val="single" w:sz="4" w:space="0" w:color="000000"/>
            </w:tcBorders>
            <w:shd w:val="clear" w:color="FFFFCC" w:fill="FFFFFF"/>
            <w:vAlign w:val="center"/>
            <w:hideMark/>
          </w:tcPr>
          <w:p w14:paraId="749FB399"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14</w:t>
            </w:r>
          </w:p>
        </w:tc>
        <w:tc>
          <w:tcPr>
            <w:tcW w:w="336" w:type="dxa"/>
            <w:tcBorders>
              <w:top w:val="nil"/>
              <w:left w:val="nil"/>
              <w:bottom w:val="single" w:sz="4" w:space="0" w:color="000000"/>
              <w:right w:val="single" w:sz="4" w:space="0" w:color="000000"/>
            </w:tcBorders>
            <w:shd w:val="clear" w:color="FFFFCC" w:fill="FFFFFF"/>
            <w:vAlign w:val="center"/>
            <w:hideMark/>
          </w:tcPr>
          <w:p w14:paraId="2DB9FA1B" w14:textId="5138F23D"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295" w:type="dxa"/>
            <w:tcBorders>
              <w:top w:val="nil"/>
              <w:left w:val="nil"/>
              <w:bottom w:val="single" w:sz="4" w:space="0" w:color="000000"/>
              <w:right w:val="single" w:sz="4" w:space="0" w:color="000000"/>
            </w:tcBorders>
            <w:shd w:val="clear" w:color="FFFFCC" w:fill="FFFFFF"/>
            <w:vAlign w:val="center"/>
            <w:hideMark/>
          </w:tcPr>
          <w:p w14:paraId="52BCAB82" w14:textId="16A7BC72"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60" w:type="dxa"/>
            <w:tcBorders>
              <w:top w:val="nil"/>
              <w:left w:val="nil"/>
              <w:bottom w:val="single" w:sz="4" w:space="0" w:color="000000"/>
              <w:right w:val="single" w:sz="4" w:space="0" w:color="000000"/>
            </w:tcBorders>
            <w:shd w:val="clear" w:color="FFFFCC" w:fill="FFFFFF"/>
            <w:vAlign w:val="center"/>
            <w:hideMark/>
          </w:tcPr>
          <w:p w14:paraId="2B0C81EE" w14:textId="4845916D"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19E149ED"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28 666,0</w:t>
            </w:r>
          </w:p>
        </w:tc>
        <w:tc>
          <w:tcPr>
            <w:tcW w:w="910" w:type="dxa"/>
            <w:tcBorders>
              <w:top w:val="nil"/>
              <w:left w:val="nil"/>
              <w:bottom w:val="single" w:sz="4" w:space="0" w:color="000000"/>
              <w:right w:val="single" w:sz="4" w:space="0" w:color="000000"/>
            </w:tcBorders>
            <w:shd w:val="clear" w:color="FFFFCC" w:fill="FFFFFF"/>
            <w:noWrap/>
            <w:vAlign w:val="center"/>
            <w:hideMark/>
          </w:tcPr>
          <w:p w14:paraId="72DDC0FE"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13466,0</w:t>
            </w:r>
          </w:p>
        </w:tc>
        <w:tc>
          <w:tcPr>
            <w:tcW w:w="965" w:type="dxa"/>
            <w:tcBorders>
              <w:top w:val="nil"/>
              <w:left w:val="nil"/>
              <w:bottom w:val="single" w:sz="4" w:space="0" w:color="000000"/>
              <w:right w:val="single" w:sz="4" w:space="0" w:color="000000"/>
            </w:tcBorders>
            <w:shd w:val="clear" w:color="FFFFCC" w:fill="FFFFFF"/>
            <w:noWrap/>
            <w:vAlign w:val="center"/>
            <w:hideMark/>
          </w:tcPr>
          <w:p w14:paraId="4041BD72"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12163,1</w:t>
            </w:r>
          </w:p>
        </w:tc>
      </w:tr>
      <w:tr w:rsidR="002D4571" w:rsidRPr="002D4571" w14:paraId="22A08D68" w14:textId="77777777" w:rsidTr="002D4571">
        <w:trPr>
          <w:trHeight w:val="126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3971E4E" w14:textId="12ECFCC6"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Дотации</w:t>
            </w:r>
            <w:r w:rsidR="006370F9">
              <w:rPr>
                <w:rFonts w:ascii="Times New Roman" w:eastAsia="Times New Roman" w:hAnsi="Times New Roman" w:cs="Times New Roman"/>
                <w:b/>
                <w:bCs/>
                <w:sz w:val="24"/>
                <w:szCs w:val="24"/>
                <w:lang w:eastAsia="ru-RU"/>
              </w:rPr>
              <w:t xml:space="preserve"> </w:t>
            </w:r>
            <w:r w:rsidRPr="002D4571">
              <w:rPr>
                <w:rFonts w:ascii="Times New Roman" w:eastAsia="Times New Roman" w:hAnsi="Times New Roman" w:cs="Times New Roman"/>
                <w:b/>
                <w:bCs/>
                <w:sz w:val="24"/>
                <w:szCs w:val="24"/>
                <w:lang w:eastAsia="ru-RU"/>
              </w:rPr>
              <w:t>на выравнивание бюджетной обеспеченности</w:t>
            </w:r>
            <w:r w:rsidR="006370F9">
              <w:rPr>
                <w:rFonts w:ascii="Times New Roman" w:eastAsia="Times New Roman" w:hAnsi="Times New Roman" w:cs="Times New Roman"/>
                <w:b/>
                <w:bCs/>
                <w:sz w:val="24"/>
                <w:szCs w:val="24"/>
                <w:lang w:eastAsia="ru-RU"/>
              </w:rPr>
              <w:t xml:space="preserve"> </w:t>
            </w:r>
            <w:r w:rsidRPr="002D4571">
              <w:rPr>
                <w:rFonts w:ascii="Times New Roman" w:eastAsia="Times New Roman" w:hAnsi="Times New Roman" w:cs="Times New Roman"/>
                <w:b/>
                <w:bCs/>
                <w:sz w:val="24"/>
                <w:szCs w:val="24"/>
                <w:lang w:eastAsia="ru-RU"/>
              </w:rPr>
              <w:t>субъектов Российской Федерации и муниципальных образований</w:t>
            </w:r>
          </w:p>
        </w:tc>
        <w:tc>
          <w:tcPr>
            <w:tcW w:w="664" w:type="dxa"/>
            <w:tcBorders>
              <w:top w:val="nil"/>
              <w:left w:val="nil"/>
              <w:bottom w:val="single" w:sz="4" w:space="0" w:color="000000"/>
              <w:right w:val="single" w:sz="4" w:space="0" w:color="000000"/>
            </w:tcBorders>
            <w:shd w:val="clear" w:color="FFFFCC" w:fill="FFFFFF"/>
            <w:vAlign w:val="center"/>
            <w:hideMark/>
          </w:tcPr>
          <w:p w14:paraId="3772745F"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927</w:t>
            </w:r>
          </w:p>
        </w:tc>
        <w:tc>
          <w:tcPr>
            <w:tcW w:w="253" w:type="dxa"/>
            <w:tcBorders>
              <w:top w:val="nil"/>
              <w:left w:val="nil"/>
              <w:bottom w:val="single" w:sz="4" w:space="0" w:color="000000"/>
              <w:right w:val="single" w:sz="4" w:space="0" w:color="000000"/>
            </w:tcBorders>
            <w:shd w:val="clear" w:color="FFFFCC" w:fill="FFFFFF"/>
            <w:vAlign w:val="center"/>
            <w:hideMark/>
          </w:tcPr>
          <w:p w14:paraId="3CE738C7"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14</w:t>
            </w:r>
          </w:p>
        </w:tc>
        <w:tc>
          <w:tcPr>
            <w:tcW w:w="336" w:type="dxa"/>
            <w:tcBorders>
              <w:top w:val="nil"/>
              <w:left w:val="nil"/>
              <w:bottom w:val="single" w:sz="4" w:space="0" w:color="000000"/>
              <w:right w:val="single" w:sz="4" w:space="0" w:color="000000"/>
            </w:tcBorders>
            <w:shd w:val="clear" w:color="FFFFCC" w:fill="FFFFFF"/>
            <w:vAlign w:val="center"/>
            <w:hideMark/>
          </w:tcPr>
          <w:p w14:paraId="0D7A0316"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01</w:t>
            </w:r>
          </w:p>
        </w:tc>
        <w:tc>
          <w:tcPr>
            <w:tcW w:w="1295" w:type="dxa"/>
            <w:tcBorders>
              <w:top w:val="nil"/>
              <w:left w:val="nil"/>
              <w:bottom w:val="single" w:sz="4" w:space="0" w:color="000000"/>
              <w:right w:val="single" w:sz="4" w:space="0" w:color="000000"/>
            </w:tcBorders>
            <w:shd w:val="clear" w:color="FFFFCC" w:fill="FFFFFF"/>
            <w:vAlign w:val="center"/>
            <w:hideMark/>
          </w:tcPr>
          <w:p w14:paraId="1CD51FD6" w14:textId="12B6CDDD"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60" w:type="dxa"/>
            <w:tcBorders>
              <w:top w:val="nil"/>
              <w:left w:val="nil"/>
              <w:bottom w:val="single" w:sz="4" w:space="0" w:color="000000"/>
              <w:right w:val="single" w:sz="4" w:space="0" w:color="000000"/>
            </w:tcBorders>
            <w:shd w:val="clear" w:color="FFFFCC" w:fill="FFFFFF"/>
            <w:vAlign w:val="center"/>
            <w:hideMark/>
          </w:tcPr>
          <w:p w14:paraId="37331B1A" w14:textId="62F6DE06"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3EA37D6D"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10 900,0</w:t>
            </w:r>
          </w:p>
        </w:tc>
        <w:tc>
          <w:tcPr>
            <w:tcW w:w="910" w:type="dxa"/>
            <w:tcBorders>
              <w:top w:val="nil"/>
              <w:left w:val="nil"/>
              <w:bottom w:val="single" w:sz="4" w:space="0" w:color="000000"/>
              <w:right w:val="single" w:sz="4" w:space="0" w:color="000000"/>
            </w:tcBorders>
            <w:shd w:val="clear" w:color="auto" w:fill="auto"/>
            <w:noWrap/>
            <w:vAlign w:val="center"/>
            <w:hideMark/>
          </w:tcPr>
          <w:p w14:paraId="210F954B"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11466,0</w:t>
            </w:r>
          </w:p>
        </w:tc>
        <w:tc>
          <w:tcPr>
            <w:tcW w:w="965" w:type="dxa"/>
            <w:tcBorders>
              <w:top w:val="nil"/>
              <w:left w:val="nil"/>
              <w:bottom w:val="single" w:sz="4" w:space="0" w:color="000000"/>
              <w:right w:val="single" w:sz="4" w:space="0" w:color="000000"/>
            </w:tcBorders>
            <w:shd w:val="clear" w:color="auto" w:fill="auto"/>
            <w:noWrap/>
            <w:vAlign w:val="center"/>
            <w:hideMark/>
          </w:tcPr>
          <w:p w14:paraId="6DDF17CA"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12002,0</w:t>
            </w:r>
          </w:p>
        </w:tc>
      </w:tr>
      <w:tr w:rsidR="002D4571" w:rsidRPr="002D4571" w14:paraId="0C865544" w14:textId="77777777" w:rsidTr="002D4571">
        <w:trPr>
          <w:trHeight w:val="265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45D8D5A"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Муниципальная программа "Управление муниципальными </w:t>
            </w:r>
            <w:proofErr w:type="spellStart"/>
            <w:r w:rsidRPr="002D4571">
              <w:rPr>
                <w:rFonts w:ascii="Times New Roman" w:eastAsia="Times New Roman" w:hAnsi="Times New Roman" w:cs="Times New Roman"/>
                <w:sz w:val="24"/>
                <w:szCs w:val="24"/>
                <w:lang w:eastAsia="ru-RU"/>
              </w:rPr>
              <w:t>финансами,создание</w:t>
            </w:r>
            <w:proofErr w:type="spellEnd"/>
            <w:r w:rsidRPr="002D4571">
              <w:rPr>
                <w:rFonts w:ascii="Times New Roman" w:eastAsia="Times New Roman" w:hAnsi="Times New Roman" w:cs="Times New Roman"/>
                <w:sz w:val="24"/>
                <w:szCs w:val="24"/>
                <w:lang w:eastAsia="ru-RU"/>
              </w:rPr>
              <w:t xml:space="preserve"> условий для эффективного и ответственного управления муниципальными </w:t>
            </w:r>
            <w:proofErr w:type="spellStart"/>
            <w:r w:rsidRPr="002D4571">
              <w:rPr>
                <w:rFonts w:ascii="Times New Roman" w:eastAsia="Times New Roman" w:hAnsi="Times New Roman" w:cs="Times New Roman"/>
                <w:sz w:val="24"/>
                <w:szCs w:val="24"/>
                <w:lang w:eastAsia="ru-RU"/>
              </w:rPr>
              <w:t>финансами,повышение</w:t>
            </w:r>
            <w:proofErr w:type="spellEnd"/>
            <w:r w:rsidRPr="002D4571">
              <w:rPr>
                <w:rFonts w:ascii="Times New Roman" w:eastAsia="Times New Roman" w:hAnsi="Times New Roman" w:cs="Times New Roman"/>
                <w:sz w:val="24"/>
                <w:szCs w:val="24"/>
                <w:lang w:eastAsia="ru-RU"/>
              </w:rPr>
              <w:t xml:space="preserve"> устойчивости бюджетов муниципальных образований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14045C8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927</w:t>
            </w:r>
          </w:p>
        </w:tc>
        <w:tc>
          <w:tcPr>
            <w:tcW w:w="253" w:type="dxa"/>
            <w:tcBorders>
              <w:top w:val="nil"/>
              <w:left w:val="nil"/>
              <w:bottom w:val="single" w:sz="4" w:space="0" w:color="000000"/>
              <w:right w:val="single" w:sz="4" w:space="0" w:color="000000"/>
            </w:tcBorders>
            <w:shd w:val="clear" w:color="FFFFCC" w:fill="FFFFFF"/>
            <w:vAlign w:val="center"/>
            <w:hideMark/>
          </w:tcPr>
          <w:p w14:paraId="065DC48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w:t>
            </w:r>
          </w:p>
        </w:tc>
        <w:tc>
          <w:tcPr>
            <w:tcW w:w="336" w:type="dxa"/>
            <w:tcBorders>
              <w:top w:val="nil"/>
              <w:left w:val="nil"/>
              <w:bottom w:val="single" w:sz="4" w:space="0" w:color="000000"/>
              <w:right w:val="single" w:sz="4" w:space="0" w:color="000000"/>
            </w:tcBorders>
            <w:shd w:val="clear" w:color="FFFFCC" w:fill="FFFFFF"/>
            <w:vAlign w:val="center"/>
            <w:hideMark/>
          </w:tcPr>
          <w:p w14:paraId="5648B4E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1295" w:type="dxa"/>
            <w:tcBorders>
              <w:top w:val="nil"/>
              <w:left w:val="nil"/>
              <w:bottom w:val="single" w:sz="4" w:space="0" w:color="000000"/>
              <w:right w:val="single" w:sz="4" w:space="0" w:color="000000"/>
            </w:tcBorders>
            <w:shd w:val="clear" w:color="FFFFCC" w:fill="FFFFFF"/>
            <w:vAlign w:val="center"/>
            <w:hideMark/>
          </w:tcPr>
          <w:p w14:paraId="3E50B73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10 0 00 00000</w:t>
            </w:r>
          </w:p>
        </w:tc>
        <w:tc>
          <w:tcPr>
            <w:tcW w:w="360" w:type="dxa"/>
            <w:tcBorders>
              <w:top w:val="nil"/>
              <w:left w:val="nil"/>
              <w:bottom w:val="single" w:sz="4" w:space="0" w:color="000000"/>
              <w:right w:val="single" w:sz="4" w:space="0" w:color="000000"/>
            </w:tcBorders>
            <w:shd w:val="clear" w:color="FFFFCC" w:fill="FFFFFF"/>
            <w:vAlign w:val="center"/>
            <w:hideMark/>
          </w:tcPr>
          <w:p w14:paraId="3990B243" w14:textId="16C7201F"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7F13778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10 900,0</w:t>
            </w:r>
          </w:p>
        </w:tc>
        <w:tc>
          <w:tcPr>
            <w:tcW w:w="910" w:type="dxa"/>
            <w:tcBorders>
              <w:top w:val="nil"/>
              <w:left w:val="nil"/>
              <w:bottom w:val="single" w:sz="4" w:space="0" w:color="000000"/>
              <w:right w:val="single" w:sz="4" w:space="0" w:color="000000"/>
            </w:tcBorders>
            <w:shd w:val="clear" w:color="auto" w:fill="auto"/>
            <w:noWrap/>
            <w:vAlign w:val="center"/>
            <w:hideMark/>
          </w:tcPr>
          <w:p w14:paraId="28DE3371"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11466,0</w:t>
            </w:r>
          </w:p>
        </w:tc>
        <w:tc>
          <w:tcPr>
            <w:tcW w:w="965" w:type="dxa"/>
            <w:tcBorders>
              <w:top w:val="nil"/>
              <w:left w:val="nil"/>
              <w:bottom w:val="single" w:sz="4" w:space="0" w:color="000000"/>
              <w:right w:val="single" w:sz="4" w:space="0" w:color="000000"/>
            </w:tcBorders>
            <w:shd w:val="clear" w:color="auto" w:fill="auto"/>
            <w:noWrap/>
            <w:vAlign w:val="center"/>
            <w:hideMark/>
          </w:tcPr>
          <w:p w14:paraId="6F683A02"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12002,0</w:t>
            </w:r>
          </w:p>
        </w:tc>
      </w:tr>
      <w:tr w:rsidR="002D4571" w:rsidRPr="002D4571" w14:paraId="4A4C4AA9" w14:textId="77777777" w:rsidTr="002D4571">
        <w:trPr>
          <w:trHeight w:val="18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881D2D2"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"Создание условий для эффективного и ответственного управления муниципальными финансами, повышение устойчивости бюджетов муниципальных образований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47816FD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927</w:t>
            </w:r>
          </w:p>
        </w:tc>
        <w:tc>
          <w:tcPr>
            <w:tcW w:w="253" w:type="dxa"/>
            <w:tcBorders>
              <w:top w:val="nil"/>
              <w:left w:val="nil"/>
              <w:bottom w:val="single" w:sz="4" w:space="0" w:color="000000"/>
              <w:right w:val="single" w:sz="4" w:space="0" w:color="000000"/>
            </w:tcBorders>
            <w:shd w:val="clear" w:color="FFFFCC" w:fill="FFFFFF"/>
            <w:vAlign w:val="center"/>
            <w:hideMark/>
          </w:tcPr>
          <w:p w14:paraId="4BAC9C1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w:t>
            </w:r>
          </w:p>
        </w:tc>
        <w:tc>
          <w:tcPr>
            <w:tcW w:w="336" w:type="dxa"/>
            <w:tcBorders>
              <w:top w:val="nil"/>
              <w:left w:val="nil"/>
              <w:bottom w:val="single" w:sz="4" w:space="0" w:color="000000"/>
              <w:right w:val="single" w:sz="4" w:space="0" w:color="000000"/>
            </w:tcBorders>
            <w:shd w:val="clear" w:color="FFFFCC" w:fill="FFFFFF"/>
            <w:vAlign w:val="center"/>
            <w:hideMark/>
          </w:tcPr>
          <w:p w14:paraId="37ED0A6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1295" w:type="dxa"/>
            <w:tcBorders>
              <w:top w:val="nil"/>
              <w:left w:val="nil"/>
              <w:bottom w:val="single" w:sz="4" w:space="0" w:color="000000"/>
              <w:right w:val="single" w:sz="4" w:space="0" w:color="000000"/>
            </w:tcBorders>
            <w:shd w:val="clear" w:color="FFFFCC" w:fill="FFFFFF"/>
            <w:vAlign w:val="center"/>
            <w:hideMark/>
          </w:tcPr>
          <w:p w14:paraId="1BB4E86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10 2 00 00000</w:t>
            </w:r>
          </w:p>
        </w:tc>
        <w:tc>
          <w:tcPr>
            <w:tcW w:w="360" w:type="dxa"/>
            <w:tcBorders>
              <w:top w:val="nil"/>
              <w:left w:val="nil"/>
              <w:bottom w:val="single" w:sz="4" w:space="0" w:color="000000"/>
              <w:right w:val="single" w:sz="4" w:space="0" w:color="000000"/>
            </w:tcBorders>
            <w:shd w:val="clear" w:color="FFFFCC" w:fill="FFFFFF"/>
            <w:vAlign w:val="center"/>
            <w:hideMark/>
          </w:tcPr>
          <w:p w14:paraId="0644D991" w14:textId="4A83A50E"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1A5B45D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10 900,0</w:t>
            </w:r>
          </w:p>
        </w:tc>
        <w:tc>
          <w:tcPr>
            <w:tcW w:w="910" w:type="dxa"/>
            <w:tcBorders>
              <w:top w:val="nil"/>
              <w:left w:val="nil"/>
              <w:bottom w:val="single" w:sz="4" w:space="0" w:color="000000"/>
              <w:right w:val="single" w:sz="4" w:space="0" w:color="000000"/>
            </w:tcBorders>
            <w:shd w:val="clear" w:color="auto" w:fill="auto"/>
            <w:noWrap/>
            <w:vAlign w:val="center"/>
            <w:hideMark/>
          </w:tcPr>
          <w:p w14:paraId="3A937C2F"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11466,0</w:t>
            </w:r>
          </w:p>
        </w:tc>
        <w:tc>
          <w:tcPr>
            <w:tcW w:w="965" w:type="dxa"/>
            <w:tcBorders>
              <w:top w:val="nil"/>
              <w:left w:val="nil"/>
              <w:bottom w:val="single" w:sz="4" w:space="0" w:color="000000"/>
              <w:right w:val="single" w:sz="4" w:space="0" w:color="000000"/>
            </w:tcBorders>
            <w:shd w:val="clear" w:color="auto" w:fill="auto"/>
            <w:noWrap/>
            <w:vAlign w:val="center"/>
            <w:hideMark/>
          </w:tcPr>
          <w:p w14:paraId="470FF58F"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12002,0</w:t>
            </w:r>
          </w:p>
        </w:tc>
      </w:tr>
      <w:tr w:rsidR="002D4571" w:rsidRPr="002D4571" w14:paraId="6BB01A63" w14:textId="77777777" w:rsidTr="002D4571">
        <w:trPr>
          <w:trHeight w:val="94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BD91BD2"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"Выравнивание бюджетной обеспеченности муниципальных образований"</w:t>
            </w:r>
          </w:p>
        </w:tc>
        <w:tc>
          <w:tcPr>
            <w:tcW w:w="664" w:type="dxa"/>
            <w:tcBorders>
              <w:top w:val="nil"/>
              <w:left w:val="nil"/>
              <w:bottom w:val="single" w:sz="4" w:space="0" w:color="000000"/>
              <w:right w:val="single" w:sz="4" w:space="0" w:color="000000"/>
            </w:tcBorders>
            <w:shd w:val="clear" w:color="FFFFCC" w:fill="FFFFFF"/>
            <w:vAlign w:val="center"/>
            <w:hideMark/>
          </w:tcPr>
          <w:p w14:paraId="030D2CB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927</w:t>
            </w:r>
          </w:p>
        </w:tc>
        <w:tc>
          <w:tcPr>
            <w:tcW w:w="253" w:type="dxa"/>
            <w:tcBorders>
              <w:top w:val="nil"/>
              <w:left w:val="nil"/>
              <w:bottom w:val="single" w:sz="4" w:space="0" w:color="000000"/>
              <w:right w:val="single" w:sz="4" w:space="0" w:color="000000"/>
            </w:tcBorders>
            <w:shd w:val="clear" w:color="FFFFCC" w:fill="FFFFFF"/>
            <w:vAlign w:val="center"/>
            <w:hideMark/>
          </w:tcPr>
          <w:p w14:paraId="2B7A4C9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w:t>
            </w:r>
          </w:p>
        </w:tc>
        <w:tc>
          <w:tcPr>
            <w:tcW w:w="336" w:type="dxa"/>
            <w:tcBorders>
              <w:top w:val="nil"/>
              <w:left w:val="nil"/>
              <w:bottom w:val="single" w:sz="4" w:space="0" w:color="000000"/>
              <w:right w:val="single" w:sz="4" w:space="0" w:color="000000"/>
            </w:tcBorders>
            <w:shd w:val="clear" w:color="FFFFCC" w:fill="FFFFFF"/>
            <w:vAlign w:val="center"/>
            <w:hideMark/>
          </w:tcPr>
          <w:p w14:paraId="0DDA09D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1295" w:type="dxa"/>
            <w:tcBorders>
              <w:top w:val="nil"/>
              <w:left w:val="nil"/>
              <w:bottom w:val="single" w:sz="4" w:space="0" w:color="000000"/>
              <w:right w:val="single" w:sz="4" w:space="0" w:color="000000"/>
            </w:tcBorders>
            <w:shd w:val="clear" w:color="FFFFCC" w:fill="FFFFFF"/>
            <w:vAlign w:val="center"/>
            <w:hideMark/>
          </w:tcPr>
          <w:p w14:paraId="00B84FA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10 2 02 00000</w:t>
            </w:r>
          </w:p>
        </w:tc>
        <w:tc>
          <w:tcPr>
            <w:tcW w:w="360" w:type="dxa"/>
            <w:tcBorders>
              <w:top w:val="nil"/>
              <w:left w:val="nil"/>
              <w:bottom w:val="single" w:sz="4" w:space="0" w:color="000000"/>
              <w:right w:val="single" w:sz="4" w:space="0" w:color="000000"/>
            </w:tcBorders>
            <w:shd w:val="clear" w:color="FFFFCC" w:fill="FFFFFF"/>
            <w:vAlign w:val="center"/>
            <w:hideMark/>
          </w:tcPr>
          <w:p w14:paraId="39D58022" w14:textId="72B823C9"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4EA15B7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10 900,0</w:t>
            </w:r>
          </w:p>
        </w:tc>
        <w:tc>
          <w:tcPr>
            <w:tcW w:w="910" w:type="dxa"/>
            <w:tcBorders>
              <w:top w:val="nil"/>
              <w:left w:val="nil"/>
              <w:bottom w:val="single" w:sz="4" w:space="0" w:color="000000"/>
              <w:right w:val="single" w:sz="4" w:space="0" w:color="000000"/>
            </w:tcBorders>
            <w:shd w:val="clear" w:color="auto" w:fill="auto"/>
            <w:noWrap/>
            <w:vAlign w:val="center"/>
            <w:hideMark/>
          </w:tcPr>
          <w:p w14:paraId="1F3FA620"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11466,0</w:t>
            </w:r>
          </w:p>
        </w:tc>
        <w:tc>
          <w:tcPr>
            <w:tcW w:w="965" w:type="dxa"/>
            <w:tcBorders>
              <w:top w:val="nil"/>
              <w:left w:val="nil"/>
              <w:bottom w:val="single" w:sz="4" w:space="0" w:color="000000"/>
              <w:right w:val="single" w:sz="4" w:space="0" w:color="000000"/>
            </w:tcBorders>
            <w:shd w:val="clear" w:color="auto" w:fill="auto"/>
            <w:noWrap/>
            <w:vAlign w:val="center"/>
            <w:hideMark/>
          </w:tcPr>
          <w:p w14:paraId="67D4D9B0"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12002,0</w:t>
            </w:r>
          </w:p>
        </w:tc>
      </w:tr>
      <w:tr w:rsidR="002D4571" w:rsidRPr="002D4571" w14:paraId="49E24C1D" w14:textId="77777777" w:rsidTr="002D4571">
        <w:trPr>
          <w:trHeight w:val="9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DF145EB"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Выравнивание бюджетной обеспеченности поселений (Межбюджетные трансферты)</w:t>
            </w:r>
          </w:p>
        </w:tc>
        <w:tc>
          <w:tcPr>
            <w:tcW w:w="664" w:type="dxa"/>
            <w:tcBorders>
              <w:top w:val="nil"/>
              <w:left w:val="nil"/>
              <w:bottom w:val="single" w:sz="4" w:space="0" w:color="000000"/>
              <w:right w:val="single" w:sz="4" w:space="0" w:color="000000"/>
            </w:tcBorders>
            <w:shd w:val="clear" w:color="FFFFCC" w:fill="FFFFFF"/>
            <w:vAlign w:val="center"/>
            <w:hideMark/>
          </w:tcPr>
          <w:p w14:paraId="0C142F4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927</w:t>
            </w:r>
          </w:p>
        </w:tc>
        <w:tc>
          <w:tcPr>
            <w:tcW w:w="253" w:type="dxa"/>
            <w:tcBorders>
              <w:top w:val="nil"/>
              <w:left w:val="nil"/>
              <w:bottom w:val="single" w:sz="4" w:space="0" w:color="000000"/>
              <w:right w:val="single" w:sz="4" w:space="0" w:color="000000"/>
            </w:tcBorders>
            <w:shd w:val="clear" w:color="FFFFCC" w:fill="FFFFFF"/>
            <w:vAlign w:val="center"/>
            <w:hideMark/>
          </w:tcPr>
          <w:p w14:paraId="7D656CC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w:t>
            </w:r>
          </w:p>
        </w:tc>
        <w:tc>
          <w:tcPr>
            <w:tcW w:w="336" w:type="dxa"/>
            <w:tcBorders>
              <w:top w:val="nil"/>
              <w:left w:val="nil"/>
              <w:bottom w:val="single" w:sz="4" w:space="0" w:color="000000"/>
              <w:right w:val="single" w:sz="4" w:space="0" w:color="000000"/>
            </w:tcBorders>
            <w:shd w:val="clear" w:color="FFFFCC" w:fill="FFFFFF"/>
            <w:vAlign w:val="center"/>
            <w:hideMark/>
          </w:tcPr>
          <w:p w14:paraId="370B404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1295" w:type="dxa"/>
            <w:tcBorders>
              <w:top w:val="nil"/>
              <w:left w:val="nil"/>
              <w:bottom w:val="single" w:sz="4" w:space="0" w:color="000000"/>
              <w:right w:val="single" w:sz="4" w:space="0" w:color="000000"/>
            </w:tcBorders>
            <w:shd w:val="clear" w:color="FFFFCC" w:fill="FFFFFF"/>
            <w:vAlign w:val="center"/>
            <w:hideMark/>
          </w:tcPr>
          <w:p w14:paraId="45AC9A0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10 2 02 78050</w:t>
            </w:r>
          </w:p>
        </w:tc>
        <w:tc>
          <w:tcPr>
            <w:tcW w:w="360" w:type="dxa"/>
            <w:tcBorders>
              <w:top w:val="nil"/>
              <w:left w:val="nil"/>
              <w:bottom w:val="single" w:sz="4" w:space="0" w:color="000000"/>
              <w:right w:val="single" w:sz="4" w:space="0" w:color="000000"/>
            </w:tcBorders>
            <w:shd w:val="clear" w:color="FFFFCC" w:fill="FFFFFF"/>
            <w:vAlign w:val="center"/>
            <w:hideMark/>
          </w:tcPr>
          <w:p w14:paraId="099D38D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6F9B2C9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6 299,0</w:t>
            </w:r>
          </w:p>
        </w:tc>
        <w:tc>
          <w:tcPr>
            <w:tcW w:w="910" w:type="dxa"/>
            <w:tcBorders>
              <w:top w:val="nil"/>
              <w:left w:val="nil"/>
              <w:bottom w:val="single" w:sz="4" w:space="0" w:color="000000"/>
              <w:right w:val="single" w:sz="4" w:space="0" w:color="000000"/>
            </w:tcBorders>
            <w:shd w:val="clear" w:color="auto" w:fill="auto"/>
            <w:noWrap/>
            <w:vAlign w:val="center"/>
            <w:hideMark/>
          </w:tcPr>
          <w:p w14:paraId="2F0B2A99"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5477,0</w:t>
            </w:r>
          </w:p>
        </w:tc>
        <w:tc>
          <w:tcPr>
            <w:tcW w:w="965" w:type="dxa"/>
            <w:tcBorders>
              <w:top w:val="nil"/>
              <w:left w:val="nil"/>
              <w:bottom w:val="single" w:sz="4" w:space="0" w:color="000000"/>
              <w:right w:val="single" w:sz="4" w:space="0" w:color="000000"/>
            </w:tcBorders>
            <w:shd w:val="clear" w:color="auto" w:fill="auto"/>
            <w:noWrap/>
            <w:vAlign w:val="center"/>
            <w:hideMark/>
          </w:tcPr>
          <w:p w14:paraId="5A6E05D3"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5680,0</w:t>
            </w:r>
          </w:p>
        </w:tc>
      </w:tr>
      <w:tr w:rsidR="002D4571" w:rsidRPr="002D4571" w14:paraId="070B34CF" w14:textId="77777777" w:rsidTr="002D4571">
        <w:trPr>
          <w:trHeight w:val="127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98ED3EC"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Финансовая поддержка поселениям, в части выравнивание бюджетной обеспеченности поселений (Межбюджетные трансферты)</w:t>
            </w:r>
          </w:p>
        </w:tc>
        <w:tc>
          <w:tcPr>
            <w:tcW w:w="664" w:type="dxa"/>
            <w:tcBorders>
              <w:top w:val="nil"/>
              <w:left w:val="nil"/>
              <w:bottom w:val="single" w:sz="4" w:space="0" w:color="000000"/>
              <w:right w:val="single" w:sz="4" w:space="0" w:color="000000"/>
            </w:tcBorders>
            <w:shd w:val="clear" w:color="FFFFCC" w:fill="FFFFFF"/>
            <w:vAlign w:val="center"/>
            <w:hideMark/>
          </w:tcPr>
          <w:p w14:paraId="4764C0F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927</w:t>
            </w:r>
          </w:p>
        </w:tc>
        <w:tc>
          <w:tcPr>
            <w:tcW w:w="253" w:type="dxa"/>
            <w:tcBorders>
              <w:top w:val="nil"/>
              <w:left w:val="nil"/>
              <w:bottom w:val="single" w:sz="4" w:space="0" w:color="000000"/>
              <w:right w:val="single" w:sz="4" w:space="0" w:color="000000"/>
            </w:tcBorders>
            <w:shd w:val="clear" w:color="FFFFCC" w:fill="FFFFFF"/>
            <w:vAlign w:val="center"/>
            <w:hideMark/>
          </w:tcPr>
          <w:p w14:paraId="7F4C122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w:t>
            </w:r>
          </w:p>
        </w:tc>
        <w:tc>
          <w:tcPr>
            <w:tcW w:w="336" w:type="dxa"/>
            <w:tcBorders>
              <w:top w:val="nil"/>
              <w:left w:val="nil"/>
              <w:bottom w:val="single" w:sz="4" w:space="0" w:color="000000"/>
              <w:right w:val="single" w:sz="4" w:space="0" w:color="000000"/>
            </w:tcBorders>
            <w:shd w:val="clear" w:color="FFFFCC" w:fill="FFFFFF"/>
            <w:vAlign w:val="center"/>
            <w:hideMark/>
          </w:tcPr>
          <w:p w14:paraId="2461727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1295" w:type="dxa"/>
            <w:tcBorders>
              <w:top w:val="nil"/>
              <w:left w:val="nil"/>
              <w:bottom w:val="single" w:sz="4" w:space="0" w:color="000000"/>
              <w:right w:val="single" w:sz="4" w:space="0" w:color="000000"/>
            </w:tcBorders>
            <w:shd w:val="clear" w:color="FFFFCC" w:fill="FFFFFF"/>
            <w:vAlign w:val="center"/>
            <w:hideMark/>
          </w:tcPr>
          <w:p w14:paraId="4971AC6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2 02 S8042</w:t>
            </w:r>
          </w:p>
        </w:tc>
        <w:tc>
          <w:tcPr>
            <w:tcW w:w="360" w:type="dxa"/>
            <w:tcBorders>
              <w:top w:val="nil"/>
              <w:left w:val="nil"/>
              <w:bottom w:val="single" w:sz="4" w:space="0" w:color="000000"/>
              <w:right w:val="single" w:sz="4" w:space="0" w:color="000000"/>
            </w:tcBorders>
            <w:shd w:val="clear" w:color="FFFFCC" w:fill="FFFFFF"/>
            <w:vAlign w:val="center"/>
            <w:hideMark/>
          </w:tcPr>
          <w:p w14:paraId="28EEDAF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6E52BB0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4 601,0</w:t>
            </w:r>
          </w:p>
        </w:tc>
        <w:tc>
          <w:tcPr>
            <w:tcW w:w="910" w:type="dxa"/>
            <w:tcBorders>
              <w:top w:val="nil"/>
              <w:left w:val="nil"/>
              <w:bottom w:val="single" w:sz="4" w:space="0" w:color="000000"/>
              <w:right w:val="single" w:sz="4" w:space="0" w:color="000000"/>
            </w:tcBorders>
            <w:shd w:val="clear" w:color="auto" w:fill="auto"/>
            <w:noWrap/>
            <w:vAlign w:val="center"/>
            <w:hideMark/>
          </w:tcPr>
          <w:p w14:paraId="76DEB796"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5989,0</w:t>
            </w:r>
          </w:p>
        </w:tc>
        <w:tc>
          <w:tcPr>
            <w:tcW w:w="965" w:type="dxa"/>
            <w:tcBorders>
              <w:top w:val="nil"/>
              <w:left w:val="nil"/>
              <w:bottom w:val="single" w:sz="4" w:space="0" w:color="000000"/>
              <w:right w:val="single" w:sz="4" w:space="0" w:color="000000"/>
            </w:tcBorders>
            <w:shd w:val="clear" w:color="auto" w:fill="auto"/>
            <w:noWrap/>
            <w:vAlign w:val="center"/>
            <w:hideMark/>
          </w:tcPr>
          <w:p w14:paraId="5935FBD6"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6322,0</w:t>
            </w:r>
          </w:p>
        </w:tc>
      </w:tr>
      <w:tr w:rsidR="002D4571" w:rsidRPr="002D4571" w14:paraId="3164A14E" w14:textId="77777777" w:rsidTr="002D4571">
        <w:trPr>
          <w:trHeight w:val="91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3F5AA89"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Прочие межбюджетные трансферты общего характера</w:t>
            </w:r>
          </w:p>
        </w:tc>
        <w:tc>
          <w:tcPr>
            <w:tcW w:w="664" w:type="dxa"/>
            <w:tcBorders>
              <w:top w:val="nil"/>
              <w:left w:val="nil"/>
              <w:bottom w:val="single" w:sz="4" w:space="0" w:color="000000"/>
              <w:right w:val="single" w:sz="4" w:space="0" w:color="000000"/>
            </w:tcBorders>
            <w:shd w:val="clear" w:color="FFFFCC" w:fill="FFFFFF"/>
            <w:vAlign w:val="center"/>
            <w:hideMark/>
          </w:tcPr>
          <w:p w14:paraId="129C3299"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927</w:t>
            </w:r>
          </w:p>
        </w:tc>
        <w:tc>
          <w:tcPr>
            <w:tcW w:w="253" w:type="dxa"/>
            <w:tcBorders>
              <w:top w:val="nil"/>
              <w:left w:val="nil"/>
              <w:bottom w:val="single" w:sz="4" w:space="0" w:color="000000"/>
              <w:right w:val="single" w:sz="4" w:space="0" w:color="000000"/>
            </w:tcBorders>
            <w:shd w:val="clear" w:color="FFFFCC" w:fill="FFFFFF"/>
            <w:vAlign w:val="center"/>
            <w:hideMark/>
          </w:tcPr>
          <w:p w14:paraId="0D4DCF7B"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14</w:t>
            </w:r>
          </w:p>
        </w:tc>
        <w:tc>
          <w:tcPr>
            <w:tcW w:w="336" w:type="dxa"/>
            <w:tcBorders>
              <w:top w:val="nil"/>
              <w:left w:val="nil"/>
              <w:bottom w:val="single" w:sz="4" w:space="0" w:color="000000"/>
              <w:right w:val="single" w:sz="4" w:space="0" w:color="000000"/>
            </w:tcBorders>
            <w:shd w:val="clear" w:color="FFFFCC" w:fill="FFFFFF"/>
            <w:vAlign w:val="center"/>
            <w:hideMark/>
          </w:tcPr>
          <w:p w14:paraId="7D1D687D"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03</w:t>
            </w:r>
          </w:p>
        </w:tc>
        <w:tc>
          <w:tcPr>
            <w:tcW w:w="1295" w:type="dxa"/>
            <w:tcBorders>
              <w:top w:val="nil"/>
              <w:left w:val="nil"/>
              <w:bottom w:val="single" w:sz="4" w:space="0" w:color="000000"/>
              <w:right w:val="single" w:sz="4" w:space="0" w:color="000000"/>
            </w:tcBorders>
            <w:shd w:val="clear" w:color="FFFFCC" w:fill="FFFFFF"/>
            <w:vAlign w:val="center"/>
            <w:hideMark/>
          </w:tcPr>
          <w:p w14:paraId="6C3E7633" w14:textId="02651337"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60" w:type="dxa"/>
            <w:tcBorders>
              <w:top w:val="nil"/>
              <w:left w:val="nil"/>
              <w:bottom w:val="single" w:sz="4" w:space="0" w:color="000000"/>
              <w:right w:val="single" w:sz="4" w:space="0" w:color="000000"/>
            </w:tcBorders>
            <w:shd w:val="clear" w:color="FFFFCC" w:fill="FFFFFF"/>
            <w:vAlign w:val="center"/>
            <w:hideMark/>
          </w:tcPr>
          <w:p w14:paraId="334966DC" w14:textId="3BC5E7F6"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21FBC1CB"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17 766,0</w:t>
            </w:r>
          </w:p>
        </w:tc>
        <w:tc>
          <w:tcPr>
            <w:tcW w:w="910" w:type="dxa"/>
            <w:tcBorders>
              <w:top w:val="nil"/>
              <w:left w:val="nil"/>
              <w:bottom w:val="single" w:sz="4" w:space="0" w:color="000000"/>
              <w:right w:val="single" w:sz="4" w:space="0" w:color="000000"/>
            </w:tcBorders>
            <w:shd w:val="clear" w:color="auto" w:fill="auto"/>
            <w:noWrap/>
            <w:vAlign w:val="center"/>
            <w:hideMark/>
          </w:tcPr>
          <w:p w14:paraId="5246413E"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2000,0</w:t>
            </w:r>
          </w:p>
        </w:tc>
        <w:tc>
          <w:tcPr>
            <w:tcW w:w="965" w:type="dxa"/>
            <w:tcBorders>
              <w:top w:val="nil"/>
              <w:left w:val="nil"/>
              <w:bottom w:val="single" w:sz="4" w:space="0" w:color="000000"/>
              <w:right w:val="single" w:sz="4" w:space="0" w:color="000000"/>
            </w:tcBorders>
            <w:shd w:val="clear" w:color="auto" w:fill="auto"/>
            <w:noWrap/>
            <w:vAlign w:val="center"/>
            <w:hideMark/>
          </w:tcPr>
          <w:p w14:paraId="6C41BFB6"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161,1</w:t>
            </w:r>
          </w:p>
        </w:tc>
      </w:tr>
      <w:tr w:rsidR="002D4571" w:rsidRPr="002D4571" w14:paraId="6FDF5FCF" w14:textId="77777777" w:rsidTr="002D4571">
        <w:trPr>
          <w:trHeight w:val="157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C8CEE4C"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Муниципальная программа "Развитие сельского </w:t>
            </w:r>
            <w:proofErr w:type="spellStart"/>
            <w:r w:rsidRPr="002D4571">
              <w:rPr>
                <w:rFonts w:ascii="Times New Roman" w:eastAsia="Times New Roman" w:hAnsi="Times New Roman" w:cs="Times New Roman"/>
                <w:sz w:val="24"/>
                <w:szCs w:val="24"/>
                <w:lang w:eastAsia="ru-RU"/>
              </w:rPr>
              <w:t>хозяйства,производства</w:t>
            </w:r>
            <w:proofErr w:type="spellEnd"/>
            <w:r w:rsidRPr="002D4571">
              <w:rPr>
                <w:rFonts w:ascii="Times New Roman" w:eastAsia="Times New Roman" w:hAnsi="Times New Roman" w:cs="Times New Roman"/>
                <w:sz w:val="24"/>
                <w:szCs w:val="24"/>
                <w:lang w:eastAsia="ru-RU"/>
              </w:rPr>
              <w:t xml:space="preserve"> пищевых продуктов и инфраструктуры агропродовольственного рынка"</w:t>
            </w:r>
          </w:p>
        </w:tc>
        <w:tc>
          <w:tcPr>
            <w:tcW w:w="664" w:type="dxa"/>
            <w:tcBorders>
              <w:top w:val="nil"/>
              <w:left w:val="nil"/>
              <w:bottom w:val="single" w:sz="4" w:space="0" w:color="000000"/>
              <w:right w:val="single" w:sz="4" w:space="0" w:color="000000"/>
            </w:tcBorders>
            <w:shd w:val="clear" w:color="FFFFCC" w:fill="FFFFFF"/>
            <w:vAlign w:val="center"/>
            <w:hideMark/>
          </w:tcPr>
          <w:p w14:paraId="459EC5F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927</w:t>
            </w:r>
          </w:p>
        </w:tc>
        <w:tc>
          <w:tcPr>
            <w:tcW w:w="253" w:type="dxa"/>
            <w:tcBorders>
              <w:top w:val="nil"/>
              <w:left w:val="nil"/>
              <w:bottom w:val="single" w:sz="4" w:space="0" w:color="000000"/>
              <w:right w:val="single" w:sz="4" w:space="0" w:color="000000"/>
            </w:tcBorders>
            <w:shd w:val="clear" w:color="FFFFCC" w:fill="FFFFFF"/>
            <w:vAlign w:val="center"/>
            <w:hideMark/>
          </w:tcPr>
          <w:p w14:paraId="771D148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w:t>
            </w:r>
          </w:p>
        </w:tc>
        <w:tc>
          <w:tcPr>
            <w:tcW w:w="336" w:type="dxa"/>
            <w:tcBorders>
              <w:top w:val="nil"/>
              <w:left w:val="nil"/>
              <w:bottom w:val="single" w:sz="4" w:space="0" w:color="000000"/>
              <w:right w:val="single" w:sz="4" w:space="0" w:color="000000"/>
            </w:tcBorders>
            <w:shd w:val="clear" w:color="FFFFCC" w:fill="FFFFFF"/>
            <w:vAlign w:val="center"/>
            <w:hideMark/>
          </w:tcPr>
          <w:p w14:paraId="31A8842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1295" w:type="dxa"/>
            <w:tcBorders>
              <w:top w:val="nil"/>
              <w:left w:val="nil"/>
              <w:bottom w:val="single" w:sz="4" w:space="0" w:color="000000"/>
              <w:right w:val="single" w:sz="4" w:space="0" w:color="000000"/>
            </w:tcBorders>
            <w:shd w:val="clear" w:color="FFFFCC" w:fill="FFFFFF"/>
            <w:vAlign w:val="center"/>
            <w:hideMark/>
          </w:tcPr>
          <w:p w14:paraId="28E2F6E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05 0 00 00000</w:t>
            </w:r>
          </w:p>
        </w:tc>
        <w:tc>
          <w:tcPr>
            <w:tcW w:w="360" w:type="dxa"/>
            <w:tcBorders>
              <w:top w:val="nil"/>
              <w:left w:val="nil"/>
              <w:bottom w:val="single" w:sz="4" w:space="0" w:color="000000"/>
              <w:right w:val="single" w:sz="4" w:space="0" w:color="000000"/>
            </w:tcBorders>
            <w:shd w:val="clear" w:color="FFFFCC" w:fill="FFFFFF"/>
            <w:vAlign w:val="center"/>
            <w:hideMark/>
          </w:tcPr>
          <w:p w14:paraId="2627E0BA" w14:textId="40D11633"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62E5185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910" w:type="dxa"/>
            <w:tcBorders>
              <w:top w:val="nil"/>
              <w:left w:val="nil"/>
              <w:bottom w:val="single" w:sz="4" w:space="0" w:color="000000"/>
              <w:right w:val="single" w:sz="4" w:space="0" w:color="000000"/>
            </w:tcBorders>
            <w:shd w:val="clear" w:color="auto" w:fill="auto"/>
            <w:noWrap/>
            <w:vAlign w:val="center"/>
            <w:hideMark/>
          </w:tcPr>
          <w:p w14:paraId="09E464A1"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c>
          <w:tcPr>
            <w:tcW w:w="965" w:type="dxa"/>
            <w:tcBorders>
              <w:top w:val="nil"/>
              <w:left w:val="nil"/>
              <w:bottom w:val="single" w:sz="4" w:space="0" w:color="000000"/>
              <w:right w:val="single" w:sz="4" w:space="0" w:color="000000"/>
            </w:tcBorders>
            <w:shd w:val="clear" w:color="auto" w:fill="auto"/>
            <w:noWrap/>
            <w:vAlign w:val="center"/>
            <w:hideMark/>
          </w:tcPr>
          <w:p w14:paraId="19F53AD9"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161,1</w:t>
            </w:r>
          </w:p>
        </w:tc>
      </w:tr>
      <w:tr w:rsidR="002D4571" w:rsidRPr="002D4571" w14:paraId="4A1B9F0C" w14:textId="77777777" w:rsidTr="002D4571">
        <w:trPr>
          <w:trHeight w:val="145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76B8541"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proofErr w:type="spellStart"/>
            <w:r w:rsidRPr="002D4571">
              <w:rPr>
                <w:rFonts w:ascii="Times New Roman" w:eastAsia="Times New Roman" w:hAnsi="Times New Roman" w:cs="Times New Roman"/>
                <w:sz w:val="24"/>
                <w:szCs w:val="24"/>
                <w:lang w:eastAsia="ru-RU"/>
              </w:rPr>
              <w:t>Подпрограмма"Комплексное</w:t>
            </w:r>
            <w:proofErr w:type="spellEnd"/>
            <w:r w:rsidRPr="002D4571">
              <w:rPr>
                <w:rFonts w:ascii="Times New Roman" w:eastAsia="Times New Roman" w:hAnsi="Times New Roman" w:cs="Times New Roman"/>
                <w:sz w:val="24"/>
                <w:szCs w:val="24"/>
                <w:lang w:eastAsia="ru-RU"/>
              </w:rPr>
              <w:t xml:space="preserve"> развитие сельских территорий Каширского муниципального района Воронежской области "</w:t>
            </w:r>
          </w:p>
        </w:tc>
        <w:tc>
          <w:tcPr>
            <w:tcW w:w="664" w:type="dxa"/>
            <w:tcBorders>
              <w:top w:val="nil"/>
              <w:left w:val="nil"/>
              <w:bottom w:val="single" w:sz="4" w:space="0" w:color="000000"/>
              <w:right w:val="single" w:sz="4" w:space="0" w:color="000000"/>
            </w:tcBorders>
            <w:shd w:val="clear" w:color="FFFFCC" w:fill="FFFFFF"/>
            <w:vAlign w:val="center"/>
            <w:hideMark/>
          </w:tcPr>
          <w:p w14:paraId="22E3EE9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927</w:t>
            </w:r>
          </w:p>
        </w:tc>
        <w:tc>
          <w:tcPr>
            <w:tcW w:w="253" w:type="dxa"/>
            <w:tcBorders>
              <w:top w:val="nil"/>
              <w:left w:val="nil"/>
              <w:bottom w:val="single" w:sz="4" w:space="0" w:color="000000"/>
              <w:right w:val="single" w:sz="4" w:space="0" w:color="000000"/>
            </w:tcBorders>
            <w:shd w:val="clear" w:color="FFFFCC" w:fill="FFFFFF"/>
            <w:vAlign w:val="center"/>
            <w:hideMark/>
          </w:tcPr>
          <w:p w14:paraId="1D45313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w:t>
            </w:r>
          </w:p>
        </w:tc>
        <w:tc>
          <w:tcPr>
            <w:tcW w:w="336" w:type="dxa"/>
            <w:tcBorders>
              <w:top w:val="nil"/>
              <w:left w:val="nil"/>
              <w:bottom w:val="single" w:sz="4" w:space="0" w:color="000000"/>
              <w:right w:val="single" w:sz="4" w:space="0" w:color="000000"/>
            </w:tcBorders>
            <w:shd w:val="clear" w:color="FFFFCC" w:fill="FFFFFF"/>
            <w:vAlign w:val="center"/>
            <w:hideMark/>
          </w:tcPr>
          <w:p w14:paraId="027D9EF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1295" w:type="dxa"/>
            <w:tcBorders>
              <w:top w:val="nil"/>
              <w:left w:val="nil"/>
              <w:bottom w:val="single" w:sz="4" w:space="0" w:color="000000"/>
              <w:right w:val="single" w:sz="4" w:space="0" w:color="000000"/>
            </w:tcBorders>
            <w:shd w:val="clear" w:color="FFFFCC" w:fill="FFFFFF"/>
            <w:vAlign w:val="center"/>
            <w:hideMark/>
          </w:tcPr>
          <w:p w14:paraId="2849167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05 2 00 00000</w:t>
            </w:r>
          </w:p>
        </w:tc>
        <w:tc>
          <w:tcPr>
            <w:tcW w:w="360" w:type="dxa"/>
            <w:tcBorders>
              <w:top w:val="nil"/>
              <w:left w:val="nil"/>
              <w:bottom w:val="single" w:sz="4" w:space="0" w:color="000000"/>
              <w:right w:val="single" w:sz="4" w:space="0" w:color="000000"/>
            </w:tcBorders>
            <w:shd w:val="clear" w:color="FFFFCC" w:fill="FFFFFF"/>
            <w:vAlign w:val="center"/>
            <w:hideMark/>
          </w:tcPr>
          <w:p w14:paraId="16F0BDAA" w14:textId="29F9192E"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2CA8DDB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910" w:type="dxa"/>
            <w:tcBorders>
              <w:top w:val="nil"/>
              <w:left w:val="nil"/>
              <w:bottom w:val="single" w:sz="4" w:space="0" w:color="000000"/>
              <w:right w:val="single" w:sz="4" w:space="0" w:color="000000"/>
            </w:tcBorders>
            <w:shd w:val="clear" w:color="auto" w:fill="auto"/>
            <w:noWrap/>
            <w:vAlign w:val="center"/>
            <w:hideMark/>
          </w:tcPr>
          <w:p w14:paraId="654F0089"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c>
          <w:tcPr>
            <w:tcW w:w="965" w:type="dxa"/>
            <w:tcBorders>
              <w:top w:val="nil"/>
              <w:left w:val="nil"/>
              <w:bottom w:val="single" w:sz="4" w:space="0" w:color="000000"/>
              <w:right w:val="single" w:sz="4" w:space="0" w:color="000000"/>
            </w:tcBorders>
            <w:shd w:val="clear" w:color="auto" w:fill="auto"/>
            <w:noWrap/>
            <w:vAlign w:val="center"/>
            <w:hideMark/>
          </w:tcPr>
          <w:p w14:paraId="22D46B0D"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161,1</w:t>
            </w:r>
          </w:p>
        </w:tc>
      </w:tr>
      <w:tr w:rsidR="002D4571" w:rsidRPr="002D4571" w14:paraId="2F1DB2C4" w14:textId="77777777" w:rsidTr="002D4571">
        <w:trPr>
          <w:trHeight w:val="91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0B17A96"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"Создание и развитие инфраструктуры на сельских территориях"</w:t>
            </w:r>
          </w:p>
        </w:tc>
        <w:tc>
          <w:tcPr>
            <w:tcW w:w="664" w:type="dxa"/>
            <w:tcBorders>
              <w:top w:val="nil"/>
              <w:left w:val="nil"/>
              <w:bottom w:val="single" w:sz="4" w:space="0" w:color="000000"/>
              <w:right w:val="single" w:sz="4" w:space="0" w:color="000000"/>
            </w:tcBorders>
            <w:shd w:val="clear" w:color="FFFFCC" w:fill="FFFFFF"/>
            <w:vAlign w:val="center"/>
            <w:hideMark/>
          </w:tcPr>
          <w:p w14:paraId="53B87D3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927</w:t>
            </w:r>
          </w:p>
        </w:tc>
        <w:tc>
          <w:tcPr>
            <w:tcW w:w="253" w:type="dxa"/>
            <w:tcBorders>
              <w:top w:val="nil"/>
              <w:left w:val="nil"/>
              <w:bottom w:val="single" w:sz="4" w:space="0" w:color="000000"/>
              <w:right w:val="single" w:sz="4" w:space="0" w:color="000000"/>
            </w:tcBorders>
            <w:shd w:val="clear" w:color="FFFFCC" w:fill="FFFFFF"/>
            <w:vAlign w:val="center"/>
            <w:hideMark/>
          </w:tcPr>
          <w:p w14:paraId="67A7C38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w:t>
            </w:r>
          </w:p>
        </w:tc>
        <w:tc>
          <w:tcPr>
            <w:tcW w:w="336" w:type="dxa"/>
            <w:tcBorders>
              <w:top w:val="nil"/>
              <w:left w:val="nil"/>
              <w:bottom w:val="single" w:sz="4" w:space="0" w:color="000000"/>
              <w:right w:val="single" w:sz="4" w:space="0" w:color="000000"/>
            </w:tcBorders>
            <w:shd w:val="clear" w:color="FFFFCC" w:fill="FFFFFF"/>
            <w:vAlign w:val="center"/>
            <w:hideMark/>
          </w:tcPr>
          <w:p w14:paraId="2A05D0A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1295" w:type="dxa"/>
            <w:tcBorders>
              <w:top w:val="nil"/>
              <w:left w:val="nil"/>
              <w:bottom w:val="single" w:sz="4" w:space="0" w:color="000000"/>
              <w:right w:val="single" w:sz="4" w:space="0" w:color="000000"/>
            </w:tcBorders>
            <w:shd w:val="clear" w:color="FFFFCC" w:fill="FFFFFF"/>
            <w:vAlign w:val="center"/>
            <w:hideMark/>
          </w:tcPr>
          <w:p w14:paraId="3C21E3F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05 2 02 00000</w:t>
            </w:r>
          </w:p>
        </w:tc>
        <w:tc>
          <w:tcPr>
            <w:tcW w:w="360" w:type="dxa"/>
            <w:tcBorders>
              <w:top w:val="nil"/>
              <w:left w:val="nil"/>
              <w:bottom w:val="single" w:sz="4" w:space="0" w:color="000000"/>
              <w:right w:val="single" w:sz="4" w:space="0" w:color="000000"/>
            </w:tcBorders>
            <w:shd w:val="clear" w:color="FFFFCC" w:fill="FFFFFF"/>
            <w:vAlign w:val="center"/>
            <w:hideMark/>
          </w:tcPr>
          <w:p w14:paraId="7B326F83" w14:textId="61BCA334"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58ECE20F"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910" w:type="dxa"/>
            <w:tcBorders>
              <w:top w:val="nil"/>
              <w:left w:val="nil"/>
              <w:bottom w:val="single" w:sz="4" w:space="0" w:color="000000"/>
              <w:right w:val="single" w:sz="4" w:space="0" w:color="000000"/>
            </w:tcBorders>
            <w:shd w:val="clear" w:color="auto" w:fill="auto"/>
            <w:noWrap/>
            <w:vAlign w:val="center"/>
            <w:hideMark/>
          </w:tcPr>
          <w:p w14:paraId="12A941D4"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c>
          <w:tcPr>
            <w:tcW w:w="965" w:type="dxa"/>
            <w:tcBorders>
              <w:top w:val="nil"/>
              <w:left w:val="nil"/>
              <w:bottom w:val="single" w:sz="4" w:space="0" w:color="000000"/>
              <w:right w:val="single" w:sz="4" w:space="0" w:color="000000"/>
            </w:tcBorders>
            <w:shd w:val="clear" w:color="auto" w:fill="auto"/>
            <w:noWrap/>
            <w:vAlign w:val="center"/>
            <w:hideMark/>
          </w:tcPr>
          <w:p w14:paraId="024F1678"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161,1</w:t>
            </w:r>
          </w:p>
        </w:tc>
      </w:tr>
      <w:tr w:rsidR="002D4571" w:rsidRPr="002D4571" w14:paraId="19E860AF" w14:textId="77777777" w:rsidTr="002D4571">
        <w:trPr>
          <w:trHeight w:val="157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15FD363" w14:textId="1945CBA1"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Иные межбюджетные трансферты на реализацию</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проектов комплексного развития сельских территорий (Межбюджетные трансферты)</w:t>
            </w:r>
          </w:p>
        </w:tc>
        <w:tc>
          <w:tcPr>
            <w:tcW w:w="664" w:type="dxa"/>
            <w:tcBorders>
              <w:top w:val="nil"/>
              <w:left w:val="nil"/>
              <w:bottom w:val="single" w:sz="4" w:space="0" w:color="000000"/>
              <w:right w:val="single" w:sz="4" w:space="0" w:color="000000"/>
            </w:tcBorders>
            <w:shd w:val="clear" w:color="FFFFCC" w:fill="FFFFFF"/>
            <w:vAlign w:val="center"/>
            <w:hideMark/>
          </w:tcPr>
          <w:p w14:paraId="743D40B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927</w:t>
            </w:r>
          </w:p>
        </w:tc>
        <w:tc>
          <w:tcPr>
            <w:tcW w:w="253" w:type="dxa"/>
            <w:tcBorders>
              <w:top w:val="nil"/>
              <w:left w:val="nil"/>
              <w:bottom w:val="single" w:sz="4" w:space="0" w:color="000000"/>
              <w:right w:val="single" w:sz="4" w:space="0" w:color="000000"/>
            </w:tcBorders>
            <w:shd w:val="clear" w:color="FFFFCC" w:fill="FFFFFF"/>
            <w:vAlign w:val="center"/>
            <w:hideMark/>
          </w:tcPr>
          <w:p w14:paraId="6CE7F4A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w:t>
            </w:r>
          </w:p>
        </w:tc>
        <w:tc>
          <w:tcPr>
            <w:tcW w:w="336" w:type="dxa"/>
            <w:tcBorders>
              <w:top w:val="nil"/>
              <w:left w:val="nil"/>
              <w:bottom w:val="single" w:sz="4" w:space="0" w:color="000000"/>
              <w:right w:val="single" w:sz="4" w:space="0" w:color="000000"/>
            </w:tcBorders>
            <w:shd w:val="clear" w:color="FFFFCC" w:fill="FFFFFF"/>
            <w:vAlign w:val="center"/>
            <w:hideMark/>
          </w:tcPr>
          <w:p w14:paraId="19A1C4F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1295" w:type="dxa"/>
            <w:tcBorders>
              <w:top w:val="nil"/>
              <w:left w:val="nil"/>
              <w:bottom w:val="single" w:sz="4" w:space="0" w:color="000000"/>
              <w:right w:val="single" w:sz="4" w:space="0" w:color="000000"/>
            </w:tcBorders>
            <w:shd w:val="clear" w:color="auto" w:fill="auto"/>
            <w:vAlign w:val="center"/>
            <w:hideMark/>
          </w:tcPr>
          <w:p w14:paraId="6E0D51C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 2 02 L5760</w:t>
            </w:r>
          </w:p>
        </w:tc>
        <w:tc>
          <w:tcPr>
            <w:tcW w:w="360" w:type="dxa"/>
            <w:tcBorders>
              <w:top w:val="nil"/>
              <w:left w:val="nil"/>
              <w:bottom w:val="single" w:sz="4" w:space="0" w:color="000000"/>
              <w:right w:val="single" w:sz="4" w:space="0" w:color="000000"/>
            </w:tcBorders>
            <w:shd w:val="clear" w:color="FFFFCC" w:fill="FFFFFF"/>
            <w:vAlign w:val="center"/>
            <w:hideMark/>
          </w:tcPr>
          <w:p w14:paraId="10062AC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57A43A68"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910" w:type="dxa"/>
            <w:tcBorders>
              <w:top w:val="nil"/>
              <w:left w:val="nil"/>
              <w:bottom w:val="single" w:sz="4" w:space="0" w:color="000000"/>
              <w:right w:val="single" w:sz="4" w:space="0" w:color="000000"/>
            </w:tcBorders>
            <w:shd w:val="clear" w:color="auto" w:fill="auto"/>
            <w:noWrap/>
            <w:vAlign w:val="center"/>
            <w:hideMark/>
          </w:tcPr>
          <w:p w14:paraId="52619C5E"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c>
          <w:tcPr>
            <w:tcW w:w="965" w:type="dxa"/>
            <w:tcBorders>
              <w:top w:val="nil"/>
              <w:left w:val="nil"/>
              <w:bottom w:val="single" w:sz="4" w:space="0" w:color="000000"/>
              <w:right w:val="single" w:sz="4" w:space="0" w:color="000000"/>
            </w:tcBorders>
            <w:shd w:val="clear" w:color="auto" w:fill="auto"/>
            <w:noWrap/>
            <w:vAlign w:val="center"/>
            <w:hideMark/>
          </w:tcPr>
          <w:p w14:paraId="05B8B445"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161,1</w:t>
            </w:r>
          </w:p>
        </w:tc>
      </w:tr>
      <w:tr w:rsidR="002D4571" w:rsidRPr="002D4571" w14:paraId="63389013" w14:textId="77777777" w:rsidTr="002D4571">
        <w:trPr>
          <w:trHeight w:val="298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2D1D419"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 xml:space="preserve">Муниципальная программа "Управление муниципальными </w:t>
            </w:r>
            <w:proofErr w:type="spellStart"/>
            <w:r w:rsidRPr="002D4571">
              <w:rPr>
                <w:rFonts w:ascii="Times New Roman" w:eastAsia="Times New Roman" w:hAnsi="Times New Roman" w:cs="Times New Roman"/>
                <w:sz w:val="24"/>
                <w:szCs w:val="24"/>
                <w:lang w:eastAsia="ru-RU"/>
              </w:rPr>
              <w:t>финансами,создание</w:t>
            </w:r>
            <w:proofErr w:type="spellEnd"/>
            <w:r w:rsidRPr="002D4571">
              <w:rPr>
                <w:rFonts w:ascii="Times New Roman" w:eastAsia="Times New Roman" w:hAnsi="Times New Roman" w:cs="Times New Roman"/>
                <w:sz w:val="24"/>
                <w:szCs w:val="24"/>
                <w:lang w:eastAsia="ru-RU"/>
              </w:rPr>
              <w:t xml:space="preserve"> условий для эффективного и ответственного управления муниципальными </w:t>
            </w:r>
            <w:proofErr w:type="spellStart"/>
            <w:r w:rsidRPr="002D4571">
              <w:rPr>
                <w:rFonts w:ascii="Times New Roman" w:eastAsia="Times New Roman" w:hAnsi="Times New Roman" w:cs="Times New Roman"/>
                <w:sz w:val="24"/>
                <w:szCs w:val="24"/>
                <w:lang w:eastAsia="ru-RU"/>
              </w:rPr>
              <w:t>финансами,повышение</w:t>
            </w:r>
            <w:proofErr w:type="spellEnd"/>
            <w:r w:rsidRPr="002D4571">
              <w:rPr>
                <w:rFonts w:ascii="Times New Roman" w:eastAsia="Times New Roman" w:hAnsi="Times New Roman" w:cs="Times New Roman"/>
                <w:sz w:val="24"/>
                <w:szCs w:val="24"/>
                <w:lang w:eastAsia="ru-RU"/>
              </w:rPr>
              <w:t xml:space="preserve"> устойчивости бюджетов муниципальных образований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46C2713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927</w:t>
            </w:r>
          </w:p>
        </w:tc>
        <w:tc>
          <w:tcPr>
            <w:tcW w:w="253" w:type="dxa"/>
            <w:tcBorders>
              <w:top w:val="nil"/>
              <w:left w:val="nil"/>
              <w:bottom w:val="single" w:sz="4" w:space="0" w:color="000000"/>
              <w:right w:val="single" w:sz="4" w:space="0" w:color="000000"/>
            </w:tcBorders>
            <w:shd w:val="clear" w:color="FFFFCC" w:fill="FFFFFF"/>
            <w:vAlign w:val="center"/>
            <w:hideMark/>
          </w:tcPr>
          <w:p w14:paraId="2C7F06C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w:t>
            </w:r>
          </w:p>
        </w:tc>
        <w:tc>
          <w:tcPr>
            <w:tcW w:w="336" w:type="dxa"/>
            <w:tcBorders>
              <w:top w:val="nil"/>
              <w:left w:val="nil"/>
              <w:bottom w:val="single" w:sz="4" w:space="0" w:color="000000"/>
              <w:right w:val="single" w:sz="4" w:space="0" w:color="000000"/>
            </w:tcBorders>
            <w:shd w:val="clear" w:color="FFFFCC" w:fill="FFFFFF"/>
            <w:vAlign w:val="center"/>
            <w:hideMark/>
          </w:tcPr>
          <w:p w14:paraId="2034EEE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1295" w:type="dxa"/>
            <w:tcBorders>
              <w:top w:val="nil"/>
              <w:left w:val="nil"/>
              <w:bottom w:val="single" w:sz="4" w:space="0" w:color="000000"/>
              <w:right w:val="single" w:sz="4" w:space="0" w:color="000000"/>
            </w:tcBorders>
            <w:shd w:val="clear" w:color="FFFFCC" w:fill="FFFFFF"/>
            <w:vAlign w:val="center"/>
            <w:hideMark/>
          </w:tcPr>
          <w:p w14:paraId="29BE7E4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10 0 00 00000</w:t>
            </w:r>
          </w:p>
        </w:tc>
        <w:tc>
          <w:tcPr>
            <w:tcW w:w="360" w:type="dxa"/>
            <w:tcBorders>
              <w:top w:val="nil"/>
              <w:left w:val="nil"/>
              <w:bottom w:val="single" w:sz="4" w:space="0" w:color="000000"/>
              <w:right w:val="single" w:sz="4" w:space="0" w:color="000000"/>
            </w:tcBorders>
            <w:shd w:val="clear" w:color="FFFFCC" w:fill="FFFFFF"/>
            <w:vAlign w:val="center"/>
            <w:hideMark/>
          </w:tcPr>
          <w:p w14:paraId="0BFFE3AF" w14:textId="249AF6C2"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72CE5B48"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17 766,0</w:t>
            </w:r>
          </w:p>
        </w:tc>
        <w:tc>
          <w:tcPr>
            <w:tcW w:w="910" w:type="dxa"/>
            <w:tcBorders>
              <w:top w:val="nil"/>
              <w:left w:val="nil"/>
              <w:bottom w:val="single" w:sz="4" w:space="0" w:color="000000"/>
              <w:right w:val="single" w:sz="4" w:space="0" w:color="000000"/>
            </w:tcBorders>
            <w:shd w:val="clear" w:color="auto" w:fill="auto"/>
            <w:noWrap/>
            <w:vAlign w:val="center"/>
            <w:hideMark/>
          </w:tcPr>
          <w:p w14:paraId="7190C786"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2000,0</w:t>
            </w:r>
          </w:p>
        </w:tc>
        <w:tc>
          <w:tcPr>
            <w:tcW w:w="965" w:type="dxa"/>
            <w:tcBorders>
              <w:top w:val="nil"/>
              <w:left w:val="nil"/>
              <w:bottom w:val="single" w:sz="4" w:space="0" w:color="000000"/>
              <w:right w:val="single" w:sz="4" w:space="0" w:color="000000"/>
            </w:tcBorders>
            <w:shd w:val="clear" w:color="auto" w:fill="auto"/>
            <w:noWrap/>
            <w:vAlign w:val="center"/>
            <w:hideMark/>
          </w:tcPr>
          <w:p w14:paraId="5A434EF2"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r>
      <w:tr w:rsidR="002D4571" w:rsidRPr="002D4571" w14:paraId="38146452" w14:textId="77777777" w:rsidTr="002D4571">
        <w:trPr>
          <w:trHeight w:val="219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BFC13E7" w14:textId="44338C85"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"Создание условий для эффективного и ответственного управления муниципальными финансами, повышение устойчивости бюджетов муниципальных образований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6094471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927</w:t>
            </w:r>
          </w:p>
        </w:tc>
        <w:tc>
          <w:tcPr>
            <w:tcW w:w="253" w:type="dxa"/>
            <w:tcBorders>
              <w:top w:val="nil"/>
              <w:left w:val="nil"/>
              <w:bottom w:val="single" w:sz="4" w:space="0" w:color="000000"/>
              <w:right w:val="single" w:sz="4" w:space="0" w:color="000000"/>
            </w:tcBorders>
            <w:shd w:val="clear" w:color="FFFFCC" w:fill="FFFFFF"/>
            <w:vAlign w:val="center"/>
            <w:hideMark/>
          </w:tcPr>
          <w:p w14:paraId="3377B30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w:t>
            </w:r>
          </w:p>
        </w:tc>
        <w:tc>
          <w:tcPr>
            <w:tcW w:w="336" w:type="dxa"/>
            <w:tcBorders>
              <w:top w:val="nil"/>
              <w:left w:val="nil"/>
              <w:bottom w:val="single" w:sz="4" w:space="0" w:color="000000"/>
              <w:right w:val="single" w:sz="4" w:space="0" w:color="000000"/>
            </w:tcBorders>
            <w:shd w:val="clear" w:color="FFFFCC" w:fill="FFFFFF"/>
            <w:vAlign w:val="center"/>
            <w:hideMark/>
          </w:tcPr>
          <w:p w14:paraId="121B77B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1295" w:type="dxa"/>
            <w:tcBorders>
              <w:top w:val="nil"/>
              <w:left w:val="nil"/>
              <w:bottom w:val="single" w:sz="4" w:space="0" w:color="000000"/>
              <w:right w:val="single" w:sz="4" w:space="0" w:color="000000"/>
            </w:tcBorders>
            <w:shd w:val="clear" w:color="FFFFCC" w:fill="FFFFFF"/>
            <w:vAlign w:val="center"/>
            <w:hideMark/>
          </w:tcPr>
          <w:p w14:paraId="42CDA55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10 2 00 00000</w:t>
            </w:r>
          </w:p>
        </w:tc>
        <w:tc>
          <w:tcPr>
            <w:tcW w:w="360" w:type="dxa"/>
            <w:tcBorders>
              <w:top w:val="nil"/>
              <w:left w:val="nil"/>
              <w:bottom w:val="single" w:sz="4" w:space="0" w:color="000000"/>
              <w:right w:val="single" w:sz="4" w:space="0" w:color="000000"/>
            </w:tcBorders>
            <w:shd w:val="clear" w:color="FFFFCC" w:fill="FFFFFF"/>
            <w:vAlign w:val="center"/>
            <w:hideMark/>
          </w:tcPr>
          <w:p w14:paraId="664BE07A" w14:textId="5D498946"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07EF902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17 766,0</w:t>
            </w:r>
          </w:p>
        </w:tc>
        <w:tc>
          <w:tcPr>
            <w:tcW w:w="910" w:type="dxa"/>
            <w:tcBorders>
              <w:top w:val="nil"/>
              <w:left w:val="nil"/>
              <w:bottom w:val="single" w:sz="4" w:space="0" w:color="000000"/>
              <w:right w:val="single" w:sz="4" w:space="0" w:color="000000"/>
            </w:tcBorders>
            <w:shd w:val="clear" w:color="auto" w:fill="auto"/>
            <w:noWrap/>
            <w:vAlign w:val="center"/>
            <w:hideMark/>
          </w:tcPr>
          <w:p w14:paraId="0C7AB863"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2000,0</w:t>
            </w:r>
          </w:p>
        </w:tc>
        <w:tc>
          <w:tcPr>
            <w:tcW w:w="965" w:type="dxa"/>
            <w:tcBorders>
              <w:top w:val="nil"/>
              <w:left w:val="nil"/>
              <w:bottom w:val="single" w:sz="4" w:space="0" w:color="000000"/>
              <w:right w:val="single" w:sz="4" w:space="0" w:color="000000"/>
            </w:tcBorders>
            <w:shd w:val="clear" w:color="auto" w:fill="auto"/>
            <w:noWrap/>
            <w:vAlign w:val="center"/>
            <w:hideMark/>
          </w:tcPr>
          <w:p w14:paraId="5B005D9E"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r>
      <w:tr w:rsidR="002D4571" w:rsidRPr="002D4571" w14:paraId="7D822021" w14:textId="77777777" w:rsidTr="002D4571">
        <w:trPr>
          <w:trHeight w:val="12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159632D"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"Совершенствование системы распределения межбюджетных трансфертов "</w:t>
            </w:r>
          </w:p>
        </w:tc>
        <w:tc>
          <w:tcPr>
            <w:tcW w:w="664" w:type="dxa"/>
            <w:tcBorders>
              <w:top w:val="nil"/>
              <w:left w:val="nil"/>
              <w:bottom w:val="single" w:sz="4" w:space="0" w:color="000000"/>
              <w:right w:val="single" w:sz="4" w:space="0" w:color="000000"/>
            </w:tcBorders>
            <w:shd w:val="clear" w:color="FFFFCC" w:fill="FFFFFF"/>
            <w:vAlign w:val="center"/>
            <w:hideMark/>
          </w:tcPr>
          <w:p w14:paraId="5D3E707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927</w:t>
            </w:r>
          </w:p>
        </w:tc>
        <w:tc>
          <w:tcPr>
            <w:tcW w:w="253" w:type="dxa"/>
            <w:tcBorders>
              <w:top w:val="nil"/>
              <w:left w:val="nil"/>
              <w:bottom w:val="single" w:sz="4" w:space="0" w:color="000000"/>
              <w:right w:val="single" w:sz="4" w:space="0" w:color="000000"/>
            </w:tcBorders>
            <w:shd w:val="clear" w:color="FFFFCC" w:fill="FFFFFF"/>
            <w:vAlign w:val="center"/>
            <w:hideMark/>
          </w:tcPr>
          <w:p w14:paraId="3F6D6B2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w:t>
            </w:r>
          </w:p>
        </w:tc>
        <w:tc>
          <w:tcPr>
            <w:tcW w:w="336" w:type="dxa"/>
            <w:tcBorders>
              <w:top w:val="nil"/>
              <w:left w:val="nil"/>
              <w:bottom w:val="single" w:sz="4" w:space="0" w:color="000000"/>
              <w:right w:val="single" w:sz="4" w:space="0" w:color="000000"/>
            </w:tcBorders>
            <w:shd w:val="clear" w:color="FFFFCC" w:fill="FFFFFF"/>
            <w:vAlign w:val="center"/>
            <w:hideMark/>
          </w:tcPr>
          <w:p w14:paraId="63B3DDD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1295" w:type="dxa"/>
            <w:tcBorders>
              <w:top w:val="nil"/>
              <w:left w:val="nil"/>
              <w:bottom w:val="single" w:sz="4" w:space="0" w:color="000000"/>
              <w:right w:val="single" w:sz="4" w:space="0" w:color="000000"/>
            </w:tcBorders>
            <w:shd w:val="clear" w:color="FFFFCC" w:fill="FFFFFF"/>
            <w:vAlign w:val="center"/>
            <w:hideMark/>
          </w:tcPr>
          <w:p w14:paraId="0652E09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10 2 01 00000</w:t>
            </w:r>
          </w:p>
        </w:tc>
        <w:tc>
          <w:tcPr>
            <w:tcW w:w="360" w:type="dxa"/>
            <w:tcBorders>
              <w:top w:val="nil"/>
              <w:left w:val="nil"/>
              <w:bottom w:val="single" w:sz="4" w:space="0" w:color="000000"/>
              <w:right w:val="single" w:sz="4" w:space="0" w:color="000000"/>
            </w:tcBorders>
            <w:shd w:val="clear" w:color="FFFFCC" w:fill="FFFFFF"/>
            <w:vAlign w:val="center"/>
            <w:hideMark/>
          </w:tcPr>
          <w:p w14:paraId="347FE0DF" w14:textId="2D346883"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28E28BD4"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17 766,0</w:t>
            </w:r>
          </w:p>
        </w:tc>
        <w:tc>
          <w:tcPr>
            <w:tcW w:w="910" w:type="dxa"/>
            <w:tcBorders>
              <w:top w:val="nil"/>
              <w:left w:val="nil"/>
              <w:bottom w:val="single" w:sz="4" w:space="0" w:color="000000"/>
              <w:right w:val="single" w:sz="4" w:space="0" w:color="000000"/>
            </w:tcBorders>
            <w:shd w:val="clear" w:color="auto" w:fill="auto"/>
            <w:noWrap/>
            <w:vAlign w:val="center"/>
            <w:hideMark/>
          </w:tcPr>
          <w:p w14:paraId="161AFC11"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2000,0</w:t>
            </w:r>
          </w:p>
        </w:tc>
        <w:tc>
          <w:tcPr>
            <w:tcW w:w="965" w:type="dxa"/>
            <w:tcBorders>
              <w:top w:val="nil"/>
              <w:left w:val="nil"/>
              <w:bottom w:val="single" w:sz="4" w:space="0" w:color="000000"/>
              <w:right w:val="single" w:sz="4" w:space="0" w:color="000000"/>
            </w:tcBorders>
            <w:shd w:val="clear" w:color="auto" w:fill="auto"/>
            <w:noWrap/>
            <w:vAlign w:val="center"/>
            <w:hideMark/>
          </w:tcPr>
          <w:p w14:paraId="2444C68F"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r>
      <w:tr w:rsidR="002D4571" w:rsidRPr="002D4571" w14:paraId="1D6F83B7" w14:textId="77777777" w:rsidTr="002D4571">
        <w:trPr>
          <w:trHeight w:val="162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4179D6F"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Иные межбюджетные трансферты на приобретение служебного автотранспорта органам местного самоуправления (Межбюджетные трансферты)</w:t>
            </w:r>
          </w:p>
        </w:tc>
        <w:tc>
          <w:tcPr>
            <w:tcW w:w="664" w:type="dxa"/>
            <w:tcBorders>
              <w:top w:val="nil"/>
              <w:left w:val="nil"/>
              <w:bottom w:val="single" w:sz="4" w:space="0" w:color="000000"/>
              <w:right w:val="single" w:sz="4" w:space="0" w:color="000000"/>
            </w:tcBorders>
            <w:shd w:val="clear" w:color="FFFFCC" w:fill="FFFFFF"/>
            <w:vAlign w:val="center"/>
            <w:hideMark/>
          </w:tcPr>
          <w:p w14:paraId="18FF602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927</w:t>
            </w:r>
          </w:p>
        </w:tc>
        <w:tc>
          <w:tcPr>
            <w:tcW w:w="253" w:type="dxa"/>
            <w:tcBorders>
              <w:top w:val="nil"/>
              <w:left w:val="nil"/>
              <w:bottom w:val="single" w:sz="4" w:space="0" w:color="000000"/>
              <w:right w:val="single" w:sz="4" w:space="0" w:color="000000"/>
            </w:tcBorders>
            <w:shd w:val="clear" w:color="FFFFCC" w:fill="FFFFFF"/>
            <w:vAlign w:val="center"/>
            <w:hideMark/>
          </w:tcPr>
          <w:p w14:paraId="18186DD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w:t>
            </w:r>
          </w:p>
        </w:tc>
        <w:tc>
          <w:tcPr>
            <w:tcW w:w="336" w:type="dxa"/>
            <w:tcBorders>
              <w:top w:val="nil"/>
              <w:left w:val="nil"/>
              <w:bottom w:val="single" w:sz="4" w:space="0" w:color="000000"/>
              <w:right w:val="single" w:sz="4" w:space="0" w:color="000000"/>
            </w:tcBorders>
            <w:shd w:val="clear" w:color="FFFFCC" w:fill="FFFFFF"/>
            <w:vAlign w:val="center"/>
            <w:hideMark/>
          </w:tcPr>
          <w:p w14:paraId="7C39C6D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1295" w:type="dxa"/>
            <w:tcBorders>
              <w:top w:val="nil"/>
              <w:left w:val="nil"/>
              <w:bottom w:val="single" w:sz="4" w:space="0" w:color="000000"/>
              <w:right w:val="single" w:sz="4" w:space="0" w:color="000000"/>
            </w:tcBorders>
            <w:shd w:val="clear" w:color="FFFFCC" w:fill="FFFFFF"/>
            <w:vAlign w:val="center"/>
            <w:hideMark/>
          </w:tcPr>
          <w:p w14:paraId="4F8EE14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10 2 01 79180</w:t>
            </w:r>
          </w:p>
        </w:tc>
        <w:tc>
          <w:tcPr>
            <w:tcW w:w="360" w:type="dxa"/>
            <w:tcBorders>
              <w:top w:val="nil"/>
              <w:left w:val="nil"/>
              <w:bottom w:val="single" w:sz="4" w:space="0" w:color="000000"/>
              <w:right w:val="single" w:sz="4" w:space="0" w:color="000000"/>
            </w:tcBorders>
            <w:shd w:val="clear" w:color="FFFFCC" w:fill="FFFFFF"/>
            <w:vAlign w:val="center"/>
            <w:hideMark/>
          </w:tcPr>
          <w:p w14:paraId="376453B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1EEBF91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3 000,0</w:t>
            </w:r>
          </w:p>
        </w:tc>
        <w:tc>
          <w:tcPr>
            <w:tcW w:w="910" w:type="dxa"/>
            <w:tcBorders>
              <w:top w:val="nil"/>
              <w:left w:val="nil"/>
              <w:bottom w:val="single" w:sz="4" w:space="0" w:color="000000"/>
              <w:right w:val="single" w:sz="4" w:space="0" w:color="000000"/>
            </w:tcBorders>
            <w:shd w:val="clear" w:color="auto" w:fill="auto"/>
            <w:noWrap/>
            <w:vAlign w:val="center"/>
            <w:hideMark/>
          </w:tcPr>
          <w:p w14:paraId="5DC05D0B"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2000,0</w:t>
            </w:r>
          </w:p>
        </w:tc>
        <w:tc>
          <w:tcPr>
            <w:tcW w:w="965" w:type="dxa"/>
            <w:tcBorders>
              <w:top w:val="nil"/>
              <w:left w:val="nil"/>
              <w:bottom w:val="single" w:sz="4" w:space="0" w:color="000000"/>
              <w:right w:val="single" w:sz="4" w:space="0" w:color="000000"/>
            </w:tcBorders>
            <w:shd w:val="clear" w:color="auto" w:fill="auto"/>
            <w:noWrap/>
            <w:vAlign w:val="center"/>
            <w:hideMark/>
          </w:tcPr>
          <w:p w14:paraId="37BE5FD7"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r>
      <w:tr w:rsidR="002D4571" w:rsidRPr="002D4571" w14:paraId="0F5A008E" w14:textId="77777777" w:rsidTr="002D4571">
        <w:trPr>
          <w:trHeight w:val="94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A1CB754"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Иные межбюджетные трансферты (Межбюджетные трансферты)</w:t>
            </w:r>
          </w:p>
        </w:tc>
        <w:tc>
          <w:tcPr>
            <w:tcW w:w="664" w:type="dxa"/>
            <w:tcBorders>
              <w:top w:val="nil"/>
              <w:left w:val="nil"/>
              <w:bottom w:val="single" w:sz="4" w:space="0" w:color="000000"/>
              <w:right w:val="single" w:sz="4" w:space="0" w:color="000000"/>
            </w:tcBorders>
            <w:shd w:val="clear" w:color="FFFFCC" w:fill="FFFFFF"/>
            <w:vAlign w:val="center"/>
            <w:hideMark/>
          </w:tcPr>
          <w:p w14:paraId="1AB2060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927</w:t>
            </w:r>
          </w:p>
        </w:tc>
        <w:tc>
          <w:tcPr>
            <w:tcW w:w="253" w:type="dxa"/>
            <w:tcBorders>
              <w:top w:val="nil"/>
              <w:left w:val="nil"/>
              <w:bottom w:val="single" w:sz="4" w:space="0" w:color="000000"/>
              <w:right w:val="single" w:sz="4" w:space="0" w:color="000000"/>
            </w:tcBorders>
            <w:shd w:val="clear" w:color="FFFFCC" w:fill="FFFFFF"/>
            <w:vAlign w:val="center"/>
            <w:hideMark/>
          </w:tcPr>
          <w:p w14:paraId="3A9E25B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w:t>
            </w:r>
          </w:p>
        </w:tc>
        <w:tc>
          <w:tcPr>
            <w:tcW w:w="336" w:type="dxa"/>
            <w:tcBorders>
              <w:top w:val="nil"/>
              <w:left w:val="nil"/>
              <w:bottom w:val="single" w:sz="4" w:space="0" w:color="000000"/>
              <w:right w:val="single" w:sz="4" w:space="0" w:color="000000"/>
            </w:tcBorders>
            <w:shd w:val="clear" w:color="FFFFCC" w:fill="FFFFFF"/>
            <w:vAlign w:val="center"/>
            <w:hideMark/>
          </w:tcPr>
          <w:p w14:paraId="6018C76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1295" w:type="dxa"/>
            <w:tcBorders>
              <w:top w:val="nil"/>
              <w:left w:val="nil"/>
              <w:bottom w:val="single" w:sz="4" w:space="0" w:color="000000"/>
              <w:right w:val="single" w:sz="4" w:space="0" w:color="000000"/>
            </w:tcBorders>
            <w:shd w:val="clear" w:color="FFFFCC" w:fill="FFFFFF"/>
            <w:vAlign w:val="center"/>
            <w:hideMark/>
          </w:tcPr>
          <w:p w14:paraId="31A6749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10 2 01 88060</w:t>
            </w:r>
          </w:p>
        </w:tc>
        <w:tc>
          <w:tcPr>
            <w:tcW w:w="360" w:type="dxa"/>
            <w:tcBorders>
              <w:top w:val="nil"/>
              <w:left w:val="nil"/>
              <w:bottom w:val="single" w:sz="4" w:space="0" w:color="000000"/>
              <w:right w:val="single" w:sz="4" w:space="0" w:color="000000"/>
            </w:tcBorders>
            <w:shd w:val="clear" w:color="FFFFCC" w:fill="FFFFFF"/>
            <w:vAlign w:val="center"/>
            <w:hideMark/>
          </w:tcPr>
          <w:p w14:paraId="59D2905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7DF8B6F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14 766,0</w:t>
            </w:r>
          </w:p>
        </w:tc>
        <w:tc>
          <w:tcPr>
            <w:tcW w:w="910" w:type="dxa"/>
            <w:tcBorders>
              <w:top w:val="nil"/>
              <w:left w:val="nil"/>
              <w:bottom w:val="single" w:sz="4" w:space="0" w:color="000000"/>
              <w:right w:val="single" w:sz="4" w:space="0" w:color="000000"/>
            </w:tcBorders>
            <w:shd w:val="clear" w:color="auto" w:fill="auto"/>
            <w:noWrap/>
            <w:vAlign w:val="center"/>
            <w:hideMark/>
          </w:tcPr>
          <w:p w14:paraId="498F2B1E"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c>
          <w:tcPr>
            <w:tcW w:w="965" w:type="dxa"/>
            <w:tcBorders>
              <w:top w:val="nil"/>
              <w:left w:val="nil"/>
              <w:bottom w:val="single" w:sz="4" w:space="0" w:color="000000"/>
              <w:right w:val="single" w:sz="4" w:space="0" w:color="000000"/>
            </w:tcBorders>
            <w:shd w:val="clear" w:color="auto" w:fill="auto"/>
            <w:noWrap/>
            <w:vAlign w:val="center"/>
            <w:hideMark/>
          </w:tcPr>
          <w:p w14:paraId="14760993"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0,0</w:t>
            </w:r>
          </w:p>
        </w:tc>
      </w:tr>
      <w:tr w:rsidR="002D4571" w:rsidRPr="002D4571" w14:paraId="2EB84F77" w14:textId="77777777" w:rsidTr="002D4571">
        <w:trPr>
          <w:trHeight w:val="3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AD40B40"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Контрольно-счетная комиссия</w:t>
            </w:r>
          </w:p>
        </w:tc>
        <w:tc>
          <w:tcPr>
            <w:tcW w:w="664" w:type="dxa"/>
            <w:tcBorders>
              <w:top w:val="nil"/>
              <w:left w:val="nil"/>
              <w:bottom w:val="single" w:sz="4" w:space="0" w:color="000000"/>
              <w:right w:val="single" w:sz="4" w:space="0" w:color="000000"/>
            </w:tcBorders>
            <w:shd w:val="clear" w:color="FFFFCC" w:fill="FFFFFF"/>
            <w:vAlign w:val="center"/>
            <w:hideMark/>
          </w:tcPr>
          <w:p w14:paraId="03C04A8E"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941</w:t>
            </w:r>
          </w:p>
        </w:tc>
        <w:tc>
          <w:tcPr>
            <w:tcW w:w="253" w:type="dxa"/>
            <w:tcBorders>
              <w:top w:val="nil"/>
              <w:left w:val="nil"/>
              <w:bottom w:val="single" w:sz="4" w:space="0" w:color="000000"/>
              <w:right w:val="single" w:sz="4" w:space="0" w:color="000000"/>
            </w:tcBorders>
            <w:shd w:val="clear" w:color="FFFFCC" w:fill="FFFFFF"/>
            <w:noWrap/>
            <w:vAlign w:val="center"/>
            <w:hideMark/>
          </w:tcPr>
          <w:p w14:paraId="02F8D4D3" w14:textId="0AC9D64C"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36" w:type="dxa"/>
            <w:tcBorders>
              <w:top w:val="nil"/>
              <w:left w:val="nil"/>
              <w:bottom w:val="single" w:sz="4" w:space="0" w:color="000000"/>
              <w:right w:val="single" w:sz="4" w:space="0" w:color="000000"/>
            </w:tcBorders>
            <w:shd w:val="clear" w:color="FFFFCC" w:fill="FFFFFF"/>
            <w:noWrap/>
            <w:vAlign w:val="center"/>
            <w:hideMark/>
          </w:tcPr>
          <w:p w14:paraId="1F094EB6" w14:textId="2D102EE3"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295" w:type="dxa"/>
            <w:tcBorders>
              <w:top w:val="nil"/>
              <w:left w:val="nil"/>
              <w:bottom w:val="single" w:sz="4" w:space="0" w:color="000000"/>
              <w:right w:val="single" w:sz="4" w:space="0" w:color="000000"/>
            </w:tcBorders>
            <w:shd w:val="clear" w:color="FFFFCC" w:fill="FFFFFF"/>
            <w:noWrap/>
            <w:vAlign w:val="center"/>
            <w:hideMark/>
          </w:tcPr>
          <w:p w14:paraId="431D6E77" w14:textId="1510CDC5"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60" w:type="dxa"/>
            <w:tcBorders>
              <w:top w:val="nil"/>
              <w:left w:val="nil"/>
              <w:bottom w:val="single" w:sz="4" w:space="0" w:color="000000"/>
              <w:right w:val="single" w:sz="4" w:space="0" w:color="000000"/>
            </w:tcBorders>
            <w:shd w:val="clear" w:color="FFFFCC" w:fill="FFFFFF"/>
            <w:noWrap/>
            <w:vAlign w:val="center"/>
            <w:hideMark/>
          </w:tcPr>
          <w:p w14:paraId="5B23AD9C" w14:textId="24E344F6"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02C82679"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1 616,0</w:t>
            </w:r>
          </w:p>
        </w:tc>
        <w:tc>
          <w:tcPr>
            <w:tcW w:w="910" w:type="dxa"/>
            <w:tcBorders>
              <w:top w:val="nil"/>
              <w:left w:val="nil"/>
              <w:bottom w:val="single" w:sz="4" w:space="0" w:color="000000"/>
              <w:right w:val="single" w:sz="4" w:space="0" w:color="000000"/>
            </w:tcBorders>
            <w:shd w:val="clear" w:color="auto" w:fill="auto"/>
            <w:noWrap/>
            <w:vAlign w:val="center"/>
            <w:hideMark/>
          </w:tcPr>
          <w:p w14:paraId="5378998B"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1671,0</w:t>
            </w:r>
          </w:p>
        </w:tc>
        <w:tc>
          <w:tcPr>
            <w:tcW w:w="965" w:type="dxa"/>
            <w:tcBorders>
              <w:top w:val="nil"/>
              <w:left w:val="nil"/>
              <w:bottom w:val="single" w:sz="4" w:space="0" w:color="000000"/>
              <w:right w:val="single" w:sz="4" w:space="0" w:color="000000"/>
            </w:tcBorders>
            <w:shd w:val="clear" w:color="auto" w:fill="auto"/>
            <w:noWrap/>
            <w:vAlign w:val="center"/>
            <w:hideMark/>
          </w:tcPr>
          <w:p w14:paraId="54A73C12"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1735,0</w:t>
            </w:r>
          </w:p>
        </w:tc>
      </w:tr>
      <w:tr w:rsidR="002D4571" w:rsidRPr="002D4571" w14:paraId="19DD3DE5" w14:textId="77777777" w:rsidTr="002D4571">
        <w:trPr>
          <w:trHeight w:val="57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FCD424C"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lastRenderedPageBreak/>
              <w:t>Общегосударственные вопросы</w:t>
            </w:r>
          </w:p>
        </w:tc>
        <w:tc>
          <w:tcPr>
            <w:tcW w:w="664" w:type="dxa"/>
            <w:tcBorders>
              <w:top w:val="nil"/>
              <w:left w:val="nil"/>
              <w:bottom w:val="single" w:sz="4" w:space="0" w:color="000000"/>
              <w:right w:val="single" w:sz="4" w:space="0" w:color="000000"/>
            </w:tcBorders>
            <w:shd w:val="clear" w:color="FFFFCC" w:fill="FFFFFF"/>
            <w:vAlign w:val="center"/>
            <w:hideMark/>
          </w:tcPr>
          <w:p w14:paraId="3075550C"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941</w:t>
            </w:r>
          </w:p>
        </w:tc>
        <w:tc>
          <w:tcPr>
            <w:tcW w:w="253" w:type="dxa"/>
            <w:tcBorders>
              <w:top w:val="nil"/>
              <w:left w:val="nil"/>
              <w:bottom w:val="single" w:sz="4" w:space="0" w:color="000000"/>
              <w:right w:val="single" w:sz="4" w:space="0" w:color="000000"/>
            </w:tcBorders>
            <w:shd w:val="clear" w:color="FFFFCC" w:fill="FFFFFF"/>
            <w:vAlign w:val="center"/>
            <w:hideMark/>
          </w:tcPr>
          <w:p w14:paraId="204C755E"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01</w:t>
            </w:r>
          </w:p>
        </w:tc>
        <w:tc>
          <w:tcPr>
            <w:tcW w:w="336" w:type="dxa"/>
            <w:tcBorders>
              <w:top w:val="nil"/>
              <w:left w:val="nil"/>
              <w:bottom w:val="single" w:sz="4" w:space="0" w:color="000000"/>
              <w:right w:val="single" w:sz="4" w:space="0" w:color="000000"/>
            </w:tcBorders>
            <w:shd w:val="clear" w:color="FFFFCC" w:fill="FFFFFF"/>
            <w:vAlign w:val="center"/>
            <w:hideMark/>
          </w:tcPr>
          <w:p w14:paraId="303F5FFB" w14:textId="5401DAD4"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295" w:type="dxa"/>
            <w:tcBorders>
              <w:top w:val="nil"/>
              <w:left w:val="nil"/>
              <w:bottom w:val="single" w:sz="4" w:space="0" w:color="000000"/>
              <w:right w:val="single" w:sz="4" w:space="0" w:color="000000"/>
            </w:tcBorders>
            <w:shd w:val="clear" w:color="FFFFCC" w:fill="FFFFFF"/>
            <w:vAlign w:val="center"/>
            <w:hideMark/>
          </w:tcPr>
          <w:p w14:paraId="0A51E8F1" w14:textId="14B2E26C"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60" w:type="dxa"/>
            <w:tcBorders>
              <w:top w:val="nil"/>
              <w:left w:val="nil"/>
              <w:bottom w:val="single" w:sz="4" w:space="0" w:color="000000"/>
              <w:right w:val="single" w:sz="4" w:space="0" w:color="000000"/>
            </w:tcBorders>
            <w:shd w:val="clear" w:color="FFFFCC" w:fill="FFFFFF"/>
            <w:vAlign w:val="center"/>
            <w:hideMark/>
          </w:tcPr>
          <w:p w14:paraId="03622758" w14:textId="2DA2223D"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vAlign w:val="center"/>
            <w:hideMark/>
          </w:tcPr>
          <w:p w14:paraId="678BFA83"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1 616,0</w:t>
            </w:r>
          </w:p>
        </w:tc>
        <w:tc>
          <w:tcPr>
            <w:tcW w:w="910" w:type="dxa"/>
            <w:tcBorders>
              <w:top w:val="nil"/>
              <w:left w:val="nil"/>
              <w:bottom w:val="single" w:sz="4" w:space="0" w:color="000000"/>
              <w:right w:val="single" w:sz="4" w:space="0" w:color="000000"/>
            </w:tcBorders>
            <w:shd w:val="clear" w:color="auto" w:fill="auto"/>
            <w:noWrap/>
            <w:vAlign w:val="center"/>
            <w:hideMark/>
          </w:tcPr>
          <w:p w14:paraId="00165F7E"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1671,0</w:t>
            </w:r>
          </w:p>
        </w:tc>
        <w:tc>
          <w:tcPr>
            <w:tcW w:w="965" w:type="dxa"/>
            <w:tcBorders>
              <w:top w:val="nil"/>
              <w:left w:val="nil"/>
              <w:bottom w:val="single" w:sz="4" w:space="0" w:color="000000"/>
              <w:right w:val="single" w:sz="4" w:space="0" w:color="000000"/>
            </w:tcBorders>
            <w:shd w:val="clear" w:color="auto" w:fill="auto"/>
            <w:noWrap/>
            <w:vAlign w:val="center"/>
            <w:hideMark/>
          </w:tcPr>
          <w:p w14:paraId="755A0776"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1735,0</w:t>
            </w:r>
          </w:p>
        </w:tc>
      </w:tr>
      <w:tr w:rsidR="002D4571" w:rsidRPr="002D4571" w14:paraId="0AF3B5F4" w14:textId="77777777" w:rsidTr="002D4571">
        <w:trPr>
          <w:trHeight w:val="141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79C3D40"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Обеспечение деятельности финансовых, налоговых и таможенных органов и органов финансового (финансово-бюджетного) надзора</w:t>
            </w:r>
          </w:p>
        </w:tc>
        <w:tc>
          <w:tcPr>
            <w:tcW w:w="664" w:type="dxa"/>
            <w:tcBorders>
              <w:top w:val="nil"/>
              <w:left w:val="nil"/>
              <w:bottom w:val="single" w:sz="4" w:space="0" w:color="000000"/>
              <w:right w:val="single" w:sz="4" w:space="0" w:color="000000"/>
            </w:tcBorders>
            <w:shd w:val="clear" w:color="FFFFCC" w:fill="FFFFFF"/>
            <w:vAlign w:val="center"/>
            <w:hideMark/>
          </w:tcPr>
          <w:p w14:paraId="1FE6AFE5"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941</w:t>
            </w:r>
          </w:p>
        </w:tc>
        <w:tc>
          <w:tcPr>
            <w:tcW w:w="253" w:type="dxa"/>
            <w:tcBorders>
              <w:top w:val="nil"/>
              <w:left w:val="nil"/>
              <w:bottom w:val="single" w:sz="4" w:space="0" w:color="000000"/>
              <w:right w:val="single" w:sz="4" w:space="0" w:color="000000"/>
            </w:tcBorders>
            <w:shd w:val="clear" w:color="FFFFCC" w:fill="FFFFFF"/>
            <w:vAlign w:val="center"/>
            <w:hideMark/>
          </w:tcPr>
          <w:p w14:paraId="6FF6B064"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01</w:t>
            </w:r>
          </w:p>
        </w:tc>
        <w:tc>
          <w:tcPr>
            <w:tcW w:w="336" w:type="dxa"/>
            <w:tcBorders>
              <w:top w:val="nil"/>
              <w:left w:val="nil"/>
              <w:bottom w:val="single" w:sz="4" w:space="0" w:color="000000"/>
              <w:right w:val="single" w:sz="4" w:space="0" w:color="000000"/>
            </w:tcBorders>
            <w:shd w:val="clear" w:color="FFFFCC" w:fill="FFFFFF"/>
            <w:vAlign w:val="center"/>
            <w:hideMark/>
          </w:tcPr>
          <w:p w14:paraId="65D9E21D"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06</w:t>
            </w:r>
          </w:p>
        </w:tc>
        <w:tc>
          <w:tcPr>
            <w:tcW w:w="1295" w:type="dxa"/>
            <w:tcBorders>
              <w:top w:val="nil"/>
              <w:left w:val="nil"/>
              <w:bottom w:val="single" w:sz="4" w:space="0" w:color="000000"/>
              <w:right w:val="single" w:sz="4" w:space="0" w:color="000000"/>
            </w:tcBorders>
            <w:shd w:val="clear" w:color="FFFFCC" w:fill="FFFFFF"/>
            <w:vAlign w:val="center"/>
            <w:hideMark/>
          </w:tcPr>
          <w:p w14:paraId="72C4610D" w14:textId="196A1D97"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60" w:type="dxa"/>
            <w:tcBorders>
              <w:top w:val="nil"/>
              <w:left w:val="nil"/>
              <w:bottom w:val="single" w:sz="4" w:space="0" w:color="000000"/>
              <w:right w:val="single" w:sz="4" w:space="0" w:color="000000"/>
            </w:tcBorders>
            <w:shd w:val="clear" w:color="FFFFCC" w:fill="FFFFFF"/>
            <w:vAlign w:val="center"/>
            <w:hideMark/>
          </w:tcPr>
          <w:p w14:paraId="72CC2CDA" w14:textId="272EB460"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1DE18E13"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1 616,0</w:t>
            </w:r>
          </w:p>
        </w:tc>
        <w:tc>
          <w:tcPr>
            <w:tcW w:w="910" w:type="dxa"/>
            <w:tcBorders>
              <w:top w:val="nil"/>
              <w:left w:val="nil"/>
              <w:bottom w:val="single" w:sz="4" w:space="0" w:color="000000"/>
              <w:right w:val="single" w:sz="4" w:space="0" w:color="000000"/>
            </w:tcBorders>
            <w:shd w:val="clear" w:color="auto" w:fill="auto"/>
            <w:noWrap/>
            <w:vAlign w:val="center"/>
            <w:hideMark/>
          </w:tcPr>
          <w:p w14:paraId="71143183"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1671,0</w:t>
            </w:r>
          </w:p>
        </w:tc>
        <w:tc>
          <w:tcPr>
            <w:tcW w:w="965" w:type="dxa"/>
            <w:tcBorders>
              <w:top w:val="nil"/>
              <w:left w:val="nil"/>
              <w:bottom w:val="single" w:sz="4" w:space="0" w:color="000000"/>
              <w:right w:val="single" w:sz="4" w:space="0" w:color="000000"/>
            </w:tcBorders>
            <w:shd w:val="clear" w:color="auto" w:fill="auto"/>
            <w:noWrap/>
            <w:vAlign w:val="center"/>
            <w:hideMark/>
          </w:tcPr>
          <w:p w14:paraId="2EBC5ACA"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1735,0</w:t>
            </w:r>
          </w:p>
        </w:tc>
      </w:tr>
      <w:tr w:rsidR="002D4571" w:rsidRPr="002D4571" w14:paraId="3CC234A6" w14:textId="77777777" w:rsidTr="002D4571">
        <w:trPr>
          <w:trHeight w:val="69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297F874"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Обеспечение деятельности Контрольно-счетной комиссии</w:t>
            </w:r>
          </w:p>
        </w:tc>
        <w:tc>
          <w:tcPr>
            <w:tcW w:w="664" w:type="dxa"/>
            <w:tcBorders>
              <w:top w:val="nil"/>
              <w:left w:val="nil"/>
              <w:bottom w:val="single" w:sz="4" w:space="0" w:color="000000"/>
              <w:right w:val="single" w:sz="4" w:space="0" w:color="000000"/>
            </w:tcBorders>
            <w:shd w:val="clear" w:color="FFFFCC" w:fill="FFFFFF"/>
            <w:vAlign w:val="center"/>
            <w:hideMark/>
          </w:tcPr>
          <w:p w14:paraId="5B23576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941</w:t>
            </w:r>
          </w:p>
        </w:tc>
        <w:tc>
          <w:tcPr>
            <w:tcW w:w="253" w:type="dxa"/>
            <w:tcBorders>
              <w:top w:val="nil"/>
              <w:left w:val="nil"/>
              <w:bottom w:val="single" w:sz="4" w:space="0" w:color="000000"/>
              <w:right w:val="single" w:sz="4" w:space="0" w:color="000000"/>
            </w:tcBorders>
            <w:shd w:val="clear" w:color="FFFFCC" w:fill="FFFFFF"/>
            <w:vAlign w:val="center"/>
            <w:hideMark/>
          </w:tcPr>
          <w:p w14:paraId="75DDCFE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36" w:type="dxa"/>
            <w:tcBorders>
              <w:top w:val="nil"/>
              <w:left w:val="nil"/>
              <w:bottom w:val="single" w:sz="4" w:space="0" w:color="000000"/>
              <w:right w:val="single" w:sz="4" w:space="0" w:color="000000"/>
            </w:tcBorders>
            <w:shd w:val="clear" w:color="FFFFCC" w:fill="FFFFFF"/>
            <w:vAlign w:val="center"/>
            <w:hideMark/>
          </w:tcPr>
          <w:p w14:paraId="597DD2E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w:t>
            </w:r>
          </w:p>
        </w:tc>
        <w:tc>
          <w:tcPr>
            <w:tcW w:w="1295" w:type="dxa"/>
            <w:tcBorders>
              <w:top w:val="nil"/>
              <w:left w:val="nil"/>
              <w:bottom w:val="single" w:sz="4" w:space="0" w:color="000000"/>
              <w:right w:val="single" w:sz="4" w:space="0" w:color="000000"/>
            </w:tcBorders>
            <w:shd w:val="clear" w:color="FFFFCC" w:fill="FFFFFF"/>
            <w:vAlign w:val="center"/>
            <w:hideMark/>
          </w:tcPr>
          <w:p w14:paraId="4B1160E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93 0 00 00000</w:t>
            </w:r>
          </w:p>
        </w:tc>
        <w:tc>
          <w:tcPr>
            <w:tcW w:w="360" w:type="dxa"/>
            <w:tcBorders>
              <w:top w:val="nil"/>
              <w:left w:val="nil"/>
              <w:bottom w:val="single" w:sz="4" w:space="0" w:color="000000"/>
              <w:right w:val="single" w:sz="4" w:space="0" w:color="000000"/>
            </w:tcBorders>
            <w:shd w:val="clear" w:color="FFFFCC" w:fill="FFFFFF"/>
            <w:vAlign w:val="center"/>
            <w:hideMark/>
          </w:tcPr>
          <w:p w14:paraId="74BF6E75" w14:textId="08312D6B"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6EFD77F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1 616,0</w:t>
            </w:r>
          </w:p>
        </w:tc>
        <w:tc>
          <w:tcPr>
            <w:tcW w:w="910" w:type="dxa"/>
            <w:tcBorders>
              <w:top w:val="nil"/>
              <w:left w:val="nil"/>
              <w:bottom w:val="single" w:sz="4" w:space="0" w:color="000000"/>
              <w:right w:val="single" w:sz="4" w:space="0" w:color="000000"/>
            </w:tcBorders>
            <w:shd w:val="clear" w:color="auto" w:fill="auto"/>
            <w:noWrap/>
            <w:vAlign w:val="center"/>
            <w:hideMark/>
          </w:tcPr>
          <w:p w14:paraId="0CF0032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1671,0</w:t>
            </w:r>
          </w:p>
        </w:tc>
        <w:tc>
          <w:tcPr>
            <w:tcW w:w="965" w:type="dxa"/>
            <w:tcBorders>
              <w:top w:val="nil"/>
              <w:left w:val="nil"/>
              <w:bottom w:val="single" w:sz="4" w:space="0" w:color="000000"/>
              <w:right w:val="single" w:sz="4" w:space="0" w:color="000000"/>
            </w:tcBorders>
            <w:shd w:val="clear" w:color="auto" w:fill="auto"/>
            <w:noWrap/>
            <w:vAlign w:val="center"/>
            <w:hideMark/>
          </w:tcPr>
          <w:p w14:paraId="6EB54FC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1735,0</w:t>
            </w:r>
          </w:p>
        </w:tc>
      </w:tr>
      <w:tr w:rsidR="002D4571" w:rsidRPr="002D4571" w14:paraId="4F864AEE" w14:textId="77777777" w:rsidTr="002D4571">
        <w:trPr>
          <w:trHeight w:val="52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16A965B"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Контрольно-счетная комиссия</w:t>
            </w:r>
          </w:p>
        </w:tc>
        <w:tc>
          <w:tcPr>
            <w:tcW w:w="664" w:type="dxa"/>
            <w:tcBorders>
              <w:top w:val="nil"/>
              <w:left w:val="nil"/>
              <w:bottom w:val="single" w:sz="4" w:space="0" w:color="000000"/>
              <w:right w:val="single" w:sz="4" w:space="0" w:color="000000"/>
            </w:tcBorders>
            <w:shd w:val="clear" w:color="FFFFCC" w:fill="FFFFFF"/>
            <w:vAlign w:val="center"/>
            <w:hideMark/>
          </w:tcPr>
          <w:p w14:paraId="7116D08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941</w:t>
            </w:r>
          </w:p>
        </w:tc>
        <w:tc>
          <w:tcPr>
            <w:tcW w:w="253" w:type="dxa"/>
            <w:tcBorders>
              <w:top w:val="nil"/>
              <w:left w:val="nil"/>
              <w:bottom w:val="single" w:sz="4" w:space="0" w:color="000000"/>
              <w:right w:val="single" w:sz="4" w:space="0" w:color="000000"/>
            </w:tcBorders>
            <w:shd w:val="clear" w:color="FFFFCC" w:fill="FFFFFF"/>
            <w:vAlign w:val="center"/>
            <w:hideMark/>
          </w:tcPr>
          <w:p w14:paraId="134C044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36" w:type="dxa"/>
            <w:tcBorders>
              <w:top w:val="nil"/>
              <w:left w:val="nil"/>
              <w:bottom w:val="single" w:sz="4" w:space="0" w:color="000000"/>
              <w:right w:val="single" w:sz="4" w:space="0" w:color="000000"/>
            </w:tcBorders>
            <w:shd w:val="clear" w:color="FFFFCC" w:fill="FFFFFF"/>
            <w:vAlign w:val="center"/>
            <w:hideMark/>
          </w:tcPr>
          <w:p w14:paraId="664DB0B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w:t>
            </w:r>
          </w:p>
        </w:tc>
        <w:tc>
          <w:tcPr>
            <w:tcW w:w="1295" w:type="dxa"/>
            <w:tcBorders>
              <w:top w:val="nil"/>
              <w:left w:val="nil"/>
              <w:bottom w:val="single" w:sz="4" w:space="0" w:color="000000"/>
              <w:right w:val="single" w:sz="4" w:space="0" w:color="000000"/>
            </w:tcBorders>
            <w:shd w:val="clear" w:color="FFFFCC" w:fill="FFFFFF"/>
            <w:vAlign w:val="center"/>
            <w:hideMark/>
          </w:tcPr>
          <w:p w14:paraId="4D809BB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93 9 00 00000</w:t>
            </w:r>
          </w:p>
        </w:tc>
        <w:tc>
          <w:tcPr>
            <w:tcW w:w="360" w:type="dxa"/>
            <w:tcBorders>
              <w:top w:val="nil"/>
              <w:left w:val="nil"/>
              <w:bottom w:val="single" w:sz="4" w:space="0" w:color="000000"/>
              <w:right w:val="single" w:sz="4" w:space="0" w:color="000000"/>
            </w:tcBorders>
            <w:shd w:val="clear" w:color="FFFFCC" w:fill="FFFFFF"/>
            <w:vAlign w:val="center"/>
            <w:hideMark/>
          </w:tcPr>
          <w:p w14:paraId="59E3A442" w14:textId="06595F40"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0D2168D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1 616,0</w:t>
            </w:r>
          </w:p>
        </w:tc>
        <w:tc>
          <w:tcPr>
            <w:tcW w:w="910" w:type="dxa"/>
            <w:tcBorders>
              <w:top w:val="nil"/>
              <w:left w:val="nil"/>
              <w:bottom w:val="single" w:sz="4" w:space="0" w:color="000000"/>
              <w:right w:val="single" w:sz="4" w:space="0" w:color="000000"/>
            </w:tcBorders>
            <w:shd w:val="clear" w:color="auto" w:fill="auto"/>
            <w:noWrap/>
            <w:vAlign w:val="center"/>
            <w:hideMark/>
          </w:tcPr>
          <w:p w14:paraId="55BF08E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1671,0</w:t>
            </w:r>
          </w:p>
        </w:tc>
        <w:tc>
          <w:tcPr>
            <w:tcW w:w="965" w:type="dxa"/>
            <w:tcBorders>
              <w:top w:val="nil"/>
              <w:left w:val="nil"/>
              <w:bottom w:val="single" w:sz="4" w:space="0" w:color="000000"/>
              <w:right w:val="single" w:sz="4" w:space="0" w:color="000000"/>
            </w:tcBorders>
            <w:shd w:val="clear" w:color="auto" w:fill="auto"/>
            <w:noWrap/>
            <w:vAlign w:val="center"/>
            <w:hideMark/>
          </w:tcPr>
          <w:p w14:paraId="1CC51368"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1735,0</w:t>
            </w:r>
          </w:p>
        </w:tc>
      </w:tr>
      <w:tr w:rsidR="002D4571" w:rsidRPr="002D4571" w14:paraId="7937EF2B" w14:textId="77777777" w:rsidTr="002D4571">
        <w:trPr>
          <w:trHeight w:val="285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DF5779B" w14:textId="6440D00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функций муниципальных местного самоуправления</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 xml:space="preserve">(Расходы на выплату персоналу в целях обеспечения выполнения функций государственными (муниципальными) органами, казенными </w:t>
            </w:r>
            <w:proofErr w:type="spellStart"/>
            <w:r w:rsidRPr="002D4571">
              <w:rPr>
                <w:rFonts w:ascii="Times New Roman" w:eastAsia="Times New Roman" w:hAnsi="Times New Roman" w:cs="Times New Roman"/>
                <w:sz w:val="24"/>
                <w:szCs w:val="24"/>
                <w:lang w:eastAsia="ru-RU"/>
              </w:rPr>
              <w:t>учреждениями,органами</w:t>
            </w:r>
            <w:proofErr w:type="spellEnd"/>
            <w:r w:rsidRPr="002D4571">
              <w:rPr>
                <w:rFonts w:ascii="Times New Roman" w:eastAsia="Times New Roman" w:hAnsi="Times New Roman" w:cs="Times New Roman"/>
                <w:sz w:val="24"/>
                <w:szCs w:val="24"/>
                <w:lang w:eastAsia="ru-RU"/>
              </w:rPr>
              <w:t xml:space="preserve"> управления государственными внебюджетными фондами)</w:t>
            </w:r>
          </w:p>
        </w:tc>
        <w:tc>
          <w:tcPr>
            <w:tcW w:w="664" w:type="dxa"/>
            <w:tcBorders>
              <w:top w:val="nil"/>
              <w:left w:val="nil"/>
              <w:bottom w:val="single" w:sz="4" w:space="0" w:color="000000"/>
              <w:right w:val="single" w:sz="4" w:space="0" w:color="000000"/>
            </w:tcBorders>
            <w:shd w:val="clear" w:color="FFFFCC" w:fill="FFFFFF"/>
            <w:vAlign w:val="center"/>
            <w:hideMark/>
          </w:tcPr>
          <w:p w14:paraId="7CFA6BC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941</w:t>
            </w:r>
          </w:p>
        </w:tc>
        <w:tc>
          <w:tcPr>
            <w:tcW w:w="253" w:type="dxa"/>
            <w:tcBorders>
              <w:top w:val="nil"/>
              <w:left w:val="nil"/>
              <w:bottom w:val="single" w:sz="4" w:space="0" w:color="000000"/>
              <w:right w:val="single" w:sz="4" w:space="0" w:color="000000"/>
            </w:tcBorders>
            <w:shd w:val="clear" w:color="FFFFCC" w:fill="FFFFFF"/>
            <w:vAlign w:val="center"/>
            <w:hideMark/>
          </w:tcPr>
          <w:p w14:paraId="2E05452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36" w:type="dxa"/>
            <w:tcBorders>
              <w:top w:val="nil"/>
              <w:left w:val="nil"/>
              <w:bottom w:val="single" w:sz="4" w:space="0" w:color="000000"/>
              <w:right w:val="single" w:sz="4" w:space="0" w:color="000000"/>
            </w:tcBorders>
            <w:shd w:val="clear" w:color="FFFFCC" w:fill="FFFFFF"/>
            <w:vAlign w:val="center"/>
            <w:hideMark/>
          </w:tcPr>
          <w:p w14:paraId="1B3AA1E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w:t>
            </w:r>
          </w:p>
        </w:tc>
        <w:tc>
          <w:tcPr>
            <w:tcW w:w="1295" w:type="dxa"/>
            <w:tcBorders>
              <w:top w:val="nil"/>
              <w:left w:val="nil"/>
              <w:bottom w:val="single" w:sz="4" w:space="0" w:color="000000"/>
              <w:right w:val="single" w:sz="4" w:space="0" w:color="000000"/>
            </w:tcBorders>
            <w:shd w:val="clear" w:color="FFFFCC" w:fill="FFFFFF"/>
            <w:vAlign w:val="center"/>
            <w:hideMark/>
          </w:tcPr>
          <w:p w14:paraId="33616E9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93 9 00 82010</w:t>
            </w:r>
          </w:p>
        </w:tc>
        <w:tc>
          <w:tcPr>
            <w:tcW w:w="360" w:type="dxa"/>
            <w:tcBorders>
              <w:top w:val="nil"/>
              <w:left w:val="nil"/>
              <w:bottom w:val="single" w:sz="4" w:space="0" w:color="000000"/>
              <w:right w:val="single" w:sz="4" w:space="0" w:color="000000"/>
            </w:tcBorders>
            <w:shd w:val="clear" w:color="FFFFCC" w:fill="FFFFFF"/>
            <w:vAlign w:val="center"/>
            <w:hideMark/>
          </w:tcPr>
          <w:p w14:paraId="3BDB4FC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67902104"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1 578,0</w:t>
            </w:r>
          </w:p>
        </w:tc>
        <w:tc>
          <w:tcPr>
            <w:tcW w:w="910" w:type="dxa"/>
            <w:tcBorders>
              <w:top w:val="nil"/>
              <w:left w:val="nil"/>
              <w:bottom w:val="single" w:sz="4" w:space="0" w:color="000000"/>
              <w:right w:val="single" w:sz="4" w:space="0" w:color="000000"/>
            </w:tcBorders>
            <w:shd w:val="clear" w:color="auto" w:fill="auto"/>
            <w:noWrap/>
            <w:vAlign w:val="center"/>
            <w:hideMark/>
          </w:tcPr>
          <w:p w14:paraId="1F4F783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1648,0</w:t>
            </w:r>
          </w:p>
        </w:tc>
        <w:tc>
          <w:tcPr>
            <w:tcW w:w="965" w:type="dxa"/>
            <w:tcBorders>
              <w:top w:val="nil"/>
              <w:left w:val="nil"/>
              <w:bottom w:val="single" w:sz="4" w:space="0" w:color="000000"/>
              <w:right w:val="single" w:sz="4" w:space="0" w:color="000000"/>
            </w:tcBorders>
            <w:shd w:val="clear" w:color="auto" w:fill="auto"/>
            <w:noWrap/>
            <w:vAlign w:val="center"/>
            <w:hideMark/>
          </w:tcPr>
          <w:p w14:paraId="46C4713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1712,0</w:t>
            </w:r>
          </w:p>
        </w:tc>
      </w:tr>
      <w:tr w:rsidR="002D4571" w:rsidRPr="002D4571" w14:paraId="01C07780" w14:textId="77777777" w:rsidTr="002D4571">
        <w:trPr>
          <w:trHeight w:val="147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1DF3A8E" w14:textId="41129003"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функций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 xml:space="preserve">органов местного самоуправления (Закупка </w:t>
            </w:r>
            <w:proofErr w:type="spellStart"/>
            <w:r w:rsidRPr="002D4571">
              <w:rPr>
                <w:rFonts w:ascii="Times New Roman" w:eastAsia="Times New Roman" w:hAnsi="Times New Roman" w:cs="Times New Roman"/>
                <w:sz w:val="24"/>
                <w:szCs w:val="24"/>
                <w:lang w:eastAsia="ru-RU"/>
              </w:rPr>
              <w:t>товаров,работ</w:t>
            </w:r>
            <w:proofErr w:type="spellEnd"/>
            <w:r w:rsidRPr="002D4571">
              <w:rPr>
                <w:rFonts w:ascii="Times New Roman" w:eastAsia="Times New Roman" w:hAnsi="Times New Roman" w:cs="Times New Roman"/>
                <w:sz w:val="24"/>
                <w:szCs w:val="24"/>
                <w:lang w:eastAsia="ru-RU"/>
              </w:rPr>
              <w:t xml:space="preserve"> и услуг для государственных(муниципальных)нужд)</w:t>
            </w:r>
          </w:p>
        </w:tc>
        <w:tc>
          <w:tcPr>
            <w:tcW w:w="664" w:type="dxa"/>
            <w:tcBorders>
              <w:top w:val="nil"/>
              <w:left w:val="nil"/>
              <w:bottom w:val="single" w:sz="4" w:space="0" w:color="000000"/>
              <w:right w:val="single" w:sz="4" w:space="0" w:color="000000"/>
            </w:tcBorders>
            <w:shd w:val="clear" w:color="FFFFCC" w:fill="FFFFFF"/>
            <w:vAlign w:val="center"/>
            <w:hideMark/>
          </w:tcPr>
          <w:p w14:paraId="1BD6560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941</w:t>
            </w:r>
          </w:p>
        </w:tc>
        <w:tc>
          <w:tcPr>
            <w:tcW w:w="253" w:type="dxa"/>
            <w:tcBorders>
              <w:top w:val="nil"/>
              <w:left w:val="nil"/>
              <w:bottom w:val="single" w:sz="4" w:space="0" w:color="000000"/>
              <w:right w:val="single" w:sz="4" w:space="0" w:color="000000"/>
            </w:tcBorders>
            <w:shd w:val="clear" w:color="FFFFCC" w:fill="FFFFFF"/>
            <w:vAlign w:val="center"/>
            <w:hideMark/>
          </w:tcPr>
          <w:p w14:paraId="08AFB29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36" w:type="dxa"/>
            <w:tcBorders>
              <w:top w:val="nil"/>
              <w:left w:val="nil"/>
              <w:bottom w:val="single" w:sz="4" w:space="0" w:color="000000"/>
              <w:right w:val="single" w:sz="4" w:space="0" w:color="000000"/>
            </w:tcBorders>
            <w:shd w:val="clear" w:color="FFFFCC" w:fill="FFFFFF"/>
            <w:vAlign w:val="center"/>
            <w:hideMark/>
          </w:tcPr>
          <w:p w14:paraId="57635FD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w:t>
            </w:r>
          </w:p>
        </w:tc>
        <w:tc>
          <w:tcPr>
            <w:tcW w:w="1295" w:type="dxa"/>
            <w:tcBorders>
              <w:top w:val="nil"/>
              <w:left w:val="nil"/>
              <w:bottom w:val="single" w:sz="4" w:space="0" w:color="000000"/>
              <w:right w:val="single" w:sz="4" w:space="0" w:color="000000"/>
            </w:tcBorders>
            <w:shd w:val="clear" w:color="FFFFCC" w:fill="FFFFFF"/>
            <w:vAlign w:val="center"/>
            <w:hideMark/>
          </w:tcPr>
          <w:p w14:paraId="1A5F8C4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93 9 00 82010</w:t>
            </w:r>
          </w:p>
        </w:tc>
        <w:tc>
          <w:tcPr>
            <w:tcW w:w="360" w:type="dxa"/>
            <w:tcBorders>
              <w:top w:val="nil"/>
              <w:left w:val="nil"/>
              <w:bottom w:val="single" w:sz="4" w:space="0" w:color="000000"/>
              <w:right w:val="single" w:sz="4" w:space="0" w:color="000000"/>
            </w:tcBorders>
            <w:shd w:val="clear" w:color="FFFFCC" w:fill="FFFFFF"/>
            <w:vAlign w:val="center"/>
            <w:hideMark/>
          </w:tcPr>
          <w:p w14:paraId="5E96225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40B1330F"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38,0</w:t>
            </w:r>
          </w:p>
        </w:tc>
        <w:tc>
          <w:tcPr>
            <w:tcW w:w="910" w:type="dxa"/>
            <w:tcBorders>
              <w:top w:val="nil"/>
              <w:left w:val="nil"/>
              <w:bottom w:val="single" w:sz="4" w:space="0" w:color="000000"/>
              <w:right w:val="single" w:sz="4" w:space="0" w:color="000000"/>
            </w:tcBorders>
            <w:shd w:val="clear" w:color="auto" w:fill="auto"/>
            <w:noWrap/>
            <w:vAlign w:val="center"/>
            <w:hideMark/>
          </w:tcPr>
          <w:p w14:paraId="6900A82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23,0</w:t>
            </w:r>
          </w:p>
        </w:tc>
        <w:tc>
          <w:tcPr>
            <w:tcW w:w="965" w:type="dxa"/>
            <w:tcBorders>
              <w:top w:val="nil"/>
              <w:left w:val="nil"/>
              <w:bottom w:val="single" w:sz="4" w:space="0" w:color="000000"/>
              <w:right w:val="single" w:sz="4" w:space="0" w:color="000000"/>
            </w:tcBorders>
            <w:shd w:val="clear" w:color="auto" w:fill="auto"/>
            <w:noWrap/>
            <w:vAlign w:val="center"/>
            <w:hideMark/>
          </w:tcPr>
          <w:p w14:paraId="593FDAF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23,0</w:t>
            </w:r>
          </w:p>
        </w:tc>
      </w:tr>
      <w:tr w:rsidR="002D4571" w:rsidRPr="002D4571" w14:paraId="2F47218A" w14:textId="77777777" w:rsidTr="002D4571">
        <w:trPr>
          <w:trHeight w:val="85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FB51256"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МУ "ИНФОРМАЦИОННО-КОНСУЛЬТАЦИОННЫЙ ЦЕНТР "</w:t>
            </w:r>
          </w:p>
        </w:tc>
        <w:tc>
          <w:tcPr>
            <w:tcW w:w="664" w:type="dxa"/>
            <w:tcBorders>
              <w:top w:val="nil"/>
              <w:left w:val="nil"/>
              <w:bottom w:val="single" w:sz="4" w:space="0" w:color="000000"/>
              <w:right w:val="single" w:sz="4" w:space="0" w:color="000000"/>
            </w:tcBorders>
            <w:shd w:val="clear" w:color="FFFFCC" w:fill="FFFFFF"/>
            <w:noWrap/>
            <w:vAlign w:val="center"/>
            <w:hideMark/>
          </w:tcPr>
          <w:p w14:paraId="708D46DB"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942</w:t>
            </w:r>
          </w:p>
        </w:tc>
        <w:tc>
          <w:tcPr>
            <w:tcW w:w="253" w:type="dxa"/>
            <w:tcBorders>
              <w:top w:val="nil"/>
              <w:left w:val="nil"/>
              <w:bottom w:val="single" w:sz="4" w:space="0" w:color="000000"/>
              <w:right w:val="single" w:sz="4" w:space="0" w:color="000000"/>
            </w:tcBorders>
            <w:shd w:val="clear" w:color="FFFFCC" w:fill="FFFFFF"/>
            <w:noWrap/>
            <w:vAlign w:val="center"/>
            <w:hideMark/>
          </w:tcPr>
          <w:p w14:paraId="76E439B0" w14:textId="1C384B77"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336" w:type="dxa"/>
            <w:tcBorders>
              <w:top w:val="nil"/>
              <w:left w:val="nil"/>
              <w:bottom w:val="single" w:sz="4" w:space="0" w:color="000000"/>
              <w:right w:val="single" w:sz="4" w:space="0" w:color="000000"/>
            </w:tcBorders>
            <w:shd w:val="clear" w:color="FFFFCC" w:fill="FFFFFF"/>
            <w:noWrap/>
            <w:vAlign w:val="center"/>
            <w:hideMark/>
          </w:tcPr>
          <w:p w14:paraId="2C8617FD" w14:textId="2C6E207E"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295" w:type="dxa"/>
            <w:tcBorders>
              <w:top w:val="nil"/>
              <w:left w:val="nil"/>
              <w:bottom w:val="single" w:sz="4" w:space="0" w:color="000000"/>
              <w:right w:val="single" w:sz="4" w:space="0" w:color="000000"/>
            </w:tcBorders>
            <w:shd w:val="clear" w:color="FFFFCC" w:fill="FFFFFF"/>
            <w:noWrap/>
            <w:vAlign w:val="center"/>
            <w:hideMark/>
          </w:tcPr>
          <w:p w14:paraId="2F5312E9" w14:textId="3A4835EF"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360" w:type="dxa"/>
            <w:tcBorders>
              <w:top w:val="nil"/>
              <w:left w:val="nil"/>
              <w:bottom w:val="single" w:sz="4" w:space="0" w:color="000000"/>
              <w:right w:val="single" w:sz="4" w:space="0" w:color="000000"/>
            </w:tcBorders>
            <w:shd w:val="clear" w:color="FFFFCC" w:fill="FFFFFF"/>
            <w:noWrap/>
            <w:vAlign w:val="center"/>
            <w:hideMark/>
          </w:tcPr>
          <w:p w14:paraId="210951DC" w14:textId="50C3375D"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7D9616E5"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3 057,0</w:t>
            </w:r>
          </w:p>
        </w:tc>
        <w:tc>
          <w:tcPr>
            <w:tcW w:w="910" w:type="dxa"/>
            <w:tcBorders>
              <w:top w:val="nil"/>
              <w:left w:val="nil"/>
              <w:bottom w:val="single" w:sz="4" w:space="0" w:color="000000"/>
              <w:right w:val="single" w:sz="4" w:space="0" w:color="000000"/>
            </w:tcBorders>
            <w:shd w:val="clear" w:color="auto" w:fill="auto"/>
            <w:noWrap/>
            <w:vAlign w:val="center"/>
            <w:hideMark/>
          </w:tcPr>
          <w:p w14:paraId="01F95551"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3185,0</w:t>
            </w:r>
          </w:p>
        </w:tc>
        <w:tc>
          <w:tcPr>
            <w:tcW w:w="965" w:type="dxa"/>
            <w:tcBorders>
              <w:top w:val="nil"/>
              <w:left w:val="nil"/>
              <w:bottom w:val="single" w:sz="4" w:space="0" w:color="000000"/>
              <w:right w:val="single" w:sz="4" w:space="0" w:color="000000"/>
            </w:tcBorders>
            <w:shd w:val="clear" w:color="auto" w:fill="auto"/>
            <w:noWrap/>
            <w:vAlign w:val="center"/>
            <w:hideMark/>
          </w:tcPr>
          <w:p w14:paraId="554ABD25"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3308,0</w:t>
            </w:r>
          </w:p>
        </w:tc>
      </w:tr>
      <w:tr w:rsidR="002D4571" w:rsidRPr="002D4571" w14:paraId="499F51CE" w14:textId="77777777" w:rsidTr="002D4571">
        <w:trPr>
          <w:trHeight w:val="3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6DE8798" w14:textId="25FC1371"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Национальная</w:t>
            </w:r>
            <w:r w:rsidR="006370F9">
              <w:rPr>
                <w:rFonts w:ascii="Times New Roman" w:eastAsia="Times New Roman" w:hAnsi="Times New Roman" w:cs="Times New Roman"/>
                <w:b/>
                <w:bCs/>
                <w:sz w:val="24"/>
                <w:szCs w:val="24"/>
                <w:lang w:eastAsia="ru-RU"/>
              </w:rPr>
              <w:t xml:space="preserve"> </w:t>
            </w:r>
            <w:r w:rsidRPr="002D4571">
              <w:rPr>
                <w:rFonts w:ascii="Times New Roman" w:eastAsia="Times New Roman" w:hAnsi="Times New Roman" w:cs="Times New Roman"/>
                <w:b/>
                <w:bCs/>
                <w:sz w:val="24"/>
                <w:szCs w:val="24"/>
                <w:lang w:eastAsia="ru-RU"/>
              </w:rPr>
              <w:t>экономика</w:t>
            </w:r>
          </w:p>
        </w:tc>
        <w:tc>
          <w:tcPr>
            <w:tcW w:w="664" w:type="dxa"/>
            <w:tcBorders>
              <w:top w:val="nil"/>
              <w:left w:val="nil"/>
              <w:bottom w:val="single" w:sz="4" w:space="0" w:color="000000"/>
              <w:right w:val="single" w:sz="4" w:space="0" w:color="000000"/>
            </w:tcBorders>
            <w:shd w:val="clear" w:color="FFFFCC" w:fill="FFFFFF"/>
            <w:vAlign w:val="center"/>
            <w:hideMark/>
          </w:tcPr>
          <w:p w14:paraId="3204B19B"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942</w:t>
            </w:r>
          </w:p>
        </w:tc>
        <w:tc>
          <w:tcPr>
            <w:tcW w:w="253" w:type="dxa"/>
            <w:tcBorders>
              <w:top w:val="nil"/>
              <w:left w:val="nil"/>
              <w:bottom w:val="single" w:sz="4" w:space="0" w:color="000000"/>
              <w:right w:val="single" w:sz="4" w:space="0" w:color="000000"/>
            </w:tcBorders>
            <w:shd w:val="clear" w:color="FFFFCC" w:fill="FFFFFF"/>
            <w:vAlign w:val="center"/>
            <w:hideMark/>
          </w:tcPr>
          <w:p w14:paraId="791E438C"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04</w:t>
            </w:r>
          </w:p>
        </w:tc>
        <w:tc>
          <w:tcPr>
            <w:tcW w:w="336" w:type="dxa"/>
            <w:tcBorders>
              <w:top w:val="nil"/>
              <w:left w:val="nil"/>
              <w:bottom w:val="single" w:sz="4" w:space="0" w:color="000000"/>
              <w:right w:val="single" w:sz="4" w:space="0" w:color="000000"/>
            </w:tcBorders>
            <w:shd w:val="clear" w:color="FFFFCC" w:fill="FFFFFF"/>
            <w:vAlign w:val="center"/>
            <w:hideMark/>
          </w:tcPr>
          <w:p w14:paraId="19125390" w14:textId="7E0A51A4"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295" w:type="dxa"/>
            <w:tcBorders>
              <w:top w:val="nil"/>
              <w:left w:val="nil"/>
              <w:bottom w:val="single" w:sz="4" w:space="0" w:color="000000"/>
              <w:right w:val="single" w:sz="4" w:space="0" w:color="000000"/>
            </w:tcBorders>
            <w:shd w:val="clear" w:color="FFFFCC" w:fill="FFFFFF"/>
            <w:vAlign w:val="center"/>
            <w:hideMark/>
          </w:tcPr>
          <w:p w14:paraId="6F1C7EF8" w14:textId="0D75D6D2"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60" w:type="dxa"/>
            <w:tcBorders>
              <w:top w:val="nil"/>
              <w:left w:val="nil"/>
              <w:bottom w:val="single" w:sz="4" w:space="0" w:color="000000"/>
              <w:right w:val="single" w:sz="4" w:space="0" w:color="000000"/>
            </w:tcBorders>
            <w:shd w:val="clear" w:color="FFFFCC" w:fill="FFFFFF"/>
            <w:vAlign w:val="center"/>
            <w:hideMark/>
          </w:tcPr>
          <w:p w14:paraId="333FF11F" w14:textId="45E3B5CD"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371203DC"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3 057,0</w:t>
            </w:r>
          </w:p>
        </w:tc>
        <w:tc>
          <w:tcPr>
            <w:tcW w:w="910" w:type="dxa"/>
            <w:tcBorders>
              <w:top w:val="nil"/>
              <w:left w:val="nil"/>
              <w:bottom w:val="single" w:sz="4" w:space="0" w:color="000000"/>
              <w:right w:val="single" w:sz="4" w:space="0" w:color="000000"/>
            </w:tcBorders>
            <w:shd w:val="clear" w:color="auto" w:fill="auto"/>
            <w:noWrap/>
            <w:vAlign w:val="center"/>
            <w:hideMark/>
          </w:tcPr>
          <w:p w14:paraId="492AE158"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3185,0</w:t>
            </w:r>
          </w:p>
        </w:tc>
        <w:tc>
          <w:tcPr>
            <w:tcW w:w="965" w:type="dxa"/>
            <w:tcBorders>
              <w:top w:val="nil"/>
              <w:left w:val="nil"/>
              <w:bottom w:val="single" w:sz="4" w:space="0" w:color="000000"/>
              <w:right w:val="single" w:sz="4" w:space="0" w:color="000000"/>
            </w:tcBorders>
            <w:shd w:val="clear" w:color="auto" w:fill="auto"/>
            <w:noWrap/>
            <w:vAlign w:val="center"/>
            <w:hideMark/>
          </w:tcPr>
          <w:p w14:paraId="0D13BF52"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3308,0</w:t>
            </w:r>
          </w:p>
        </w:tc>
      </w:tr>
      <w:tr w:rsidR="002D4571" w:rsidRPr="002D4571" w14:paraId="0ECCD4A8" w14:textId="77777777" w:rsidTr="002D4571">
        <w:trPr>
          <w:trHeight w:val="57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0121B57"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Сельское хозяйство и рыболовство</w:t>
            </w:r>
          </w:p>
        </w:tc>
        <w:tc>
          <w:tcPr>
            <w:tcW w:w="664" w:type="dxa"/>
            <w:tcBorders>
              <w:top w:val="nil"/>
              <w:left w:val="nil"/>
              <w:bottom w:val="single" w:sz="4" w:space="0" w:color="000000"/>
              <w:right w:val="single" w:sz="4" w:space="0" w:color="000000"/>
            </w:tcBorders>
            <w:shd w:val="clear" w:color="FFFFCC" w:fill="FFFFFF"/>
            <w:vAlign w:val="center"/>
            <w:hideMark/>
          </w:tcPr>
          <w:p w14:paraId="51AF815E"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942</w:t>
            </w:r>
          </w:p>
        </w:tc>
        <w:tc>
          <w:tcPr>
            <w:tcW w:w="253" w:type="dxa"/>
            <w:tcBorders>
              <w:top w:val="nil"/>
              <w:left w:val="nil"/>
              <w:bottom w:val="single" w:sz="4" w:space="0" w:color="000000"/>
              <w:right w:val="single" w:sz="4" w:space="0" w:color="000000"/>
            </w:tcBorders>
            <w:shd w:val="clear" w:color="FFFFCC" w:fill="FFFFFF"/>
            <w:vAlign w:val="center"/>
            <w:hideMark/>
          </w:tcPr>
          <w:p w14:paraId="5502C5CB"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04</w:t>
            </w:r>
          </w:p>
        </w:tc>
        <w:tc>
          <w:tcPr>
            <w:tcW w:w="336" w:type="dxa"/>
            <w:tcBorders>
              <w:top w:val="nil"/>
              <w:left w:val="nil"/>
              <w:bottom w:val="single" w:sz="4" w:space="0" w:color="000000"/>
              <w:right w:val="single" w:sz="4" w:space="0" w:color="000000"/>
            </w:tcBorders>
            <w:shd w:val="clear" w:color="FFFFCC" w:fill="FFFFFF"/>
            <w:vAlign w:val="center"/>
            <w:hideMark/>
          </w:tcPr>
          <w:p w14:paraId="666AF1A2"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05</w:t>
            </w:r>
          </w:p>
        </w:tc>
        <w:tc>
          <w:tcPr>
            <w:tcW w:w="1295" w:type="dxa"/>
            <w:tcBorders>
              <w:top w:val="nil"/>
              <w:left w:val="nil"/>
              <w:bottom w:val="single" w:sz="4" w:space="0" w:color="000000"/>
              <w:right w:val="single" w:sz="4" w:space="0" w:color="000000"/>
            </w:tcBorders>
            <w:shd w:val="clear" w:color="FFFFCC" w:fill="FFFFFF"/>
            <w:vAlign w:val="center"/>
            <w:hideMark/>
          </w:tcPr>
          <w:p w14:paraId="2FC4BB7B" w14:textId="7B029EB6"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60" w:type="dxa"/>
            <w:tcBorders>
              <w:top w:val="nil"/>
              <w:left w:val="nil"/>
              <w:bottom w:val="single" w:sz="4" w:space="0" w:color="000000"/>
              <w:right w:val="single" w:sz="4" w:space="0" w:color="000000"/>
            </w:tcBorders>
            <w:shd w:val="clear" w:color="FFFFCC" w:fill="FFFFFF"/>
            <w:vAlign w:val="center"/>
            <w:hideMark/>
          </w:tcPr>
          <w:p w14:paraId="2959192E" w14:textId="580F2054"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5A27B5BA"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3 057,0</w:t>
            </w:r>
          </w:p>
        </w:tc>
        <w:tc>
          <w:tcPr>
            <w:tcW w:w="910" w:type="dxa"/>
            <w:tcBorders>
              <w:top w:val="nil"/>
              <w:left w:val="nil"/>
              <w:bottom w:val="single" w:sz="4" w:space="0" w:color="000000"/>
              <w:right w:val="single" w:sz="4" w:space="0" w:color="000000"/>
            </w:tcBorders>
            <w:shd w:val="clear" w:color="auto" w:fill="auto"/>
            <w:noWrap/>
            <w:vAlign w:val="center"/>
            <w:hideMark/>
          </w:tcPr>
          <w:p w14:paraId="40738D5E"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3185,0</w:t>
            </w:r>
          </w:p>
        </w:tc>
        <w:tc>
          <w:tcPr>
            <w:tcW w:w="965" w:type="dxa"/>
            <w:tcBorders>
              <w:top w:val="nil"/>
              <w:left w:val="nil"/>
              <w:bottom w:val="single" w:sz="4" w:space="0" w:color="000000"/>
              <w:right w:val="single" w:sz="4" w:space="0" w:color="000000"/>
            </w:tcBorders>
            <w:shd w:val="clear" w:color="auto" w:fill="auto"/>
            <w:noWrap/>
            <w:vAlign w:val="center"/>
            <w:hideMark/>
          </w:tcPr>
          <w:p w14:paraId="2C031F19"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3308,0</w:t>
            </w:r>
          </w:p>
        </w:tc>
      </w:tr>
      <w:tr w:rsidR="002D4571" w:rsidRPr="002D4571" w14:paraId="5115C909" w14:textId="77777777" w:rsidTr="002D4571">
        <w:trPr>
          <w:trHeight w:val="6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306EAF3"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Муниципальная программа "Развитие предпринимательства"</w:t>
            </w:r>
          </w:p>
        </w:tc>
        <w:tc>
          <w:tcPr>
            <w:tcW w:w="664" w:type="dxa"/>
            <w:tcBorders>
              <w:top w:val="nil"/>
              <w:left w:val="nil"/>
              <w:bottom w:val="single" w:sz="4" w:space="0" w:color="000000"/>
              <w:right w:val="single" w:sz="4" w:space="0" w:color="000000"/>
            </w:tcBorders>
            <w:shd w:val="clear" w:color="FFFFCC" w:fill="FFFFFF"/>
            <w:vAlign w:val="center"/>
            <w:hideMark/>
          </w:tcPr>
          <w:p w14:paraId="1B7055C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942</w:t>
            </w:r>
          </w:p>
        </w:tc>
        <w:tc>
          <w:tcPr>
            <w:tcW w:w="253" w:type="dxa"/>
            <w:tcBorders>
              <w:top w:val="nil"/>
              <w:left w:val="nil"/>
              <w:bottom w:val="single" w:sz="4" w:space="0" w:color="000000"/>
              <w:right w:val="single" w:sz="4" w:space="0" w:color="000000"/>
            </w:tcBorders>
            <w:shd w:val="clear" w:color="FFFFCC" w:fill="FFFFFF"/>
            <w:vAlign w:val="center"/>
            <w:hideMark/>
          </w:tcPr>
          <w:p w14:paraId="3F97838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336" w:type="dxa"/>
            <w:tcBorders>
              <w:top w:val="nil"/>
              <w:left w:val="nil"/>
              <w:bottom w:val="single" w:sz="4" w:space="0" w:color="000000"/>
              <w:right w:val="single" w:sz="4" w:space="0" w:color="000000"/>
            </w:tcBorders>
            <w:shd w:val="clear" w:color="FFFFCC" w:fill="FFFFFF"/>
            <w:vAlign w:val="center"/>
            <w:hideMark/>
          </w:tcPr>
          <w:p w14:paraId="329E339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1295" w:type="dxa"/>
            <w:tcBorders>
              <w:top w:val="nil"/>
              <w:left w:val="nil"/>
              <w:bottom w:val="single" w:sz="4" w:space="0" w:color="000000"/>
              <w:right w:val="single" w:sz="4" w:space="0" w:color="000000"/>
            </w:tcBorders>
            <w:shd w:val="clear" w:color="FFFFCC" w:fill="FFFFFF"/>
            <w:vAlign w:val="center"/>
            <w:hideMark/>
          </w:tcPr>
          <w:p w14:paraId="7A2D849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06 0 00 00000</w:t>
            </w:r>
          </w:p>
        </w:tc>
        <w:tc>
          <w:tcPr>
            <w:tcW w:w="360" w:type="dxa"/>
            <w:tcBorders>
              <w:top w:val="nil"/>
              <w:left w:val="nil"/>
              <w:bottom w:val="single" w:sz="4" w:space="0" w:color="000000"/>
              <w:right w:val="single" w:sz="4" w:space="0" w:color="000000"/>
            </w:tcBorders>
            <w:shd w:val="clear" w:color="FFFFCC" w:fill="FFFFFF"/>
            <w:vAlign w:val="center"/>
            <w:hideMark/>
          </w:tcPr>
          <w:p w14:paraId="3F43734F" w14:textId="6B32C54D"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19AB863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3 057,0</w:t>
            </w:r>
          </w:p>
        </w:tc>
        <w:tc>
          <w:tcPr>
            <w:tcW w:w="910" w:type="dxa"/>
            <w:tcBorders>
              <w:top w:val="nil"/>
              <w:left w:val="nil"/>
              <w:bottom w:val="single" w:sz="4" w:space="0" w:color="000000"/>
              <w:right w:val="single" w:sz="4" w:space="0" w:color="000000"/>
            </w:tcBorders>
            <w:shd w:val="clear" w:color="auto" w:fill="auto"/>
            <w:noWrap/>
            <w:vAlign w:val="center"/>
            <w:hideMark/>
          </w:tcPr>
          <w:p w14:paraId="64492174"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3185,0</w:t>
            </w:r>
          </w:p>
        </w:tc>
        <w:tc>
          <w:tcPr>
            <w:tcW w:w="965" w:type="dxa"/>
            <w:tcBorders>
              <w:top w:val="nil"/>
              <w:left w:val="nil"/>
              <w:bottom w:val="single" w:sz="4" w:space="0" w:color="000000"/>
              <w:right w:val="single" w:sz="4" w:space="0" w:color="000000"/>
            </w:tcBorders>
            <w:shd w:val="clear" w:color="auto" w:fill="auto"/>
            <w:noWrap/>
            <w:vAlign w:val="center"/>
            <w:hideMark/>
          </w:tcPr>
          <w:p w14:paraId="64955CC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3308,0</w:t>
            </w:r>
          </w:p>
        </w:tc>
      </w:tr>
      <w:tr w:rsidR="002D4571" w:rsidRPr="002D4571" w14:paraId="3D38C02C" w14:textId="77777777" w:rsidTr="002D4571">
        <w:trPr>
          <w:trHeight w:val="9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BCE50AF"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"Обеспечение реализации муниципальной программы"</w:t>
            </w:r>
          </w:p>
        </w:tc>
        <w:tc>
          <w:tcPr>
            <w:tcW w:w="664" w:type="dxa"/>
            <w:tcBorders>
              <w:top w:val="nil"/>
              <w:left w:val="nil"/>
              <w:bottom w:val="single" w:sz="4" w:space="0" w:color="000000"/>
              <w:right w:val="single" w:sz="4" w:space="0" w:color="000000"/>
            </w:tcBorders>
            <w:shd w:val="clear" w:color="FFFFCC" w:fill="FFFFFF"/>
            <w:vAlign w:val="center"/>
            <w:hideMark/>
          </w:tcPr>
          <w:p w14:paraId="44FA316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942</w:t>
            </w:r>
          </w:p>
        </w:tc>
        <w:tc>
          <w:tcPr>
            <w:tcW w:w="253" w:type="dxa"/>
            <w:tcBorders>
              <w:top w:val="nil"/>
              <w:left w:val="nil"/>
              <w:bottom w:val="single" w:sz="4" w:space="0" w:color="000000"/>
              <w:right w:val="single" w:sz="4" w:space="0" w:color="000000"/>
            </w:tcBorders>
            <w:shd w:val="clear" w:color="FFFFCC" w:fill="FFFFFF"/>
            <w:vAlign w:val="center"/>
            <w:hideMark/>
          </w:tcPr>
          <w:p w14:paraId="4D46F2F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336" w:type="dxa"/>
            <w:tcBorders>
              <w:top w:val="nil"/>
              <w:left w:val="nil"/>
              <w:bottom w:val="single" w:sz="4" w:space="0" w:color="000000"/>
              <w:right w:val="single" w:sz="4" w:space="0" w:color="000000"/>
            </w:tcBorders>
            <w:shd w:val="clear" w:color="FFFFCC" w:fill="FFFFFF"/>
            <w:vAlign w:val="center"/>
            <w:hideMark/>
          </w:tcPr>
          <w:p w14:paraId="35E4F6A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1295" w:type="dxa"/>
            <w:tcBorders>
              <w:top w:val="nil"/>
              <w:left w:val="nil"/>
              <w:bottom w:val="single" w:sz="4" w:space="0" w:color="000000"/>
              <w:right w:val="single" w:sz="4" w:space="0" w:color="000000"/>
            </w:tcBorders>
            <w:shd w:val="clear" w:color="FFFFCC" w:fill="FFFFFF"/>
            <w:vAlign w:val="center"/>
            <w:hideMark/>
          </w:tcPr>
          <w:p w14:paraId="2BD7529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06 2 00 00000</w:t>
            </w:r>
          </w:p>
        </w:tc>
        <w:tc>
          <w:tcPr>
            <w:tcW w:w="360" w:type="dxa"/>
            <w:tcBorders>
              <w:top w:val="nil"/>
              <w:left w:val="nil"/>
              <w:bottom w:val="single" w:sz="4" w:space="0" w:color="000000"/>
              <w:right w:val="single" w:sz="4" w:space="0" w:color="000000"/>
            </w:tcBorders>
            <w:shd w:val="clear" w:color="FFFFCC" w:fill="FFFFFF"/>
            <w:vAlign w:val="center"/>
            <w:hideMark/>
          </w:tcPr>
          <w:p w14:paraId="7E88303C" w14:textId="381DC6A7"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49AF75A4"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3 057,0</w:t>
            </w:r>
          </w:p>
        </w:tc>
        <w:tc>
          <w:tcPr>
            <w:tcW w:w="910" w:type="dxa"/>
            <w:tcBorders>
              <w:top w:val="nil"/>
              <w:left w:val="nil"/>
              <w:bottom w:val="single" w:sz="4" w:space="0" w:color="000000"/>
              <w:right w:val="single" w:sz="4" w:space="0" w:color="000000"/>
            </w:tcBorders>
            <w:shd w:val="clear" w:color="auto" w:fill="auto"/>
            <w:noWrap/>
            <w:vAlign w:val="center"/>
            <w:hideMark/>
          </w:tcPr>
          <w:p w14:paraId="6B40FA8E"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3185,0</w:t>
            </w:r>
          </w:p>
        </w:tc>
        <w:tc>
          <w:tcPr>
            <w:tcW w:w="965" w:type="dxa"/>
            <w:tcBorders>
              <w:top w:val="nil"/>
              <w:left w:val="nil"/>
              <w:bottom w:val="single" w:sz="4" w:space="0" w:color="000000"/>
              <w:right w:val="single" w:sz="4" w:space="0" w:color="000000"/>
            </w:tcBorders>
            <w:shd w:val="clear" w:color="auto" w:fill="auto"/>
            <w:noWrap/>
            <w:vAlign w:val="center"/>
            <w:hideMark/>
          </w:tcPr>
          <w:p w14:paraId="36D8FB98"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3308,0</w:t>
            </w:r>
          </w:p>
        </w:tc>
      </w:tr>
      <w:tr w:rsidR="002D4571" w:rsidRPr="002D4571" w14:paraId="31D128B0" w14:textId="77777777" w:rsidTr="002D4571">
        <w:trPr>
          <w:trHeight w:val="172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5313C8A"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"Финансовое обеспечение деятельности муниципального казенного учреждения "Информационно-консультационный центр"</w:t>
            </w:r>
          </w:p>
        </w:tc>
        <w:tc>
          <w:tcPr>
            <w:tcW w:w="664" w:type="dxa"/>
            <w:tcBorders>
              <w:top w:val="nil"/>
              <w:left w:val="nil"/>
              <w:bottom w:val="single" w:sz="4" w:space="0" w:color="000000"/>
              <w:right w:val="single" w:sz="4" w:space="0" w:color="000000"/>
            </w:tcBorders>
            <w:shd w:val="clear" w:color="FFFFCC" w:fill="FFFFFF"/>
            <w:vAlign w:val="center"/>
            <w:hideMark/>
          </w:tcPr>
          <w:p w14:paraId="0CEC4AD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942</w:t>
            </w:r>
          </w:p>
        </w:tc>
        <w:tc>
          <w:tcPr>
            <w:tcW w:w="253" w:type="dxa"/>
            <w:tcBorders>
              <w:top w:val="nil"/>
              <w:left w:val="nil"/>
              <w:bottom w:val="single" w:sz="4" w:space="0" w:color="000000"/>
              <w:right w:val="single" w:sz="4" w:space="0" w:color="000000"/>
            </w:tcBorders>
            <w:shd w:val="clear" w:color="FFFFCC" w:fill="FFFFFF"/>
            <w:vAlign w:val="center"/>
            <w:hideMark/>
          </w:tcPr>
          <w:p w14:paraId="5FFF98E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336" w:type="dxa"/>
            <w:tcBorders>
              <w:top w:val="nil"/>
              <w:left w:val="nil"/>
              <w:bottom w:val="single" w:sz="4" w:space="0" w:color="000000"/>
              <w:right w:val="single" w:sz="4" w:space="0" w:color="000000"/>
            </w:tcBorders>
            <w:shd w:val="clear" w:color="FFFFCC" w:fill="FFFFFF"/>
            <w:vAlign w:val="center"/>
            <w:hideMark/>
          </w:tcPr>
          <w:p w14:paraId="6B99D9B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1295" w:type="dxa"/>
            <w:tcBorders>
              <w:top w:val="nil"/>
              <w:left w:val="nil"/>
              <w:bottom w:val="single" w:sz="4" w:space="0" w:color="000000"/>
              <w:right w:val="single" w:sz="4" w:space="0" w:color="000000"/>
            </w:tcBorders>
            <w:shd w:val="clear" w:color="FFFFCC" w:fill="FFFFFF"/>
            <w:vAlign w:val="center"/>
            <w:hideMark/>
          </w:tcPr>
          <w:p w14:paraId="08422EB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06 2 01 00000</w:t>
            </w:r>
          </w:p>
        </w:tc>
        <w:tc>
          <w:tcPr>
            <w:tcW w:w="360" w:type="dxa"/>
            <w:tcBorders>
              <w:top w:val="nil"/>
              <w:left w:val="nil"/>
              <w:bottom w:val="single" w:sz="4" w:space="0" w:color="000000"/>
              <w:right w:val="single" w:sz="4" w:space="0" w:color="000000"/>
            </w:tcBorders>
            <w:shd w:val="clear" w:color="FFFFCC" w:fill="FFFFFF"/>
            <w:vAlign w:val="center"/>
            <w:hideMark/>
          </w:tcPr>
          <w:p w14:paraId="6E0768F7" w14:textId="57D16F84"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2D52ABF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3 057,0</w:t>
            </w:r>
          </w:p>
        </w:tc>
        <w:tc>
          <w:tcPr>
            <w:tcW w:w="910" w:type="dxa"/>
            <w:tcBorders>
              <w:top w:val="nil"/>
              <w:left w:val="nil"/>
              <w:bottom w:val="single" w:sz="4" w:space="0" w:color="000000"/>
              <w:right w:val="single" w:sz="4" w:space="0" w:color="000000"/>
            </w:tcBorders>
            <w:shd w:val="clear" w:color="auto" w:fill="auto"/>
            <w:noWrap/>
            <w:vAlign w:val="center"/>
            <w:hideMark/>
          </w:tcPr>
          <w:p w14:paraId="579AF8B8"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3185,0</w:t>
            </w:r>
          </w:p>
        </w:tc>
        <w:tc>
          <w:tcPr>
            <w:tcW w:w="965" w:type="dxa"/>
            <w:tcBorders>
              <w:top w:val="nil"/>
              <w:left w:val="nil"/>
              <w:bottom w:val="single" w:sz="4" w:space="0" w:color="000000"/>
              <w:right w:val="single" w:sz="4" w:space="0" w:color="000000"/>
            </w:tcBorders>
            <w:shd w:val="clear" w:color="auto" w:fill="auto"/>
            <w:noWrap/>
            <w:vAlign w:val="center"/>
            <w:hideMark/>
          </w:tcPr>
          <w:p w14:paraId="6F447F3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3308,0</w:t>
            </w:r>
          </w:p>
        </w:tc>
      </w:tr>
      <w:tr w:rsidR="002D4571" w:rsidRPr="002D4571" w14:paraId="064B6A0A" w14:textId="77777777" w:rsidTr="002D4571">
        <w:trPr>
          <w:trHeight w:val="286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4012BB55" w14:textId="19784175"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обеспечение деятельности муниципальных учреждений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w:t>
            </w:r>
            <w:proofErr w:type="spellStart"/>
            <w:r w:rsidRPr="002D4571">
              <w:rPr>
                <w:rFonts w:ascii="Times New Roman" w:eastAsia="Times New Roman" w:hAnsi="Times New Roman" w:cs="Times New Roman"/>
                <w:sz w:val="24"/>
                <w:szCs w:val="24"/>
                <w:lang w:eastAsia="ru-RU"/>
              </w:rPr>
              <w:t>органами,казенными</w:t>
            </w:r>
            <w:proofErr w:type="spellEnd"/>
            <w:r w:rsidRPr="002D4571">
              <w:rPr>
                <w:rFonts w:ascii="Times New Roman" w:eastAsia="Times New Roman" w:hAnsi="Times New Roman" w:cs="Times New Roman"/>
                <w:sz w:val="24"/>
                <w:szCs w:val="24"/>
                <w:lang w:eastAsia="ru-RU"/>
              </w:rPr>
              <w:t xml:space="preserve"> </w:t>
            </w:r>
            <w:proofErr w:type="spellStart"/>
            <w:r w:rsidRPr="002D4571">
              <w:rPr>
                <w:rFonts w:ascii="Times New Roman" w:eastAsia="Times New Roman" w:hAnsi="Times New Roman" w:cs="Times New Roman"/>
                <w:sz w:val="24"/>
                <w:szCs w:val="24"/>
                <w:lang w:eastAsia="ru-RU"/>
              </w:rPr>
              <w:t>учреждениями,органами</w:t>
            </w:r>
            <w:proofErr w:type="spellEnd"/>
            <w:r w:rsidRPr="002D4571">
              <w:rPr>
                <w:rFonts w:ascii="Times New Roman" w:eastAsia="Times New Roman" w:hAnsi="Times New Roman" w:cs="Times New Roman"/>
                <w:sz w:val="24"/>
                <w:szCs w:val="24"/>
                <w:lang w:eastAsia="ru-RU"/>
              </w:rPr>
              <w:t xml:space="preserve"> управления государственными внебюджетными фондами)</w:t>
            </w:r>
          </w:p>
        </w:tc>
        <w:tc>
          <w:tcPr>
            <w:tcW w:w="664" w:type="dxa"/>
            <w:tcBorders>
              <w:top w:val="nil"/>
              <w:left w:val="nil"/>
              <w:bottom w:val="single" w:sz="4" w:space="0" w:color="000000"/>
              <w:right w:val="single" w:sz="4" w:space="0" w:color="000000"/>
            </w:tcBorders>
            <w:shd w:val="clear" w:color="FFFFCC" w:fill="FFFFFF"/>
            <w:vAlign w:val="center"/>
            <w:hideMark/>
          </w:tcPr>
          <w:p w14:paraId="29A98C1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942</w:t>
            </w:r>
          </w:p>
        </w:tc>
        <w:tc>
          <w:tcPr>
            <w:tcW w:w="253" w:type="dxa"/>
            <w:tcBorders>
              <w:top w:val="nil"/>
              <w:left w:val="nil"/>
              <w:bottom w:val="single" w:sz="4" w:space="0" w:color="000000"/>
              <w:right w:val="single" w:sz="4" w:space="0" w:color="000000"/>
            </w:tcBorders>
            <w:shd w:val="clear" w:color="FFFFCC" w:fill="FFFFFF"/>
            <w:vAlign w:val="center"/>
            <w:hideMark/>
          </w:tcPr>
          <w:p w14:paraId="68700A8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336" w:type="dxa"/>
            <w:tcBorders>
              <w:top w:val="nil"/>
              <w:left w:val="nil"/>
              <w:bottom w:val="single" w:sz="4" w:space="0" w:color="000000"/>
              <w:right w:val="single" w:sz="4" w:space="0" w:color="000000"/>
            </w:tcBorders>
            <w:shd w:val="clear" w:color="FFFFCC" w:fill="FFFFFF"/>
            <w:vAlign w:val="center"/>
            <w:hideMark/>
          </w:tcPr>
          <w:p w14:paraId="2D508B0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1295" w:type="dxa"/>
            <w:tcBorders>
              <w:top w:val="nil"/>
              <w:left w:val="nil"/>
              <w:bottom w:val="single" w:sz="4" w:space="0" w:color="000000"/>
              <w:right w:val="single" w:sz="4" w:space="0" w:color="000000"/>
            </w:tcBorders>
            <w:shd w:val="clear" w:color="auto" w:fill="auto"/>
            <w:vAlign w:val="center"/>
            <w:hideMark/>
          </w:tcPr>
          <w:p w14:paraId="05F3396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06 2 01 80590</w:t>
            </w:r>
          </w:p>
        </w:tc>
        <w:tc>
          <w:tcPr>
            <w:tcW w:w="360" w:type="dxa"/>
            <w:tcBorders>
              <w:top w:val="nil"/>
              <w:left w:val="nil"/>
              <w:bottom w:val="single" w:sz="4" w:space="0" w:color="000000"/>
              <w:right w:val="single" w:sz="4" w:space="0" w:color="000000"/>
            </w:tcBorders>
            <w:shd w:val="clear" w:color="auto" w:fill="auto"/>
            <w:vAlign w:val="center"/>
            <w:hideMark/>
          </w:tcPr>
          <w:p w14:paraId="5EEF044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1284176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2 947,0</w:t>
            </w:r>
          </w:p>
        </w:tc>
        <w:tc>
          <w:tcPr>
            <w:tcW w:w="910" w:type="dxa"/>
            <w:tcBorders>
              <w:top w:val="nil"/>
              <w:left w:val="nil"/>
              <w:bottom w:val="single" w:sz="4" w:space="0" w:color="000000"/>
              <w:right w:val="single" w:sz="4" w:space="0" w:color="000000"/>
            </w:tcBorders>
            <w:shd w:val="clear" w:color="auto" w:fill="auto"/>
            <w:noWrap/>
            <w:vAlign w:val="center"/>
            <w:hideMark/>
          </w:tcPr>
          <w:p w14:paraId="7082645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3075,0</w:t>
            </w:r>
          </w:p>
        </w:tc>
        <w:tc>
          <w:tcPr>
            <w:tcW w:w="965" w:type="dxa"/>
            <w:tcBorders>
              <w:top w:val="nil"/>
              <w:left w:val="nil"/>
              <w:bottom w:val="single" w:sz="4" w:space="0" w:color="000000"/>
              <w:right w:val="single" w:sz="4" w:space="0" w:color="000000"/>
            </w:tcBorders>
            <w:shd w:val="clear" w:color="auto" w:fill="auto"/>
            <w:noWrap/>
            <w:vAlign w:val="center"/>
            <w:hideMark/>
          </w:tcPr>
          <w:p w14:paraId="555057F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3198,0</w:t>
            </w:r>
          </w:p>
        </w:tc>
      </w:tr>
      <w:tr w:rsidR="002D4571" w:rsidRPr="002D4571" w14:paraId="54D3C166" w14:textId="77777777" w:rsidTr="002D4571">
        <w:trPr>
          <w:trHeight w:val="183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162FA3CE" w14:textId="38A5835D"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деятельности муниципальных учреждений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 xml:space="preserve">(Закупка </w:t>
            </w:r>
            <w:proofErr w:type="spellStart"/>
            <w:r w:rsidRPr="002D4571">
              <w:rPr>
                <w:rFonts w:ascii="Times New Roman" w:eastAsia="Times New Roman" w:hAnsi="Times New Roman" w:cs="Times New Roman"/>
                <w:sz w:val="24"/>
                <w:szCs w:val="24"/>
                <w:lang w:eastAsia="ru-RU"/>
              </w:rPr>
              <w:t>товаров,работ</w:t>
            </w:r>
            <w:proofErr w:type="spellEnd"/>
            <w:r w:rsidRPr="002D4571">
              <w:rPr>
                <w:rFonts w:ascii="Times New Roman" w:eastAsia="Times New Roman" w:hAnsi="Times New Roman" w:cs="Times New Roman"/>
                <w:sz w:val="24"/>
                <w:szCs w:val="24"/>
                <w:lang w:eastAsia="ru-RU"/>
              </w:rPr>
              <w:t xml:space="preserve"> и услуг для государственных(муниципальных)нужд)</w:t>
            </w:r>
          </w:p>
        </w:tc>
        <w:tc>
          <w:tcPr>
            <w:tcW w:w="664" w:type="dxa"/>
            <w:tcBorders>
              <w:top w:val="nil"/>
              <w:left w:val="nil"/>
              <w:bottom w:val="single" w:sz="4" w:space="0" w:color="000000"/>
              <w:right w:val="single" w:sz="4" w:space="0" w:color="000000"/>
            </w:tcBorders>
            <w:shd w:val="clear" w:color="FFFFCC" w:fill="FFFFFF"/>
            <w:vAlign w:val="center"/>
            <w:hideMark/>
          </w:tcPr>
          <w:p w14:paraId="3CABC2B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942</w:t>
            </w:r>
          </w:p>
        </w:tc>
        <w:tc>
          <w:tcPr>
            <w:tcW w:w="253" w:type="dxa"/>
            <w:tcBorders>
              <w:top w:val="nil"/>
              <w:left w:val="nil"/>
              <w:bottom w:val="single" w:sz="4" w:space="0" w:color="000000"/>
              <w:right w:val="single" w:sz="4" w:space="0" w:color="000000"/>
            </w:tcBorders>
            <w:shd w:val="clear" w:color="FFFFCC" w:fill="FFFFFF"/>
            <w:vAlign w:val="center"/>
            <w:hideMark/>
          </w:tcPr>
          <w:p w14:paraId="2459DF1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336" w:type="dxa"/>
            <w:tcBorders>
              <w:top w:val="nil"/>
              <w:left w:val="nil"/>
              <w:bottom w:val="single" w:sz="4" w:space="0" w:color="000000"/>
              <w:right w:val="single" w:sz="4" w:space="0" w:color="000000"/>
            </w:tcBorders>
            <w:shd w:val="clear" w:color="FFFFCC" w:fill="FFFFFF"/>
            <w:vAlign w:val="center"/>
            <w:hideMark/>
          </w:tcPr>
          <w:p w14:paraId="26D1464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1295" w:type="dxa"/>
            <w:tcBorders>
              <w:top w:val="nil"/>
              <w:left w:val="nil"/>
              <w:bottom w:val="single" w:sz="4" w:space="0" w:color="000000"/>
              <w:right w:val="single" w:sz="4" w:space="0" w:color="000000"/>
            </w:tcBorders>
            <w:shd w:val="clear" w:color="auto" w:fill="auto"/>
            <w:vAlign w:val="center"/>
            <w:hideMark/>
          </w:tcPr>
          <w:p w14:paraId="4583185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06 2 01 80590</w:t>
            </w:r>
          </w:p>
        </w:tc>
        <w:tc>
          <w:tcPr>
            <w:tcW w:w="360" w:type="dxa"/>
            <w:tcBorders>
              <w:top w:val="nil"/>
              <w:left w:val="nil"/>
              <w:bottom w:val="single" w:sz="4" w:space="0" w:color="000000"/>
              <w:right w:val="single" w:sz="4" w:space="0" w:color="000000"/>
            </w:tcBorders>
            <w:shd w:val="clear" w:color="auto" w:fill="auto"/>
            <w:vAlign w:val="center"/>
            <w:hideMark/>
          </w:tcPr>
          <w:p w14:paraId="5148D08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7175144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110,0</w:t>
            </w:r>
          </w:p>
        </w:tc>
        <w:tc>
          <w:tcPr>
            <w:tcW w:w="910" w:type="dxa"/>
            <w:tcBorders>
              <w:top w:val="nil"/>
              <w:left w:val="nil"/>
              <w:bottom w:val="single" w:sz="4" w:space="0" w:color="000000"/>
              <w:right w:val="single" w:sz="4" w:space="0" w:color="000000"/>
            </w:tcBorders>
            <w:shd w:val="clear" w:color="auto" w:fill="auto"/>
            <w:noWrap/>
            <w:vAlign w:val="center"/>
            <w:hideMark/>
          </w:tcPr>
          <w:p w14:paraId="3398A378"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110,0</w:t>
            </w:r>
          </w:p>
        </w:tc>
        <w:tc>
          <w:tcPr>
            <w:tcW w:w="965" w:type="dxa"/>
            <w:tcBorders>
              <w:top w:val="nil"/>
              <w:left w:val="nil"/>
              <w:bottom w:val="single" w:sz="4" w:space="0" w:color="000000"/>
              <w:right w:val="single" w:sz="4" w:space="0" w:color="000000"/>
            </w:tcBorders>
            <w:shd w:val="clear" w:color="auto" w:fill="auto"/>
            <w:noWrap/>
            <w:vAlign w:val="center"/>
            <w:hideMark/>
          </w:tcPr>
          <w:p w14:paraId="01C3EFD0"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110,0</w:t>
            </w:r>
          </w:p>
        </w:tc>
      </w:tr>
      <w:tr w:rsidR="002D4571" w:rsidRPr="002D4571" w14:paraId="10ECA922" w14:textId="77777777" w:rsidTr="002D4571">
        <w:trPr>
          <w:trHeight w:val="885"/>
        </w:trPr>
        <w:tc>
          <w:tcPr>
            <w:tcW w:w="5573" w:type="dxa"/>
            <w:tcBorders>
              <w:top w:val="nil"/>
              <w:left w:val="single" w:sz="4" w:space="0" w:color="auto"/>
              <w:bottom w:val="single" w:sz="4" w:space="0" w:color="auto"/>
              <w:right w:val="single" w:sz="4" w:space="0" w:color="auto"/>
            </w:tcBorders>
            <w:shd w:val="clear" w:color="FFFFCC" w:fill="FFFFFF"/>
            <w:vAlign w:val="center"/>
            <w:hideMark/>
          </w:tcPr>
          <w:p w14:paraId="5AAF40CB"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proofErr w:type="spellStart"/>
            <w:r w:rsidRPr="002D4571">
              <w:rPr>
                <w:rFonts w:ascii="Times New Roman" w:eastAsia="Times New Roman" w:hAnsi="Times New Roman" w:cs="Times New Roman"/>
                <w:b/>
                <w:bCs/>
                <w:sz w:val="24"/>
                <w:szCs w:val="24"/>
                <w:lang w:eastAsia="ru-RU"/>
              </w:rPr>
              <w:t>МКУ"Служба</w:t>
            </w:r>
            <w:proofErr w:type="spellEnd"/>
            <w:r w:rsidRPr="002D4571">
              <w:rPr>
                <w:rFonts w:ascii="Times New Roman" w:eastAsia="Times New Roman" w:hAnsi="Times New Roman" w:cs="Times New Roman"/>
                <w:b/>
                <w:bCs/>
                <w:sz w:val="24"/>
                <w:szCs w:val="24"/>
                <w:lang w:eastAsia="ru-RU"/>
              </w:rPr>
              <w:t xml:space="preserve"> технического обеспечения Каширского муниципального района"</w:t>
            </w:r>
          </w:p>
        </w:tc>
        <w:tc>
          <w:tcPr>
            <w:tcW w:w="664" w:type="dxa"/>
            <w:tcBorders>
              <w:top w:val="nil"/>
              <w:left w:val="nil"/>
              <w:bottom w:val="single" w:sz="4" w:space="0" w:color="auto"/>
              <w:right w:val="single" w:sz="4" w:space="0" w:color="auto"/>
            </w:tcBorders>
            <w:shd w:val="clear" w:color="FFFFCC" w:fill="FFFFFF"/>
            <w:noWrap/>
            <w:vAlign w:val="center"/>
            <w:hideMark/>
          </w:tcPr>
          <w:p w14:paraId="10559B51"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943</w:t>
            </w:r>
          </w:p>
        </w:tc>
        <w:tc>
          <w:tcPr>
            <w:tcW w:w="253" w:type="dxa"/>
            <w:tcBorders>
              <w:top w:val="nil"/>
              <w:left w:val="nil"/>
              <w:bottom w:val="single" w:sz="4" w:space="0" w:color="auto"/>
              <w:right w:val="single" w:sz="4" w:space="0" w:color="auto"/>
            </w:tcBorders>
            <w:shd w:val="clear" w:color="FFFFCC" w:fill="FFFFFF"/>
            <w:noWrap/>
            <w:vAlign w:val="center"/>
            <w:hideMark/>
          </w:tcPr>
          <w:p w14:paraId="3F3437A9" w14:textId="3196BE30"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36" w:type="dxa"/>
            <w:tcBorders>
              <w:top w:val="nil"/>
              <w:left w:val="nil"/>
              <w:bottom w:val="single" w:sz="4" w:space="0" w:color="auto"/>
              <w:right w:val="single" w:sz="4" w:space="0" w:color="auto"/>
            </w:tcBorders>
            <w:shd w:val="clear" w:color="FFFFCC" w:fill="FFFFFF"/>
            <w:noWrap/>
            <w:vAlign w:val="center"/>
            <w:hideMark/>
          </w:tcPr>
          <w:p w14:paraId="514821F0" w14:textId="62A070A2"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295" w:type="dxa"/>
            <w:tcBorders>
              <w:top w:val="nil"/>
              <w:left w:val="nil"/>
              <w:bottom w:val="single" w:sz="4" w:space="0" w:color="auto"/>
              <w:right w:val="single" w:sz="4" w:space="0" w:color="auto"/>
            </w:tcBorders>
            <w:shd w:val="clear" w:color="FFFFCC" w:fill="FFFFFF"/>
            <w:noWrap/>
            <w:vAlign w:val="center"/>
            <w:hideMark/>
          </w:tcPr>
          <w:p w14:paraId="574AE255" w14:textId="6F001178"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60" w:type="dxa"/>
            <w:tcBorders>
              <w:top w:val="nil"/>
              <w:left w:val="nil"/>
              <w:bottom w:val="single" w:sz="4" w:space="0" w:color="auto"/>
              <w:right w:val="single" w:sz="4" w:space="0" w:color="auto"/>
            </w:tcBorders>
            <w:shd w:val="clear" w:color="FFFFCC" w:fill="FFFFFF"/>
            <w:noWrap/>
            <w:vAlign w:val="center"/>
            <w:hideMark/>
          </w:tcPr>
          <w:p w14:paraId="6ED9B12A" w14:textId="6D3E1A69"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306E93BE"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18963,0</w:t>
            </w:r>
          </w:p>
        </w:tc>
        <w:tc>
          <w:tcPr>
            <w:tcW w:w="910" w:type="dxa"/>
            <w:tcBorders>
              <w:top w:val="nil"/>
              <w:left w:val="nil"/>
              <w:bottom w:val="single" w:sz="4" w:space="0" w:color="000000"/>
              <w:right w:val="single" w:sz="4" w:space="0" w:color="000000"/>
            </w:tcBorders>
            <w:shd w:val="clear" w:color="auto" w:fill="auto"/>
            <w:noWrap/>
            <w:vAlign w:val="center"/>
            <w:hideMark/>
          </w:tcPr>
          <w:p w14:paraId="1D26A0B0"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19232,0</w:t>
            </w:r>
          </w:p>
        </w:tc>
        <w:tc>
          <w:tcPr>
            <w:tcW w:w="965" w:type="dxa"/>
            <w:tcBorders>
              <w:top w:val="nil"/>
              <w:left w:val="nil"/>
              <w:bottom w:val="single" w:sz="4" w:space="0" w:color="000000"/>
              <w:right w:val="single" w:sz="4" w:space="0" w:color="000000"/>
            </w:tcBorders>
            <w:shd w:val="clear" w:color="auto" w:fill="auto"/>
            <w:noWrap/>
            <w:vAlign w:val="center"/>
            <w:hideMark/>
          </w:tcPr>
          <w:p w14:paraId="6DEF5068"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19714,0</w:t>
            </w:r>
          </w:p>
        </w:tc>
      </w:tr>
      <w:tr w:rsidR="002D4571" w:rsidRPr="002D4571" w14:paraId="3329F9EE" w14:textId="77777777" w:rsidTr="002D4571">
        <w:trPr>
          <w:trHeight w:val="675"/>
        </w:trPr>
        <w:tc>
          <w:tcPr>
            <w:tcW w:w="5573" w:type="dxa"/>
            <w:tcBorders>
              <w:top w:val="nil"/>
              <w:left w:val="single" w:sz="4" w:space="0" w:color="auto"/>
              <w:bottom w:val="single" w:sz="4" w:space="0" w:color="auto"/>
              <w:right w:val="single" w:sz="4" w:space="0" w:color="auto"/>
            </w:tcBorders>
            <w:shd w:val="clear" w:color="FFFFCC" w:fill="FFFFFF"/>
            <w:noWrap/>
            <w:vAlign w:val="center"/>
            <w:hideMark/>
          </w:tcPr>
          <w:p w14:paraId="622140DC"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lastRenderedPageBreak/>
              <w:t>Другие общегосударственные вопросы</w:t>
            </w:r>
          </w:p>
        </w:tc>
        <w:tc>
          <w:tcPr>
            <w:tcW w:w="664" w:type="dxa"/>
            <w:tcBorders>
              <w:top w:val="nil"/>
              <w:left w:val="nil"/>
              <w:bottom w:val="single" w:sz="4" w:space="0" w:color="auto"/>
              <w:right w:val="single" w:sz="4" w:space="0" w:color="auto"/>
            </w:tcBorders>
            <w:shd w:val="clear" w:color="FFFFCC" w:fill="FFFFFF"/>
            <w:noWrap/>
            <w:vAlign w:val="center"/>
            <w:hideMark/>
          </w:tcPr>
          <w:p w14:paraId="30C22B03"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943</w:t>
            </w:r>
          </w:p>
        </w:tc>
        <w:tc>
          <w:tcPr>
            <w:tcW w:w="253" w:type="dxa"/>
            <w:tcBorders>
              <w:top w:val="nil"/>
              <w:left w:val="nil"/>
              <w:bottom w:val="single" w:sz="4" w:space="0" w:color="auto"/>
              <w:right w:val="single" w:sz="4" w:space="0" w:color="auto"/>
            </w:tcBorders>
            <w:shd w:val="clear" w:color="FFFFCC" w:fill="FFFFFF"/>
            <w:noWrap/>
            <w:vAlign w:val="center"/>
            <w:hideMark/>
          </w:tcPr>
          <w:p w14:paraId="23F8EBEE"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01</w:t>
            </w:r>
          </w:p>
        </w:tc>
        <w:tc>
          <w:tcPr>
            <w:tcW w:w="336" w:type="dxa"/>
            <w:tcBorders>
              <w:top w:val="nil"/>
              <w:left w:val="nil"/>
              <w:bottom w:val="single" w:sz="4" w:space="0" w:color="auto"/>
              <w:right w:val="single" w:sz="4" w:space="0" w:color="auto"/>
            </w:tcBorders>
            <w:shd w:val="clear" w:color="FFFFCC" w:fill="FFFFFF"/>
            <w:noWrap/>
            <w:vAlign w:val="center"/>
            <w:hideMark/>
          </w:tcPr>
          <w:p w14:paraId="1F7FDB23"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13</w:t>
            </w:r>
          </w:p>
        </w:tc>
        <w:tc>
          <w:tcPr>
            <w:tcW w:w="1295" w:type="dxa"/>
            <w:tcBorders>
              <w:top w:val="nil"/>
              <w:left w:val="nil"/>
              <w:bottom w:val="single" w:sz="4" w:space="0" w:color="auto"/>
              <w:right w:val="single" w:sz="4" w:space="0" w:color="auto"/>
            </w:tcBorders>
            <w:shd w:val="clear" w:color="FFFFCC" w:fill="FFFFFF"/>
            <w:noWrap/>
            <w:vAlign w:val="center"/>
            <w:hideMark/>
          </w:tcPr>
          <w:p w14:paraId="070680BF" w14:textId="3C80E86D"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60" w:type="dxa"/>
            <w:tcBorders>
              <w:top w:val="nil"/>
              <w:left w:val="nil"/>
              <w:bottom w:val="single" w:sz="4" w:space="0" w:color="auto"/>
              <w:right w:val="single" w:sz="4" w:space="0" w:color="auto"/>
            </w:tcBorders>
            <w:shd w:val="clear" w:color="FFFFCC" w:fill="FFFFFF"/>
            <w:noWrap/>
            <w:vAlign w:val="center"/>
            <w:hideMark/>
          </w:tcPr>
          <w:p w14:paraId="1F85C740" w14:textId="0CD41C04"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6A39AE00"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18963,0</w:t>
            </w:r>
          </w:p>
        </w:tc>
        <w:tc>
          <w:tcPr>
            <w:tcW w:w="910" w:type="dxa"/>
            <w:tcBorders>
              <w:top w:val="nil"/>
              <w:left w:val="nil"/>
              <w:bottom w:val="single" w:sz="4" w:space="0" w:color="000000"/>
              <w:right w:val="single" w:sz="4" w:space="0" w:color="000000"/>
            </w:tcBorders>
            <w:shd w:val="clear" w:color="auto" w:fill="auto"/>
            <w:noWrap/>
            <w:vAlign w:val="center"/>
            <w:hideMark/>
          </w:tcPr>
          <w:p w14:paraId="41D52857"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19232,0</w:t>
            </w:r>
          </w:p>
        </w:tc>
        <w:tc>
          <w:tcPr>
            <w:tcW w:w="965" w:type="dxa"/>
            <w:tcBorders>
              <w:top w:val="nil"/>
              <w:left w:val="nil"/>
              <w:bottom w:val="single" w:sz="4" w:space="0" w:color="000000"/>
              <w:right w:val="single" w:sz="4" w:space="0" w:color="000000"/>
            </w:tcBorders>
            <w:shd w:val="clear" w:color="auto" w:fill="auto"/>
            <w:noWrap/>
            <w:vAlign w:val="center"/>
            <w:hideMark/>
          </w:tcPr>
          <w:p w14:paraId="2979727D"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19714,0</w:t>
            </w:r>
          </w:p>
        </w:tc>
      </w:tr>
      <w:tr w:rsidR="002D4571" w:rsidRPr="002D4571" w14:paraId="2B89E405" w14:textId="77777777" w:rsidTr="002D4571">
        <w:trPr>
          <w:trHeight w:val="100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C65F51A"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Муниципальная программа "Муниципальное управление Каширского муниципального района"</w:t>
            </w:r>
          </w:p>
        </w:tc>
        <w:tc>
          <w:tcPr>
            <w:tcW w:w="664" w:type="dxa"/>
            <w:tcBorders>
              <w:top w:val="nil"/>
              <w:left w:val="nil"/>
              <w:bottom w:val="single" w:sz="4" w:space="0" w:color="auto"/>
              <w:right w:val="single" w:sz="4" w:space="0" w:color="auto"/>
            </w:tcBorders>
            <w:shd w:val="clear" w:color="FFFFCC" w:fill="FFFFFF"/>
            <w:noWrap/>
            <w:vAlign w:val="center"/>
            <w:hideMark/>
          </w:tcPr>
          <w:p w14:paraId="1E78D7E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943</w:t>
            </w:r>
          </w:p>
        </w:tc>
        <w:tc>
          <w:tcPr>
            <w:tcW w:w="253" w:type="dxa"/>
            <w:tcBorders>
              <w:top w:val="nil"/>
              <w:left w:val="nil"/>
              <w:bottom w:val="single" w:sz="4" w:space="0" w:color="auto"/>
              <w:right w:val="single" w:sz="4" w:space="0" w:color="auto"/>
            </w:tcBorders>
            <w:shd w:val="clear" w:color="FFFFCC" w:fill="FFFFFF"/>
            <w:noWrap/>
            <w:vAlign w:val="center"/>
            <w:hideMark/>
          </w:tcPr>
          <w:p w14:paraId="1CFEF97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36" w:type="dxa"/>
            <w:tcBorders>
              <w:top w:val="nil"/>
              <w:left w:val="nil"/>
              <w:bottom w:val="single" w:sz="4" w:space="0" w:color="auto"/>
              <w:right w:val="single" w:sz="4" w:space="0" w:color="auto"/>
            </w:tcBorders>
            <w:shd w:val="clear" w:color="FFFFCC" w:fill="FFFFFF"/>
            <w:noWrap/>
            <w:vAlign w:val="center"/>
            <w:hideMark/>
          </w:tcPr>
          <w:p w14:paraId="7CB4B6B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w:t>
            </w:r>
          </w:p>
        </w:tc>
        <w:tc>
          <w:tcPr>
            <w:tcW w:w="1295" w:type="dxa"/>
            <w:tcBorders>
              <w:top w:val="nil"/>
              <w:left w:val="nil"/>
              <w:bottom w:val="single" w:sz="4" w:space="0" w:color="auto"/>
              <w:right w:val="single" w:sz="4" w:space="0" w:color="auto"/>
            </w:tcBorders>
            <w:shd w:val="clear" w:color="FFFFCC" w:fill="FFFFFF"/>
            <w:noWrap/>
            <w:vAlign w:val="center"/>
            <w:hideMark/>
          </w:tcPr>
          <w:p w14:paraId="3BD3B4E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07 0 00 00000</w:t>
            </w:r>
          </w:p>
        </w:tc>
        <w:tc>
          <w:tcPr>
            <w:tcW w:w="360" w:type="dxa"/>
            <w:tcBorders>
              <w:top w:val="nil"/>
              <w:left w:val="nil"/>
              <w:bottom w:val="single" w:sz="4" w:space="0" w:color="auto"/>
              <w:right w:val="single" w:sz="4" w:space="0" w:color="auto"/>
            </w:tcBorders>
            <w:shd w:val="clear" w:color="FFFFCC" w:fill="FFFFFF"/>
            <w:noWrap/>
            <w:vAlign w:val="center"/>
            <w:hideMark/>
          </w:tcPr>
          <w:p w14:paraId="43CFAA9B" w14:textId="761324AF"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10D0C7F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18963,0</w:t>
            </w:r>
          </w:p>
        </w:tc>
        <w:tc>
          <w:tcPr>
            <w:tcW w:w="910" w:type="dxa"/>
            <w:tcBorders>
              <w:top w:val="nil"/>
              <w:left w:val="nil"/>
              <w:bottom w:val="single" w:sz="4" w:space="0" w:color="000000"/>
              <w:right w:val="single" w:sz="4" w:space="0" w:color="000000"/>
            </w:tcBorders>
            <w:shd w:val="clear" w:color="auto" w:fill="auto"/>
            <w:noWrap/>
            <w:vAlign w:val="center"/>
            <w:hideMark/>
          </w:tcPr>
          <w:p w14:paraId="3494F9E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19232,0</w:t>
            </w:r>
          </w:p>
        </w:tc>
        <w:tc>
          <w:tcPr>
            <w:tcW w:w="965" w:type="dxa"/>
            <w:tcBorders>
              <w:top w:val="nil"/>
              <w:left w:val="nil"/>
              <w:bottom w:val="single" w:sz="4" w:space="0" w:color="000000"/>
              <w:right w:val="single" w:sz="4" w:space="0" w:color="000000"/>
            </w:tcBorders>
            <w:shd w:val="clear" w:color="auto" w:fill="auto"/>
            <w:noWrap/>
            <w:vAlign w:val="center"/>
            <w:hideMark/>
          </w:tcPr>
          <w:p w14:paraId="52449160"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19714,0</w:t>
            </w:r>
          </w:p>
        </w:tc>
      </w:tr>
      <w:tr w:rsidR="002D4571" w:rsidRPr="002D4571" w14:paraId="13766F6E" w14:textId="77777777" w:rsidTr="002D4571">
        <w:trPr>
          <w:trHeight w:val="960"/>
        </w:trPr>
        <w:tc>
          <w:tcPr>
            <w:tcW w:w="5573" w:type="dxa"/>
            <w:tcBorders>
              <w:top w:val="nil"/>
              <w:left w:val="single" w:sz="4" w:space="0" w:color="auto"/>
              <w:bottom w:val="single" w:sz="4" w:space="0" w:color="auto"/>
              <w:right w:val="single" w:sz="4" w:space="0" w:color="auto"/>
            </w:tcBorders>
            <w:shd w:val="clear" w:color="FFFFCC" w:fill="FFFFFF"/>
            <w:vAlign w:val="center"/>
            <w:hideMark/>
          </w:tcPr>
          <w:p w14:paraId="63FD6CFB"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"Обеспечение реализации муниципальной программы"</w:t>
            </w:r>
          </w:p>
        </w:tc>
        <w:tc>
          <w:tcPr>
            <w:tcW w:w="664" w:type="dxa"/>
            <w:tcBorders>
              <w:top w:val="nil"/>
              <w:left w:val="nil"/>
              <w:bottom w:val="single" w:sz="4" w:space="0" w:color="auto"/>
              <w:right w:val="single" w:sz="4" w:space="0" w:color="auto"/>
            </w:tcBorders>
            <w:shd w:val="clear" w:color="FFFFCC" w:fill="FFFFFF"/>
            <w:noWrap/>
            <w:vAlign w:val="center"/>
            <w:hideMark/>
          </w:tcPr>
          <w:p w14:paraId="0C4AB8D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943</w:t>
            </w:r>
          </w:p>
        </w:tc>
        <w:tc>
          <w:tcPr>
            <w:tcW w:w="253" w:type="dxa"/>
            <w:tcBorders>
              <w:top w:val="nil"/>
              <w:left w:val="nil"/>
              <w:bottom w:val="single" w:sz="4" w:space="0" w:color="auto"/>
              <w:right w:val="single" w:sz="4" w:space="0" w:color="auto"/>
            </w:tcBorders>
            <w:shd w:val="clear" w:color="FFFFCC" w:fill="FFFFFF"/>
            <w:noWrap/>
            <w:vAlign w:val="center"/>
            <w:hideMark/>
          </w:tcPr>
          <w:p w14:paraId="29A2F4C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36" w:type="dxa"/>
            <w:tcBorders>
              <w:top w:val="nil"/>
              <w:left w:val="nil"/>
              <w:bottom w:val="single" w:sz="4" w:space="0" w:color="auto"/>
              <w:right w:val="single" w:sz="4" w:space="0" w:color="auto"/>
            </w:tcBorders>
            <w:shd w:val="clear" w:color="FFFFCC" w:fill="FFFFFF"/>
            <w:noWrap/>
            <w:vAlign w:val="center"/>
            <w:hideMark/>
          </w:tcPr>
          <w:p w14:paraId="6B94CE0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w:t>
            </w:r>
          </w:p>
        </w:tc>
        <w:tc>
          <w:tcPr>
            <w:tcW w:w="1295" w:type="dxa"/>
            <w:tcBorders>
              <w:top w:val="nil"/>
              <w:left w:val="nil"/>
              <w:bottom w:val="single" w:sz="4" w:space="0" w:color="auto"/>
              <w:right w:val="single" w:sz="4" w:space="0" w:color="auto"/>
            </w:tcBorders>
            <w:shd w:val="clear" w:color="FFFFCC" w:fill="FFFFFF"/>
            <w:noWrap/>
            <w:vAlign w:val="center"/>
            <w:hideMark/>
          </w:tcPr>
          <w:p w14:paraId="46B1DA8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07 1 00 00000</w:t>
            </w:r>
          </w:p>
        </w:tc>
        <w:tc>
          <w:tcPr>
            <w:tcW w:w="360" w:type="dxa"/>
            <w:tcBorders>
              <w:top w:val="nil"/>
              <w:left w:val="nil"/>
              <w:bottom w:val="single" w:sz="4" w:space="0" w:color="auto"/>
              <w:right w:val="single" w:sz="4" w:space="0" w:color="auto"/>
            </w:tcBorders>
            <w:shd w:val="clear" w:color="FFFFCC" w:fill="FFFFFF"/>
            <w:noWrap/>
            <w:vAlign w:val="center"/>
            <w:hideMark/>
          </w:tcPr>
          <w:p w14:paraId="30197F61" w14:textId="7BFA6E5E"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5D387C43"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18963,0</w:t>
            </w:r>
          </w:p>
        </w:tc>
        <w:tc>
          <w:tcPr>
            <w:tcW w:w="910" w:type="dxa"/>
            <w:tcBorders>
              <w:top w:val="nil"/>
              <w:left w:val="nil"/>
              <w:bottom w:val="single" w:sz="4" w:space="0" w:color="000000"/>
              <w:right w:val="single" w:sz="4" w:space="0" w:color="000000"/>
            </w:tcBorders>
            <w:shd w:val="clear" w:color="auto" w:fill="auto"/>
            <w:noWrap/>
            <w:vAlign w:val="center"/>
            <w:hideMark/>
          </w:tcPr>
          <w:p w14:paraId="5B03EFE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19232,0</w:t>
            </w:r>
          </w:p>
        </w:tc>
        <w:tc>
          <w:tcPr>
            <w:tcW w:w="965" w:type="dxa"/>
            <w:tcBorders>
              <w:top w:val="nil"/>
              <w:left w:val="nil"/>
              <w:bottom w:val="single" w:sz="4" w:space="0" w:color="000000"/>
              <w:right w:val="single" w:sz="4" w:space="0" w:color="000000"/>
            </w:tcBorders>
            <w:shd w:val="clear" w:color="auto" w:fill="auto"/>
            <w:noWrap/>
            <w:vAlign w:val="center"/>
            <w:hideMark/>
          </w:tcPr>
          <w:p w14:paraId="411666E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19714,0</w:t>
            </w:r>
          </w:p>
        </w:tc>
      </w:tr>
      <w:tr w:rsidR="002D4571" w:rsidRPr="002D4571" w14:paraId="50A1B193" w14:textId="77777777" w:rsidTr="002D4571">
        <w:trPr>
          <w:trHeight w:val="1035"/>
        </w:trPr>
        <w:tc>
          <w:tcPr>
            <w:tcW w:w="5573" w:type="dxa"/>
            <w:tcBorders>
              <w:top w:val="nil"/>
              <w:left w:val="single" w:sz="4" w:space="0" w:color="auto"/>
              <w:bottom w:val="single" w:sz="4" w:space="0" w:color="auto"/>
              <w:right w:val="single" w:sz="4" w:space="0" w:color="auto"/>
            </w:tcBorders>
            <w:shd w:val="clear" w:color="FFFFCC" w:fill="FFFFFF"/>
            <w:vAlign w:val="center"/>
            <w:hideMark/>
          </w:tcPr>
          <w:p w14:paraId="419D9BB0"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"Финансовое обеспечение деятельности МКУ "Служба технического обеспечения""</w:t>
            </w:r>
          </w:p>
        </w:tc>
        <w:tc>
          <w:tcPr>
            <w:tcW w:w="664" w:type="dxa"/>
            <w:tcBorders>
              <w:top w:val="nil"/>
              <w:left w:val="nil"/>
              <w:bottom w:val="single" w:sz="4" w:space="0" w:color="auto"/>
              <w:right w:val="single" w:sz="4" w:space="0" w:color="auto"/>
            </w:tcBorders>
            <w:shd w:val="clear" w:color="FFFFCC" w:fill="FFFFFF"/>
            <w:noWrap/>
            <w:vAlign w:val="center"/>
            <w:hideMark/>
          </w:tcPr>
          <w:p w14:paraId="566A88C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943</w:t>
            </w:r>
          </w:p>
        </w:tc>
        <w:tc>
          <w:tcPr>
            <w:tcW w:w="253" w:type="dxa"/>
            <w:tcBorders>
              <w:top w:val="nil"/>
              <w:left w:val="nil"/>
              <w:bottom w:val="single" w:sz="4" w:space="0" w:color="auto"/>
              <w:right w:val="single" w:sz="4" w:space="0" w:color="auto"/>
            </w:tcBorders>
            <w:shd w:val="clear" w:color="FFFFCC" w:fill="FFFFFF"/>
            <w:noWrap/>
            <w:vAlign w:val="center"/>
            <w:hideMark/>
          </w:tcPr>
          <w:p w14:paraId="500E0BF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36" w:type="dxa"/>
            <w:tcBorders>
              <w:top w:val="nil"/>
              <w:left w:val="nil"/>
              <w:bottom w:val="single" w:sz="4" w:space="0" w:color="auto"/>
              <w:right w:val="single" w:sz="4" w:space="0" w:color="auto"/>
            </w:tcBorders>
            <w:shd w:val="clear" w:color="FFFFCC" w:fill="FFFFFF"/>
            <w:noWrap/>
            <w:vAlign w:val="center"/>
            <w:hideMark/>
          </w:tcPr>
          <w:p w14:paraId="45EDDC1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w:t>
            </w:r>
          </w:p>
        </w:tc>
        <w:tc>
          <w:tcPr>
            <w:tcW w:w="1295" w:type="dxa"/>
            <w:tcBorders>
              <w:top w:val="nil"/>
              <w:left w:val="nil"/>
              <w:bottom w:val="single" w:sz="4" w:space="0" w:color="auto"/>
              <w:right w:val="single" w:sz="4" w:space="0" w:color="auto"/>
            </w:tcBorders>
            <w:shd w:val="clear" w:color="FFFFCC" w:fill="FFFFFF"/>
            <w:noWrap/>
            <w:vAlign w:val="center"/>
            <w:hideMark/>
          </w:tcPr>
          <w:p w14:paraId="51225F7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07 1 02 00000</w:t>
            </w:r>
          </w:p>
        </w:tc>
        <w:tc>
          <w:tcPr>
            <w:tcW w:w="360" w:type="dxa"/>
            <w:tcBorders>
              <w:top w:val="nil"/>
              <w:left w:val="nil"/>
              <w:bottom w:val="single" w:sz="4" w:space="0" w:color="auto"/>
              <w:right w:val="single" w:sz="4" w:space="0" w:color="auto"/>
            </w:tcBorders>
            <w:shd w:val="clear" w:color="FFFFCC" w:fill="FFFFFF"/>
            <w:noWrap/>
            <w:vAlign w:val="center"/>
            <w:hideMark/>
          </w:tcPr>
          <w:p w14:paraId="2EB60A2A" w14:textId="438AA735"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18B0B93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18963,0</w:t>
            </w:r>
          </w:p>
        </w:tc>
        <w:tc>
          <w:tcPr>
            <w:tcW w:w="910" w:type="dxa"/>
            <w:tcBorders>
              <w:top w:val="nil"/>
              <w:left w:val="nil"/>
              <w:bottom w:val="single" w:sz="4" w:space="0" w:color="000000"/>
              <w:right w:val="single" w:sz="4" w:space="0" w:color="000000"/>
            </w:tcBorders>
            <w:shd w:val="clear" w:color="auto" w:fill="auto"/>
            <w:noWrap/>
            <w:vAlign w:val="center"/>
            <w:hideMark/>
          </w:tcPr>
          <w:p w14:paraId="4EBF13AE"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19232,0</w:t>
            </w:r>
          </w:p>
        </w:tc>
        <w:tc>
          <w:tcPr>
            <w:tcW w:w="965" w:type="dxa"/>
            <w:tcBorders>
              <w:top w:val="nil"/>
              <w:left w:val="nil"/>
              <w:bottom w:val="single" w:sz="4" w:space="0" w:color="000000"/>
              <w:right w:val="single" w:sz="4" w:space="0" w:color="000000"/>
            </w:tcBorders>
            <w:shd w:val="clear" w:color="auto" w:fill="auto"/>
            <w:noWrap/>
            <w:vAlign w:val="center"/>
            <w:hideMark/>
          </w:tcPr>
          <w:p w14:paraId="1362CEB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19714,0</w:t>
            </w:r>
          </w:p>
        </w:tc>
      </w:tr>
      <w:tr w:rsidR="002D4571" w:rsidRPr="002D4571" w14:paraId="52D652B4" w14:textId="77777777" w:rsidTr="002D4571">
        <w:trPr>
          <w:trHeight w:val="337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662645D7" w14:textId="56E205FA"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деятельности(оказание услуг) муниципальных учреждений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w:t>
            </w:r>
            <w:proofErr w:type="spellStart"/>
            <w:r w:rsidRPr="002D4571">
              <w:rPr>
                <w:rFonts w:ascii="Times New Roman" w:eastAsia="Times New Roman" w:hAnsi="Times New Roman" w:cs="Times New Roman"/>
                <w:sz w:val="24"/>
                <w:szCs w:val="24"/>
                <w:lang w:eastAsia="ru-RU"/>
              </w:rPr>
              <w:t>органами,казенными</w:t>
            </w:r>
            <w:proofErr w:type="spellEnd"/>
            <w:r w:rsidRPr="002D4571">
              <w:rPr>
                <w:rFonts w:ascii="Times New Roman" w:eastAsia="Times New Roman" w:hAnsi="Times New Roman" w:cs="Times New Roman"/>
                <w:sz w:val="24"/>
                <w:szCs w:val="24"/>
                <w:lang w:eastAsia="ru-RU"/>
              </w:rPr>
              <w:t xml:space="preserve"> </w:t>
            </w:r>
            <w:proofErr w:type="spellStart"/>
            <w:r w:rsidRPr="002D4571">
              <w:rPr>
                <w:rFonts w:ascii="Times New Roman" w:eastAsia="Times New Roman" w:hAnsi="Times New Roman" w:cs="Times New Roman"/>
                <w:sz w:val="24"/>
                <w:szCs w:val="24"/>
                <w:lang w:eastAsia="ru-RU"/>
              </w:rPr>
              <w:t>учреждениями,органами</w:t>
            </w:r>
            <w:proofErr w:type="spellEnd"/>
            <w:r w:rsidRPr="002D4571">
              <w:rPr>
                <w:rFonts w:ascii="Times New Roman" w:eastAsia="Times New Roman" w:hAnsi="Times New Roman" w:cs="Times New Roman"/>
                <w:sz w:val="24"/>
                <w:szCs w:val="24"/>
                <w:lang w:eastAsia="ru-RU"/>
              </w:rPr>
              <w:t xml:space="preserve"> управления государственными внебюджетными фондами)</w:t>
            </w:r>
          </w:p>
        </w:tc>
        <w:tc>
          <w:tcPr>
            <w:tcW w:w="664" w:type="dxa"/>
            <w:tcBorders>
              <w:top w:val="nil"/>
              <w:left w:val="nil"/>
              <w:bottom w:val="single" w:sz="4" w:space="0" w:color="auto"/>
              <w:right w:val="single" w:sz="4" w:space="0" w:color="auto"/>
            </w:tcBorders>
            <w:shd w:val="clear" w:color="FFFFCC" w:fill="FFFFFF"/>
            <w:noWrap/>
            <w:vAlign w:val="center"/>
            <w:hideMark/>
          </w:tcPr>
          <w:p w14:paraId="6552497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943</w:t>
            </w:r>
          </w:p>
        </w:tc>
        <w:tc>
          <w:tcPr>
            <w:tcW w:w="253" w:type="dxa"/>
            <w:tcBorders>
              <w:top w:val="nil"/>
              <w:left w:val="nil"/>
              <w:bottom w:val="single" w:sz="4" w:space="0" w:color="auto"/>
              <w:right w:val="single" w:sz="4" w:space="0" w:color="auto"/>
            </w:tcBorders>
            <w:shd w:val="clear" w:color="FFFFCC" w:fill="FFFFFF"/>
            <w:noWrap/>
            <w:vAlign w:val="center"/>
            <w:hideMark/>
          </w:tcPr>
          <w:p w14:paraId="20D8ED1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36" w:type="dxa"/>
            <w:tcBorders>
              <w:top w:val="nil"/>
              <w:left w:val="nil"/>
              <w:bottom w:val="single" w:sz="4" w:space="0" w:color="auto"/>
              <w:right w:val="single" w:sz="4" w:space="0" w:color="auto"/>
            </w:tcBorders>
            <w:shd w:val="clear" w:color="FFFFCC" w:fill="FFFFFF"/>
            <w:noWrap/>
            <w:vAlign w:val="center"/>
            <w:hideMark/>
          </w:tcPr>
          <w:p w14:paraId="3D0D42A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w:t>
            </w:r>
          </w:p>
        </w:tc>
        <w:tc>
          <w:tcPr>
            <w:tcW w:w="1295" w:type="dxa"/>
            <w:tcBorders>
              <w:top w:val="nil"/>
              <w:left w:val="nil"/>
              <w:bottom w:val="single" w:sz="4" w:space="0" w:color="auto"/>
              <w:right w:val="single" w:sz="4" w:space="0" w:color="auto"/>
            </w:tcBorders>
            <w:shd w:val="clear" w:color="FFFFCC" w:fill="FFFFFF"/>
            <w:noWrap/>
            <w:vAlign w:val="center"/>
            <w:hideMark/>
          </w:tcPr>
          <w:p w14:paraId="40C4028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07 1 02 80590</w:t>
            </w:r>
          </w:p>
        </w:tc>
        <w:tc>
          <w:tcPr>
            <w:tcW w:w="360" w:type="dxa"/>
            <w:tcBorders>
              <w:top w:val="nil"/>
              <w:left w:val="nil"/>
              <w:bottom w:val="single" w:sz="4" w:space="0" w:color="auto"/>
              <w:right w:val="single" w:sz="4" w:space="0" w:color="auto"/>
            </w:tcBorders>
            <w:shd w:val="clear" w:color="FFFFCC" w:fill="FFFFFF"/>
            <w:noWrap/>
            <w:vAlign w:val="center"/>
            <w:hideMark/>
          </w:tcPr>
          <w:p w14:paraId="3AA29FE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0BDE5CF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14 813,0</w:t>
            </w:r>
          </w:p>
        </w:tc>
        <w:tc>
          <w:tcPr>
            <w:tcW w:w="910" w:type="dxa"/>
            <w:tcBorders>
              <w:top w:val="nil"/>
              <w:left w:val="nil"/>
              <w:bottom w:val="single" w:sz="4" w:space="0" w:color="000000"/>
              <w:right w:val="single" w:sz="4" w:space="0" w:color="000000"/>
            </w:tcBorders>
            <w:shd w:val="clear" w:color="auto" w:fill="auto"/>
            <w:noWrap/>
            <w:vAlign w:val="center"/>
            <w:hideMark/>
          </w:tcPr>
          <w:p w14:paraId="6CA0E144"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15032,0</w:t>
            </w:r>
          </w:p>
        </w:tc>
        <w:tc>
          <w:tcPr>
            <w:tcW w:w="965" w:type="dxa"/>
            <w:tcBorders>
              <w:top w:val="nil"/>
              <w:left w:val="nil"/>
              <w:bottom w:val="single" w:sz="4" w:space="0" w:color="000000"/>
              <w:right w:val="single" w:sz="4" w:space="0" w:color="000000"/>
            </w:tcBorders>
            <w:shd w:val="clear" w:color="auto" w:fill="auto"/>
            <w:noWrap/>
            <w:vAlign w:val="center"/>
            <w:hideMark/>
          </w:tcPr>
          <w:p w14:paraId="72EEEBB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15514,0</w:t>
            </w:r>
          </w:p>
        </w:tc>
      </w:tr>
      <w:tr w:rsidR="002D4571" w:rsidRPr="002D4571" w14:paraId="7CC1B392" w14:textId="77777777" w:rsidTr="002D4571">
        <w:trPr>
          <w:trHeight w:val="184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032FA148" w14:textId="455737DA"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деятельности(оказание услуг) муниципальных учреждений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 xml:space="preserve">(Закупка </w:t>
            </w:r>
            <w:proofErr w:type="spellStart"/>
            <w:r w:rsidRPr="002D4571">
              <w:rPr>
                <w:rFonts w:ascii="Times New Roman" w:eastAsia="Times New Roman" w:hAnsi="Times New Roman" w:cs="Times New Roman"/>
                <w:sz w:val="24"/>
                <w:szCs w:val="24"/>
                <w:lang w:eastAsia="ru-RU"/>
              </w:rPr>
              <w:t>товаров,работ</w:t>
            </w:r>
            <w:proofErr w:type="spellEnd"/>
            <w:r w:rsidRPr="002D4571">
              <w:rPr>
                <w:rFonts w:ascii="Times New Roman" w:eastAsia="Times New Roman" w:hAnsi="Times New Roman" w:cs="Times New Roman"/>
                <w:sz w:val="24"/>
                <w:szCs w:val="24"/>
                <w:lang w:eastAsia="ru-RU"/>
              </w:rPr>
              <w:t xml:space="preserve"> и услуг для государственных(муниципальных)нужд)</w:t>
            </w:r>
          </w:p>
        </w:tc>
        <w:tc>
          <w:tcPr>
            <w:tcW w:w="664" w:type="dxa"/>
            <w:tcBorders>
              <w:top w:val="nil"/>
              <w:left w:val="nil"/>
              <w:bottom w:val="single" w:sz="4" w:space="0" w:color="auto"/>
              <w:right w:val="single" w:sz="4" w:space="0" w:color="auto"/>
            </w:tcBorders>
            <w:shd w:val="clear" w:color="FFFFCC" w:fill="FFFFFF"/>
            <w:noWrap/>
            <w:vAlign w:val="center"/>
            <w:hideMark/>
          </w:tcPr>
          <w:p w14:paraId="554AEB1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943</w:t>
            </w:r>
          </w:p>
        </w:tc>
        <w:tc>
          <w:tcPr>
            <w:tcW w:w="253" w:type="dxa"/>
            <w:tcBorders>
              <w:top w:val="nil"/>
              <w:left w:val="nil"/>
              <w:bottom w:val="single" w:sz="4" w:space="0" w:color="auto"/>
              <w:right w:val="single" w:sz="4" w:space="0" w:color="auto"/>
            </w:tcBorders>
            <w:shd w:val="clear" w:color="FFFFCC" w:fill="FFFFFF"/>
            <w:noWrap/>
            <w:vAlign w:val="center"/>
            <w:hideMark/>
          </w:tcPr>
          <w:p w14:paraId="362AE54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36" w:type="dxa"/>
            <w:tcBorders>
              <w:top w:val="nil"/>
              <w:left w:val="nil"/>
              <w:bottom w:val="single" w:sz="4" w:space="0" w:color="auto"/>
              <w:right w:val="single" w:sz="4" w:space="0" w:color="auto"/>
            </w:tcBorders>
            <w:shd w:val="clear" w:color="FFFFCC" w:fill="FFFFFF"/>
            <w:noWrap/>
            <w:vAlign w:val="center"/>
            <w:hideMark/>
          </w:tcPr>
          <w:p w14:paraId="26AB67B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w:t>
            </w:r>
          </w:p>
        </w:tc>
        <w:tc>
          <w:tcPr>
            <w:tcW w:w="1295" w:type="dxa"/>
            <w:tcBorders>
              <w:top w:val="nil"/>
              <w:left w:val="nil"/>
              <w:bottom w:val="single" w:sz="4" w:space="0" w:color="auto"/>
              <w:right w:val="single" w:sz="4" w:space="0" w:color="auto"/>
            </w:tcBorders>
            <w:shd w:val="clear" w:color="FFFFCC" w:fill="FFFFFF"/>
            <w:noWrap/>
            <w:vAlign w:val="center"/>
            <w:hideMark/>
          </w:tcPr>
          <w:p w14:paraId="18B64F1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07 1 02 80590</w:t>
            </w:r>
          </w:p>
        </w:tc>
        <w:tc>
          <w:tcPr>
            <w:tcW w:w="360" w:type="dxa"/>
            <w:tcBorders>
              <w:top w:val="nil"/>
              <w:left w:val="nil"/>
              <w:bottom w:val="single" w:sz="4" w:space="0" w:color="auto"/>
              <w:right w:val="single" w:sz="4" w:space="0" w:color="auto"/>
            </w:tcBorders>
            <w:shd w:val="clear" w:color="FFFFCC" w:fill="FFFFFF"/>
            <w:noWrap/>
            <w:vAlign w:val="center"/>
            <w:hideMark/>
          </w:tcPr>
          <w:p w14:paraId="2504F20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1075" w:type="dxa"/>
            <w:tcBorders>
              <w:top w:val="nil"/>
              <w:left w:val="single" w:sz="4" w:space="0" w:color="000000"/>
              <w:bottom w:val="single" w:sz="4" w:space="0" w:color="000000"/>
              <w:right w:val="single" w:sz="4" w:space="0" w:color="000000"/>
            </w:tcBorders>
            <w:shd w:val="clear" w:color="FFFFCC" w:fill="FFFFFF"/>
            <w:noWrap/>
            <w:vAlign w:val="center"/>
            <w:hideMark/>
          </w:tcPr>
          <w:p w14:paraId="49C5099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4 150,0</w:t>
            </w:r>
          </w:p>
        </w:tc>
        <w:tc>
          <w:tcPr>
            <w:tcW w:w="910" w:type="dxa"/>
            <w:tcBorders>
              <w:top w:val="nil"/>
              <w:left w:val="nil"/>
              <w:bottom w:val="single" w:sz="4" w:space="0" w:color="000000"/>
              <w:right w:val="single" w:sz="4" w:space="0" w:color="000000"/>
            </w:tcBorders>
            <w:shd w:val="clear" w:color="auto" w:fill="auto"/>
            <w:noWrap/>
            <w:vAlign w:val="center"/>
            <w:hideMark/>
          </w:tcPr>
          <w:p w14:paraId="270E0860"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4200,0</w:t>
            </w:r>
          </w:p>
        </w:tc>
        <w:tc>
          <w:tcPr>
            <w:tcW w:w="965" w:type="dxa"/>
            <w:tcBorders>
              <w:top w:val="nil"/>
              <w:left w:val="nil"/>
              <w:bottom w:val="single" w:sz="4" w:space="0" w:color="000000"/>
              <w:right w:val="single" w:sz="4" w:space="0" w:color="000000"/>
            </w:tcBorders>
            <w:shd w:val="clear" w:color="auto" w:fill="auto"/>
            <w:noWrap/>
            <w:vAlign w:val="center"/>
            <w:hideMark/>
          </w:tcPr>
          <w:p w14:paraId="606423E3"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4200,0</w:t>
            </w:r>
          </w:p>
        </w:tc>
      </w:tr>
    </w:tbl>
    <w:p w14:paraId="6EA260FE" w14:textId="208B0BD1" w:rsidR="00545FAC" w:rsidRDefault="00545FAC" w:rsidP="00545FAC">
      <w:pPr>
        <w:jc w:val="center"/>
        <w:rPr>
          <w:sz w:val="28"/>
          <w:szCs w:val="28"/>
        </w:rPr>
      </w:pPr>
    </w:p>
    <w:p w14:paraId="15377147" w14:textId="77777777" w:rsidR="002D4571" w:rsidRDefault="002D4571" w:rsidP="00545FAC">
      <w:pPr>
        <w:jc w:val="center"/>
        <w:rPr>
          <w:sz w:val="28"/>
          <w:szCs w:val="28"/>
        </w:rPr>
      </w:pPr>
    </w:p>
    <w:p w14:paraId="0B017967" w14:textId="77777777" w:rsidR="002D4571" w:rsidRDefault="002D4571" w:rsidP="00545FAC">
      <w:pPr>
        <w:jc w:val="center"/>
        <w:rPr>
          <w:sz w:val="28"/>
          <w:szCs w:val="28"/>
        </w:rPr>
      </w:pPr>
    </w:p>
    <w:tbl>
      <w:tblPr>
        <w:tblW w:w="0" w:type="auto"/>
        <w:tblInd w:w="93" w:type="dxa"/>
        <w:tblLook w:val="04A0" w:firstRow="1" w:lastRow="0" w:firstColumn="1" w:lastColumn="0" w:noHBand="0" w:noVBand="1"/>
      </w:tblPr>
      <w:tblGrid>
        <w:gridCol w:w="7618"/>
        <w:gridCol w:w="460"/>
        <w:gridCol w:w="550"/>
        <w:gridCol w:w="1601"/>
        <w:gridCol w:w="576"/>
        <w:gridCol w:w="1356"/>
        <w:gridCol w:w="1176"/>
        <w:gridCol w:w="1356"/>
      </w:tblGrid>
      <w:tr w:rsidR="002D4571" w:rsidRPr="002D4571" w14:paraId="26797221" w14:textId="77777777" w:rsidTr="002D4571">
        <w:trPr>
          <w:trHeight w:val="276"/>
        </w:trPr>
        <w:tc>
          <w:tcPr>
            <w:tcW w:w="0" w:type="auto"/>
            <w:gridSpan w:val="8"/>
            <w:vMerge w:val="restart"/>
            <w:tcBorders>
              <w:top w:val="nil"/>
              <w:left w:val="nil"/>
              <w:bottom w:val="nil"/>
              <w:right w:val="nil"/>
            </w:tcBorders>
            <w:shd w:val="clear" w:color="FFFFCC" w:fill="FFFFFF"/>
            <w:vAlign w:val="center"/>
            <w:hideMark/>
          </w:tcPr>
          <w:p w14:paraId="22FEDD38" w14:textId="162B657F"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bookmarkStart w:id="9" w:name="RANGE!A1:L613"/>
            <w:r w:rsidRPr="002D4571">
              <w:rPr>
                <w:rFonts w:ascii="Times New Roman" w:eastAsia="Times New Roman" w:hAnsi="Times New Roman" w:cs="Times New Roman"/>
                <w:sz w:val="24"/>
                <w:szCs w:val="24"/>
                <w:lang w:eastAsia="ru-RU"/>
              </w:rPr>
              <w:t>Приложение</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5</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к решению Совета народных депутатов</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Каширского</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муниципального района</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"____"_______________ №________</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 xml:space="preserve"> </w:t>
            </w:r>
            <w:bookmarkEnd w:id="9"/>
          </w:p>
        </w:tc>
      </w:tr>
      <w:tr w:rsidR="002D4571" w:rsidRPr="002D4571" w14:paraId="7FD4287F" w14:textId="77777777" w:rsidTr="002D4571">
        <w:trPr>
          <w:trHeight w:val="2085"/>
        </w:trPr>
        <w:tc>
          <w:tcPr>
            <w:tcW w:w="0" w:type="auto"/>
            <w:gridSpan w:val="8"/>
            <w:vMerge/>
            <w:tcBorders>
              <w:top w:val="nil"/>
              <w:left w:val="nil"/>
              <w:bottom w:val="nil"/>
              <w:right w:val="nil"/>
            </w:tcBorders>
            <w:vAlign w:val="center"/>
            <w:hideMark/>
          </w:tcPr>
          <w:p w14:paraId="1C1C2C17"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p>
        </w:tc>
      </w:tr>
      <w:tr w:rsidR="002D4571" w:rsidRPr="002D4571" w14:paraId="13DA0EAE" w14:textId="77777777" w:rsidTr="002D4571">
        <w:trPr>
          <w:trHeight w:val="2475"/>
        </w:trPr>
        <w:tc>
          <w:tcPr>
            <w:tcW w:w="0" w:type="auto"/>
            <w:gridSpan w:val="6"/>
            <w:tcBorders>
              <w:top w:val="nil"/>
              <w:left w:val="nil"/>
              <w:bottom w:val="single" w:sz="4" w:space="0" w:color="000000"/>
              <w:right w:val="nil"/>
            </w:tcBorders>
            <w:shd w:val="clear" w:color="FFFFCC" w:fill="FFFFFF"/>
            <w:vAlign w:val="center"/>
            <w:hideMark/>
          </w:tcPr>
          <w:p w14:paraId="09228E8B" w14:textId="238283D8"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Распределение бюджетных ассигнований по разделам, подразделам, целевым статьям(муниципальным программам Каширского муниципального района и непрограммным направлениям деятельности), группам видов расходов классификации расходов районного бюджета на 2024 год и</w:t>
            </w:r>
            <w:r w:rsidR="006370F9">
              <w:rPr>
                <w:rFonts w:ascii="Times New Roman" w:eastAsia="Times New Roman" w:hAnsi="Times New Roman" w:cs="Times New Roman"/>
                <w:b/>
                <w:bCs/>
                <w:sz w:val="24"/>
                <w:szCs w:val="24"/>
                <w:lang w:eastAsia="ru-RU"/>
              </w:rPr>
              <w:t xml:space="preserve"> </w:t>
            </w:r>
            <w:r w:rsidRPr="002D4571">
              <w:rPr>
                <w:rFonts w:ascii="Times New Roman" w:eastAsia="Times New Roman" w:hAnsi="Times New Roman" w:cs="Times New Roman"/>
                <w:b/>
                <w:bCs/>
                <w:sz w:val="24"/>
                <w:szCs w:val="24"/>
                <w:lang w:eastAsia="ru-RU"/>
              </w:rPr>
              <w:t>на плановый период 2025 и 2026гг</w:t>
            </w:r>
          </w:p>
        </w:tc>
        <w:tc>
          <w:tcPr>
            <w:tcW w:w="0" w:type="auto"/>
            <w:gridSpan w:val="2"/>
            <w:tcBorders>
              <w:top w:val="nil"/>
              <w:left w:val="nil"/>
              <w:bottom w:val="single" w:sz="4" w:space="0" w:color="000000"/>
              <w:right w:val="nil"/>
            </w:tcBorders>
            <w:shd w:val="clear" w:color="auto" w:fill="auto"/>
            <w:noWrap/>
            <w:vAlign w:val="bottom"/>
            <w:hideMark/>
          </w:tcPr>
          <w:p w14:paraId="0DC32E76"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w:t>
            </w:r>
            <w:proofErr w:type="spellStart"/>
            <w:r w:rsidRPr="002D4571">
              <w:rPr>
                <w:rFonts w:ascii="Times New Roman" w:eastAsia="Times New Roman" w:hAnsi="Times New Roman" w:cs="Times New Roman"/>
                <w:sz w:val="24"/>
                <w:szCs w:val="24"/>
                <w:lang w:eastAsia="ru-RU"/>
              </w:rPr>
              <w:t>тыс.руб</w:t>
            </w:r>
            <w:proofErr w:type="spellEnd"/>
            <w:r w:rsidRPr="002D4571">
              <w:rPr>
                <w:rFonts w:ascii="Times New Roman" w:eastAsia="Times New Roman" w:hAnsi="Times New Roman" w:cs="Times New Roman"/>
                <w:sz w:val="24"/>
                <w:szCs w:val="24"/>
                <w:lang w:eastAsia="ru-RU"/>
              </w:rPr>
              <w:t>.)</w:t>
            </w:r>
          </w:p>
        </w:tc>
      </w:tr>
      <w:tr w:rsidR="002D4571" w:rsidRPr="002D4571" w14:paraId="32166E51" w14:textId="77777777" w:rsidTr="002D4571">
        <w:trPr>
          <w:trHeight w:val="495"/>
        </w:trPr>
        <w:tc>
          <w:tcPr>
            <w:tcW w:w="0" w:type="auto"/>
            <w:vMerge w:val="restart"/>
            <w:tcBorders>
              <w:top w:val="nil"/>
              <w:left w:val="single" w:sz="4" w:space="0" w:color="000000"/>
              <w:bottom w:val="single" w:sz="4" w:space="0" w:color="000000"/>
              <w:right w:val="single" w:sz="4" w:space="0" w:color="000000"/>
            </w:tcBorders>
            <w:shd w:val="clear" w:color="FFFFCC" w:fill="FFFFFF"/>
            <w:noWrap/>
            <w:vAlign w:val="center"/>
            <w:hideMark/>
          </w:tcPr>
          <w:p w14:paraId="2F71EA53"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Наименование</w:t>
            </w:r>
          </w:p>
        </w:tc>
        <w:tc>
          <w:tcPr>
            <w:tcW w:w="0" w:type="auto"/>
            <w:vMerge w:val="restart"/>
            <w:tcBorders>
              <w:top w:val="nil"/>
              <w:left w:val="single" w:sz="4" w:space="0" w:color="000000"/>
              <w:bottom w:val="single" w:sz="4" w:space="0" w:color="000000"/>
              <w:right w:val="single" w:sz="4" w:space="0" w:color="000000"/>
            </w:tcBorders>
            <w:shd w:val="clear" w:color="FFFFCC" w:fill="FFFFFF"/>
            <w:noWrap/>
            <w:vAlign w:val="center"/>
            <w:hideMark/>
          </w:tcPr>
          <w:p w14:paraId="40374613"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proofErr w:type="spellStart"/>
            <w:r w:rsidRPr="002D4571">
              <w:rPr>
                <w:rFonts w:ascii="Times New Roman" w:eastAsia="Times New Roman" w:hAnsi="Times New Roman" w:cs="Times New Roman"/>
                <w:b/>
                <w:bCs/>
                <w:sz w:val="24"/>
                <w:szCs w:val="24"/>
                <w:lang w:eastAsia="ru-RU"/>
              </w:rPr>
              <w:t>Рз</w:t>
            </w:r>
            <w:proofErr w:type="spellEnd"/>
          </w:p>
        </w:tc>
        <w:tc>
          <w:tcPr>
            <w:tcW w:w="0" w:type="auto"/>
            <w:vMerge w:val="restart"/>
            <w:tcBorders>
              <w:top w:val="nil"/>
              <w:left w:val="single" w:sz="4" w:space="0" w:color="000000"/>
              <w:bottom w:val="single" w:sz="4" w:space="0" w:color="000000"/>
              <w:right w:val="single" w:sz="4" w:space="0" w:color="000000"/>
            </w:tcBorders>
            <w:shd w:val="clear" w:color="FFFFCC" w:fill="FFFFFF"/>
            <w:noWrap/>
            <w:vAlign w:val="center"/>
            <w:hideMark/>
          </w:tcPr>
          <w:p w14:paraId="23880B2A"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ПР</w:t>
            </w:r>
          </w:p>
        </w:tc>
        <w:tc>
          <w:tcPr>
            <w:tcW w:w="0" w:type="auto"/>
            <w:vMerge w:val="restart"/>
            <w:tcBorders>
              <w:top w:val="nil"/>
              <w:left w:val="single" w:sz="4" w:space="0" w:color="000000"/>
              <w:bottom w:val="single" w:sz="4" w:space="0" w:color="000000"/>
              <w:right w:val="single" w:sz="4" w:space="0" w:color="000000"/>
            </w:tcBorders>
            <w:shd w:val="clear" w:color="FFFFCC" w:fill="FFFFFF"/>
            <w:noWrap/>
            <w:vAlign w:val="center"/>
            <w:hideMark/>
          </w:tcPr>
          <w:p w14:paraId="35210FF1"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ЦСР</w:t>
            </w:r>
          </w:p>
        </w:tc>
        <w:tc>
          <w:tcPr>
            <w:tcW w:w="0" w:type="auto"/>
            <w:vMerge w:val="restart"/>
            <w:tcBorders>
              <w:top w:val="nil"/>
              <w:left w:val="single" w:sz="4" w:space="0" w:color="000000"/>
              <w:bottom w:val="single" w:sz="4" w:space="0" w:color="000000"/>
              <w:right w:val="single" w:sz="4" w:space="0" w:color="000000"/>
            </w:tcBorders>
            <w:shd w:val="clear" w:color="FFFFCC" w:fill="FFFFFF"/>
            <w:noWrap/>
            <w:vAlign w:val="center"/>
            <w:hideMark/>
          </w:tcPr>
          <w:p w14:paraId="506D678B"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ВР</w:t>
            </w:r>
          </w:p>
        </w:tc>
        <w:tc>
          <w:tcPr>
            <w:tcW w:w="0" w:type="auto"/>
            <w:vMerge w:val="restart"/>
            <w:tcBorders>
              <w:top w:val="nil"/>
              <w:left w:val="single" w:sz="4" w:space="0" w:color="000000"/>
              <w:bottom w:val="single" w:sz="4" w:space="0" w:color="000000"/>
              <w:right w:val="single" w:sz="4" w:space="0" w:color="000000"/>
            </w:tcBorders>
            <w:shd w:val="clear" w:color="FFFFCC" w:fill="FFFFFF"/>
            <w:vAlign w:val="center"/>
            <w:hideMark/>
          </w:tcPr>
          <w:p w14:paraId="102A14EB"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2024г</w:t>
            </w:r>
          </w:p>
        </w:tc>
        <w:tc>
          <w:tcPr>
            <w:tcW w:w="0" w:type="auto"/>
            <w:vMerge w:val="restart"/>
            <w:tcBorders>
              <w:top w:val="nil"/>
              <w:left w:val="single" w:sz="4" w:space="0" w:color="000000"/>
              <w:bottom w:val="single" w:sz="4" w:space="0" w:color="000000"/>
              <w:right w:val="single" w:sz="4" w:space="0" w:color="000000"/>
            </w:tcBorders>
            <w:shd w:val="clear" w:color="FFFFCC" w:fill="FFFFFF"/>
            <w:vAlign w:val="center"/>
            <w:hideMark/>
          </w:tcPr>
          <w:p w14:paraId="3971318C"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2025г</w:t>
            </w:r>
          </w:p>
        </w:tc>
        <w:tc>
          <w:tcPr>
            <w:tcW w:w="0" w:type="auto"/>
            <w:vMerge w:val="restart"/>
            <w:tcBorders>
              <w:top w:val="nil"/>
              <w:left w:val="single" w:sz="4" w:space="0" w:color="000000"/>
              <w:bottom w:val="single" w:sz="4" w:space="0" w:color="000000"/>
              <w:right w:val="single" w:sz="4" w:space="0" w:color="000000"/>
            </w:tcBorders>
            <w:shd w:val="clear" w:color="FFFFCC" w:fill="FFFFFF"/>
            <w:vAlign w:val="center"/>
            <w:hideMark/>
          </w:tcPr>
          <w:p w14:paraId="468687D9"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2026г</w:t>
            </w:r>
          </w:p>
        </w:tc>
      </w:tr>
      <w:tr w:rsidR="002D4571" w:rsidRPr="002D4571" w14:paraId="386D9336" w14:textId="77777777" w:rsidTr="002D4571">
        <w:trPr>
          <w:trHeight w:val="1140"/>
        </w:trPr>
        <w:tc>
          <w:tcPr>
            <w:tcW w:w="0" w:type="auto"/>
            <w:vMerge/>
            <w:tcBorders>
              <w:top w:val="nil"/>
              <w:left w:val="single" w:sz="4" w:space="0" w:color="000000"/>
              <w:bottom w:val="single" w:sz="4" w:space="0" w:color="000000"/>
              <w:right w:val="single" w:sz="4" w:space="0" w:color="000000"/>
            </w:tcBorders>
            <w:vAlign w:val="center"/>
            <w:hideMark/>
          </w:tcPr>
          <w:p w14:paraId="2192F524"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p>
        </w:tc>
        <w:tc>
          <w:tcPr>
            <w:tcW w:w="0" w:type="auto"/>
            <w:vMerge/>
            <w:tcBorders>
              <w:top w:val="nil"/>
              <w:left w:val="single" w:sz="4" w:space="0" w:color="000000"/>
              <w:bottom w:val="single" w:sz="4" w:space="0" w:color="000000"/>
              <w:right w:val="single" w:sz="4" w:space="0" w:color="000000"/>
            </w:tcBorders>
            <w:vAlign w:val="center"/>
            <w:hideMark/>
          </w:tcPr>
          <w:p w14:paraId="1DD32625"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p>
        </w:tc>
        <w:tc>
          <w:tcPr>
            <w:tcW w:w="0" w:type="auto"/>
            <w:vMerge/>
            <w:tcBorders>
              <w:top w:val="nil"/>
              <w:left w:val="single" w:sz="4" w:space="0" w:color="000000"/>
              <w:bottom w:val="single" w:sz="4" w:space="0" w:color="000000"/>
              <w:right w:val="single" w:sz="4" w:space="0" w:color="000000"/>
            </w:tcBorders>
            <w:vAlign w:val="center"/>
            <w:hideMark/>
          </w:tcPr>
          <w:p w14:paraId="486B1888"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p>
        </w:tc>
        <w:tc>
          <w:tcPr>
            <w:tcW w:w="0" w:type="auto"/>
            <w:vMerge/>
            <w:tcBorders>
              <w:top w:val="nil"/>
              <w:left w:val="single" w:sz="4" w:space="0" w:color="000000"/>
              <w:bottom w:val="single" w:sz="4" w:space="0" w:color="000000"/>
              <w:right w:val="single" w:sz="4" w:space="0" w:color="000000"/>
            </w:tcBorders>
            <w:vAlign w:val="center"/>
            <w:hideMark/>
          </w:tcPr>
          <w:p w14:paraId="4F98F0FF"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p>
        </w:tc>
        <w:tc>
          <w:tcPr>
            <w:tcW w:w="0" w:type="auto"/>
            <w:vMerge/>
            <w:tcBorders>
              <w:top w:val="nil"/>
              <w:left w:val="single" w:sz="4" w:space="0" w:color="000000"/>
              <w:bottom w:val="single" w:sz="4" w:space="0" w:color="000000"/>
              <w:right w:val="single" w:sz="4" w:space="0" w:color="000000"/>
            </w:tcBorders>
            <w:vAlign w:val="center"/>
            <w:hideMark/>
          </w:tcPr>
          <w:p w14:paraId="39624D70"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p>
        </w:tc>
        <w:tc>
          <w:tcPr>
            <w:tcW w:w="0" w:type="auto"/>
            <w:vMerge/>
            <w:tcBorders>
              <w:top w:val="nil"/>
              <w:left w:val="single" w:sz="4" w:space="0" w:color="000000"/>
              <w:bottom w:val="single" w:sz="4" w:space="0" w:color="000000"/>
              <w:right w:val="single" w:sz="4" w:space="0" w:color="000000"/>
            </w:tcBorders>
            <w:vAlign w:val="center"/>
            <w:hideMark/>
          </w:tcPr>
          <w:p w14:paraId="0B41A39F"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p>
        </w:tc>
        <w:tc>
          <w:tcPr>
            <w:tcW w:w="0" w:type="auto"/>
            <w:vMerge/>
            <w:tcBorders>
              <w:top w:val="nil"/>
              <w:left w:val="single" w:sz="4" w:space="0" w:color="000000"/>
              <w:bottom w:val="single" w:sz="4" w:space="0" w:color="000000"/>
              <w:right w:val="single" w:sz="4" w:space="0" w:color="000000"/>
            </w:tcBorders>
            <w:vAlign w:val="center"/>
            <w:hideMark/>
          </w:tcPr>
          <w:p w14:paraId="702ECDBF"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p>
        </w:tc>
        <w:tc>
          <w:tcPr>
            <w:tcW w:w="0" w:type="auto"/>
            <w:vMerge/>
            <w:tcBorders>
              <w:top w:val="nil"/>
              <w:left w:val="single" w:sz="4" w:space="0" w:color="000000"/>
              <w:bottom w:val="single" w:sz="4" w:space="0" w:color="000000"/>
              <w:right w:val="single" w:sz="4" w:space="0" w:color="000000"/>
            </w:tcBorders>
            <w:vAlign w:val="center"/>
            <w:hideMark/>
          </w:tcPr>
          <w:p w14:paraId="4E980110"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p>
        </w:tc>
      </w:tr>
      <w:tr w:rsidR="002D4571" w:rsidRPr="002D4571" w14:paraId="11E55665" w14:textId="77777777" w:rsidTr="002D4571">
        <w:trPr>
          <w:trHeight w:val="300"/>
        </w:trPr>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5EB554A2"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w:t>
            </w:r>
          </w:p>
        </w:tc>
        <w:tc>
          <w:tcPr>
            <w:tcW w:w="0" w:type="auto"/>
            <w:tcBorders>
              <w:top w:val="nil"/>
              <w:left w:val="nil"/>
              <w:bottom w:val="single" w:sz="4" w:space="0" w:color="000000"/>
              <w:right w:val="single" w:sz="4" w:space="0" w:color="000000"/>
            </w:tcBorders>
            <w:shd w:val="clear" w:color="FFFFCC" w:fill="FFFFFF"/>
            <w:noWrap/>
            <w:vAlign w:val="center"/>
            <w:hideMark/>
          </w:tcPr>
          <w:p w14:paraId="6D7CB8C5"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3</w:t>
            </w:r>
          </w:p>
        </w:tc>
        <w:tc>
          <w:tcPr>
            <w:tcW w:w="0" w:type="auto"/>
            <w:tcBorders>
              <w:top w:val="nil"/>
              <w:left w:val="nil"/>
              <w:bottom w:val="single" w:sz="4" w:space="0" w:color="000000"/>
              <w:right w:val="single" w:sz="4" w:space="0" w:color="000000"/>
            </w:tcBorders>
            <w:shd w:val="clear" w:color="FFFFCC" w:fill="FFFFFF"/>
            <w:noWrap/>
            <w:vAlign w:val="center"/>
            <w:hideMark/>
          </w:tcPr>
          <w:p w14:paraId="64C94950"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4</w:t>
            </w:r>
          </w:p>
        </w:tc>
        <w:tc>
          <w:tcPr>
            <w:tcW w:w="0" w:type="auto"/>
            <w:tcBorders>
              <w:top w:val="nil"/>
              <w:left w:val="nil"/>
              <w:bottom w:val="single" w:sz="4" w:space="0" w:color="000000"/>
              <w:right w:val="single" w:sz="4" w:space="0" w:color="000000"/>
            </w:tcBorders>
            <w:shd w:val="clear" w:color="FFFFCC" w:fill="FFFFFF"/>
            <w:noWrap/>
            <w:vAlign w:val="center"/>
            <w:hideMark/>
          </w:tcPr>
          <w:p w14:paraId="190E638C"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5</w:t>
            </w:r>
          </w:p>
        </w:tc>
        <w:tc>
          <w:tcPr>
            <w:tcW w:w="0" w:type="auto"/>
            <w:tcBorders>
              <w:top w:val="nil"/>
              <w:left w:val="nil"/>
              <w:bottom w:val="single" w:sz="4" w:space="0" w:color="000000"/>
              <w:right w:val="single" w:sz="4" w:space="0" w:color="000000"/>
            </w:tcBorders>
            <w:shd w:val="clear" w:color="FFFFCC" w:fill="FFFFFF"/>
            <w:noWrap/>
            <w:vAlign w:val="center"/>
            <w:hideMark/>
          </w:tcPr>
          <w:p w14:paraId="580DB166"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6</w:t>
            </w:r>
          </w:p>
        </w:tc>
        <w:tc>
          <w:tcPr>
            <w:tcW w:w="0" w:type="auto"/>
            <w:tcBorders>
              <w:top w:val="nil"/>
              <w:left w:val="nil"/>
              <w:bottom w:val="single" w:sz="4" w:space="0" w:color="000000"/>
              <w:right w:val="single" w:sz="4" w:space="0" w:color="000000"/>
            </w:tcBorders>
            <w:shd w:val="clear" w:color="FFFFCC" w:fill="FFFFFF"/>
            <w:vAlign w:val="center"/>
            <w:hideMark/>
          </w:tcPr>
          <w:p w14:paraId="205B7118"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7</w:t>
            </w:r>
          </w:p>
        </w:tc>
        <w:tc>
          <w:tcPr>
            <w:tcW w:w="0" w:type="auto"/>
            <w:tcBorders>
              <w:top w:val="nil"/>
              <w:left w:val="nil"/>
              <w:bottom w:val="single" w:sz="4" w:space="0" w:color="000000"/>
              <w:right w:val="single" w:sz="4" w:space="0" w:color="000000"/>
            </w:tcBorders>
            <w:shd w:val="clear" w:color="FFFFCC" w:fill="FFFFFF"/>
            <w:vAlign w:val="center"/>
            <w:hideMark/>
          </w:tcPr>
          <w:p w14:paraId="6F0E73CB"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8</w:t>
            </w:r>
          </w:p>
        </w:tc>
        <w:tc>
          <w:tcPr>
            <w:tcW w:w="0" w:type="auto"/>
            <w:tcBorders>
              <w:top w:val="nil"/>
              <w:left w:val="nil"/>
              <w:bottom w:val="single" w:sz="4" w:space="0" w:color="000000"/>
              <w:right w:val="single" w:sz="4" w:space="0" w:color="000000"/>
            </w:tcBorders>
            <w:shd w:val="clear" w:color="FFFFCC" w:fill="FFFFFF"/>
            <w:vAlign w:val="center"/>
            <w:hideMark/>
          </w:tcPr>
          <w:p w14:paraId="187D16EE"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w:t>
            </w:r>
          </w:p>
        </w:tc>
      </w:tr>
      <w:tr w:rsidR="002D4571" w:rsidRPr="002D4571" w14:paraId="1A1A750E" w14:textId="77777777" w:rsidTr="002D4571">
        <w:trPr>
          <w:trHeight w:val="300"/>
        </w:trPr>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2630216E"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ВСЕГО</w:t>
            </w:r>
          </w:p>
        </w:tc>
        <w:tc>
          <w:tcPr>
            <w:tcW w:w="0" w:type="auto"/>
            <w:tcBorders>
              <w:top w:val="nil"/>
              <w:left w:val="nil"/>
              <w:bottom w:val="single" w:sz="4" w:space="0" w:color="000000"/>
              <w:right w:val="single" w:sz="4" w:space="0" w:color="000000"/>
            </w:tcBorders>
            <w:shd w:val="clear" w:color="FFFFCC" w:fill="FFFFFF"/>
            <w:noWrap/>
            <w:vAlign w:val="center"/>
            <w:hideMark/>
          </w:tcPr>
          <w:p w14:paraId="1F7F5068" w14:textId="0594EC25"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nil"/>
              <w:bottom w:val="single" w:sz="4" w:space="0" w:color="000000"/>
              <w:right w:val="single" w:sz="4" w:space="0" w:color="000000"/>
            </w:tcBorders>
            <w:shd w:val="clear" w:color="FFFFCC" w:fill="FFFFFF"/>
            <w:noWrap/>
            <w:vAlign w:val="center"/>
            <w:hideMark/>
          </w:tcPr>
          <w:p w14:paraId="723C5848" w14:textId="0EC63431"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nil"/>
              <w:bottom w:val="single" w:sz="4" w:space="0" w:color="000000"/>
              <w:right w:val="single" w:sz="4" w:space="0" w:color="000000"/>
            </w:tcBorders>
            <w:shd w:val="clear" w:color="FFFFCC" w:fill="FFFFFF"/>
            <w:noWrap/>
            <w:vAlign w:val="center"/>
            <w:hideMark/>
          </w:tcPr>
          <w:p w14:paraId="1013AC55" w14:textId="26B654F0"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nil"/>
              <w:bottom w:val="single" w:sz="4" w:space="0" w:color="000000"/>
              <w:right w:val="single" w:sz="4" w:space="0" w:color="000000"/>
            </w:tcBorders>
            <w:shd w:val="clear" w:color="FFFFCC" w:fill="FFFFFF"/>
            <w:noWrap/>
            <w:vAlign w:val="center"/>
            <w:hideMark/>
          </w:tcPr>
          <w:p w14:paraId="5DC6FB30" w14:textId="66A5AE9A"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359F5720"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1 005 674,3</w:t>
            </w:r>
          </w:p>
        </w:tc>
        <w:tc>
          <w:tcPr>
            <w:tcW w:w="0" w:type="auto"/>
            <w:tcBorders>
              <w:top w:val="nil"/>
              <w:left w:val="nil"/>
              <w:bottom w:val="single" w:sz="4" w:space="0" w:color="000000"/>
              <w:right w:val="single" w:sz="4" w:space="0" w:color="000000"/>
            </w:tcBorders>
            <w:shd w:val="clear" w:color="auto" w:fill="auto"/>
            <w:noWrap/>
            <w:vAlign w:val="center"/>
            <w:hideMark/>
          </w:tcPr>
          <w:p w14:paraId="3CDE35AD"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868 464,3</w:t>
            </w:r>
          </w:p>
        </w:tc>
        <w:tc>
          <w:tcPr>
            <w:tcW w:w="0" w:type="auto"/>
            <w:tcBorders>
              <w:top w:val="nil"/>
              <w:left w:val="nil"/>
              <w:bottom w:val="single" w:sz="4" w:space="0" w:color="000000"/>
              <w:right w:val="single" w:sz="4" w:space="0" w:color="000000"/>
            </w:tcBorders>
            <w:shd w:val="clear" w:color="auto" w:fill="auto"/>
            <w:noWrap/>
            <w:vAlign w:val="center"/>
            <w:hideMark/>
          </w:tcPr>
          <w:p w14:paraId="33BDF987"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1 238 525,1</w:t>
            </w:r>
          </w:p>
        </w:tc>
      </w:tr>
      <w:tr w:rsidR="002D4571" w:rsidRPr="002D4571" w14:paraId="54BE35C1" w14:textId="77777777" w:rsidTr="002D4571">
        <w:trPr>
          <w:trHeight w:val="300"/>
        </w:trPr>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040958BB"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ОБЩЕГОСУДАРСТВЕННЫЕ ВОПРОСЫ</w:t>
            </w:r>
          </w:p>
        </w:tc>
        <w:tc>
          <w:tcPr>
            <w:tcW w:w="0" w:type="auto"/>
            <w:tcBorders>
              <w:top w:val="nil"/>
              <w:left w:val="nil"/>
              <w:bottom w:val="single" w:sz="4" w:space="0" w:color="000000"/>
              <w:right w:val="single" w:sz="4" w:space="0" w:color="000000"/>
            </w:tcBorders>
            <w:shd w:val="clear" w:color="FFFFCC" w:fill="FFFFFF"/>
            <w:noWrap/>
            <w:vAlign w:val="center"/>
            <w:hideMark/>
          </w:tcPr>
          <w:p w14:paraId="759DABB6"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01</w:t>
            </w:r>
          </w:p>
        </w:tc>
        <w:tc>
          <w:tcPr>
            <w:tcW w:w="0" w:type="auto"/>
            <w:tcBorders>
              <w:top w:val="nil"/>
              <w:left w:val="nil"/>
              <w:bottom w:val="single" w:sz="4" w:space="0" w:color="000000"/>
              <w:right w:val="single" w:sz="4" w:space="0" w:color="000000"/>
            </w:tcBorders>
            <w:shd w:val="clear" w:color="FFFFCC" w:fill="FFFFFF"/>
            <w:noWrap/>
            <w:vAlign w:val="center"/>
            <w:hideMark/>
          </w:tcPr>
          <w:p w14:paraId="3CD164A5" w14:textId="0C61149C"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nil"/>
              <w:bottom w:val="single" w:sz="4" w:space="0" w:color="000000"/>
              <w:right w:val="single" w:sz="4" w:space="0" w:color="000000"/>
            </w:tcBorders>
            <w:shd w:val="clear" w:color="FFFFCC" w:fill="FFFFFF"/>
            <w:noWrap/>
            <w:vAlign w:val="center"/>
            <w:hideMark/>
          </w:tcPr>
          <w:p w14:paraId="480EEDA0" w14:textId="2558967E"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nil"/>
              <w:bottom w:val="single" w:sz="4" w:space="0" w:color="000000"/>
              <w:right w:val="single" w:sz="4" w:space="0" w:color="000000"/>
            </w:tcBorders>
            <w:shd w:val="clear" w:color="FFFFCC" w:fill="FFFFFF"/>
            <w:noWrap/>
            <w:vAlign w:val="center"/>
            <w:hideMark/>
          </w:tcPr>
          <w:p w14:paraId="7FBEEB3D" w14:textId="4A803E55"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5A537460"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61 501,0</w:t>
            </w:r>
          </w:p>
        </w:tc>
        <w:tc>
          <w:tcPr>
            <w:tcW w:w="0" w:type="auto"/>
            <w:tcBorders>
              <w:top w:val="nil"/>
              <w:left w:val="nil"/>
              <w:bottom w:val="single" w:sz="4" w:space="0" w:color="000000"/>
              <w:right w:val="single" w:sz="4" w:space="0" w:color="000000"/>
            </w:tcBorders>
            <w:shd w:val="clear" w:color="FFFFCC" w:fill="FFFFFF"/>
            <w:noWrap/>
            <w:vAlign w:val="center"/>
            <w:hideMark/>
          </w:tcPr>
          <w:p w14:paraId="4EA47266"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61 078,0</w:t>
            </w:r>
          </w:p>
        </w:tc>
        <w:tc>
          <w:tcPr>
            <w:tcW w:w="0" w:type="auto"/>
            <w:tcBorders>
              <w:top w:val="nil"/>
              <w:left w:val="nil"/>
              <w:bottom w:val="single" w:sz="4" w:space="0" w:color="000000"/>
              <w:right w:val="single" w:sz="4" w:space="0" w:color="000000"/>
            </w:tcBorders>
            <w:shd w:val="clear" w:color="auto" w:fill="auto"/>
            <w:noWrap/>
            <w:vAlign w:val="center"/>
            <w:hideMark/>
          </w:tcPr>
          <w:p w14:paraId="15C57FA2" w14:textId="77777777" w:rsidR="002D4571" w:rsidRPr="002D4571" w:rsidRDefault="002D4571" w:rsidP="002D4571">
            <w:pPr>
              <w:spacing w:after="0" w:line="240" w:lineRule="auto"/>
              <w:ind w:firstLineChars="100" w:firstLine="241"/>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62265,0</w:t>
            </w:r>
          </w:p>
        </w:tc>
      </w:tr>
      <w:tr w:rsidR="002D4571" w:rsidRPr="002D4571" w14:paraId="0FDEE9AE" w14:textId="77777777" w:rsidTr="002D4571">
        <w:trPr>
          <w:trHeight w:val="154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20210708"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lastRenderedPageBreak/>
              <w:t>Функционирование законодательных(представительных)органов государственной власти и представительных органов муниципальных образований</w:t>
            </w:r>
          </w:p>
        </w:tc>
        <w:tc>
          <w:tcPr>
            <w:tcW w:w="0" w:type="auto"/>
            <w:tcBorders>
              <w:top w:val="nil"/>
              <w:left w:val="nil"/>
              <w:bottom w:val="single" w:sz="4" w:space="0" w:color="000000"/>
              <w:right w:val="single" w:sz="4" w:space="0" w:color="000000"/>
            </w:tcBorders>
            <w:shd w:val="clear" w:color="FFFFCC" w:fill="FFFFFF"/>
            <w:vAlign w:val="center"/>
            <w:hideMark/>
          </w:tcPr>
          <w:p w14:paraId="2E17702F"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54379057"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03</w:t>
            </w:r>
          </w:p>
        </w:tc>
        <w:tc>
          <w:tcPr>
            <w:tcW w:w="0" w:type="auto"/>
            <w:tcBorders>
              <w:top w:val="nil"/>
              <w:left w:val="nil"/>
              <w:bottom w:val="single" w:sz="4" w:space="0" w:color="000000"/>
              <w:right w:val="single" w:sz="4" w:space="0" w:color="000000"/>
            </w:tcBorders>
            <w:shd w:val="clear" w:color="FFFFCC" w:fill="FFFFFF"/>
            <w:vAlign w:val="center"/>
            <w:hideMark/>
          </w:tcPr>
          <w:p w14:paraId="72A94E91" w14:textId="305C376D"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nil"/>
              <w:bottom w:val="single" w:sz="4" w:space="0" w:color="000000"/>
              <w:right w:val="single" w:sz="4" w:space="0" w:color="000000"/>
            </w:tcBorders>
            <w:shd w:val="clear" w:color="FFFFCC" w:fill="FFFFFF"/>
            <w:vAlign w:val="center"/>
            <w:hideMark/>
          </w:tcPr>
          <w:p w14:paraId="6437FF45" w14:textId="608E5287"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5348D7CD"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2 306,0</w:t>
            </w:r>
          </w:p>
        </w:tc>
        <w:tc>
          <w:tcPr>
            <w:tcW w:w="0" w:type="auto"/>
            <w:tcBorders>
              <w:top w:val="nil"/>
              <w:left w:val="nil"/>
              <w:bottom w:val="single" w:sz="4" w:space="0" w:color="000000"/>
              <w:right w:val="single" w:sz="4" w:space="0" w:color="000000"/>
            </w:tcBorders>
            <w:shd w:val="clear" w:color="auto" w:fill="auto"/>
            <w:noWrap/>
            <w:vAlign w:val="center"/>
            <w:hideMark/>
          </w:tcPr>
          <w:p w14:paraId="2C8BB63B" w14:textId="77777777" w:rsidR="002D4571" w:rsidRPr="002D4571" w:rsidRDefault="002D4571" w:rsidP="002D4571">
            <w:pPr>
              <w:spacing w:after="0" w:line="240" w:lineRule="auto"/>
              <w:ind w:firstLineChars="100" w:firstLine="241"/>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2699,0</w:t>
            </w:r>
          </w:p>
        </w:tc>
        <w:tc>
          <w:tcPr>
            <w:tcW w:w="0" w:type="auto"/>
            <w:tcBorders>
              <w:top w:val="nil"/>
              <w:left w:val="nil"/>
              <w:bottom w:val="single" w:sz="4" w:space="0" w:color="000000"/>
              <w:right w:val="single" w:sz="4" w:space="0" w:color="000000"/>
            </w:tcBorders>
            <w:shd w:val="clear" w:color="auto" w:fill="auto"/>
            <w:noWrap/>
            <w:vAlign w:val="center"/>
            <w:hideMark/>
          </w:tcPr>
          <w:p w14:paraId="06DAB859" w14:textId="77777777" w:rsidR="002D4571" w:rsidRPr="002D4571" w:rsidRDefault="002D4571" w:rsidP="002D4571">
            <w:pPr>
              <w:spacing w:after="0" w:line="240" w:lineRule="auto"/>
              <w:ind w:firstLineChars="100" w:firstLine="241"/>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2847,0</w:t>
            </w:r>
          </w:p>
        </w:tc>
      </w:tr>
      <w:tr w:rsidR="002D4571" w:rsidRPr="002D4571" w14:paraId="1F515CAC" w14:textId="77777777" w:rsidTr="002D4571">
        <w:trPr>
          <w:trHeight w:val="63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75B7664A"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Обеспечение деятельности Совета народных депутатов</w:t>
            </w:r>
          </w:p>
        </w:tc>
        <w:tc>
          <w:tcPr>
            <w:tcW w:w="0" w:type="auto"/>
            <w:tcBorders>
              <w:top w:val="nil"/>
              <w:left w:val="nil"/>
              <w:bottom w:val="single" w:sz="4" w:space="0" w:color="000000"/>
              <w:right w:val="single" w:sz="4" w:space="0" w:color="000000"/>
            </w:tcBorders>
            <w:shd w:val="clear" w:color="FFFFCC" w:fill="FFFFFF"/>
            <w:vAlign w:val="center"/>
            <w:hideMark/>
          </w:tcPr>
          <w:p w14:paraId="17DC19E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71DB41E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0" w:type="auto"/>
            <w:tcBorders>
              <w:top w:val="nil"/>
              <w:left w:val="nil"/>
              <w:bottom w:val="single" w:sz="4" w:space="0" w:color="000000"/>
              <w:right w:val="single" w:sz="4" w:space="0" w:color="000000"/>
            </w:tcBorders>
            <w:shd w:val="clear" w:color="FFFFCC" w:fill="FFFFFF"/>
            <w:vAlign w:val="center"/>
            <w:hideMark/>
          </w:tcPr>
          <w:p w14:paraId="037D477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96 0 00 00000</w:t>
            </w:r>
          </w:p>
        </w:tc>
        <w:tc>
          <w:tcPr>
            <w:tcW w:w="0" w:type="auto"/>
            <w:tcBorders>
              <w:top w:val="nil"/>
              <w:left w:val="nil"/>
              <w:bottom w:val="single" w:sz="4" w:space="0" w:color="000000"/>
              <w:right w:val="single" w:sz="4" w:space="0" w:color="000000"/>
            </w:tcBorders>
            <w:shd w:val="clear" w:color="FFFFCC" w:fill="FFFFFF"/>
            <w:vAlign w:val="center"/>
            <w:hideMark/>
          </w:tcPr>
          <w:p w14:paraId="782A76D1" w14:textId="74305F32"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101D15AF"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2 306,0</w:t>
            </w:r>
          </w:p>
        </w:tc>
        <w:tc>
          <w:tcPr>
            <w:tcW w:w="0" w:type="auto"/>
            <w:tcBorders>
              <w:top w:val="nil"/>
              <w:left w:val="nil"/>
              <w:bottom w:val="single" w:sz="4" w:space="0" w:color="000000"/>
              <w:right w:val="single" w:sz="4" w:space="0" w:color="000000"/>
            </w:tcBorders>
            <w:shd w:val="clear" w:color="auto" w:fill="auto"/>
            <w:noWrap/>
            <w:vAlign w:val="center"/>
            <w:hideMark/>
          </w:tcPr>
          <w:p w14:paraId="46D58150"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2699,0</w:t>
            </w:r>
          </w:p>
        </w:tc>
        <w:tc>
          <w:tcPr>
            <w:tcW w:w="0" w:type="auto"/>
            <w:tcBorders>
              <w:top w:val="nil"/>
              <w:left w:val="nil"/>
              <w:bottom w:val="single" w:sz="4" w:space="0" w:color="000000"/>
              <w:right w:val="single" w:sz="4" w:space="0" w:color="000000"/>
            </w:tcBorders>
            <w:shd w:val="clear" w:color="auto" w:fill="auto"/>
            <w:noWrap/>
            <w:vAlign w:val="center"/>
            <w:hideMark/>
          </w:tcPr>
          <w:p w14:paraId="07CEB062"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2847,0</w:t>
            </w:r>
          </w:p>
        </w:tc>
      </w:tr>
      <w:tr w:rsidR="002D4571" w:rsidRPr="002D4571" w14:paraId="04EA024C" w14:textId="77777777" w:rsidTr="002D4571">
        <w:trPr>
          <w:trHeight w:val="42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0F5CE763"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 Совет народных депутатов</w:t>
            </w:r>
          </w:p>
        </w:tc>
        <w:tc>
          <w:tcPr>
            <w:tcW w:w="0" w:type="auto"/>
            <w:tcBorders>
              <w:top w:val="nil"/>
              <w:left w:val="nil"/>
              <w:bottom w:val="single" w:sz="4" w:space="0" w:color="000000"/>
              <w:right w:val="single" w:sz="4" w:space="0" w:color="000000"/>
            </w:tcBorders>
            <w:shd w:val="clear" w:color="FFFFCC" w:fill="FFFFFF"/>
            <w:vAlign w:val="center"/>
            <w:hideMark/>
          </w:tcPr>
          <w:p w14:paraId="7A257D9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0B4F94F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0" w:type="auto"/>
            <w:tcBorders>
              <w:top w:val="nil"/>
              <w:left w:val="nil"/>
              <w:bottom w:val="single" w:sz="4" w:space="0" w:color="000000"/>
              <w:right w:val="single" w:sz="4" w:space="0" w:color="000000"/>
            </w:tcBorders>
            <w:shd w:val="clear" w:color="FFFFCC" w:fill="FFFFFF"/>
            <w:vAlign w:val="center"/>
            <w:hideMark/>
          </w:tcPr>
          <w:p w14:paraId="0711DD4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96 9 00 00000</w:t>
            </w:r>
          </w:p>
        </w:tc>
        <w:tc>
          <w:tcPr>
            <w:tcW w:w="0" w:type="auto"/>
            <w:tcBorders>
              <w:top w:val="nil"/>
              <w:left w:val="nil"/>
              <w:bottom w:val="single" w:sz="4" w:space="0" w:color="000000"/>
              <w:right w:val="single" w:sz="4" w:space="0" w:color="000000"/>
            </w:tcBorders>
            <w:shd w:val="clear" w:color="FFFFCC" w:fill="FFFFFF"/>
            <w:vAlign w:val="center"/>
            <w:hideMark/>
          </w:tcPr>
          <w:p w14:paraId="5362028B" w14:textId="4B645BA8"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720878F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2 306,0</w:t>
            </w:r>
          </w:p>
        </w:tc>
        <w:tc>
          <w:tcPr>
            <w:tcW w:w="0" w:type="auto"/>
            <w:tcBorders>
              <w:top w:val="nil"/>
              <w:left w:val="nil"/>
              <w:bottom w:val="single" w:sz="4" w:space="0" w:color="000000"/>
              <w:right w:val="single" w:sz="4" w:space="0" w:color="000000"/>
            </w:tcBorders>
            <w:shd w:val="clear" w:color="auto" w:fill="auto"/>
            <w:noWrap/>
            <w:vAlign w:val="center"/>
            <w:hideMark/>
          </w:tcPr>
          <w:p w14:paraId="4A15A034"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2699,0</w:t>
            </w:r>
          </w:p>
        </w:tc>
        <w:tc>
          <w:tcPr>
            <w:tcW w:w="0" w:type="auto"/>
            <w:tcBorders>
              <w:top w:val="nil"/>
              <w:left w:val="nil"/>
              <w:bottom w:val="single" w:sz="4" w:space="0" w:color="000000"/>
              <w:right w:val="single" w:sz="4" w:space="0" w:color="000000"/>
            </w:tcBorders>
            <w:shd w:val="clear" w:color="auto" w:fill="auto"/>
            <w:noWrap/>
            <w:vAlign w:val="center"/>
            <w:hideMark/>
          </w:tcPr>
          <w:p w14:paraId="3AAFCA20"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2847,0</w:t>
            </w:r>
          </w:p>
        </w:tc>
      </w:tr>
      <w:tr w:rsidR="002D4571" w:rsidRPr="002D4571" w14:paraId="48F184FA" w14:textId="77777777" w:rsidTr="002D4571">
        <w:trPr>
          <w:trHeight w:val="253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066DAD4" w14:textId="77B11E05"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функций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органов местного самоуправления</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FFFFCC" w:fill="FFFFFF"/>
            <w:vAlign w:val="center"/>
            <w:hideMark/>
          </w:tcPr>
          <w:p w14:paraId="24E5B9D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1C17BAF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0" w:type="auto"/>
            <w:tcBorders>
              <w:top w:val="nil"/>
              <w:left w:val="nil"/>
              <w:bottom w:val="single" w:sz="4" w:space="0" w:color="000000"/>
              <w:right w:val="single" w:sz="4" w:space="0" w:color="000000"/>
            </w:tcBorders>
            <w:shd w:val="clear" w:color="FFFFCC" w:fill="FFFFFF"/>
            <w:vAlign w:val="center"/>
            <w:hideMark/>
          </w:tcPr>
          <w:p w14:paraId="556B3B6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96 9 00 82010</w:t>
            </w:r>
          </w:p>
        </w:tc>
        <w:tc>
          <w:tcPr>
            <w:tcW w:w="0" w:type="auto"/>
            <w:tcBorders>
              <w:top w:val="nil"/>
              <w:left w:val="nil"/>
              <w:bottom w:val="single" w:sz="4" w:space="0" w:color="000000"/>
              <w:right w:val="single" w:sz="4" w:space="0" w:color="000000"/>
            </w:tcBorders>
            <w:shd w:val="clear" w:color="FFFFCC" w:fill="FFFFFF"/>
            <w:vAlign w:val="center"/>
            <w:hideMark/>
          </w:tcPr>
          <w:p w14:paraId="0DD239A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54F9A83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1 439,0</w:t>
            </w:r>
          </w:p>
        </w:tc>
        <w:tc>
          <w:tcPr>
            <w:tcW w:w="0" w:type="auto"/>
            <w:tcBorders>
              <w:top w:val="nil"/>
              <w:left w:val="nil"/>
              <w:bottom w:val="single" w:sz="4" w:space="0" w:color="000000"/>
              <w:right w:val="single" w:sz="4" w:space="0" w:color="000000"/>
            </w:tcBorders>
            <w:shd w:val="clear" w:color="auto" w:fill="auto"/>
            <w:noWrap/>
            <w:vAlign w:val="center"/>
            <w:hideMark/>
          </w:tcPr>
          <w:p w14:paraId="08B6E77A"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1504,0</w:t>
            </w:r>
          </w:p>
        </w:tc>
        <w:tc>
          <w:tcPr>
            <w:tcW w:w="0" w:type="auto"/>
            <w:tcBorders>
              <w:top w:val="nil"/>
              <w:left w:val="nil"/>
              <w:bottom w:val="single" w:sz="4" w:space="0" w:color="000000"/>
              <w:right w:val="single" w:sz="4" w:space="0" w:color="000000"/>
            </w:tcBorders>
            <w:shd w:val="clear" w:color="auto" w:fill="auto"/>
            <w:noWrap/>
            <w:vAlign w:val="center"/>
            <w:hideMark/>
          </w:tcPr>
          <w:p w14:paraId="6BDAEE36"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1564,0</w:t>
            </w:r>
          </w:p>
        </w:tc>
      </w:tr>
      <w:tr w:rsidR="002D4571" w:rsidRPr="002D4571" w14:paraId="00D7E9EB" w14:textId="77777777" w:rsidTr="002D4571">
        <w:trPr>
          <w:trHeight w:val="159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487524B" w14:textId="1655FE08"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функций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органов местного самоуправления</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(Закупка товаров, работ и услуг для государственных и муниципальных) нужд)</w:t>
            </w:r>
          </w:p>
        </w:tc>
        <w:tc>
          <w:tcPr>
            <w:tcW w:w="0" w:type="auto"/>
            <w:tcBorders>
              <w:top w:val="nil"/>
              <w:left w:val="nil"/>
              <w:bottom w:val="single" w:sz="4" w:space="0" w:color="000000"/>
              <w:right w:val="single" w:sz="4" w:space="0" w:color="000000"/>
            </w:tcBorders>
            <w:shd w:val="clear" w:color="FFFFCC" w:fill="FFFFFF"/>
            <w:vAlign w:val="center"/>
            <w:hideMark/>
          </w:tcPr>
          <w:p w14:paraId="066D018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1EE082A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0" w:type="auto"/>
            <w:tcBorders>
              <w:top w:val="nil"/>
              <w:left w:val="nil"/>
              <w:bottom w:val="single" w:sz="4" w:space="0" w:color="000000"/>
              <w:right w:val="single" w:sz="4" w:space="0" w:color="000000"/>
            </w:tcBorders>
            <w:shd w:val="clear" w:color="FFFFCC" w:fill="FFFFFF"/>
            <w:vAlign w:val="center"/>
            <w:hideMark/>
          </w:tcPr>
          <w:p w14:paraId="26019FC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96 9 00 82010</w:t>
            </w:r>
          </w:p>
        </w:tc>
        <w:tc>
          <w:tcPr>
            <w:tcW w:w="0" w:type="auto"/>
            <w:tcBorders>
              <w:top w:val="nil"/>
              <w:left w:val="nil"/>
              <w:bottom w:val="single" w:sz="4" w:space="0" w:color="000000"/>
              <w:right w:val="single" w:sz="4" w:space="0" w:color="000000"/>
            </w:tcBorders>
            <w:shd w:val="clear" w:color="auto" w:fill="auto"/>
            <w:vAlign w:val="center"/>
            <w:hideMark/>
          </w:tcPr>
          <w:p w14:paraId="275C78D4"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21943270"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847,0</w:t>
            </w:r>
          </w:p>
        </w:tc>
        <w:tc>
          <w:tcPr>
            <w:tcW w:w="0" w:type="auto"/>
            <w:tcBorders>
              <w:top w:val="nil"/>
              <w:left w:val="nil"/>
              <w:bottom w:val="single" w:sz="4" w:space="0" w:color="000000"/>
              <w:right w:val="single" w:sz="4" w:space="0" w:color="000000"/>
            </w:tcBorders>
            <w:shd w:val="clear" w:color="auto" w:fill="auto"/>
            <w:noWrap/>
            <w:vAlign w:val="center"/>
            <w:hideMark/>
          </w:tcPr>
          <w:p w14:paraId="4D5FA8DC"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1190,0</w:t>
            </w:r>
          </w:p>
        </w:tc>
        <w:tc>
          <w:tcPr>
            <w:tcW w:w="0" w:type="auto"/>
            <w:tcBorders>
              <w:top w:val="nil"/>
              <w:left w:val="nil"/>
              <w:bottom w:val="single" w:sz="4" w:space="0" w:color="000000"/>
              <w:right w:val="single" w:sz="4" w:space="0" w:color="000000"/>
            </w:tcBorders>
            <w:shd w:val="clear" w:color="auto" w:fill="auto"/>
            <w:noWrap/>
            <w:vAlign w:val="center"/>
            <w:hideMark/>
          </w:tcPr>
          <w:p w14:paraId="69DDE646"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1243,0</w:t>
            </w:r>
          </w:p>
        </w:tc>
      </w:tr>
      <w:tr w:rsidR="002D4571" w:rsidRPr="002D4571" w14:paraId="790F00FB" w14:textId="77777777" w:rsidTr="002D4571">
        <w:trPr>
          <w:trHeight w:val="126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63591B8" w14:textId="0A6CF9B6"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функций государственных органов и органов местного самоуправления</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(Иные бюджетные ассигнования)</w:t>
            </w:r>
          </w:p>
        </w:tc>
        <w:tc>
          <w:tcPr>
            <w:tcW w:w="0" w:type="auto"/>
            <w:tcBorders>
              <w:top w:val="nil"/>
              <w:left w:val="nil"/>
              <w:bottom w:val="single" w:sz="4" w:space="0" w:color="000000"/>
              <w:right w:val="single" w:sz="4" w:space="0" w:color="000000"/>
            </w:tcBorders>
            <w:shd w:val="clear" w:color="FFFFCC" w:fill="FFFFFF"/>
            <w:vAlign w:val="center"/>
            <w:hideMark/>
          </w:tcPr>
          <w:p w14:paraId="0024264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05DD15F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0" w:type="auto"/>
            <w:tcBorders>
              <w:top w:val="nil"/>
              <w:left w:val="nil"/>
              <w:bottom w:val="single" w:sz="4" w:space="0" w:color="000000"/>
              <w:right w:val="single" w:sz="4" w:space="0" w:color="000000"/>
            </w:tcBorders>
            <w:shd w:val="clear" w:color="FFFFCC" w:fill="FFFFFF"/>
            <w:vAlign w:val="center"/>
            <w:hideMark/>
          </w:tcPr>
          <w:p w14:paraId="0DA1342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96 9 00 82010</w:t>
            </w:r>
          </w:p>
        </w:tc>
        <w:tc>
          <w:tcPr>
            <w:tcW w:w="0" w:type="auto"/>
            <w:tcBorders>
              <w:top w:val="nil"/>
              <w:left w:val="nil"/>
              <w:bottom w:val="single" w:sz="4" w:space="0" w:color="000000"/>
              <w:right w:val="single" w:sz="4" w:space="0" w:color="000000"/>
            </w:tcBorders>
            <w:shd w:val="clear" w:color="FFFFCC" w:fill="FFFFFF"/>
            <w:vAlign w:val="center"/>
            <w:hideMark/>
          </w:tcPr>
          <w:p w14:paraId="7C596DB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0DD351C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7EF4E8E0" w14:textId="77777777" w:rsidR="002D4571" w:rsidRPr="002D4571" w:rsidRDefault="002D4571" w:rsidP="002D4571">
            <w:pPr>
              <w:spacing w:after="0" w:line="240" w:lineRule="auto"/>
              <w:ind w:firstLineChars="100" w:firstLine="240"/>
              <w:rPr>
                <w:rFonts w:ascii="Times New Roman" w:eastAsia="Times New Roman" w:hAnsi="Times New Roman" w:cs="Times New Roman"/>
                <w:color w:val="C0C0C0"/>
                <w:sz w:val="24"/>
                <w:szCs w:val="24"/>
                <w:lang w:eastAsia="ru-RU"/>
              </w:rPr>
            </w:pPr>
            <w:r w:rsidRPr="002D4571">
              <w:rPr>
                <w:rFonts w:ascii="Times New Roman" w:eastAsia="Times New Roman" w:hAnsi="Times New Roman" w:cs="Times New Roman"/>
                <w:color w:val="C0C0C0"/>
                <w:sz w:val="24"/>
                <w:szCs w:val="24"/>
                <w:lang w:eastAsia="ru-RU"/>
              </w:rPr>
              <w:t>5,0</w:t>
            </w:r>
          </w:p>
        </w:tc>
        <w:tc>
          <w:tcPr>
            <w:tcW w:w="0" w:type="auto"/>
            <w:tcBorders>
              <w:top w:val="nil"/>
              <w:left w:val="nil"/>
              <w:bottom w:val="single" w:sz="4" w:space="0" w:color="000000"/>
              <w:right w:val="single" w:sz="4" w:space="0" w:color="000000"/>
            </w:tcBorders>
            <w:shd w:val="clear" w:color="auto" w:fill="auto"/>
            <w:noWrap/>
            <w:vAlign w:val="center"/>
            <w:hideMark/>
          </w:tcPr>
          <w:p w14:paraId="1496D250" w14:textId="77777777" w:rsidR="002D4571" w:rsidRPr="002D4571" w:rsidRDefault="002D4571" w:rsidP="002D4571">
            <w:pPr>
              <w:spacing w:after="0" w:line="240" w:lineRule="auto"/>
              <w:ind w:firstLineChars="100" w:firstLine="240"/>
              <w:rPr>
                <w:rFonts w:ascii="Times New Roman" w:eastAsia="Times New Roman" w:hAnsi="Times New Roman" w:cs="Times New Roman"/>
                <w:color w:val="C0C0C0"/>
                <w:sz w:val="24"/>
                <w:szCs w:val="24"/>
                <w:lang w:eastAsia="ru-RU"/>
              </w:rPr>
            </w:pPr>
            <w:r w:rsidRPr="002D4571">
              <w:rPr>
                <w:rFonts w:ascii="Times New Roman" w:eastAsia="Times New Roman" w:hAnsi="Times New Roman" w:cs="Times New Roman"/>
                <w:color w:val="C0C0C0"/>
                <w:sz w:val="24"/>
                <w:szCs w:val="24"/>
                <w:lang w:eastAsia="ru-RU"/>
              </w:rPr>
              <w:t>40,0</w:t>
            </w:r>
          </w:p>
        </w:tc>
      </w:tr>
      <w:tr w:rsidR="002D4571" w:rsidRPr="002D4571" w14:paraId="27162251" w14:textId="77777777" w:rsidTr="002D4571">
        <w:trPr>
          <w:trHeight w:val="184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4FA586AF"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FFFFCC" w:fill="FFFFFF"/>
            <w:noWrap/>
            <w:vAlign w:val="center"/>
            <w:hideMark/>
          </w:tcPr>
          <w:p w14:paraId="1C2CB7D3"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01</w:t>
            </w:r>
          </w:p>
        </w:tc>
        <w:tc>
          <w:tcPr>
            <w:tcW w:w="0" w:type="auto"/>
            <w:tcBorders>
              <w:top w:val="nil"/>
              <w:left w:val="nil"/>
              <w:bottom w:val="single" w:sz="4" w:space="0" w:color="000000"/>
              <w:right w:val="single" w:sz="4" w:space="0" w:color="000000"/>
            </w:tcBorders>
            <w:shd w:val="clear" w:color="FFFFCC" w:fill="FFFFFF"/>
            <w:noWrap/>
            <w:vAlign w:val="center"/>
            <w:hideMark/>
          </w:tcPr>
          <w:p w14:paraId="7A94E1BB"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04</w:t>
            </w:r>
          </w:p>
        </w:tc>
        <w:tc>
          <w:tcPr>
            <w:tcW w:w="0" w:type="auto"/>
            <w:tcBorders>
              <w:top w:val="nil"/>
              <w:left w:val="nil"/>
              <w:bottom w:val="single" w:sz="4" w:space="0" w:color="000000"/>
              <w:right w:val="single" w:sz="4" w:space="0" w:color="000000"/>
            </w:tcBorders>
            <w:shd w:val="clear" w:color="FFFFCC" w:fill="FFFFFF"/>
            <w:noWrap/>
            <w:vAlign w:val="center"/>
            <w:hideMark/>
          </w:tcPr>
          <w:p w14:paraId="3CA4B919" w14:textId="4B4FD883"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nil"/>
              <w:bottom w:val="single" w:sz="4" w:space="0" w:color="000000"/>
              <w:right w:val="single" w:sz="4" w:space="0" w:color="000000"/>
            </w:tcBorders>
            <w:shd w:val="clear" w:color="FFFFCC" w:fill="FFFFFF"/>
            <w:noWrap/>
            <w:vAlign w:val="center"/>
            <w:hideMark/>
          </w:tcPr>
          <w:p w14:paraId="165DB8CB" w14:textId="028E6912"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24870CE1"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27 479,0</w:t>
            </w:r>
          </w:p>
        </w:tc>
        <w:tc>
          <w:tcPr>
            <w:tcW w:w="0" w:type="auto"/>
            <w:tcBorders>
              <w:top w:val="nil"/>
              <w:left w:val="nil"/>
              <w:bottom w:val="single" w:sz="4" w:space="0" w:color="000000"/>
              <w:right w:val="single" w:sz="4" w:space="0" w:color="000000"/>
            </w:tcBorders>
            <w:shd w:val="clear" w:color="auto" w:fill="auto"/>
            <w:noWrap/>
            <w:vAlign w:val="center"/>
            <w:hideMark/>
          </w:tcPr>
          <w:p w14:paraId="6C05D200" w14:textId="77777777" w:rsidR="002D4571" w:rsidRPr="002D4571" w:rsidRDefault="002D4571" w:rsidP="002D4571">
            <w:pPr>
              <w:spacing w:after="0" w:line="240" w:lineRule="auto"/>
              <w:ind w:firstLineChars="100" w:firstLine="241"/>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27342,0</w:t>
            </w:r>
          </w:p>
        </w:tc>
        <w:tc>
          <w:tcPr>
            <w:tcW w:w="0" w:type="auto"/>
            <w:tcBorders>
              <w:top w:val="nil"/>
              <w:left w:val="nil"/>
              <w:bottom w:val="single" w:sz="4" w:space="0" w:color="000000"/>
              <w:right w:val="single" w:sz="4" w:space="0" w:color="000000"/>
            </w:tcBorders>
            <w:shd w:val="clear" w:color="auto" w:fill="auto"/>
            <w:noWrap/>
            <w:vAlign w:val="center"/>
            <w:hideMark/>
          </w:tcPr>
          <w:p w14:paraId="36564808" w14:textId="77777777" w:rsidR="002D4571" w:rsidRPr="002D4571" w:rsidRDefault="002D4571" w:rsidP="002D4571">
            <w:pPr>
              <w:spacing w:after="0" w:line="240" w:lineRule="auto"/>
              <w:ind w:firstLineChars="100" w:firstLine="241"/>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27628,0</w:t>
            </w:r>
          </w:p>
        </w:tc>
      </w:tr>
      <w:tr w:rsidR="002D4571" w:rsidRPr="002D4571" w14:paraId="588600FC" w14:textId="77777777" w:rsidTr="002D4571">
        <w:trPr>
          <w:trHeight w:val="90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72F34E0"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Муниципальная программа "Муниципальное управление Каширского муниципального района"</w:t>
            </w:r>
          </w:p>
        </w:tc>
        <w:tc>
          <w:tcPr>
            <w:tcW w:w="0" w:type="auto"/>
            <w:tcBorders>
              <w:top w:val="nil"/>
              <w:left w:val="nil"/>
              <w:bottom w:val="single" w:sz="4" w:space="0" w:color="000000"/>
              <w:right w:val="single" w:sz="4" w:space="0" w:color="000000"/>
            </w:tcBorders>
            <w:shd w:val="clear" w:color="FFFFCC" w:fill="FFFFFF"/>
            <w:vAlign w:val="center"/>
            <w:hideMark/>
          </w:tcPr>
          <w:p w14:paraId="090C38B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34E9697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797F42D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07 0 00 00000</w:t>
            </w:r>
          </w:p>
        </w:tc>
        <w:tc>
          <w:tcPr>
            <w:tcW w:w="0" w:type="auto"/>
            <w:tcBorders>
              <w:top w:val="nil"/>
              <w:left w:val="nil"/>
              <w:bottom w:val="single" w:sz="4" w:space="0" w:color="000000"/>
              <w:right w:val="single" w:sz="4" w:space="0" w:color="000000"/>
            </w:tcBorders>
            <w:shd w:val="clear" w:color="FFFFCC" w:fill="FFFFFF"/>
            <w:noWrap/>
            <w:vAlign w:val="center"/>
            <w:hideMark/>
          </w:tcPr>
          <w:p w14:paraId="2234C2D9" w14:textId="34E56CB7"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5D23B8E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27 479,0</w:t>
            </w:r>
          </w:p>
        </w:tc>
        <w:tc>
          <w:tcPr>
            <w:tcW w:w="0" w:type="auto"/>
            <w:tcBorders>
              <w:top w:val="nil"/>
              <w:left w:val="nil"/>
              <w:bottom w:val="single" w:sz="4" w:space="0" w:color="000000"/>
              <w:right w:val="single" w:sz="4" w:space="0" w:color="000000"/>
            </w:tcBorders>
            <w:shd w:val="clear" w:color="auto" w:fill="auto"/>
            <w:noWrap/>
            <w:vAlign w:val="center"/>
            <w:hideMark/>
          </w:tcPr>
          <w:p w14:paraId="3E7946FE"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27342,0</w:t>
            </w:r>
          </w:p>
        </w:tc>
        <w:tc>
          <w:tcPr>
            <w:tcW w:w="0" w:type="auto"/>
            <w:tcBorders>
              <w:top w:val="nil"/>
              <w:left w:val="nil"/>
              <w:bottom w:val="single" w:sz="4" w:space="0" w:color="000000"/>
              <w:right w:val="single" w:sz="4" w:space="0" w:color="000000"/>
            </w:tcBorders>
            <w:shd w:val="clear" w:color="auto" w:fill="auto"/>
            <w:noWrap/>
            <w:vAlign w:val="center"/>
            <w:hideMark/>
          </w:tcPr>
          <w:p w14:paraId="4DA54647"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27628,0</w:t>
            </w:r>
          </w:p>
        </w:tc>
      </w:tr>
      <w:tr w:rsidR="002D4571" w:rsidRPr="002D4571" w14:paraId="0AF9792E" w14:textId="77777777" w:rsidTr="002D4571">
        <w:trPr>
          <w:trHeight w:val="60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7E0B2AB"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FFFFCC" w:fill="FFFFFF"/>
            <w:vAlign w:val="center"/>
            <w:hideMark/>
          </w:tcPr>
          <w:p w14:paraId="72330BE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2B5CAF8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1DC7A03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07 1 00 00000</w:t>
            </w:r>
          </w:p>
        </w:tc>
        <w:tc>
          <w:tcPr>
            <w:tcW w:w="0" w:type="auto"/>
            <w:tcBorders>
              <w:top w:val="nil"/>
              <w:left w:val="nil"/>
              <w:bottom w:val="single" w:sz="4" w:space="0" w:color="000000"/>
              <w:right w:val="single" w:sz="4" w:space="0" w:color="000000"/>
            </w:tcBorders>
            <w:shd w:val="clear" w:color="FFFFCC" w:fill="FFFFFF"/>
            <w:noWrap/>
            <w:vAlign w:val="center"/>
            <w:hideMark/>
          </w:tcPr>
          <w:p w14:paraId="0E596E31" w14:textId="6E7846EB"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17E500F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27 479,0</w:t>
            </w:r>
          </w:p>
        </w:tc>
        <w:tc>
          <w:tcPr>
            <w:tcW w:w="0" w:type="auto"/>
            <w:tcBorders>
              <w:top w:val="nil"/>
              <w:left w:val="nil"/>
              <w:bottom w:val="single" w:sz="4" w:space="0" w:color="000000"/>
              <w:right w:val="single" w:sz="4" w:space="0" w:color="000000"/>
            </w:tcBorders>
            <w:shd w:val="clear" w:color="auto" w:fill="auto"/>
            <w:noWrap/>
            <w:vAlign w:val="center"/>
            <w:hideMark/>
          </w:tcPr>
          <w:p w14:paraId="476352FB"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27342,0</w:t>
            </w:r>
          </w:p>
        </w:tc>
        <w:tc>
          <w:tcPr>
            <w:tcW w:w="0" w:type="auto"/>
            <w:tcBorders>
              <w:top w:val="nil"/>
              <w:left w:val="nil"/>
              <w:bottom w:val="single" w:sz="4" w:space="0" w:color="000000"/>
              <w:right w:val="single" w:sz="4" w:space="0" w:color="000000"/>
            </w:tcBorders>
            <w:shd w:val="clear" w:color="auto" w:fill="auto"/>
            <w:noWrap/>
            <w:vAlign w:val="center"/>
            <w:hideMark/>
          </w:tcPr>
          <w:p w14:paraId="4873510F"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27628,0</w:t>
            </w:r>
          </w:p>
        </w:tc>
      </w:tr>
      <w:tr w:rsidR="002D4571" w:rsidRPr="002D4571" w14:paraId="6D846985" w14:textId="77777777" w:rsidTr="002D4571">
        <w:trPr>
          <w:trHeight w:val="90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FAA8D30"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Основное </w:t>
            </w:r>
            <w:proofErr w:type="spellStart"/>
            <w:r w:rsidRPr="002D4571">
              <w:rPr>
                <w:rFonts w:ascii="Times New Roman" w:eastAsia="Times New Roman" w:hAnsi="Times New Roman" w:cs="Times New Roman"/>
                <w:sz w:val="24"/>
                <w:szCs w:val="24"/>
                <w:lang w:eastAsia="ru-RU"/>
              </w:rPr>
              <w:t>мероприятие"Финансовое</w:t>
            </w:r>
            <w:proofErr w:type="spellEnd"/>
            <w:r w:rsidRPr="002D4571">
              <w:rPr>
                <w:rFonts w:ascii="Times New Roman" w:eastAsia="Times New Roman" w:hAnsi="Times New Roman" w:cs="Times New Roman"/>
                <w:sz w:val="24"/>
                <w:szCs w:val="24"/>
                <w:lang w:eastAsia="ru-RU"/>
              </w:rPr>
              <w:t xml:space="preserve"> обеспечение деятельности администрации"</w:t>
            </w:r>
          </w:p>
        </w:tc>
        <w:tc>
          <w:tcPr>
            <w:tcW w:w="0" w:type="auto"/>
            <w:tcBorders>
              <w:top w:val="nil"/>
              <w:left w:val="nil"/>
              <w:bottom w:val="single" w:sz="4" w:space="0" w:color="000000"/>
              <w:right w:val="single" w:sz="4" w:space="0" w:color="000000"/>
            </w:tcBorders>
            <w:shd w:val="clear" w:color="FFFFCC" w:fill="FFFFFF"/>
            <w:vAlign w:val="center"/>
            <w:hideMark/>
          </w:tcPr>
          <w:p w14:paraId="6CF73C1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63C9D78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515F7D9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07 1 01 00000</w:t>
            </w:r>
          </w:p>
        </w:tc>
        <w:tc>
          <w:tcPr>
            <w:tcW w:w="0" w:type="auto"/>
            <w:tcBorders>
              <w:top w:val="nil"/>
              <w:left w:val="nil"/>
              <w:bottom w:val="single" w:sz="4" w:space="0" w:color="000000"/>
              <w:right w:val="single" w:sz="4" w:space="0" w:color="000000"/>
            </w:tcBorders>
            <w:shd w:val="clear" w:color="FFFFCC" w:fill="FFFFFF"/>
            <w:noWrap/>
            <w:vAlign w:val="center"/>
            <w:hideMark/>
          </w:tcPr>
          <w:p w14:paraId="5762C2C1" w14:textId="62FF8BD4"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02D6545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27 479,0</w:t>
            </w:r>
          </w:p>
        </w:tc>
        <w:tc>
          <w:tcPr>
            <w:tcW w:w="0" w:type="auto"/>
            <w:tcBorders>
              <w:top w:val="nil"/>
              <w:left w:val="nil"/>
              <w:bottom w:val="single" w:sz="4" w:space="0" w:color="000000"/>
              <w:right w:val="single" w:sz="4" w:space="0" w:color="000000"/>
            </w:tcBorders>
            <w:shd w:val="clear" w:color="auto" w:fill="auto"/>
            <w:noWrap/>
            <w:vAlign w:val="center"/>
            <w:hideMark/>
          </w:tcPr>
          <w:p w14:paraId="736E2222"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27342,0</w:t>
            </w:r>
          </w:p>
        </w:tc>
        <w:tc>
          <w:tcPr>
            <w:tcW w:w="0" w:type="auto"/>
            <w:tcBorders>
              <w:top w:val="nil"/>
              <w:left w:val="nil"/>
              <w:bottom w:val="single" w:sz="4" w:space="0" w:color="000000"/>
              <w:right w:val="single" w:sz="4" w:space="0" w:color="000000"/>
            </w:tcBorders>
            <w:shd w:val="clear" w:color="auto" w:fill="auto"/>
            <w:noWrap/>
            <w:vAlign w:val="center"/>
            <w:hideMark/>
          </w:tcPr>
          <w:p w14:paraId="632069B6"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27628,0</w:t>
            </w:r>
          </w:p>
        </w:tc>
      </w:tr>
      <w:tr w:rsidR="002D4571" w:rsidRPr="002D4571" w14:paraId="3F1DD1C5" w14:textId="77777777" w:rsidTr="002D4571">
        <w:trPr>
          <w:trHeight w:val="232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BD0FD91" w14:textId="5498B125"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деятельности главы местной администрации</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FFFFCC" w:fill="FFFFFF"/>
            <w:noWrap/>
            <w:vAlign w:val="center"/>
            <w:hideMark/>
          </w:tcPr>
          <w:p w14:paraId="6B9C6CE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noWrap/>
            <w:vAlign w:val="center"/>
            <w:hideMark/>
          </w:tcPr>
          <w:p w14:paraId="6B09DF5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0" w:type="auto"/>
            <w:tcBorders>
              <w:top w:val="nil"/>
              <w:left w:val="nil"/>
              <w:bottom w:val="single" w:sz="4" w:space="0" w:color="000000"/>
              <w:right w:val="single" w:sz="4" w:space="0" w:color="000000"/>
            </w:tcBorders>
            <w:shd w:val="clear" w:color="FFFFCC" w:fill="FFFFFF"/>
            <w:noWrap/>
            <w:vAlign w:val="center"/>
            <w:hideMark/>
          </w:tcPr>
          <w:p w14:paraId="74C9B9C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07 1 01 82020</w:t>
            </w:r>
          </w:p>
        </w:tc>
        <w:tc>
          <w:tcPr>
            <w:tcW w:w="0" w:type="auto"/>
            <w:tcBorders>
              <w:top w:val="nil"/>
              <w:left w:val="nil"/>
              <w:bottom w:val="single" w:sz="4" w:space="0" w:color="000000"/>
              <w:right w:val="single" w:sz="4" w:space="0" w:color="000000"/>
            </w:tcBorders>
            <w:shd w:val="clear" w:color="FFFFCC" w:fill="FFFFFF"/>
            <w:noWrap/>
            <w:vAlign w:val="center"/>
            <w:hideMark/>
          </w:tcPr>
          <w:p w14:paraId="79E9423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049EFF7F"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2 248,7</w:t>
            </w:r>
          </w:p>
        </w:tc>
        <w:tc>
          <w:tcPr>
            <w:tcW w:w="0" w:type="auto"/>
            <w:tcBorders>
              <w:top w:val="nil"/>
              <w:left w:val="nil"/>
              <w:bottom w:val="single" w:sz="4" w:space="0" w:color="000000"/>
              <w:right w:val="single" w:sz="4" w:space="0" w:color="000000"/>
            </w:tcBorders>
            <w:shd w:val="clear" w:color="auto" w:fill="auto"/>
            <w:noWrap/>
            <w:vAlign w:val="center"/>
            <w:hideMark/>
          </w:tcPr>
          <w:p w14:paraId="62BC5CD0"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2347,0</w:t>
            </w:r>
          </w:p>
        </w:tc>
        <w:tc>
          <w:tcPr>
            <w:tcW w:w="0" w:type="auto"/>
            <w:tcBorders>
              <w:top w:val="nil"/>
              <w:left w:val="nil"/>
              <w:bottom w:val="single" w:sz="4" w:space="0" w:color="000000"/>
              <w:right w:val="single" w:sz="4" w:space="0" w:color="000000"/>
            </w:tcBorders>
            <w:shd w:val="clear" w:color="auto" w:fill="auto"/>
            <w:noWrap/>
            <w:vAlign w:val="center"/>
            <w:hideMark/>
          </w:tcPr>
          <w:p w14:paraId="6F4181CF"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2441,0</w:t>
            </w:r>
          </w:p>
        </w:tc>
      </w:tr>
      <w:tr w:rsidR="002D4571" w:rsidRPr="002D4571" w14:paraId="34919D3A" w14:textId="77777777" w:rsidTr="002D4571">
        <w:trPr>
          <w:trHeight w:val="298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60537DF" w14:textId="62F23334"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Расходы на обеспечение функций государственных органов и органов местного самоуправления Каширского муниципального района</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FFFFCC" w:fill="FFFFFF"/>
            <w:vAlign w:val="center"/>
            <w:hideMark/>
          </w:tcPr>
          <w:p w14:paraId="413D66E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6BA0FC7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1A03221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07 1 01 82010</w:t>
            </w:r>
          </w:p>
        </w:tc>
        <w:tc>
          <w:tcPr>
            <w:tcW w:w="0" w:type="auto"/>
            <w:tcBorders>
              <w:top w:val="nil"/>
              <w:left w:val="nil"/>
              <w:bottom w:val="single" w:sz="4" w:space="0" w:color="000000"/>
              <w:right w:val="single" w:sz="4" w:space="0" w:color="000000"/>
            </w:tcBorders>
            <w:shd w:val="clear" w:color="FFFFCC" w:fill="FFFFFF"/>
            <w:vAlign w:val="center"/>
            <w:hideMark/>
          </w:tcPr>
          <w:p w14:paraId="053F048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5D9C74E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19 040,3</w:t>
            </w:r>
          </w:p>
        </w:tc>
        <w:tc>
          <w:tcPr>
            <w:tcW w:w="0" w:type="auto"/>
            <w:tcBorders>
              <w:top w:val="nil"/>
              <w:left w:val="nil"/>
              <w:bottom w:val="single" w:sz="4" w:space="0" w:color="000000"/>
              <w:right w:val="single" w:sz="4" w:space="0" w:color="000000"/>
            </w:tcBorders>
            <w:shd w:val="clear" w:color="auto" w:fill="auto"/>
            <w:noWrap/>
            <w:vAlign w:val="center"/>
            <w:hideMark/>
          </w:tcPr>
          <w:p w14:paraId="563E5414"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19255,0</w:t>
            </w:r>
          </w:p>
        </w:tc>
        <w:tc>
          <w:tcPr>
            <w:tcW w:w="0" w:type="auto"/>
            <w:tcBorders>
              <w:top w:val="nil"/>
              <w:left w:val="nil"/>
              <w:bottom w:val="single" w:sz="4" w:space="0" w:color="000000"/>
              <w:right w:val="single" w:sz="4" w:space="0" w:color="000000"/>
            </w:tcBorders>
            <w:shd w:val="clear" w:color="auto" w:fill="auto"/>
            <w:noWrap/>
            <w:vAlign w:val="center"/>
            <w:hideMark/>
          </w:tcPr>
          <w:p w14:paraId="302C7502"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19447,0</w:t>
            </w:r>
          </w:p>
        </w:tc>
      </w:tr>
      <w:tr w:rsidR="002D4571" w:rsidRPr="002D4571" w14:paraId="293A04DF" w14:textId="77777777" w:rsidTr="002D4571">
        <w:trPr>
          <w:trHeight w:val="187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1498932" w14:textId="11CE1FAC"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функций государственных органов и органов местного самоуправления Каширского муниципального района</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FFFFCC" w:fill="FFFFFF"/>
            <w:vAlign w:val="center"/>
            <w:hideMark/>
          </w:tcPr>
          <w:p w14:paraId="0D2115D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494E8D7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65955A2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07 01 1 82010</w:t>
            </w:r>
          </w:p>
        </w:tc>
        <w:tc>
          <w:tcPr>
            <w:tcW w:w="0" w:type="auto"/>
            <w:tcBorders>
              <w:top w:val="nil"/>
              <w:left w:val="nil"/>
              <w:bottom w:val="single" w:sz="4" w:space="0" w:color="000000"/>
              <w:right w:val="single" w:sz="4" w:space="0" w:color="000000"/>
            </w:tcBorders>
            <w:shd w:val="clear" w:color="auto" w:fill="auto"/>
            <w:vAlign w:val="center"/>
            <w:hideMark/>
          </w:tcPr>
          <w:p w14:paraId="2DB08128"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6757A01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5 940,0</w:t>
            </w:r>
          </w:p>
        </w:tc>
        <w:tc>
          <w:tcPr>
            <w:tcW w:w="0" w:type="auto"/>
            <w:tcBorders>
              <w:top w:val="nil"/>
              <w:left w:val="nil"/>
              <w:bottom w:val="single" w:sz="4" w:space="0" w:color="000000"/>
              <w:right w:val="single" w:sz="4" w:space="0" w:color="000000"/>
            </w:tcBorders>
            <w:shd w:val="clear" w:color="auto" w:fill="auto"/>
            <w:noWrap/>
            <w:vAlign w:val="center"/>
            <w:hideMark/>
          </w:tcPr>
          <w:p w14:paraId="27A573EA"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5490,0</w:t>
            </w:r>
          </w:p>
        </w:tc>
        <w:tc>
          <w:tcPr>
            <w:tcW w:w="0" w:type="auto"/>
            <w:tcBorders>
              <w:top w:val="nil"/>
              <w:left w:val="nil"/>
              <w:bottom w:val="single" w:sz="4" w:space="0" w:color="000000"/>
              <w:right w:val="single" w:sz="4" w:space="0" w:color="000000"/>
            </w:tcBorders>
            <w:shd w:val="clear" w:color="auto" w:fill="auto"/>
            <w:noWrap/>
            <w:vAlign w:val="center"/>
            <w:hideMark/>
          </w:tcPr>
          <w:p w14:paraId="115C9E85"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5490,0</w:t>
            </w:r>
          </w:p>
        </w:tc>
      </w:tr>
      <w:tr w:rsidR="002D4571" w:rsidRPr="002D4571" w14:paraId="2E918442" w14:textId="77777777" w:rsidTr="002D4571">
        <w:trPr>
          <w:trHeight w:val="16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1D9AD76" w14:textId="7808D8F5"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функций государственных органов и органов местного самоуправления Каширского муниципального района</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(Иные бюджетные ассигнования)</w:t>
            </w:r>
          </w:p>
        </w:tc>
        <w:tc>
          <w:tcPr>
            <w:tcW w:w="0" w:type="auto"/>
            <w:tcBorders>
              <w:top w:val="nil"/>
              <w:left w:val="nil"/>
              <w:bottom w:val="single" w:sz="4" w:space="0" w:color="000000"/>
              <w:right w:val="single" w:sz="4" w:space="0" w:color="000000"/>
            </w:tcBorders>
            <w:shd w:val="clear" w:color="FFFFCC" w:fill="FFFFFF"/>
            <w:vAlign w:val="center"/>
            <w:hideMark/>
          </w:tcPr>
          <w:p w14:paraId="06E0688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6A16C2A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0636890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07 01 1 82010</w:t>
            </w:r>
          </w:p>
        </w:tc>
        <w:tc>
          <w:tcPr>
            <w:tcW w:w="0" w:type="auto"/>
            <w:tcBorders>
              <w:top w:val="nil"/>
              <w:left w:val="nil"/>
              <w:bottom w:val="single" w:sz="4" w:space="0" w:color="000000"/>
              <w:right w:val="single" w:sz="4" w:space="0" w:color="000000"/>
            </w:tcBorders>
            <w:shd w:val="clear" w:color="auto" w:fill="auto"/>
            <w:vAlign w:val="center"/>
            <w:hideMark/>
          </w:tcPr>
          <w:p w14:paraId="75340E96"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800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6920750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250,0</w:t>
            </w:r>
          </w:p>
        </w:tc>
        <w:tc>
          <w:tcPr>
            <w:tcW w:w="0" w:type="auto"/>
            <w:tcBorders>
              <w:top w:val="nil"/>
              <w:left w:val="nil"/>
              <w:bottom w:val="single" w:sz="4" w:space="0" w:color="000000"/>
              <w:right w:val="single" w:sz="4" w:space="0" w:color="000000"/>
            </w:tcBorders>
            <w:shd w:val="clear" w:color="auto" w:fill="auto"/>
            <w:noWrap/>
            <w:vAlign w:val="center"/>
            <w:hideMark/>
          </w:tcPr>
          <w:p w14:paraId="1D371E0F"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250,0</w:t>
            </w:r>
          </w:p>
        </w:tc>
        <w:tc>
          <w:tcPr>
            <w:tcW w:w="0" w:type="auto"/>
            <w:tcBorders>
              <w:top w:val="nil"/>
              <w:left w:val="nil"/>
              <w:bottom w:val="single" w:sz="4" w:space="0" w:color="000000"/>
              <w:right w:val="single" w:sz="4" w:space="0" w:color="000000"/>
            </w:tcBorders>
            <w:shd w:val="clear" w:color="auto" w:fill="auto"/>
            <w:noWrap/>
            <w:vAlign w:val="center"/>
            <w:hideMark/>
          </w:tcPr>
          <w:p w14:paraId="6688F0FA"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250,0</w:t>
            </w:r>
          </w:p>
        </w:tc>
      </w:tr>
      <w:tr w:rsidR="002D4571" w:rsidRPr="002D4571" w14:paraId="212D2216" w14:textId="77777777" w:rsidTr="002D4571">
        <w:trPr>
          <w:trHeight w:val="60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1F8B9EDC"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Судебная система</w:t>
            </w:r>
          </w:p>
        </w:tc>
        <w:tc>
          <w:tcPr>
            <w:tcW w:w="0" w:type="auto"/>
            <w:tcBorders>
              <w:top w:val="nil"/>
              <w:left w:val="nil"/>
              <w:bottom w:val="single" w:sz="4" w:space="0" w:color="000000"/>
              <w:right w:val="single" w:sz="4" w:space="0" w:color="000000"/>
            </w:tcBorders>
            <w:shd w:val="clear" w:color="FFFFCC" w:fill="FFFFFF"/>
            <w:vAlign w:val="center"/>
            <w:hideMark/>
          </w:tcPr>
          <w:p w14:paraId="4A5A3151"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0122D0A3"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05</w:t>
            </w:r>
          </w:p>
        </w:tc>
        <w:tc>
          <w:tcPr>
            <w:tcW w:w="0" w:type="auto"/>
            <w:tcBorders>
              <w:top w:val="nil"/>
              <w:left w:val="nil"/>
              <w:bottom w:val="single" w:sz="4" w:space="0" w:color="000000"/>
              <w:right w:val="single" w:sz="4" w:space="0" w:color="000000"/>
            </w:tcBorders>
            <w:shd w:val="clear" w:color="FFFFCC" w:fill="FFFFFF"/>
            <w:vAlign w:val="center"/>
            <w:hideMark/>
          </w:tcPr>
          <w:p w14:paraId="2FAAB962" w14:textId="333F8A8D"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14:paraId="4396B8F9" w14:textId="1B160704" w:rsidR="002D4571" w:rsidRPr="002D4571" w:rsidRDefault="006370F9" w:rsidP="002D4571">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0842FBAB"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35,0</w:t>
            </w:r>
          </w:p>
        </w:tc>
        <w:tc>
          <w:tcPr>
            <w:tcW w:w="0" w:type="auto"/>
            <w:tcBorders>
              <w:top w:val="nil"/>
              <w:left w:val="nil"/>
              <w:bottom w:val="single" w:sz="4" w:space="0" w:color="000000"/>
              <w:right w:val="single" w:sz="4" w:space="0" w:color="000000"/>
            </w:tcBorders>
            <w:shd w:val="clear" w:color="auto" w:fill="auto"/>
            <w:noWrap/>
            <w:vAlign w:val="center"/>
            <w:hideMark/>
          </w:tcPr>
          <w:p w14:paraId="0CBD8AC4" w14:textId="77777777" w:rsidR="002D4571" w:rsidRPr="002D4571" w:rsidRDefault="002D4571" w:rsidP="002D4571">
            <w:pPr>
              <w:spacing w:after="0" w:line="240" w:lineRule="auto"/>
              <w:ind w:firstLineChars="100" w:firstLine="241"/>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14:paraId="5E814B28" w14:textId="77777777" w:rsidR="002D4571" w:rsidRPr="002D4571" w:rsidRDefault="002D4571" w:rsidP="002D4571">
            <w:pPr>
              <w:spacing w:after="0" w:line="240" w:lineRule="auto"/>
              <w:ind w:firstLineChars="100" w:firstLine="241"/>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0,0</w:t>
            </w:r>
          </w:p>
        </w:tc>
      </w:tr>
      <w:tr w:rsidR="002D4571" w:rsidRPr="002D4571" w14:paraId="5E1F5E0B" w14:textId="77777777" w:rsidTr="002D4571">
        <w:trPr>
          <w:trHeight w:val="117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5B8176B0"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Муниципальная программа "Муниципальное управление Каширского муниципального района"</w:t>
            </w:r>
          </w:p>
        </w:tc>
        <w:tc>
          <w:tcPr>
            <w:tcW w:w="0" w:type="auto"/>
            <w:tcBorders>
              <w:top w:val="nil"/>
              <w:left w:val="nil"/>
              <w:bottom w:val="single" w:sz="4" w:space="0" w:color="000000"/>
              <w:right w:val="single" w:sz="4" w:space="0" w:color="000000"/>
            </w:tcBorders>
            <w:shd w:val="clear" w:color="FFFFCC" w:fill="FFFFFF"/>
            <w:vAlign w:val="center"/>
            <w:hideMark/>
          </w:tcPr>
          <w:p w14:paraId="10B32FD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453EB57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0" w:type="auto"/>
            <w:tcBorders>
              <w:top w:val="nil"/>
              <w:left w:val="nil"/>
              <w:bottom w:val="single" w:sz="4" w:space="0" w:color="000000"/>
              <w:right w:val="single" w:sz="4" w:space="0" w:color="000000"/>
            </w:tcBorders>
            <w:shd w:val="clear" w:color="FFFFCC" w:fill="FFFFFF"/>
            <w:vAlign w:val="center"/>
            <w:hideMark/>
          </w:tcPr>
          <w:p w14:paraId="11C3EA0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07 0 00 00000</w:t>
            </w:r>
          </w:p>
        </w:tc>
        <w:tc>
          <w:tcPr>
            <w:tcW w:w="0" w:type="auto"/>
            <w:tcBorders>
              <w:top w:val="nil"/>
              <w:left w:val="nil"/>
              <w:bottom w:val="single" w:sz="4" w:space="0" w:color="000000"/>
              <w:right w:val="single" w:sz="4" w:space="0" w:color="000000"/>
            </w:tcBorders>
            <w:shd w:val="clear" w:color="auto" w:fill="auto"/>
            <w:vAlign w:val="center"/>
            <w:hideMark/>
          </w:tcPr>
          <w:p w14:paraId="23F5BB94" w14:textId="2D7C50C1" w:rsidR="002D4571" w:rsidRPr="002D4571" w:rsidRDefault="006370F9" w:rsidP="002D457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2529D69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35,0</w:t>
            </w:r>
          </w:p>
        </w:tc>
        <w:tc>
          <w:tcPr>
            <w:tcW w:w="0" w:type="auto"/>
            <w:tcBorders>
              <w:top w:val="nil"/>
              <w:left w:val="nil"/>
              <w:bottom w:val="single" w:sz="4" w:space="0" w:color="000000"/>
              <w:right w:val="single" w:sz="4" w:space="0" w:color="000000"/>
            </w:tcBorders>
            <w:shd w:val="clear" w:color="auto" w:fill="auto"/>
            <w:noWrap/>
            <w:vAlign w:val="center"/>
            <w:hideMark/>
          </w:tcPr>
          <w:p w14:paraId="511B0134"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14:paraId="1409FC43"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r>
      <w:tr w:rsidR="002D4571" w:rsidRPr="002D4571" w14:paraId="194D1F12" w14:textId="77777777" w:rsidTr="002D4571">
        <w:trPr>
          <w:trHeight w:val="88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7467C5AD"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Подпрограмма "Обеспечение реализации </w:t>
            </w:r>
            <w:proofErr w:type="spellStart"/>
            <w:r w:rsidRPr="002D4571">
              <w:rPr>
                <w:rFonts w:ascii="Times New Roman" w:eastAsia="Times New Roman" w:hAnsi="Times New Roman" w:cs="Times New Roman"/>
                <w:sz w:val="24"/>
                <w:szCs w:val="24"/>
                <w:lang w:eastAsia="ru-RU"/>
              </w:rPr>
              <w:t>муниципалной</w:t>
            </w:r>
            <w:proofErr w:type="spellEnd"/>
            <w:r w:rsidRPr="002D4571">
              <w:rPr>
                <w:rFonts w:ascii="Times New Roman" w:eastAsia="Times New Roman" w:hAnsi="Times New Roman" w:cs="Times New Roman"/>
                <w:sz w:val="24"/>
                <w:szCs w:val="24"/>
                <w:lang w:eastAsia="ru-RU"/>
              </w:rPr>
              <w:t xml:space="preserve"> программы"</w:t>
            </w:r>
          </w:p>
        </w:tc>
        <w:tc>
          <w:tcPr>
            <w:tcW w:w="0" w:type="auto"/>
            <w:tcBorders>
              <w:top w:val="nil"/>
              <w:left w:val="nil"/>
              <w:bottom w:val="single" w:sz="4" w:space="0" w:color="000000"/>
              <w:right w:val="single" w:sz="4" w:space="0" w:color="000000"/>
            </w:tcBorders>
            <w:shd w:val="clear" w:color="FFFFCC" w:fill="FFFFFF"/>
            <w:vAlign w:val="center"/>
            <w:hideMark/>
          </w:tcPr>
          <w:p w14:paraId="4C177D7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3C348B8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0" w:type="auto"/>
            <w:tcBorders>
              <w:top w:val="nil"/>
              <w:left w:val="nil"/>
              <w:bottom w:val="single" w:sz="4" w:space="0" w:color="000000"/>
              <w:right w:val="single" w:sz="4" w:space="0" w:color="000000"/>
            </w:tcBorders>
            <w:shd w:val="clear" w:color="FFFFCC" w:fill="FFFFFF"/>
            <w:vAlign w:val="center"/>
            <w:hideMark/>
          </w:tcPr>
          <w:p w14:paraId="46D8AED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07 1 00 00000</w:t>
            </w:r>
          </w:p>
        </w:tc>
        <w:tc>
          <w:tcPr>
            <w:tcW w:w="0" w:type="auto"/>
            <w:tcBorders>
              <w:top w:val="nil"/>
              <w:left w:val="nil"/>
              <w:bottom w:val="single" w:sz="4" w:space="0" w:color="000000"/>
              <w:right w:val="single" w:sz="4" w:space="0" w:color="000000"/>
            </w:tcBorders>
            <w:shd w:val="clear" w:color="auto" w:fill="auto"/>
            <w:vAlign w:val="center"/>
            <w:hideMark/>
          </w:tcPr>
          <w:p w14:paraId="01B7C220" w14:textId="565B9072" w:rsidR="002D4571" w:rsidRPr="002D4571" w:rsidRDefault="006370F9" w:rsidP="002D457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019F079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35,0</w:t>
            </w:r>
          </w:p>
        </w:tc>
        <w:tc>
          <w:tcPr>
            <w:tcW w:w="0" w:type="auto"/>
            <w:tcBorders>
              <w:top w:val="nil"/>
              <w:left w:val="nil"/>
              <w:bottom w:val="single" w:sz="4" w:space="0" w:color="000000"/>
              <w:right w:val="single" w:sz="4" w:space="0" w:color="000000"/>
            </w:tcBorders>
            <w:shd w:val="clear" w:color="auto" w:fill="auto"/>
            <w:noWrap/>
            <w:vAlign w:val="center"/>
            <w:hideMark/>
          </w:tcPr>
          <w:p w14:paraId="4CF1F329"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14:paraId="790A402E"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r>
      <w:tr w:rsidR="002D4571" w:rsidRPr="002D4571" w14:paraId="61A6E3A6" w14:textId="77777777" w:rsidTr="002D4571">
        <w:trPr>
          <w:trHeight w:val="94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3EADC0D8"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Основное мероприятия "Финансирование прочих мероприятий"</w:t>
            </w:r>
          </w:p>
        </w:tc>
        <w:tc>
          <w:tcPr>
            <w:tcW w:w="0" w:type="auto"/>
            <w:tcBorders>
              <w:top w:val="nil"/>
              <w:left w:val="nil"/>
              <w:bottom w:val="single" w:sz="4" w:space="0" w:color="000000"/>
              <w:right w:val="single" w:sz="4" w:space="0" w:color="000000"/>
            </w:tcBorders>
            <w:shd w:val="clear" w:color="FFFFCC" w:fill="FFFFFF"/>
            <w:vAlign w:val="center"/>
            <w:hideMark/>
          </w:tcPr>
          <w:p w14:paraId="2ACBE70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6B69BE3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0" w:type="auto"/>
            <w:tcBorders>
              <w:top w:val="nil"/>
              <w:left w:val="nil"/>
              <w:bottom w:val="single" w:sz="4" w:space="0" w:color="000000"/>
              <w:right w:val="single" w:sz="4" w:space="0" w:color="000000"/>
            </w:tcBorders>
            <w:shd w:val="clear" w:color="FFFFCC" w:fill="FFFFFF"/>
            <w:vAlign w:val="center"/>
            <w:hideMark/>
          </w:tcPr>
          <w:p w14:paraId="52B4492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07 1 04 00000</w:t>
            </w:r>
          </w:p>
        </w:tc>
        <w:tc>
          <w:tcPr>
            <w:tcW w:w="0" w:type="auto"/>
            <w:tcBorders>
              <w:top w:val="nil"/>
              <w:left w:val="nil"/>
              <w:bottom w:val="single" w:sz="4" w:space="0" w:color="000000"/>
              <w:right w:val="single" w:sz="4" w:space="0" w:color="000000"/>
            </w:tcBorders>
            <w:shd w:val="clear" w:color="auto" w:fill="auto"/>
            <w:vAlign w:val="center"/>
            <w:hideMark/>
          </w:tcPr>
          <w:p w14:paraId="69676E4D" w14:textId="4064B29A" w:rsidR="002D4571" w:rsidRPr="002D4571" w:rsidRDefault="006370F9" w:rsidP="002D457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3FFF79F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35,0</w:t>
            </w:r>
          </w:p>
        </w:tc>
        <w:tc>
          <w:tcPr>
            <w:tcW w:w="0" w:type="auto"/>
            <w:tcBorders>
              <w:top w:val="nil"/>
              <w:left w:val="nil"/>
              <w:bottom w:val="single" w:sz="4" w:space="0" w:color="000000"/>
              <w:right w:val="single" w:sz="4" w:space="0" w:color="000000"/>
            </w:tcBorders>
            <w:shd w:val="clear" w:color="auto" w:fill="auto"/>
            <w:noWrap/>
            <w:vAlign w:val="center"/>
            <w:hideMark/>
          </w:tcPr>
          <w:p w14:paraId="46F67AC1"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14:paraId="78D01447"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r>
      <w:tr w:rsidR="002D4571" w:rsidRPr="002D4571" w14:paraId="306EE69E" w14:textId="77777777" w:rsidTr="002D4571">
        <w:trPr>
          <w:trHeight w:val="211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5A783AE2" w14:textId="06DD3378"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осуществление полномочий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по составлению (изменению)</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списков кандидатов в присяжные заседатели</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федеральных судов общей юрисдикции в РФ</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(Закупка товаров, работ и услуг для государственных</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 xml:space="preserve">(муниципальных) нужд) </w:t>
            </w:r>
          </w:p>
        </w:tc>
        <w:tc>
          <w:tcPr>
            <w:tcW w:w="0" w:type="auto"/>
            <w:tcBorders>
              <w:top w:val="nil"/>
              <w:left w:val="nil"/>
              <w:bottom w:val="single" w:sz="4" w:space="0" w:color="000000"/>
              <w:right w:val="single" w:sz="4" w:space="0" w:color="000000"/>
            </w:tcBorders>
            <w:shd w:val="clear" w:color="FFFFCC" w:fill="FFFFFF"/>
            <w:vAlign w:val="center"/>
            <w:hideMark/>
          </w:tcPr>
          <w:p w14:paraId="5177D94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7DD839B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0" w:type="auto"/>
            <w:tcBorders>
              <w:top w:val="nil"/>
              <w:left w:val="nil"/>
              <w:bottom w:val="single" w:sz="4" w:space="0" w:color="000000"/>
              <w:right w:val="single" w:sz="4" w:space="0" w:color="000000"/>
            </w:tcBorders>
            <w:shd w:val="clear" w:color="FFFFCC" w:fill="FFFFFF"/>
            <w:vAlign w:val="center"/>
            <w:hideMark/>
          </w:tcPr>
          <w:p w14:paraId="6B2AD3A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07 1 04 51200</w:t>
            </w:r>
          </w:p>
        </w:tc>
        <w:tc>
          <w:tcPr>
            <w:tcW w:w="0" w:type="auto"/>
            <w:tcBorders>
              <w:top w:val="nil"/>
              <w:left w:val="nil"/>
              <w:bottom w:val="single" w:sz="4" w:space="0" w:color="000000"/>
              <w:right w:val="single" w:sz="4" w:space="0" w:color="000000"/>
            </w:tcBorders>
            <w:shd w:val="clear" w:color="auto" w:fill="auto"/>
            <w:vAlign w:val="center"/>
            <w:hideMark/>
          </w:tcPr>
          <w:p w14:paraId="6507AEDF"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72CC9A2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35,0</w:t>
            </w:r>
          </w:p>
        </w:tc>
        <w:tc>
          <w:tcPr>
            <w:tcW w:w="0" w:type="auto"/>
            <w:tcBorders>
              <w:top w:val="nil"/>
              <w:left w:val="nil"/>
              <w:bottom w:val="single" w:sz="4" w:space="0" w:color="000000"/>
              <w:right w:val="single" w:sz="4" w:space="0" w:color="000000"/>
            </w:tcBorders>
            <w:shd w:val="clear" w:color="auto" w:fill="auto"/>
            <w:noWrap/>
            <w:vAlign w:val="center"/>
            <w:hideMark/>
          </w:tcPr>
          <w:p w14:paraId="2E4358CF"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14:paraId="68B2DA55"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r>
      <w:tr w:rsidR="002D4571" w:rsidRPr="002D4571" w14:paraId="20DF4836" w14:textId="77777777" w:rsidTr="002D4571">
        <w:trPr>
          <w:trHeight w:val="154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2991F8EB"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000000"/>
              <w:right w:val="single" w:sz="4" w:space="0" w:color="000000"/>
            </w:tcBorders>
            <w:shd w:val="clear" w:color="FFFFCC" w:fill="FFFFFF"/>
            <w:vAlign w:val="center"/>
            <w:hideMark/>
          </w:tcPr>
          <w:p w14:paraId="600707B7"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08BFE81A"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06</w:t>
            </w:r>
          </w:p>
        </w:tc>
        <w:tc>
          <w:tcPr>
            <w:tcW w:w="0" w:type="auto"/>
            <w:tcBorders>
              <w:top w:val="nil"/>
              <w:left w:val="nil"/>
              <w:bottom w:val="single" w:sz="4" w:space="0" w:color="000000"/>
              <w:right w:val="single" w:sz="4" w:space="0" w:color="000000"/>
            </w:tcBorders>
            <w:shd w:val="clear" w:color="FFFFCC" w:fill="FFFFFF"/>
            <w:vAlign w:val="center"/>
            <w:hideMark/>
          </w:tcPr>
          <w:p w14:paraId="4537E125" w14:textId="7EFA018B"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nil"/>
              <w:bottom w:val="single" w:sz="4" w:space="0" w:color="000000"/>
              <w:right w:val="single" w:sz="4" w:space="0" w:color="000000"/>
            </w:tcBorders>
            <w:shd w:val="clear" w:color="FFFFCC" w:fill="FFFFFF"/>
            <w:vAlign w:val="center"/>
            <w:hideMark/>
          </w:tcPr>
          <w:p w14:paraId="0BC52F06" w14:textId="00C62835"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26A99FD8"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8 902,0</w:t>
            </w:r>
          </w:p>
        </w:tc>
        <w:tc>
          <w:tcPr>
            <w:tcW w:w="0" w:type="auto"/>
            <w:tcBorders>
              <w:top w:val="nil"/>
              <w:left w:val="nil"/>
              <w:bottom w:val="single" w:sz="4" w:space="0" w:color="000000"/>
              <w:right w:val="single" w:sz="4" w:space="0" w:color="000000"/>
            </w:tcBorders>
            <w:shd w:val="clear" w:color="auto" w:fill="auto"/>
            <w:noWrap/>
            <w:vAlign w:val="center"/>
            <w:hideMark/>
          </w:tcPr>
          <w:p w14:paraId="5465F0D1" w14:textId="77777777" w:rsidR="002D4571" w:rsidRPr="002D4571" w:rsidRDefault="002D4571" w:rsidP="002D4571">
            <w:pPr>
              <w:spacing w:after="0" w:line="240" w:lineRule="auto"/>
              <w:ind w:firstLineChars="100" w:firstLine="241"/>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8961,0</w:t>
            </w:r>
          </w:p>
        </w:tc>
        <w:tc>
          <w:tcPr>
            <w:tcW w:w="0" w:type="auto"/>
            <w:tcBorders>
              <w:top w:val="nil"/>
              <w:left w:val="nil"/>
              <w:bottom w:val="single" w:sz="4" w:space="0" w:color="000000"/>
              <w:right w:val="single" w:sz="4" w:space="0" w:color="000000"/>
            </w:tcBorders>
            <w:shd w:val="clear" w:color="auto" w:fill="auto"/>
            <w:noWrap/>
            <w:vAlign w:val="center"/>
            <w:hideMark/>
          </w:tcPr>
          <w:p w14:paraId="65D4697A" w14:textId="77777777" w:rsidR="002D4571" w:rsidRPr="002D4571" w:rsidRDefault="002D4571" w:rsidP="002D4571">
            <w:pPr>
              <w:spacing w:after="0" w:line="240" w:lineRule="auto"/>
              <w:ind w:firstLineChars="100" w:firstLine="241"/>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9130,0</w:t>
            </w:r>
          </w:p>
        </w:tc>
      </w:tr>
      <w:tr w:rsidR="002D4571" w:rsidRPr="002D4571" w14:paraId="53A5D680" w14:textId="77777777" w:rsidTr="002D4571">
        <w:trPr>
          <w:trHeight w:val="231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30E1FFC2"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Муниципальная программа "Управление муниципальными </w:t>
            </w:r>
            <w:proofErr w:type="spellStart"/>
            <w:r w:rsidRPr="002D4571">
              <w:rPr>
                <w:rFonts w:ascii="Times New Roman" w:eastAsia="Times New Roman" w:hAnsi="Times New Roman" w:cs="Times New Roman"/>
                <w:sz w:val="24"/>
                <w:szCs w:val="24"/>
                <w:lang w:eastAsia="ru-RU"/>
              </w:rPr>
              <w:t>финансами,создание</w:t>
            </w:r>
            <w:proofErr w:type="spellEnd"/>
            <w:r w:rsidRPr="002D4571">
              <w:rPr>
                <w:rFonts w:ascii="Times New Roman" w:eastAsia="Times New Roman" w:hAnsi="Times New Roman" w:cs="Times New Roman"/>
                <w:sz w:val="24"/>
                <w:szCs w:val="24"/>
                <w:lang w:eastAsia="ru-RU"/>
              </w:rPr>
              <w:t xml:space="preserve"> условий для эффективного и ответственного управления муниципальными </w:t>
            </w:r>
            <w:proofErr w:type="spellStart"/>
            <w:r w:rsidRPr="002D4571">
              <w:rPr>
                <w:rFonts w:ascii="Times New Roman" w:eastAsia="Times New Roman" w:hAnsi="Times New Roman" w:cs="Times New Roman"/>
                <w:sz w:val="24"/>
                <w:szCs w:val="24"/>
                <w:lang w:eastAsia="ru-RU"/>
              </w:rPr>
              <w:t>финансами,повышение</w:t>
            </w:r>
            <w:proofErr w:type="spellEnd"/>
            <w:r w:rsidRPr="002D4571">
              <w:rPr>
                <w:rFonts w:ascii="Times New Roman" w:eastAsia="Times New Roman" w:hAnsi="Times New Roman" w:cs="Times New Roman"/>
                <w:sz w:val="24"/>
                <w:szCs w:val="24"/>
                <w:lang w:eastAsia="ru-RU"/>
              </w:rPr>
              <w:t xml:space="preserve"> устойчивости бюджетов муниципальных образований Каширского муниципального района"</w:t>
            </w:r>
          </w:p>
        </w:tc>
        <w:tc>
          <w:tcPr>
            <w:tcW w:w="0" w:type="auto"/>
            <w:tcBorders>
              <w:top w:val="nil"/>
              <w:left w:val="nil"/>
              <w:bottom w:val="single" w:sz="4" w:space="0" w:color="000000"/>
              <w:right w:val="single" w:sz="4" w:space="0" w:color="000000"/>
            </w:tcBorders>
            <w:shd w:val="clear" w:color="FFFFCC" w:fill="FFFFFF"/>
            <w:vAlign w:val="center"/>
            <w:hideMark/>
          </w:tcPr>
          <w:p w14:paraId="691D7B8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2B190A3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w:t>
            </w:r>
          </w:p>
        </w:tc>
        <w:tc>
          <w:tcPr>
            <w:tcW w:w="0" w:type="auto"/>
            <w:tcBorders>
              <w:top w:val="nil"/>
              <w:left w:val="nil"/>
              <w:bottom w:val="single" w:sz="4" w:space="0" w:color="000000"/>
              <w:right w:val="single" w:sz="4" w:space="0" w:color="000000"/>
            </w:tcBorders>
            <w:shd w:val="clear" w:color="FFFFCC" w:fill="FFFFFF"/>
            <w:vAlign w:val="center"/>
            <w:hideMark/>
          </w:tcPr>
          <w:p w14:paraId="7AAAAD5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10 0 00 00000</w:t>
            </w:r>
          </w:p>
        </w:tc>
        <w:tc>
          <w:tcPr>
            <w:tcW w:w="0" w:type="auto"/>
            <w:tcBorders>
              <w:top w:val="nil"/>
              <w:left w:val="nil"/>
              <w:bottom w:val="single" w:sz="4" w:space="0" w:color="000000"/>
              <w:right w:val="single" w:sz="4" w:space="0" w:color="000000"/>
            </w:tcBorders>
            <w:shd w:val="clear" w:color="FFFFCC" w:fill="FFFFFF"/>
            <w:vAlign w:val="center"/>
            <w:hideMark/>
          </w:tcPr>
          <w:p w14:paraId="00C89AA8" w14:textId="4262A4FE"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2AE1CD6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7 286,0</w:t>
            </w:r>
          </w:p>
        </w:tc>
        <w:tc>
          <w:tcPr>
            <w:tcW w:w="0" w:type="auto"/>
            <w:tcBorders>
              <w:top w:val="nil"/>
              <w:left w:val="nil"/>
              <w:bottom w:val="single" w:sz="4" w:space="0" w:color="000000"/>
              <w:right w:val="single" w:sz="4" w:space="0" w:color="000000"/>
            </w:tcBorders>
            <w:shd w:val="clear" w:color="auto" w:fill="auto"/>
            <w:noWrap/>
            <w:vAlign w:val="center"/>
            <w:hideMark/>
          </w:tcPr>
          <w:p w14:paraId="33921FB2"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7290,0</w:t>
            </w:r>
          </w:p>
        </w:tc>
        <w:tc>
          <w:tcPr>
            <w:tcW w:w="0" w:type="auto"/>
            <w:tcBorders>
              <w:top w:val="nil"/>
              <w:left w:val="nil"/>
              <w:bottom w:val="single" w:sz="4" w:space="0" w:color="000000"/>
              <w:right w:val="single" w:sz="4" w:space="0" w:color="000000"/>
            </w:tcBorders>
            <w:shd w:val="clear" w:color="auto" w:fill="auto"/>
            <w:noWrap/>
            <w:vAlign w:val="center"/>
            <w:hideMark/>
          </w:tcPr>
          <w:p w14:paraId="07D6B9E2"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7395,0</w:t>
            </w:r>
          </w:p>
        </w:tc>
      </w:tr>
      <w:tr w:rsidR="002D4571" w:rsidRPr="002D4571" w14:paraId="7F7BE939" w14:textId="77777777" w:rsidTr="002D4571">
        <w:trPr>
          <w:trHeight w:val="76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1C22C1F5"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FFFFCC" w:fill="FFFFFF"/>
            <w:vAlign w:val="center"/>
            <w:hideMark/>
          </w:tcPr>
          <w:p w14:paraId="7C77A0E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1463BF8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w:t>
            </w:r>
          </w:p>
        </w:tc>
        <w:tc>
          <w:tcPr>
            <w:tcW w:w="0" w:type="auto"/>
            <w:tcBorders>
              <w:top w:val="nil"/>
              <w:left w:val="nil"/>
              <w:bottom w:val="single" w:sz="4" w:space="0" w:color="000000"/>
              <w:right w:val="single" w:sz="4" w:space="0" w:color="000000"/>
            </w:tcBorders>
            <w:shd w:val="clear" w:color="FFFFCC" w:fill="FFFFFF"/>
            <w:vAlign w:val="center"/>
            <w:hideMark/>
          </w:tcPr>
          <w:p w14:paraId="51B6F47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10 3 00 00000</w:t>
            </w:r>
          </w:p>
        </w:tc>
        <w:tc>
          <w:tcPr>
            <w:tcW w:w="0" w:type="auto"/>
            <w:tcBorders>
              <w:top w:val="nil"/>
              <w:left w:val="nil"/>
              <w:bottom w:val="single" w:sz="4" w:space="0" w:color="000000"/>
              <w:right w:val="single" w:sz="4" w:space="0" w:color="000000"/>
            </w:tcBorders>
            <w:shd w:val="clear" w:color="FFFFCC" w:fill="FFFFFF"/>
            <w:vAlign w:val="center"/>
            <w:hideMark/>
          </w:tcPr>
          <w:p w14:paraId="72CD0D9C" w14:textId="5AAD6660"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3F90031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7 286,0</w:t>
            </w:r>
          </w:p>
        </w:tc>
        <w:tc>
          <w:tcPr>
            <w:tcW w:w="0" w:type="auto"/>
            <w:tcBorders>
              <w:top w:val="nil"/>
              <w:left w:val="nil"/>
              <w:bottom w:val="single" w:sz="4" w:space="0" w:color="000000"/>
              <w:right w:val="single" w:sz="4" w:space="0" w:color="000000"/>
            </w:tcBorders>
            <w:shd w:val="clear" w:color="auto" w:fill="auto"/>
            <w:noWrap/>
            <w:vAlign w:val="center"/>
            <w:hideMark/>
          </w:tcPr>
          <w:p w14:paraId="12D39F71"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7290,0</w:t>
            </w:r>
          </w:p>
        </w:tc>
        <w:tc>
          <w:tcPr>
            <w:tcW w:w="0" w:type="auto"/>
            <w:tcBorders>
              <w:top w:val="nil"/>
              <w:left w:val="nil"/>
              <w:bottom w:val="single" w:sz="4" w:space="0" w:color="000000"/>
              <w:right w:val="single" w:sz="4" w:space="0" w:color="000000"/>
            </w:tcBorders>
            <w:shd w:val="clear" w:color="auto" w:fill="auto"/>
            <w:noWrap/>
            <w:vAlign w:val="center"/>
            <w:hideMark/>
          </w:tcPr>
          <w:p w14:paraId="5B985EDB"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7395,0</w:t>
            </w:r>
          </w:p>
        </w:tc>
      </w:tr>
      <w:tr w:rsidR="002D4571" w:rsidRPr="002D4571" w14:paraId="2D188C8E" w14:textId="77777777" w:rsidTr="002D4571">
        <w:trPr>
          <w:trHeight w:val="138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4FAF1E9A"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"Финансовое обеспечение деятельности финансового отдела администрации Каширского муниципального района"</w:t>
            </w:r>
          </w:p>
        </w:tc>
        <w:tc>
          <w:tcPr>
            <w:tcW w:w="0" w:type="auto"/>
            <w:tcBorders>
              <w:top w:val="nil"/>
              <w:left w:val="nil"/>
              <w:bottom w:val="single" w:sz="4" w:space="0" w:color="000000"/>
              <w:right w:val="single" w:sz="4" w:space="0" w:color="000000"/>
            </w:tcBorders>
            <w:shd w:val="clear" w:color="FFFFCC" w:fill="FFFFFF"/>
            <w:vAlign w:val="center"/>
            <w:hideMark/>
          </w:tcPr>
          <w:p w14:paraId="0C35CD3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070DA31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w:t>
            </w:r>
          </w:p>
        </w:tc>
        <w:tc>
          <w:tcPr>
            <w:tcW w:w="0" w:type="auto"/>
            <w:tcBorders>
              <w:top w:val="nil"/>
              <w:left w:val="nil"/>
              <w:bottom w:val="single" w:sz="4" w:space="0" w:color="000000"/>
              <w:right w:val="single" w:sz="4" w:space="0" w:color="000000"/>
            </w:tcBorders>
            <w:shd w:val="clear" w:color="FFFFCC" w:fill="FFFFFF"/>
            <w:vAlign w:val="center"/>
            <w:hideMark/>
          </w:tcPr>
          <w:p w14:paraId="3135D45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10 3 01 00000</w:t>
            </w:r>
          </w:p>
        </w:tc>
        <w:tc>
          <w:tcPr>
            <w:tcW w:w="0" w:type="auto"/>
            <w:tcBorders>
              <w:top w:val="nil"/>
              <w:left w:val="nil"/>
              <w:bottom w:val="single" w:sz="4" w:space="0" w:color="000000"/>
              <w:right w:val="single" w:sz="4" w:space="0" w:color="000000"/>
            </w:tcBorders>
            <w:shd w:val="clear" w:color="FFFFCC" w:fill="FFFFFF"/>
            <w:vAlign w:val="center"/>
            <w:hideMark/>
          </w:tcPr>
          <w:p w14:paraId="791ED4AE" w14:textId="54252993"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2ED20C53"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7 286,0</w:t>
            </w:r>
          </w:p>
        </w:tc>
        <w:tc>
          <w:tcPr>
            <w:tcW w:w="0" w:type="auto"/>
            <w:tcBorders>
              <w:top w:val="nil"/>
              <w:left w:val="nil"/>
              <w:bottom w:val="single" w:sz="4" w:space="0" w:color="000000"/>
              <w:right w:val="single" w:sz="4" w:space="0" w:color="000000"/>
            </w:tcBorders>
            <w:shd w:val="clear" w:color="auto" w:fill="auto"/>
            <w:noWrap/>
            <w:vAlign w:val="center"/>
            <w:hideMark/>
          </w:tcPr>
          <w:p w14:paraId="4B2FA265"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7290,0</w:t>
            </w:r>
          </w:p>
        </w:tc>
        <w:tc>
          <w:tcPr>
            <w:tcW w:w="0" w:type="auto"/>
            <w:tcBorders>
              <w:top w:val="nil"/>
              <w:left w:val="nil"/>
              <w:bottom w:val="single" w:sz="4" w:space="0" w:color="000000"/>
              <w:right w:val="single" w:sz="4" w:space="0" w:color="000000"/>
            </w:tcBorders>
            <w:shd w:val="clear" w:color="auto" w:fill="auto"/>
            <w:noWrap/>
            <w:vAlign w:val="center"/>
            <w:hideMark/>
          </w:tcPr>
          <w:p w14:paraId="7D75D926"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7395,0</w:t>
            </w:r>
          </w:p>
        </w:tc>
      </w:tr>
      <w:tr w:rsidR="002D4571" w:rsidRPr="002D4571" w14:paraId="0223B48B" w14:textId="77777777" w:rsidTr="002D4571">
        <w:trPr>
          <w:trHeight w:val="297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21D4DFE8"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 xml:space="preserve">Расходы на обеспечение функций органов местного самоуправления (Расходы на выплату персоналу в целях обеспечения выполнения функций государственными (муниципальными) органами, казенными </w:t>
            </w:r>
            <w:proofErr w:type="spellStart"/>
            <w:r w:rsidRPr="002D4571">
              <w:rPr>
                <w:rFonts w:ascii="Times New Roman" w:eastAsia="Times New Roman" w:hAnsi="Times New Roman" w:cs="Times New Roman"/>
                <w:sz w:val="24"/>
                <w:szCs w:val="24"/>
                <w:lang w:eastAsia="ru-RU"/>
              </w:rPr>
              <w:t>учреждениями,органами</w:t>
            </w:r>
            <w:proofErr w:type="spellEnd"/>
            <w:r w:rsidRPr="002D4571">
              <w:rPr>
                <w:rFonts w:ascii="Times New Roman" w:eastAsia="Times New Roman" w:hAnsi="Times New Roman" w:cs="Times New Roman"/>
                <w:sz w:val="24"/>
                <w:szCs w:val="24"/>
                <w:lang w:eastAsia="ru-RU"/>
              </w:rPr>
              <w:t xml:space="preserve">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FFFFCC" w:fill="FFFFFF"/>
            <w:vAlign w:val="center"/>
            <w:hideMark/>
          </w:tcPr>
          <w:p w14:paraId="7E9E833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221D078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w:t>
            </w:r>
          </w:p>
        </w:tc>
        <w:tc>
          <w:tcPr>
            <w:tcW w:w="0" w:type="auto"/>
            <w:tcBorders>
              <w:top w:val="nil"/>
              <w:left w:val="nil"/>
              <w:bottom w:val="single" w:sz="4" w:space="0" w:color="000000"/>
              <w:right w:val="single" w:sz="4" w:space="0" w:color="000000"/>
            </w:tcBorders>
            <w:shd w:val="clear" w:color="FFFFCC" w:fill="FFFFFF"/>
            <w:vAlign w:val="center"/>
            <w:hideMark/>
          </w:tcPr>
          <w:p w14:paraId="4EB6E6E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10 3 01 82010</w:t>
            </w:r>
          </w:p>
        </w:tc>
        <w:tc>
          <w:tcPr>
            <w:tcW w:w="0" w:type="auto"/>
            <w:tcBorders>
              <w:top w:val="nil"/>
              <w:left w:val="nil"/>
              <w:bottom w:val="single" w:sz="4" w:space="0" w:color="000000"/>
              <w:right w:val="single" w:sz="4" w:space="0" w:color="000000"/>
            </w:tcBorders>
            <w:shd w:val="clear" w:color="FFFFCC" w:fill="FFFFFF"/>
            <w:vAlign w:val="center"/>
            <w:hideMark/>
          </w:tcPr>
          <w:p w14:paraId="59C5782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07A00FA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5 458,0</w:t>
            </w:r>
          </w:p>
        </w:tc>
        <w:tc>
          <w:tcPr>
            <w:tcW w:w="0" w:type="auto"/>
            <w:tcBorders>
              <w:top w:val="nil"/>
              <w:left w:val="nil"/>
              <w:bottom w:val="single" w:sz="4" w:space="0" w:color="000000"/>
              <w:right w:val="single" w:sz="4" w:space="0" w:color="000000"/>
            </w:tcBorders>
            <w:shd w:val="clear" w:color="auto" w:fill="auto"/>
            <w:noWrap/>
            <w:vAlign w:val="center"/>
            <w:hideMark/>
          </w:tcPr>
          <w:p w14:paraId="2285EB3D"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5430,0</w:t>
            </w:r>
          </w:p>
        </w:tc>
        <w:tc>
          <w:tcPr>
            <w:tcW w:w="0" w:type="auto"/>
            <w:tcBorders>
              <w:top w:val="nil"/>
              <w:left w:val="nil"/>
              <w:bottom w:val="single" w:sz="4" w:space="0" w:color="000000"/>
              <w:right w:val="single" w:sz="4" w:space="0" w:color="000000"/>
            </w:tcBorders>
            <w:shd w:val="clear" w:color="auto" w:fill="auto"/>
            <w:noWrap/>
            <w:vAlign w:val="center"/>
            <w:hideMark/>
          </w:tcPr>
          <w:p w14:paraId="069E4E04"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5485,0</w:t>
            </w:r>
          </w:p>
        </w:tc>
      </w:tr>
      <w:tr w:rsidR="002D4571" w:rsidRPr="002D4571" w14:paraId="17A3561B" w14:textId="77777777" w:rsidTr="002D4571">
        <w:trPr>
          <w:trHeight w:val="135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2ED1D7BE" w14:textId="452983B1"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функций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 xml:space="preserve">органов местного самоуправления (Закупка </w:t>
            </w:r>
            <w:proofErr w:type="spellStart"/>
            <w:r w:rsidRPr="002D4571">
              <w:rPr>
                <w:rFonts w:ascii="Times New Roman" w:eastAsia="Times New Roman" w:hAnsi="Times New Roman" w:cs="Times New Roman"/>
                <w:sz w:val="24"/>
                <w:szCs w:val="24"/>
                <w:lang w:eastAsia="ru-RU"/>
              </w:rPr>
              <w:t>товаров,работ</w:t>
            </w:r>
            <w:proofErr w:type="spellEnd"/>
            <w:r w:rsidRPr="002D4571">
              <w:rPr>
                <w:rFonts w:ascii="Times New Roman" w:eastAsia="Times New Roman" w:hAnsi="Times New Roman" w:cs="Times New Roman"/>
                <w:sz w:val="24"/>
                <w:szCs w:val="24"/>
                <w:lang w:eastAsia="ru-RU"/>
              </w:rPr>
              <w:t xml:space="preserve"> и услуг для государственных(муниципальных)нужд)</w:t>
            </w:r>
          </w:p>
        </w:tc>
        <w:tc>
          <w:tcPr>
            <w:tcW w:w="0" w:type="auto"/>
            <w:tcBorders>
              <w:top w:val="nil"/>
              <w:left w:val="nil"/>
              <w:bottom w:val="single" w:sz="4" w:space="0" w:color="000000"/>
              <w:right w:val="single" w:sz="4" w:space="0" w:color="000000"/>
            </w:tcBorders>
            <w:shd w:val="clear" w:color="FFFFCC" w:fill="FFFFFF"/>
            <w:vAlign w:val="center"/>
            <w:hideMark/>
          </w:tcPr>
          <w:p w14:paraId="434E640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316110E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w:t>
            </w:r>
          </w:p>
        </w:tc>
        <w:tc>
          <w:tcPr>
            <w:tcW w:w="0" w:type="auto"/>
            <w:tcBorders>
              <w:top w:val="nil"/>
              <w:left w:val="nil"/>
              <w:bottom w:val="single" w:sz="4" w:space="0" w:color="000000"/>
              <w:right w:val="single" w:sz="4" w:space="0" w:color="000000"/>
            </w:tcBorders>
            <w:shd w:val="clear" w:color="FFFFCC" w:fill="FFFFFF"/>
            <w:vAlign w:val="center"/>
            <w:hideMark/>
          </w:tcPr>
          <w:p w14:paraId="73D2410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10 3 01 82010</w:t>
            </w:r>
          </w:p>
        </w:tc>
        <w:tc>
          <w:tcPr>
            <w:tcW w:w="0" w:type="auto"/>
            <w:tcBorders>
              <w:top w:val="nil"/>
              <w:left w:val="nil"/>
              <w:bottom w:val="single" w:sz="4" w:space="0" w:color="000000"/>
              <w:right w:val="single" w:sz="4" w:space="0" w:color="000000"/>
            </w:tcBorders>
            <w:shd w:val="clear" w:color="FFFFCC" w:fill="FFFFFF"/>
            <w:vAlign w:val="center"/>
            <w:hideMark/>
          </w:tcPr>
          <w:p w14:paraId="6414FAC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13E5E40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1 828,0</w:t>
            </w:r>
          </w:p>
        </w:tc>
        <w:tc>
          <w:tcPr>
            <w:tcW w:w="0" w:type="auto"/>
            <w:tcBorders>
              <w:top w:val="nil"/>
              <w:left w:val="nil"/>
              <w:bottom w:val="single" w:sz="4" w:space="0" w:color="000000"/>
              <w:right w:val="single" w:sz="4" w:space="0" w:color="000000"/>
            </w:tcBorders>
            <w:shd w:val="clear" w:color="auto" w:fill="auto"/>
            <w:noWrap/>
            <w:vAlign w:val="center"/>
            <w:hideMark/>
          </w:tcPr>
          <w:p w14:paraId="756A0023"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1860,0</w:t>
            </w:r>
          </w:p>
        </w:tc>
        <w:tc>
          <w:tcPr>
            <w:tcW w:w="0" w:type="auto"/>
            <w:tcBorders>
              <w:top w:val="nil"/>
              <w:left w:val="nil"/>
              <w:bottom w:val="single" w:sz="4" w:space="0" w:color="000000"/>
              <w:right w:val="single" w:sz="4" w:space="0" w:color="000000"/>
            </w:tcBorders>
            <w:shd w:val="clear" w:color="auto" w:fill="auto"/>
            <w:noWrap/>
            <w:vAlign w:val="center"/>
            <w:hideMark/>
          </w:tcPr>
          <w:p w14:paraId="7E943ADE"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1910,0</w:t>
            </w:r>
          </w:p>
        </w:tc>
      </w:tr>
      <w:tr w:rsidR="002D4571" w:rsidRPr="002D4571" w14:paraId="439A5B6B" w14:textId="77777777" w:rsidTr="002D4571">
        <w:trPr>
          <w:trHeight w:val="94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702AFC3C"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Обеспечение деятельности Контрольно-счетной комиссии</w:t>
            </w:r>
          </w:p>
        </w:tc>
        <w:tc>
          <w:tcPr>
            <w:tcW w:w="0" w:type="auto"/>
            <w:tcBorders>
              <w:top w:val="nil"/>
              <w:left w:val="nil"/>
              <w:bottom w:val="single" w:sz="4" w:space="0" w:color="000000"/>
              <w:right w:val="single" w:sz="4" w:space="0" w:color="000000"/>
            </w:tcBorders>
            <w:shd w:val="clear" w:color="FFFFCC" w:fill="FFFFFF"/>
            <w:vAlign w:val="center"/>
            <w:hideMark/>
          </w:tcPr>
          <w:p w14:paraId="3C1B6D0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033185B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w:t>
            </w:r>
          </w:p>
        </w:tc>
        <w:tc>
          <w:tcPr>
            <w:tcW w:w="0" w:type="auto"/>
            <w:tcBorders>
              <w:top w:val="nil"/>
              <w:left w:val="nil"/>
              <w:bottom w:val="single" w:sz="4" w:space="0" w:color="000000"/>
              <w:right w:val="single" w:sz="4" w:space="0" w:color="000000"/>
            </w:tcBorders>
            <w:shd w:val="clear" w:color="FFFFCC" w:fill="FFFFFF"/>
            <w:vAlign w:val="center"/>
            <w:hideMark/>
          </w:tcPr>
          <w:p w14:paraId="1DE3D33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93 0 00 00000</w:t>
            </w:r>
          </w:p>
        </w:tc>
        <w:tc>
          <w:tcPr>
            <w:tcW w:w="0" w:type="auto"/>
            <w:tcBorders>
              <w:top w:val="nil"/>
              <w:left w:val="nil"/>
              <w:bottom w:val="single" w:sz="4" w:space="0" w:color="000000"/>
              <w:right w:val="single" w:sz="4" w:space="0" w:color="000000"/>
            </w:tcBorders>
            <w:shd w:val="clear" w:color="FFFFCC" w:fill="FFFFFF"/>
            <w:vAlign w:val="center"/>
            <w:hideMark/>
          </w:tcPr>
          <w:p w14:paraId="4829AF22" w14:textId="3F5FDEBE"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02307BE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1 616,0</w:t>
            </w:r>
          </w:p>
        </w:tc>
        <w:tc>
          <w:tcPr>
            <w:tcW w:w="0" w:type="auto"/>
            <w:tcBorders>
              <w:top w:val="nil"/>
              <w:left w:val="nil"/>
              <w:bottom w:val="single" w:sz="4" w:space="0" w:color="000000"/>
              <w:right w:val="single" w:sz="4" w:space="0" w:color="000000"/>
            </w:tcBorders>
            <w:shd w:val="clear" w:color="auto" w:fill="auto"/>
            <w:noWrap/>
            <w:vAlign w:val="center"/>
            <w:hideMark/>
          </w:tcPr>
          <w:p w14:paraId="190E0A83"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1671,0</w:t>
            </w:r>
          </w:p>
        </w:tc>
        <w:tc>
          <w:tcPr>
            <w:tcW w:w="0" w:type="auto"/>
            <w:tcBorders>
              <w:top w:val="nil"/>
              <w:left w:val="nil"/>
              <w:bottom w:val="single" w:sz="4" w:space="0" w:color="000000"/>
              <w:right w:val="single" w:sz="4" w:space="0" w:color="000000"/>
            </w:tcBorders>
            <w:shd w:val="clear" w:color="auto" w:fill="auto"/>
            <w:noWrap/>
            <w:vAlign w:val="center"/>
            <w:hideMark/>
          </w:tcPr>
          <w:p w14:paraId="4AB602E8"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1735,0</w:t>
            </w:r>
          </w:p>
        </w:tc>
      </w:tr>
      <w:tr w:rsidR="002D4571" w:rsidRPr="002D4571" w14:paraId="47E1B4F2" w14:textId="77777777" w:rsidTr="002D4571">
        <w:trPr>
          <w:trHeight w:val="61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13B1E93F"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Контрольно-счетная комиссия</w:t>
            </w:r>
          </w:p>
        </w:tc>
        <w:tc>
          <w:tcPr>
            <w:tcW w:w="0" w:type="auto"/>
            <w:tcBorders>
              <w:top w:val="nil"/>
              <w:left w:val="nil"/>
              <w:bottom w:val="single" w:sz="4" w:space="0" w:color="000000"/>
              <w:right w:val="single" w:sz="4" w:space="0" w:color="000000"/>
            </w:tcBorders>
            <w:shd w:val="clear" w:color="FFFFCC" w:fill="FFFFFF"/>
            <w:vAlign w:val="center"/>
            <w:hideMark/>
          </w:tcPr>
          <w:p w14:paraId="2B4DD36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63B3F52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w:t>
            </w:r>
          </w:p>
        </w:tc>
        <w:tc>
          <w:tcPr>
            <w:tcW w:w="0" w:type="auto"/>
            <w:tcBorders>
              <w:top w:val="nil"/>
              <w:left w:val="nil"/>
              <w:bottom w:val="single" w:sz="4" w:space="0" w:color="000000"/>
              <w:right w:val="single" w:sz="4" w:space="0" w:color="000000"/>
            </w:tcBorders>
            <w:shd w:val="clear" w:color="FFFFCC" w:fill="FFFFFF"/>
            <w:vAlign w:val="center"/>
            <w:hideMark/>
          </w:tcPr>
          <w:p w14:paraId="09CFBD3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93 9 00 00000</w:t>
            </w:r>
          </w:p>
        </w:tc>
        <w:tc>
          <w:tcPr>
            <w:tcW w:w="0" w:type="auto"/>
            <w:tcBorders>
              <w:top w:val="nil"/>
              <w:left w:val="nil"/>
              <w:bottom w:val="single" w:sz="4" w:space="0" w:color="000000"/>
              <w:right w:val="single" w:sz="4" w:space="0" w:color="000000"/>
            </w:tcBorders>
            <w:shd w:val="clear" w:color="FFFFCC" w:fill="FFFFFF"/>
            <w:vAlign w:val="center"/>
            <w:hideMark/>
          </w:tcPr>
          <w:p w14:paraId="019BCD97" w14:textId="45ECCEF1"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512ADA1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1 616,0</w:t>
            </w:r>
          </w:p>
        </w:tc>
        <w:tc>
          <w:tcPr>
            <w:tcW w:w="0" w:type="auto"/>
            <w:tcBorders>
              <w:top w:val="nil"/>
              <w:left w:val="nil"/>
              <w:bottom w:val="single" w:sz="4" w:space="0" w:color="000000"/>
              <w:right w:val="single" w:sz="4" w:space="0" w:color="000000"/>
            </w:tcBorders>
            <w:shd w:val="clear" w:color="auto" w:fill="auto"/>
            <w:noWrap/>
            <w:vAlign w:val="center"/>
            <w:hideMark/>
          </w:tcPr>
          <w:p w14:paraId="73FCB190"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1671,0</w:t>
            </w:r>
          </w:p>
        </w:tc>
        <w:tc>
          <w:tcPr>
            <w:tcW w:w="0" w:type="auto"/>
            <w:tcBorders>
              <w:top w:val="nil"/>
              <w:left w:val="nil"/>
              <w:bottom w:val="single" w:sz="4" w:space="0" w:color="000000"/>
              <w:right w:val="single" w:sz="4" w:space="0" w:color="000000"/>
            </w:tcBorders>
            <w:shd w:val="clear" w:color="auto" w:fill="auto"/>
            <w:noWrap/>
            <w:vAlign w:val="center"/>
            <w:hideMark/>
          </w:tcPr>
          <w:p w14:paraId="4034E27D"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1735,0</w:t>
            </w:r>
          </w:p>
        </w:tc>
      </w:tr>
      <w:tr w:rsidR="002D4571" w:rsidRPr="002D4571" w14:paraId="2E72EACD" w14:textId="77777777" w:rsidTr="002D4571">
        <w:trPr>
          <w:trHeight w:val="234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38E77218" w14:textId="7ED849CD"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функций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 xml:space="preserve">органов местного самоуправления (Расходы на выплату персоналу в целях обеспечения выполнения функций государственными (муниципальными) органами, казенными </w:t>
            </w:r>
            <w:proofErr w:type="spellStart"/>
            <w:r w:rsidRPr="002D4571">
              <w:rPr>
                <w:rFonts w:ascii="Times New Roman" w:eastAsia="Times New Roman" w:hAnsi="Times New Roman" w:cs="Times New Roman"/>
                <w:sz w:val="24"/>
                <w:szCs w:val="24"/>
                <w:lang w:eastAsia="ru-RU"/>
              </w:rPr>
              <w:t>учреждениями,органами</w:t>
            </w:r>
            <w:proofErr w:type="spellEnd"/>
            <w:r w:rsidRPr="002D4571">
              <w:rPr>
                <w:rFonts w:ascii="Times New Roman" w:eastAsia="Times New Roman" w:hAnsi="Times New Roman" w:cs="Times New Roman"/>
                <w:sz w:val="24"/>
                <w:szCs w:val="24"/>
                <w:lang w:eastAsia="ru-RU"/>
              </w:rPr>
              <w:t xml:space="preserve">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FFFFCC" w:fill="FFFFFF"/>
            <w:vAlign w:val="center"/>
            <w:hideMark/>
          </w:tcPr>
          <w:p w14:paraId="2210D5D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7AE7774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w:t>
            </w:r>
          </w:p>
        </w:tc>
        <w:tc>
          <w:tcPr>
            <w:tcW w:w="0" w:type="auto"/>
            <w:tcBorders>
              <w:top w:val="nil"/>
              <w:left w:val="nil"/>
              <w:bottom w:val="single" w:sz="4" w:space="0" w:color="000000"/>
              <w:right w:val="single" w:sz="4" w:space="0" w:color="000000"/>
            </w:tcBorders>
            <w:shd w:val="clear" w:color="FFFFCC" w:fill="FFFFFF"/>
            <w:vAlign w:val="center"/>
            <w:hideMark/>
          </w:tcPr>
          <w:p w14:paraId="1CD711F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93 9 00 82010</w:t>
            </w:r>
          </w:p>
        </w:tc>
        <w:tc>
          <w:tcPr>
            <w:tcW w:w="0" w:type="auto"/>
            <w:tcBorders>
              <w:top w:val="nil"/>
              <w:left w:val="nil"/>
              <w:bottom w:val="single" w:sz="4" w:space="0" w:color="000000"/>
              <w:right w:val="single" w:sz="4" w:space="0" w:color="000000"/>
            </w:tcBorders>
            <w:shd w:val="clear" w:color="FFFFCC" w:fill="FFFFFF"/>
            <w:vAlign w:val="center"/>
            <w:hideMark/>
          </w:tcPr>
          <w:p w14:paraId="01DA103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25AD111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1 578,0</w:t>
            </w:r>
          </w:p>
        </w:tc>
        <w:tc>
          <w:tcPr>
            <w:tcW w:w="0" w:type="auto"/>
            <w:tcBorders>
              <w:top w:val="nil"/>
              <w:left w:val="nil"/>
              <w:bottom w:val="single" w:sz="4" w:space="0" w:color="000000"/>
              <w:right w:val="single" w:sz="4" w:space="0" w:color="000000"/>
            </w:tcBorders>
            <w:shd w:val="clear" w:color="auto" w:fill="auto"/>
            <w:noWrap/>
            <w:vAlign w:val="center"/>
            <w:hideMark/>
          </w:tcPr>
          <w:p w14:paraId="7B760DB4"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1648,0</w:t>
            </w:r>
          </w:p>
        </w:tc>
        <w:tc>
          <w:tcPr>
            <w:tcW w:w="0" w:type="auto"/>
            <w:tcBorders>
              <w:top w:val="nil"/>
              <w:left w:val="nil"/>
              <w:bottom w:val="single" w:sz="4" w:space="0" w:color="000000"/>
              <w:right w:val="single" w:sz="4" w:space="0" w:color="000000"/>
            </w:tcBorders>
            <w:shd w:val="clear" w:color="auto" w:fill="auto"/>
            <w:noWrap/>
            <w:vAlign w:val="center"/>
            <w:hideMark/>
          </w:tcPr>
          <w:p w14:paraId="7AF89B83"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1712,0</w:t>
            </w:r>
          </w:p>
        </w:tc>
      </w:tr>
      <w:tr w:rsidR="002D4571" w:rsidRPr="002D4571" w14:paraId="22DC6F90" w14:textId="77777777" w:rsidTr="002D4571">
        <w:trPr>
          <w:trHeight w:val="126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09A677D8" w14:textId="33E0E9AA"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Расходы на обеспечение функций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 xml:space="preserve">органов местного самоуправления (Закупка </w:t>
            </w:r>
            <w:proofErr w:type="spellStart"/>
            <w:r w:rsidRPr="002D4571">
              <w:rPr>
                <w:rFonts w:ascii="Times New Roman" w:eastAsia="Times New Roman" w:hAnsi="Times New Roman" w:cs="Times New Roman"/>
                <w:sz w:val="24"/>
                <w:szCs w:val="24"/>
                <w:lang w:eastAsia="ru-RU"/>
              </w:rPr>
              <w:t>товаров,работ</w:t>
            </w:r>
            <w:proofErr w:type="spellEnd"/>
            <w:r w:rsidRPr="002D4571">
              <w:rPr>
                <w:rFonts w:ascii="Times New Roman" w:eastAsia="Times New Roman" w:hAnsi="Times New Roman" w:cs="Times New Roman"/>
                <w:sz w:val="24"/>
                <w:szCs w:val="24"/>
                <w:lang w:eastAsia="ru-RU"/>
              </w:rPr>
              <w:t xml:space="preserve"> и услуг для государственных(муниципальных)нужд)</w:t>
            </w:r>
          </w:p>
        </w:tc>
        <w:tc>
          <w:tcPr>
            <w:tcW w:w="0" w:type="auto"/>
            <w:tcBorders>
              <w:top w:val="nil"/>
              <w:left w:val="nil"/>
              <w:bottom w:val="single" w:sz="4" w:space="0" w:color="000000"/>
              <w:right w:val="single" w:sz="4" w:space="0" w:color="000000"/>
            </w:tcBorders>
            <w:shd w:val="clear" w:color="FFFFCC" w:fill="FFFFFF"/>
            <w:vAlign w:val="center"/>
            <w:hideMark/>
          </w:tcPr>
          <w:p w14:paraId="525043E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6C48E13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w:t>
            </w:r>
          </w:p>
        </w:tc>
        <w:tc>
          <w:tcPr>
            <w:tcW w:w="0" w:type="auto"/>
            <w:tcBorders>
              <w:top w:val="nil"/>
              <w:left w:val="nil"/>
              <w:bottom w:val="single" w:sz="4" w:space="0" w:color="000000"/>
              <w:right w:val="single" w:sz="4" w:space="0" w:color="000000"/>
            </w:tcBorders>
            <w:shd w:val="clear" w:color="FFFFCC" w:fill="FFFFFF"/>
            <w:vAlign w:val="center"/>
            <w:hideMark/>
          </w:tcPr>
          <w:p w14:paraId="42F5941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93 9 00 82010</w:t>
            </w:r>
          </w:p>
        </w:tc>
        <w:tc>
          <w:tcPr>
            <w:tcW w:w="0" w:type="auto"/>
            <w:tcBorders>
              <w:top w:val="nil"/>
              <w:left w:val="nil"/>
              <w:bottom w:val="single" w:sz="4" w:space="0" w:color="000000"/>
              <w:right w:val="single" w:sz="4" w:space="0" w:color="000000"/>
            </w:tcBorders>
            <w:shd w:val="clear" w:color="FFFFCC" w:fill="FFFFFF"/>
            <w:vAlign w:val="center"/>
            <w:hideMark/>
          </w:tcPr>
          <w:p w14:paraId="623FE3C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4812B29F"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38,0</w:t>
            </w:r>
          </w:p>
        </w:tc>
        <w:tc>
          <w:tcPr>
            <w:tcW w:w="0" w:type="auto"/>
            <w:tcBorders>
              <w:top w:val="nil"/>
              <w:left w:val="nil"/>
              <w:bottom w:val="single" w:sz="4" w:space="0" w:color="000000"/>
              <w:right w:val="single" w:sz="4" w:space="0" w:color="000000"/>
            </w:tcBorders>
            <w:shd w:val="clear" w:color="auto" w:fill="auto"/>
            <w:noWrap/>
            <w:vAlign w:val="center"/>
            <w:hideMark/>
          </w:tcPr>
          <w:p w14:paraId="105B495E"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23,0</w:t>
            </w:r>
          </w:p>
        </w:tc>
        <w:tc>
          <w:tcPr>
            <w:tcW w:w="0" w:type="auto"/>
            <w:tcBorders>
              <w:top w:val="nil"/>
              <w:left w:val="nil"/>
              <w:bottom w:val="single" w:sz="4" w:space="0" w:color="000000"/>
              <w:right w:val="single" w:sz="4" w:space="0" w:color="000000"/>
            </w:tcBorders>
            <w:shd w:val="clear" w:color="auto" w:fill="auto"/>
            <w:noWrap/>
            <w:vAlign w:val="center"/>
            <w:hideMark/>
          </w:tcPr>
          <w:p w14:paraId="191A5931"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23,0</w:t>
            </w:r>
          </w:p>
        </w:tc>
      </w:tr>
      <w:tr w:rsidR="002D4571" w:rsidRPr="002D4571" w14:paraId="0606FC62" w14:textId="77777777" w:rsidTr="002D4571">
        <w:trPr>
          <w:trHeight w:val="48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DB0BB14"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Резервные фонды</w:t>
            </w:r>
          </w:p>
        </w:tc>
        <w:tc>
          <w:tcPr>
            <w:tcW w:w="0" w:type="auto"/>
            <w:tcBorders>
              <w:top w:val="nil"/>
              <w:left w:val="nil"/>
              <w:bottom w:val="single" w:sz="4" w:space="0" w:color="000000"/>
              <w:right w:val="single" w:sz="4" w:space="0" w:color="000000"/>
            </w:tcBorders>
            <w:shd w:val="clear" w:color="auto" w:fill="auto"/>
            <w:vAlign w:val="center"/>
            <w:hideMark/>
          </w:tcPr>
          <w:p w14:paraId="0005F152"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7F077E6C"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11</w:t>
            </w:r>
          </w:p>
        </w:tc>
        <w:tc>
          <w:tcPr>
            <w:tcW w:w="0" w:type="auto"/>
            <w:tcBorders>
              <w:top w:val="nil"/>
              <w:left w:val="nil"/>
              <w:bottom w:val="single" w:sz="4" w:space="0" w:color="000000"/>
              <w:right w:val="single" w:sz="4" w:space="0" w:color="000000"/>
            </w:tcBorders>
            <w:shd w:val="clear" w:color="auto" w:fill="auto"/>
            <w:vAlign w:val="center"/>
            <w:hideMark/>
          </w:tcPr>
          <w:p w14:paraId="5D89F8CF" w14:textId="2C5CD4F8"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14:paraId="111B0354" w14:textId="6FD888A7"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545B7718"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500,0</w:t>
            </w:r>
          </w:p>
        </w:tc>
        <w:tc>
          <w:tcPr>
            <w:tcW w:w="0" w:type="auto"/>
            <w:tcBorders>
              <w:top w:val="nil"/>
              <w:left w:val="nil"/>
              <w:bottom w:val="single" w:sz="4" w:space="0" w:color="000000"/>
              <w:right w:val="single" w:sz="4" w:space="0" w:color="000000"/>
            </w:tcBorders>
            <w:shd w:val="clear" w:color="auto" w:fill="auto"/>
            <w:noWrap/>
            <w:vAlign w:val="center"/>
            <w:hideMark/>
          </w:tcPr>
          <w:p w14:paraId="53F4BBCB" w14:textId="77777777" w:rsidR="002D4571" w:rsidRPr="002D4571" w:rsidRDefault="002D4571" w:rsidP="002D4571">
            <w:pPr>
              <w:spacing w:after="0" w:line="240" w:lineRule="auto"/>
              <w:ind w:firstLineChars="100" w:firstLine="241"/>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14:paraId="6ED5400C" w14:textId="77777777" w:rsidR="002D4571" w:rsidRPr="002D4571" w:rsidRDefault="002D4571" w:rsidP="002D4571">
            <w:pPr>
              <w:spacing w:after="0" w:line="240" w:lineRule="auto"/>
              <w:ind w:firstLineChars="100" w:firstLine="241"/>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0,0</w:t>
            </w:r>
          </w:p>
        </w:tc>
      </w:tr>
      <w:tr w:rsidR="002D4571" w:rsidRPr="002D4571" w14:paraId="2C1D561A" w14:textId="77777777" w:rsidTr="002D4571">
        <w:trPr>
          <w:trHeight w:val="238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550CDDFE"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Муниципальная программа "Управление муниципальными </w:t>
            </w:r>
            <w:proofErr w:type="spellStart"/>
            <w:r w:rsidRPr="002D4571">
              <w:rPr>
                <w:rFonts w:ascii="Times New Roman" w:eastAsia="Times New Roman" w:hAnsi="Times New Roman" w:cs="Times New Roman"/>
                <w:sz w:val="24"/>
                <w:szCs w:val="24"/>
                <w:lang w:eastAsia="ru-RU"/>
              </w:rPr>
              <w:t>финансами,создание</w:t>
            </w:r>
            <w:proofErr w:type="spellEnd"/>
            <w:r w:rsidRPr="002D4571">
              <w:rPr>
                <w:rFonts w:ascii="Times New Roman" w:eastAsia="Times New Roman" w:hAnsi="Times New Roman" w:cs="Times New Roman"/>
                <w:sz w:val="24"/>
                <w:szCs w:val="24"/>
                <w:lang w:eastAsia="ru-RU"/>
              </w:rPr>
              <w:t xml:space="preserve"> условий для эффективного и ответственного управления муниципальными </w:t>
            </w:r>
            <w:proofErr w:type="spellStart"/>
            <w:r w:rsidRPr="002D4571">
              <w:rPr>
                <w:rFonts w:ascii="Times New Roman" w:eastAsia="Times New Roman" w:hAnsi="Times New Roman" w:cs="Times New Roman"/>
                <w:sz w:val="24"/>
                <w:szCs w:val="24"/>
                <w:lang w:eastAsia="ru-RU"/>
              </w:rPr>
              <w:t>финансами,повышение</w:t>
            </w:r>
            <w:proofErr w:type="spellEnd"/>
            <w:r w:rsidRPr="002D4571">
              <w:rPr>
                <w:rFonts w:ascii="Times New Roman" w:eastAsia="Times New Roman" w:hAnsi="Times New Roman" w:cs="Times New Roman"/>
                <w:sz w:val="24"/>
                <w:szCs w:val="24"/>
                <w:lang w:eastAsia="ru-RU"/>
              </w:rPr>
              <w:t xml:space="preserve"> устойчивости бюджетов муниципальных образований Каширского муниципального района"</w:t>
            </w:r>
          </w:p>
        </w:tc>
        <w:tc>
          <w:tcPr>
            <w:tcW w:w="0" w:type="auto"/>
            <w:tcBorders>
              <w:top w:val="nil"/>
              <w:left w:val="nil"/>
              <w:bottom w:val="single" w:sz="4" w:space="0" w:color="000000"/>
              <w:right w:val="single" w:sz="4" w:space="0" w:color="000000"/>
            </w:tcBorders>
            <w:shd w:val="clear" w:color="auto" w:fill="auto"/>
            <w:vAlign w:val="center"/>
            <w:hideMark/>
          </w:tcPr>
          <w:p w14:paraId="69AD416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36B3B88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w:t>
            </w:r>
          </w:p>
        </w:tc>
        <w:tc>
          <w:tcPr>
            <w:tcW w:w="0" w:type="auto"/>
            <w:tcBorders>
              <w:top w:val="nil"/>
              <w:left w:val="nil"/>
              <w:bottom w:val="single" w:sz="4" w:space="0" w:color="000000"/>
              <w:right w:val="single" w:sz="4" w:space="0" w:color="000000"/>
            </w:tcBorders>
            <w:shd w:val="clear" w:color="auto" w:fill="auto"/>
            <w:vAlign w:val="center"/>
            <w:hideMark/>
          </w:tcPr>
          <w:p w14:paraId="27BA18C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10 0 00 00000</w:t>
            </w:r>
          </w:p>
        </w:tc>
        <w:tc>
          <w:tcPr>
            <w:tcW w:w="0" w:type="auto"/>
            <w:tcBorders>
              <w:top w:val="nil"/>
              <w:left w:val="nil"/>
              <w:bottom w:val="single" w:sz="4" w:space="0" w:color="000000"/>
              <w:right w:val="single" w:sz="4" w:space="0" w:color="000000"/>
            </w:tcBorders>
            <w:shd w:val="clear" w:color="auto" w:fill="auto"/>
            <w:vAlign w:val="center"/>
            <w:hideMark/>
          </w:tcPr>
          <w:p w14:paraId="2954B9E6" w14:textId="3FB25F00"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326C63D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500,0</w:t>
            </w:r>
          </w:p>
        </w:tc>
        <w:tc>
          <w:tcPr>
            <w:tcW w:w="0" w:type="auto"/>
            <w:tcBorders>
              <w:top w:val="nil"/>
              <w:left w:val="nil"/>
              <w:bottom w:val="single" w:sz="4" w:space="0" w:color="000000"/>
              <w:right w:val="single" w:sz="4" w:space="0" w:color="000000"/>
            </w:tcBorders>
            <w:shd w:val="clear" w:color="auto" w:fill="auto"/>
            <w:noWrap/>
            <w:vAlign w:val="center"/>
            <w:hideMark/>
          </w:tcPr>
          <w:p w14:paraId="033F7DFD"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14:paraId="35D0F394"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r>
      <w:tr w:rsidR="002D4571" w:rsidRPr="002D4571" w14:paraId="304631D6" w14:textId="77777777" w:rsidTr="002D4571">
        <w:trPr>
          <w:trHeight w:val="60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C7CEC0C"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"Управление муниципальными финансами"</w:t>
            </w:r>
          </w:p>
        </w:tc>
        <w:tc>
          <w:tcPr>
            <w:tcW w:w="0" w:type="auto"/>
            <w:tcBorders>
              <w:top w:val="nil"/>
              <w:left w:val="nil"/>
              <w:bottom w:val="single" w:sz="4" w:space="0" w:color="000000"/>
              <w:right w:val="single" w:sz="4" w:space="0" w:color="000000"/>
            </w:tcBorders>
            <w:shd w:val="clear" w:color="auto" w:fill="auto"/>
            <w:vAlign w:val="center"/>
            <w:hideMark/>
          </w:tcPr>
          <w:p w14:paraId="5F7888E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2E2A2D5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w:t>
            </w:r>
          </w:p>
        </w:tc>
        <w:tc>
          <w:tcPr>
            <w:tcW w:w="0" w:type="auto"/>
            <w:tcBorders>
              <w:top w:val="nil"/>
              <w:left w:val="nil"/>
              <w:bottom w:val="single" w:sz="4" w:space="0" w:color="000000"/>
              <w:right w:val="single" w:sz="4" w:space="0" w:color="000000"/>
            </w:tcBorders>
            <w:shd w:val="clear" w:color="auto" w:fill="auto"/>
            <w:vAlign w:val="center"/>
            <w:hideMark/>
          </w:tcPr>
          <w:p w14:paraId="231A276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10 1 00 00000</w:t>
            </w:r>
          </w:p>
        </w:tc>
        <w:tc>
          <w:tcPr>
            <w:tcW w:w="0" w:type="auto"/>
            <w:tcBorders>
              <w:top w:val="nil"/>
              <w:left w:val="nil"/>
              <w:bottom w:val="single" w:sz="4" w:space="0" w:color="000000"/>
              <w:right w:val="single" w:sz="4" w:space="0" w:color="000000"/>
            </w:tcBorders>
            <w:shd w:val="clear" w:color="auto" w:fill="auto"/>
            <w:vAlign w:val="center"/>
            <w:hideMark/>
          </w:tcPr>
          <w:p w14:paraId="3D65F76D" w14:textId="68F5F007"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0BD1F11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500,0</w:t>
            </w:r>
          </w:p>
        </w:tc>
        <w:tc>
          <w:tcPr>
            <w:tcW w:w="0" w:type="auto"/>
            <w:tcBorders>
              <w:top w:val="nil"/>
              <w:left w:val="nil"/>
              <w:bottom w:val="single" w:sz="4" w:space="0" w:color="000000"/>
              <w:right w:val="single" w:sz="4" w:space="0" w:color="000000"/>
            </w:tcBorders>
            <w:shd w:val="clear" w:color="auto" w:fill="auto"/>
            <w:noWrap/>
            <w:vAlign w:val="center"/>
            <w:hideMark/>
          </w:tcPr>
          <w:p w14:paraId="101B70DA"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14:paraId="07C51F16"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r>
      <w:tr w:rsidR="002D4571" w:rsidRPr="002D4571" w14:paraId="4C70B7BA" w14:textId="77777777" w:rsidTr="002D4571">
        <w:trPr>
          <w:trHeight w:val="60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FF2A3FB"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"Управление резервным фондом"</w:t>
            </w:r>
          </w:p>
        </w:tc>
        <w:tc>
          <w:tcPr>
            <w:tcW w:w="0" w:type="auto"/>
            <w:tcBorders>
              <w:top w:val="nil"/>
              <w:left w:val="nil"/>
              <w:bottom w:val="single" w:sz="4" w:space="0" w:color="000000"/>
              <w:right w:val="single" w:sz="4" w:space="0" w:color="000000"/>
            </w:tcBorders>
            <w:shd w:val="clear" w:color="auto" w:fill="auto"/>
            <w:vAlign w:val="center"/>
            <w:hideMark/>
          </w:tcPr>
          <w:p w14:paraId="6A89815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3834BAE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w:t>
            </w:r>
          </w:p>
        </w:tc>
        <w:tc>
          <w:tcPr>
            <w:tcW w:w="0" w:type="auto"/>
            <w:tcBorders>
              <w:top w:val="nil"/>
              <w:left w:val="nil"/>
              <w:bottom w:val="single" w:sz="4" w:space="0" w:color="000000"/>
              <w:right w:val="single" w:sz="4" w:space="0" w:color="000000"/>
            </w:tcBorders>
            <w:shd w:val="clear" w:color="auto" w:fill="auto"/>
            <w:vAlign w:val="center"/>
            <w:hideMark/>
          </w:tcPr>
          <w:p w14:paraId="59F416C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10 1 04 00000</w:t>
            </w:r>
          </w:p>
        </w:tc>
        <w:tc>
          <w:tcPr>
            <w:tcW w:w="0" w:type="auto"/>
            <w:tcBorders>
              <w:top w:val="nil"/>
              <w:left w:val="nil"/>
              <w:bottom w:val="single" w:sz="4" w:space="0" w:color="000000"/>
              <w:right w:val="single" w:sz="4" w:space="0" w:color="000000"/>
            </w:tcBorders>
            <w:shd w:val="clear" w:color="auto" w:fill="auto"/>
            <w:vAlign w:val="center"/>
            <w:hideMark/>
          </w:tcPr>
          <w:p w14:paraId="041998DF" w14:textId="0F276AA4"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650A63A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500,0</w:t>
            </w:r>
          </w:p>
        </w:tc>
        <w:tc>
          <w:tcPr>
            <w:tcW w:w="0" w:type="auto"/>
            <w:tcBorders>
              <w:top w:val="nil"/>
              <w:left w:val="nil"/>
              <w:bottom w:val="single" w:sz="4" w:space="0" w:color="000000"/>
              <w:right w:val="single" w:sz="4" w:space="0" w:color="000000"/>
            </w:tcBorders>
            <w:shd w:val="clear" w:color="auto" w:fill="auto"/>
            <w:noWrap/>
            <w:vAlign w:val="center"/>
            <w:hideMark/>
          </w:tcPr>
          <w:p w14:paraId="5A9EB452"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14:paraId="15788AC7"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r>
      <w:tr w:rsidR="002D4571" w:rsidRPr="002D4571" w14:paraId="20D55922" w14:textId="77777777" w:rsidTr="002D4571">
        <w:trPr>
          <w:trHeight w:val="90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B4546B2" w14:textId="4659FEA0"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Резервный фонд (финансовое обеспечение непредвиденных расходов)</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(Иные бюджетные ассигнования)</w:t>
            </w:r>
          </w:p>
        </w:tc>
        <w:tc>
          <w:tcPr>
            <w:tcW w:w="0" w:type="auto"/>
            <w:tcBorders>
              <w:top w:val="nil"/>
              <w:left w:val="nil"/>
              <w:bottom w:val="single" w:sz="4" w:space="0" w:color="000000"/>
              <w:right w:val="single" w:sz="4" w:space="0" w:color="000000"/>
            </w:tcBorders>
            <w:shd w:val="clear" w:color="auto" w:fill="auto"/>
            <w:vAlign w:val="center"/>
            <w:hideMark/>
          </w:tcPr>
          <w:p w14:paraId="4BB5D24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195025A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w:t>
            </w:r>
          </w:p>
        </w:tc>
        <w:tc>
          <w:tcPr>
            <w:tcW w:w="0" w:type="auto"/>
            <w:tcBorders>
              <w:top w:val="nil"/>
              <w:left w:val="nil"/>
              <w:bottom w:val="single" w:sz="4" w:space="0" w:color="000000"/>
              <w:right w:val="single" w:sz="4" w:space="0" w:color="000000"/>
            </w:tcBorders>
            <w:shd w:val="clear" w:color="auto" w:fill="auto"/>
            <w:vAlign w:val="center"/>
            <w:hideMark/>
          </w:tcPr>
          <w:p w14:paraId="32C0BB2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10 1 04 80540</w:t>
            </w:r>
          </w:p>
        </w:tc>
        <w:tc>
          <w:tcPr>
            <w:tcW w:w="0" w:type="auto"/>
            <w:tcBorders>
              <w:top w:val="nil"/>
              <w:left w:val="nil"/>
              <w:bottom w:val="single" w:sz="4" w:space="0" w:color="000000"/>
              <w:right w:val="single" w:sz="4" w:space="0" w:color="000000"/>
            </w:tcBorders>
            <w:shd w:val="clear" w:color="auto" w:fill="auto"/>
            <w:vAlign w:val="center"/>
            <w:hideMark/>
          </w:tcPr>
          <w:p w14:paraId="26D79D7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38C05B6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500,0</w:t>
            </w:r>
          </w:p>
        </w:tc>
        <w:tc>
          <w:tcPr>
            <w:tcW w:w="0" w:type="auto"/>
            <w:tcBorders>
              <w:top w:val="nil"/>
              <w:left w:val="nil"/>
              <w:bottom w:val="single" w:sz="4" w:space="0" w:color="000000"/>
              <w:right w:val="single" w:sz="4" w:space="0" w:color="000000"/>
            </w:tcBorders>
            <w:shd w:val="clear" w:color="auto" w:fill="auto"/>
            <w:noWrap/>
            <w:vAlign w:val="center"/>
            <w:hideMark/>
          </w:tcPr>
          <w:p w14:paraId="467E9C30"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14:paraId="023AB243"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r>
      <w:tr w:rsidR="002D4571" w:rsidRPr="002D4571" w14:paraId="5A814024" w14:textId="77777777" w:rsidTr="002D4571">
        <w:trPr>
          <w:trHeight w:val="57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33C927F3"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Другие общегосударственные вопросы</w:t>
            </w:r>
          </w:p>
        </w:tc>
        <w:tc>
          <w:tcPr>
            <w:tcW w:w="0" w:type="auto"/>
            <w:tcBorders>
              <w:top w:val="nil"/>
              <w:left w:val="nil"/>
              <w:bottom w:val="single" w:sz="4" w:space="0" w:color="000000"/>
              <w:right w:val="single" w:sz="4" w:space="0" w:color="000000"/>
            </w:tcBorders>
            <w:shd w:val="clear" w:color="FFFFCC" w:fill="FFFFFF"/>
            <w:vAlign w:val="center"/>
            <w:hideMark/>
          </w:tcPr>
          <w:p w14:paraId="470E6168"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0DBB9B3E"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13</w:t>
            </w:r>
          </w:p>
        </w:tc>
        <w:tc>
          <w:tcPr>
            <w:tcW w:w="0" w:type="auto"/>
            <w:tcBorders>
              <w:top w:val="nil"/>
              <w:left w:val="nil"/>
              <w:bottom w:val="single" w:sz="4" w:space="0" w:color="000000"/>
              <w:right w:val="single" w:sz="4" w:space="0" w:color="000000"/>
            </w:tcBorders>
            <w:shd w:val="clear" w:color="FFFFCC" w:fill="FFFFFF"/>
            <w:vAlign w:val="center"/>
            <w:hideMark/>
          </w:tcPr>
          <w:p w14:paraId="713F3F6F" w14:textId="16E1BE0B"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nil"/>
              <w:bottom w:val="single" w:sz="4" w:space="0" w:color="000000"/>
              <w:right w:val="single" w:sz="4" w:space="0" w:color="000000"/>
            </w:tcBorders>
            <w:shd w:val="clear" w:color="FFFFCC" w:fill="FFFFFF"/>
            <w:vAlign w:val="center"/>
            <w:hideMark/>
          </w:tcPr>
          <w:p w14:paraId="22718215" w14:textId="74A1E485"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779823BC"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22 279,0</w:t>
            </w:r>
          </w:p>
        </w:tc>
        <w:tc>
          <w:tcPr>
            <w:tcW w:w="0" w:type="auto"/>
            <w:tcBorders>
              <w:top w:val="nil"/>
              <w:left w:val="nil"/>
              <w:bottom w:val="single" w:sz="4" w:space="0" w:color="000000"/>
              <w:right w:val="single" w:sz="4" w:space="0" w:color="000000"/>
            </w:tcBorders>
            <w:shd w:val="clear" w:color="auto" w:fill="auto"/>
            <w:noWrap/>
            <w:vAlign w:val="center"/>
            <w:hideMark/>
          </w:tcPr>
          <w:p w14:paraId="229FE7C6" w14:textId="77777777" w:rsidR="002D4571" w:rsidRPr="002D4571" w:rsidRDefault="002D4571" w:rsidP="002D4571">
            <w:pPr>
              <w:spacing w:after="0" w:line="240" w:lineRule="auto"/>
              <w:ind w:firstLineChars="100" w:firstLine="241"/>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22076,0</w:t>
            </w:r>
          </w:p>
        </w:tc>
        <w:tc>
          <w:tcPr>
            <w:tcW w:w="0" w:type="auto"/>
            <w:tcBorders>
              <w:top w:val="nil"/>
              <w:left w:val="nil"/>
              <w:bottom w:val="single" w:sz="4" w:space="0" w:color="000000"/>
              <w:right w:val="single" w:sz="4" w:space="0" w:color="000000"/>
            </w:tcBorders>
            <w:shd w:val="clear" w:color="auto" w:fill="auto"/>
            <w:noWrap/>
            <w:vAlign w:val="center"/>
            <w:hideMark/>
          </w:tcPr>
          <w:p w14:paraId="6B8B4FCC" w14:textId="77777777" w:rsidR="002D4571" w:rsidRPr="002D4571" w:rsidRDefault="002D4571" w:rsidP="002D4571">
            <w:pPr>
              <w:spacing w:after="0" w:line="240" w:lineRule="auto"/>
              <w:ind w:firstLineChars="100" w:firstLine="241"/>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22660,0</w:t>
            </w:r>
          </w:p>
        </w:tc>
      </w:tr>
      <w:tr w:rsidR="002D4571" w:rsidRPr="002D4571" w14:paraId="3C968FEF" w14:textId="77777777" w:rsidTr="002D4571">
        <w:trPr>
          <w:trHeight w:val="240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2B8688A9"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Муниципальная </w:t>
            </w:r>
            <w:proofErr w:type="spellStart"/>
            <w:r w:rsidRPr="002D4571">
              <w:rPr>
                <w:rFonts w:ascii="Times New Roman" w:eastAsia="Times New Roman" w:hAnsi="Times New Roman" w:cs="Times New Roman"/>
                <w:sz w:val="24"/>
                <w:szCs w:val="24"/>
                <w:lang w:eastAsia="ru-RU"/>
              </w:rPr>
              <w:t>программа"Управление</w:t>
            </w:r>
            <w:proofErr w:type="spellEnd"/>
            <w:r w:rsidRPr="002D4571">
              <w:rPr>
                <w:rFonts w:ascii="Times New Roman" w:eastAsia="Times New Roman" w:hAnsi="Times New Roman" w:cs="Times New Roman"/>
                <w:sz w:val="24"/>
                <w:szCs w:val="24"/>
                <w:lang w:eastAsia="ru-RU"/>
              </w:rPr>
              <w:t xml:space="preserve"> муниципальными </w:t>
            </w:r>
            <w:proofErr w:type="spellStart"/>
            <w:r w:rsidRPr="002D4571">
              <w:rPr>
                <w:rFonts w:ascii="Times New Roman" w:eastAsia="Times New Roman" w:hAnsi="Times New Roman" w:cs="Times New Roman"/>
                <w:sz w:val="24"/>
                <w:szCs w:val="24"/>
                <w:lang w:eastAsia="ru-RU"/>
              </w:rPr>
              <w:t>финансами,создание</w:t>
            </w:r>
            <w:proofErr w:type="spellEnd"/>
            <w:r w:rsidRPr="002D4571">
              <w:rPr>
                <w:rFonts w:ascii="Times New Roman" w:eastAsia="Times New Roman" w:hAnsi="Times New Roman" w:cs="Times New Roman"/>
                <w:sz w:val="24"/>
                <w:szCs w:val="24"/>
                <w:lang w:eastAsia="ru-RU"/>
              </w:rPr>
              <w:t xml:space="preserve"> условий для эффективного и ответственного управления муниципальными </w:t>
            </w:r>
            <w:proofErr w:type="spellStart"/>
            <w:r w:rsidRPr="002D4571">
              <w:rPr>
                <w:rFonts w:ascii="Times New Roman" w:eastAsia="Times New Roman" w:hAnsi="Times New Roman" w:cs="Times New Roman"/>
                <w:sz w:val="24"/>
                <w:szCs w:val="24"/>
                <w:lang w:eastAsia="ru-RU"/>
              </w:rPr>
              <w:t>финансами,повышение</w:t>
            </w:r>
            <w:proofErr w:type="spellEnd"/>
            <w:r w:rsidRPr="002D4571">
              <w:rPr>
                <w:rFonts w:ascii="Times New Roman" w:eastAsia="Times New Roman" w:hAnsi="Times New Roman" w:cs="Times New Roman"/>
                <w:sz w:val="24"/>
                <w:szCs w:val="24"/>
                <w:lang w:eastAsia="ru-RU"/>
              </w:rPr>
              <w:t xml:space="preserve"> устойчивости бюджетов муниципальных образований Каширского муниципального района"</w:t>
            </w:r>
          </w:p>
        </w:tc>
        <w:tc>
          <w:tcPr>
            <w:tcW w:w="0" w:type="auto"/>
            <w:tcBorders>
              <w:top w:val="nil"/>
              <w:left w:val="nil"/>
              <w:bottom w:val="single" w:sz="4" w:space="0" w:color="000000"/>
              <w:right w:val="single" w:sz="4" w:space="0" w:color="000000"/>
            </w:tcBorders>
            <w:shd w:val="clear" w:color="FFFFCC" w:fill="FFFFFF"/>
            <w:vAlign w:val="center"/>
            <w:hideMark/>
          </w:tcPr>
          <w:p w14:paraId="63357E3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1638782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w:t>
            </w:r>
          </w:p>
        </w:tc>
        <w:tc>
          <w:tcPr>
            <w:tcW w:w="0" w:type="auto"/>
            <w:tcBorders>
              <w:top w:val="nil"/>
              <w:left w:val="nil"/>
              <w:bottom w:val="single" w:sz="4" w:space="0" w:color="000000"/>
              <w:right w:val="single" w:sz="4" w:space="0" w:color="000000"/>
            </w:tcBorders>
            <w:shd w:val="clear" w:color="FFFFCC" w:fill="FFFFFF"/>
            <w:vAlign w:val="center"/>
            <w:hideMark/>
          </w:tcPr>
          <w:p w14:paraId="0F67088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10 0 00 00000</w:t>
            </w:r>
          </w:p>
        </w:tc>
        <w:tc>
          <w:tcPr>
            <w:tcW w:w="0" w:type="auto"/>
            <w:tcBorders>
              <w:top w:val="nil"/>
              <w:left w:val="nil"/>
              <w:bottom w:val="single" w:sz="4" w:space="0" w:color="000000"/>
              <w:right w:val="single" w:sz="4" w:space="0" w:color="000000"/>
            </w:tcBorders>
            <w:shd w:val="clear" w:color="000000" w:fill="FFFFFF"/>
            <w:vAlign w:val="center"/>
            <w:hideMark/>
          </w:tcPr>
          <w:p w14:paraId="7EBFD785" w14:textId="0D907D6E" w:rsidR="002D4571" w:rsidRPr="002D4571" w:rsidRDefault="006370F9" w:rsidP="002D457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20BC026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532,0</w:t>
            </w:r>
          </w:p>
        </w:tc>
        <w:tc>
          <w:tcPr>
            <w:tcW w:w="0" w:type="auto"/>
            <w:tcBorders>
              <w:top w:val="nil"/>
              <w:left w:val="nil"/>
              <w:bottom w:val="single" w:sz="4" w:space="0" w:color="000000"/>
              <w:right w:val="single" w:sz="4" w:space="0" w:color="000000"/>
            </w:tcBorders>
            <w:shd w:val="clear" w:color="auto" w:fill="auto"/>
            <w:noWrap/>
            <w:vAlign w:val="center"/>
            <w:hideMark/>
          </w:tcPr>
          <w:p w14:paraId="67B4F146"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538,0</w:t>
            </w:r>
          </w:p>
        </w:tc>
        <w:tc>
          <w:tcPr>
            <w:tcW w:w="0" w:type="auto"/>
            <w:tcBorders>
              <w:top w:val="nil"/>
              <w:left w:val="nil"/>
              <w:bottom w:val="single" w:sz="4" w:space="0" w:color="000000"/>
              <w:right w:val="single" w:sz="4" w:space="0" w:color="000000"/>
            </w:tcBorders>
            <w:shd w:val="clear" w:color="auto" w:fill="auto"/>
            <w:noWrap/>
            <w:vAlign w:val="center"/>
            <w:hideMark/>
          </w:tcPr>
          <w:p w14:paraId="2398EBB0"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557,0</w:t>
            </w:r>
          </w:p>
        </w:tc>
      </w:tr>
      <w:tr w:rsidR="002D4571" w:rsidRPr="002D4571" w14:paraId="16EE95E7" w14:textId="77777777" w:rsidTr="002D4571">
        <w:trPr>
          <w:trHeight w:val="60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771CAB39"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FFFFCC" w:fill="FFFFFF"/>
            <w:vAlign w:val="center"/>
            <w:hideMark/>
          </w:tcPr>
          <w:p w14:paraId="21E19D0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6751B7A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w:t>
            </w:r>
          </w:p>
        </w:tc>
        <w:tc>
          <w:tcPr>
            <w:tcW w:w="0" w:type="auto"/>
            <w:tcBorders>
              <w:top w:val="nil"/>
              <w:left w:val="nil"/>
              <w:bottom w:val="single" w:sz="4" w:space="0" w:color="000000"/>
              <w:right w:val="single" w:sz="4" w:space="0" w:color="000000"/>
            </w:tcBorders>
            <w:shd w:val="clear" w:color="FFFFCC" w:fill="FFFFFF"/>
            <w:vAlign w:val="center"/>
            <w:hideMark/>
          </w:tcPr>
          <w:p w14:paraId="44FEB47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10 3 00 00000</w:t>
            </w:r>
          </w:p>
        </w:tc>
        <w:tc>
          <w:tcPr>
            <w:tcW w:w="0" w:type="auto"/>
            <w:tcBorders>
              <w:top w:val="nil"/>
              <w:left w:val="nil"/>
              <w:bottom w:val="single" w:sz="4" w:space="0" w:color="000000"/>
              <w:right w:val="single" w:sz="4" w:space="0" w:color="000000"/>
            </w:tcBorders>
            <w:shd w:val="clear" w:color="000000" w:fill="FFFFFF"/>
            <w:vAlign w:val="center"/>
            <w:hideMark/>
          </w:tcPr>
          <w:p w14:paraId="7A5F1C2A" w14:textId="5F364BD1" w:rsidR="002D4571" w:rsidRPr="002D4571" w:rsidRDefault="006370F9" w:rsidP="002D457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2DC861A8"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532,0</w:t>
            </w:r>
          </w:p>
        </w:tc>
        <w:tc>
          <w:tcPr>
            <w:tcW w:w="0" w:type="auto"/>
            <w:tcBorders>
              <w:top w:val="nil"/>
              <w:left w:val="nil"/>
              <w:bottom w:val="single" w:sz="4" w:space="0" w:color="000000"/>
              <w:right w:val="single" w:sz="4" w:space="0" w:color="000000"/>
            </w:tcBorders>
            <w:shd w:val="clear" w:color="auto" w:fill="auto"/>
            <w:noWrap/>
            <w:vAlign w:val="center"/>
            <w:hideMark/>
          </w:tcPr>
          <w:p w14:paraId="7B57412B"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538,0</w:t>
            </w:r>
          </w:p>
        </w:tc>
        <w:tc>
          <w:tcPr>
            <w:tcW w:w="0" w:type="auto"/>
            <w:tcBorders>
              <w:top w:val="nil"/>
              <w:left w:val="nil"/>
              <w:bottom w:val="single" w:sz="4" w:space="0" w:color="000000"/>
              <w:right w:val="single" w:sz="4" w:space="0" w:color="000000"/>
            </w:tcBorders>
            <w:shd w:val="clear" w:color="auto" w:fill="auto"/>
            <w:noWrap/>
            <w:vAlign w:val="center"/>
            <w:hideMark/>
          </w:tcPr>
          <w:p w14:paraId="5D6C1856"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557,0</w:t>
            </w:r>
          </w:p>
        </w:tc>
      </w:tr>
      <w:tr w:rsidR="002D4571" w:rsidRPr="002D4571" w14:paraId="430F3A0D" w14:textId="77777777" w:rsidTr="002D4571">
        <w:trPr>
          <w:trHeight w:val="90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59F97FA8"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Основное </w:t>
            </w:r>
            <w:proofErr w:type="spellStart"/>
            <w:r w:rsidRPr="002D4571">
              <w:rPr>
                <w:rFonts w:ascii="Times New Roman" w:eastAsia="Times New Roman" w:hAnsi="Times New Roman" w:cs="Times New Roman"/>
                <w:sz w:val="24"/>
                <w:szCs w:val="24"/>
                <w:lang w:eastAsia="ru-RU"/>
              </w:rPr>
              <w:t>мероприятие"Финансовое</w:t>
            </w:r>
            <w:proofErr w:type="spellEnd"/>
            <w:r w:rsidRPr="002D4571">
              <w:rPr>
                <w:rFonts w:ascii="Times New Roman" w:eastAsia="Times New Roman" w:hAnsi="Times New Roman" w:cs="Times New Roman"/>
                <w:sz w:val="24"/>
                <w:szCs w:val="24"/>
                <w:lang w:eastAsia="ru-RU"/>
              </w:rPr>
              <w:t xml:space="preserve"> обеспечение выполнения других расходных обязательств"</w:t>
            </w:r>
          </w:p>
        </w:tc>
        <w:tc>
          <w:tcPr>
            <w:tcW w:w="0" w:type="auto"/>
            <w:tcBorders>
              <w:top w:val="nil"/>
              <w:left w:val="nil"/>
              <w:bottom w:val="single" w:sz="4" w:space="0" w:color="000000"/>
              <w:right w:val="single" w:sz="4" w:space="0" w:color="000000"/>
            </w:tcBorders>
            <w:shd w:val="clear" w:color="FFFFCC" w:fill="FFFFFF"/>
            <w:vAlign w:val="center"/>
            <w:hideMark/>
          </w:tcPr>
          <w:p w14:paraId="53A3277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352E25D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w:t>
            </w:r>
          </w:p>
        </w:tc>
        <w:tc>
          <w:tcPr>
            <w:tcW w:w="0" w:type="auto"/>
            <w:tcBorders>
              <w:top w:val="nil"/>
              <w:left w:val="nil"/>
              <w:bottom w:val="single" w:sz="4" w:space="0" w:color="000000"/>
              <w:right w:val="single" w:sz="4" w:space="0" w:color="000000"/>
            </w:tcBorders>
            <w:shd w:val="clear" w:color="FFFFCC" w:fill="FFFFFF"/>
            <w:vAlign w:val="center"/>
            <w:hideMark/>
          </w:tcPr>
          <w:p w14:paraId="466DD37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10 3 02 00000</w:t>
            </w:r>
          </w:p>
        </w:tc>
        <w:tc>
          <w:tcPr>
            <w:tcW w:w="0" w:type="auto"/>
            <w:tcBorders>
              <w:top w:val="nil"/>
              <w:left w:val="nil"/>
              <w:bottom w:val="single" w:sz="4" w:space="0" w:color="000000"/>
              <w:right w:val="single" w:sz="4" w:space="0" w:color="000000"/>
            </w:tcBorders>
            <w:shd w:val="clear" w:color="000000" w:fill="FFFFFF"/>
            <w:vAlign w:val="center"/>
            <w:hideMark/>
          </w:tcPr>
          <w:p w14:paraId="7E563E77" w14:textId="5926BE5E" w:rsidR="002D4571" w:rsidRPr="002D4571" w:rsidRDefault="006370F9" w:rsidP="002D457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4DA74AF3"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532,0</w:t>
            </w:r>
          </w:p>
        </w:tc>
        <w:tc>
          <w:tcPr>
            <w:tcW w:w="0" w:type="auto"/>
            <w:tcBorders>
              <w:top w:val="nil"/>
              <w:left w:val="nil"/>
              <w:bottom w:val="single" w:sz="4" w:space="0" w:color="000000"/>
              <w:right w:val="single" w:sz="4" w:space="0" w:color="000000"/>
            </w:tcBorders>
            <w:shd w:val="clear" w:color="auto" w:fill="auto"/>
            <w:noWrap/>
            <w:vAlign w:val="center"/>
            <w:hideMark/>
          </w:tcPr>
          <w:p w14:paraId="25F31F86"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538,0</w:t>
            </w:r>
          </w:p>
        </w:tc>
        <w:tc>
          <w:tcPr>
            <w:tcW w:w="0" w:type="auto"/>
            <w:tcBorders>
              <w:top w:val="nil"/>
              <w:left w:val="nil"/>
              <w:bottom w:val="single" w:sz="4" w:space="0" w:color="000000"/>
              <w:right w:val="single" w:sz="4" w:space="0" w:color="000000"/>
            </w:tcBorders>
            <w:shd w:val="clear" w:color="auto" w:fill="auto"/>
            <w:noWrap/>
            <w:vAlign w:val="center"/>
            <w:hideMark/>
          </w:tcPr>
          <w:p w14:paraId="7B0D29F3"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557,0</w:t>
            </w:r>
          </w:p>
        </w:tc>
      </w:tr>
      <w:tr w:rsidR="002D4571" w:rsidRPr="002D4571" w14:paraId="7620A190" w14:textId="77777777" w:rsidTr="002D4571">
        <w:trPr>
          <w:trHeight w:val="3285"/>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A32D86B" w14:textId="1EB6C308"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деятельности (оказание услуг)</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органов местного самоуправления ( ведения регистра муниципальных нормативных правовых актов ) (Расходы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FFFFCC" w:fill="FFFFFF"/>
            <w:vAlign w:val="center"/>
            <w:hideMark/>
          </w:tcPr>
          <w:p w14:paraId="4BA5569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20F7B0E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w:t>
            </w:r>
          </w:p>
        </w:tc>
        <w:tc>
          <w:tcPr>
            <w:tcW w:w="0" w:type="auto"/>
            <w:tcBorders>
              <w:top w:val="nil"/>
              <w:left w:val="nil"/>
              <w:bottom w:val="single" w:sz="4" w:space="0" w:color="000000"/>
              <w:right w:val="single" w:sz="4" w:space="0" w:color="000000"/>
            </w:tcBorders>
            <w:shd w:val="clear" w:color="FFFFCC" w:fill="FFFFFF"/>
            <w:vAlign w:val="center"/>
            <w:hideMark/>
          </w:tcPr>
          <w:p w14:paraId="594A63C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10 3 02 78090</w:t>
            </w:r>
          </w:p>
        </w:tc>
        <w:tc>
          <w:tcPr>
            <w:tcW w:w="0" w:type="auto"/>
            <w:tcBorders>
              <w:top w:val="nil"/>
              <w:left w:val="nil"/>
              <w:bottom w:val="single" w:sz="4" w:space="0" w:color="000000"/>
              <w:right w:val="single" w:sz="4" w:space="0" w:color="000000"/>
            </w:tcBorders>
            <w:shd w:val="clear" w:color="FFFFCC" w:fill="FFFFFF"/>
            <w:vAlign w:val="center"/>
            <w:hideMark/>
          </w:tcPr>
          <w:p w14:paraId="15E2F60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3F0451F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518,0</w:t>
            </w:r>
          </w:p>
        </w:tc>
        <w:tc>
          <w:tcPr>
            <w:tcW w:w="0" w:type="auto"/>
            <w:tcBorders>
              <w:top w:val="nil"/>
              <w:left w:val="nil"/>
              <w:bottom w:val="single" w:sz="4" w:space="0" w:color="000000"/>
              <w:right w:val="single" w:sz="4" w:space="0" w:color="000000"/>
            </w:tcBorders>
            <w:shd w:val="clear" w:color="auto" w:fill="auto"/>
            <w:noWrap/>
            <w:vAlign w:val="center"/>
            <w:hideMark/>
          </w:tcPr>
          <w:p w14:paraId="23CA37A5"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526,0</w:t>
            </w:r>
          </w:p>
        </w:tc>
        <w:tc>
          <w:tcPr>
            <w:tcW w:w="0" w:type="auto"/>
            <w:tcBorders>
              <w:top w:val="nil"/>
              <w:left w:val="nil"/>
              <w:bottom w:val="single" w:sz="4" w:space="0" w:color="000000"/>
              <w:right w:val="single" w:sz="4" w:space="0" w:color="000000"/>
            </w:tcBorders>
            <w:shd w:val="clear" w:color="auto" w:fill="auto"/>
            <w:noWrap/>
            <w:vAlign w:val="center"/>
            <w:hideMark/>
          </w:tcPr>
          <w:p w14:paraId="1FC57B87"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547,0</w:t>
            </w:r>
          </w:p>
        </w:tc>
      </w:tr>
      <w:tr w:rsidR="002D4571" w:rsidRPr="002D4571" w14:paraId="377E816F" w14:textId="77777777" w:rsidTr="002D4571">
        <w:trPr>
          <w:trHeight w:val="2160"/>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CE30201" w14:textId="64EE4856"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деятельности (оказание услуг)</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органов местного самоуправления ( ведения регистра муниципальных нормативных правовых актов)</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FFFFCC" w:fill="FFFFFF"/>
            <w:vAlign w:val="center"/>
            <w:hideMark/>
          </w:tcPr>
          <w:p w14:paraId="0BD0C16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6298222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w:t>
            </w:r>
          </w:p>
        </w:tc>
        <w:tc>
          <w:tcPr>
            <w:tcW w:w="0" w:type="auto"/>
            <w:tcBorders>
              <w:top w:val="nil"/>
              <w:left w:val="nil"/>
              <w:bottom w:val="single" w:sz="4" w:space="0" w:color="000000"/>
              <w:right w:val="single" w:sz="4" w:space="0" w:color="000000"/>
            </w:tcBorders>
            <w:shd w:val="clear" w:color="FFFFCC" w:fill="FFFFFF"/>
            <w:vAlign w:val="center"/>
            <w:hideMark/>
          </w:tcPr>
          <w:p w14:paraId="0162D93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10 3 02 78090</w:t>
            </w:r>
          </w:p>
        </w:tc>
        <w:tc>
          <w:tcPr>
            <w:tcW w:w="0" w:type="auto"/>
            <w:tcBorders>
              <w:top w:val="nil"/>
              <w:left w:val="nil"/>
              <w:bottom w:val="single" w:sz="4" w:space="0" w:color="000000"/>
              <w:right w:val="single" w:sz="4" w:space="0" w:color="000000"/>
            </w:tcBorders>
            <w:shd w:val="clear" w:color="FFFFCC" w:fill="FFFFFF"/>
            <w:vAlign w:val="center"/>
            <w:hideMark/>
          </w:tcPr>
          <w:p w14:paraId="4833921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7D780293"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14,0</w:t>
            </w:r>
          </w:p>
        </w:tc>
        <w:tc>
          <w:tcPr>
            <w:tcW w:w="0" w:type="auto"/>
            <w:tcBorders>
              <w:top w:val="nil"/>
              <w:left w:val="nil"/>
              <w:bottom w:val="single" w:sz="4" w:space="0" w:color="000000"/>
              <w:right w:val="single" w:sz="4" w:space="0" w:color="000000"/>
            </w:tcBorders>
            <w:shd w:val="clear" w:color="auto" w:fill="auto"/>
            <w:noWrap/>
            <w:vAlign w:val="center"/>
            <w:hideMark/>
          </w:tcPr>
          <w:p w14:paraId="0007A9A2"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12,0</w:t>
            </w:r>
          </w:p>
        </w:tc>
        <w:tc>
          <w:tcPr>
            <w:tcW w:w="0" w:type="auto"/>
            <w:tcBorders>
              <w:top w:val="nil"/>
              <w:left w:val="nil"/>
              <w:bottom w:val="single" w:sz="4" w:space="0" w:color="000000"/>
              <w:right w:val="single" w:sz="4" w:space="0" w:color="000000"/>
            </w:tcBorders>
            <w:shd w:val="clear" w:color="auto" w:fill="auto"/>
            <w:noWrap/>
            <w:vAlign w:val="center"/>
            <w:hideMark/>
          </w:tcPr>
          <w:p w14:paraId="41035271"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r>
      <w:tr w:rsidR="002D4571" w:rsidRPr="002D4571" w14:paraId="5BEDB270" w14:textId="77777777" w:rsidTr="002D4571">
        <w:trPr>
          <w:trHeight w:val="885"/>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B385246"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Муниципальная </w:t>
            </w:r>
            <w:proofErr w:type="spellStart"/>
            <w:r w:rsidRPr="002D4571">
              <w:rPr>
                <w:rFonts w:ascii="Times New Roman" w:eastAsia="Times New Roman" w:hAnsi="Times New Roman" w:cs="Times New Roman"/>
                <w:sz w:val="24"/>
                <w:szCs w:val="24"/>
                <w:lang w:eastAsia="ru-RU"/>
              </w:rPr>
              <w:t>программа"Муниципальное</w:t>
            </w:r>
            <w:proofErr w:type="spellEnd"/>
            <w:r w:rsidRPr="002D4571">
              <w:rPr>
                <w:rFonts w:ascii="Times New Roman" w:eastAsia="Times New Roman" w:hAnsi="Times New Roman" w:cs="Times New Roman"/>
                <w:sz w:val="24"/>
                <w:szCs w:val="24"/>
                <w:lang w:eastAsia="ru-RU"/>
              </w:rPr>
              <w:t xml:space="preserve"> управление Каширского муниципального района"</w:t>
            </w:r>
          </w:p>
        </w:tc>
        <w:tc>
          <w:tcPr>
            <w:tcW w:w="0" w:type="auto"/>
            <w:tcBorders>
              <w:top w:val="nil"/>
              <w:left w:val="nil"/>
              <w:bottom w:val="single" w:sz="4" w:space="0" w:color="000000"/>
              <w:right w:val="single" w:sz="4" w:space="0" w:color="000000"/>
            </w:tcBorders>
            <w:shd w:val="clear" w:color="FFFFCC" w:fill="FFFFFF"/>
            <w:vAlign w:val="center"/>
            <w:hideMark/>
          </w:tcPr>
          <w:p w14:paraId="0AB8FDD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75EE82E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w:t>
            </w:r>
          </w:p>
        </w:tc>
        <w:tc>
          <w:tcPr>
            <w:tcW w:w="0" w:type="auto"/>
            <w:tcBorders>
              <w:top w:val="nil"/>
              <w:left w:val="nil"/>
              <w:bottom w:val="single" w:sz="4" w:space="0" w:color="000000"/>
              <w:right w:val="single" w:sz="4" w:space="0" w:color="000000"/>
            </w:tcBorders>
            <w:shd w:val="clear" w:color="FFFFCC" w:fill="FFFFFF"/>
            <w:vAlign w:val="center"/>
            <w:hideMark/>
          </w:tcPr>
          <w:p w14:paraId="5A20F6C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07 0 00 00000</w:t>
            </w:r>
          </w:p>
        </w:tc>
        <w:tc>
          <w:tcPr>
            <w:tcW w:w="0" w:type="auto"/>
            <w:tcBorders>
              <w:top w:val="nil"/>
              <w:left w:val="nil"/>
              <w:bottom w:val="single" w:sz="4" w:space="0" w:color="000000"/>
              <w:right w:val="single" w:sz="4" w:space="0" w:color="000000"/>
            </w:tcBorders>
            <w:shd w:val="clear" w:color="FFFFCC" w:fill="FFFFFF"/>
            <w:vAlign w:val="center"/>
            <w:hideMark/>
          </w:tcPr>
          <w:p w14:paraId="3DA79A0A" w14:textId="514EA3C0"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61CD4D7E"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20 065,0</w:t>
            </w:r>
          </w:p>
        </w:tc>
        <w:tc>
          <w:tcPr>
            <w:tcW w:w="0" w:type="auto"/>
            <w:tcBorders>
              <w:top w:val="nil"/>
              <w:left w:val="nil"/>
              <w:bottom w:val="single" w:sz="4" w:space="0" w:color="000000"/>
              <w:right w:val="single" w:sz="4" w:space="0" w:color="000000"/>
            </w:tcBorders>
            <w:shd w:val="clear" w:color="auto" w:fill="auto"/>
            <w:noWrap/>
            <w:vAlign w:val="center"/>
            <w:hideMark/>
          </w:tcPr>
          <w:p w14:paraId="1C22CF24"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19839,0</w:t>
            </w:r>
          </w:p>
        </w:tc>
        <w:tc>
          <w:tcPr>
            <w:tcW w:w="0" w:type="auto"/>
            <w:tcBorders>
              <w:top w:val="nil"/>
              <w:left w:val="nil"/>
              <w:bottom w:val="single" w:sz="4" w:space="0" w:color="000000"/>
              <w:right w:val="single" w:sz="4" w:space="0" w:color="000000"/>
            </w:tcBorders>
            <w:shd w:val="clear" w:color="auto" w:fill="auto"/>
            <w:noWrap/>
            <w:vAlign w:val="center"/>
            <w:hideMark/>
          </w:tcPr>
          <w:p w14:paraId="7E714EEC"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20341,0</w:t>
            </w:r>
          </w:p>
        </w:tc>
      </w:tr>
      <w:tr w:rsidR="002D4571" w:rsidRPr="002D4571" w14:paraId="1E869D28" w14:textId="77777777" w:rsidTr="002D4571">
        <w:trPr>
          <w:trHeight w:val="645"/>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8E35285"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FFFFCC" w:fill="FFFFFF"/>
            <w:vAlign w:val="center"/>
            <w:hideMark/>
          </w:tcPr>
          <w:p w14:paraId="53E19E5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1185652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w:t>
            </w:r>
          </w:p>
        </w:tc>
        <w:tc>
          <w:tcPr>
            <w:tcW w:w="0" w:type="auto"/>
            <w:tcBorders>
              <w:top w:val="nil"/>
              <w:left w:val="nil"/>
              <w:bottom w:val="single" w:sz="4" w:space="0" w:color="000000"/>
              <w:right w:val="single" w:sz="4" w:space="0" w:color="000000"/>
            </w:tcBorders>
            <w:shd w:val="clear" w:color="FFFFCC" w:fill="FFFFFF"/>
            <w:vAlign w:val="center"/>
            <w:hideMark/>
          </w:tcPr>
          <w:p w14:paraId="4585427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07 1 00 00000</w:t>
            </w:r>
          </w:p>
        </w:tc>
        <w:tc>
          <w:tcPr>
            <w:tcW w:w="0" w:type="auto"/>
            <w:tcBorders>
              <w:top w:val="nil"/>
              <w:left w:val="nil"/>
              <w:bottom w:val="single" w:sz="4" w:space="0" w:color="000000"/>
              <w:right w:val="single" w:sz="4" w:space="0" w:color="000000"/>
            </w:tcBorders>
            <w:shd w:val="clear" w:color="FFFFCC" w:fill="FFFFFF"/>
            <w:vAlign w:val="center"/>
            <w:hideMark/>
          </w:tcPr>
          <w:p w14:paraId="2453676F" w14:textId="2B07D879"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2EB3DA80"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20 065,0</w:t>
            </w:r>
          </w:p>
        </w:tc>
        <w:tc>
          <w:tcPr>
            <w:tcW w:w="0" w:type="auto"/>
            <w:tcBorders>
              <w:top w:val="nil"/>
              <w:left w:val="nil"/>
              <w:bottom w:val="single" w:sz="4" w:space="0" w:color="000000"/>
              <w:right w:val="single" w:sz="4" w:space="0" w:color="000000"/>
            </w:tcBorders>
            <w:shd w:val="clear" w:color="auto" w:fill="auto"/>
            <w:noWrap/>
            <w:vAlign w:val="center"/>
            <w:hideMark/>
          </w:tcPr>
          <w:p w14:paraId="44D23DC9"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19839,0</w:t>
            </w:r>
          </w:p>
        </w:tc>
        <w:tc>
          <w:tcPr>
            <w:tcW w:w="0" w:type="auto"/>
            <w:tcBorders>
              <w:top w:val="nil"/>
              <w:left w:val="nil"/>
              <w:bottom w:val="single" w:sz="4" w:space="0" w:color="000000"/>
              <w:right w:val="single" w:sz="4" w:space="0" w:color="000000"/>
            </w:tcBorders>
            <w:shd w:val="clear" w:color="auto" w:fill="auto"/>
            <w:noWrap/>
            <w:vAlign w:val="center"/>
            <w:hideMark/>
          </w:tcPr>
          <w:p w14:paraId="50992754"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20341,0</w:t>
            </w:r>
          </w:p>
        </w:tc>
      </w:tr>
      <w:tr w:rsidR="002D4571" w:rsidRPr="002D4571" w14:paraId="4120CD69" w14:textId="77777777" w:rsidTr="002D4571">
        <w:trPr>
          <w:trHeight w:val="87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D47C0A1"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"Финансовое обеспечение деятельности администрации"</w:t>
            </w:r>
          </w:p>
        </w:tc>
        <w:tc>
          <w:tcPr>
            <w:tcW w:w="0" w:type="auto"/>
            <w:tcBorders>
              <w:top w:val="nil"/>
              <w:left w:val="nil"/>
              <w:bottom w:val="single" w:sz="4" w:space="0" w:color="000000"/>
              <w:right w:val="single" w:sz="4" w:space="0" w:color="000000"/>
            </w:tcBorders>
            <w:shd w:val="clear" w:color="FFFFCC" w:fill="FFFFFF"/>
            <w:vAlign w:val="center"/>
            <w:hideMark/>
          </w:tcPr>
          <w:p w14:paraId="34B5A3B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3755E13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w:t>
            </w:r>
          </w:p>
        </w:tc>
        <w:tc>
          <w:tcPr>
            <w:tcW w:w="0" w:type="auto"/>
            <w:tcBorders>
              <w:top w:val="nil"/>
              <w:left w:val="nil"/>
              <w:bottom w:val="single" w:sz="4" w:space="0" w:color="000000"/>
              <w:right w:val="single" w:sz="4" w:space="0" w:color="000000"/>
            </w:tcBorders>
            <w:shd w:val="clear" w:color="FFFFCC" w:fill="FFFFFF"/>
            <w:vAlign w:val="center"/>
            <w:hideMark/>
          </w:tcPr>
          <w:p w14:paraId="74AEF1D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07 1 01 00000</w:t>
            </w:r>
          </w:p>
        </w:tc>
        <w:tc>
          <w:tcPr>
            <w:tcW w:w="0" w:type="auto"/>
            <w:tcBorders>
              <w:top w:val="nil"/>
              <w:left w:val="nil"/>
              <w:bottom w:val="single" w:sz="4" w:space="0" w:color="000000"/>
              <w:right w:val="single" w:sz="4" w:space="0" w:color="000000"/>
            </w:tcBorders>
            <w:shd w:val="clear" w:color="FFFFCC" w:fill="FFFFFF"/>
            <w:vAlign w:val="center"/>
            <w:hideMark/>
          </w:tcPr>
          <w:p w14:paraId="7680E201" w14:textId="4A5AAA43"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496B27D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600,0</w:t>
            </w:r>
          </w:p>
        </w:tc>
        <w:tc>
          <w:tcPr>
            <w:tcW w:w="0" w:type="auto"/>
            <w:tcBorders>
              <w:top w:val="nil"/>
              <w:left w:val="nil"/>
              <w:bottom w:val="single" w:sz="4" w:space="0" w:color="000000"/>
              <w:right w:val="single" w:sz="4" w:space="0" w:color="000000"/>
            </w:tcBorders>
            <w:shd w:val="clear" w:color="auto" w:fill="auto"/>
            <w:noWrap/>
            <w:vAlign w:val="center"/>
            <w:hideMark/>
          </w:tcPr>
          <w:p w14:paraId="2EE4371A"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100,0</w:t>
            </w:r>
          </w:p>
        </w:tc>
        <w:tc>
          <w:tcPr>
            <w:tcW w:w="0" w:type="auto"/>
            <w:tcBorders>
              <w:top w:val="nil"/>
              <w:left w:val="nil"/>
              <w:bottom w:val="single" w:sz="4" w:space="0" w:color="000000"/>
              <w:right w:val="single" w:sz="4" w:space="0" w:color="000000"/>
            </w:tcBorders>
            <w:shd w:val="clear" w:color="auto" w:fill="auto"/>
            <w:noWrap/>
            <w:vAlign w:val="center"/>
            <w:hideMark/>
          </w:tcPr>
          <w:p w14:paraId="0422ABAD"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100,0</w:t>
            </w:r>
          </w:p>
        </w:tc>
      </w:tr>
      <w:tr w:rsidR="002D4571" w:rsidRPr="002D4571" w14:paraId="62369B78" w14:textId="77777777" w:rsidTr="002D4571">
        <w:trPr>
          <w:trHeight w:val="117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2750C83" w14:textId="2D450849"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Выполнение других расходных обязательств</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 Закупка товаров, работ и услуг для государственных( муниципальных ) нужд)</w:t>
            </w:r>
          </w:p>
        </w:tc>
        <w:tc>
          <w:tcPr>
            <w:tcW w:w="0" w:type="auto"/>
            <w:tcBorders>
              <w:top w:val="nil"/>
              <w:left w:val="nil"/>
              <w:bottom w:val="single" w:sz="4" w:space="0" w:color="000000"/>
              <w:right w:val="single" w:sz="4" w:space="0" w:color="000000"/>
            </w:tcBorders>
            <w:shd w:val="clear" w:color="FFFFCC" w:fill="FFFFFF"/>
            <w:vAlign w:val="center"/>
            <w:hideMark/>
          </w:tcPr>
          <w:p w14:paraId="7F6DCF7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32BDB65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w:t>
            </w:r>
          </w:p>
        </w:tc>
        <w:tc>
          <w:tcPr>
            <w:tcW w:w="0" w:type="auto"/>
            <w:tcBorders>
              <w:top w:val="nil"/>
              <w:left w:val="nil"/>
              <w:bottom w:val="single" w:sz="4" w:space="0" w:color="000000"/>
              <w:right w:val="single" w:sz="4" w:space="0" w:color="000000"/>
            </w:tcBorders>
            <w:shd w:val="clear" w:color="FFFFCC" w:fill="FFFFFF"/>
            <w:vAlign w:val="center"/>
            <w:hideMark/>
          </w:tcPr>
          <w:p w14:paraId="33090FD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07 1 01 80200</w:t>
            </w:r>
          </w:p>
        </w:tc>
        <w:tc>
          <w:tcPr>
            <w:tcW w:w="0" w:type="auto"/>
            <w:tcBorders>
              <w:top w:val="nil"/>
              <w:left w:val="nil"/>
              <w:bottom w:val="single" w:sz="4" w:space="0" w:color="000000"/>
              <w:right w:val="single" w:sz="4" w:space="0" w:color="000000"/>
            </w:tcBorders>
            <w:shd w:val="clear" w:color="FFFFCC" w:fill="FFFFFF"/>
            <w:vAlign w:val="center"/>
            <w:hideMark/>
          </w:tcPr>
          <w:p w14:paraId="7DB12B4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10D54464"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600,0</w:t>
            </w:r>
          </w:p>
        </w:tc>
        <w:tc>
          <w:tcPr>
            <w:tcW w:w="0" w:type="auto"/>
            <w:tcBorders>
              <w:top w:val="nil"/>
              <w:left w:val="nil"/>
              <w:bottom w:val="single" w:sz="4" w:space="0" w:color="000000"/>
              <w:right w:val="single" w:sz="4" w:space="0" w:color="000000"/>
            </w:tcBorders>
            <w:shd w:val="clear" w:color="auto" w:fill="auto"/>
            <w:noWrap/>
            <w:vAlign w:val="center"/>
            <w:hideMark/>
          </w:tcPr>
          <w:p w14:paraId="60AD79D5"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100,0</w:t>
            </w:r>
          </w:p>
        </w:tc>
        <w:tc>
          <w:tcPr>
            <w:tcW w:w="0" w:type="auto"/>
            <w:tcBorders>
              <w:top w:val="nil"/>
              <w:left w:val="nil"/>
              <w:bottom w:val="single" w:sz="4" w:space="0" w:color="000000"/>
              <w:right w:val="single" w:sz="4" w:space="0" w:color="000000"/>
            </w:tcBorders>
            <w:shd w:val="clear" w:color="auto" w:fill="auto"/>
            <w:noWrap/>
            <w:vAlign w:val="center"/>
            <w:hideMark/>
          </w:tcPr>
          <w:p w14:paraId="7A27C17C"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100,0</w:t>
            </w:r>
          </w:p>
        </w:tc>
      </w:tr>
      <w:tr w:rsidR="002D4571" w:rsidRPr="002D4571" w14:paraId="38C65313" w14:textId="77777777" w:rsidTr="002D4571">
        <w:trPr>
          <w:trHeight w:val="10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3F73A4F"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"Финансовое обеспечение деятельности МКУ "Служба технического обеспечения""</w:t>
            </w:r>
          </w:p>
        </w:tc>
        <w:tc>
          <w:tcPr>
            <w:tcW w:w="0" w:type="auto"/>
            <w:tcBorders>
              <w:top w:val="nil"/>
              <w:left w:val="nil"/>
              <w:bottom w:val="single" w:sz="4" w:space="0" w:color="000000"/>
              <w:right w:val="single" w:sz="4" w:space="0" w:color="000000"/>
            </w:tcBorders>
            <w:shd w:val="clear" w:color="FFFFCC" w:fill="FFFFFF"/>
            <w:vAlign w:val="center"/>
            <w:hideMark/>
          </w:tcPr>
          <w:p w14:paraId="1E84E23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6AE7E31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w:t>
            </w:r>
          </w:p>
        </w:tc>
        <w:tc>
          <w:tcPr>
            <w:tcW w:w="0" w:type="auto"/>
            <w:tcBorders>
              <w:top w:val="nil"/>
              <w:left w:val="nil"/>
              <w:bottom w:val="single" w:sz="4" w:space="0" w:color="000000"/>
              <w:right w:val="single" w:sz="4" w:space="0" w:color="000000"/>
            </w:tcBorders>
            <w:shd w:val="clear" w:color="FFFFCC" w:fill="FFFFFF"/>
            <w:vAlign w:val="center"/>
            <w:hideMark/>
          </w:tcPr>
          <w:p w14:paraId="5D0024F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07 1 02 00000</w:t>
            </w:r>
          </w:p>
        </w:tc>
        <w:tc>
          <w:tcPr>
            <w:tcW w:w="0" w:type="auto"/>
            <w:tcBorders>
              <w:top w:val="nil"/>
              <w:left w:val="nil"/>
              <w:bottom w:val="single" w:sz="4" w:space="0" w:color="000000"/>
              <w:right w:val="single" w:sz="4" w:space="0" w:color="000000"/>
            </w:tcBorders>
            <w:shd w:val="clear" w:color="FFFFCC" w:fill="FFFFFF"/>
            <w:vAlign w:val="center"/>
            <w:hideMark/>
          </w:tcPr>
          <w:p w14:paraId="69975E10" w14:textId="02241F66"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6F00847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18 963,0</w:t>
            </w:r>
          </w:p>
        </w:tc>
        <w:tc>
          <w:tcPr>
            <w:tcW w:w="0" w:type="auto"/>
            <w:tcBorders>
              <w:top w:val="nil"/>
              <w:left w:val="nil"/>
              <w:bottom w:val="single" w:sz="4" w:space="0" w:color="000000"/>
              <w:right w:val="single" w:sz="4" w:space="0" w:color="000000"/>
            </w:tcBorders>
            <w:shd w:val="clear" w:color="auto" w:fill="auto"/>
            <w:noWrap/>
            <w:vAlign w:val="center"/>
            <w:hideMark/>
          </w:tcPr>
          <w:p w14:paraId="01E5F431"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19232,0</w:t>
            </w:r>
          </w:p>
        </w:tc>
        <w:tc>
          <w:tcPr>
            <w:tcW w:w="0" w:type="auto"/>
            <w:tcBorders>
              <w:top w:val="nil"/>
              <w:left w:val="nil"/>
              <w:bottom w:val="single" w:sz="4" w:space="0" w:color="000000"/>
              <w:right w:val="single" w:sz="4" w:space="0" w:color="000000"/>
            </w:tcBorders>
            <w:shd w:val="clear" w:color="auto" w:fill="auto"/>
            <w:noWrap/>
            <w:vAlign w:val="center"/>
            <w:hideMark/>
          </w:tcPr>
          <w:p w14:paraId="6DD5A921"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19714,0</w:t>
            </w:r>
          </w:p>
        </w:tc>
      </w:tr>
      <w:tr w:rsidR="002D4571" w:rsidRPr="002D4571" w14:paraId="2268BF97" w14:textId="77777777" w:rsidTr="002D4571">
        <w:trPr>
          <w:trHeight w:val="319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B6DC284" w14:textId="73C53160"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деятельности(оказание услуг) муниципальных учреждений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w:t>
            </w:r>
            <w:proofErr w:type="spellStart"/>
            <w:r w:rsidRPr="002D4571">
              <w:rPr>
                <w:rFonts w:ascii="Times New Roman" w:eastAsia="Times New Roman" w:hAnsi="Times New Roman" w:cs="Times New Roman"/>
                <w:sz w:val="24"/>
                <w:szCs w:val="24"/>
                <w:lang w:eastAsia="ru-RU"/>
              </w:rPr>
              <w:t>органами,казенными</w:t>
            </w:r>
            <w:proofErr w:type="spellEnd"/>
            <w:r w:rsidRPr="002D4571">
              <w:rPr>
                <w:rFonts w:ascii="Times New Roman" w:eastAsia="Times New Roman" w:hAnsi="Times New Roman" w:cs="Times New Roman"/>
                <w:sz w:val="24"/>
                <w:szCs w:val="24"/>
                <w:lang w:eastAsia="ru-RU"/>
              </w:rPr>
              <w:t xml:space="preserve"> </w:t>
            </w:r>
            <w:proofErr w:type="spellStart"/>
            <w:r w:rsidRPr="002D4571">
              <w:rPr>
                <w:rFonts w:ascii="Times New Roman" w:eastAsia="Times New Roman" w:hAnsi="Times New Roman" w:cs="Times New Roman"/>
                <w:sz w:val="24"/>
                <w:szCs w:val="24"/>
                <w:lang w:eastAsia="ru-RU"/>
              </w:rPr>
              <w:t>учреждениями,органами</w:t>
            </w:r>
            <w:proofErr w:type="spellEnd"/>
            <w:r w:rsidRPr="002D4571">
              <w:rPr>
                <w:rFonts w:ascii="Times New Roman" w:eastAsia="Times New Roman" w:hAnsi="Times New Roman" w:cs="Times New Roman"/>
                <w:sz w:val="24"/>
                <w:szCs w:val="24"/>
                <w:lang w:eastAsia="ru-RU"/>
              </w:rPr>
              <w:t xml:space="preserve">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FFFFCC" w:fill="FFFFFF"/>
            <w:vAlign w:val="center"/>
            <w:hideMark/>
          </w:tcPr>
          <w:p w14:paraId="2CCC07C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2A538EF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w:t>
            </w:r>
          </w:p>
        </w:tc>
        <w:tc>
          <w:tcPr>
            <w:tcW w:w="0" w:type="auto"/>
            <w:tcBorders>
              <w:top w:val="nil"/>
              <w:left w:val="nil"/>
              <w:bottom w:val="single" w:sz="4" w:space="0" w:color="000000"/>
              <w:right w:val="single" w:sz="4" w:space="0" w:color="000000"/>
            </w:tcBorders>
            <w:shd w:val="clear" w:color="FFFFCC" w:fill="FFFFFF"/>
            <w:vAlign w:val="center"/>
            <w:hideMark/>
          </w:tcPr>
          <w:p w14:paraId="629FCD7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07 1 02 80590</w:t>
            </w:r>
          </w:p>
        </w:tc>
        <w:tc>
          <w:tcPr>
            <w:tcW w:w="0" w:type="auto"/>
            <w:tcBorders>
              <w:top w:val="nil"/>
              <w:left w:val="nil"/>
              <w:bottom w:val="single" w:sz="4" w:space="0" w:color="000000"/>
              <w:right w:val="single" w:sz="4" w:space="0" w:color="000000"/>
            </w:tcBorders>
            <w:shd w:val="clear" w:color="FFFFCC" w:fill="FFFFFF"/>
            <w:vAlign w:val="center"/>
            <w:hideMark/>
          </w:tcPr>
          <w:p w14:paraId="2799B86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4F450CE8"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14 813,0</w:t>
            </w:r>
          </w:p>
        </w:tc>
        <w:tc>
          <w:tcPr>
            <w:tcW w:w="0" w:type="auto"/>
            <w:tcBorders>
              <w:top w:val="nil"/>
              <w:left w:val="nil"/>
              <w:bottom w:val="single" w:sz="4" w:space="0" w:color="000000"/>
              <w:right w:val="single" w:sz="4" w:space="0" w:color="000000"/>
            </w:tcBorders>
            <w:shd w:val="clear" w:color="auto" w:fill="auto"/>
            <w:noWrap/>
            <w:vAlign w:val="center"/>
            <w:hideMark/>
          </w:tcPr>
          <w:p w14:paraId="270CFBEC"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15032,0</w:t>
            </w:r>
          </w:p>
        </w:tc>
        <w:tc>
          <w:tcPr>
            <w:tcW w:w="0" w:type="auto"/>
            <w:tcBorders>
              <w:top w:val="nil"/>
              <w:left w:val="nil"/>
              <w:bottom w:val="single" w:sz="4" w:space="0" w:color="000000"/>
              <w:right w:val="single" w:sz="4" w:space="0" w:color="000000"/>
            </w:tcBorders>
            <w:shd w:val="clear" w:color="auto" w:fill="auto"/>
            <w:noWrap/>
            <w:vAlign w:val="center"/>
            <w:hideMark/>
          </w:tcPr>
          <w:p w14:paraId="382945D5"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15514,0</w:t>
            </w:r>
          </w:p>
        </w:tc>
      </w:tr>
      <w:tr w:rsidR="002D4571" w:rsidRPr="002D4571" w14:paraId="439CF672" w14:textId="77777777" w:rsidTr="002D4571">
        <w:trPr>
          <w:trHeight w:val="147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78ADB13" w14:textId="0FD1D423"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деятельности(оказание услуг) муниципальных учреждений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 xml:space="preserve">(Закупка </w:t>
            </w:r>
            <w:proofErr w:type="spellStart"/>
            <w:r w:rsidRPr="002D4571">
              <w:rPr>
                <w:rFonts w:ascii="Times New Roman" w:eastAsia="Times New Roman" w:hAnsi="Times New Roman" w:cs="Times New Roman"/>
                <w:sz w:val="24"/>
                <w:szCs w:val="24"/>
                <w:lang w:eastAsia="ru-RU"/>
              </w:rPr>
              <w:t>товаров,работ</w:t>
            </w:r>
            <w:proofErr w:type="spellEnd"/>
            <w:r w:rsidRPr="002D4571">
              <w:rPr>
                <w:rFonts w:ascii="Times New Roman" w:eastAsia="Times New Roman" w:hAnsi="Times New Roman" w:cs="Times New Roman"/>
                <w:sz w:val="24"/>
                <w:szCs w:val="24"/>
                <w:lang w:eastAsia="ru-RU"/>
              </w:rPr>
              <w:t xml:space="preserve"> и услуг для государственных(муниципальных)нужд)</w:t>
            </w:r>
          </w:p>
        </w:tc>
        <w:tc>
          <w:tcPr>
            <w:tcW w:w="0" w:type="auto"/>
            <w:tcBorders>
              <w:top w:val="nil"/>
              <w:left w:val="nil"/>
              <w:bottom w:val="single" w:sz="4" w:space="0" w:color="000000"/>
              <w:right w:val="single" w:sz="4" w:space="0" w:color="000000"/>
            </w:tcBorders>
            <w:shd w:val="clear" w:color="FFFFCC" w:fill="FFFFFF"/>
            <w:vAlign w:val="center"/>
            <w:hideMark/>
          </w:tcPr>
          <w:p w14:paraId="15032BD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35B68D7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w:t>
            </w:r>
          </w:p>
        </w:tc>
        <w:tc>
          <w:tcPr>
            <w:tcW w:w="0" w:type="auto"/>
            <w:tcBorders>
              <w:top w:val="nil"/>
              <w:left w:val="nil"/>
              <w:bottom w:val="single" w:sz="4" w:space="0" w:color="000000"/>
              <w:right w:val="single" w:sz="4" w:space="0" w:color="000000"/>
            </w:tcBorders>
            <w:shd w:val="clear" w:color="FFFFCC" w:fill="FFFFFF"/>
            <w:vAlign w:val="center"/>
            <w:hideMark/>
          </w:tcPr>
          <w:p w14:paraId="375DA8F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07 1 02 80590</w:t>
            </w:r>
          </w:p>
        </w:tc>
        <w:tc>
          <w:tcPr>
            <w:tcW w:w="0" w:type="auto"/>
            <w:tcBorders>
              <w:top w:val="nil"/>
              <w:left w:val="nil"/>
              <w:bottom w:val="single" w:sz="4" w:space="0" w:color="000000"/>
              <w:right w:val="single" w:sz="4" w:space="0" w:color="000000"/>
            </w:tcBorders>
            <w:shd w:val="clear" w:color="FFFFCC" w:fill="FFFFFF"/>
            <w:vAlign w:val="center"/>
            <w:hideMark/>
          </w:tcPr>
          <w:p w14:paraId="1F28791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6EBAC51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4 150,0</w:t>
            </w:r>
          </w:p>
        </w:tc>
        <w:tc>
          <w:tcPr>
            <w:tcW w:w="0" w:type="auto"/>
            <w:tcBorders>
              <w:top w:val="nil"/>
              <w:left w:val="nil"/>
              <w:bottom w:val="single" w:sz="4" w:space="0" w:color="000000"/>
              <w:right w:val="single" w:sz="4" w:space="0" w:color="000000"/>
            </w:tcBorders>
            <w:shd w:val="clear" w:color="auto" w:fill="auto"/>
            <w:noWrap/>
            <w:vAlign w:val="center"/>
            <w:hideMark/>
          </w:tcPr>
          <w:p w14:paraId="0E27093A"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4200,0</w:t>
            </w:r>
          </w:p>
        </w:tc>
        <w:tc>
          <w:tcPr>
            <w:tcW w:w="0" w:type="auto"/>
            <w:tcBorders>
              <w:top w:val="nil"/>
              <w:left w:val="nil"/>
              <w:bottom w:val="single" w:sz="4" w:space="0" w:color="000000"/>
              <w:right w:val="single" w:sz="4" w:space="0" w:color="000000"/>
            </w:tcBorders>
            <w:shd w:val="clear" w:color="auto" w:fill="auto"/>
            <w:noWrap/>
            <w:vAlign w:val="center"/>
            <w:hideMark/>
          </w:tcPr>
          <w:p w14:paraId="0A99A6B4"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4200,0</w:t>
            </w:r>
          </w:p>
        </w:tc>
      </w:tr>
      <w:tr w:rsidR="002D4571" w:rsidRPr="002D4571" w14:paraId="7F1A8306" w14:textId="77777777" w:rsidTr="002D4571">
        <w:trPr>
          <w:trHeight w:val="1020"/>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7A74FF3"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"Финансовое обеспечение деятельности административной комиссии"</w:t>
            </w:r>
          </w:p>
        </w:tc>
        <w:tc>
          <w:tcPr>
            <w:tcW w:w="0" w:type="auto"/>
            <w:tcBorders>
              <w:top w:val="nil"/>
              <w:left w:val="nil"/>
              <w:bottom w:val="single" w:sz="4" w:space="0" w:color="000000"/>
              <w:right w:val="single" w:sz="4" w:space="0" w:color="000000"/>
            </w:tcBorders>
            <w:shd w:val="clear" w:color="FFFFCC" w:fill="FFFFFF"/>
            <w:vAlign w:val="center"/>
            <w:hideMark/>
          </w:tcPr>
          <w:p w14:paraId="68B303A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369F15F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w:t>
            </w:r>
          </w:p>
        </w:tc>
        <w:tc>
          <w:tcPr>
            <w:tcW w:w="0" w:type="auto"/>
            <w:tcBorders>
              <w:top w:val="nil"/>
              <w:left w:val="nil"/>
              <w:bottom w:val="single" w:sz="4" w:space="0" w:color="000000"/>
              <w:right w:val="single" w:sz="4" w:space="0" w:color="000000"/>
            </w:tcBorders>
            <w:shd w:val="clear" w:color="FFFFCC" w:fill="FFFFFF"/>
            <w:vAlign w:val="center"/>
            <w:hideMark/>
          </w:tcPr>
          <w:p w14:paraId="101ACD2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07 1 03 00000</w:t>
            </w:r>
          </w:p>
        </w:tc>
        <w:tc>
          <w:tcPr>
            <w:tcW w:w="0" w:type="auto"/>
            <w:tcBorders>
              <w:top w:val="nil"/>
              <w:left w:val="nil"/>
              <w:bottom w:val="single" w:sz="4" w:space="0" w:color="000000"/>
              <w:right w:val="single" w:sz="4" w:space="0" w:color="000000"/>
            </w:tcBorders>
            <w:shd w:val="clear" w:color="FFFFCC" w:fill="FFFFFF"/>
            <w:vAlign w:val="center"/>
            <w:hideMark/>
          </w:tcPr>
          <w:p w14:paraId="6F3DD10C" w14:textId="177A047F"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31899ED0"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502,0</w:t>
            </w:r>
          </w:p>
        </w:tc>
        <w:tc>
          <w:tcPr>
            <w:tcW w:w="0" w:type="auto"/>
            <w:tcBorders>
              <w:top w:val="nil"/>
              <w:left w:val="nil"/>
              <w:bottom w:val="single" w:sz="4" w:space="0" w:color="000000"/>
              <w:right w:val="single" w:sz="4" w:space="0" w:color="000000"/>
            </w:tcBorders>
            <w:shd w:val="clear" w:color="auto" w:fill="auto"/>
            <w:noWrap/>
            <w:vAlign w:val="center"/>
            <w:hideMark/>
          </w:tcPr>
          <w:p w14:paraId="079E6928"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507,0</w:t>
            </w:r>
          </w:p>
        </w:tc>
        <w:tc>
          <w:tcPr>
            <w:tcW w:w="0" w:type="auto"/>
            <w:tcBorders>
              <w:top w:val="nil"/>
              <w:left w:val="nil"/>
              <w:bottom w:val="single" w:sz="4" w:space="0" w:color="000000"/>
              <w:right w:val="single" w:sz="4" w:space="0" w:color="000000"/>
            </w:tcBorders>
            <w:shd w:val="clear" w:color="auto" w:fill="auto"/>
            <w:noWrap/>
            <w:vAlign w:val="center"/>
            <w:hideMark/>
          </w:tcPr>
          <w:p w14:paraId="6334E3F8"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527,0</w:t>
            </w:r>
          </w:p>
        </w:tc>
      </w:tr>
      <w:tr w:rsidR="002D4571" w:rsidRPr="002D4571" w14:paraId="50EA5E16" w14:textId="77777777" w:rsidTr="002D4571">
        <w:trPr>
          <w:trHeight w:val="3000"/>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7216688" w14:textId="7BFB5775"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Расходы на обеспечение деятельности (оказание услуг)</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органов местного самоуправления ( административных комиссий)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FFFFCC" w:fill="FFFFFF"/>
            <w:vAlign w:val="center"/>
            <w:hideMark/>
          </w:tcPr>
          <w:p w14:paraId="176731B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6CEB302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w:t>
            </w:r>
          </w:p>
        </w:tc>
        <w:tc>
          <w:tcPr>
            <w:tcW w:w="0" w:type="auto"/>
            <w:tcBorders>
              <w:top w:val="nil"/>
              <w:left w:val="nil"/>
              <w:bottom w:val="single" w:sz="4" w:space="0" w:color="000000"/>
              <w:right w:val="single" w:sz="4" w:space="0" w:color="000000"/>
            </w:tcBorders>
            <w:shd w:val="clear" w:color="FFFFCC" w:fill="FFFFFF"/>
            <w:vAlign w:val="center"/>
            <w:hideMark/>
          </w:tcPr>
          <w:p w14:paraId="15A3B0A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07 1 03 78470</w:t>
            </w:r>
          </w:p>
        </w:tc>
        <w:tc>
          <w:tcPr>
            <w:tcW w:w="0" w:type="auto"/>
            <w:tcBorders>
              <w:top w:val="nil"/>
              <w:left w:val="nil"/>
              <w:bottom w:val="single" w:sz="4" w:space="0" w:color="000000"/>
              <w:right w:val="single" w:sz="4" w:space="0" w:color="000000"/>
            </w:tcBorders>
            <w:shd w:val="clear" w:color="FFFFCC" w:fill="FFFFFF"/>
            <w:vAlign w:val="center"/>
            <w:hideMark/>
          </w:tcPr>
          <w:p w14:paraId="43BD823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583A2A23"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502,0</w:t>
            </w:r>
          </w:p>
        </w:tc>
        <w:tc>
          <w:tcPr>
            <w:tcW w:w="0" w:type="auto"/>
            <w:tcBorders>
              <w:top w:val="nil"/>
              <w:left w:val="nil"/>
              <w:bottom w:val="single" w:sz="4" w:space="0" w:color="000000"/>
              <w:right w:val="single" w:sz="4" w:space="0" w:color="000000"/>
            </w:tcBorders>
            <w:shd w:val="clear" w:color="auto" w:fill="auto"/>
            <w:noWrap/>
            <w:vAlign w:val="center"/>
            <w:hideMark/>
          </w:tcPr>
          <w:p w14:paraId="4A6F6199"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507,0</w:t>
            </w:r>
          </w:p>
        </w:tc>
        <w:tc>
          <w:tcPr>
            <w:tcW w:w="0" w:type="auto"/>
            <w:tcBorders>
              <w:top w:val="nil"/>
              <w:left w:val="nil"/>
              <w:bottom w:val="single" w:sz="4" w:space="0" w:color="000000"/>
              <w:right w:val="single" w:sz="4" w:space="0" w:color="000000"/>
            </w:tcBorders>
            <w:shd w:val="clear" w:color="auto" w:fill="auto"/>
            <w:noWrap/>
            <w:vAlign w:val="center"/>
            <w:hideMark/>
          </w:tcPr>
          <w:p w14:paraId="2DFFFF1A"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527,0</w:t>
            </w:r>
          </w:p>
        </w:tc>
      </w:tr>
      <w:tr w:rsidR="002D4571" w:rsidRPr="002D4571" w14:paraId="33B9EFB3" w14:textId="77777777" w:rsidTr="002D4571">
        <w:trPr>
          <w:trHeight w:val="90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4A28636F"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Муниципальная программа "Развитие образования"</w:t>
            </w:r>
          </w:p>
        </w:tc>
        <w:tc>
          <w:tcPr>
            <w:tcW w:w="0" w:type="auto"/>
            <w:tcBorders>
              <w:top w:val="nil"/>
              <w:left w:val="nil"/>
              <w:bottom w:val="single" w:sz="4" w:space="0" w:color="000000"/>
              <w:right w:val="single" w:sz="4" w:space="0" w:color="000000"/>
            </w:tcBorders>
            <w:shd w:val="clear" w:color="FFFFCC" w:fill="FFFFFF"/>
            <w:vAlign w:val="center"/>
            <w:hideMark/>
          </w:tcPr>
          <w:p w14:paraId="0A7B735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3D03A3A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w:t>
            </w:r>
          </w:p>
        </w:tc>
        <w:tc>
          <w:tcPr>
            <w:tcW w:w="0" w:type="auto"/>
            <w:tcBorders>
              <w:top w:val="nil"/>
              <w:left w:val="nil"/>
              <w:bottom w:val="single" w:sz="4" w:space="0" w:color="000000"/>
              <w:right w:val="single" w:sz="4" w:space="0" w:color="000000"/>
            </w:tcBorders>
            <w:shd w:val="clear" w:color="FFFFCC" w:fill="FFFFFF"/>
            <w:vAlign w:val="center"/>
            <w:hideMark/>
          </w:tcPr>
          <w:p w14:paraId="4FAACEA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01 0 00 00000</w:t>
            </w:r>
          </w:p>
        </w:tc>
        <w:tc>
          <w:tcPr>
            <w:tcW w:w="0" w:type="auto"/>
            <w:tcBorders>
              <w:top w:val="nil"/>
              <w:left w:val="nil"/>
              <w:bottom w:val="single" w:sz="4" w:space="0" w:color="000000"/>
              <w:right w:val="single" w:sz="4" w:space="0" w:color="000000"/>
            </w:tcBorders>
            <w:shd w:val="clear" w:color="FFFFCC" w:fill="FFFFFF"/>
            <w:vAlign w:val="center"/>
            <w:hideMark/>
          </w:tcPr>
          <w:p w14:paraId="66C5EBD3" w14:textId="2B0ECD22"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51F4E8B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1 662,0</w:t>
            </w:r>
          </w:p>
        </w:tc>
        <w:tc>
          <w:tcPr>
            <w:tcW w:w="0" w:type="auto"/>
            <w:tcBorders>
              <w:top w:val="nil"/>
              <w:left w:val="nil"/>
              <w:bottom w:val="single" w:sz="4" w:space="0" w:color="000000"/>
              <w:right w:val="single" w:sz="4" w:space="0" w:color="000000"/>
            </w:tcBorders>
            <w:shd w:val="clear" w:color="auto" w:fill="auto"/>
            <w:noWrap/>
            <w:vAlign w:val="center"/>
            <w:hideMark/>
          </w:tcPr>
          <w:p w14:paraId="3B90F0B3"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1679,0</w:t>
            </w:r>
          </w:p>
        </w:tc>
        <w:tc>
          <w:tcPr>
            <w:tcW w:w="0" w:type="auto"/>
            <w:tcBorders>
              <w:top w:val="nil"/>
              <w:left w:val="nil"/>
              <w:bottom w:val="single" w:sz="4" w:space="0" w:color="000000"/>
              <w:right w:val="single" w:sz="4" w:space="0" w:color="000000"/>
            </w:tcBorders>
            <w:shd w:val="clear" w:color="auto" w:fill="auto"/>
            <w:noWrap/>
            <w:vAlign w:val="center"/>
            <w:hideMark/>
          </w:tcPr>
          <w:p w14:paraId="426EE7A8"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1742,0</w:t>
            </w:r>
          </w:p>
        </w:tc>
      </w:tr>
      <w:tr w:rsidR="002D4571" w:rsidRPr="002D4571" w14:paraId="3DC0FCFB" w14:textId="77777777" w:rsidTr="002D4571">
        <w:trPr>
          <w:trHeight w:val="84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7F2D6D6E"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"Социализация детей-сирот и детей, нуждающихся в особой защите государства"</w:t>
            </w:r>
          </w:p>
        </w:tc>
        <w:tc>
          <w:tcPr>
            <w:tcW w:w="0" w:type="auto"/>
            <w:tcBorders>
              <w:top w:val="nil"/>
              <w:left w:val="nil"/>
              <w:bottom w:val="single" w:sz="4" w:space="0" w:color="000000"/>
              <w:right w:val="single" w:sz="4" w:space="0" w:color="000000"/>
            </w:tcBorders>
            <w:shd w:val="clear" w:color="FFFFCC" w:fill="FFFFFF"/>
            <w:vAlign w:val="center"/>
            <w:hideMark/>
          </w:tcPr>
          <w:p w14:paraId="0CCC192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0CED171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w:t>
            </w:r>
          </w:p>
        </w:tc>
        <w:tc>
          <w:tcPr>
            <w:tcW w:w="0" w:type="auto"/>
            <w:tcBorders>
              <w:top w:val="nil"/>
              <w:left w:val="nil"/>
              <w:bottom w:val="single" w:sz="4" w:space="0" w:color="000000"/>
              <w:right w:val="single" w:sz="4" w:space="0" w:color="000000"/>
            </w:tcBorders>
            <w:shd w:val="clear" w:color="FFFFCC" w:fill="FFFFFF"/>
            <w:vAlign w:val="center"/>
            <w:hideMark/>
          </w:tcPr>
          <w:p w14:paraId="7E9B190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01 2 00 00000</w:t>
            </w:r>
          </w:p>
        </w:tc>
        <w:tc>
          <w:tcPr>
            <w:tcW w:w="0" w:type="auto"/>
            <w:tcBorders>
              <w:top w:val="nil"/>
              <w:left w:val="nil"/>
              <w:bottom w:val="single" w:sz="4" w:space="0" w:color="000000"/>
              <w:right w:val="single" w:sz="4" w:space="0" w:color="000000"/>
            </w:tcBorders>
            <w:shd w:val="clear" w:color="FFFFCC" w:fill="FFFFFF"/>
            <w:vAlign w:val="center"/>
            <w:hideMark/>
          </w:tcPr>
          <w:p w14:paraId="1F1D102B" w14:textId="44B75F70"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3902129F"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1 662,0</w:t>
            </w:r>
          </w:p>
        </w:tc>
        <w:tc>
          <w:tcPr>
            <w:tcW w:w="0" w:type="auto"/>
            <w:tcBorders>
              <w:top w:val="nil"/>
              <w:left w:val="nil"/>
              <w:bottom w:val="single" w:sz="4" w:space="0" w:color="000000"/>
              <w:right w:val="single" w:sz="4" w:space="0" w:color="000000"/>
            </w:tcBorders>
            <w:shd w:val="clear" w:color="auto" w:fill="auto"/>
            <w:noWrap/>
            <w:vAlign w:val="center"/>
            <w:hideMark/>
          </w:tcPr>
          <w:p w14:paraId="1F911ECD"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1679,0</w:t>
            </w:r>
          </w:p>
        </w:tc>
        <w:tc>
          <w:tcPr>
            <w:tcW w:w="0" w:type="auto"/>
            <w:tcBorders>
              <w:top w:val="nil"/>
              <w:left w:val="nil"/>
              <w:bottom w:val="single" w:sz="4" w:space="0" w:color="000000"/>
              <w:right w:val="single" w:sz="4" w:space="0" w:color="000000"/>
            </w:tcBorders>
            <w:shd w:val="clear" w:color="auto" w:fill="auto"/>
            <w:noWrap/>
            <w:vAlign w:val="center"/>
            <w:hideMark/>
          </w:tcPr>
          <w:p w14:paraId="1D576B6D"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1742,0</w:t>
            </w:r>
          </w:p>
        </w:tc>
      </w:tr>
      <w:tr w:rsidR="002D4571" w:rsidRPr="002D4571" w14:paraId="7E1E097F" w14:textId="77777777" w:rsidTr="002D4571">
        <w:trPr>
          <w:trHeight w:val="219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2FB5EE7E" w14:textId="4D946D6A"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"Субвенция бюджетам муниципальных районов по созданию и организации деятельности</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комиссий по делам несовершеннолетних и защите их прав, организации и осуществлению деятельности по опеке и попечительству"</w:t>
            </w:r>
          </w:p>
        </w:tc>
        <w:tc>
          <w:tcPr>
            <w:tcW w:w="0" w:type="auto"/>
            <w:tcBorders>
              <w:top w:val="nil"/>
              <w:left w:val="nil"/>
              <w:bottom w:val="single" w:sz="4" w:space="0" w:color="000000"/>
              <w:right w:val="single" w:sz="4" w:space="0" w:color="000000"/>
            </w:tcBorders>
            <w:shd w:val="clear" w:color="FFFFCC" w:fill="FFFFFF"/>
            <w:vAlign w:val="center"/>
            <w:hideMark/>
          </w:tcPr>
          <w:p w14:paraId="718B324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0415048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w:t>
            </w:r>
          </w:p>
        </w:tc>
        <w:tc>
          <w:tcPr>
            <w:tcW w:w="0" w:type="auto"/>
            <w:tcBorders>
              <w:top w:val="nil"/>
              <w:left w:val="nil"/>
              <w:bottom w:val="single" w:sz="4" w:space="0" w:color="000000"/>
              <w:right w:val="single" w:sz="4" w:space="0" w:color="000000"/>
            </w:tcBorders>
            <w:shd w:val="clear" w:color="FFFFCC" w:fill="FFFFFF"/>
            <w:vAlign w:val="center"/>
            <w:hideMark/>
          </w:tcPr>
          <w:p w14:paraId="355C233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01 2 15 00000</w:t>
            </w:r>
          </w:p>
        </w:tc>
        <w:tc>
          <w:tcPr>
            <w:tcW w:w="0" w:type="auto"/>
            <w:tcBorders>
              <w:top w:val="nil"/>
              <w:left w:val="nil"/>
              <w:bottom w:val="single" w:sz="4" w:space="0" w:color="000000"/>
              <w:right w:val="single" w:sz="4" w:space="0" w:color="000000"/>
            </w:tcBorders>
            <w:shd w:val="clear" w:color="FFFFCC" w:fill="FFFFFF"/>
            <w:vAlign w:val="center"/>
            <w:hideMark/>
          </w:tcPr>
          <w:p w14:paraId="2AC08D5D" w14:textId="0F025541"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37FBF71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1 662,0</w:t>
            </w:r>
          </w:p>
        </w:tc>
        <w:tc>
          <w:tcPr>
            <w:tcW w:w="0" w:type="auto"/>
            <w:tcBorders>
              <w:top w:val="nil"/>
              <w:left w:val="nil"/>
              <w:bottom w:val="single" w:sz="4" w:space="0" w:color="000000"/>
              <w:right w:val="single" w:sz="4" w:space="0" w:color="000000"/>
            </w:tcBorders>
            <w:shd w:val="clear" w:color="auto" w:fill="auto"/>
            <w:noWrap/>
            <w:vAlign w:val="center"/>
            <w:hideMark/>
          </w:tcPr>
          <w:p w14:paraId="5842D9B6"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1679,0</w:t>
            </w:r>
          </w:p>
        </w:tc>
        <w:tc>
          <w:tcPr>
            <w:tcW w:w="0" w:type="auto"/>
            <w:tcBorders>
              <w:top w:val="nil"/>
              <w:left w:val="nil"/>
              <w:bottom w:val="single" w:sz="4" w:space="0" w:color="000000"/>
              <w:right w:val="single" w:sz="4" w:space="0" w:color="000000"/>
            </w:tcBorders>
            <w:shd w:val="clear" w:color="auto" w:fill="auto"/>
            <w:noWrap/>
            <w:vAlign w:val="center"/>
            <w:hideMark/>
          </w:tcPr>
          <w:p w14:paraId="17A70957"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1742,0</w:t>
            </w:r>
          </w:p>
        </w:tc>
      </w:tr>
      <w:tr w:rsidR="002D4571" w:rsidRPr="002D4571" w14:paraId="7EFEFACE" w14:textId="77777777" w:rsidTr="002D4571">
        <w:trPr>
          <w:trHeight w:val="309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15F447F" w14:textId="0AEAB832"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Расходы на обеспечение функций муниципальных органов по осуществлению деятельности по опеке и попечительству</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государственными(муниципальными)органами, казенными учреждениями, органами управления муниципальными внебюджетными фондами)</w:t>
            </w:r>
          </w:p>
        </w:tc>
        <w:tc>
          <w:tcPr>
            <w:tcW w:w="0" w:type="auto"/>
            <w:tcBorders>
              <w:top w:val="nil"/>
              <w:left w:val="nil"/>
              <w:bottom w:val="single" w:sz="4" w:space="0" w:color="000000"/>
              <w:right w:val="single" w:sz="4" w:space="0" w:color="000000"/>
            </w:tcBorders>
            <w:shd w:val="clear" w:color="FFFFCC" w:fill="FFFFFF"/>
            <w:vAlign w:val="center"/>
            <w:hideMark/>
          </w:tcPr>
          <w:p w14:paraId="1ED3A39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383891F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w:t>
            </w:r>
          </w:p>
        </w:tc>
        <w:tc>
          <w:tcPr>
            <w:tcW w:w="0" w:type="auto"/>
            <w:tcBorders>
              <w:top w:val="nil"/>
              <w:left w:val="nil"/>
              <w:bottom w:val="single" w:sz="4" w:space="0" w:color="000000"/>
              <w:right w:val="single" w:sz="4" w:space="0" w:color="000000"/>
            </w:tcBorders>
            <w:shd w:val="clear" w:color="FFFFCC" w:fill="FFFFFF"/>
            <w:vAlign w:val="center"/>
            <w:hideMark/>
          </w:tcPr>
          <w:p w14:paraId="6D44284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01 2 15 78392</w:t>
            </w:r>
          </w:p>
        </w:tc>
        <w:tc>
          <w:tcPr>
            <w:tcW w:w="0" w:type="auto"/>
            <w:tcBorders>
              <w:top w:val="nil"/>
              <w:left w:val="nil"/>
              <w:bottom w:val="single" w:sz="4" w:space="0" w:color="000000"/>
              <w:right w:val="single" w:sz="4" w:space="0" w:color="000000"/>
            </w:tcBorders>
            <w:shd w:val="clear" w:color="FFFFCC" w:fill="FFFFFF"/>
            <w:vAlign w:val="center"/>
            <w:hideMark/>
          </w:tcPr>
          <w:p w14:paraId="6AC97E6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4F0272F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1 083,0</w:t>
            </w:r>
          </w:p>
        </w:tc>
        <w:tc>
          <w:tcPr>
            <w:tcW w:w="0" w:type="auto"/>
            <w:tcBorders>
              <w:top w:val="nil"/>
              <w:left w:val="nil"/>
              <w:bottom w:val="single" w:sz="4" w:space="0" w:color="000000"/>
              <w:right w:val="single" w:sz="4" w:space="0" w:color="000000"/>
            </w:tcBorders>
            <w:shd w:val="clear" w:color="auto" w:fill="auto"/>
            <w:noWrap/>
            <w:vAlign w:val="center"/>
            <w:hideMark/>
          </w:tcPr>
          <w:p w14:paraId="2C00F680"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1094,0</w:t>
            </w:r>
          </w:p>
        </w:tc>
        <w:tc>
          <w:tcPr>
            <w:tcW w:w="0" w:type="auto"/>
            <w:tcBorders>
              <w:top w:val="nil"/>
              <w:left w:val="nil"/>
              <w:bottom w:val="single" w:sz="4" w:space="0" w:color="000000"/>
              <w:right w:val="single" w:sz="4" w:space="0" w:color="000000"/>
            </w:tcBorders>
            <w:shd w:val="clear" w:color="auto" w:fill="auto"/>
            <w:noWrap/>
            <w:vAlign w:val="center"/>
            <w:hideMark/>
          </w:tcPr>
          <w:p w14:paraId="3BFD49A4"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1138,0</w:t>
            </w:r>
          </w:p>
        </w:tc>
      </w:tr>
      <w:tr w:rsidR="002D4571" w:rsidRPr="002D4571" w14:paraId="4E8CB02B" w14:textId="77777777" w:rsidTr="002D4571">
        <w:trPr>
          <w:trHeight w:val="187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6E8B610" w14:textId="150628B3"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функций муниципальных органов по осуществлению деятельности по опеке и попечительству</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0" w:type="auto"/>
            <w:tcBorders>
              <w:top w:val="nil"/>
              <w:left w:val="nil"/>
              <w:bottom w:val="single" w:sz="4" w:space="0" w:color="000000"/>
              <w:right w:val="single" w:sz="4" w:space="0" w:color="000000"/>
            </w:tcBorders>
            <w:shd w:val="clear" w:color="FFFFCC" w:fill="FFFFFF"/>
            <w:vAlign w:val="center"/>
            <w:hideMark/>
          </w:tcPr>
          <w:p w14:paraId="789D35A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421FA66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w:t>
            </w:r>
          </w:p>
        </w:tc>
        <w:tc>
          <w:tcPr>
            <w:tcW w:w="0" w:type="auto"/>
            <w:tcBorders>
              <w:top w:val="nil"/>
              <w:left w:val="nil"/>
              <w:bottom w:val="single" w:sz="4" w:space="0" w:color="000000"/>
              <w:right w:val="single" w:sz="4" w:space="0" w:color="000000"/>
            </w:tcBorders>
            <w:shd w:val="clear" w:color="FFFFCC" w:fill="FFFFFF"/>
            <w:vAlign w:val="center"/>
            <w:hideMark/>
          </w:tcPr>
          <w:p w14:paraId="533F7E6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01 2 15 78392</w:t>
            </w:r>
          </w:p>
        </w:tc>
        <w:tc>
          <w:tcPr>
            <w:tcW w:w="0" w:type="auto"/>
            <w:tcBorders>
              <w:top w:val="nil"/>
              <w:left w:val="nil"/>
              <w:bottom w:val="single" w:sz="4" w:space="0" w:color="000000"/>
              <w:right w:val="single" w:sz="4" w:space="0" w:color="000000"/>
            </w:tcBorders>
            <w:shd w:val="clear" w:color="FFFFCC" w:fill="FFFFFF"/>
            <w:vAlign w:val="center"/>
            <w:hideMark/>
          </w:tcPr>
          <w:p w14:paraId="45E03B9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465AB5FE"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37,0</w:t>
            </w:r>
          </w:p>
        </w:tc>
        <w:tc>
          <w:tcPr>
            <w:tcW w:w="0" w:type="auto"/>
            <w:tcBorders>
              <w:top w:val="nil"/>
              <w:left w:val="nil"/>
              <w:bottom w:val="single" w:sz="4" w:space="0" w:color="000000"/>
              <w:right w:val="single" w:sz="4" w:space="0" w:color="000000"/>
            </w:tcBorders>
            <w:shd w:val="clear" w:color="auto" w:fill="auto"/>
            <w:noWrap/>
            <w:vAlign w:val="center"/>
            <w:hideMark/>
          </w:tcPr>
          <w:p w14:paraId="2104BC93"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37,0</w:t>
            </w:r>
          </w:p>
        </w:tc>
        <w:tc>
          <w:tcPr>
            <w:tcW w:w="0" w:type="auto"/>
            <w:tcBorders>
              <w:top w:val="nil"/>
              <w:left w:val="nil"/>
              <w:bottom w:val="single" w:sz="4" w:space="0" w:color="000000"/>
              <w:right w:val="single" w:sz="4" w:space="0" w:color="000000"/>
            </w:tcBorders>
            <w:shd w:val="clear" w:color="auto" w:fill="auto"/>
            <w:noWrap/>
            <w:vAlign w:val="center"/>
            <w:hideMark/>
          </w:tcPr>
          <w:p w14:paraId="4DC30B13"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37,0</w:t>
            </w:r>
          </w:p>
        </w:tc>
      </w:tr>
      <w:tr w:rsidR="002D4571" w:rsidRPr="002D4571" w14:paraId="60FC2877" w14:textId="77777777" w:rsidTr="002D4571">
        <w:trPr>
          <w:trHeight w:val="3015"/>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64F3A6A" w14:textId="4983AEF0"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деятельности (оказание услуг)</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органов местного самоуправления(</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комиссий по делам несовершеннолетних и защите их прав )</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FFFFCC" w:fill="FFFFFF"/>
            <w:vAlign w:val="center"/>
            <w:hideMark/>
          </w:tcPr>
          <w:p w14:paraId="2880B15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6C20900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w:t>
            </w:r>
          </w:p>
        </w:tc>
        <w:tc>
          <w:tcPr>
            <w:tcW w:w="0" w:type="auto"/>
            <w:tcBorders>
              <w:top w:val="nil"/>
              <w:left w:val="nil"/>
              <w:bottom w:val="single" w:sz="4" w:space="0" w:color="000000"/>
              <w:right w:val="single" w:sz="4" w:space="0" w:color="000000"/>
            </w:tcBorders>
            <w:shd w:val="clear" w:color="FFFFCC" w:fill="FFFFFF"/>
            <w:vAlign w:val="center"/>
            <w:hideMark/>
          </w:tcPr>
          <w:p w14:paraId="3843321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01 2 15 78391</w:t>
            </w:r>
          </w:p>
        </w:tc>
        <w:tc>
          <w:tcPr>
            <w:tcW w:w="0" w:type="auto"/>
            <w:tcBorders>
              <w:top w:val="nil"/>
              <w:left w:val="nil"/>
              <w:bottom w:val="single" w:sz="4" w:space="0" w:color="000000"/>
              <w:right w:val="single" w:sz="4" w:space="0" w:color="000000"/>
            </w:tcBorders>
            <w:shd w:val="clear" w:color="FFFFCC" w:fill="FFFFFF"/>
            <w:vAlign w:val="center"/>
            <w:hideMark/>
          </w:tcPr>
          <w:p w14:paraId="04E48CD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4EFD008E"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532,0</w:t>
            </w:r>
          </w:p>
        </w:tc>
        <w:tc>
          <w:tcPr>
            <w:tcW w:w="0" w:type="auto"/>
            <w:tcBorders>
              <w:top w:val="nil"/>
              <w:left w:val="nil"/>
              <w:bottom w:val="single" w:sz="4" w:space="0" w:color="000000"/>
              <w:right w:val="single" w:sz="4" w:space="0" w:color="000000"/>
            </w:tcBorders>
            <w:shd w:val="clear" w:color="auto" w:fill="auto"/>
            <w:noWrap/>
            <w:vAlign w:val="center"/>
            <w:hideMark/>
          </w:tcPr>
          <w:p w14:paraId="5B0B349B"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541,0</w:t>
            </w:r>
          </w:p>
        </w:tc>
        <w:tc>
          <w:tcPr>
            <w:tcW w:w="0" w:type="auto"/>
            <w:tcBorders>
              <w:top w:val="nil"/>
              <w:left w:val="nil"/>
              <w:bottom w:val="single" w:sz="4" w:space="0" w:color="000000"/>
              <w:right w:val="single" w:sz="4" w:space="0" w:color="000000"/>
            </w:tcBorders>
            <w:shd w:val="clear" w:color="auto" w:fill="auto"/>
            <w:noWrap/>
            <w:vAlign w:val="center"/>
            <w:hideMark/>
          </w:tcPr>
          <w:p w14:paraId="57EE0329"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560,0</w:t>
            </w:r>
          </w:p>
        </w:tc>
      </w:tr>
      <w:tr w:rsidR="002D4571" w:rsidRPr="002D4571" w14:paraId="411CAA37" w14:textId="77777777" w:rsidTr="002D4571">
        <w:trPr>
          <w:trHeight w:val="2025"/>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4A93EA3" w14:textId="17A0F05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Расходы на обеспечение деятельности (оказание услуг)</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органов местного самоуправления</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w:t>
            </w:r>
            <w:proofErr w:type="spellStart"/>
            <w:r w:rsidRPr="002D4571">
              <w:rPr>
                <w:rFonts w:ascii="Times New Roman" w:eastAsia="Times New Roman" w:hAnsi="Times New Roman" w:cs="Times New Roman"/>
                <w:sz w:val="24"/>
                <w:szCs w:val="24"/>
                <w:lang w:eastAsia="ru-RU"/>
              </w:rPr>
              <w:t>комисиий</w:t>
            </w:r>
            <w:proofErr w:type="spellEnd"/>
            <w:r w:rsidRPr="002D4571">
              <w:rPr>
                <w:rFonts w:ascii="Times New Roman" w:eastAsia="Times New Roman" w:hAnsi="Times New Roman" w:cs="Times New Roman"/>
                <w:sz w:val="24"/>
                <w:szCs w:val="24"/>
                <w:lang w:eastAsia="ru-RU"/>
              </w:rPr>
              <w:t xml:space="preserve"> по делам несовершеннолетних и защите их прав)</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FFFFCC" w:fill="FFFFFF"/>
            <w:vAlign w:val="center"/>
            <w:hideMark/>
          </w:tcPr>
          <w:p w14:paraId="2BD4D22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1E8EDAF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w:t>
            </w:r>
          </w:p>
        </w:tc>
        <w:tc>
          <w:tcPr>
            <w:tcW w:w="0" w:type="auto"/>
            <w:tcBorders>
              <w:top w:val="nil"/>
              <w:left w:val="nil"/>
              <w:bottom w:val="single" w:sz="4" w:space="0" w:color="000000"/>
              <w:right w:val="single" w:sz="4" w:space="0" w:color="000000"/>
            </w:tcBorders>
            <w:shd w:val="clear" w:color="FFFFCC" w:fill="FFFFFF"/>
            <w:vAlign w:val="center"/>
            <w:hideMark/>
          </w:tcPr>
          <w:p w14:paraId="6973036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01 2 15 78391</w:t>
            </w:r>
          </w:p>
        </w:tc>
        <w:tc>
          <w:tcPr>
            <w:tcW w:w="0" w:type="auto"/>
            <w:tcBorders>
              <w:top w:val="nil"/>
              <w:left w:val="nil"/>
              <w:bottom w:val="single" w:sz="4" w:space="0" w:color="000000"/>
              <w:right w:val="single" w:sz="4" w:space="0" w:color="000000"/>
            </w:tcBorders>
            <w:shd w:val="clear" w:color="FFFFCC" w:fill="FFFFFF"/>
            <w:vAlign w:val="center"/>
            <w:hideMark/>
          </w:tcPr>
          <w:p w14:paraId="7C577AA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43098E38"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0" w:type="auto"/>
            <w:tcBorders>
              <w:top w:val="nil"/>
              <w:left w:val="nil"/>
              <w:bottom w:val="single" w:sz="4" w:space="0" w:color="000000"/>
              <w:right w:val="single" w:sz="4" w:space="0" w:color="000000"/>
            </w:tcBorders>
            <w:shd w:val="clear" w:color="auto" w:fill="auto"/>
            <w:noWrap/>
            <w:vAlign w:val="center"/>
            <w:hideMark/>
          </w:tcPr>
          <w:p w14:paraId="60A1D8AD"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7,0</w:t>
            </w:r>
          </w:p>
        </w:tc>
        <w:tc>
          <w:tcPr>
            <w:tcW w:w="0" w:type="auto"/>
            <w:tcBorders>
              <w:top w:val="nil"/>
              <w:left w:val="nil"/>
              <w:bottom w:val="single" w:sz="4" w:space="0" w:color="000000"/>
              <w:right w:val="single" w:sz="4" w:space="0" w:color="000000"/>
            </w:tcBorders>
            <w:shd w:val="clear" w:color="auto" w:fill="auto"/>
            <w:noWrap/>
            <w:vAlign w:val="center"/>
            <w:hideMark/>
          </w:tcPr>
          <w:p w14:paraId="3C0258FD"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7,0</w:t>
            </w:r>
          </w:p>
        </w:tc>
      </w:tr>
      <w:tr w:rsidR="002D4571" w:rsidRPr="002D4571" w14:paraId="513D8412" w14:textId="77777777" w:rsidTr="002D4571">
        <w:trPr>
          <w:trHeight w:val="1155"/>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3BAE4B0" w14:textId="37F7E2C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Муниципальная</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программа "Обеспечение общественного правопорядка на территории Каширского муниципального района"</w:t>
            </w:r>
          </w:p>
        </w:tc>
        <w:tc>
          <w:tcPr>
            <w:tcW w:w="0" w:type="auto"/>
            <w:tcBorders>
              <w:top w:val="nil"/>
              <w:left w:val="nil"/>
              <w:bottom w:val="single" w:sz="4" w:space="0" w:color="000000"/>
              <w:right w:val="single" w:sz="4" w:space="0" w:color="000000"/>
            </w:tcBorders>
            <w:shd w:val="clear" w:color="FFFFCC" w:fill="FFFFFF"/>
            <w:vAlign w:val="center"/>
            <w:hideMark/>
          </w:tcPr>
          <w:p w14:paraId="33E3EC3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49E996E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w:t>
            </w:r>
          </w:p>
        </w:tc>
        <w:tc>
          <w:tcPr>
            <w:tcW w:w="0" w:type="auto"/>
            <w:tcBorders>
              <w:top w:val="nil"/>
              <w:left w:val="nil"/>
              <w:bottom w:val="single" w:sz="4" w:space="0" w:color="000000"/>
              <w:right w:val="single" w:sz="4" w:space="0" w:color="000000"/>
            </w:tcBorders>
            <w:shd w:val="clear" w:color="FFFFCC" w:fill="FFFFFF"/>
            <w:vAlign w:val="center"/>
            <w:hideMark/>
          </w:tcPr>
          <w:p w14:paraId="214EFA1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09 0 00 00000</w:t>
            </w:r>
          </w:p>
        </w:tc>
        <w:tc>
          <w:tcPr>
            <w:tcW w:w="0" w:type="auto"/>
            <w:tcBorders>
              <w:top w:val="nil"/>
              <w:left w:val="nil"/>
              <w:bottom w:val="single" w:sz="4" w:space="0" w:color="000000"/>
              <w:right w:val="single" w:sz="4" w:space="0" w:color="000000"/>
            </w:tcBorders>
            <w:shd w:val="clear" w:color="FFFFCC" w:fill="FFFFFF"/>
            <w:vAlign w:val="center"/>
            <w:hideMark/>
          </w:tcPr>
          <w:p w14:paraId="6DDD9DA5" w14:textId="36AC6A56"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69F5B9D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12E7C43A"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605FAB5A"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r>
      <w:tr w:rsidR="002D4571" w:rsidRPr="002D4571" w14:paraId="20334E13" w14:textId="77777777" w:rsidTr="002D4571">
        <w:trPr>
          <w:trHeight w:val="1260"/>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000815A"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"Повышение безопасности дорожного движения на территории Каширского муниципального района"</w:t>
            </w:r>
          </w:p>
        </w:tc>
        <w:tc>
          <w:tcPr>
            <w:tcW w:w="0" w:type="auto"/>
            <w:tcBorders>
              <w:top w:val="nil"/>
              <w:left w:val="nil"/>
              <w:bottom w:val="single" w:sz="4" w:space="0" w:color="000000"/>
              <w:right w:val="single" w:sz="4" w:space="0" w:color="000000"/>
            </w:tcBorders>
            <w:shd w:val="clear" w:color="FFFFCC" w:fill="FFFFFF"/>
            <w:vAlign w:val="center"/>
            <w:hideMark/>
          </w:tcPr>
          <w:p w14:paraId="6E6F393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3BF3569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w:t>
            </w:r>
          </w:p>
        </w:tc>
        <w:tc>
          <w:tcPr>
            <w:tcW w:w="0" w:type="auto"/>
            <w:tcBorders>
              <w:top w:val="nil"/>
              <w:left w:val="nil"/>
              <w:bottom w:val="single" w:sz="4" w:space="0" w:color="000000"/>
              <w:right w:val="single" w:sz="4" w:space="0" w:color="000000"/>
            </w:tcBorders>
            <w:shd w:val="clear" w:color="FFFFCC" w:fill="FFFFFF"/>
            <w:vAlign w:val="center"/>
            <w:hideMark/>
          </w:tcPr>
          <w:p w14:paraId="014E982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09 1 00 00000</w:t>
            </w:r>
          </w:p>
        </w:tc>
        <w:tc>
          <w:tcPr>
            <w:tcW w:w="0" w:type="auto"/>
            <w:tcBorders>
              <w:top w:val="nil"/>
              <w:left w:val="nil"/>
              <w:bottom w:val="single" w:sz="4" w:space="0" w:color="000000"/>
              <w:right w:val="single" w:sz="4" w:space="0" w:color="000000"/>
            </w:tcBorders>
            <w:shd w:val="clear" w:color="FFFFCC" w:fill="FFFFFF"/>
            <w:vAlign w:val="center"/>
            <w:hideMark/>
          </w:tcPr>
          <w:p w14:paraId="3F2F14B0" w14:textId="0F4D4604"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0C397098"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12A12F31"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4C9C3893"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r>
      <w:tr w:rsidR="002D4571" w:rsidRPr="002D4571" w14:paraId="6F0CE444" w14:textId="77777777" w:rsidTr="002D4571">
        <w:trPr>
          <w:trHeight w:val="117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6B46ED3E"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Основное мероприятие " Улучшение контрольно-надзорной деятельности в области обеспечения безопасности дорожного движения" </w:t>
            </w:r>
          </w:p>
        </w:tc>
        <w:tc>
          <w:tcPr>
            <w:tcW w:w="0" w:type="auto"/>
            <w:tcBorders>
              <w:top w:val="nil"/>
              <w:left w:val="nil"/>
              <w:bottom w:val="single" w:sz="4" w:space="0" w:color="000000"/>
              <w:right w:val="single" w:sz="4" w:space="0" w:color="000000"/>
            </w:tcBorders>
            <w:shd w:val="clear" w:color="FFFFCC" w:fill="FFFFFF"/>
            <w:vAlign w:val="center"/>
            <w:hideMark/>
          </w:tcPr>
          <w:p w14:paraId="1B08422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26DEE24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w:t>
            </w:r>
          </w:p>
        </w:tc>
        <w:tc>
          <w:tcPr>
            <w:tcW w:w="0" w:type="auto"/>
            <w:tcBorders>
              <w:top w:val="nil"/>
              <w:left w:val="nil"/>
              <w:bottom w:val="single" w:sz="4" w:space="0" w:color="000000"/>
              <w:right w:val="single" w:sz="4" w:space="0" w:color="000000"/>
            </w:tcBorders>
            <w:shd w:val="clear" w:color="FFFFCC" w:fill="FFFFFF"/>
            <w:vAlign w:val="center"/>
            <w:hideMark/>
          </w:tcPr>
          <w:p w14:paraId="4F9ABCC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09 1 02 00000</w:t>
            </w:r>
          </w:p>
        </w:tc>
        <w:tc>
          <w:tcPr>
            <w:tcW w:w="0" w:type="auto"/>
            <w:tcBorders>
              <w:top w:val="nil"/>
              <w:left w:val="nil"/>
              <w:bottom w:val="single" w:sz="4" w:space="0" w:color="000000"/>
              <w:right w:val="single" w:sz="4" w:space="0" w:color="000000"/>
            </w:tcBorders>
            <w:shd w:val="clear" w:color="FFFFCC" w:fill="FFFFFF"/>
            <w:vAlign w:val="center"/>
            <w:hideMark/>
          </w:tcPr>
          <w:p w14:paraId="7E488D48" w14:textId="345BFA7A"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4060FA7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6374A17B"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0C63E31F"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r>
      <w:tr w:rsidR="002D4571" w:rsidRPr="002D4571" w14:paraId="33D7D639" w14:textId="77777777" w:rsidTr="002D4571">
        <w:trPr>
          <w:trHeight w:val="202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5C9DF3E5"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Мероприятие на улучшение контрольно-надзорной деятельности в области обеспечения безопасности дорожного движения (Закупка товаров, работ и услуг для государственных (муниципальных) нужд ) </w:t>
            </w:r>
          </w:p>
        </w:tc>
        <w:tc>
          <w:tcPr>
            <w:tcW w:w="0" w:type="auto"/>
            <w:tcBorders>
              <w:top w:val="nil"/>
              <w:left w:val="nil"/>
              <w:bottom w:val="single" w:sz="4" w:space="0" w:color="000000"/>
              <w:right w:val="single" w:sz="4" w:space="0" w:color="000000"/>
            </w:tcBorders>
            <w:shd w:val="clear" w:color="FFFFCC" w:fill="FFFFFF"/>
            <w:vAlign w:val="center"/>
            <w:hideMark/>
          </w:tcPr>
          <w:p w14:paraId="32A2875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202DC9D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w:t>
            </w:r>
          </w:p>
        </w:tc>
        <w:tc>
          <w:tcPr>
            <w:tcW w:w="0" w:type="auto"/>
            <w:tcBorders>
              <w:top w:val="nil"/>
              <w:left w:val="nil"/>
              <w:bottom w:val="single" w:sz="4" w:space="0" w:color="000000"/>
              <w:right w:val="single" w:sz="4" w:space="0" w:color="000000"/>
            </w:tcBorders>
            <w:shd w:val="clear" w:color="FFFFCC" w:fill="FFFFFF"/>
            <w:vAlign w:val="center"/>
            <w:hideMark/>
          </w:tcPr>
          <w:p w14:paraId="17A5761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09 1 02 81380</w:t>
            </w:r>
          </w:p>
        </w:tc>
        <w:tc>
          <w:tcPr>
            <w:tcW w:w="0" w:type="auto"/>
            <w:tcBorders>
              <w:top w:val="nil"/>
              <w:left w:val="nil"/>
              <w:bottom w:val="single" w:sz="4" w:space="0" w:color="000000"/>
              <w:right w:val="single" w:sz="4" w:space="0" w:color="000000"/>
            </w:tcBorders>
            <w:shd w:val="clear" w:color="FFFFCC" w:fill="FFFFFF"/>
            <w:vAlign w:val="center"/>
            <w:hideMark/>
          </w:tcPr>
          <w:p w14:paraId="41B0AF5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32438C0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645F9FD7"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4383D6E5"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r>
      <w:tr w:rsidR="002D4571" w:rsidRPr="002D4571" w14:paraId="19C14234" w14:textId="77777777" w:rsidTr="002D4571">
        <w:trPr>
          <w:trHeight w:val="600"/>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A422A09"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Мобилизационная подготовка экономики</w:t>
            </w:r>
          </w:p>
        </w:tc>
        <w:tc>
          <w:tcPr>
            <w:tcW w:w="0" w:type="auto"/>
            <w:tcBorders>
              <w:top w:val="nil"/>
              <w:left w:val="nil"/>
              <w:bottom w:val="single" w:sz="4" w:space="0" w:color="000000"/>
              <w:right w:val="single" w:sz="4" w:space="0" w:color="000000"/>
            </w:tcBorders>
            <w:shd w:val="clear" w:color="FFFFCC" w:fill="FFFFFF"/>
            <w:noWrap/>
            <w:vAlign w:val="center"/>
            <w:hideMark/>
          </w:tcPr>
          <w:p w14:paraId="57539999"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02</w:t>
            </w:r>
          </w:p>
        </w:tc>
        <w:tc>
          <w:tcPr>
            <w:tcW w:w="0" w:type="auto"/>
            <w:tcBorders>
              <w:top w:val="nil"/>
              <w:left w:val="nil"/>
              <w:bottom w:val="single" w:sz="4" w:space="0" w:color="000000"/>
              <w:right w:val="single" w:sz="4" w:space="0" w:color="000000"/>
            </w:tcBorders>
            <w:shd w:val="clear" w:color="FFFFCC" w:fill="FFFFFF"/>
            <w:noWrap/>
            <w:vAlign w:val="center"/>
            <w:hideMark/>
          </w:tcPr>
          <w:p w14:paraId="3D3865DD"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04</w:t>
            </w:r>
          </w:p>
        </w:tc>
        <w:tc>
          <w:tcPr>
            <w:tcW w:w="0" w:type="auto"/>
            <w:tcBorders>
              <w:top w:val="nil"/>
              <w:left w:val="nil"/>
              <w:bottom w:val="single" w:sz="4" w:space="0" w:color="000000"/>
              <w:right w:val="single" w:sz="4" w:space="0" w:color="000000"/>
            </w:tcBorders>
            <w:shd w:val="clear" w:color="FFFFCC" w:fill="FFFFFF"/>
            <w:noWrap/>
            <w:vAlign w:val="center"/>
            <w:hideMark/>
          </w:tcPr>
          <w:p w14:paraId="37A89C9D" w14:textId="1C437112"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nil"/>
              <w:bottom w:val="single" w:sz="4" w:space="0" w:color="000000"/>
              <w:right w:val="single" w:sz="4" w:space="0" w:color="000000"/>
            </w:tcBorders>
            <w:shd w:val="clear" w:color="FFFFCC" w:fill="FFFFFF"/>
            <w:noWrap/>
            <w:vAlign w:val="center"/>
            <w:hideMark/>
          </w:tcPr>
          <w:p w14:paraId="5A8CF7E5" w14:textId="07128520"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6D0EE341"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123,0</w:t>
            </w:r>
          </w:p>
        </w:tc>
        <w:tc>
          <w:tcPr>
            <w:tcW w:w="0" w:type="auto"/>
            <w:tcBorders>
              <w:top w:val="nil"/>
              <w:left w:val="nil"/>
              <w:bottom w:val="single" w:sz="4" w:space="0" w:color="000000"/>
              <w:right w:val="single" w:sz="4" w:space="0" w:color="000000"/>
            </w:tcBorders>
            <w:shd w:val="clear" w:color="auto" w:fill="auto"/>
            <w:noWrap/>
            <w:vAlign w:val="center"/>
            <w:hideMark/>
          </w:tcPr>
          <w:p w14:paraId="6F31375C" w14:textId="77777777" w:rsidR="002D4571" w:rsidRPr="002D4571" w:rsidRDefault="002D4571" w:rsidP="002D4571">
            <w:pPr>
              <w:spacing w:after="0" w:line="240" w:lineRule="auto"/>
              <w:ind w:firstLineChars="100" w:firstLine="241"/>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50,0</w:t>
            </w:r>
          </w:p>
        </w:tc>
        <w:tc>
          <w:tcPr>
            <w:tcW w:w="0" w:type="auto"/>
            <w:tcBorders>
              <w:top w:val="nil"/>
              <w:left w:val="nil"/>
              <w:bottom w:val="single" w:sz="4" w:space="0" w:color="000000"/>
              <w:right w:val="single" w:sz="4" w:space="0" w:color="000000"/>
            </w:tcBorders>
            <w:shd w:val="clear" w:color="auto" w:fill="auto"/>
            <w:noWrap/>
            <w:vAlign w:val="center"/>
            <w:hideMark/>
          </w:tcPr>
          <w:p w14:paraId="4E25C346" w14:textId="77777777" w:rsidR="002D4571" w:rsidRPr="002D4571" w:rsidRDefault="002D4571" w:rsidP="002D4571">
            <w:pPr>
              <w:spacing w:after="0" w:line="240" w:lineRule="auto"/>
              <w:ind w:firstLineChars="100" w:firstLine="241"/>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50,0</w:t>
            </w:r>
          </w:p>
        </w:tc>
      </w:tr>
      <w:tr w:rsidR="002D4571" w:rsidRPr="002D4571" w14:paraId="45045AD4" w14:textId="77777777" w:rsidTr="002D4571">
        <w:trPr>
          <w:trHeight w:val="600"/>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6157C57"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Муниципальная программа "Муниципальное управление Каширского муниципального района"</w:t>
            </w:r>
          </w:p>
        </w:tc>
        <w:tc>
          <w:tcPr>
            <w:tcW w:w="0" w:type="auto"/>
            <w:tcBorders>
              <w:top w:val="nil"/>
              <w:left w:val="nil"/>
              <w:bottom w:val="single" w:sz="4" w:space="0" w:color="000000"/>
              <w:right w:val="single" w:sz="4" w:space="0" w:color="000000"/>
            </w:tcBorders>
            <w:shd w:val="clear" w:color="FFFFCC" w:fill="FFFFFF"/>
            <w:vAlign w:val="center"/>
            <w:hideMark/>
          </w:tcPr>
          <w:p w14:paraId="214FD8F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0" w:type="auto"/>
            <w:tcBorders>
              <w:top w:val="nil"/>
              <w:left w:val="nil"/>
              <w:bottom w:val="single" w:sz="4" w:space="0" w:color="000000"/>
              <w:right w:val="single" w:sz="4" w:space="0" w:color="000000"/>
            </w:tcBorders>
            <w:shd w:val="clear" w:color="FFFFCC" w:fill="FFFFFF"/>
            <w:vAlign w:val="center"/>
            <w:hideMark/>
          </w:tcPr>
          <w:p w14:paraId="0F4360E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26E8A02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07 0 00 00000</w:t>
            </w:r>
          </w:p>
        </w:tc>
        <w:tc>
          <w:tcPr>
            <w:tcW w:w="0" w:type="auto"/>
            <w:tcBorders>
              <w:top w:val="nil"/>
              <w:left w:val="nil"/>
              <w:bottom w:val="single" w:sz="4" w:space="0" w:color="000000"/>
              <w:right w:val="single" w:sz="4" w:space="0" w:color="000000"/>
            </w:tcBorders>
            <w:shd w:val="clear" w:color="FFFFCC" w:fill="FFFFFF"/>
            <w:noWrap/>
            <w:vAlign w:val="center"/>
            <w:hideMark/>
          </w:tcPr>
          <w:p w14:paraId="4555FBFF" w14:textId="7BBCA13D"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0EB14613"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123,0</w:t>
            </w:r>
          </w:p>
        </w:tc>
        <w:tc>
          <w:tcPr>
            <w:tcW w:w="0" w:type="auto"/>
            <w:tcBorders>
              <w:top w:val="nil"/>
              <w:left w:val="nil"/>
              <w:bottom w:val="single" w:sz="4" w:space="0" w:color="000000"/>
              <w:right w:val="single" w:sz="4" w:space="0" w:color="000000"/>
            </w:tcBorders>
            <w:shd w:val="clear" w:color="auto" w:fill="auto"/>
            <w:noWrap/>
            <w:vAlign w:val="center"/>
            <w:hideMark/>
          </w:tcPr>
          <w:p w14:paraId="41D9F19D"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0" w:type="auto"/>
            <w:tcBorders>
              <w:top w:val="nil"/>
              <w:left w:val="nil"/>
              <w:bottom w:val="single" w:sz="4" w:space="0" w:color="000000"/>
              <w:right w:val="single" w:sz="4" w:space="0" w:color="000000"/>
            </w:tcBorders>
            <w:shd w:val="clear" w:color="auto" w:fill="auto"/>
            <w:noWrap/>
            <w:vAlign w:val="center"/>
            <w:hideMark/>
          </w:tcPr>
          <w:p w14:paraId="6116DC0A"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r>
      <w:tr w:rsidR="002D4571" w:rsidRPr="002D4571" w14:paraId="5E1C9C1F" w14:textId="77777777" w:rsidTr="002D4571">
        <w:trPr>
          <w:trHeight w:val="600"/>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31D3FC5"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FFFFCC" w:fill="FFFFFF"/>
            <w:vAlign w:val="center"/>
            <w:hideMark/>
          </w:tcPr>
          <w:p w14:paraId="242450B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0" w:type="auto"/>
            <w:tcBorders>
              <w:top w:val="nil"/>
              <w:left w:val="nil"/>
              <w:bottom w:val="single" w:sz="4" w:space="0" w:color="000000"/>
              <w:right w:val="single" w:sz="4" w:space="0" w:color="000000"/>
            </w:tcBorders>
            <w:shd w:val="clear" w:color="FFFFCC" w:fill="FFFFFF"/>
            <w:vAlign w:val="center"/>
            <w:hideMark/>
          </w:tcPr>
          <w:p w14:paraId="203968C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557479A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07 1 00 00000</w:t>
            </w:r>
          </w:p>
        </w:tc>
        <w:tc>
          <w:tcPr>
            <w:tcW w:w="0" w:type="auto"/>
            <w:tcBorders>
              <w:top w:val="nil"/>
              <w:left w:val="nil"/>
              <w:bottom w:val="single" w:sz="4" w:space="0" w:color="000000"/>
              <w:right w:val="single" w:sz="4" w:space="0" w:color="000000"/>
            </w:tcBorders>
            <w:shd w:val="clear" w:color="FFFFCC" w:fill="FFFFFF"/>
            <w:noWrap/>
            <w:vAlign w:val="center"/>
            <w:hideMark/>
          </w:tcPr>
          <w:p w14:paraId="706B9E5B" w14:textId="42A95339"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6BA70D14"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123,0</w:t>
            </w:r>
          </w:p>
        </w:tc>
        <w:tc>
          <w:tcPr>
            <w:tcW w:w="0" w:type="auto"/>
            <w:tcBorders>
              <w:top w:val="nil"/>
              <w:left w:val="nil"/>
              <w:bottom w:val="single" w:sz="4" w:space="0" w:color="000000"/>
              <w:right w:val="single" w:sz="4" w:space="0" w:color="000000"/>
            </w:tcBorders>
            <w:shd w:val="clear" w:color="auto" w:fill="auto"/>
            <w:noWrap/>
            <w:vAlign w:val="center"/>
            <w:hideMark/>
          </w:tcPr>
          <w:p w14:paraId="02ADBA6C"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0" w:type="auto"/>
            <w:tcBorders>
              <w:top w:val="nil"/>
              <w:left w:val="nil"/>
              <w:bottom w:val="single" w:sz="4" w:space="0" w:color="000000"/>
              <w:right w:val="single" w:sz="4" w:space="0" w:color="000000"/>
            </w:tcBorders>
            <w:shd w:val="clear" w:color="auto" w:fill="auto"/>
            <w:noWrap/>
            <w:vAlign w:val="center"/>
            <w:hideMark/>
          </w:tcPr>
          <w:p w14:paraId="5DD561FA"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r>
      <w:tr w:rsidR="002D4571" w:rsidRPr="002D4571" w14:paraId="4C4B93F5" w14:textId="77777777" w:rsidTr="002D4571">
        <w:trPr>
          <w:trHeight w:val="600"/>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A9E3C1D"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"Финансирование прочих мероприятий"</w:t>
            </w:r>
          </w:p>
        </w:tc>
        <w:tc>
          <w:tcPr>
            <w:tcW w:w="0" w:type="auto"/>
            <w:tcBorders>
              <w:top w:val="nil"/>
              <w:left w:val="nil"/>
              <w:bottom w:val="single" w:sz="4" w:space="0" w:color="000000"/>
              <w:right w:val="single" w:sz="4" w:space="0" w:color="000000"/>
            </w:tcBorders>
            <w:shd w:val="clear" w:color="FFFFCC" w:fill="FFFFFF"/>
            <w:vAlign w:val="center"/>
            <w:hideMark/>
          </w:tcPr>
          <w:p w14:paraId="7374D8C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0" w:type="auto"/>
            <w:tcBorders>
              <w:top w:val="nil"/>
              <w:left w:val="nil"/>
              <w:bottom w:val="single" w:sz="4" w:space="0" w:color="000000"/>
              <w:right w:val="single" w:sz="4" w:space="0" w:color="000000"/>
            </w:tcBorders>
            <w:shd w:val="clear" w:color="FFFFCC" w:fill="FFFFFF"/>
            <w:vAlign w:val="center"/>
            <w:hideMark/>
          </w:tcPr>
          <w:p w14:paraId="64AC7B7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4809812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07 1 04 00000</w:t>
            </w:r>
          </w:p>
        </w:tc>
        <w:tc>
          <w:tcPr>
            <w:tcW w:w="0" w:type="auto"/>
            <w:tcBorders>
              <w:top w:val="nil"/>
              <w:left w:val="nil"/>
              <w:bottom w:val="single" w:sz="4" w:space="0" w:color="000000"/>
              <w:right w:val="single" w:sz="4" w:space="0" w:color="000000"/>
            </w:tcBorders>
            <w:shd w:val="clear" w:color="FFFFCC" w:fill="FFFFFF"/>
            <w:noWrap/>
            <w:vAlign w:val="center"/>
            <w:hideMark/>
          </w:tcPr>
          <w:p w14:paraId="2FABEDB0" w14:textId="670653DD"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71CA47D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123,0</w:t>
            </w:r>
          </w:p>
        </w:tc>
        <w:tc>
          <w:tcPr>
            <w:tcW w:w="0" w:type="auto"/>
            <w:tcBorders>
              <w:top w:val="nil"/>
              <w:left w:val="nil"/>
              <w:bottom w:val="single" w:sz="4" w:space="0" w:color="000000"/>
              <w:right w:val="single" w:sz="4" w:space="0" w:color="000000"/>
            </w:tcBorders>
            <w:shd w:val="clear" w:color="auto" w:fill="auto"/>
            <w:noWrap/>
            <w:vAlign w:val="center"/>
            <w:hideMark/>
          </w:tcPr>
          <w:p w14:paraId="7832C0D8"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0" w:type="auto"/>
            <w:tcBorders>
              <w:top w:val="nil"/>
              <w:left w:val="nil"/>
              <w:bottom w:val="single" w:sz="4" w:space="0" w:color="000000"/>
              <w:right w:val="single" w:sz="4" w:space="0" w:color="000000"/>
            </w:tcBorders>
            <w:shd w:val="clear" w:color="auto" w:fill="auto"/>
            <w:noWrap/>
            <w:vAlign w:val="center"/>
            <w:hideMark/>
          </w:tcPr>
          <w:p w14:paraId="4E1D1215"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r>
      <w:tr w:rsidR="002D4571" w:rsidRPr="002D4571" w14:paraId="0D41F0B9" w14:textId="77777777" w:rsidTr="002D4571">
        <w:trPr>
          <w:trHeight w:val="150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0A78002A"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Мероприятия по обеспечению мобилизационной готовности экономики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FFFFCC" w:fill="FFFFFF"/>
            <w:noWrap/>
            <w:vAlign w:val="center"/>
            <w:hideMark/>
          </w:tcPr>
          <w:p w14:paraId="38AAFCC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0" w:type="auto"/>
            <w:tcBorders>
              <w:top w:val="nil"/>
              <w:left w:val="nil"/>
              <w:bottom w:val="single" w:sz="4" w:space="0" w:color="000000"/>
              <w:right w:val="single" w:sz="4" w:space="0" w:color="000000"/>
            </w:tcBorders>
            <w:shd w:val="clear" w:color="FFFFCC" w:fill="FFFFFF"/>
            <w:noWrap/>
            <w:vAlign w:val="center"/>
            <w:hideMark/>
          </w:tcPr>
          <w:p w14:paraId="12B0875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0" w:type="auto"/>
            <w:tcBorders>
              <w:top w:val="nil"/>
              <w:left w:val="nil"/>
              <w:bottom w:val="single" w:sz="4" w:space="0" w:color="000000"/>
              <w:right w:val="single" w:sz="4" w:space="0" w:color="000000"/>
            </w:tcBorders>
            <w:shd w:val="clear" w:color="FFFFCC" w:fill="FFFFFF"/>
            <w:noWrap/>
            <w:vAlign w:val="center"/>
            <w:hideMark/>
          </w:tcPr>
          <w:p w14:paraId="1944995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07 1 04 80350</w:t>
            </w:r>
          </w:p>
        </w:tc>
        <w:tc>
          <w:tcPr>
            <w:tcW w:w="0" w:type="auto"/>
            <w:tcBorders>
              <w:top w:val="nil"/>
              <w:left w:val="nil"/>
              <w:bottom w:val="single" w:sz="4" w:space="0" w:color="000000"/>
              <w:right w:val="single" w:sz="4" w:space="0" w:color="000000"/>
            </w:tcBorders>
            <w:shd w:val="clear" w:color="FFFFCC" w:fill="FFFFFF"/>
            <w:noWrap/>
            <w:vAlign w:val="center"/>
            <w:hideMark/>
          </w:tcPr>
          <w:p w14:paraId="77BAEFF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59960A9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123,0</w:t>
            </w:r>
          </w:p>
        </w:tc>
        <w:tc>
          <w:tcPr>
            <w:tcW w:w="0" w:type="auto"/>
            <w:tcBorders>
              <w:top w:val="nil"/>
              <w:left w:val="nil"/>
              <w:bottom w:val="single" w:sz="4" w:space="0" w:color="000000"/>
              <w:right w:val="single" w:sz="4" w:space="0" w:color="000000"/>
            </w:tcBorders>
            <w:shd w:val="clear" w:color="auto" w:fill="auto"/>
            <w:noWrap/>
            <w:vAlign w:val="center"/>
            <w:hideMark/>
          </w:tcPr>
          <w:p w14:paraId="6C210D8E"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0" w:type="auto"/>
            <w:tcBorders>
              <w:top w:val="nil"/>
              <w:left w:val="nil"/>
              <w:bottom w:val="single" w:sz="4" w:space="0" w:color="000000"/>
              <w:right w:val="single" w:sz="4" w:space="0" w:color="000000"/>
            </w:tcBorders>
            <w:shd w:val="clear" w:color="auto" w:fill="auto"/>
            <w:noWrap/>
            <w:vAlign w:val="center"/>
            <w:hideMark/>
          </w:tcPr>
          <w:p w14:paraId="4B120476"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r>
      <w:tr w:rsidR="002D4571" w:rsidRPr="002D4571" w14:paraId="1C8964FE" w14:textId="77777777" w:rsidTr="002D4571">
        <w:trPr>
          <w:trHeight w:val="57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35BC921E"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FFFFCC" w:fill="FFFFFF"/>
            <w:vAlign w:val="center"/>
            <w:hideMark/>
          </w:tcPr>
          <w:p w14:paraId="1E3E697C"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03</w:t>
            </w:r>
          </w:p>
        </w:tc>
        <w:tc>
          <w:tcPr>
            <w:tcW w:w="0" w:type="auto"/>
            <w:tcBorders>
              <w:top w:val="nil"/>
              <w:left w:val="nil"/>
              <w:bottom w:val="single" w:sz="4" w:space="0" w:color="000000"/>
              <w:right w:val="single" w:sz="4" w:space="0" w:color="000000"/>
            </w:tcBorders>
            <w:shd w:val="clear" w:color="FFFFCC" w:fill="FFFFFF"/>
            <w:vAlign w:val="center"/>
            <w:hideMark/>
          </w:tcPr>
          <w:p w14:paraId="5B6172B1" w14:textId="4BBB8A50"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nil"/>
              <w:bottom w:val="single" w:sz="4" w:space="0" w:color="000000"/>
              <w:right w:val="single" w:sz="4" w:space="0" w:color="000000"/>
            </w:tcBorders>
            <w:shd w:val="clear" w:color="FFFFCC" w:fill="FFFFFF"/>
            <w:vAlign w:val="center"/>
            <w:hideMark/>
          </w:tcPr>
          <w:p w14:paraId="4479D66E" w14:textId="028819B3"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nil"/>
              <w:bottom w:val="single" w:sz="4" w:space="0" w:color="000000"/>
              <w:right w:val="single" w:sz="4" w:space="0" w:color="000000"/>
            </w:tcBorders>
            <w:shd w:val="clear" w:color="FFFFCC" w:fill="FFFFFF"/>
            <w:vAlign w:val="center"/>
            <w:hideMark/>
          </w:tcPr>
          <w:p w14:paraId="1124038B" w14:textId="74D8B3B9"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2DA8AD36"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100,0</w:t>
            </w:r>
          </w:p>
        </w:tc>
        <w:tc>
          <w:tcPr>
            <w:tcW w:w="0" w:type="auto"/>
            <w:tcBorders>
              <w:top w:val="nil"/>
              <w:left w:val="nil"/>
              <w:bottom w:val="single" w:sz="4" w:space="0" w:color="000000"/>
              <w:right w:val="single" w:sz="4" w:space="0" w:color="000000"/>
            </w:tcBorders>
            <w:shd w:val="clear" w:color="auto" w:fill="auto"/>
            <w:noWrap/>
            <w:vAlign w:val="center"/>
            <w:hideMark/>
          </w:tcPr>
          <w:p w14:paraId="3B09AF8F" w14:textId="77777777" w:rsidR="002D4571" w:rsidRPr="002D4571" w:rsidRDefault="002D4571" w:rsidP="002D4571">
            <w:pPr>
              <w:spacing w:after="0" w:line="240" w:lineRule="auto"/>
              <w:ind w:firstLineChars="100" w:firstLine="241"/>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50,0</w:t>
            </w:r>
          </w:p>
        </w:tc>
        <w:tc>
          <w:tcPr>
            <w:tcW w:w="0" w:type="auto"/>
            <w:tcBorders>
              <w:top w:val="nil"/>
              <w:left w:val="nil"/>
              <w:bottom w:val="single" w:sz="4" w:space="0" w:color="000000"/>
              <w:right w:val="single" w:sz="4" w:space="0" w:color="000000"/>
            </w:tcBorders>
            <w:shd w:val="clear" w:color="auto" w:fill="auto"/>
            <w:noWrap/>
            <w:vAlign w:val="center"/>
            <w:hideMark/>
          </w:tcPr>
          <w:p w14:paraId="7DA0CA9A" w14:textId="77777777" w:rsidR="002D4571" w:rsidRPr="002D4571" w:rsidRDefault="002D4571" w:rsidP="002D4571">
            <w:pPr>
              <w:spacing w:after="0" w:line="240" w:lineRule="auto"/>
              <w:ind w:firstLineChars="100" w:firstLine="241"/>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50,0</w:t>
            </w:r>
          </w:p>
        </w:tc>
      </w:tr>
      <w:tr w:rsidR="002D4571" w:rsidRPr="002D4571" w14:paraId="1CEEC6A4" w14:textId="77777777" w:rsidTr="002D4571">
        <w:trPr>
          <w:trHeight w:val="72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5DF41F17"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Защита населения и территории от чрезвычайных ситуаций природного и техногенного характера, пожарная безопасность</w:t>
            </w:r>
          </w:p>
        </w:tc>
        <w:tc>
          <w:tcPr>
            <w:tcW w:w="0" w:type="auto"/>
            <w:tcBorders>
              <w:top w:val="nil"/>
              <w:left w:val="nil"/>
              <w:bottom w:val="single" w:sz="4" w:space="0" w:color="000000"/>
              <w:right w:val="single" w:sz="4" w:space="0" w:color="000000"/>
            </w:tcBorders>
            <w:shd w:val="clear" w:color="FFFFCC" w:fill="FFFFFF"/>
            <w:vAlign w:val="center"/>
            <w:hideMark/>
          </w:tcPr>
          <w:p w14:paraId="7959A5B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0" w:type="auto"/>
            <w:tcBorders>
              <w:top w:val="nil"/>
              <w:left w:val="nil"/>
              <w:bottom w:val="single" w:sz="4" w:space="0" w:color="000000"/>
              <w:right w:val="single" w:sz="4" w:space="0" w:color="000000"/>
            </w:tcBorders>
            <w:shd w:val="clear" w:color="FFFFCC" w:fill="FFFFFF"/>
            <w:vAlign w:val="center"/>
            <w:hideMark/>
          </w:tcPr>
          <w:p w14:paraId="7F387BE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0" w:type="auto"/>
            <w:tcBorders>
              <w:top w:val="nil"/>
              <w:left w:val="nil"/>
              <w:bottom w:val="single" w:sz="4" w:space="0" w:color="000000"/>
              <w:right w:val="single" w:sz="4" w:space="0" w:color="000000"/>
            </w:tcBorders>
            <w:shd w:val="clear" w:color="FFFFCC" w:fill="FFFFFF"/>
            <w:vAlign w:val="center"/>
            <w:hideMark/>
          </w:tcPr>
          <w:p w14:paraId="34F6664C" w14:textId="4C24E841"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nil"/>
              <w:bottom w:val="single" w:sz="4" w:space="0" w:color="000000"/>
              <w:right w:val="single" w:sz="4" w:space="0" w:color="000000"/>
            </w:tcBorders>
            <w:shd w:val="clear" w:color="FFFFCC" w:fill="FFFFFF"/>
            <w:vAlign w:val="center"/>
            <w:hideMark/>
          </w:tcPr>
          <w:p w14:paraId="6BBF448D" w14:textId="6F1E7E5E"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23B5D85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100,0</w:t>
            </w:r>
          </w:p>
        </w:tc>
        <w:tc>
          <w:tcPr>
            <w:tcW w:w="0" w:type="auto"/>
            <w:tcBorders>
              <w:top w:val="nil"/>
              <w:left w:val="nil"/>
              <w:bottom w:val="single" w:sz="4" w:space="0" w:color="000000"/>
              <w:right w:val="single" w:sz="4" w:space="0" w:color="000000"/>
            </w:tcBorders>
            <w:shd w:val="clear" w:color="auto" w:fill="auto"/>
            <w:noWrap/>
            <w:vAlign w:val="center"/>
            <w:hideMark/>
          </w:tcPr>
          <w:p w14:paraId="1239A33B"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0" w:type="auto"/>
            <w:tcBorders>
              <w:top w:val="nil"/>
              <w:left w:val="nil"/>
              <w:bottom w:val="single" w:sz="4" w:space="0" w:color="000000"/>
              <w:right w:val="single" w:sz="4" w:space="0" w:color="000000"/>
            </w:tcBorders>
            <w:shd w:val="clear" w:color="auto" w:fill="auto"/>
            <w:noWrap/>
            <w:vAlign w:val="center"/>
            <w:hideMark/>
          </w:tcPr>
          <w:p w14:paraId="4837BA31"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r>
      <w:tr w:rsidR="002D4571" w:rsidRPr="002D4571" w14:paraId="428798A9" w14:textId="77777777" w:rsidTr="002D4571">
        <w:trPr>
          <w:trHeight w:val="120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0F473715"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Муниципальная программа "Муниципальное управление Каширского муниципального района"</w:t>
            </w:r>
          </w:p>
        </w:tc>
        <w:tc>
          <w:tcPr>
            <w:tcW w:w="0" w:type="auto"/>
            <w:tcBorders>
              <w:top w:val="nil"/>
              <w:left w:val="nil"/>
              <w:bottom w:val="single" w:sz="4" w:space="0" w:color="000000"/>
              <w:right w:val="single" w:sz="4" w:space="0" w:color="000000"/>
            </w:tcBorders>
            <w:shd w:val="clear" w:color="FFFFCC" w:fill="FFFFFF"/>
            <w:vAlign w:val="center"/>
            <w:hideMark/>
          </w:tcPr>
          <w:p w14:paraId="3A18C84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0" w:type="auto"/>
            <w:tcBorders>
              <w:top w:val="nil"/>
              <w:left w:val="nil"/>
              <w:bottom w:val="single" w:sz="4" w:space="0" w:color="000000"/>
              <w:right w:val="single" w:sz="4" w:space="0" w:color="000000"/>
            </w:tcBorders>
            <w:shd w:val="clear" w:color="FFFFCC" w:fill="FFFFFF"/>
            <w:vAlign w:val="center"/>
            <w:hideMark/>
          </w:tcPr>
          <w:p w14:paraId="63C7B5E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0" w:type="auto"/>
            <w:tcBorders>
              <w:top w:val="nil"/>
              <w:left w:val="nil"/>
              <w:bottom w:val="single" w:sz="4" w:space="0" w:color="000000"/>
              <w:right w:val="single" w:sz="4" w:space="0" w:color="000000"/>
            </w:tcBorders>
            <w:shd w:val="clear" w:color="FFFFCC" w:fill="FFFFFF"/>
            <w:vAlign w:val="center"/>
            <w:hideMark/>
          </w:tcPr>
          <w:p w14:paraId="7F9AAA5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07 0 00 00000</w:t>
            </w:r>
          </w:p>
        </w:tc>
        <w:tc>
          <w:tcPr>
            <w:tcW w:w="0" w:type="auto"/>
            <w:tcBorders>
              <w:top w:val="nil"/>
              <w:left w:val="nil"/>
              <w:bottom w:val="single" w:sz="4" w:space="0" w:color="000000"/>
              <w:right w:val="single" w:sz="4" w:space="0" w:color="000000"/>
            </w:tcBorders>
            <w:shd w:val="clear" w:color="FFFFCC" w:fill="FFFFFF"/>
            <w:vAlign w:val="center"/>
            <w:hideMark/>
          </w:tcPr>
          <w:p w14:paraId="6B85F817" w14:textId="3B5D6F30"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0D8B697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100,0</w:t>
            </w:r>
          </w:p>
        </w:tc>
        <w:tc>
          <w:tcPr>
            <w:tcW w:w="0" w:type="auto"/>
            <w:tcBorders>
              <w:top w:val="nil"/>
              <w:left w:val="nil"/>
              <w:bottom w:val="single" w:sz="4" w:space="0" w:color="000000"/>
              <w:right w:val="single" w:sz="4" w:space="0" w:color="000000"/>
            </w:tcBorders>
            <w:shd w:val="clear" w:color="auto" w:fill="auto"/>
            <w:noWrap/>
            <w:vAlign w:val="center"/>
            <w:hideMark/>
          </w:tcPr>
          <w:p w14:paraId="3858DADC"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0" w:type="auto"/>
            <w:tcBorders>
              <w:top w:val="nil"/>
              <w:left w:val="nil"/>
              <w:bottom w:val="single" w:sz="4" w:space="0" w:color="000000"/>
              <w:right w:val="single" w:sz="4" w:space="0" w:color="000000"/>
            </w:tcBorders>
            <w:shd w:val="clear" w:color="auto" w:fill="auto"/>
            <w:noWrap/>
            <w:vAlign w:val="center"/>
            <w:hideMark/>
          </w:tcPr>
          <w:p w14:paraId="43D0F659"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r>
      <w:tr w:rsidR="002D4571" w:rsidRPr="002D4571" w14:paraId="4BD0B2B8" w14:textId="77777777" w:rsidTr="002D4571">
        <w:trPr>
          <w:trHeight w:val="94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66F86D8C"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FFFFCC" w:fill="FFFFFF"/>
            <w:vAlign w:val="center"/>
            <w:hideMark/>
          </w:tcPr>
          <w:p w14:paraId="638F921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0" w:type="auto"/>
            <w:tcBorders>
              <w:top w:val="nil"/>
              <w:left w:val="nil"/>
              <w:bottom w:val="single" w:sz="4" w:space="0" w:color="000000"/>
              <w:right w:val="single" w:sz="4" w:space="0" w:color="000000"/>
            </w:tcBorders>
            <w:shd w:val="clear" w:color="FFFFCC" w:fill="FFFFFF"/>
            <w:vAlign w:val="center"/>
            <w:hideMark/>
          </w:tcPr>
          <w:p w14:paraId="15E53ED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0" w:type="auto"/>
            <w:tcBorders>
              <w:top w:val="nil"/>
              <w:left w:val="nil"/>
              <w:bottom w:val="single" w:sz="4" w:space="0" w:color="000000"/>
              <w:right w:val="single" w:sz="4" w:space="0" w:color="000000"/>
            </w:tcBorders>
            <w:shd w:val="clear" w:color="FFFFCC" w:fill="FFFFFF"/>
            <w:vAlign w:val="center"/>
            <w:hideMark/>
          </w:tcPr>
          <w:p w14:paraId="16A8DC4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07 1 00 00000</w:t>
            </w:r>
          </w:p>
        </w:tc>
        <w:tc>
          <w:tcPr>
            <w:tcW w:w="0" w:type="auto"/>
            <w:tcBorders>
              <w:top w:val="nil"/>
              <w:left w:val="nil"/>
              <w:bottom w:val="single" w:sz="4" w:space="0" w:color="000000"/>
              <w:right w:val="single" w:sz="4" w:space="0" w:color="000000"/>
            </w:tcBorders>
            <w:shd w:val="clear" w:color="FFFFCC" w:fill="FFFFFF"/>
            <w:vAlign w:val="center"/>
            <w:hideMark/>
          </w:tcPr>
          <w:p w14:paraId="67177AA3" w14:textId="54F44895"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0AC8C02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100,0</w:t>
            </w:r>
          </w:p>
        </w:tc>
        <w:tc>
          <w:tcPr>
            <w:tcW w:w="0" w:type="auto"/>
            <w:tcBorders>
              <w:top w:val="nil"/>
              <w:left w:val="nil"/>
              <w:bottom w:val="single" w:sz="4" w:space="0" w:color="000000"/>
              <w:right w:val="single" w:sz="4" w:space="0" w:color="000000"/>
            </w:tcBorders>
            <w:shd w:val="clear" w:color="auto" w:fill="auto"/>
            <w:noWrap/>
            <w:vAlign w:val="center"/>
            <w:hideMark/>
          </w:tcPr>
          <w:p w14:paraId="5280FC40"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0" w:type="auto"/>
            <w:tcBorders>
              <w:top w:val="nil"/>
              <w:left w:val="nil"/>
              <w:bottom w:val="single" w:sz="4" w:space="0" w:color="000000"/>
              <w:right w:val="single" w:sz="4" w:space="0" w:color="000000"/>
            </w:tcBorders>
            <w:shd w:val="clear" w:color="auto" w:fill="auto"/>
            <w:noWrap/>
            <w:vAlign w:val="center"/>
            <w:hideMark/>
          </w:tcPr>
          <w:p w14:paraId="3959F9CB"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r>
      <w:tr w:rsidR="002D4571" w:rsidRPr="002D4571" w14:paraId="4AE9F234" w14:textId="77777777" w:rsidTr="002D4571">
        <w:trPr>
          <w:trHeight w:val="60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20650BBF"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"Финансирование прочих мероприятий"</w:t>
            </w:r>
          </w:p>
        </w:tc>
        <w:tc>
          <w:tcPr>
            <w:tcW w:w="0" w:type="auto"/>
            <w:tcBorders>
              <w:top w:val="nil"/>
              <w:left w:val="nil"/>
              <w:bottom w:val="single" w:sz="4" w:space="0" w:color="000000"/>
              <w:right w:val="single" w:sz="4" w:space="0" w:color="000000"/>
            </w:tcBorders>
            <w:shd w:val="clear" w:color="FFFFCC" w:fill="FFFFFF"/>
            <w:vAlign w:val="center"/>
            <w:hideMark/>
          </w:tcPr>
          <w:p w14:paraId="5F805C2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0" w:type="auto"/>
            <w:tcBorders>
              <w:top w:val="nil"/>
              <w:left w:val="nil"/>
              <w:bottom w:val="single" w:sz="4" w:space="0" w:color="000000"/>
              <w:right w:val="single" w:sz="4" w:space="0" w:color="000000"/>
            </w:tcBorders>
            <w:shd w:val="clear" w:color="FFFFCC" w:fill="FFFFFF"/>
            <w:vAlign w:val="center"/>
            <w:hideMark/>
          </w:tcPr>
          <w:p w14:paraId="5A5B2B3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0" w:type="auto"/>
            <w:tcBorders>
              <w:top w:val="nil"/>
              <w:left w:val="nil"/>
              <w:bottom w:val="single" w:sz="4" w:space="0" w:color="000000"/>
              <w:right w:val="single" w:sz="4" w:space="0" w:color="000000"/>
            </w:tcBorders>
            <w:shd w:val="clear" w:color="FFFFCC" w:fill="FFFFFF"/>
            <w:vAlign w:val="center"/>
            <w:hideMark/>
          </w:tcPr>
          <w:p w14:paraId="7696A76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07 1 04 00000</w:t>
            </w:r>
          </w:p>
        </w:tc>
        <w:tc>
          <w:tcPr>
            <w:tcW w:w="0" w:type="auto"/>
            <w:tcBorders>
              <w:top w:val="nil"/>
              <w:left w:val="nil"/>
              <w:bottom w:val="single" w:sz="4" w:space="0" w:color="000000"/>
              <w:right w:val="single" w:sz="4" w:space="0" w:color="000000"/>
            </w:tcBorders>
            <w:shd w:val="clear" w:color="FFFFCC" w:fill="FFFFFF"/>
            <w:vAlign w:val="center"/>
            <w:hideMark/>
          </w:tcPr>
          <w:p w14:paraId="0CA168B3" w14:textId="765C4896"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273A50C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100,0</w:t>
            </w:r>
          </w:p>
        </w:tc>
        <w:tc>
          <w:tcPr>
            <w:tcW w:w="0" w:type="auto"/>
            <w:tcBorders>
              <w:top w:val="nil"/>
              <w:left w:val="nil"/>
              <w:bottom w:val="single" w:sz="4" w:space="0" w:color="000000"/>
              <w:right w:val="single" w:sz="4" w:space="0" w:color="000000"/>
            </w:tcBorders>
            <w:shd w:val="clear" w:color="auto" w:fill="auto"/>
            <w:noWrap/>
            <w:vAlign w:val="center"/>
            <w:hideMark/>
          </w:tcPr>
          <w:p w14:paraId="0338B8A9"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0" w:type="auto"/>
            <w:tcBorders>
              <w:top w:val="nil"/>
              <w:left w:val="nil"/>
              <w:bottom w:val="single" w:sz="4" w:space="0" w:color="000000"/>
              <w:right w:val="single" w:sz="4" w:space="0" w:color="000000"/>
            </w:tcBorders>
            <w:shd w:val="clear" w:color="auto" w:fill="auto"/>
            <w:noWrap/>
            <w:vAlign w:val="center"/>
            <w:hideMark/>
          </w:tcPr>
          <w:p w14:paraId="3210D5E1"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r>
      <w:tr w:rsidR="002D4571" w:rsidRPr="002D4571" w14:paraId="7DDA3C7F" w14:textId="77777777" w:rsidTr="002D4571">
        <w:trPr>
          <w:trHeight w:val="150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BFDA117" w14:textId="61978C62"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Мероприятия в сфере защиты населения от чрезвычайных ситуаций и пожаров</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(Закупка товаров, работ и услуг для государственных ( муниципальных ) нужд)</w:t>
            </w:r>
          </w:p>
        </w:tc>
        <w:tc>
          <w:tcPr>
            <w:tcW w:w="0" w:type="auto"/>
            <w:tcBorders>
              <w:top w:val="nil"/>
              <w:left w:val="nil"/>
              <w:bottom w:val="single" w:sz="4" w:space="0" w:color="000000"/>
              <w:right w:val="single" w:sz="4" w:space="0" w:color="000000"/>
            </w:tcBorders>
            <w:shd w:val="clear" w:color="FFFFCC" w:fill="FFFFFF"/>
            <w:vAlign w:val="center"/>
            <w:hideMark/>
          </w:tcPr>
          <w:p w14:paraId="1C19ADE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0" w:type="auto"/>
            <w:tcBorders>
              <w:top w:val="nil"/>
              <w:left w:val="nil"/>
              <w:bottom w:val="single" w:sz="4" w:space="0" w:color="000000"/>
              <w:right w:val="single" w:sz="4" w:space="0" w:color="000000"/>
            </w:tcBorders>
            <w:shd w:val="clear" w:color="FFFFCC" w:fill="FFFFFF"/>
            <w:vAlign w:val="center"/>
            <w:hideMark/>
          </w:tcPr>
          <w:p w14:paraId="203203E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0" w:type="auto"/>
            <w:tcBorders>
              <w:top w:val="nil"/>
              <w:left w:val="nil"/>
              <w:bottom w:val="single" w:sz="4" w:space="0" w:color="000000"/>
              <w:right w:val="single" w:sz="4" w:space="0" w:color="000000"/>
            </w:tcBorders>
            <w:shd w:val="clear" w:color="FFFFCC" w:fill="FFFFFF"/>
            <w:vAlign w:val="center"/>
            <w:hideMark/>
          </w:tcPr>
          <w:p w14:paraId="39CCDEE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07 1 04 81430</w:t>
            </w:r>
          </w:p>
        </w:tc>
        <w:tc>
          <w:tcPr>
            <w:tcW w:w="0" w:type="auto"/>
            <w:tcBorders>
              <w:top w:val="nil"/>
              <w:left w:val="nil"/>
              <w:bottom w:val="single" w:sz="4" w:space="0" w:color="000000"/>
              <w:right w:val="single" w:sz="4" w:space="0" w:color="000000"/>
            </w:tcBorders>
            <w:shd w:val="clear" w:color="auto" w:fill="auto"/>
            <w:vAlign w:val="center"/>
            <w:hideMark/>
          </w:tcPr>
          <w:p w14:paraId="03912FC6"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73E27433"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100,0</w:t>
            </w:r>
          </w:p>
        </w:tc>
        <w:tc>
          <w:tcPr>
            <w:tcW w:w="0" w:type="auto"/>
            <w:tcBorders>
              <w:top w:val="nil"/>
              <w:left w:val="nil"/>
              <w:bottom w:val="single" w:sz="4" w:space="0" w:color="000000"/>
              <w:right w:val="single" w:sz="4" w:space="0" w:color="000000"/>
            </w:tcBorders>
            <w:shd w:val="clear" w:color="auto" w:fill="auto"/>
            <w:noWrap/>
            <w:vAlign w:val="center"/>
            <w:hideMark/>
          </w:tcPr>
          <w:p w14:paraId="5190CE59"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0" w:type="auto"/>
            <w:tcBorders>
              <w:top w:val="nil"/>
              <w:left w:val="nil"/>
              <w:bottom w:val="single" w:sz="4" w:space="0" w:color="000000"/>
              <w:right w:val="single" w:sz="4" w:space="0" w:color="000000"/>
            </w:tcBorders>
            <w:shd w:val="clear" w:color="auto" w:fill="auto"/>
            <w:noWrap/>
            <w:vAlign w:val="center"/>
            <w:hideMark/>
          </w:tcPr>
          <w:p w14:paraId="3B4915E8"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r>
      <w:tr w:rsidR="002D4571" w:rsidRPr="002D4571" w14:paraId="0FC14719" w14:textId="77777777" w:rsidTr="002D4571">
        <w:trPr>
          <w:trHeight w:val="25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384FBE76" w14:textId="02A4DC84"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Национальная</w:t>
            </w:r>
            <w:r w:rsidR="006370F9">
              <w:rPr>
                <w:rFonts w:ascii="Times New Roman" w:eastAsia="Times New Roman" w:hAnsi="Times New Roman" w:cs="Times New Roman"/>
                <w:b/>
                <w:bCs/>
                <w:sz w:val="24"/>
                <w:szCs w:val="24"/>
                <w:lang w:eastAsia="ru-RU"/>
              </w:rPr>
              <w:t xml:space="preserve"> </w:t>
            </w:r>
            <w:r w:rsidRPr="002D4571">
              <w:rPr>
                <w:rFonts w:ascii="Times New Roman" w:eastAsia="Times New Roman" w:hAnsi="Times New Roman" w:cs="Times New Roman"/>
                <w:b/>
                <w:bCs/>
                <w:sz w:val="24"/>
                <w:szCs w:val="24"/>
                <w:lang w:eastAsia="ru-RU"/>
              </w:rPr>
              <w:t>экономика</w:t>
            </w:r>
          </w:p>
        </w:tc>
        <w:tc>
          <w:tcPr>
            <w:tcW w:w="0" w:type="auto"/>
            <w:tcBorders>
              <w:top w:val="nil"/>
              <w:left w:val="nil"/>
              <w:bottom w:val="single" w:sz="4" w:space="0" w:color="000000"/>
              <w:right w:val="single" w:sz="4" w:space="0" w:color="000000"/>
            </w:tcBorders>
            <w:shd w:val="clear" w:color="FFFFCC" w:fill="FFFFFF"/>
            <w:vAlign w:val="center"/>
            <w:hideMark/>
          </w:tcPr>
          <w:p w14:paraId="664A851D"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53E197FB" w14:textId="04168928"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nil"/>
              <w:bottom w:val="single" w:sz="4" w:space="0" w:color="000000"/>
              <w:right w:val="single" w:sz="4" w:space="0" w:color="000000"/>
            </w:tcBorders>
            <w:shd w:val="clear" w:color="FFFFCC" w:fill="FFFFFF"/>
            <w:vAlign w:val="center"/>
            <w:hideMark/>
          </w:tcPr>
          <w:p w14:paraId="109047FC" w14:textId="4431DAE5"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nil"/>
              <w:bottom w:val="single" w:sz="4" w:space="0" w:color="000000"/>
              <w:right w:val="single" w:sz="4" w:space="0" w:color="000000"/>
            </w:tcBorders>
            <w:shd w:val="clear" w:color="FFFFCC" w:fill="FFFFFF"/>
            <w:vAlign w:val="center"/>
            <w:hideMark/>
          </w:tcPr>
          <w:p w14:paraId="0A26532F" w14:textId="7994D9FD"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7B51F43C"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234 006,8</w:t>
            </w:r>
          </w:p>
        </w:tc>
        <w:tc>
          <w:tcPr>
            <w:tcW w:w="0" w:type="auto"/>
            <w:tcBorders>
              <w:top w:val="nil"/>
              <w:left w:val="nil"/>
              <w:bottom w:val="single" w:sz="4" w:space="0" w:color="000000"/>
              <w:right w:val="single" w:sz="4" w:space="0" w:color="000000"/>
            </w:tcBorders>
            <w:shd w:val="clear" w:color="auto" w:fill="auto"/>
            <w:noWrap/>
            <w:vAlign w:val="center"/>
            <w:hideMark/>
          </w:tcPr>
          <w:p w14:paraId="12138A8D" w14:textId="77777777" w:rsidR="002D4571" w:rsidRPr="002D4571" w:rsidRDefault="002D4571" w:rsidP="002D4571">
            <w:pPr>
              <w:spacing w:after="0" w:line="240" w:lineRule="auto"/>
              <w:ind w:firstLineChars="100" w:firstLine="241"/>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68606,7</w:t>
            </w:r>
          </w:p>
        </w:tc>
        <w:tc>
          <w:tcPr>
            <w:tcW w:w="0" w:type="auto"/>
            <w:tcBorders>
              <w:top w:val="nil"/>
              <w:left w:val="nil"/>
              <w:bottom w:val="single" w:sz="4" w:space="0" w:color="000000"/>
              <w:right w:val="single" w:sz="4" w:space="0" w:color="000000"/>
            </w:tcBorders>
            <w:shd w:val="clear" w:color="auto" w:fill="auto"/>
            <w:noWrap/>
            <w:vAlign w:val="center"/>
            <w:hideMark/>
          </w:tcPr>
          <w:p w14:paraId="12B6F427" w14:textId="77777777" w:rsidR="002D4571" w:rsidRPr="002D4571" w:rsidRDefault="002D4571" w:rsidP="002D4571">
            <w:pPr>
              <w:spacing w:after="0" w:line="240" w:lineRule="auto"/>
              <w:ind w:firstLineChars="100" w:firstLine="241"/>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101932,4</w:t>
            </w:r>
          </w:p>
        </w:tc>
      </w:tr>
      <w:tr w:rsidR="002D4571" w:rsidRPr="002D4571" w14:paraId="38B6D3F4" w14:textId="77777777" w:rsidTr="002D4571">
        <w:trPr>
          <w:trHeight w:val="25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04D15623"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Общеэкономические вопросы</w:t>
            </w:r>
          </w:p>
        </w:tc>
        <w:tc>
          <w:tcPr>
            <w:tcW w:w="0" w:type="auto"/>
            <w:tcBorders>
              <w:top w:val="nil"/>
              <w:left w:val="nil"/>
              <w:bottom w:val="single" w:sz="4" w:space="0" w:color="000000"/>
              <w:right w:val="single" w:sz="4" w:space="0" w:color="000000"/>
            </w:tcBorders>
            <w:shd w:val="clear" w:color="FFFFCC" w:fill="FFFFFF"/>
            <w:vAlign w:val="center"/>
            <w:hideMark/>
          </w:tcPr>
          <w:p w14:paraId="6DE23E33"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1B79214B"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10FEE9FB" w14:textId="4E1A395D"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nil"/>
              <w:bottom w:val="single" w:sz="4" w:space="0" w:color="000000"/>
              <w:right w:val="single" w:sz="4" w:space="0" w:color="000000"/>
            </w:tcBorders>
            <w:shd w:val="clear" w:color="FFFFCC" w:fill="FFFFFF"/>
            <w:vAlign w:val="center"/>
            <w:hideMark/>
          </w:tcPr>
          <w:p w14:paraId="1E62EA59" w14:textId="26FC4849"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53C51998"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96,2</w:t>
            </w:r>
          </w:p>
        </w:tc>
        <w:tc>
          <w:tcPr>
            <w:tcW w:w="0" w:type="auto"/>
            <w:tcBorders>
              <w:top w:val="nil"/>
              <w:left w:val="nil"/>
              <w:bottom w:val="single" w:sz="4" w:space="0" w:color="000000"/>
              <w:right w:val="single" w:sz="4" w:space="0" w:color="000000"/>
            </w:tcBorders>
            <w:shd w:val="clear" w:color="auto" w:fill="auto"/>
            <w:noWrap/>
            <w:vAlign w:val="center"/>
            <w:hideMark/>
          </w:tcPr>
          <w:p w14:paraId="4B73BE13" w14:textId="77777777" w:rsidR="002D4571" w:rsidRPr="002D4571" w:rsidRDefault="002D4571" w:rsidP="002D4571">
            <w:pPr>
              <w:spacing w:after="0" w:line="240" w:lineRule="auto"/>
              <w:ind w:firstLineChars="100" w:firstLine="241"/>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96,2</w:t>
            </w:r>
          </w:p>
        </w:tc>
        <w:tc>
          <w:tcPr>
            <w:tcW w:w="0" w:type="auto"/>
            <w:tcBorders>
              <w:top w:val="nil"/>
              <w:left w:val="nil"/>
              <w:bottom w:val="single" w:sz="4" w:space="0" w:color="000000"/>
              <w:right w:val="single" w:sz="4" w:space="0" w:color="000000"/>
            </w:tcBorders>
            <w:shd w:val="clear" w:color="auto" w:fill="auto"/>
            <w:noWrap/>
            <w:vAlign w:val="center"/>
            <w:hideMark/>
          </w:tcPr>
          <w:p w14:paraId="324FC149" w14:textId="77777777" w:rsidR="002D4571" w:rsidRPr="002D4571" w:rsidRDefault="002D4571" w:rsidP="002D4571">
            <w:pPr>
              <w:spacing w:after="0" w:line="240" w:lineRule="auto"/>
              <w:ind w:firstLineChars="100" w:firstLine="241"/>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96,2</w:t>
            </w:r>
          </w:p>
        </w:tc>
      </w:tr>
      <w:tr w:rsidR="002D4571" w:rsidRPr="002D4571" w14:paraId="5DA39486" w14:textId="77777777" w:rsidTr="002D4571">
        <w:trPr>
          <w:trHeight w:val="238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58EE0797"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 xml:space="preserve">Муниципальная программа "Управление муниципальными </w:t>
            </w:r>
            <w:proofErr w:type="spellStart"/>
            <w:r w:rsidRPr="002D4571">
              <w:rPr>
                <w:rFonts w:ascii="Times New Roman" w:eastAsia="Times New Roman" w:hAnsi="Times New Roman" w:cs="Times New Roman"/>
                <w:sz w:val="24"/>
                <w:szCs w:val="24"/>
                <w:lang w:eastAsia="ru-RU"/>
              </w:rPr>
              <w:t>финансами,создание</w:t>
            </w:r>
            <w:proofErr w:type="spellEnd"/>
            <w:r w:rsidRPr="002D4571">
              <w:rPr>
                <w:rFonts w:ascii="Times New Roman" w:eastAsia="Times New Roman" w:hAnsi="Times New Roman" w:cs="Times New Roman"/>
                <w:sz w:val="24"/>
                <w:szCs w:val="24"/>
                <w:lang w:eastAsia="ru-RU"/>
              </w:rPr>
              <w:t xml:space="preserve"> условий для эффективного и ответственного управления муниципальными </w:t>
            </w:r>
            <w:proofErr w:type="spellStart"/>
            <w:r w:rsidRPr="002D4571">
              <w:rPr>
                <w:rFonts w:ascii="Times New Roman" w:eastAsia="Times New Roman" w:hAnsi="Times New Roman" w:cs="Times New Roman"/>
                <w:sz w:val="24"/>
                <w:szCs w:val="24"/>
                <w:lang w:eastAsia="ru-RU"/>
              </w:rPr>
              <w:t>финансами,повышение</w:t>
            </w:r>
            <w:proofErr w:type="spellEnd"/>
            <w:r w:rsidRPr="002D4571">
              <w:rPr>
                <w:rFonts w:ascii="Times New Roman" w:eastAsia="Times New Roman" w:hAnsi="Times New Roman" w:cs="Times New Roman"/>
                <w:sz w:val="24"/>
                <w:szCs w:val="24"/>
                <w:lang w:eastAsia="ru-RU"/>
              </w:rPr>
              <w:t xml:space="preserve"> устойчивости бюджетов муниципальных образований Каширского муниципального района"</w:t>
            </w:r>
          </w:p>
        </w:tc>
        <w:tc>
          <w:tcPr>
            <w:tcW w:w="0" w:type="auto"/>
            <w:tcBorders>
              <w:top w:val="nil"/>
              <w:left w:val="nil"/>
              <w:bottom w:val="single" w:sz="4" w:space="0" w:color="000000"/>
              <w:right w:val="single" w:sz="4" w:space="0" w:color="000000"/>
            </w:tcBorders>
            <w:shd w:val="clear" w:color="FFFFCC" w:fill="FFFFFF"/>
            <w:vAlign w:val="center"/>
            <w:hideMark/>
          </w:tcPr>
          <w:p w14:paraId="3EA5FE6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011E7BE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0983503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10 0 00 00000</w:t>
            </w:r>
          </w:p>
        </w:tc>
        <w:tc>
          <w:tcPr>
            <w:tcW w:w="0" w:type="auto"/>
            <w:tcBorders>
              <w:top w:val="nil"/>
              <w:left w:val="nil"/>
              <w:bottom w:val="single" w:sz="4" w:space="0" w:color="000000"/>
              <w:right w:val="single" w:sz="4" w:space="0" w:color="000000"/>
            </w:tcBorders>
            <w:shd w:val="clear" w:color="FFFFCC" w:fill="FFFFFF"/>
            <w:vAlign w:val="center"/>
            <w:hideMark/>
          </w:tcPr>
          <w:p w14:paraId="0DAA046A" w14:textId="0D2045D1"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4E7803B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96,2</w:t>
            </w:r>
          </w:p>
        </w:tc>
        <w:tc>
          <w:tcPr>
            <w:tcW w:w="0" w:type="auto"/>
            <w:tcBorders>
              <w:top w:val="nil"/>
              <w:left w:val="nil"/>
              <w:bottom w:val="single" w:sz="4" w:space="0" w:color="000000"/>
              <w:right w:val="single" w:sz="4" w:space="0" w:color="000000"/>
            </w:tcBorders>
            <w:shd w:val="clear" w:color="auto" w:fill="auto"/>
            <w:noWrap/>
            <w:vAlign w:val="center"/>
            <w:hideMark/>
          </w:tcPr>
          <w:p w14:paraId="6D33D504"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96,2</w:t>
            </w:r>
          </w:p>
        </w:tc>
        <w:tc>
          <w:tcPr>
            <w:tcW w:w="0" w:type="auto"/>
            <w:tcBorders>
              <w:top w:val="nil"/>
              <w:left w:val="nil"/>
              <w:bottom w:val="single" w:sz="4" w:space="0" w:color="000000"/>
              <w:right w:val="single" w:sz="4" w:space="0" w:color="000000"/>
            </w:tcBorders>
            <w:shd w:val="clear" w:color="auto" w:fill="auto"/>
            <w:noWrap/>
            <w:vAlign w:val="center"/>
            <w:hideMark/>
          </w:tcPr>
          <w:p w14:paraId="787FE5E6"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96,2</w:t>
            </w:r>
          </w:p>
        </w:tc>
      </w:tr>
      <w:tr w:rsidR="002D4571" w:rsidRPr="002D4571" w14:paraId="5D9C28D7" w14:textId="77777777" w:rsidTr="002D4571">
        <w:trPr>
          <w:trHeight w:val="193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6785CF24"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Подпрограмма "Создание условий для эффективного и ответственного управления муниципальными финансами, повышение устойчивости </w:t>
            </w:r>
            <w:proofErr w:type="spellStart"/>
            <w:r w:rsidRPr="002D4571">
              <w:rPr>
                <w:rFonts w:ascii="Times New Roman" w:eastAsia="Times New Roman" w:hAnsi="Times New Roman" w:cs="Times New Roman"/>
                <w:sz w:val="24"/>
                <w:szCs w:val="24"/>
                <w:lang w:eastAsia="ru-RU"/>
              </w:rPr>
              <w:t>бюджетовмуниципальных</w:t>
            </w:r>
            <w:proofErr w:type="spellEnd"/>
            <w:r w:rsidRPr="002D4571">
              <w:rPr>
                <w:rFonts w:ascii="Times New Roman" w:eastAsia="Times New Roman" w:hAnsi="Times New Roman" w:cs="Times New Roman"/>
                <w:sz w:val="24"/>
                <w:szCs w:val="24"/>
                <w:lang w:eastAsia="ru-RU"/>
              </w:rPr>
              <w:t xml:space="preserve"> образований Каширского муниципального района"</w:t>
            </w:r>
          </w:p>
        </w:tc>
        <w:tc>
          <w:tcPr>
            <w:tcW w:w="0" w:type="auto"/>
            <w:tcBorders>
              <w:top w:val="nil"/>
              <w:left w:val="nil"/>
              <w:bottom w:val="single" w:sz="4" w:space="0" w:color="000000"/>
              <w:right w:val="single" w:sz="4" w:space="0" w:color="000000"/>
            </w:tcBorders>
            <w:shd w:val="clear" w:color="FFFFCC" w:fill="FFFFFF"/>
            <w:vAlign w:val="center"/>
            <w:hideMark/>
          </w:tcPr>
          <w:p w14:paraId="1368789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29E6EA8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1AC04DA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10 2 00 00000</w:t>
            </w:r>
          </w:p>
        </w:tc>
        <w:tc>
          <w:tcPr>
            <w:tcW w:w="0" w:type="auto"/>
            <w:tcBorders>
              <w:top w:val="nil"/>
              <w:left w:val="nil"/>
              <w:bottom w:val="single" w:sz="4" w:space="0" w:color="000000"/>
              <w:right w:val="single" w:sz="4" w:space="0" w:color="000000"/>
            </w:tcBorders>
            <w:shd w:val="clear" w:color="FFFFCC" w:fill="FFFFFF"/>
            <w:vAlign w:val="center"/>
            <w:hideMark/>
          </w:tcPr>
          <w:p w14:paraId="5E6FEF3C" w14:textId="20139419"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0739BC6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96,2</w:t>
            </w:r>
          </w:p>
        </w:tc>
        <w:tc>
          <w:tcPr>
            <w:tcW w:w="0" w:type="auto"/>
            <w:tcBorders>
              <w:top w:val="nil"/>
              <w:left w:val="nil"/>
              <w:bottom w:val="single" w:sz="4" w:space="0" w:color="000000"/>
              <w:right w:val="single" w:sz="4" w:space="0" w:color="000000"/>
            </w:tcBorders>
            <w:shd w:val="clear" w:color="auto" w:fill="auto"/>
            <w:noWrap/>
            <w:vAlign w:val="center"/>
            <w:hideMark/>
          </w:tcPr>
          <w:p w14:paraId="4CFD423C"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96,2</w:t>
            </w:r>
          </w:p>
        </w:tc>
        <w:tc>
          <w:tcPr>
            <w:tcW w:w="0" w:type="auto"/>
            <w:tcBorders>
              <w:top w:val="nil"/>
              <w:left w:val="nil"/>
              <w:bottom w:val="single" w:sz="4" w:space="0" w:color="000000"/>
              <w:right w:val="single" w:sz="4" w:space="0" w:color="000000"/>
            </w:tcBorders>
            <w:shd w:val="clear" w:color="auto" w:fill="auto"/>
            <w:noWrap/>
            <w:vAlign w:val="center"/>
            <w:hideMark/>
          </w:tcPr>
          <w:p w14:paraId="2AE2E5F1"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96,2</w:t>
            </w:r>
          </w:p>
        </w:tc>
      </w:tr>
      <w:tr w:rsidR="002D4571" w:rsidRPr="002D4571" w14:paraId="3DCC385B" w14:textId="77777777" w:rsidTr="002D4571">
        <w:trPr>
          <w:trHeight w:val="172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4AD79539"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"Совершенствование системы распределения межбюджетных трансфертов муниципальных образований Каширского муниципального района"</w:t>
            </w:r>
          </w:p>
        </w:tc>
        <w:tc>
          <w:tcPr>
            <w:tcW w:w="0" w:type="auto"/>
            <w:tcBorders>
              <w:top w:val="nil"/>
              <w:left w:val="nil"/>
              <w:bottom w:val="single" w:sz="4" w:space="0" w:color="000000"/>
              <w:right w:val="single" w:sz="4" w:space="0" w:color="000000"/>
            </w:tcBorders>
            <w:shd w:val="clear" w:color="FFFFCC" w:fill="FFFFFF"/>
            <w:vAlign w:val="center"/>
            <w:hideMark/>
          </w:tcPr>
          <w:p w14:paraId="4B8492B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37FE06C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2756908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10 2 01 00000</w:t>
            </w:r>
          </w:p>
        </w:tc>
        <w:tc>
          <w:tcPr>
            <w:tcW w:w="0" w:type="auto"/>
            <w:tcBorders>
              <w:top w:val="nil"/>
              <w:left w:val="nil"/>
              <w:bottom w:val="single" w:sz="4" w:space="0" w:color="000000"/>
              <w:right w:val="single" w:sz="4" w:space="0" w:color="000000"/>
            </w:tcBorders>
            <w:shd w:val="clear" w:color="FFFFCC" w:fill="FFFFFF"/>
            <w:vAlign w:val="center"/>
            <w:hideMark/>
          </w:tcPr>
          <w:p w14:paraId="3EF45B06" w14:textId="7598C4D8"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3F54BAF0"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96,2</w:t>
            </w:r>
          </w:p>
        </w:tc>
        <w:tc>
          <w:tcPr>
            <w:tcW w:w="0" w:type="auto"/>
            <w:tcBorders>
              <w:top w:val="nil"/>
              <w:left w:val="nil"/>
              <w:bottom w:val="single" w:sz="4" w:space="0" w:color="000000"/>
              <w:right w:val="single" w:sz="4" w:space="0" w:color="000000"/>
            </w:tcBorders>
            <w:shd w:val="clear" w:color="auto" w:fill="auto"/>
            <w:noWrap/>
            <w:vAlign w:val="center"/>
            <w:hideMark/>
          </w:tcPr>
          <w:p w14:paraId="30946726"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96,2</w:t>
            </w:r>
          </w:p>
        </w:tc>
        <w:tc>
          <w:tcPr>
            <w:tcW w:w="0" w:type="auto"/>
            <w:tcBorders>
              <w:top w:val="nil"/>
              <w:left w:val="nil"/>
              <w:bottom w:val="single" w:sz="4" w:space="0" w:color="000000"/>
              <w:right w:val="single" w:sz="4" w:space="0" w:color="000000"/>
            </w:tcBorders>
            <w:shd w:val="clear" w:color="auto" w:fill="auto"/>
            <w:noWrap/>
            <w:vAlign w:val="center"/>
            <w:hideMark/>
          </w:tcPr>
          <w:p w14:paraId="4845EE1A"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96,2</w:t>
            </w:r>
          </w:p>
        </w:tc>
      </w:tr>
      <w:tr w:rsidR="002D4571" w:rsidRPr="002D4571" w14:paraId="2CE1DB4B" w14:textId="77777777" w:rsidTr="002D4571">
        <w:trPr>
          <w:trHeight w:val="172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5E9ADDE3" w14:textId="382AE010"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Иные межбюджетные трансферты бюджетам</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муниципальных образований на организацию проведения оплачиваемых общественных работ (Межбюджетные трансферты)</w:t>
            </w:r>
          </w:p>
        </w:tc>
        <w:tc>
          <w:tcPr>
            <w:tcW w:w="0" w:type="auto"/>
            <w:tcBorders>
              <w:top w:val="nil"/>
              <w:left w:val="nil"/>
              <w:bottom w:val="single" w:sz="4" w:space="0" w:color="000000"/>
              <w:right w:val="single" w:sz="4" w:space="0" w:color="000000"/>
            </w:tcBorders>
            <w:shd w:val="clear" w:color="FFFFCC" w:fill="FFFFFF"/>
            <w:vAlign w:val="center"/>
            <w:hideMark/>
          </w:tcPr>
          <w:p w14:paraId="763F3DB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732F265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72DEAC7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10 2 01 78430</w:t>
            </w:r>
          </w:p>
        </w:tc>
        <w:tc>
          <w:tcPr>
            <w:tcW w:w="0" w:type="auto"/>
            <w:tcBorders>
              <w:top w:val="nil"/>
              <w:left w:val="nil"/>
              <w:bottom w:val="single" w:sz="4" w:space="0" w:color="000000"/>
              <w:right w:val="single" w:sz="4" w:space="0" w:color="000000"/>
            </w:tcBorders>
            <w:shd w:val="clear" w:color="FFFFCC" w:fill="FFFFFF"/>
            <w:vAlign w:val="center"/>
            <w:hideMark/>
          </w:tcPr>
          <w:p w14:paraId="638C7CB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1F989C8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96,2</w:t>
            </w:r>
          </w:p>
        </w:tc>
        <w:tc>
          <w:tcPr>
            <w:tcW w:w="0" w:type="auto"/>
            <w:tcBorders>
              <w:top w:val="nil"/>
              <w:left w:val="nil"/>
              <w:bottom w:val="single" w:sz="4" w:space="0" w:color="000000"/>
              <w:right w:val="single" w:sz="4" w:space="0" w:color="000000"/>
            </w:tcBorders>
            <w:shd w:val="clear" w:color="auto" w:fill="auto"/>
            <w:noWrap/>
            <w:vAlign w:val="center"/>
            <w:hideMark/>
          </w:tcPr>
          <w:p w14:paraId="3CBA5F35"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96,2</w:t>
            </w:r>
          </w:p>
        </w:tc>
        <w:tc>
          <w:tcPr>
            <w:tcW w:w="0" w:type="auto"/>
            <w:tcBorders>
              <w:top w:val="nil"/>
              <w:left w:val="nil"/>
              <w:bottom w:val="single" w:sz="4" w:space="0" w:color="000000"/>
              <w:right w:val="single" w:sz="4" w:space="0" w:color="000000"/>
            </w:tcBorders>
            <w:shd w:val="clear" w:color="auto" w:fill="auto"/>
            <w:noWrap/>
            <w:vAlign w:val="center"/>
            <w:hideMark/>
          </w:tcPr>
          <w:p w14:paraId="54E33E82"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96,2</w:t>
            </w:r>
          </w:p>
        </w:tc>
      </w:tr>
      <w:tr w:rsidR="002D4571" w:rsidRPr="002D4571" w14:paraId="1D86C968" w14:textId="77777777" w:rsidTr="002D4571">
        <w:trPr>
          <w:trHeight w:val="82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6FA68C75"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Сельское хозяйство и рыболовство</w:t>
            </w:r>
          </w:p>
        </w:tc>
        <w:tc>
          <w:tcPr>
            <w:tcW w:w="0" w:type="auto"/>
            <w:tcBorders>
              <w:top w:val="nil"/>
              <w:left w:val="nil"/>
              <w:bottom w:val="single" w:sz="4" w:space="0" w:color="000000"/>
              <w:right w:val="single" w:sz="4" w:space="0" w:color="000000"/>
            </w:tcBorders>
            <w:shd w:val="clear" w:color="FFFFCC" w:fill="FFFFFF"/>
            <w:vAlign w:val="center"/>
            <w:hideMark/>
          </w:tcPr>
          <w:p w14:paraId="636757E4"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0EA3BB8B"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05</w:t>
            </w:r>
          </w:p>
        </w:tc>
        <w:tc>
          <w:tcPr>
            <w:tcW w:w="0" w:type="auto"/>
            <w:tcBorders>
              <w:top w:val="nil"/>
              <w:left w:val="nil"/>
              <w:bottom w:val="single" w:sz="4" w:space="0" w:color="000000"/>
              <w:right w:val="single" w:sz="4" w:space="0" w:color="000000"/>
            </w:tcBorders>
            <w:shd w:val="clear" w:color="FFFFCC" w:fill="FFFFFF"/>
            <w:vAlign w:val="center"/>
            <w:hideMark/>
          </w:tcPr>
          <w:p w14:paraId="3A5E84AF" w14:textId="0F418D69"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nil"/>
              <w:bottom w:val="single" w:sz="4" w:space="0" w:color="000000"/>
              <w:right w:val="single" w:sz="4" w:space="0" w:color="000000"/>
            </w:tcBorders>
            <w:shd w:val="clear" w:color="FFFFCC" w:fill="FFFFFF"/>
            <w:vAlign w:val="center"/>
            <w:hideMark/>
          </w:tcPr>
          <w:p w14:paraId="57150876" w14:textId="416F42D2"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5CF27D5E"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3 373,1</w:t>
            </w:r>
          </w:p>
        </w:tc>
        <w:tc>
          <w:tcPr>
            <w:tcW w:w="0" w:type="auto"/>
            <w:tcBorders>
              <w:top w:val="nil"/>
              <w:left w:val="nil"/>
              <w:bottom w:val="single" w:sz="4" w:space="0" w:color="000000"/>
              <w:right w:val="single" w:sz="4" w:space="0" w:color="000000"/>
            </w:tcBorders>
            <w:shd w:val="clear" w:color="auto" w:fill="auto"/>
            <w:noWrap/>
            <w:vAlign w:val="center"/>
            <w:hideMark/>
          </w:tcPr>
          <w:p w14:paraId="5DC06B91" w14:textId="77777777" w:rsidR="002D4571" w:rsidRPr="002D4571" w:rsidRDefault="002D4571" w:rsidP="002D4571">
            <w:pPr>
              <w:spacing w:after="0" w:line="240" w:lineRule="auto"/>
              <w:ind w:firstLineChars="100" w:firstLine="241"/>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3381,1</w:t>
            </w:r>
          </w:p>
        </w:tc>
        <w:tc>
          <w:tcPr>
            <w:tcW w:w="0" w:type="auto"/>
            <w:tcBorders>
              <w:top w:val="nil"/>
              <w:left w:val="nil"/>
              <w:bottom w:val="single" w:sz="4" w:space="0" w:color="000000"/>
              <w:right w:val="single" w:sz="4" w:space="0" w:color="000000"/>
            </w:tcBorders>
            <w:shd w:val="clear" w:color="auto" w:fill="auto"/>
            <w:noWrap/>
            <w:vAlign w:val="center"/>
            <w:hideMark/>
          </w:tcPr>
          <w:p w14:paraId="39EB9383" w14:textId="77777777" w:rsidR="002D4571" w:rsidRPr="002D4571" w:rsidRDefault="002D4571" w:rsidP="002D4571">
            <w:pPr>
              <w:spacing w:after="0" w:line="240" w:lineRule="auto"/>
              <w:ind w:firstLineChars="100" w:firstLine="241"/>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3517,3</w:t>
            </w:r>
          </w:p>
        </w:tc>
      </w:tr>
      <w:tr w:rsidR="002D4571" w:rsidRPr="002D4571" w14:paraId="71E16D99" w14:textId="77777777" w:rsidTr="002D4571">
        <w:trPr>
          <w:trHeight w:val="103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56E952D4"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Муниципальная программа "Муниципальное управление Каширского муниципального района"</w:t>
            </w:r>
          </w:p>
        </w:tc>
        <w:tc>
          <w:tcPr>
            <w:tcW w:w="0" w:type="auto"/>
            <w:tcBorders>
              <w:top w:val="nil"/>
              <w:left w:val="nil"/>
              <w:bottom w:val="single" w:sz="4" w:space="0" w:color="000000"/>
              <w:right w:val="single" w:sz="4" w:space="0" w:color="000000"/>
            </w:tcBorders>
            <w:shd w:val="clear" w:color="FFFFCC" w:fill="FFFFFF"/>
            <w:vAlign w:val="center"/>
            <w:hideMark/>
          </w:tcPr>
          <w:p w14:paraId="501B63C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45CEF40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0" w:type="auto"/>
            <w:tcBorders>
              <w:top w:val="nil"/>
              <w:left w:val="nil"/>
              <w:bottom w:val="single" w:sz="4" w:space="0" w:color="000000"/>
              <w:right w:val="single" w:sz="4" w:space="0" w:color="000000"/>
            </w:tcBorders>
            <w:shd w:val="clear" w:color="FFFFCC" w:fill="FFFFFF"/>
            <w:vAlign w:val="center"/>
            <w:hideMark/>
          </w:tcPr>
          <w:p w14:paraId="2F746F4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07 0 00 00000</w:t>
            </w:r>
          </w:p>
        </w:tc>
        <w:tc>
          <w:tcPr>
            <w:tcW w:w="0" w:type="auto"/>
            <w:tcBorders>
              <w:top w:val="nil"/>
              <w:left w:val="nil"/>
              <w:bottom w:val="single" w:sz="4" w:space="0" w:color="000000"/>
              <w:right w:val="single" w:sz="4" w:space="0" w:color="000000"/>
            </w:tcBorders>
            <w:shd w:val="clear" w:color="FFFFCC" w:fill="FFFFFF"/>
            <w:vAlign w:val="center"/>
            <w:hideMark/>
          </w:tcPr>
          <w:p w14:paraId="20DD1217" w14:textId="506F3F88"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5C0BD16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316,1</w:t>
            </w:r>
          </w:p>
        </w:tc>
        <w:tc>
          <w:tcPr>
            <w:tcW w:w="0" w:type="auto"/>
            <w:tcBorders>
              <w:top w:val="nil"/>
              <w:left w:val="nil"/>
              <w:bottom w:val="single" w:sz="4" w:space="0" w:color="000000"/>
              <w:right w:val="single" w:sz="4" w:space="0" w:color="000000"/>
            </w:tcBorders>
            <w:shd w:val="clear" w:color="auto" w:fill="auto"/>
            <w:noWrap/>
            <w:vAlign w:val="center"/>
            <w:hideMark/>
          </w:tcPr>
          <w:p w14:paraId="4C6D161D"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196,1</w:t>
            </w:r>
          </w:p>
        </w:tc>
        <w:tc>
          <w:tcPr>
            <w:tcW w:w="0" w:type="auto"/>
            <w:tcBorders>
              <w:top w:val="nil"/>
              <w:left w:val="nil"/>
              <w:bottom w:val="single" w:sz="4" w:space="0" w:color="000000"/>
              <w:right w:val="single" w:sz="4" w:space="0" w:color="000000"/>
            </w:tcBorders>
            <w:shd w:val="clear" w:color="auto" w:fill="auto"/>
            <w:noWrap/>
            <w:vAlign w:val="center"/>
            <w:hideMark/>
          </w:tcPr>
          <w:p w14:paraId="0FF62B22"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209,3</w:t>
            </w:r>
          </w:p>
        </w:tc>
      </w:tr>
      <w:tr w:rsidR="002D4571" w:rsidRPr="002D4571" w14:paraId="48089BC4" w14:textId="77777777" w:rsidTr="002D4571">
        <w:trPr>
          <w:trHeight w:val="82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703673E6"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FFFFCC" w:fill="FFFFFF"/>
            <w:vAlign w:val="center"/>
            <w:hideMark/>
          </w:tcPr>
          <w:p w14:paraId="74093F5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21D0693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0" w:type="auto"/>
            <w:tcBorders>
              <w:top w:val="nil"/>
              <w:left w:val="nil"/>
              <w:bottom w:val="single" w:sz="4" w:space="0" w:color="000000"/>
              <w:right w:val="single" w:sz="4" w:space="0" w:color="000000"/>
            </w:tcBorders>
            <w:shd w:val="clear" w:color="FFFFCC" w:fill="FFFFFF"/>
            <w:vAlign w:val="center"/>
            <w:hideMark/>
          </w:tcPr>
          <w:p w14:paraId="53603C4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07 1 00 00000</w:t>
            </w:r>
          </w:p>
        </w:tc>
        <w:tc>
          <w:tcPr>
            <w:tcW w:w="0" w:type="auto"/>
            <w:tcBorders>
              <w:top w:val="nil"/>
              <w:left w:val="nil"/>
              <w:bottom w:val="single" w:sz="4" w:space="0" w:color="000000"/>
              <w:right w:val="single" w:sz="4" w:space="0" w:color="000000"/>
            </w:tcBorders>
            <w:shd w:val="clear" w:color="FFFFCC" w:fill="FFFFFF"/>
            <w:vAlign w:val="center"/>
            <w:hideMark/>
          </w:tcPr>
          <w:p w14:paraId="2DF4D0C6" w14:textId="2E16D073"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23FA0E2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316,1</w:t>
            </w:r>
          </w:p>
        </w:tc>
        <w:tc>
          <w:tcPr>
            <w:tcW w:w="0" w:type="auto"/>
            <w:tcBorders>
              <w:top w:val="nil"/>
              <w:left w:val="nil"/>
              <w:bottom w:val="single" w:sz="4" w:space="0" w:color="000000"/>
              <w:right w:val="single" w:sz="4" w:space="0" w:color="000000"/>
            </w:tcBorders>
            <w:shd w:val="clear" w:color="auto" w:fill="auto"/>
            <w:noWrap/>
            <w:vAlign w:val="center"/>
            <w:hideMark/>
          </w:tcPr>
          <w:p w14:paraId="4AFCC56E"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196,1</w:t>
            </w:r>
          </w:p>
        </w:tc>
        <w:tc>
          <w:tcPr>
            <w:tcW w:w="0" w:type="auto"/>
            <w:tcBorders>
              <w:top w:val="nil"/>
              <w:left w:val="nil"/>
              <w:bottom w:val="single" w:sz="4" w:space="0" w:color="000000"/>
              <w:right w:val="single" w:sz="4" w:space="0" w:color="000000"/>
            </w:tcBorders>
            <w:shd w:val="clear" w:color="auto" w:fill="auto"/>
            <w:noWrap/>
            <w:vAlign w:val="center"/>
            <w:hideMark/>
          </w:tcPr>
          <w:p w14:paraId="5E2EE4B3"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209,3</w:t>
            </w:r>
          </w:p>
        </w:tc>
      </w:tr>
      <w:tr w:rsidR="002D4571" w:rsidRPr="002D4571" w14:paraId="36241905" w14:textId="77777777" w:rsidTr="002D4571">
        <w:trPr>
          <w:trHeight w:val="82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0D4C87E5"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"Финансирование прочих мероприятий"</w:t>
            </w:r>
          </w:p>
        </w:tc>
        <w:tc>
          <w:tcPr>
            <w:tcW w:w="0" w:type="auto"/>
            <w:tcBorders>
              <w:top w:val="nil"/>
              <w:left w:val="nil"/>
              <w:bottom w:val="single" w:sz="4" w:space="0" w:color="000000"/>
              <w:right w:val="single" w:sz="4" w:space="0" w:color="000000"/>
            </w:tcBorders>
            <w:shd w:val="clear" w:color="FFFFCC" w:fill="FFFFFF"/>
            <w:vAlign w:val="center"/>
            <w:hideMark/>
          </w:tcPr>
          <w:p w14:paraId="4C061FE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2203A8B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0" w:type="auto"/>
            <w:tcBorders>
              <w:top w:val="nil"/>
              <w:left w:val="nil"/>
              <w:bottom w:val="single" w:sz="4" w:space="0" w:color="000000"/>
              <w:right w:val="single" w:sz="4" w:space="0" w:color="000000"/>
            </w:tcBorders>
            <w:shd w:val="clear" w:color="FFFFCC" w:fill="FFFFFF"/>
            <w:vAlign w:val="center"/>
            <w:hideMark/>
          </w:tcPr>
          <w:p w14:paraId="016CDB6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07 1 04 00000</w:t>
            </w:r>
          </w:p>
        </w:tc>
        <w:tc>
          <w:tcPr>
            <w:tcW w:w="0" w:type="auto"/>
            <w:tcBorders>
              <w:top w:val="nil"/>
              <w:left w:val="nil"/>
              <w:bottom w:val="single" w:sz="4" w:space="0" w:color="000000"/>
              <w:right w:val="single" w:sz="4" w:space="0" w:color="000000"/>
            </w:tcBorders>
            <w:shd w:val="clear" w:color="FFFFCC" w:fill="FFFFFF"/>
            <w:vAlign w:val="center"/>
            <w:hideMark/>
          </w:tcPr>
          <w:p w14:paraId="482A1DF1" w14:textId="2105EE77"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12CB756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316,1</w:t>
            </w:r>
          </w:p>
        </w:tc>
        <w:tc>
          <w:tcPr>
            <w:tcW w:w="0" w:type="auto"/>
            <w:tcBorders>
              <w:top w:val="nil"/>
              <w:left w:val="nil"/>
              <w:bottom w:val="single" w:sz="4" w:space="0" w:color="000000"/>
              <w:right w:val="single" w:sz="4" w:space="0" w:color="000000"/>
            </w:tcBorders>
            <w:shd w:val="clear" w:color="auto" w:fill="auto"/>
            <w:noWrap/>
            <w:vAlign w:val="center"/>
            <w:hideMark/>
          </w:tcPr>
          <w:p w14:paraId="2262CC7A"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196,1</w:t>
            </w:r>
          </w:p>
        </w:tc>
        <w:tc>
          <w:tcPr>
            <w:tcW w:w="0" w:type="auto"/>
            <w:tcBorders>
              <w:top w:val="nil"/>
              <w:left w:val="nil"/>
              <w:bottom w:val="single" w:sz="4" w:space="0" w:color="000000"/>
              <w:right w:val="single" w:sz="4" w:space="0" w:color="000000"/>
            </w:tcBorders>
            <w:shd w:val="clear" w:color="auto" w:fill="auto"/>
            <w:noWrap/>
            <w:vAlign w:val="center"/>
            <w:hideMark/>
          </w:tcPr>
          <w:p w14:paraId="434B2DAD"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209,3</w:t>
            </w:r>
          </w:p>
        </w:tc>
      </w:tr>
      <w:tr w:rsidR="002D4571" w:rsidRPr="002D4571" w14:paraId="69B8374D" w14:textId="77777777" w:rsidTr="002D4571">
        <w:trPr>
          <w:trHeight w:val="132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21E0A01F"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Мероприятия в области сельского хозяйства (Закупка товаров, работ и услуг для государственных (муниципальных)нужд)</w:t>
            </w:r>
          </w:p>
        </w:tc>
        <w:tc>
          <w:tcPr>
            <w:tcW w:w="0" w:type="auto"/>
            <w:tcBorders>
              <w:top w:val="nil"/>
              <w:left w:val="nil"/>
              <w:bottom w:val="single" w:sz="4" w:space="0" w:color="000000"/>
              <w:right w:val="single" w:sz="4" w:space="0" w:color="000000"/>
            </w:tcBorders>
            <w:shd w:val="clear" w:color="FFFFCC" w:fill="FFFFFF"/>
            <w:vAlign w:val="center"/>
            <w:hideMark/>
          </w:tcPr>
          <w:p w14:paraId="416B8DC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562B77F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0" w:type="auto"/>
            <w:tcBorders>
              <w:top w:val="nil"/>
              <w:left w:val="nil"/>
              <w:bottom w:val="single" w:sz="4" w:space="0" w:color="000000"/>
              <w:right w:val="single" w:sz="4" w:space="0" w:color="000000"/>
            </w:tcBorders>
            <w:shd w:val="clear" w:color="FFFFCC" w:fill="FFFFFF"/>
            <w:vAlign w:val="center"/>
            <w:hideMark/>
          </w:tcPr>
          <w:p w14:paraId="5CA71D8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07 1 04 78450</w:t>
            </w:r>
          </w:p>
        </w:tc>
        <w:tc>
          <w:tcPr>
            <w:tcW w:w="0" w:type="auto"/>
            <w:tcBorders>
              <w:top w:val="nil"/>
              <w:left w:val="nil"/>
              <w:bottom w:val="single" w:sz="4" w:space="0" w:color="000000"/>
              <w:right w:val="single" w:sz="4" w:space="0" w:color="000000"/>
            </w:tcBorders>
            <w:shd w:val="clear" w:color="FFFFCC" w:fill="FFFFFF"/>
            <w:vAlign w:val="center"/>
            <w:hideMark/>
          </w:tcPr>
          <w:p w14:paraId="1225484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3B5252B0"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316,1</w:t>
            </w:r>
          </w:p>
        </w:tc>
        <w:tc>
          <w:tcPr>
            <w:tcW w:w="0" w:type="auto"/>
            <w:tcBorders>
              <w:top w:val="nil"/>
              <w:left w:val="nil"/>
              <w:bottom w:val="single" w:sz="4" w:space="0" w:color="000000"/>
              <w:right w:val="single" w:sz="4" w:space="0" w:color="000000"/>
            </w:tcBorders>
            <w:shd w:val="clear" w:color="auto" w:fill="auto"/>
            <w:noWrap/>
            <w:vAlign w:val="center"/>
            <w:hideMark/>
          </w:tcPr>
          <w:p w14:paraId="603AF8AF"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196,1</w:t>
            </w:r>
          </w:p>
        </w:tc>
        <w:tc>
          <w:tcPr>
            <w:tcW w:w="0" w:type="auto"/>
            <w:tcBorders>
              <w:top w:val="nil"/>
              <w:left w:val="nil"/>
              <w:bottom w:val="single" w:sz="4" w:space="0" w:color="000000"/>
              <w:right w:val="single" w:sz="4" w:space="0" w:color="000000"/>
            </w:tcBorders>
            <w:shd w:val="clear" w:color="auto" w:fill="auto"/>
            <w:noWrap/>
            <w:vAlign w:val="center"/>
            <w:hideMark/>
          </w:tcPr>
          <w:p w14:paraId="51634E1B"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209,3</w:t>
            </w:r>
          </w:p>
        </w:tc>
      </w:tr>
      <w:tr w:rsidR="002D4571" w:rsidRPr="002D4571" w14:paraId="5353B128" w14:textId="77777777" w:rsidTr="002D4571">
        <w:trPr>
          <w:trHeight w:val="75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5B2E687A"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Муниципальная программа "Развитие предпринимательства"</w:t>
            </w:r>
          </w:p>
        </w:tc>
        <w:tc>
          <w:tcPr>
            <w:tcW w:w="0" w:type="auto"/>
            <w:tcBorders>
              <w:top w:val="nil"/>
              <w:left w:val="nil"/>
              <w:bottom w:val="single" w:sz="4" w:space="0" w:color="000000"/>
              <w:right w:val="single" w:sz="4" w:space="0" w:color="000000"/>
            </w:tcBorders>
            <w:shd w:val="clear" w:color="FFFFCC" w:fill="FFFFFF"/>
            <w:vAlign w:val="center"/>
            <w:hideMark/>
          </w:tcPr>
          <w:p w14:paraId="1E6AF28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07E7EA1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0" w:type="auto"/>
            <w:tcBorders>
              <w:top w:val="nil"/>
              <w:left w:val="nil"/>
              <w:bottom w:val="single" w:sz="4" w:space="0" w:color="000000"/>
              <w:right w:val="single" w:sz="4" w:space="0" w:color="000000"/>
            </w:tcBorders>
            <w:shd w:val="clear" w:color="FFFFCC" w:fill="FFFFFF"/>
            <w:vAlign w:val="center"/>
            <w:hideMark/>
          </w:tcPr>
          <w:p w14:paraId="670BFFD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06 0 00 00000</w:t>
            </w:r>
          </w:p>
        </w:tc>
        <w:tc>
          <w:tcPr>
            <w:tcW w:w="0" w:type="auto"/>
            <w:tcBorders>
              <w:top w:val="nil"/>
              <w:left w:val="nil"/>
              <w:bottom w:val="single" w:sz="4" w:space="0" w:color="000000"/>
              <w:right w:val="single" w:sz="4" w:space="0" w:color="000000"/>
            </w:tcBorders>
            <w:shd w:val="clear" w:color="FFFFCC" w:fill="FFFFFF"/>
            <w:vAlign w:val="center"/>
            <w:hideMark/>
          </w:tcPr>
          <w:p w14:paraId="5261ED1C" w14:textId="5F234809"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11D23280"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3 057,0</w:t>
            </w:r>
          </w:p>
        </w:tc>
        <w:tc>
          <w:tcPr>
            <w:tcW w:w="0" w:type="auto"/>
            <w:tcBorders>
              <w:top w:val="nil"/>
              <w:left w:val="nil"/>
              <w:bottom w:val="single" w:sz="4" w:space="0" w:color="000000"/>
              <w:right w:val="single" w:sz="4" w:space="0" w:color="000000"/>
            </w:tcBorders>
            <w:shd w:val="clear" w:color="auto" w:fill="auto"/>
            <w:noWrap/>
            <w:vAlign w:val="center"/>
            <w:hideMark/>
          </w:tcPr>
          <w:p w14:paraId="47E81E7C"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3185,0</w:t>
            </w:r>
          </w:p>
        </w:tc>
        <w:tc>
          <w:tcPr>
            <w:tcW w:w="0" w:type="auto"/>
            <w:tcBorders>
              <w:top w:val="nil"/>
              <w:left w:val="nil"/>
              <w:bottom w:val="single" w:sz="4" w:space="0" w:color="000000"/>
              <w:right w:val="single" w:sz="4" w:space="0" w:color="000000"/>
            </w:tcBorders>
            <w:shd w:val="clear" w:color="auto" w:fill="auto"/>
            <w:noWrap/>
            <w:vAlign w:val="center"/>
            <w:hideMark/>
          </w:tcPr>
          <w:p w14:paraId="2EE6478D"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3308,0</w:t>
            </w:r>
          </w:p>
        </w:tc>
      </w:tr>
      <w:tr w:rsidR="002D4571" w:rsidRPr="002D4571" w14:paraId="18A5F822" w14:textId="77777777" w:rsidTr="002D4571">
        <w:trPr>
          <w:trHeight w:val="93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4CC02991"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FFFFCC" w:fill="FFFFFF"/>
            <w:vAlign w:val="center"/>
            <w:hideMark/>
          </w:tcPr>
          <w:p w14:paraId="030777F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5091315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0" w:type="auto"/>
            <w:tcBorders>
              <w:top w:val="nil"/>
              <w:left w:val="nil"/>
              <w:bottom w:val="single" w:sz="4" w:space="0" w:color="000000"/>
              <w:right w:val="single" w:sz="4" w:space="0" w:color="000000"/>
            </w:tcBorders>
            <w:shd w:val="clear" w:color="FFFFCC" w:fill="FFFFFF"/>
            <w:vAlign w:val="center"/>
            <w:hideMark/>
          </w:tcPr>
          <w:p w14:paraId="6D1EB9C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06 2 00 00000</w:t>
            </w:r>
          </w:p>
        </w:tc>
        <w:tc>
          <w:tcPr>
            <w:tcW w:w="0" w:type="auto"/>
            <w:tcBorders>
              <w:top w:val="nil"/>
              <w:left w:val="nil"/>
              <w:bottom w:val="single" w:sz="4" w:space="0" w:color="000000"/>
              <w:right w:val="single" w:sz="4" w:space="0" w:color="000000"/>
            </w:tcBorders>
            <w:shd w:val="clear" w:color="FFFFCC" w:fill="FFFFFF"/>
            <w:vAlign w:val="center"/>
            <w:hideMark/>
          </w:tcPr>
          <w:p w14:paraId="4ECB3DEC" w14:textId="02D7C524"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66136D0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3 057,0</w:t>
            </w:r>
          </w:p>
        </w:tc>
        <w:tc>
          <w:tcPr>
            <w:tcW w:w="0" w:type="auto"/>
            <w:tcBorders>
              <w:top w:val="nil"/>
              <w:left w:val="nil"/>
              <w:bottom w:val="single" w:sz="4" w:space="0" w:color="000000"/>
              <w:right w:val="single" w:sz="4" w:space="0" w:color="000000"/>
            </w:tcBorders>
            <w:shd w:val="clear" w:color="auto" w:fill="auto"/>
            <w:noWrap/>
            <w:vAlign w:val="center"/>
            <w:hideMark/>
          </w:tcPr>
          <w:p w14:paraId="1249E39C"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3185,0</w:t>
            </w:r>
          </w:p>
        </w:tc>
        <w:tc>
          <w:tcPr>
            <w:tcW w:w="0" w:type="auto"/>
            <w:tcBorders>
              <w:top w:val="nil"/>
              <w:left w:val="nil"/>
              <w:bottom w:val="single" w:sz="4" w:space="0" w:color="000000"/>
              <w:right w:val="single" w:sz="4" w:space="0" w:color="000000"/>
            </w:tcBorders>
            <w:shd w:val="clear" w:color="auto" w:fill="auto"/>
            <w:noWrap/>
            <w:vAlign w:val="center"/>
            <w:hideMark/>
          </w:tcPr>
          <w:p w14:paraId="37AD9125"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3308,0</w:t>
            </w:r>
          </w:p>
        </w:tc>
      </w:tr>
      <w:tr w:rsidR="002D4571" w:rsidRPr="002D4571" w14:paraId="7B6F34CD" w14:textId="77777777" w:rsidTr="002D4571">
        <w:trPr>
          <w:trHeight w:val="58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322CF2F7"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"Финансовое обеспечение деятельности муниципального казенного учреждения "Информационно-консультационный центр"</w:t>
            </w:r>
          </w:p>
        </w:tc>
        <w:tc>
          <w:tcPr>
            <w:tcW w:w="0" w:type="auto"/>
            <w:tcBorders>
              <w:top w:val="nil"/>
              <w:left w:val="nil"/>
              <w:bottom w:val="single" w:sz="4" w:space="0" w:color="000000"/>
              <w:right w:val="single" w:sz="4" w:space="0" w:color="000000"/>
            </w:tcBorders>
            <w:shd w:val="clear" w:color="FFFFCC" w:fill="FFFFFF"/>
            <w:vAlign w:val="center"/>
            <w:hideMark/>
          </w:tcPr>
          <w:p w14:paraId="0171B39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0202803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0" w:type="auto"/>
            <w:tcBorders>
              <w:top w:val="nil"/>
              <w:left w:val="nil"/>
              <w:bottom w:val="single" w:sz="4" w:space="0" w:color="000000"/>
              <w:right w:val="single" w:sz="4" w:space="0" w:color="000000"/>
            </w:tcBorders>
            <w:shd w:val="clear" w:color="FFFFCC" w:fill="FFFFFF"/>
            <w:vAlign w:val="center"/>
            <w:hideMark/>
          </w:tcPr>
          <w:p w14:paraId="34FE97B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06 2 01 00000</w:t>
            </w:r>
          </w:p>
        </w:tc>
        <w:tc>
          <w:tcPr>
            <w:tcW w:w="0" w:type="auto"/>
            <w:tcBorders>
              <w:top w:val="nil"/>
              <w:left w:val="nil"/>
              <w:bottom w:val="single" w:sz="4" w:space="0" w:color="000000"/>
              <w:right w:val="single" w:sz="4" w:space="0" w:color="000000"/>
            </w:tcBorders>
            <w:shd w:val="clear" w:color="FFFFCC" w:fill="FFFFFF"/>
            <w:vAlign w:val="center"/>
            <w:hideMark/>
          </w:tcPr>
          <w:p w14:paraId="260E96D0" w14:textId="20D518A5"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18BC808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3 057,0</w:t>
            </w:r>
          </w:p>
        </w:tc>
        <w:tc>
          <w:tcPr>
            <w:tcW w:w="0" w:type="auto"/>
            <w:tcBorders>
              <w:top w:val="nil"/>
              <w:left w:val="nil"/>
              <w:bottom w:val="single" w:sz="4" w:space="0" w:color="000000"/>
              <w:right w:val="single" w:sz="4" w:space="0" w:color="000000"/>
            </w:tcBorders>
            <w:shd w:val="clear" w:color="auto" w:fill="auto"/>
            <w:noWrap/>
            <w:vAlign w:val="center"/>
            <w:hideMark/>
          </w:tcPr>
          <w:p w14:paraId="129B2D12"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3185,0</w:t>
            </w:r>
          </w:p>
        </w:tc>
        <w:tc>
          <w:tcPr>
            <w:tcW w:w="0" w:type="auto"/>
            <w:tcBorders>
              <w:top w:val="nil"/>
              <w:left w:val="nil"/>
              <w:bottom w:val="single" w:sz="4" w:space="0" w:color="000000"/>
              <w:right w:val="single" w:sz="4" w:space="0" w:color="000000"/>
            </w:tcBorders>
            <w:shd w:val="clear" w:color="auto" w:fill="auto"/>
            <w:noWrap/>
            <w:vAlign w:val="center"/>
            <w:hideMark/>
          </w:tcPr>
          <w:p w14:paraId="661CD6F4"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3308,0</w:t>
            </w:r>
          </w:p>
        </w:tc>
      </w:tr>
      <w:tr w:rsidR="002D4571" w:rsidRPr="002D4571" w14:paraId="0D06E4EB" w14:textId="77777777" w:rsidTr="002D4571">
        <w:trPr>
          <w:trHeight w:val="267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449A31E" w14:textId="5F566294"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на обеспечение деятельности муниципальных учреждений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w:t>
            </w:r>
            <w:proofErr w:type="spellStart"/>
            <w:r w:rsidRPr="002D4571">
              <w:rPr>
                <w:rFonts w:ascii="Times New Roman" w:eastAsia="Times New Roman" w:hAnsi="Times New Roman" w:cs="Times New Roman"/>
                <w:sz w:val="24"/>
                <w:szCs w:val="24"/>
                <w:lang w:eastAsia="ru-RU"/>
              </w:rPr>
              <w:t>органами,казенными</w:t>
            </w:r>
            <w:proofErr w:type="spellEnd"/>
            <w:r w:rsidRPr="002D4571">
              <w:rPr>
                <w:rFonts w:ascii="Times New Roman" w:eastAsia="Times New Roman" w:hAnsi="Times New Roman" w:cs="Times New Roman"/>
                <w:sz w:val="24"/>
                <w:szCs w:val="24"/>
                <w:lang w:eastAsia="ru-RU"/>
              </w:rPr>
              <w:t xml:space="preserve"> </w:t>
            </w:r>
            <w:proofErr w:type="spellStart"/>
            <w:r w:rsidRPr="002D4571">
              <w:rPr>
                <w:rFonts w:ascii="Times New Roman" w:eastAsia="Times New Roman" w:hAnsi="Times New Roman" w:cs="Times New Roman"/>
                <w:sz w:val="24"/>
                <w:szCs w:val="24"/>
                <w:lang w:eastAsia="ru-RU"/>
              </w:rPr>
              <w:t>учреждениями,органами</w:t>
            </w:r>
            <w:proofErr w:type="spellEnd"/>
            <w:r w:rsidRPr="002D4571">
              <w:rPr>
                <w:rFonts w:ascii="Times New Roman" w:eastAsia="Times New Roman" w:hAnsi="Times New Roman" w:cs="Times New Roman"/>
                <w:sz w:val="24"/>
                <w:szCs w:val="24"/>
                <w:lang w:eastAsia="ru-RU"/>
              </w:rPr>
              <w:t xml:space="preserve">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FFFFCC" w:fill="FFFFFF"/>
            <w:vAlign w:val="center"/>
            <w:hideMark/>
          </w:tcPr>
          <w:p w14:paraId="48039F7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4E09BC3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0" w:type="auto"/>
            <w:tcBorders>
              <w:top w:val="nil"/>
              <w:left w:val="nil"/>
              <w:bottom w:val="single" w:sz="4" w:space="0" w:color="000000"/>
              <w:right w:val="single" w:sz="4" w:space="0" w:color="000000"/>
            </w:tcBorders>
            <w:shd w:val="clear" w:color="auto" w:fill="auto"/>
            <w:vAlign w:val="center"/>
            <w:hideMark/>
          </w:tcPr>
          <w:p w14:paraId="6687AE2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06 2 01 80590</w:t>
            </w:r>
          </w:p>
        </w:tc>
        <w:tc>
          <w:tcPr>
            <w:tcW w:w="0" w:type="auto"/>
            <w:tcBorders>
              <w:top w:val="nil"/>
              <w:left w:val="nil"/>
              <w:bottom w:val="single" w:sz="4" w:space="0" w:color="000000"/>
              <w:right w:val="single" w:sz="4" w:space="0" w:color="000000"/>
            </w:tcBorders>
            <w:shd w:val="clear" w:color="auto" w:fill="auto"/>
            <w:vAlign w:val="center"/>
            <w:hideMark/>
          </w:tcPr>
          <w:p w14:paraId="7E31E6C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5B6EAEB0"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2 947,0</w:t>
            </w:r>
          </w:p>
        </w:tc>
        <w:tc>
          <w:tcPr>
            <w:tcW w:w="0" w:type="auto"/>
            <w:tcBorders>
              <w:top w:val="nil"/>
              <w:left w:val="nil"/>
              <w:bottom w:val="single" w:sz="4" w:space="0" w:color="000000"/>
              <w:right w:val="single" w:sz="4" w:space="0" w:color="000000"/>
            </w:tcBorders>
            <w:shd w:val="clear" w:color="auto" w:fill="auto"/>
            <w:noWrap/>
            <w:vAlign w:val="center"/>
            <w:hideMark/>
          </w:tcPr>
          <w:p w14:paraId="40308CB3"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3075,0</w:t>
            </w:r>
          </w:p>
        </w:tc>
        <w:tc>
          <w:tcPr>
            <w:tcW w:w="0" w:type="auto"/>
            <w:tcBorders>
              <w:top w:val="nil"/>
              <w:left w:val="nil"/>
              <w:bottom w:val="single" w:sz="4" w:space="0" w:color="000000"/>
              <w:right w:val="single" w:sz="4" w:space="0" w:color="000000"/>
            </w:tcBorders>
            <w:shd w:val="clear" w:color="auto" w:fill="auto"/>
            <w:noWrap/>
            <w:vAlign w:val="center"/>
            <w:hideMark/>
          </w:tcPr>
          <w:p w14:paraId="2192850C"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3198,0</w:t>
            </w:r>
          </w:p>
        </w:tc>
      </w:tr>
      <w:tr w:rsidR="002D4571" w:rsidRPr="002D4571" w14:paraId="61F538CA" w14:textId="77777777" w:rsidTr="002D4571">
        <w:trPr>
          <w:trHeight w:val="135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C88D0C1" w14:textId="6ABDF5D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Расходы на обеспечение деятельности муниципальных учреждений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 xml:space="preserve">(Закупка </w:t>
            </w:r>
            <w:proofErr w:type="spellStart"/>
            <w:r w:rsidRPr="002D4571">
              <w:rPr>
                <w:rFonts w:ascii="Times New Roman" w:eastAsia="Times New Roman" w:hAnsi="Times New Roman" w:cs="Times New Roman"/>
                <w:sz w:val="24"/>
                <w:szCs w:val="24"/>
                <w:lang w:eastAsia="ru-RU"/>
              </w:rPr>
              <w:t>товаров,работ</w:t>
            </w:r>
            <w:proofErr w:type="spellEnd"/>
            <w:r w:rsidRPr="002D4571">
              <w:rPr>
                <w:rFonts w:ascii="Times New Roman" w:eastAsia="Times New Roman" w:hAnsi="Times New Roman" w:cs="Times New Roman"/>
                <w:sz w:val="24"/>
                <w:szCs w:val="24"/>
                <w:lang w:eastAsia="ru-RU"/>
              </w:rPr>
              <w:t xml:space="preserve"> и услуг для государственных(муниципальных)нужд)</w:t>
            </w:r>
          </w:p>
        </w:tc>
        <w:tc>
          <w:tcPr>
            <w:tcW w:w="0" w:type="auto"/>
            <w:tcBorders>
              <w:top w:val="nil"/>
              <w:left w:val="nil"/>
              <w:bottom w:val="single" w:sz="4" w:space="0" w:color="000000"/>
              <w:right w:val="single" w:sz="4" w:space="0" w:color="000000"/>
            </w:tcBorders>
            <w:shd w:val="clear" w:color="FFFFCC" w:fill="FFFFFF"/>
            <w:vAlign w:val="center"/>
            <w:hideMark/>
          </w:tcPr>
          <w:p w14:paraId="07BD5D9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06BC762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0" w:type="auto"/>
            <w:tcBorders>
              <w:top w:val="nil"/>
              <w:left w:val="nil"/>
              <w:bottom w:val="single" w:sz="4" w:space="0" w:color="000000"/>
              <w:right w:val="single" w:sz="4" w:space="0" w:color="000000"/>
            </w:tcBorders>
            <w:shd w:val="clear" w:color="auto" w:fill="auto"/>
            <w:vAlign w:val="center"/>
            <w:hideMark/>
          </w:tcPr>
          <w:p w14:paraId="070C5E4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06 2 01 80590</w:t>
            </w:r>
          </w:p>
        </w:tc>
        <w:tc>
          <w:tcPr>
            <w:tcW w:w="0" w:type="auto"/>
            <w:tcBorders>
              <w:top w:val="nil"/>
              <w:left w:val="nil"/>
              <w:bottom w:val="single" w:sz="4" w:space="0" w:color="000000"/>
              <w:right w:val="single" w:sz="4" w:space="0" w:color="000000"/>
            </w:tcBorders>
            <w:shd w:val="clear" w:color="auto" w:fill="auto"/>
            <w:vAlign w:val="center"/>
            <w:hideMark/>
          </w:tcPr>
          <w:p w14:paraId="008A7E0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5C12768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110,0</w:t>
            </w:r>
          </w:p>
        </w:tc>
        <w:tc>
          <w:tcPr>
            <w:tcW w:w="0" w:type="auto"/>
            <w:tcBorders>
              <w:top w:val="nil"/>
              <w:left w:val="nil"/>
              <w:bottom w:val="single" w:sz="4" w:space="0" w:color="000000"/>
              <w:right w:val="single" w:sz="4" w:space="0" w:color="000000"/>
            </w:tcBorders>
            <w:shd w:val="clear" w:color="auto" w:fill="auto"/>
            <w:noWrap/>
            <w:vAlign w:val="center"/>
            <w:hideMark/>
          </w:tcPr>
          <w:p w14:paraId="4B5A605A"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110,0</w:t>
            </w:r>
          </w:p>
        </w:tc>
        <w:tc>
          <w:tcPr>
            <w:tcW w:w="0" w:type="auto"/>
            <w:tcBorders>
              <w:top w:val="nil"/>
              <w:left w:val="nil"/>
              <w:bottom w:val="single" w:sz="4" w:space="0" w:color="000000"/>
              <w:right w:val="single" w:sz="4" w:space="0" w:color="000000"/>
            </w:tcBorders>
            <w:shd w:val="clear" w:color="auto" w:fill="auto"/>
            <w:noWrap/>
            <w:vAlign w:val="center"/>
            <w:hideMark/>
          </w:tcPr>
          <w:p w14:paraId="652F484A"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110,0</w:t>
            </w:r>
          </w:p>
        </w:tc>
      </w:tr>
      <w:tr w:rsidR="002D4571" w:rsidRPr="002D4571" w14:paraId="48A61A7C" w14:textId="77777777" w:rsidTr="002D4571">
        <w:trPr>
          <w:trHeight w:val="54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17908B88"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Транспорт</w:t>
            </w:r>
          </w:p>
        </w:tc>
        <w:tc>
          <w:tcPr>
            <w:tcW w:w="0" w:type="auto"/>
            <w:tcBorders>
              <w:top w:val="nil"/>
              <w:left w:val="nil"/>
              <w:bottom w:val="single" w:sz="4" w:space="0" w:color="000000"/>
              <w:right w:val="single" w:sz="4" w:space="0" w:color="000000"/>
            </w:tcBorders>
            <w:shd w:val="clear" w:color="FFFFCC" w:fill="FFFFFF"/>
            <w:vAlign w:val="center"/>
            <w:hideMark/>
          </w:tcPr>
          <w:p w14:paraId="1F45945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4B5855F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0" w:type="auto"/>
            <w:tcBorders>
              <w:top w:val="nil"/>
              <w:left w:val="nil"/>
              <w:bottom w:val="single" w:sz="4" w:space="0" w:color="000000"/>
              <w:right w:val="single" w:sz="4" w:space="0" w:color="000000"/>
            </w:tcBorders>
            <w:shd w:val="clear" w:color="auto" w:fill="auto"/>
            <w:vAlign w:val="center"/>
            <w:hideMark/>
          </w:tcPr>
          <w:p w14:paraId="16E7FEAA" w14:textId="0ACE0A4F"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14:paraId="5D21903B" w14:textId="28D212CD"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6BA7046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7 877,3</w:t>
            </w:r>
          </w:p>
        </w:tc>
        <w:tc>
          <w:tcPr>
            <w:tcW w:w="0" w:type="auto"/>
            <w:tcBorders>
              <w:top w:val="nil"/>
              <w:left w:val="nil"/>
              <w:bottom w:val="single" w:sz="4" w:space="0" w:color="000000"/>
              <w:right w:val="single" w:sz="4" w:space="0" w:color="000000"/>
            </w:tcBorders>
            <w:shd w:val="clear" w:color="auto" w:fill="auto"/>
            <w:noWrap/>
            <w:vAlign w:val="center"/>
            <w:hideMark/>
          </w:tcPr>
          <w:p w14:paraId="016166AD"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7052,4</w:t>
            </w:r>
          </w:p>
        </w:tc>
        <w:tc>
          <w:tcPr>
            <w:tcW w:w="0" w:type="auto"/>
            <w:tcBorders>
              <w:top w:val="nil"/>
              <w:left w:val="nil"/>
              <w:bottom w:val="single" w:sz="4" w:space="0" w:color="000000"/>
              <w:right w:val="single" w:sz="4" w:space="0" w:color="000000"/>
            </w:tcBorders>
            <w:shd w:val="clear" w:color="auto" w:fill="auto"/>
            <w:noWrap/>
            <w:vAlign w:val="center"/>
            <w:hideMark/>
          </w:tcPr>
          <w:p w14:paraId="10AC9A3F"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7321,2</w:t>
            </w:r>
          </w:p>
        </w:tc>
      </w:tr>
      <w:tr w:rsidR="002D4571" w:rsidRPr="002D4571" w14:paraId="6AB206A9" w14:textId="77777777" w:rsidTr="002D4571">
        <w:trPr>
          <w:trHeight w:val="84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2752E3D9"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Муниципальная программа "Развитие предпринимательства"</w:t>
            </w:r>
          </w:p>
        </w:tc>
        <w:tc>
          <w:tcPr>
            <w:tcW w:w="0" w:type="auto"/>
            <w:tcBorders>
              <w:top w:val="nil"/>
              <w:left w:val="nil"/>
              <w:bottom w:val="single" w:sz="4" w:space="0" w:color="000000"/>
              <w:right w:val="single" w:sz="4" w:space="0" w:color="000000"/>
            </w:tcBorders>
            <w:shd w:val="clear" w:color="FFFFCC" w:fill="FFFFFF"/>
            <w:vAlign w:val="center"/>
            <w:hideMark/>
          </w:tcPr>
          <w:p w14:paraId="31FBC11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222A7CB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0" w:type="auto"/>
            <w:tcBorders>
              <w:top w:val="nil"/>
              <w:left w:val="nil"/>
              <w:bottom w:val="single" w:sz="4" w:space="0" w:color="000000"/>
              <w:right w:val="single" w:sz="4" w:space="0" w:color="000000"/>
            </w:tcBorders>
            <w:shd w:val="clear" w:color="auto" w:fill="auto"/>
            <w:vAlign w:val="center"/>
            <w:hideMark/>
          </w:tcPr>
          <w:p w14:paraId="52FF8CF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06 0 00 00000</w:t>
            </w:r>
          </w:p>
        </w:tc>
        <w:tc>
          <w:tcPr>
            <w:tcW w:w="0" w:type="auto"/>
            <w:tcBorders>
              <w:top w:val="nil"/>
              <w:left w:val="nil"/>
              <w:bottom w:val="single" w:sz="4" w:space="0" w:color="000000"/>
              <w:right w:val="single" w:sz="4" w:space="0" w:color="000000"/>
            </w:tcBorders>
            <w:shd w:val="clear" w:color="auto" w:fill="auto"/>
            <w:vAlign w:val="center"/>
            <w:hideMark/>
          </w:tcPr>
          <w:p w14:paraId="30D0A033" w14:textId="040F5806"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4E9E99A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7 877,3</w:t>
            </w:r>
          </w:p>
        </w:tc>
        <w:tc>
          <w:tcPr>
            <w:tcW w:w="0" w:type="auto"/>
            <w:tcBorders>
              <w:top w:val="nil"/>
              <w:left w:val="nil"/>
              <w:bottom w:val="single" w:sz="4" w:space="0" w:color="000000"/>
              <w:right w:val="single" w:sz="4" w:space="0" w:color="000000"/>
            </w:tcBorders>
            <w:shd w:val="clear" w:color="auto" w:fill="auto"/>
            <w:noWrap/>
            <w:vAlign w:val="center"/>
            <w:hideMark/>
          </w:tcPr>
          <w:p w14:paraId="357935F8"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7052,4</w:t>
            </w:r>
          </w:p>
        </w:tc>
        <w:tc>
          <w:tcPr>
            <w:tcW w:w="0" w:type="auto"/>
            <w:tcBorders>
              <w:top w:val="nil"/>
              <w:left w:val="nil"/>
              <w:bottom w:val="single" w:sz="4" w:space="0" w:color="000000"/>
              <w:right w:val="single" w:sz="4" w:space="0" w:color="000000"/>
            </w:tcBorders>
            <w:shd w:val="clear" w:color="auto" w:fill="auto"/>
            <w:noWrap/>
            <w:vAlign w:val="center"/>
            <w:hideMark/>
          </w:tcPr>
          <w:p w14:paraId="06183B92"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7321,2</w:t>
            </w:r>
          </w:p>
        </w:tc>
      </w:tr>
      <w:tr w:rsidR="002D4571" w:rsidRPr="002D4571" w14:paraId="08DBF81A" w14:textId="77777777" w:rsidTr="002D4571">
        <w:trPr>
          <w:trHeight w:val="93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4AB66B31"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"Развитие и поддержка малого и среднего предпринимательства"</w:t>
            </w:r>
          </w:p>
        </w:tc>
        <w:tc>
          <w:tcPr>
            <w:tcW w:w="0" w:type="auto"/>
            <w:tcBorders>
              <w:top w:val="nil"/>
              <w:left w:val="nil"/>
              <w:bottom w:val="single" w:sz="4" w:space="0" w:color="000000"/>
              <w:right w:val="single" w:sz="4" w:space="0" w:color="000000"/>
            </w:tcBorders>
            <w:shd w:val="clear" w:color="FFFFCC" w:fill="FFFFFF"/>
            <w:vAlign w:val="center"/>
            <w:hideMark/>
          </w:tcPr>
          <w:p w14:paraId="533B22E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1EB795B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0" w:type="auto"/>
            <w:tcBorders>
              <w:top w:val="nil"/>
              <w:left w:val="nil"/>
              <w:bottom w:val="single" w:sz="4" w:space="0" w:color="000000"/>
              <w:right w:val="single" w:sz="4" w:space="0" w:color="000000"/>
            </w:tcBorders>
            <w:shd w:val="clear" w:color="auto" w:fill="auto"/>
            <w:vAlign w:val="center"/>
            <w:hideMark/>
          </w:tcPr>
          <w:p w14:paraId="03F69EF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06 1 00 00000</w:t>
            </w:r>
          </w:p>
        </w:tc>
        <w:tc>
          <w:tcPr>
            <w:tcW w:w="0" w:type="auto"/>
            <w:tcBorders>
              <w:top w:val="nil"/>
              <w:left w:val="nil"/>
              <w:bottom w:val="single" w:sz="4" w:space="0" w:color="000000"/>
              <w:right w:val="single" w:sz="4" w:space="0" w:color="000000"/>
            </w:tcBorders>
            <w:shd w:val="clear" w:color="auto" w:fill="auto"/>
            <w:vAlign w:val="center"/>
            <w:hideMark/>
          </w:tcPr>
          <w:p w14:paraId="273D2048" w14:textId="1E46DD6C"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6F0C269F"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7 877,3</w:t>
            </w:r>
          </w:p>
        </w:tc>
        <w:tc>
          <w:tcPr>
            <w:tcW w:w="0" w:type="auto"/>
            <w:tcBorders>
              <w:top w:val="nil"/>
              <w:left w:val="nil"/>
              <w:bottom w:val="single" w:sz="4" w:space="0" w:color="000000"/>
              <w:right w:val="single" w:sz="4" w:space="0" w:color="000000"/>
            </w:tcBorders>
            <w:shd w:val="clear" w:color="auto" w:fill="auto"/>
            <w:noWrap/>
            <w:vAlign w:val="center"/>
            <w:hideMark/>
          </w:tcPr>
          <w:p w14:paraId="40329201"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7052,4</w:t>
            </w:r>
          </w:p>
        </w:tc>
        <w:tc>
          <w:tcPr>
            <w:tcW w:w="0" w:type="auto"/>
            <w:tcBorders>
              <w:top w:val="nil"/>
              <w:left w:val="nil"/>
              <w:bottom w:val="single" w:sz="4" w:space="0" w:color="000000"/>
              <w:right w:val="single" w:sz="4" w:space="0" w:color="000000"/>
            </w:tcBorders>
            <w:shd w:val="clear" w:color="auto" w:fill="auto"/>
            <w:noWrap/>
            <w:vAlign w:val="center"/>
            <w:hideMark/>
          </w:tcPr>
          <w:p w14:paraId="6F180DF2"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7321,2</w:t>
            </w:r>
          </w:p>
        </w:tc>
      </w:tr>
      <w:tr w:rsidR="002D4571" w:rsidRPr="002D4571" w14:paraId="22191858" w14:textId="77777777" w:rsidTr="002D4571">
        <w:trPr>
          <w:trHeight w:val="94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79C9A23B"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мероприятия Поддержка и развитие пассажирских перевозок автомобильным транспортом""</w:t>
            </w:r>
          </w:p>
        </w:tc>
        <w:tc>
          <w:tcPr>
            <w:tcW w:w="0" w:type="auto"/>
            <w:tcBorders>
              <w:top w:val="nil"/>
              <w:left w:val="nil"/>
              <w:bottom w:val="single" w:sz="4" w:space="0" w:color="000000"/>
              <w:right w:val="single" w:sz="4" w:space="0" w:color="000000"/>
            </w:tcBorders>
            <w:shd w:val="clear" w:color="FFFFCC" w:fill="FFFFFF"/>
            <w:vAlign w:val="center"/>
            <w:hideMark/>
          </w:tcPr>
          <w:p w14:paraId="4761B8C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0AF99F9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0" w:type="auto"/>
            <w:tcBorders>
              <w:top w:val="nil"/>
              <w:left w:val="nil"/>
              <w:bottom w:val="single" w:sz="4" w:space="0" w:color="000000"/>
              <w:right w:val="single" w:sz="4" w:space="0" w:color="000000"/>
            </w:tcBorders>
            <w:shd w:val="clear" w:color="auto" w:fill="auto"/>
            <w:vAlign w:val="center"/>
            <w:hideMark/>
          </w:tcPr>
          <w:p w14:paraId="256CA87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06 1 04 00000</w:t>
            </w:r>
          </w:p>
        </w:tc>
        <w:tc>
          <w:tcPr>
            <w:tcW w:w="0" w:type="auto"/>
            <w:tcBorders>
              <w:top w:val="nil"/>
              <w:left w:val="nil"/>
              <w:bottom w:val="single" w:sz="4" w:space="0" w:color="000000"/>
              <w:right w:val="single" w:sz="4" w:space="0" w:color="000000"/>
            </w:tcBorders>
            <w:shd w:val="clear" w:color="auto" w:fill="auto"/>
            <w:vAlign w:val="center"/>
            <w:hideMark/>
          </w:tcPr>
          <w:p w14:paraId="5487CF0C" w14:textId="3C0C681A"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791ED5D3"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7 877,3</w:t>
            </w:r>
          </w:p>
        </w:tc>
        <w:tc>
          <w:tcPr>
            <w:tcW w:w="0" w:type="auto"/>
            <w:tcBorders>
              <w:top w:val="nil"/>
              <w:left w:val="nil"/>
              <w:bottom w:val="single" w:sz="4" w:space="0" w:color="000000"/>
              <w:right w:val="single" w:sz="4" w:space="0" w:color="000000"/>
            </w:tcBorders>
            <w:shd w:val="clear" w:color="auto" w:fill="auto"/>
            <w:noWrap/>
            <w:vAlign w:val="center"/>
            <w:hideMark/>
          </w:tcPr>
          <w:p w14:paraId="2EFDF105"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7052,4</w:t>
            </w:r>
          </w:p>
        </w:tc>
        <w:tc>
          <w:tcPr>
            <w:tcW w:w="0" w:type="auto"/>
            <w:tcBorders>
              <w:top w:val="nil"/>
              <w:left w:val="nil"/>
              <w:bottom w:val="single" w:sz="4" w:space="0" w:color="000000"/>
              <w:right w:val="single" w:sz="4" w:space="0" w:color="000000"/>
            </w:tcBorders>
            <w:shd w:val="clear" w:color="auto" w:fill="auto"/>
            <w:noWrap/>
            <w:vAlign w:val="center"/>
            <w:hideMark/>
          </w:tcPr>
          <w:p w14:paraId="5F141FE9"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7321,2</w:t>
            </w:r>
          </w:p>
        </w:tc>
      </w:tr>
      <w:tr w:rsidR="002D4571" w:rsidRPr="002D4571" w14:paraId="404B5331" w14:textId="77777777" w:rsidTr="002D4571">
        <w:trPr>
          <w:trHeight w:val="343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37C7B49F"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Оказание мер государственной (муниципальной) поддержки организациям и индивидуальным предпринимателям, осуществляющие регулярные перевозки пассажиров и багажа автомобильным транспортом по регулируемым тарифам по </w:t>
            </w:r>
            <w:proofErr w:type="spellStart"/>
            <w:r w:rsidRPr="002D4571">
              <w:rPr>
                <w:rFonts w:ascii="Times New Roman" w:eastAsia="Times New Roman" w:hAnsi="Times New Roman" w:cs="Times New Roman"/>
                <w:sz w:val="24"/>
                <w:szCs w:val="24"/>
                <w:lang w:eastAsia="ru-RU"/>
              </w:rPr>
              <w:t>внутримуниципальным</w:t>
            </w:r>
            <w:proofErr w:type="spellEnd"/>
            <w:r w:rsidRPr="002D4571">
              <w:rPr>
                <w:rFonts w:ascii="Times New Roman" w:eastAsia="Times New Roman" w:hAnsi="Times New Roman" w:cs="Times New Roman"/>
                <w:sz w:val="24"/>
                <w:szCs w:val="24"/>
                <w:lang w:eastAsia="ru-RU"/>
              </w:rPr>
              <w:t xml:space="preserve"> маршрутам регулярных перевозок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FFFFCC" w:fill="FFFFFF"/>
            <w:vAlign w:val="center"/>
            <w:hideMark/>
          </w:tcPr>
          <w:p w14:paraId="03690AA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6FC9BEA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0" w:type="auto"/>
            <w:tcBorders>
              <w:top w:val="nil"/>
              <w:left w:val="nil"/>
              <w:bottom w:val="single" w:sz="4" w:space="0" w:color="000000"/>
              <w:right w:val="single" w:sz="4" w:space="0" w:color="000000"/>
            </w:tcBorders>
            <w:shd w:val="clear" w:color="auto" w:fill="auto"/>
            <w:vAlign w:val="center"/>
            <w:hideMark/>
          </w:tcPr>
          <w:p w14:paraId="29A398F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06 1 04 81920</w:t>
            </w:r>
          </w:p>
        </w:tc>
        <w:tc>
          <w:tcPr>
            <w:tcW w:w="0" w:type="auto"/>
            <w:tcBorders>
              <w:top w:val="nil"/>
              <w:left w:val="nil"/>
              <w:bottom w:val="single" w:sz="4" w:space="0" w:color="000000"/>
              <w:right w:val="single" w:sz="4" w:space="0" w:color="000000"/>
            </w:tcBorders>
            <w:shd w:val="clear" w:color="auto" w:fill="auto"/>
            <w:vAlign w:val="center"/>
            <w:hideMark/>
          </w:tcPr>
          <w:p w14:paraId="042FC0C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3702661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1 091,4</w:t>
            </w:r>
          </w:p>
        </w:tc>
        <w:tc>
          <w:tcPr>
            <w:tcW w:w="0" w:type="auto"/>
            <w:tcBorders>
              <w:top w:val="nil"/>
              <w:left w:val="nil"/>
              <w:bottom w:val="single" w:sz="4" w:space="0" w:color="000000"/>
              <w:right w:val="single" w:sz="4" w:space="0" w:color="000000"/>
            </w:tcBorders>
            <w:shd w:val="clear" w:color="auto" w:fill="auto"/>
            <w:noWrap/>
            <w:vAlign w:val="center"/>
            <w:hideMark/>
          </w:tcPr>
          <w:p w14:paraId="72140A46"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14:paraId="05DB11ED"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r>
      <w:tr w:rsidR="002D4571" w:rsidRPr="002D4571" w14:paraId="53056A28" w14:textId="77777777" w:rsidTr="002D4571">
        <w:trPr>
          <w:trHeight w:val="220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24C34B14" w14:textId="03A0D9A4" w:rsidR="002D4571" w:rsidRPr="002D4571" w:rsidRDefault="002D4571" w:rsidP="002D4571">
            <w:pPr>
              <w:spacing w:after="0" w:line="240" w:lineRule="auto"/>
              <w:rPr>
                <w:rFonts w:ascii="Times New Roman" w:eastAsia="Times New Roman" w:hAnsi="Times New Roman" w:cs="Times New Roman"/>
                <w:sz w:val="24"/>
                <w:szCs w:val="24"/>
                <w:lang w:eastAsia="ru-RU"/>
              </w:rPr>
            </w:pPr>
            <w:proofErr w:type="spellStart"/>
            <w:r w:rsidRPr="002D4571">
              <w:rPr>
                <w:rFonts w:ascii="Times New Roman" w:eastAsia="Times New Roman" w:hAnsi="Times New Roman" w:cs="Times New Roman"/>
                <w:sz w:val="24"/>
                <w:szCs w:val="24"/>
                <w:lang w:eastAsia="ru-RU"/>
              </w:rPr>
              <w:lastRenderedPageBreak/>
              <w:t>Меропрятия</w:t>
            </w:r>
            <w:proofErr w:type="spellEnd"/>
            <w:r w:rsidRPr="002D4571">
              <w:rPr>
                <w:rFonts w:ascii="Times New Roman" w:eastAsia="Times New Roman" w:hAnsi="Times New Roman" w:cs="Times New Roman"/>
                <w:sz w:val="24"/>
                <w:szCs w:val="24"/>
                <w:lang w:eastAsia="ru-RU"/>
              </w:rPr>
              <w:t xml:space="preserve"> по</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организации перевозок пассажиров автомобильным транспортом общественного пользования по муниципальным маршрутам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FFFFCC" w:fill="FFFFFF"/>
            <w:vAlign w:val="center"/>
            <w:hideMark/>
          </w:tcPr>
          <w:p w14:paraId="732414A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4A395B6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0" w:type="auto"/>
            <w:tcBorders>
              <w:top w:val="nil"/>
              <w:left w:val="nil"/>
              <w:bottom w:val="single" w:sz="4" w:space="0" w:color="000000"/>
              <w:right w:val="single" w:sz="4" w:space="0" w:color="000000"/>
            </w:tcBorders>
            <w:shd w:val="clear" w:color="auto" w:fill="auto"/>
            <w:vAlign w:val="center"/>
            <w:hideMark/>
          </w:tcPr>
          <w:p w14:paraId="1575621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 1 04 S9260</w:t>
            </w:r>
          </w:p>
        </w:tc>
        <w:tc>
          <w:tcPr>
            <w:tcW w:w="0" w:type="auto"/>
            <w:tcBorders>
              <w:top w:val="nil"/>
              <w:left w:val="nil"/>
              <w:bottom w:val="single" w:sz="4" w:space="0" w:color="000000"/>
              <w:right w:val="single" w:sz="4" w:space="0" w:color="000000"/>
            </w:tcBorders>
            <w:shd w:val="clear" w:color="auto" w:fill="auto"/>
            <w:vAlign w:val="center"/>
            <w:hideMark/>
          </w:tcPr>
          <w:p w14:paraId="534162C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0E7826C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6 677,3</w:t>
            </w:r>
          </w:p>
        </w:tc>
        <w:tc>
          <w:tcPr>
            <w:tcW w:w="0" w:type="auto"/>
            <w:tcBorders>
              <w:top w:val="nil"/>
              <w:left w:val="nil"/>
              <w:bottom w:val="single" w:sz="4" w:space="0" w:color="000000"/>
              <w:right w:val="single" w:sz="4" w:space="0" w:color="000000"/>
            </w:tcBorders>
            <w:shd w:val="clear" w:color="auto" w:fill="auto"/>
            <w:noWrap/>
            <w:vAlign w:val="center"/>
            <w:hideMark/>
          </w:tcPr>
          <w:p w14:paraId="3274144E"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6944,4</w:t>
            </w:r>
          </w:p>
        </w:tc>
        <w:tc>
          <w:tcPr>
            <w:tcW w:w="0" w:type="auto"/>
            <w:tcBorders>
              <w:top w:val="nil"/>
              <w:left w:val="nil"/>
              <w:bottom w:val="single" w:sz="4" w:space="0" w:color="000000"/>
              <w:right w:val="single" w:sz="4" w:space="0" w:color="000000"/>
            </w:tcBorders>
            <w:shd w:val="clear" w:color="auto" w:fill="auto"/>
            <w:noWrap/>
            <w:vAlign w:val="center"/>
            <w:hideMark/>
          </w:tcPr>
          <w:p w14:paraId="2A3BCBC7"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7222,2</w:t>
            </w:r>
          </w:p>
        </w:tc>
      </w:tr>
      <w:tr w:rsidR="002D4571" w:rsidRPr="002D4571" w14:paraId="232C7219" w14:textId="77777777" w:rsidTr="002D4571">
        <w:trPr>
          <w:trHeight w:val="207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11C66AB5" w14:textId="00E813A8" w:rsidR="002D4571" w:rsidRPr="002D4571" w:rsidRDefault="002D4571" w:rsidP="002D4571">
            <w:pPr>
              <w:spacing w:after="0" w:line="240" w:lineRule="auto"/>
              <w:rPr>
                <w:rFonts w:ascii="Times New Roman" w:eastAsia="Times New Roman" w:hAnsi="Times New Roman" w:cs="Times New Roman"/>
                <w:sz w:val="24"/>
                <w:szCs w:val="24"/>
                <w:lang w:eastAsia="ru-RU"/>
              </w:rPr>
            </w:pPr>
            <w:proofErr w:type="spellStart"/>
            <w:r w:rsidRPr="002D4571">
              <w:rPr>
                <w:rFonts w:ascii="Times New Roman" w:eastAsia="Times New Roman" w:hAnsi="Times New Roman" w:cs="Times New Roman"/>
                <w:sz w:val="24"/>
                <w:szCs w:val="24"/>
                <w:lang w:eastAsia="ru-RU"/>
              </w:rPr>
              <w:t>Меропрятия</w:t>
            </w:r>
            <w:proofErr w:type="spellEnd"/>
            <w:r w:rsidRPr="002D4571">
              <w:rPr>
                <w:rFonts w:ascii="Times New Roman" w:eastAsia="Times New Roman" w:hAnsi="Times New Roman" w:cs="Times New Roman"/>
                <w:sz w:val="24"/>
                <w:szCs w:val="24"/>
                <w:lang w:eastAsia="ru-RU"/>
              </w:rPr>
              <w:t xml:space="preserve"> по</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организации перевозок пассажиров автомобильным транспортом общественного пользования по муниципальным маршрутам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FFFFCC" w:fill="FFFFFF"/>
            <w:vAlign w:val="center"/>
            <w:hideMark/>
          </w:tcPr>
          <w:p w14:paraId="03F863F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6B20D0A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0" w:type="auto"/>
            <w:tcBorders>
              <w:top w:val="nil"/>
              <w:left w:val="nil"/>
              <w:bottom w:val="single" w:sz="4" w:space="0" w:color="000000"/>
              <w:right w:val="single" w:sz="4" w:space="0" w:color="000000"/>
            </w:tcBorders>
            <w:shd w:val="clear" w:color="auto" w:fill="auto"/>
            <w:vAlign w:val="center"/>
            <w:hideMark/>
          </w:tcPr>
          <w:p w14:paraId="64F083A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 1 04 S9260</w:t>
            </w:r>
          </w:p>
        </w:tc>
        <w:tc>
          <w:tcPr>
            <w:tcW w:w="0" w:type="auto"/>
            <w:tcBorders>
              <w:top w:val="nil"/>
              <w:left w:val="nil"/>
              <w:bottom w:val="single" w:sz="4" w:space="0" w:color="000000"/>
              <w:right w:val="single" w:sz="4" w:space="0" w:color="000000"/>
            </w:tcBorders>
            <w:shd w:val="clear" w:color="auto" w:fill="auto"/>
            <w:vAlign w:val="center"/>
            <w:hideMark/>
          </w:tcPr>
          <w:p w14:paraId="79F7B5B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2F025C8F"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108,6</w:t>
            </w:r>
          </w:p>
        </w:tc>
        <w:tc>
          <w:tcPr>
            <w:tcW w:w="0" w:type="auto"/>
            <w:tcBorders>
              <w:top w:val="nil"/>
              <w:left w:val="nil"/>
              <w:bottom w:val="single" w:sz="4" w:space="0" w:color="000000"/>
              <w:right w:val="single" w:sz="4" w:space="0" w:color="000000"/>
            </w:tcBorders>
            <w:shd w:val="clear" w:color="auto" w:fill="auto"/>
            <w:noWrap/>
            <w:vAlign w:val="center"/>
            <w:hideMark/>
          </w:tcPr>
          <w:p w14:paraId="08A5AD33"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108,0</w:t>
            </w:r>
          </w:p>
        </w:tc>
        <w:tc>
          <w:tcPr>
            <w:tcW w:w="0" w:type="auto"/>
            <w:tcBorders>
              <w:top w:val="nil"/>
              <w:left w:val="nil"/>
              <w:bottom w:val="single" w:sz="4" w:space="0" w:color="000000"/>
              <w:right w:val="single" w:sz="4" w:space="0" w:color="000000"/>
            </w:tcBorders>
            <w:shd w:val="clear" w:color="auto" w:fill="auto"/>
            <w:noWrap/>
            <w:vAlign w:val="center"/>
            <w:hideMark/>
          </w:tcPr>
          <w:p w14:paraId="56F2296F"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99,0</w:t>
            </w:r>
          </w:p>
        </w:tc>
      </w:tr>
      <w:tr w:rsidR="002D4571" w:rsidRPr="002D4571" w14:paraId="3DE7F9C8" w14:textId="77777777" w:rsidTr="002D4571">
        <w:trPr>
          <w:trHeight w:val="75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7B21FCB3"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Дорожное хозяйство (дорожные фонды)</w:t>
            </w:r>
          </w:p>
        </w:tc>
        <w:tc>
          <w:tcPr>
            <w:tcW w:w="0" w:type="auto"/>
            <w:tcBorders>
              <w:top w:val="nil"/>
              <w:left w:val="nil"/>
              <w:bottom w:val="single" w:sz="4" w:space="0" w:color="000000"/>
              <w:right w:val="single" w:sz="4" w:space="0" w:color="000000"/>
            </w:tcBorders>
            <w:shd w:val="clear" w:color="FFFFCC" w:fill="FFFFFF"/>
            <w:vAlign w:val="center"/>
            <w:hideMark/>
          </w:tcPr>
          <w:p w14:paraId="61E85423"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28F0BF53"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09</w:t>
            </w:r>
          </w:p>
        </w:tc>
        <w:tc>
          <w:tcPr>
            <w:tcW w:w="0" w:type="auto"/>
            <w:tcBorders>
              <w:top w:val="nil"/>
              <w:left w:val="nil"/>
              <w:bottom w:val="single" w:sz="4" w:space="0" w:color="000000"/>
              <w:right w:val="single" w:sz="4" w:space="0" w:color="000000"/>
            </w:tcBorders>
            <w:shd w:val="clear" w:color="auto" w:fill="auto"/>
            <w:vAlign w:val="center"/>
            <w:hideMark/>
          </w:tcPr>
          <w:p w14:paraId="36E88940" w14:textId="54405F5A"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14:paraId="11E63BA3" w14:textId="6CFB6DB8"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488A9875"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219 905,2</w:t>
            </w:r>
          </w:p>
        </w:tc>
        <w:tc>
          <w:tcPr>
            <w:tcW w:w="0" w:type="auto"/>
            <w:tcBorders>
              <w:top w:val="nil"/>
              <w:left w:val="nil"/>
              <w:bottom w:val="single" w:sz="4" w:space="0" w:color="000000"/>
              <w:right w:val="single" w:sz="4" w:space="0" w:color="000000"/>
            </w:tcBorders>
            <w:shd w:val="clear" w:color="auto" w:fill="auto"/>
            <w:noWrap/>
            <w:vAlign w:val="center"/>
            <w:hideMark/>
          </w:tcPr>
          <w:p w14:paraId="08079BD8" w14:textId="77777777" w:rsidR="002D4571" w:rsidRPr="002D4571" w:rsidRDefault="002D4571" w:rsidP="002D4571">
            <w:pPr>
              <w:spacing w:after="0" w:line="240" w:lineRule="auto"/>
              <w:ind w:firstLineChars="100" w:firstLine="241"/>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55222,0</w:t>
            </w:r>
          </w:p>
        </w:tc>
        <w:tc>
          <w:tcPr>
            <w:tcW w:w="0" w:type="auto"/>
            <w:tcBorders>
              <w:top w:val="nil"/>
              <w:left w:val="nil"/>
              <w:bottom w:val="single" w:sz="4" w:space="0" w:color="000000"/>
              <w:right w:val="single" w:sz="4" w:space="0" w:color="000000"/>
            </w:tcBorders>
            <w:shd w:val="clear" w:color="auto" w:fill="auto"/>
            <w:noWrap/>
            <w:vAlign w:val="center"/>
            <w:hideMark/>
          </w:tcPr>
          <w:p w14:paraId="26F2710E" w14:textId="77777777" w:rsidR="002D4571" w:rsidRPr="002D4571" w:rsidRDefault="002D4571" w:rsidP="002D4571">
            <w:pPr>
              <w:spacing w:after="0" w:line="240" w:lineRule="auto"/>
              <w:ind w:firstLineChars="100" w:firstLine="241"/>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88042,7</w:t>
            </w:r>
          </w:p>
        </w:tc>
      </w:tr>
      <w:tr w:rsidR="002D4571" w:rsidRPr="002D4571" w14:paraId="5028EE4E" w14:textId="77777777" w:rsidTr="002D4571">
        <w:trPr>
          <w:trHeight w:val="153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07664361"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w:t>
            </w:r>
          </w:p>
        </w:tc>
        <w:tc>
          <w:tcPr>
            <w:tcW w:w="0" w:type="auto"/>
            <w:tcBorders>
              <w:top w:val="nil"/>
              <w:left w:val="nil"/>
              <w:bottom w:val="single" w:sz="4" w:space="0" w:color="000000"/>
              <w:right w:val="single" w:sz="4" w:space="0" w:color="000000"/>
            </w:tcBorders>
            <w:shd w:val="clear" w:color="FFFFCC" w:fill="FFFFFF"/>
            <w:vAlign w:val="center"/>
            <w:hideMark/>
          </w:tcPr>
          <w:p w14:paraId="79338BE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498BB29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w:t>
            </w:r>
          </w:p>
        </w:tc>
        <w:tc>
          <w:tcPr>
            <w:tcW w:w="0" w:type="auto"/>
            <w:tcBorders>
              <w:top w:val="nil"/>
              <w:left w:val="nil"/>
              <w:bottom w:val="single" w:sz="4" w:space="0" w:color="000000"/>
              <w:right w:val="single" w:sz="4" w:space="0" w:color="000000"/>
            </w:tcBorders>
            <w:shd w:val="clear" w:color="auto" w:fill="auto"/>
            <w:vAlign w:val="center"/>
            <w:hideMark/>
          </w:tcPr>
          <w:p w14:paraId="0F4F9DE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04 0 00 00000</w:t>
            </w:r>
          </w:p>
        </w:tc>
        <w:tc>
          <w:tcPr>
            <w:tcW w:w="0" w:type="auto"/>
            <w:tcBorders>
              <w:top w:val="nil"/>
              <w:left w:val="nil"/>
              <w:bottom w:val="single" w:sz="4" w:space="0" w:color="000000"/>
              <w:right w:val="single" w:sz="4" w:space="0" w:color="000000"/>
            </w:tcBorders>
            <w:shd w:val="clear" w:color="auto" w:fill="auto"/>
            <w:vAlign w:val="center"/>
            <w:hideMark/>
          </w:tcPr>
          <w:p w14:paraId="7C6A8115" w14:textId="0168C694"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1CE709B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90 695,6</w:t>
            </w:r>
          </w:p>
        </w:tc>
        <w:tc>
          <w:tcPr>
            <w:tcW w:w="0" w:type="auto"/>
            <w:tcBorders>
              <w:top w:val="nil"/>
              <w:left w:val="nil"/>
              <w:bottom w:val="single" w:sz="4" w:space="0" w:color="000000"/>
              <w:right w:val="single" w:sz="4" w:space="0" w:color="000000"/>
            </w:tcBorders>
            <w:shd w:val="clear" w:color="auto" w:fill="auto"/>
            <w:noWrap/>
            <w:vAlign w:val="center"/>
            <w:hideMark/>
          </w:tcPr>
          <w:p w14:paraId="666CEB3A"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55222,0</w:t>
            </w:r>
          </w:p>
        </w:tc>
        <w:tc>
          <w:tcPr>
            <w:tcW w:w="0" w:type="auto"/>
            <w:tcBorders>
              <w:top w:val="nil"/>
              <w:left w:val="nil"/>
              <w:bottom w:val="single" w:sz="4" w:space="0" w:color="000000"/>
              <w:right w:val="single" w:sz="4" w:space="0" w:color="000000"/>
            </w:tcBorders>
            <w:shd w:val="clear" w:color="auto" w:fill="auto"/>
            <w:noWrap/>
            <w:vAlign w:val="center"/>
            <w:hideMark/>
          </w:tcPr>
          <w:p w14:paraId="7B88F4EC"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88042,7</w:t>
            </w:r>
          </w:p>
        </w:tc>
      </w:tr>
      <w:tr w:rsidR="002D4571" w:rsidRPr="002D4571" w14:paraId="48756489" w14:textId="77777777" w:rsidTr="002D4571">
        <w:trPr>
          <w:trHeight w:val="94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4D4B07D1"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"Развитие транспортной системы Каширского муниципального района"</w:t>
            </w:r>
          </w:p>
        </w:tc>
        <w:tc>
          <w:tcPr>
            <w:tcW w:w="0" w:type="auto"/>
            <w:tcBorders>
              <w:top w:val="nil"/>
              <w:left w:val="nil"/>
              <w:bottom w:val="single" w:sz="4" w:space="0" w:color="000000"/>
              <w:right w:val="single" w:sz="4" w:space="0" w:color="000000"/>
            </w:tcBorders>
            <w:shd w:val="clear" w:color="FFFFCC" w:fill="FFFFFF"/>
            <w:vAlign w:val="center"/>
            <w:hideMark/>
          </w:tcPr>
          <w:p w14:paraId="5277C2D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577A1A0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w:t>
            </w:r>
          </w:p>
        </w:tc>
        <w:tc>
          <w:tcPr>
            <w:tcW w:w="0" w:type="auto"/>
            <w:tcBorders>
              <w:top w:val="nil"/>
              <w:left w:val="nil"/>
              <w:bottom w:val="single" w:sz="4" w:space="0" w:color="000000"/>
              <w:right w:val="single" w:sz="4" w:space="0" w:color="000000"/>
            </w:tcBorders>
            <w:shd w:val="clear" w:color="auto" w:fill="auto"/>
            <w:vAlign w:val="center"/>
            <w:hideMark/>
          </w:tcPr>
          <w:p w14:paraId="0246592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04 3 00 00000</w:t>
            </w:r>
          </w:p>
        </w:tc>
        <w:tc>
          <w:tcPr>
            <w:tcW w:w="0" w:type="auto"/>
            <w:tcBorders>
              <w:top w:val="nil"/>
              <w:left w:val="nil"/>
              <w:bottom w:val="single" w:sz="4" w:space="0" w:color="000000"/>
              <w:right w:val="single" w:sz="4" w:space="0" w:color="000000"/>
            </w:tcBorders>
            <w:shd w:val="clear" w:color="auto" w:fill="auto"/>
            <w:vAlign w:val="center"/>
            <w:hideMark/>
          </w:tcPr>
          <w:p w14:paraId="5FD75E12" w14:textId="55F2142B"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6440D31F"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90 695,6</w:t>
            </w:r>
          </w:p>
        </w:tc>
        <w:tc>
          <w:tcPr>
            <w:tcW w:w="0" w:type="auto"/>
            <w:tcBorders>
              <w:top w:val="nil"/>
              <w:left w:val="nil"/>
              <w:bottom w:val="single" w:sz="4" w:space="0" w:color="000000"/>
              <w:right w:val="single" w:sz="4" w:space="0" w:color="000000"/>
            </w:tcBorders>
            <w:shd w:val="clear" w:color="auto" w:fill="auto"/>
            <w:noWrap/>
            <w:vAlign w:val="center"/>
            <w:hideMark/>
          </w:tcPr>
          <w:p w14:paraId="25F04366"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55222,0</w:t>
            </w:r>
          </w:p>
        </w:tc>
        <w:tc>
          <w:tcPr>
            <w:tcW w:w="0" w:type="auto"/>
            <w:tcBorders>
              <w:top w:val="nil"/>
              <w:left w:val="nil"/>
              <w:bottom w:val="single" w:sz="4" w:space="0" w:color="000000"/>
              <w:right w:val="single" w:sz="4" w:space="0" w:color="000000"/>
            </w:tcBorders>
            <w:shd w:val="clear" w:color="auto" w:fill="auto"/>
            <w:noWrap/>
            <w:vAlign w:val="center"/>
            <w:hideMark/>
          </w:tcPr>
          <w:p w14:paraId="0D56728E"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88042,7</w:t>
            </w:r>
          </w:p>
        </w:tc>
      </w:tr>
      <w:tr w:rsidR="002D4571" w:rsidRPr="002D4571" w14:paraId="6DB25040" w14:textId="77777777" w:rsidTr="002D4571">
        <w:trPr>
          <w:trHeight w:val="94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5A9EC963"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"Развитие автомобильных дорог общего пользования"</w:t>
            </w:r>
          </w:p>
        </w:tc>
        <w:tc>
          <w:tcPr>
            <w:tcW w:w="0" w:type="auto"/>
            <w:tcBorders>
              <w:top w:val="nil"/>
              <w:left w:val="nil"/>
              <w:bottom w:val="single" w:sz="4" w:space="0" w:color="000000"/>
              <w:right w:val="single" w:sz="4" w:space="0" w:color="000000"/>
            </w:tcBorders>
            <w:shd w:val="clear" w:color="FFFFCC" w:fill="FFFFFF"/>
            <w:vAlign w:val="center"/>
            <w:hideMark/>
          </w:tcPr>
          <w:p w14:paraId="18A0D13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6C86837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w:t>
            </w:r>
          </w:p>
        </w:tc>
        <w:tc>
          <w:tcPr>
            <w:tcW w:w="0" w:type="auto"/>
            <w:tcBorders>
              <w:top w:val="nil"/>
              <w:left w:val="nil"/>
              <w:bottom w:val="single" w:sz="4" w:space="0" w:color="000000"/>
              <w:right w:val="single" w:sz="4" w:space="0" w:color="000000"/>
            </w:tcBorders>
            <w:shd w:val="clear" w:color="auto" w:fill="auto"/>
            <w:vAlign w:val="center"/>
            <w:hideMark/>
          </w:tcPr>
          <w:p w14:paraId="7F6F5D2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04 3 01 00000</w:t>
            </w:r>
          </w:p>
        </w:tc>
        <w:tc>
          <w:tcPr>
            <w:tcW w:w="0" w:type="auto"/>
            <w:tcBorders>
              <w:top w:val="nil"/>
              <w:left w:val="nil"/>
              <w:bottom w:val="single" w:sz="4" w:space="0" w:color="000000"/>
              <w:right w:val="single" w:sz="4" w:space="0" w:color="000000"/>
            </w:tcBorders>
            <w:shd w:val="clear" w:color="auto" w:fill="auto"/>
            <w:vAlign w:val="center"/>
            <w:hideMark/>
          </w:tcPr>
          <w:p w14:paraId="6E567078" w14:textId="6D286E5F"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0525A5CE"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90 695,6</w:t>
            </w:r>
          </w:p>
        </w:tc>
        <w:tc>
          <w:tcPr>
            <w:tcW w:w="0" w:type="auto"/>
            <w:tcBorders>
              <w:top w:val="nil"/>
              <w:left w:val="nil"/>
              <w:bottom w:val="single" w:sz="4" w:space="0" w:color="000000"/>
              <w:right w:val="single" w:sz="4" w:space="0" w:color="000000"/>
            </w:tcBorders>
            <w:shd w:val="clear" w:color="auto" w:fill="auto"/>
            <w:noWrap/>
            <w:vAlign w:val="center"/>
            <w:hideMark/>
          </w:tcPr>
          <w:p w14:paraId="10568D35"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55222,0</w:t>
            </w:r>
          </w:p>
        </w:tc>
        <w:tc>
          <w:tcPr>
            <w:tcW w:w="0" w:type="auto"/>
            <w:tcBorders>
              <w:top w:val="nil"/>
              <w:left w:val="nil"/>
              <w:bottom w:val="single" w:sz="4" w:space="0" w:color="000000"/>
              <w:right w:val="single" w:sz="4" w:space="0" w:color="000000"/>
            </w:tcBorders>
            <w:shd w:val="clear" w:color="auto" w:fill="auto"/>
            <w:noWrap/>
            <w:vAlign w:val="center"/>
            <w:hideMark/>
          </w:tcPr>
          <w:p w14:paraId="6373D4A9"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88042,7</w:t>
            </w:r>
          </w:p>
        </w:tc>
      </w:tr>
      <w:tr w:rsidR="002D4571" w:rsidRPr="002D4571" w14:paraId="5C0C260A" w14:textId="77777777" w:rsidTr="002D4571">
        <w:trPr>
          <w:trHeight w:val="126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6CBDA6ED" w14:textId="52BC3CBE"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Мероприятия</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по развитию сети автомобильных дорог общего пользования (Межбюджетные трансферты)</w:t>
            </w:r>
          </w:p>
        </w:tc>
        <w:tc>
          <w:tcPr>
            <w:tcW w:w="0" w:type="auto"/>
            <w:tcBorders>
              <w:top w:val="nil"/>
              <w:left w:val="nil"/>
              <w:bottom w:val="single" w:sz="4" w:space="0" w:color="000000"/>
              <w:right w:val="single" w:sz="4" w:space="0" w:color="000000"/>
            </w:tcBorders>
            <w:shd w:val="clear" w:color="FFFFCC" w:fill="FFFFFF"/>
            <w:vAlign w:val="center"/>
            <w:hideMark/>
          </w:tcPr>
          <w:p w14:paraId="42B9BFB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6AFCC5C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w:t>
            </w:r>
          </w:p>
        </w:tc>
        <w:tc>
          <w:tcPr>
            <w:tcW w:w="0" w:type="auto"/>
            <w:tcBorders>
              <w:top w:val="nil"/>
              <w:left w:val="nil"/>
              <w:bottom w:val="single" w:sz="4" w:space="0" w:color="000000"/>
              <w:right w:val="single" w:sz="4" w:space="0" w:color="000000"/>
            </w:tcBorders>
            <w:shd w:val="clear" w:color="auto" w:fill="auto"/>
            <w:vAlign w:val="center"/>
            <w:hideMark/>
          </w:tcPr>
          <w:p w14:paraId="7E3CCF5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04 3 01 81290</w:t>
            </w:r>
          </w:p>
        </w:tc>
        <w:tc>
          <w:tcPr>
            <w:tcW w:w="0" w:type="auto"/>
            <w:tcBorders>
              <w:top w:val="nil"/>
              <w:left w:val="nil"/>
              <w:bottom w:val="single" w:sz="4" w:space="0" w:color="000000"/>
              <w:right w:val="single" w:sz="4" w:space="0" w:color="000000"/>
            </w:tcBorders>
            <w:shd w:val="clear" w:color="auto" w:fill="auto"/>
            <w:vAlign w:val="center"/>
            <w:hideMark/>
          </w:tcPr>
          <w:p w14:paraId="7DEA36B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1D41A75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17 824,0</w:t>
            </w:r>
          </w:p>
        </w:tc>
        <w:tc>
          <w:tcPr>
            <w:tcW w:w="0" w:type="auto"/>
            <w:tcBorders>
              <w:top w:val="nil"/>
              <w:left w:val="nil"/>
              <w:bottom w:val="single" w:sz="4" w:space="0" w:color="000000"/>
              <w:right w:val="single" w:sz="4" w:space="0" w:color="000000"/>
            </w:tcBorders>
            <w:shd w:val="clear" w:color="auto" w:fill="auto"/>
            <w:noWrap/>
            <w:vAlign w:val="center"/>
            <w:hideMark/>
          </w:tcPr>
          <w:p w14:paraId="7ABD18CE"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19429,0</w:t>
            </w:r>
          </w:p>
        </w:tc>
        <w:tc>
          <w:tcPr>
            <w:tcW w:w="0" w:type="auto"/>
            <w:tcBorders>
              <w:top w:val="nil"/>
              <w:left w:val="nil"/>
              <w:bottom w:val="single" w:sz="4" w:space="0" w:color="000000"/>
              <w:right w:val="single" w:sz="4" w:space="0" w:color="000000"/>
            </w:tcBorders>
            <w:shd w:val="clear" w:color="auto" w:fill="auto"/>
            <w:noWrap/>
            <w:vAlign w:val="center"/>
            <w:hideMark/>
          </w:tcPr>
          <w:p w14:paraId="436D8821"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19828,0</w:t>
            </w:r>
          </w:p>
        </w:tc>
      </w:tr>
      <w:tr w:rsidR="002D4571" w:rsidRPr="002D4571" w14:paraId="6C9E42F4" w14:textId="77777777" w:rsidTr="002D4571">
        <w:trPr>
          <w:trHeight w:val="126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591C357B" w14:textId="4BE447EF"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Мероприятия</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по развитию сети автомобильных дорог общего пользования (Межбюджетные трансферты)</w:t>
            </w:r>
          </w:p>
        </w:tc>
        <w:tc>
          <w:tcPr>
            <w:tcW w:w="0" w:type="auto"/>
            <w:tcBorders>
              <w:top w:val="nil"/>
              <w:left w:val="nil"/>
              <w:bottom w:val="single" w:sz="4" w:space="0" w:color="000000"/>
              <w:right w:val="single" w:sz="4" w:space="0" w:color="000000"/>
            </w:tcBorders>
            <w:shd w:val="clear" w:color="FFFFCC" w:fill="FFFFFF"/>
            <w:vAlign w:val="center"/>
            <w:hideMark/>
          </w:tcPr>
          <w:p w14:paraId="2A3CA67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73CA396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w:t>
            </w:r>
          </w:p>
        </w:tc>
        <w:tc>
          <w:tcPr>
            <w:tcW w:w="0" w:type="auto"/>
            <w:tcBorders>
              <w:top w:val="nil"/>
              <w:left w:val="nil"/>
              <w:bottom w:val="single" w:sz="4" w:space="0" w:color="000000"/>
              <w:right w:val="single" w:sz="4" w:space="0" w:color="000000"/>
            </w:tcBorders>
            <w:shd w:val="clear" w:color="auto" w:fill="auto"/>
            <w:vAlign w:val="center"/>
            <w:hideMark/>
          </w:tcPr>
          <w:p w14:paraId="300A1EE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 3 01 S8850</w:t>
            </w:r>
          </w:p>
        </w:tc>
        <w:tc>
          <w:tcPr>
            <w:tcW w:w="0" w:type="auto"/>
            <w:tcBorders>
              <w:top w:val="nil"/>
              <w:left w:val="nil"/>
              <w:bottom w:val="single" w:sz="4" w:space="0" w:color="000000"/>
              <w:right w:val="single" w:sz="4" w:space="0" w:color="000000"/>
            </w:tcBorders>
            <w:shd w:val="clear" w:color="auto" w:fill="auto"/>
            <w:vAlign w:val="center"/>
            <w:hideMark/>
          </w:tcPr>
          <w:p w14:paraId="0F4F899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795D1B6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72 871,6</w:t>
            </w:r>
          </w:p>
        </w:tc>
        <w:tc>
          <w:tcPr>
            <w:tcW w:w="0" w:type="auto"/>
            <w:tcBorders>
              <w:top w:val="nil"/>
              <w:left w:val="nil"/>
              <w:bottom w:val="single" w:sz="4" w:space="0" w:color="000000"/>
              <w:right w:val="single" w:sz="4" w:space="0" w:color="000000"/>
            </w:tcBorders>
            <w:shd w:val="clear" w:color="auto" w:fill="auto"/>
            <w:noWrap/>
            <w:vAlign w:val="center"/>
            <w:hideMark/>
          </w:tcPr>
          <w:p w14:paraId="03F0F9D7"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35793,0</w:t>
            </w:r>
          </w:p>
        </w:tc>
        <w:tc>
          <w:tcPr>
            <w:tcW w:w="0" w:type="auto"/>
            <w:tcBorders>
              <w:top w:val="nil"/>
              <w:left w:val="nil"/>
              <w:bottom w:val="single" w:sz="4" w:space="0" w:color="000000"/>
              <w:right w:val="single" w:sz="4" w:space="0" w:color="000000"/>
            </w:tcBorders>
            <w:shd w:val="clear" w:color="auto" w:fill="auto"/>
            <w:noWrap/>
            <w:vAlign w:val="center"/>
            <w:hideMark/>
          </w:tcPr>
          <w:p w14:paraId="4EAD623B"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68214,7</w:t>
            </w:r>
          </w:p>
        </w:tc>
      </w:tr>
      <w:tr w:rsidR="002D4571" w:rsidRPr="002D4571" w14:paraId="395EAA02" w14:textId="77777777" w:rsidTr="002D4571">
        <w:trPr>
          <w:trHeight w:val="126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0E7B7C76"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Муниципальная программа "Развитие сельского </w:t>
            </w:r>
            <w:proofErr w:type="spellStart"/>
            <w:r w:rsidRPr="002D4571">
              <w:rPr>
                <w:rFonts w:ascii="Times New Roman" w:eastAsia="Times New Roman" w:hAnsi="Times New Roman" w:cs="Times New Roman"/>
                <w:sz w:val="24"/>
                <w:szCs w:val="24"/>
                <w:lang w:eastAsia="ru-RU"/>
              </w:rPr>
              <w:t>хозяйства,производства</w:t>
            </w:r>
            <w:proofErr w:type="spellEnd"/>
            <w:r w:rsidRPr="002D4571">
              <w:rPr>
                <w:rFonts w:ascii="Times New Roman" w:eastAsia="Times New Roman" w:hAnsi="Times New Roman" w:cs="Times New Roman"/>
                <w:sz w:val="24"/>
                <w:szCs w:val="24"/>
                <w:lang w:eastAsia="ru-RU"/>
              </w:rPr>
              <w:t xml:space="preserve"> пищевых продуктов и инфраструктуры агропродовольственного рынка"</w:t>
            </w:r>
          </w:p>
        </w:tc>
        <w:tc>
          <w:tcPr>
            <w:tcW w:w="0" w:type="auto"/>
            <w:tcBorders>
              <w:top w:val="nil"/>
              <w:left w:val="nil"/>
              <w:bottom w:val="single" w:sz="4" w:space="0" w:color="000000"/>
              <w:right w:val="single" w:sz="4" w:space="0" w:color="000000"/>
            </w:tcBorders>
            <w:shd w:val="clear" w:color="FFFFCC" w:fill="FFFFFF"/>
            <w:vAlign w:val="center"/>
            <w:hideMark/>
          </w:tcPr>
          <w:p w14:paraId="32626B0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04B17D5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w:t>
            </w:r>
          </w:p>
        </w:tc>
        <w:tc>
          <w:tcPr>
            <w:tcW w:w="0" w:type="auto"/>
            <w:tcBorders>
              <w:top w:val="nil"/>
              <w:left w:val="nil"/>
              <w:bottom w:val="single" w:sz="4" w:space="0" w:color="000000"/>
              <w:right w:val="single" w:sz="4" w:space="0" w:color="000000"/>
            </w:tcBorders>
            <w:shd w:val="clear" w:color="auto" w:fill="auto"/>
            <w:vAlign w:val="center"/>
            <w:hideMark/>
          </w:tcPr>
          <w:p w14:paraId="2821F4C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05 0 00 00000</w:t>
            </w:r>
          </w:p>
        </w:tc>
        <w:tc>
          <w:tcPr>
            <w:tcW w:w="0" w:type="auto"/>
            <w:tcBorders>
              <w:top w:val="nil"/>
              <w:left w:val="nil"/>
              <w:bottom w:val="single" w:sz="4" w:space="0" w:color="000000"/>
              <w:right w:val="single" w:sz="4" w:space="0" w:color="000000"/>
            </w:tcBorders>
            <w:shd w:val="clear" w:color="auto" w:fill="auto"/>
            <w:vAlign w:val="center"/>
            <w:hideMark/>
          </w:tcPr>
          <w:p w14:paraId="39B85A66" w14:textId="1F3144EC"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7070C84E"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129 209,6</w:t>
            </w:r>
          </w:p>
        </w:tc>
        <w:tc>
          <w:tcPr>
            <w:tcW w:w="0" w:type="auto"/>
            <w:tcBorders>
              <w:top w:val="nil"/>
              <w:left w:val="nil"/>
              <w:bottom w:val="single" w:sz="4" w:space="0" w:color="000000"/>
              <w:right w:val="single" w:sz="4" w:space="0" w:color="000000"/>
            </w:tcBorders>
            <w:shd w:val="clear" w:color="auto" w:fill="auto"/>
            <w:noWrap/>
            <w:vAlign w:val="center"/>
            <w:hideMark/>
          </w:tcPr>
          <w:p w14:paraId="31C13C97"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14:paraId="5D3E480B"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r>
      <w:tr w:rsidR="002D4571" w:rsidRPr="002D4571" w14:paraId="319581F5" w14:textId="77777777" w:rsidTr="002D4571">
        <w:trPr>
          <w:trHeight w:val="126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7FACEAA9"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proofErr w:type="spellStart"/>
            <w:r w:rsidRPr="002D4571">
              <w:rPr>
                <w:rFonts w:ascii="Times New Roman" w:eastAsia="Times New Roman" w:hAnsi="Times New Roman" w:cs="Times New Roman"/>
                <w:sz w:val="24"/>
                <w:szCs w:val="24"/>
                <w:lang w:eastAsia="ru-RU"/>
              </w:rPr>
              <w:t>Подпрограмма"Комплексное</w:t>
            </w:r>
            <w:proofErr w:type="spellEnd"/>
            <w:r w:rsidRPr="002D4571">
              <w:rPr>
                <w:rFonts w:ascii="Times New Roman" w:eastAsia="Times New Roman" w:hAnsi="Times New Roman" w:cs="Times New Roman"/>
                <w:sz w:val="24"/>
                <w:szCs w:val="24"/>
                <w:lang w:eastAsia="ru-RU"/>
              </w:rPr>
              <w:t xml:space="preserve"> развитие сельских территорий Каширского муниципального района Воронежской области "</w:t>
            </w:r>
          </w:p>
        </w:tc>
        <w:tc>
          <w:tcPr>
            <w:tcW w:w="0" w:type="auto"/>
            <w:tcBorders>
              <w:top w:val="nil"/>
              <w:left w:val="nil"/>
              <w:bottom w:val="single" w:sz="4" w:space="0" w:color="000000"/>
              <w:right w:val="single" w:sz="4" w:space="0" w:color="000000"/>
            </w:tcBorders>
            <w:shd w:val="clear" w:color="FFFFCC" w:fill="FFFFFF"/>
            <w:vAlign w:val="center"/>
            <w:hideMark/>
          </w:tcPr>
          <w:p w14:paraId="27B350B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252CC8A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w:t>
            </w:r>
          </w:p>
        </w:tc>
        <w:tc>
          <w:tcPr>
            <w:tcW w:w="0" w:type="auto"/>
            <w:tcBorders>
              <w:top w:val="nil"/>
              <w:left w:val="nil"/>
              <w:bottom w:val="single" w:sz="4" w:space="0" w:color="000000"/>
              <w:right w:val="single" w:sz="4" w:space="0" w:color="000000"/>
            </w:tcBorders>
            <w:shd w:val="clear" w:color="auto" w:fill="auto"/>
            <w:vAlign w:val="center"/>
            <w:hideMark/>
          </w:tcPr>
          <w:p w14:paraId="421AD41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05 2 00 0000</w:t>
            </w:r>
          </w:p>
        </w:tc>
        <w:tc>
          <w:tcPr>
            <w:tcW w:w="0" w:type="auto"/>
            <w:tcBorders>
              <w:top w:val="nil"/>
              <w:left w:val="nil"/>
              <w:bottom w:val="single" w:sz="4" w:space="0" w:color="000000"/>
              <w:right w:val="single" w:sz="4" w:space="0" w:color="000000"/>
            </w:tcBorders>
            <w:shd w:val="clear" w:color="auto" w:fill="auto"/>
            <w:vAlign w:val="center"/>
            <w:hideMark/>
          </w:tcPr>
          <w:p w14:paraId="1A481269" w14:textId="38B1063F"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59F7109F"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129 209,6</w:t>
            </w:r>
          </w:p>
        </w:tc>
        <w:tc>
          <w:tcPr>
            <w:tcW w:w="0" w:type="auto"/>
            <w:tcBorders>
              <w:top w:val="nil"/>
              <w:left w:val="nil"/>
              <w:bottom w:val="single" w:sz="4" w:space="0" w:color="000000"/>
              <w:right w:val="single" w:sz="4" w:space="0" w:color="000000"/>
            </w:tcBorders>
            <w:shd w:val="clear" w:color="auto" w:fill="auto"/>
            <w:noWrap/>
            <w:vAlign w:val="center"/>
            <w:hideMark/>
          </w:tcPr>
          <w:p w14:paraId="764592BA"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14:paraId="661AEA25"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r>
      <w:tr w:rsidR="002D4571" w:rsidRPr="002D4571" w14:paraId="6524DC14" w14:textId="77777777" w:rsidTr="002D4571">
        <w:trPr>
          <w:trHeight w:val="126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4FA758CA"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"Создание и развитие инфраструктуры на сельских территориях"</w:t>
            </w:r>
          </w:p>
        </w:tc>
        <w:tc>
          <w:tcPr>
            <w:tcW w:w="0" w:type="auto"/>
            <w:tcBorders>
              <w:top w:val="nil"/>
              <w:left w:val="nil"/>
              <w:bottom w:val="single" w:sz="4" w:space="0" w:color="000000"/>
              <w:right w:val="single" w:sz="4" w:space="0" w:color="000000"/>
            </w:tcBorders>
            <w:shd w:val="clear" w:color="FFFFCC" w:fill="FFFFFF"/>
            <w:vAlign w:val="center"/>
            <w:hideMark/>
          </w:tcPr>
          <w:p w14:paraId="62060D7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1D40083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w:t>
            </w:r>
          </w:p>
        </w:tc>
        <w:tc>
          <w:tcPr>
            <w:tcW w:w="0" w:type="auto"/>
            <w:tcBorders>
              <w:top w:val="nil"/>
              <w:left w:val="nil"/>
              <w:bottom w:val="single" w:sz="4" w:space="0" w:color="000000"/>
              <w:right w:val="single" w:sz="4" w:space="0" w:color="000000"/>
            </w:tcBorders>
            <w:shd w:val="clear" w:color="auto" w:fill="auto"/>
            <w:vAlign w:val="center"/>
            <w:hideMark/>
          </w:tcPr>
          <w:p w14:paraId="3C8717D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05 2 02 00000</w:t>
            </w:r>
          </w:p>
        </w:tc>
        <w:tc>
          <w:tcPr>
            <w:tcW w:w="0" w:type="auto"/>
            <w:tcBorders>
              <w:top w:val="nil"/>
              <w:left w:val="nil"/>
              <w:bottom w:val="single" w:sz="4" w:space="0" w:color="000000"/>
              <w:right w:val="single" w:sz="4" w:space="0" w:color="000000"/>
            </w:tcBorders>
            <w:shd w:val="clear" w:color="auto" w:fill="auto"/>
            <w:vAlign w:val="center"/>
            <w:hideMark/>
          </w:tcPr>
          <w:p w14:paraId="25AA7D5B" w14:textId="6BDAD515"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1897D544"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129 209,6</w:t>
            </w:r>
          </w:p>
        </w:tc>
        <w:tc>
          <w:tcPr>
            <w:tcW w:w="0" w:type="auto"/>
            <w:tcBorders>
              <w:top w:val="nil"/>
              <w:left w:val="nil"/>
              <w:bottom w:val="single" w:sz="4" w:space="0" w:color="000000"/>
              <w:right w:val="single" w:sz="4" w:space="0" w:color="000000"/>
            </w:tcBorders>
            <w:shd w:val="clear" w:color="auto" w:fill="auto"/>
            <w:noWrap/>
            <w:vAlign w:val="center"/>
            <w:hideMark/>
          </w:tcPr>
          <w:p w14:paraId="13DD56F1"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14:paraId="2D5D08BC"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r>
      <w:tr w:rsidR="002D4571" w:rsidRPr="002D4571" w14:paraId="60AD3565" w14:textId="77777777" w:rsidTr="002D4571">
        <w:trPr>
          <w:trHeight w:val="126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521BC58E"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Развитие транспортной инфраструктуры на сельских территориях (Межбюджетные трансферты)</w:t>
            </w:r>
          </w:p>
        </w:tc>
        <w:tc>
          <w:tcPr>
            <w:tcW w:w="0" w:type="auto"/>
            <w:tcBorders>
              <w:top w:val="nil"/>
              <w:left w:val="nil"/>
              <w:bottom w:val="single" w:sz="4" w:space="0" w:color="000000"/>
              <w:right w:val="single" w:sz="4" w:space="0" w:color="000000"/>
            </w:tcBorders>
            <w:shd w:val="clear" w:color="FFFFCC" w:fill="FFFFFF"/>
            <w:vAlign w:val="center"/>
            <w:hideMark/>
          </w:tcPr>
          <w:p w14:paraId="0E76ADB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79F2B96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w:t>
            </w:r>
          </w:p>
        </w:tc>
        <w:tc>
          <w:tcPr>
            <w:tcW w:w="0" w:type="auto"/>
            <w:tcBorders>
              <w:top w:val="nil"/>
              <w:left w:val="nil"/>
              <w:bottom w:val="single" w:sz="4" w:space="0" w:color="000000"/>
              <w:right w:val="single" w:sz="4" w:space="0" w:color="000000"/>
            </w:tcBorders>
            <w:shd w:val="clear" w:color="auto" w:fill="auto"/>
            <w:vAlign w:val="center"/>
            <w:hideMark/>
          </w:tcPr>
          <w:p w14:paraId="6FC00E5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 2 02 L3720</w:t>
            </w:r>
          </w:p>
        </w:tc>
        <w:tc>
          <w:tcPr>
            <w:tcW w:w="0" w:type="auto"/>
            <w:tcBorders>
              <w:top w:val="nil"/>
              <w:left w:val="nil"/>
              <w:bottom w:val="single" w:sz="4" w:space="0" w:color="000000"/>
              <w:right w:val="single" w:sz="4" w:space="0" w:color="000000"/>
            </w:tcBorders>
            <w:shd w:val="clear" w:color="auto" w:fill="auto"/>
            <w:vAlign w:val="center"/>
            <w:hideMark/>
          </w:tcPr>
          <w:p w14:paraId="35F322F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4B90D484"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129 056,2</w:t>
            </w:r>
          </w:p>
        </w:tc>
        <w:tc>
          <w:tcPr>
            <w:tcW w:w="0" w:type="auto"/>
            <w:tcBorders>
              <w:top w:val="nil"/>
              <w:left w:val="nil"/>
              <w:bottom w:val="single" w:sz="4" w:space="0" w:color="000000"/>
              <w:right w:val="single" w:sz="4" w:space="0" w:color="000000"/>
            </w:tcBorders>
            <w:shd w:val="clear" w:color="auto" w:fill="auto"/>
            <w:noWrap/>
            <w:vAlign w:val="center"/>
            <w:hideMark/>
          </w:tcPr>
          <w:p w14:paraId="0E3598AF"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14:paraId="392F250D"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r>
      <w:tr w:rsidR="002D4571" w:rsidRPr="002D4571" w14:paraId="24431714" w14:textId="77777777" w:rsidTr="002D4571">
        <w:trPr>
          <w:trHeight w:val="126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6FE63D14"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Развитие транспортной инфраструктуры на сельских территориях (Межбюджетные трансферты)</w:t>
            </w:r>
          </w:p>
        </w:tc>
        <w:tc>
          <w:tcPr>
            <w:tcW w:w="0" w:type="auto"/>
            <w:tcBorders>
              <w:top w:val="nil"/>
              <w:left w:val="nil"/>
              <w:bottom w:val="single" w:sz="4" w:space="0" w:color="000000"/>
              <w:right w:val="single" w:sz="4" w:space="0" w:color="000000"/>
            </w:tcBorders>
            <w:shd w:val="clear" w:color="FFFFCC" w:fill="FFFFFF"/>
            <w:vAlign w:val="center"/>
            <w:hideMark/>
          </w:tcPr>
          <w:p w14:paraId="6EC21CD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27D9C95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w:t>
            </w:r>
          </w:p>
        </w:tc>
        <w:tc>
          <w:tcPr>
            <w:tcW w:w="0" w:type="auto"/>
            <w:tcBorders>
              <w:top w:val="nil"/>
              <w:left w:val="nil"/>
              <w:bottom w:val="single" w:sz="4" w:space="0" w:color="000000"/>
              <w:right w:val="single" w:sz="4" w:space="0" w:color="000000"/>
            </w:tcBorders>
            <w:shd w:val="clear" w:color="auto" w:fill="auto"/>
            <w:vAlign w:val="center"/>
            <w:hideMark/>
          </w:tcPr>
          <w:p w14:paraId="690CCE1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 2 02 L3720</w:t>
            </w:r>
          </w:p>
        </w:tc>
        <w:tc>
          <w:tcPr>
            <w:tcW w:w="0" w:type="auto"/>
            <w:tcBorders>
              <w:top w:val="nil"/>
              <w:left w:val="nil"/>
              <w:bottom w:val="single" w:sz="4" w:space="0" w:color="000000"/>
              <w:right w:val="single" w:sz="4" w:space="0" w:color="000000"/>
            </w:tcBorders>
            <w:shd w:val="clear" w:color="auto" w:fill="auto"/>
            <w:vAlign w:val="center"/>
            <w:hideMark/>
          </w:tcPr>
          <w:p w14:paraId="2B4C166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2103A45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153,4</w:t>
            </w:r>
          </w:p>
        </w:tc>
        <w:tc>
          <w:tcPr>
            <w:tcW w:w="0" w:type="auto"/>
            <w:tcBorders>
              <w:top w:val="nil"/>
              <w:left w:val="nil"/>
              <w:bottom w:val="single" w:sz="4" w:space="0" w:color="000000"/>
              <w:right w:val="single" w:sz="4" w:space="0" w:color="000000"/>
            </w:tcBorders>
            <w:shd w:val="clear" w:color="auto" w:fill="auto"/>
            <w:noWrap/>
            <w:vAlign w:val="center"/>
            <w:hideMark/>
          </w:tcPr>
          <w:p w14:paraId="23C559CE"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14:paraId="6512FB64"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r>
      <w:tr w:rsidR="002D4571" w:rsidRPr="002D4571" w14:paraId="1C9C8B34" w14:textId="77777777" w:rsidTr="002D4571">
        <w:trPr>
          <w:trHeight w:val="85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3CD91562"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lastRenderedPageBreak/>
              <w:t>Другие вопросы в области национальной экономики</w:t>
            </w:r>
          </w:p>
        </w:tc>
        <w:tc>
          <w:tcPr>
            <w:tcW w:w="0" w:type="auto"/>
            <w:tcBorders>
              <w:top w:val="nil"/>
              <w:left w:val="nil"/>
              <w:bottom w:val="single" w:sz="4" w:space="0" w:color="000000"/>
              <w:right w:val="single" w:sz="4" w:space="0" w:color="000000"/>
            </w:tcBorders>
            <w:shd w:val="clear" w:color="FFFFCC" w:fill="FFFFFF"/>
            <w:vAlign w:val="center"/>
            <w:hideMark/>
          </w:tcPr>
          <w:p w14:paraId="6F163680"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4235CDE7"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12</w:t>
            </w:r>
          </w:p>
        </w:tc>
        <w:tc>
          <w:tcPr>
            <w:tcW w:w="0" w:type="auto"/>
            <w:tcBorders>
              <w:top w:val="nil"/>
              <w:left w:val="nil"/>
              <w:bottom w:val="single" w:sz="4" w:space="0" w:color="000000"/>
              <w:right w:val="single" w:sz="4" w:space="0" w:color="000000"/>
            </w:tcBorders>
            <w:shd w:val="clear" w:color="auto" w:fill="auto"/>
            <w:vAlign w:val="center"/>
            <w:hideMark/>
          </w:tcPr>
          <w:p w14:paraId="2528E512" w14:textId="7B309270"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14:paraId="2CE8A853" w14:textId="629D7202"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748E483F"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2 755,0</w:t>
            </w:r>
          </w:p>
        </w:tc>
        <w:tc>
          <w:tcPr>
            <w:tcW w:w="0" w:type="auto"/>
            <w:tcBorders>
              <w:top w:val="nil"/>
              <w:left w:val="nil"/>
              <w:bottom w:val="single" w:sz="4" w:space="0" w:color="000000"/>
              <w:right w:val="single" w:sz="4" w:space="0" w:color="000000"/>
            </w:tcBorders>
            <w:shd w:val="clear" w:color="auto" w:fill="auto"/>
            <w:noWrap/>
            <w:vAlign w:val="center"/>
            <w:hideMark/>
          </w:tcPr>
          <w:p w14:paraId="11769FC3" w14:textId="77777777" w:rsidR="002D4571" w:rsidRPr="002D4571" w:rsidRDefault="002D4571" w:rsidP="002D4571">
            <w:pPr>
              <w:spacing w:after="0" w:line="240" w:lineRule="auto"/>
              <w:ind w:firstLineChars="100" w:firstLine="241"/>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2855,0</w:t>
            </w:r>
          </w:p>
        </w:tc>
        <w:tc>
          <w:tcPr>
            <w:tcW w:w="0" w:type="auto"/>
            <w:tcBorders>
              <w:top w:val="nil"/>
              <w:left w:val="nil"/>
              <w:bottom w:val="single" w:sz="4" w:space="0" w:color="000000"/>
              <w:right w:val="single" w:sz="4" w:space="0" w:color="000000"/>
            </w:tcBorders>
            <w:shd w:val="clear" w:color="auto" w:fill="auto"/>
            <w:noWrap/>
            <w:vAlign w:val="center"/>
            <w:hideMark/>
          </w:tcPr>
          <w:p w14:paraId="0EDBAD85" w14:textId="77777777" w:rsidR="002D4571" w:rsidRPr="002D4571" w:rsidRDefault="002D4571" w:rsidP="002D4571">
            <w:pPr>
              <w:spacing w:after="0" w:line="240" w:lineRule="auto"/>
              <w:ind w:firstLineChars="100" w:firstLine="241"/>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2955,0</w:t>
            </w:r>
          </w:p>
        </w:tc>
      </w:tr>
      <w:tr w:rsidR="002D4571" w:rsidRPr="002D4571" w14:paraId="4E729DC8" w14:textId="77777777" w:rsidTr="002D4571">
        <w:trPr>
          <w:trHeight w:val="94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3C951319"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Муниципальная программа "Развитие предпринимательства"</w:t>
            </w:r>
          </w:p>
        </w:tc>
        <w:tc>
          <w:tcPr>
            <w:tcW w:w="0" w:type="auto"/>
            <w:tcBorders>
              <w:top w:val="nil"/>
              <w:left w:val="nil"/>
              <w:bottom w:val="single" w:sz="4" w:space="0" w:color="000000"/>
              <w:right w:val="single" w:sz="4" w:space="0" w:color="000000"/>
            </w:tcBorders>
            <w:shd w:val="clear" w:color="FFFFCC" w:fill="FFFFFF"/>
            <w:vAlign w:val="center"/>
            <w:hideMark/>
          </w:tcPr>
          <w:p w14:paraId="3E0A6B5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30C3D5F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12</w:t>
            </w:r>
          </w:p>
        </w:tc>
        <w:tc>
          <w:tcPr>
            <w:tcW w:w="0" w:type="auto"/>
            <w:tcBorders>
              <w:top w:val="nil"/>
              <w:left w:val="nil"/>
              <w:bottom w:val="single" w:sz="4" w:space="0" w:color="000000"/>
              <w:right w:val="single" w:sz="4" w:space="0" w:color="000000"/>
            </w:tcBorders>
            <w:shd w:val="clear" w:color="auto" w:fill="auto"/>
            <w:vAlign w:val="center"/>
            <w:hideMark/>
          </w:tcPr>
          <w:p w14:paraId="63F4793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06 0 00 00000</w:t>
            </w:r>
          </w:p>
        </w:tc>
        <w:tc>
          <w:tcPr>
            <w:tcW w:w="0" w:type="auto"/>
            <w:tcBorders>
              <w:top w:val="nil"/>
              <w:left w:val="nil"/>
              <w:bottom w:val="single" w:sz="4" w:space="0" w:color="000000"/>
              <w:right w:val="single" w:sz="4" w:space="0" w:color="000000"/>
            </w:tcBorders>
            <w:shd w:val="clear" w:color="auto" w:fill="auto"/>
            <w:vAlign w:val="center"/>
            <w:hideMark/>
          </w:tcPr>
          <w:p w14:paraId="34DBF373" w14:textId="1E7D9802"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751757E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2 755,0</w:t>
            </w:r>
          </w:p>
        </w:tc>
        <w:tc>
          <w:tcPr>
            <w:tcW w:w="0" w:type="auto"/>
            <w:tcBorders>
              <w:top w:val="nil"/>
              <w:left w:val="nil"/>
              <w:bottom w:val="single" w:sz="4" w:space="0" w:color="000000"/>
              <w:right w:val="single" w:sz="4" w:space="0" w:color="000000"/>
            </w:tcBorders>
            <w:shd w:val="clear" w:color="auto" w:fill="auto"/>
            <w:noWrap/>
            <w:vAlign w:val="center"/>
            <w:hideMark/>
          </w:tcPr>
          <w:p w14:paraId="1B93D338"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2855,0</w:t>
            </w:r>
          </w:p>
        </w:tc>
        <w:tc>
          <w:tcPr>
            <w:tcW w:w="0" w:type="auto"/>
            <w:tcBorders>
              <w:top w:val="nil"/>
              <w:left w:val="nil"/>
              <w:bottom w:val="single" w:sz="4" w:space="0" w:color="000000"/>
              <w:right w:val="single" w:sz="4" w:space="0" w:color="000000"/>
            </w:tcBorders>
            <w:shd w:val="clear" w:color="auto" w:fill="auto"/>
            <w:noWrap/>
            <w:vAlign w:val="center"/>
            <w:hideMark/>
          </w:tcPr>
          <w:p w14:paraId="111ADBE5"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2955,0</w:t>
            </w:r>
          </w:p>
        </w:tc>
      </w:tr>
      <w:tr w:rsidR="002D4571" w:rsidRPr="002D4571" w14:paraId="183FCB5B" w14:textId="77777777" w:rsidTr="002D4571">
        <w:trPr>
          <w:trHeight w:val="94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1E1BE756"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"Развитие и поддержка малого и среднего предпринимательства"</w:t>
            </w:r>
          </w:p>
        </w:tc>
        <w:tc>
          <w:tcPr>
            <w:tcW w:w="0" w:type="auto"/>
            <w:tcBorders>
              <w:top w:val="nil"/>
              <w:left w:val="nil"/>
              <w:bottom w:val="single" w:sz="4" w:space="0" w:color="000000"/>
              <w:right w:val="single" w:sz="4" w:space="0" w:color="000000"/>
            </w:tcBorders>
            <w:shd w:val="clear" w:color="FFFFCC" w:fill="FFFFFF"/>
            <w:vAlign w:val="center"/>
            <w:hideMark/>
          </w:tcPr>
          <w:p w14:paraId="2F86946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58F7015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12</w:t>
            </w:r>
          </w:p>
        </w:tc>
        <w:tc>
          <w:tcPr>
            <w:tcW w:w="0" w:type="auto"/>
            <w:tcBorders>
              <w:top w:val="nil"/>
              <w:left w:val="nil"/>
              <w:bottom w:val="single" w:sz="4" w:space="0" w:color="000000"/>
              <w:right w:val="single" w:sz="4" w:space="0" w:color="000000"/>
            </w:tcBorders>
            <w:shd w:val="clear" w:color="auto" w:fill="auto"/>
            <w:vAlign w:val="center"/>
            <w:hideMark/>
          </w:tcPr>
          <w:p w14:paraId="16FA3D1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06 1 00 00000</w:t>
            </w:r>
          </w:p>
        </w:tc>
        <w:tc>
          <w:tcPr>
            <w:tcW w:w="0" w:type="auto"/>
            <w:tcBorders>
              <w:top w:val="nil"/>
              <w:left w:val="nil"/>
              <w:bottom w:val="single" w:sz="4" w:space="0" w:color="000000"/>
              <w:right w:val="single" w:sz="4" w:space="0" w:color="000000"/>
            </w:tcBorders>
            <w:shd w:val="clear" w:color="auto" w:fill="auto"/>
            <w:vAlign w:val="center"/>
            <w:hideMark/>
          </w:tcPr>
          <w:p w14:paraId="190786AF" w14:textId="733F5F68"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50C6B8C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2 755,0</w:t>
            </w:r>
          </w:p>
        </w:tc>
        <w:tc>
          <w:tcPr>
            <w:tcW w:w="0" w:type="auto"/>
            <w:tcBorders>
              <w:top w:val="nil"/>
              <w:left w:val="nil"/>
              <w:bottom w:val="single" w:sz="4" w:space="0" w:color="000000"/>
              <w:right w:val="single" w:sz="4" w:space="0" w:color="000000"/>
            </w:tcBorders>
            <w:shd w:val="clear" w:color="auto" w:fill="auto"/>
            <w:noWrap/>
            <w:vAlign w:val="center"/>
            <w:hideMark/>
          </w:tcPr>
          <w:p w14:paraId="72AC400D"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2855,0</w:t>
            </w:r>
          </w:p>
        </w:tc>
        <w:tc>
          <w:tcPr>
            <w:tcW w:w="0" w:type="auto"/>
            <w:tcBorders>
              <w:top w:val="nil"/>
              <w:left w:val="nil"/>
              <w:bottom w:val="single" w:sz="4" w:space="0" w:color="000000"/>
              <w:right w:val="single" w:sz="4" w:space="0" w:color="000000"/>
            </w:tcBorders>
            <w:shd w:val="clear" w:color="auto" w:fill="auto"/>
            <w:noWrap/>
            <w:vAlign w:val="center"/>
            <w:hideMark/>
          </w:tcPr>
          <w:p w14:paraId="552219AC"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2955,0</w:t>
            </w:r>
          </w:p>
        </w:tc>
      </w:tr>
      <w:tr w:rsidR="002D4571" w:rsidRPr="002D4571" w14:paraId="4B20F9F9" w14:textId="77777777" w:rsidTr="002D4571">
        <w:trPr>
          <w:trHeight w:val="99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62691CCD"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"Финансовая поддержка субъектов малого и среднего предпринимательства"</w:t>
            </w:r>
          </w:p>
        </w:tc>
        <w:tc>
          <w:tcPr>
            <w:tcW w:w="0" w:type="auto"/>
            <w:tcBorders>
              <w:top w:val="nil"/>
              <w:left w:val="nil"/>
              <w:bottom w:val="single" w:sz="4" w:space="0" w:color="000000"/>
              <w:right w:val="single" w:sz="4" w:space="0" w:color="000000"/>
            </w:tcBorders>
            <w:shd w:val="clear" w:color="FFFFCC" w:fill="FFFFFF"/>
            <w:vAlign w:val="center"/>
            <w:hideMark/>
          </w:tcPr>
          <w:p w14:paraId="7582CDE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3621B9D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12</w:t>
            </w:r>
          </w:p>
        </w:tc>
        <w:tc>
          <w:tcPr>
            <w:tcW w:w="0" w:type="auto"/>
            <w:tcBorders>
              <w:top w:val="nil"/>
              <w:left w:val="nil"/>
              <w:bottom w:val="single" w:sz="4" w:space="0" w:color="000000"/>
              <w:right w:val="single" w:sz="4" w:space="0" w:color="000000"/>
            </w:tcBorders>
            <w:shd w:val="clear" w:color="auto" w:fill="auto"/>
            <w:vAlign w:val="center"/>
            <w:hideMark/>
          </w:tcPr>
          <w:p w14:paraId="46E312F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06 1 02 00000</w:t>
            </w:r>
          </w:p>
        </w:tc>
        <w:tc>
          <w:tcPr>
            <w:tcW w:w="0" w:type="auto"/>
            <w:tcBorders>
              <w:top w:val="nil"/>
              <w:left w:val="nil"/>
              <w:bottom w:val="single" w:sz="4" w:space="0" w:color="000000"/>
              <w:right w:val="single" w:sz="4" w:space="0" w:color="000000"/>
            </w:tcBorders>
            <w:shd w:val="clear" w:color="auto" w:fill="auto"/>
            <w:vAlign w:val="center"/>
            <w:hideMark/>
          </w:tcPr>
          <w:p w14:paraId="105A9D57" w14:textId="58A8B7F4"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7F52DAC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2 755,0</w:t>
            </w:r>
          </w:p>
        </w:tc>
        <w:tc>
          <w:tcPr>
            <w:tcW w:w="0" w:type="auto"/>
            <w:tcBorders>
              <w:top w:val="nil"/>
              <w:left w:val="nil"/>
              <w:bottom w:val="single" w:sz="4" w:space="0" w:color="000000"/>
              <w:right w:val="single" w:sz="4" w:space="0" w:color="000000"/>
            </w:tcBorders>
            <w:shd w:val="clear" w:color="auto" w:fill="auto"/>
            <w:noWrap/>
            <w:vAlign w:val="center"/>
            <w:hideMark/>
          </w:tcPr>
          <w:p w14:paraId="289F419C"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2855,0</w:t>
            </w:r>
          </w:p>
        </w:tc>
        <w:tc>
          <w:tcPr>
            <w:tcW w:w="0" w:type="auto"/>
            <w:tcBorders>
              <w:top w:val="nil"/>
              <w:left w:val="nil"/>
              <w:bottom w:val="single" w:sz="4" w:space="0" w:color="000000"/>
              <w:right w:val="single" w:sz="4" w:space="0" w:color="000000"/>
            </w:tcBorders>
            <w:shd w:val="clear" w:color="auto" w:fill="auto"/>
            <w:noWrap/>
            <w:vAlign w:val="center"/>
            <w:hideMark/>
          </w:tcPr>
          <w:p w14:paraId="00A4BE30"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2955,0</w:t>
            </w:r>
          </w:p>
        </w:tc>
      </w:tr>
      <w:tr w:rsidR="002D4571" w:rsidRPr="002D4571" w14:paraId="3C72479E" w14:textId="77777777" w:rsidTr="002D4571">
        <w:trPr>
          <w:trHeight w:val="94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4B22AAB0"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Мероприятия по развитию и поддержке малого и среднего предпринимательства (Иные бюджетные ассигнования)</w:t>
            </w:r>
          </w:p>
        </w:tc>
        <w:tc>
          <w:tcPr>
            <w:tcW w:w="0" w:type="auto"/>
            <w:tcBorders>
              <w:top w:val="nil"/>
              <w:left w:val="nil"/>
              <w:bottom w:val="single" w:sz="4" w:space="0" w:color="000000"/>
              <w:right w:val="single" w:sz="4" w:space="0" w:color="000000"/>
            </w:tcBorders>
            <w:shd w:val="clear" w:color="FFFFCC" w:fill="FFFFFF"/>
            <w:vAlign w:val="center"/>
            <w:hideMark/>
          </w:tcPr>
          <w:p w14:paraId="0BFAF01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34D9672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12</w:t>
            </w:r>
          </w:p>
        </w:tc>
        <w:tc>
          <w:tcPr>
            <w:tcW w:w="0" w:type="auto"/>
            <w:tcBorders>
              <w:top w:val="nil"/>
              <w:left w:val="nil"/>
              <w:bottom w:val="single" w:sz="4" w:space="0" w:color="000000"/>
              <w:right w:val="single" w:sz="4" w:space="0" w:color="000000"/>
            </w:tcBorders>
            <w:shd w:val="clear" w:color="auto" w:fill="auto"/>
            <w:vAlign w:val="center"/>
            <w:hideMark/>
          </w:tcPr>
          <w:p w14:paraId="1356A02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06 1 02 80380</w:t>
            </w:r>
          </w:p>
        </w:tc>
        <w:tc>
          <w:tcPr>
            <w:tcW w:w="0" w:type="auto"/>
            <w:tcBorders>
              <w:top w:val="nil"/>
              <w:left w:val="nil"/>
              <w:bottom w:val="single" w:sz="4" w:space="0" w:color="000000"/>
              <w:right w:val="single" w:sz="4" w:space="0" w:color="000000"/>
            </w:tcBorders>
            <w:shd w:val="clear" w:color="auto" w:fill="auto"/>
            <w:vAlign w:val="center"/>
            <w:hideMark/>
          </w:tcPr>
          <w:p w14:paraId="7D4BBED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5DE5AF9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2 750,0</w:t>
            </w:r>
          </w:p>
        </w:tc>
        <w:tc>
          <w:tcPr>
            <w:tcW w:w="0" w:type="auto"/>
            <w:tcBorders>
              <w:top w:val="nil"/>
              <w:left w:val="nil"/>
              <w:bottom w:val="single" w:sz="4" w:space="0" w:color="000000"/>
              <w:right w:val="single" w:sz="4" w:space="0" w:color="000000"/>
            </w:tcBorders>
            <w:shd w:val="clear" w:color="auto" w:fill="auto"/>
            <w:noWrap/>
            <w:vAlign w:val="center"/>
            <w:hideMark/>
          </w:tcPr>
          <w:p w14:paraId="4F8E6AE8"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2850,0</w:t>
            </w:r>
          </w:p>
        </w:tc>
        <w:tc>
          <w:tcPr>
            <w:tcW w:w="0" w:type="auto"/>
            <w:tcBorders>
              <w:top w:val="nil"/>
              <w:left w:val="nil"/>
              <w:bottom w:val="single" w:sz="4" w:space="0" w:color="000000"/>
              <w:right w:val="single" w:sz="4" w:space="0" w:color="000000"/>
            </w:tcBorders>
            <w:shd w:val="clear" w:color="auto" w:fill="auto"/>
            <w:noWrap/>
            <w:vAlign w:val="center"/>
            <w:hideMark/>
          </w:tcPr>
          <w:p w14:paraId="25A81675"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2950,0</w:t>
            </w:r>
          </w:p>
        </w:tc>
      </w:tr>
      <w:tr w:rsidR="002D4571" w:rsidRPr="002D4571" w14:paraId="5F9E0AC2" w14:textId="77777777" w:rsidTr="002D4571">
        <w:trPr>
          <w:trHeight w:val="72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07324C52"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"Защита прав потребителей"</w:t>
            </w:r>
          </w:p>
        </w:tc>
        <w:tc>
          <w:tcPr>
            <w:tcW w:w="0" w:type="auto"/>
            <w:tcBorders>
              <w:top w:val="nil"/>
              <w:left w:val="nil"/>
              <w:bottom w:val="single" w:sz="4" w:space="0" w:color="000000"/>
              <w:right w:val="single" w:sz="4" w:space="0" w:color="000000"/>
            </w:tcBorders>
            <w:shd w:val="clear" w:color="FFFFCC" w:fill="FFFFFF"/>
            <w:vAlign w:val="center"/>
            <w:hideMark/>
          </w:tcPr>
          <w:p w14:paraId="2FA6AA0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27D67A6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12</w:t>
            </w:r>
          </w:p>
        </w:tc>
        <w:tc>
          <w:tcPr>
            <w:tcW w:w="0" w:type="auto"/>
            <w:tcBorders>
              <w:top w:val="nil"/>
              <w:left w:val="nil"/>
              <w:bottom w:val="single" w:sz="4" w:space="0" w:color="000000"/>
              <w:right w:val="single" w:sz="4" w:space="0" w:color="000000"/>
            </w:tcBorders>
            <w:shd w:val="clear" w:color="FFFFCC" w:fill="FFFFFF"/>
            <w:vAlign w:val="center"/>
            <w:hideMark/>
          </w:tcPr>
          <w:p w14:paraId="6A22BEC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06 3 00 00000</w:t>
            </w:r>
          </w:p>
        </w:tc>
        <w:tc>
          <w:tcPr>
            <w:tcW w:w="0" w:type="auto"/>
            <w:tcBorders>
              <w:top w:val="nil"/>
              <w:left w:val="nil"/>
              <w:bottom w:val="single" w:sz="4" w:space="0" w:color="000000"/>
              <w:right w:val="single" w:sz="4" w:space="0" w:color="000000"/>
            </w:tcBorders>
            <w:shd w:val="clear" w:color="FFFFCC" w:fill="FFFFFF"/>
            <w:vAlign w:val="center"/>
            <w:hideMark/>
          </w:tcPr>
          <w:p w14:paraId="51FD8759" w14:textId="05D497B2"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063E3DDF"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w:t>
            </w:r>
          </w:p>
        </w:tc>
        <w:tc>
          <w:tcPr>
            <w:tcW w:w="0" w:type="auto"/>
            <w:tcBorders>
              <w:top w:val="nil"/>
              <w:left w:val="nil"/>
              <w:bottom w:val="single" w:sz="4" w:space="0" w:color="000000"/>
              <w:right w:val="single" w:sz="4" w:space="0" w:color="000000"/>
            </w:tcBorders>
            <w:shd w:val="clear" w:color="auto" w:fill="auto"/>
            <w:noWrap/>
            <w:vAlign w:val="center"/>
            <w:hideMark/>
          </w:tcPr>
          <w:p w14:paraId="1CD85401"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w:t>
            </w:r>
          </w:p>
        </w:tc>
        <w:tc>
          <w:tcPr>
            <w:tcW w:w="0" w:type="auto"/>
            <w:tcBorders>
              <w:top w:val="nil"/>
              <w:left w:val="nil"/>
              <w:bottom w:val="single" w:sz="4" w:space="0" w:color="000000"/>
              <w:right w:val="single" w:sz="4" w:space="0" w:color="000000"/>
            </w:tcBorders>
            <w:shd w:val="clear" w:color="auto" w:fill="auto"/>
            <w:noWrap/>
            <w:vAlign w:val="center"/>
            <w:hideMark/>
          </w:tcPr>
          <w:p w14:paraId="321B627C"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w:t>
            </w:r>
          </w:p>
        </w:tc>
      </w:tr>
      <w:tr w:rsidR="002D4571" w:rsidRPr="002D4571" w14:paraId="4B0A4B45" w14:textId="77777777" w:rsidTr="002D4571">
        <w:trPr>
          <w:trHeight w:val="72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4D0F9AE7"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"Повышение уровня правовой грамотности "</w:t>
            </w:r>
          </w:p>
        </w:tc>
        <w:tc>
          <w:tcPr>
            <w:tcW w:w="0" w:type="auto"/>
            <w:tcBorders>
              <w:top w:val="nil"/>
              <w:left w:val="nil"/>
              <w:bottom w:val="single" w:sz="4" w:space="0" w:color="000000"/>
              <w:right w:val="single" w:sz="4" w:space="0" w:color="000000"/>
            </w:tcBorders>
            <w:shd w:val="clear" w:color="FFFFCC" w:fill="FFFFFF"/>
            <w:vAlign w:val="center"/>
            <w:hideMark/>
          </w:tcPr>
          <w:p w14:paraId="6AB6755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74C1951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12</w:t>
            </w:r>
          </w:p>
        </w:tc>
        <w:tc>
          <w:tcPr>
            <w:tcW w:w="0" w:type="auto"/>
            <w:tcBorders>
              <w:top w:val="nil"/>
              <w:left w:val="nil"/>
              <w:bottom w:val="single" w:sz="4" w:space="0" w:color="000000"/>
              <w:right w:val="single" w:sz="4" w:space="0" w:color="000000"/>
            </w:tcBorders>
            <w:shd w:val="clear" w:color="FFFFCC" w:fill="FFFFFF"/>
            <w:vAlign w:val="center"/>
            <w:hideMark/>
          </w:tcPr>
          <w:p w14:paraId="4181ED3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06 3 02 00000</w:t>
            </w:r>
          </w:p>
        </w:tc>
        <w:tc>
          <w:tcPr>
            <w:tcW w:w="0" w:type="auto"/>
            <w:tcBorders>
              <w:top w:val="nil"/>
              <w:left w:val="nil"/>
              <w:bottom w:val="single" w:sz="4" w:space="0" w:color="000000"/>
              <w:right w:val="single" w:sz="4" w:space="0" w:color="000000"/>
            </w:tcBorders>
            <w:shd w:val="clear" w:color="FFFFCC" w:fill="FFFFFF"/>
            <w:vAlign w:val="center"/>
            <w:hideMark/>
          </w:tcPr>
          <w:p w14:paraId="30776BD2" w14:textId="02787512"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70701A4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w:t>
            </w:r>
          </w:p>
        </w:tc>
        <w:tc>
          <w:tcPr>
            <w:tcW w:w="0" w:type="auto"/>
            <w:tcBorders>
              <w:top w:val="nil"/>
              <w:left w:val="nil"/>
              <w:bottom w:val="single" w:sz="4" w:space="0" w:color="000000"/>
              <w:right w:val="single" w:sz="4" w:space="0" w:color="000000"/>
            </w:tcBorders>
            <w:shd w:val="clear" w:color="auto" w:fill="auto"/>
            <w:noWrap/>
            <w:vAlign w:val="center"/>
            <w:hideMark/>
          </w:tcPr>
          <w:p w14:paraId="17ACD81B"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w:t>
            </w:r>
          </w:p>
        </w:tc>
        <w:tc>
          <w:tcPr>
            <w:tcW w:w="0" w:type="auto"/>
            <w:tcBorders>
              <w:top w:val="nil"/>
              <w:left w:val="nil"/>
              <w:bottom w:val="single" w:sz="4" w:space="0" w:color="000000"/>
              <w:right w:val="single" w:sz="4" w:space="0" w:color="000000"/>
            </w:tcBorders>
            <w:shd w:val="clear" w:color="auto" w:fill="auto"/>
            <w:noWrap/>
            <w:vAlign w:val="center"/>
            <w:hideMark/>
          </w:tcPr>
          <w:p w14:paraId="5CEB5435"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w:t>
            </w:r>
          </w:p>
        </w:tc>
      </w:tr>
      <w:tr w:rsidR="002D4571" w:rsidRPr="002D4571" w14:paraId="5C5B7726" w14:textId="77777777" w:rsidTr="002D4571">
        <w:trPr>
          <w:trHeight w:val="123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64F683FC"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Мероприятия по повышению правовой грамотности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FFFFCC" w:fill="FFFFFF"/>
            <w:vAlign w:val="center"/>
            <w:hideMark/>
          </w:tcPr>
          <w:p w14:paraId="6032464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03BF8CB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12</w:t>
            </w:r>
          </w:p>
        </w:tc>
        <w:tc>
          <w:tcPr>
            <w:tcW w:w="0" w:type="auto"/>
            <w:tcBorders>
              <w:top w:val="nil"/>
              <w:left w:val="nil"/>
              <w:bottom w:val="single" w:sz="4" w:space="0" w:color="000000"/>
              <w:right w:val="single" w:sz="4" w:space="0" w:color="000000"/>
            </w:tcBorders>
            <w:shd w:val="clear" w:color="FFFFCC" w:fill="FFFFFF"/>
            <w:vAlign w:val="center"/>
            <w:hideMark/>
          </w:tcPr>
          <w:p w14:paraId="6686A17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06 3 02 80370</w:t>
            </w:r>
          </w:p>
        </w:tc>
        <w:tc>
          <w:tcPr>
            <w:tcW w:w="0" w:type="auto"/>
            <w:tcBorders>
              <w:top w:val="nil"/>
              <w:left w:val="nil"/>
              <w:bottom w:val="single" w:sz="4" w:space="0" w:color="000000"/>
              <w:right w:val="single" w:sz="4" w:space="0" w:color="000000"/>
            </w:tcBorders>
            <w:shd w:val="clear" w:color="FFFFCC" w:fill="FFFFFF"/>
            <w:vAlign w:val="center"/>
            <w:hideMark/>
          </w:tcPr>
          <w:p w14:paraId="55ED79F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126DF9B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w:t>
            </w:r>
          </w:p>
        </w:tc>
        <w:tc>
          <w:tcPr>
            <w:tcW w:w="0" w:type="auto"/>
            <w:tcBorders>
              <w:top w:val="nil"/>
              <w:left w:val="nil"/>
              <w:bottom w:val="single" w:sz="4" w:space="0" w:color="000000"/>
              <w:right w:val="single" w:sz="4" w:space="0" w:color="000000"/>
            </w:tcBorders>
            <w:shd w:val="clear" w:color="auto" w:fill="auto"/>
            <w:noWrap/>
            <w:vAlign w:val="center"/>
            <w:hideMark/>
          </w:tcPr>
          <w:p w14:paraId="20119F4C"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w:t>
            </w:r>
          </w:p>
        </w:tc>
        <w:tc>
          <w:tcPr>
            <w:tcW w:w="0" w:type="auto"/>
            <w:tcBorders>
              <w:top w:val="nil"/>
              <w:left w:val="nil"/>
              <w:bottom w:val="single" w:sz="4" w:space="0" w:color="000000"/>
              <w:right w:val="single" w:sz="4" w:space="0" w:color="000000"/>
            </w:tcBorders>
            <w:shd w:val="clear" w:color="auto" w:fill="auto"/>
            <w:noWrap/>
            <w:vAlign w:val="center"/>
            <w:hideMark/>
          </w:tcPr>
          <w:p w14:paraId="5F18FAD4"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w:t>
            </w:r>
          </w:p>
        </w:tc>
      </w:tr>
      <w:tr w:rsidR="002D4571" w:rsidRPr="002D4571" w14:paraId="1D2F66EA" w14:textId="77777777" w:rsidTr="002D4571">
        <w:trPr>
          <w:trHeight w:val="25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3BF6C85E"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Жилищно-коммунальное хозяйство</w:t>
            </w:r>
          </w:p>
        </w:tc>
        <w:tc>
          <w:tcPr>
            <w:tcW w:w="0" w:type="auto"/>
            <w:tcBorders>
              <w:top w:val="nil"/>
              <w:left w:val="nil"/>
              <w:bottom w:val="single" w:sz="4" w:space="0" w:color="000000"/>
              <w:right w:val="single" w:sz="4" w:space="0" w:color="000000"/>
            </w:tcBorders>
            <w:shd w:val="clear" w:color="FFFFCC" w:fill="FFFFFF"/>
            <w:vAlign w:val="center"/>
            <w:hideMark/>
          </w:tcPr>
          <w:p w14:paraId="057196A5"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05</w:t>
            </w:r>
          </w:p>
        </w:tc>
        <w:tc>
          <w:tcPr>
            <w:tcW w:w="0" w:type="auto"/>
            <w:tcBorders>
              <w:top w:val="nil"/>
              <w:left w:val="nil"/>
              <w:bottom w:val="single" w:sz="4" w:space="0" w:color="000000"/>
              <w:right w:val="single" w:sz="4" w:space="0" w:color="000000"/>
            </w:tcBorders>
            <w:shd w:val="clear" w:color="FFFFCC" w:fill="FFFFFF"/>
            <w:vAlign w:val="center"/>
            <w:hideMark/>
          </w:tcPr>
          <w:p w14:paraId="71ACD8E8" w14:textId="637EED76"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nil"/>
              <w:bottom w:val="single" w:sz="4" w:space="0" w:color="000000"/>
              <w:right w:val="single" w:sz="4" w:space="0" w:color="000000"/>
            </w:tcBorders>
            <w:shd w:val="clear" w:color="FFFFCC" w:fill="FFFFFF"/>
            <w:vAlign w:val="center"/>
            <w:hideMark/>
          </w:tcPr>
          <w:p w14:paraId="0F0A397D" w14:textId="264F5490"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nil"/>
              <w:bottom w:val="single" w:sz="4" w:space="0" w:color="000000"/>
              <w:right w:val="single" w:sz="4" w:space="0" w:color="000000"/>
            </w:tcBorders>
            <w:shd w:val="clear" w:color="FFFFCC" w:fill="FFFFFF"/>
            <w:vAlign w:val="center"/>
            <w:hideMark/>
          </w:tcPr>
          <w:p w14:paraId="164C37F8" w14:textId="615B74B0"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050BEA7B"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38 966,7</w:t>
            </w:r>
          </w:p>
        </w:tc>
        <w:tc>
          <w:tcPr>
            <w:tcW w:w="0" w:type="auto"/>
            <w:tcBorders>
              <w:top w:val="nil"/>
              <w:left w:val="nil"/>
              <w:bottom w:val="single" w:sz="4" w:space="0" w:color="000000"/>
              <w:right w:val="single" w:sz="4" w:space="0" w:color="000000"/>
            </w:tcBorders>
            <w:shd w:val="clear" w:color="auto" w:fill="auto"/>
            <w:noWrap/>
            <w:vAlign w:val="center"/>
            <w:hideMark/>
          </w:tcPr>
          <w:p w14:paraId="352F2BCE" w14:textId="77777777" w:rsidR="002D4571" w:rsidRPr="002D4571" w:rsidRDefault="002D4571" w:rsidP="002D4571">
            <w:pPr>
              <w:spacing w:after="0" w:line="240" w:lineRule="auto"/>
              <w:ind w:firstLineChars="100" w:firstLine="241"/>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214780,6</w:t>
            </w:r>
          </w:p>
        </w:tc>
        <w:tc>
          <w:tcPr>
            <w:tcW w:w="0" w:type="auto"/>
            <w:tcBorders>
              <w:top w:val="nil"/>
              <w:left w:val="nil"/>
              <w:bottom w:val="single" w:sz="4" w:space="0" w:color="000000"/>
              <w:right w:val="single" w:sz="4" w:space="0" w:color="000000"/>
            </w:tcBorders>
            <w:shd w:val="clear" w:color="auto" w:fill="auto"/>
            <w:noWrap/>
            <w:vAlign w:val="center"/>
            <w:hideMark/>
          </w:tcPr>
          <w:p w14:paraId="6DB03D5F" w14:textId="77777777" w:rsidR="002D4571" w:rsidRPr="002D4571" w:rsidRDefault="002D4571" w:rsidP="002D4571">
            <w:pPr>
              <w:spacing w:after="0" w:line="240" w:lineRule="auto"/>
              <w:ind w:firstLineChars="100" w:firstLine="241"/>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28623,8</w:t>
            </w:r>
          </w:p>
        </w:tc>
      </w:tr>
      <w:tr w:rsidR="002D4571" w:rsidRPr="002D4571" w14:paraId="4FDE546F" w14:textId="77777777" w:rsidTr="002D4571">
        <w:trPr>
          <w:trHeight w:val="52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3E8BED29"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Коммунальное хозяйство</w:t>
            </w:r>
          </w:p>
        </w:tc>
        <w:tc>
          <w:tcPr>
            <w:tcW w:w="0" w:type="auto"/>
            <w:tcBorders>
              <w:top w:val="nil"/>
              <w:left w:val="nil"/>
              <w:bottom w:val="single" w:sz="4" w:space="0" w:color="000000"/>
              <w:right w:val="single" w:sz="4" w:space="0" w:color="000000"/>
            </w:tcBorders>
            <w:shd w:val="clear" w:color="FFFFCC" w:fill="FFFFFF"/>
            <w:vAlign w:val="center"/>
            <w:hideMark/>
          </w:tcPr>
          <w:p w14:paraId="191602AE"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05</w:t>
            </w:r>
          </w:p>
        </w:tc>
        <w:tc>
          <w:tcPr>
            <w:tcW w:w="0" w:type="auto"/>
            <w:tcBorders>
              <w:top w:val="nil"/>
              <w:left w:val="nil"/>
              <w:bottom w:val="single" w:sz="4" w:space="0" w:color="000000"/>
              <w:right w:val="single" w:sz="4" w:space="0" w:color="000000"/>
            </w:tcBorders>
            <w:shd w:val="clear" w:color="FFFFCC" w:fill="FFFFFF"/>
            <w:vAlign w:val="center"/>
            <w:hideMark/>
          </w:tcPr>
          <w:p w14:paraId="7C719D4E"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02</w:t>
            </w:r>
          </w:p>
        </w:tc>
        <w:tc>
          <w:tcPr>
            <w:tcW w:w="0" w:type="auto"/>
            <w:tcBorders>
              <w:top w:val="nil"/>
              <w:left w:val="nil"/>
              <w:bottom w:val="single" w:sz="4" w:space="0" w:color="000000"/>
              <w:right w:val="single" w:sz="4" w:space="0" w:color="000000"/>
            </w:tcBorders>
            <w:shd w:val="clear" w:color="FFFFCC" w:fill="FFFFFF"/>
            <w:vAlign w:val="center"/>
            <w:hideMark/>
          </w:tcPr>
          <w:p w14:paraId="2DACC035" w14:textId="4DE4DADC"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nil"/>
              <w:bottom w:val="single" w:sz="4" w:space="0" w:color="000000"/>
              <w:right w:val="single" w:sz="4" w:space="0" w:color="000000"/>
            </w:tcBorders>
            <w:shd w:val="clear" w:color="FFFFCC" w:fill="FFFFFF"/>
            <w:vAlign w:val="center"/>
            <w:hideMark/>
          </w:tcPr>
          <w:p w14:paraId="5756894B" w14:textId="0B2B64E1"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2DDDEC7F"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11 311,3</w:t>
            </w:r>
          </w:p>
        </w:tc>
        <w:tc>
          <w:tcPr>
            <w:tcW w:w="0" w:type="auto"/>
            <w:tcBorders>
              <w:top w:val="nil"/>
              <w:left w:val="nil"/>
              <w:bottom w:val="single" w:sz="4" w:space="0" w:color="000000"/>
              <w:right w:val="single" w:sz="4" w:space="0" w:color="000000"/>
            </w:tcBorders>
            <w:shd w:val="clear" w:color="auto" w:fill="auto"/>
            <w:noWrap/>
            <w:vAlign w:val="center"/>
            <w:hideMark/>
          </w:tcPr>
          <w:p w14:paraId="35C68D58" w14:textId="77777777" w:rsidR="002D4571" w:rsidRPr="002D4571" w:rsidRDefault="002D4571" w:rsidP="002D4571">
            <w:pPr>
              <w:spacing w:after="0" w:line="240" w:lineRule="auto"/>
              <w:ind w:firstLineChars="100" w:firstLine="241"/>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3898,2</w:t>
            </w:r>
          </w:p>
        </w:tc>
        <w:tc>
          <w:tcPr>
            <w:tcW w:w="0" w:type="auto"/>
            <w:tcBorders>
              <w:top w:val="nil"/>
              <w:left w:val="nil"/>
              <w:bottom w:val="single" w:sz="4" w:space="0" w:color="000000"/>
              <w:right w:val="single" w:sz="4" w:space="0" w:color="000000"/>
            </w:tcBorders>
            <w:shd w:val="clear" w:color="auto" w:fill="auto"/>
            <w:noWrap/>
            <w:vAlign w:val="center"/>
            <w:hideMark/>
          </w:tcPr>
          <w:p w14:paraId="1D292E34" w14:textId="77777777" w:rsidR="002D4571" w:rsidRPr="002D4571" w:rsidRDefault="002D4571" w:rsidP="002D4571">
            <w:pPr>
              <w:spacing w:after="0" w:line="240" w:lineRule="auto"/>
              <w:ind w:firstLineChars="100" w:firstLine="241"/>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8866,1</w:t>
            </w:r>
          </w:p>
        </w:tc>
      </w:tr>
      <w:tr w:rsidR="002D4571" w:rsidRPr="002D4571" w14:paraId="72FFFBF0" w14:textId="77777777" w:rsidTr="002D4571">
        <w:trPr>
          <w:trHeight w:val="154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1F5A1479"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 "</w:t>
            </w:r>
          </w:p>
        </w:tc>
        <w:tc>
          <w:tcPr>
            <w:tcW w:w="0" w:type="auto"/>
            <w:tcBorders>
              <w:top w:val="nil"/>
              <w:left w:val="nil"/>
              <w:bottom w:val="single" w:sz="4" w:space="0" w:color="000000"/>
              <w:right w:val="single" w:sz="4" w:space="0" w:color="000000"/>
            </w:tcBorders>
            <w:shd w:val="clear" w:color="FFFFCC" w:fill="FFFFFF"/>
            <w:vAlign w:val="center"/>
            <w:hideMark/>
          </w:tcPr>
          <w:p w14:paraId="5DD019E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0" w:type="auto"/>
            <w:tcBorders>
              <w:top w:val="nil"/>
              <w:left w:val="nil"/>
              <w:bottom w:val="single" w:sz="4" w:space="0" w:color="000000"/>
              <w:right w:val="single" w:sz="4" w:space="0" w:color="000000"/>
            </w:tcBorders>
            <w:shd w:val="clear" w:color="FFFFCC" w:fill="FFFFFF"/>
            <w:vAlign w:val="center"/>
            <w:hideMark/>
          </w:tcPr>
          <w:p w14:paraId="137DC83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0" w:type="auto"/>
            <w:tcBorders>
              <w:top w:val="nil"/>
              <w:left w:val="nil"/>
              <w:bottom w:val="single" w:sz="4" w:space="0" w:color="000000"/>
              <w:right w:val="single" w:sz="4" w:space="0" w:color="000000"/>
            </w:tcBorders>
            <w:shd w:val="clear" w:color="FFFFCC" w:fill="FFFFFF"/>
            <w:vAlign w:val="center"/>
            <w:hideMark/>
          </w:tcPr>
          <w:p w14:paraId="5B76F35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04 0 00 00000</w:t>
            </w:r>
          </w:p>
        </w:tc>
        <w:tc>
          <w:tcPr>
            <w:tcW w:w="0" w:type="auto"/>
            <w:tcBorders>
              <w:top w:val="nil"/>
              <w:left w:val="nil"/>
              <w:bottom w:val="single" w:sz="4" w:space="0" w:color="000000"/>
              <w:right w:val="single" w:sz="4" w:space="0" w:color="000000"/>
            </w:tcBorders>
            <w:shd w:val="clear" w:color="FFFFCC" w:fill="FFFFFF"/>
            <w:vAlign w:val="center"/>
            <w:hideMark/>
          </w:tcPr>
          <w:p w14:paraId="7D6353FB" w14:textId="47778123"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6699C788"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11 311,3</w:t>
            </w:r>
          </w:p>
        </w:tc>
        <w:tc>
          <w:tcPr>
            <w:tcW w:w="0" w:type="auto"/>
            <w:tcBorders>
              <w:top w:val="nil"/>
              <w:left w:val="nil"/>
              <w:bottom w:val="single" w:sz="4" w:space="0" w:color="000000"/>
              <w:right w:val="single" w:sz="4" w:space="0" w:color="000000"/>
            </w:tcBorders>
            <w:shd w:val="clear" w:color="auto" w:fill="auto"/>
            <w:noWrap/>
            <w:vAlign w:val="center"/>
            <w:hideMark/>
          </w:tcPr>
          <w:p w14:paraId="34889648"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3898,2</w:t>
            </w:r>
          </w:p>
        </w:tc>
        <w:tc>
          <w:tcPr>
            <w:tcW w:w="0" w:type="auto"/>
            <w:tcBorders>
              <w:top w:val="nil"/>
              <w:left w:val="nil"/>
              <w:bottom w:val="single" w:sz="4" w:space="0" w:color="000000"/>
              <w:right w:val="single" w:sz="4" w:space="0" w:color="000000"/>
            </w:tcBorders>
            <w:shd w:val="clear" w:color="auto" w:fill="auto"/>
            <w:noWrap/>
            <w:vAlign w:val="center"/>
            <w:hideMark/>
          </w:tcPr>
          <w:p w14:paraId="76FA14E1"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8866,1</w:t>
            </w:r>
          </w:p>
        </w:tc>
      </w:tr>
      <w:tr w:rsidR="002D4571" w:rsidRPr="002D4571" w14:paraId="6C4CD7DF" w14:textId="77777777" w:rsidTr="002D4571">
        <w:trPr>
          <w:trHeight w:val="124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61711E4C"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"Создание условий для обеспечения качественными услугами ЖКХ населения Каширского муниципального района"</w:t>
            </w:r>
          </w:p>
        </w:tc>
        <w:tc>
          <w:tcPr>
            <w:tcW w:w="0" w:type="auto"/>
            <w:tcBorders>
              <w:top w:val="nil"/>
              <w:left w:val="nil"/>
              <w:bottom w:val="single" w:sz="4" w:space="0" w:color="000000"/>
              <w:right w:val="single" w:sz="4" w:space="0" w:color="000000"/>
            </w:tcBorders>
            <w:shd w:val="clear" w:color="FFFFCC" w:fill="FFFFFF"/>
            <w:vAlign w:val="center"/>
            <w:hideMark/>
          </w:tcPr>
          <w:p w14:paraId="4BA42A0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0" w:type="auto"/>
            <w:tcBorders>
              <w:top w:val="nil"/>
              <w:left w:val="nil"/>
              <w:bottom w:val="single" w:sz="4" w:space="0" w:color="000000"/>
              <w:right w:val="single" w:sz="4" w:space="0" w:color="000000"/>
            </w:tcBorders>
            <w:shd w:val="clear" w:color="FFFFCC" w:fill="FFFFFF"/>
            <w:vAlign w:val="center"/>
            <w:hideMark/>
          </w:tcPr>
          <w:p w14:paraId="73EDB91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0" w:type="auto"/>
            <w:tcBorders>
              <w:top w:val="nil"/>
              <w:left w:val="nil"/>
              <w:bottom w:val="single" w:sz="4" w:space="0" w:color="000000"/>
              <w:right w:val="single" w:sz="4" w:space="0" w:color="000000"/>
            </w:tcBorders>
            <w:shd w:val="clear" w:color="FFFFCC" w:fill="FFFFFF"/>
            <w:vAlign w:val="center"/>
            <w:hideMark/>
          </w:tcPr>
          <w:p w14:paraId="01E1AF8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04 2 00 00000</w:t>
            </w:r>
          </w:p>
        </w:tc>
        <w:tc>
          <w:tcPr>
            <w:tcW w:w="0" w:type="auto"/>
            <w:tcBorders>
              <w:top w:val="nil"/>
              <w:left w:val="nil"/>
              <w:bottom w:val="single" w:sz="4" w:space="0" w:color="000000"/>
              <w:right w:val="single" w:sz="4" w:space="0" w:color="000000"/>
            </w:tcBorders>
            <w:shd w:val="clear" w:color="FFFFCC" w:fill="FFFFFF"/>
            <w:vAlign w:val="center"/>
            <w:hideMark/>
          </w:tcPr>
          <w:p w14:paraId="4A1856C4" w14:textId="3672D8F7"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22C56CEE"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11 311,3</w:t>
            </w:r>
          </w:p>
        </w:tc>
        <w:tc>
          <w:tcPr>
            <w:tcW w:w="0" w:type="auto"/>
            <w:tcBorders>
              <w:top w:val="nil"/>
              <w:left w:val="nil"/>
              <w:bottom w:val="single" w:sz="4" w:space="0" w:color="000000"/>
              <w:right w:val="single" w:sz="4" w:space="0" w:color="000000"/>
            </w:tcBorders>
            <w:shd w:val="clear" w:color="auto" w:fill="auto"/>
            <w:noWrap/>
            <w:vAlign w:val="center"/>
            <w:hideMark/>
          </w:tcPr>
          <w:p w14:paraId="0AF0BB22"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3898,2</w:t>
            </w:r>
          </w:p>
        </w:tc>
        <w:tc>
          <w:tcPr>
            <w:tcW w:w="0" w:type="auto"/>
            <w:tcBorders>
              <w:top w:val="nil"/>
              <w:left w:val="nil"/>
              <w:bottom w:val="single" w:sz="4" w:space="0" w:color="000000"/>
              <w:right w:val="single" w:sz="4" w:space="0" w:color="000000"/>
            </w:tcBorders>
            <w:shd w:val="clear" w:color="auto" w:fill="auto"/>
            <w:noWrap/>
            <w:vAlign w:val="center"/>
            <w:hideMark/>
          </w:tcPr>
          <w:p w14:paraId="5047C491"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8866,1</w:t>
            </w:r>
          </w:p>
        </w:tc>
      </w:tr>
      <w:tr w:rsidR="002D4571" w:rsidRPr="002D4571" w14:paraId="0D690784" w14:textId="77777777" w:rsidTr="002D4571">
        <w:trPr>
          <w:trHeight w:val="69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5B02871D"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"Приобретение коммунальной техники"</w:t>
            </w:r>
          </w:p>
        </w:tc>
        <w:tc>
          <w:tcPr>
            <w:tcW w:w="0" w:type="auto"/>
            <w:tcBorders>
              <w:top w:val="nil"/>
              <w:left w:val="nil"/>
              <w:bottom w:val="single" w:sz="4" w:space="0" w:color="000000"/>
              <w:right w:val="single" w:sz="4" w:space="0" w:color="000000"/>
            </w:tcBorders>
            <w:shd w:val="clear" w:color="FFFFCC" w:fill="FFFFFF"/>
            <w:vAlign w:val="center"/>
            <w:hideMark/>
          </w:tcPr>
          <w:p w14:paraId="0B063C2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0" w:type="auto"/>
            <w:tcBorders>
              <w:top w:val="nil"/>
              <w:left w:val="nil"/>
              <w:bottom w:val="single" w:sz="4" w:space="0" w:color="000000"/>
              <w:right w:val="single" w:sz="4" w:space="0" w:color="000000"/>
            </w:tcBorders>
            <w:shd w:val="clear" w:color="FFFFCC" w:fill="FFFFFF"/>
            <w:vAlign w:val="center"/>
            <w:hideMark/>
          </w:tcPr>
          <w:p w14:paraId="093F5F9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0" w:type="auto"/>
            <w:tcBorders>
              <w:top w:val="nil"/>
              <w:left w:val="nil"/>
              <w:bottom w:val="single" w:sz="4" w:space="0" w:color="000000"/>
              <w:right w:val="single" w:sz="4" w:space="0" w:color="000000"/>
            </w:tcBorders>
            <w:shd w:val="clear" w:color="auto" w:fill="auto"/>
            <w:vAlign w:val="center"/>
            <w:hideMark/>
          </w:tcPr>
          <w:p w14:paraId="5F43FEF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04 2 01 00000</w:t>
            </w:r>
          </w:p>
        </w:tc>
        <w:tc>
          <w:tcPr>
            <w:tcW w:w="0" w:type="auto"/>
            <w:tcBorders>
              <w:top w:val="nil"/>
              <w:left w:val="nil"/>
              <w:bottom w:val="single" w:sz="4" w:space="0" w:color="000000"/>
              <w:right w:val="single" w:sz="4" w:space="0" w:color="000000"/>
            </w:tcBorders>
            <w:shd w:val="clear" w:color="FFFFCC" w:fill="FFFFFF"/>
            <w:vAlign w:val="center"/>
            <w:hideMark/>
          </w:tcPr>
          <w:p w14:paraId="4E9A6B3B" w14:textId="14331967"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1510942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14:paraId="38111861"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14:paraId="02E10427"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4967,9</w:t>
            </w:r>
          </w:p>
        </w:tc>
      </w:tr>
      <w:tr w:rsidR="002D4571" w:rsidRPr="002D4571" w14:paraId="469834EC" w14:textId="77777777" w:rsidTr="002D4571">
        <w:trPr>
          <w:trHeight w:val="195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1152010A" w14:textId="4C40F1BB"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Иные межбюджетные трансферты бюджетам</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муниципальных образований на приобретение коммунальной специализированной техники и оборудования (Межбюджетные трансферты)</w:t>
            </w:r>
          </w:p>
        </w:tc>
        <w:tc>
          <w:tcPr>
            <w:tcW w:w="0" w:type="auto"/>
            <w:tcBorders>
              <w:top w:val="nil"/>
              <w:left w:val="nil"/>
              <w:bottom w:val="single" w:sz="4" w:space="0" w:color="000000"/>
              <w:right w:val="single" w:sz="4" w:space="0" w:color="000000"/>
            </w:tcBorders>
            <w:shd w:val="clear" w:color="FFFFCC" w:fill="FFFFFF"/>
            <w:vAlign w:val="center"/>
            <w:hideMark/>
          </w:tcPr>
          <w:p w14:paraId="11FE9BF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0" w:type="auto"/>
            <w:tcBorders>
              <w:top w:val="nil"/>
              <w:left w:val="nil"/>
              <w:bottom w:val="single" w:sz="4" w:space="0" w:color="000000"/>
              <w:right w:val="single" w:sz="4" w:space="0" w:color="000000"/>
            </w:tcBorders>
            <w:shd w:val="clear" w:color="FFFFCC" w:fill="FFFFFF"/>
            <w:vAlign w:val="center"/>
            <w:hideMark/>
          </w:tcPr>
          <w:p w14:paraId="6FB17F6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0" w:type="auto"/>
            <w:tcBorders>
              <w:top w:val="nil"/>
              <w:left w:val="nil"/>
              <w:bottom w:val="single" w:sz="4" w:space="0" w:color="000000"/>
              <w:right w:val="single" w:sz="4" w:space="0" w:color="000000"/>
            </w:tcBorders>
            <w:shd w:val="clear" w:color="auto" w:fill="auto"/>
            <w:vAlign w:val="center"/>
            <w:hideMark/>
          </w:tcPr>
          <w:p w14:paraId="0771B99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 2 01 S8620</w:t>
            </w:r>
          </w:p>
        </w:tc>
        <w:tc>
          <w:tcPr>
            <w:tcW w:w="0" w:type="auto"/>
            <w:tcBorders>
              <w:top w:val="nil"/>
              <w:left w:val="nil"/>
              <w:bottom w:val="single" w:sz="4" w:space="0" w:color="000000"/>
              <w:right w:val="single" w:sz="4" w:space="0" w:color="000000"/>
            </w:tcBorders>
            <w:shd w:val="clear" w:color="FFFFCC" w:fill="FFFFFF"/>
            <w:vAlign w:val="center"/>
            <w:hideMark/>
          </w:tcPr>
          <w:p w14:paraId="30E96C4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05EB05B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14:paraId="2447A409"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14:paraId="6B6CC396"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4967,9</w:t>
            </w:r>
          </w:p>
        </w:tc>
      </w:tr>
      <w:tr w:rsidR="002D4571" w:rsidRPr="002D4571" w14:paraId="4FD017D4" w14:textId="77777777" w:rsidTr="002D4571">
        <w:trPr>
          <w:trHeight w:val="139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58331D12" w14:textId="2C497F9C"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"Обеспечение территорий жилой застройки</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объектами коммунальной, инженерной инфраструктуры."</w:t>
            </w:r>
          </w:p>
        </w:tc>
        <w:tc>
          <w:tcPr>
            <w:tcW w:w="0" w:type="auto"/>
            <w:tcBorders>
              <w:top w:val="nil"/>
              <w:left w:val="nil"/>
              <w:bottom w:val="single" w:sz="4" w:space="0" w:color="000000"/>
              <w:right w:val="single" w:sz="4" w:space="0" w:color="000000"/>
            </w:tcBorders>
            <w:shd w:val="clear" w:color="FFFFCC" w:fill="FFFFFF"/>
            <w:vAlign w:val="center"/>
            <w:hideMark/>
          </w:tcPr>
          <w:p w14:paraId="3BEF257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0" w:type="auto"/>
            <w:tcBorders>
              <w:top w:val="nil"/>
              <w:left w:val="nil"/>
              <w:bottom w:val="single" w:sz="4" w:space="0" w:color="000000"/>
              <w:right w:val="single" w:sz="4" w:space="0" w:color="000000"/>
            </w:tcBorders>
            <w:shd w:val="clear" w:color="FFFFCC" w:fill="FFFFFF"/>
            <w:vAlign w:val="center"/>
            <w:hideMark/>
          </w:tcPr>
          <w:p w14:paraId="607E001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0" w:type="auto"/>
            <w:tcBorders>
              <w:top w:val="nil"/>
              <w:left w:val="nil"/>
              <w:bottom w:val="single" w:sz="4" w:space="0" w:color="000000"/>
              <w:right w:val="single" w:sz="4" w:space="0" w:color="000000"/>
            </w:tcBorders>
            <w:shd w:val="clear" w:color="FFFFCC" w:fill="FFFFFF"/>
            <w:vAlign w:val="center"/>
            <w:hideMark/>
          </w:tcPr>
          <w:p w14:paraId="5CD6E18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04 2 02 00000</w:t>
            </w:r>
          </w:p>
        </w:tc>
        <w:tc>
          <w:tcPr>
            <w:tcW w:w="0" w:type="auto"/>
            <w:tcBorders>
              <w:top w:val="nil"/>
              <w:left w:val="nil"/>
              <w:bottom w:val="single" w:sz="4" w:space="0" w:color="000000"/>
              <w:right w:val="single" w:sz="4" w:space="0" w:color="000000"/>
            </w:tcBorders>
            <w:shd w:val="clear" w:color="FFFFCC" w:fill="FFFFFF"/>
            <w:vAlign w:val="center"/>
            <w:hideMark/>
          </w:tcPr>
          <w:p w14:paraId="3A96CA17" w14:textId="62232E87"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45D3AA3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11 311,3</w:t>
            </w:r>
          </w:p>
        </w:tc>
        <w:tc>
          <w:tcPr>
            <w:tcW w:w="0" w:type="auto"/>
            <w:tcBorders>
              <w:top w:val="nil"/>
              <w:left w:val="nil"/>
              <w:bottom w:val="single" w:sz="4" w:space="0" w:color="000000"/>
              <w:right w:val="single" w:sz="4" w:space="0" w:color="000000"/>
            </w:tcBorders>
            <w:shd w:val="clear" w:color="auto" w:fill="auto"/>
            <w:noWrap/>
            <w:vAlign w:val="center"/>
            <w:hideMark/>
          </w:tcPr>
          <w:p w14:paraId="64362CB0"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3898,2</w:t>
            </w:r>
          </w:p>
        </w:tc>
        <w:tc>
          <w:tcPr>
            <w:tcW w:w="0" w:type="auto"/>
            <w:tcBorders>
              <w:top w:val="nil"/>
              <w:left w:val="nil"/>
              <w:bottom w:val="single" w:sz="4" w:space="0" w:color="000000"/>
              <w:right w:val="single" w:sz="4" w:space="0" w:color="000000"/>
            </w:tcBorders>
            <w:shd w:val="clear" w:color="auto" w:fill="auto"/>
            <w:noWrap/>
            <w:vAlign w:val="center"/>
            <w:hideMark/>
          </w:tcPr>
          <w:p w14:paraId="0D5D4FEE"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3898,2</w:t>
            </w:r>
          </w:p>
        </w:tc>
      </w:tr>
      <w:tr w:rsidR="002D4571" w:rsidRPr="002D4571" w14:paraId="5EBA0FD9" w14:textId="77777777" w:rsidTr="002D4571">
        <w:trPr>
          <w:trHeight w:val="177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7D2F0CF5" w14:textId="0B3D3C1A"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Иные межбюджетные трансферты бюджетам</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муниципальных образований на реализацию мероприятий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по ремонту объектов</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теплоэнергетического хозяйства (Межбюджетные трансферты)</w:t>
            </w:r>
          </w:p>
        </w:tc>
        <w:tc>
          <w:tcPr>
            <w:tcW w:w="0" w:type="auto"/>
            <w:tcBorders>
              <w:top w:val="nil"/>
              <w:left w:val="nil"/>
              <w:bottom w:val="single" w:sz="4" w:space="0" w:color="000000"/>
              <w:right w:val="single" w:sz="4" w:space="0" w:color="000000"/>
            </w:tcBorders>
            <w:shd w:val="clear" w:color="FFFFCC" w:fill="FFFFFF"/>
            <w:vAlign w:val="center"/>
            <w:hideMark/>
          </w:tcPr>
          <w:p w14:paraId="1111174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0" w:type="auto"/>
            <w:tcBorders>
              <w:top w:val="nil"/>
              <w:left w:val="nil"/>
              <w:bottom w:val="single" w:sz="4" w:space="0" w:color="000000"/>
              <w:right w:val="single" w:sz="4" w:space="0" w:color="000000"/>
            </w:tcBorders>
            <w:shd w:val="clear" w:color="FFFFCC" w:fill="FFFFFF"/>
            <w:vAlign w:val="center"/>
            <w:hideMark/>
          </w:tcPr>
          <w:p w14:paraId="57B5E30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0" w:type="auto"/>
            <w:tcBorders>
              <w:top w:val="nil"/>
              <w:left w:val="nil"/>
              <w:bottom w:val="single" w:sz="4" w:space="0" w:color="000000"/>
              <w:right w:val="single" w:sz="4" w:space="0" w:color="000000"/>
            </w:tcBorders>
            <w:shd w:val="clear" w:color="auto" w:fill="auto"/>
            <w:vAlign w:val="center"/>
            <w:hideMark/>
          </w:tcPr>
          <w:p w14:paraId="77D2F87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 2 02 S9120</w:t>
            </w:r>
          </w:p>
        </w:tc>
        <w:tc>
          <w:tcPr>
            <w:tcW w:w="0" w:type="auto"/>
            <w:tcBorders>
              <w:top w:val="nil"/>
              <w:left w:val="nil"/>
              <w:bottom w:val="single" w:sz="4" w:space="0" w:color="000000"/>
              <w:right w:val="single" w:sz="4" w:space="0" w:color="000000"/>
            </w:tcBorders>
            <w:shd w:val="clear" w:color="FFFFCC" w:fill="FFFFFF"/>
            <w:vAlign w:val="center"/>
            <w:hideMark/>
          </w:tcPr>
          <w:p w14:paraId="7392587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50590E2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11 311,3</w:t>
            </w:r>
          </w:p>
        </w:tc>
        <w:tc>
          <w:tcPr>
            <w:tcW w:w="0" w:type="auto"/>
            <w:tcBorders>
              <w:top w:val="nil"/>
              <w:left w:val="nil"/>
              <w:bottom w:val="single" w:sz="4" w:space="0" w:color="000000"/>
              <w:right w:val="single" w:sz="4" w:space="0" w:color="000000"/>
            </w:tcBorders>
            <w:shd w:val="clear" w:color="auto" w:fill="auto"/>
            <w:noWrap/>
            <w:vAlign w:val="center"/>
            <w:hideMark/>
          </w:tcPr>
          <w:p w14:paraId="03817D56"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3898,2</w:t>
            </w:r>
          </w:p>
        </w:tc>
        <w:tc>
          <w:tcPr>
            <w:tcW w:w="0" w:type="auto"/>
            <w:tcBorders>
              <w:top w:val="nil"/>
              <w:left w:val="nil"/>
              <w:bottom w:val="single" w:sz="4" w:space="0" w:color="000000"/>
              <w:right w:val="single" w:sz="4" w:space="0" w:color="000000"/>
            </w:tcBorders>
            <w:shd w:val="clear" w:color="auto" w:fill="auto"/>
            <w:noWrap/>
            <w:vAlign w:val="center"/>
            <w:hideMark/>
          </w:tcPr>
          <w:p w14:paraId="19B20D6F"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3898,2</w:t>
            </w:r>
          </w:p>
        </w:tc>
      </w:tr>
      <w:tr w:rsidR="002D4571" w:rsidRPr="002D4571" w14:paraId="3F55756E" w14:textId="77777777" w:rsidTr="002D4571">
        <w:trPr>
          <w:trHeight w:val="61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22FEDE56"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Благоустройство</w:t>
            </w:r>
          </w:p>
        </w:tc>
        <w:tc>
          <w:tcPr>
            <w:tcW w:w="0" w:type="auto"/>
            <w:tcBorders>
              <w:top w:val="nil"/>
              <w:left w:val="nil"/>
              <w:bottom w:val="single" w:sz="4" w:space="0" w:color="000000"/>
              <w:right w:val="single" w:sz="4" w:space="0" w:color="000000"/>
            </w:tcBorders>
            <w:shd w:val="clear" w:color="FFFFCC" w:fill="FFFFFF"/>
            <w:vAlign w:val="center"/>
            <w:hideMark/>
          </w:tcPr>
          <w:p w14:paraId="26A44F4D"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05</w:t>
            </w:r>
          </w:p>
        </w:tc>
        <w:tc>
          <w:tcPr>
            <w:tcW w:w="0" w:type="auto"/>
            <w:tcBorders>
              <w:top w:val="nil"/>
              <w:left w:val="nil"/>
              <w:bottom w:val="single" w:sz="4" w:space="0" w:color="000000"/>
              <w:right w:val="single" w:sz="4" w:space="0" w:color="000000"/>
            </w:tcBorders>
            <w:shd w:val="clear" w:color="FFFFCC" w:fill="FFFFFF"/>
            <w:vAlign w:val="center"/>
            <w:hideMark/>
          </w:tcPr>
          <w:p w14:paraId="08831072"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03</w:t>
            </w:r>
          </w:p>
        </w:tc>
        <w:tc>
          <w:tcPr>
            <w:tcW w:w="0" w:type="auto"/>
            <w:tcBorders>
              <w:top w:val="nil"/>
              <w:left w:val="nil"/>
              <w:bottom w:val="single" w:sz="4" w:space="0" w:color="000000"/>
              <w:right w:val="single" w:sz="4" w:space="0" w:color="000000"/>
            </w:tcBorders>
            <w:shd w:val="clear" w:color="FFFFCC" w:fill="FFFFFF"/>
            <w:vAlign w:val="center"/>
            <w:hideMark/>
          </w:tcPr>
          <w:p w14:paraId="271AA63B" w14:textId="3B9CE549"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nil"/>
              <w:bottom w:val="single" w:sz="4" w:space="0" w:color="000000"/>
              <w:right w:val="single" w:sz="4" w:space="0" w:color="000000"/>
            </w:tcBorders>
            <w:shd w:val="clear" w:color="FFFFCC" w:fill="FFFFFF"/>
            <w:vAlign w:val="center"/>
            <w:hideMark/>
          </w:tcPr>
          <w:p w14:paraId="4467DD7B" w14:textId="792F87C3"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5FA88C6D"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2 837,4</w:t>
            </w:r>
          </w:p>
        </w:tc>
        <w:tc>
          <w:tcPr>
            <w:tcW w:w="0" w:type="auto"/>
            <w:tcBorders>
              <w:top w:val="nil"/>
              <w:left w:val="nil"/>
              <w:bottom w:val="single" w:sz="4" w:space="0" w:color="000000"/>
              <w:right w:val="single" w:sz="4" w:space="0" w:color="000000"/>
            </w:tcBorders>
            <w:shd w:val="clear" w:color="auto" w:fill="auto"/>
            <w:noWrap/>
            <w:vAlign w:val="center"/>
            <w:hideMark/>
          </w:tcPr>
          <w:p w14:paraId="60201C25" w14:textId="77777777" w:rsidR="002D4571" w:rsidRPr="002D4571" w:rsidRDefault="002D4571" w:rsidP="002D4571">
            <w:pPr>
              <w:spacing w:after="0" w:line="240" w:lineRule="auto"/>
              <w:ind w:firstLineChars="100" w:firstLine="241"/>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1303,0</w:t>
            </w:r>
          </w:p>
        </w:tc>
        <w:tc>
          <w:tcPr>
            <w:tcW w:w="0" w:type="auto"/>
            <w:tcBorders>
              <w:top w:val="nil"/>
              <w:left w:val="nil"/>
              <w:bottom w:val="single" w:sz="4" w:space="0" w:color="000000"/>
              <w:right w:val="single" w:sz="4" w:space="0" w:color="000000"/>
            </w:tcBorders>
            <w:shd w:val="clear" w:color="auto" w:fill="auto"/>
            <w:noWrap/>
            <w:vAlign w:val="center"/>
            <w:hideMark/>
          </w:tcPr>
          <w:p w14:paraId="4AE49C85" w14:textId="77777777" w:rsidR="002D4571" w:rsidRPr="002D4571" w:rsidRDefault="002D4571" w:rsidP="002D4571">
            <w:pPr>
              <w:spacing w:after="0" w:line="240" w:lineRule="auto"/>
              <w:ind w:firstLineChars="100" w:firstLine="241"/>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1303,0</w:t>
            </w:r>
          </w:p>
        </w:tc>
      </w:tr>
      <w:tr w:rsidR="002D4571" w:rsidRPr="002D4571" w14:paraId="24BF2174" w14:textId="77777777" w:rsidTr="002D4571">
        <w:trPr>
          <w:trHeight w:val="151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4C86D201"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 "</w:t>
            </w:r>
          </w:p>
        </w:tc>
        <w:tc>
          <w:tcPr>
            <w:tcW w:w="0" w:type="auto"/>
            <w:tcBorders>
              <w:top w:val="nil"/>
              <w:left w:val="nil"/>
              <w:bottom w:val="single" w:sz="4" w:space="0" w:color="000000"/>
              <w:right w:val="single" w:sz="4" w:space="0" w:color="000000"/>
            </w:tcBorders>
            <w:shd w:val="clear" w:color="FFFFCC" w:fill="FFFFFF"/>
            <w:vAlign w:val="center"/>
            <w:hideMark/>
          </w:tcPr>
          <w:p w14:paraId="6B33506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0" w:type="auto"/>
            <w:tcBorders>
              <w:top w:val="nil"/>
              <w:left w:val="nil"/>
              <w:bottom w:val="single" w:sz="4" w:space="0" w:color="000000"/>
              <w:right w:val="single" w:sz="4" w:space="0" w:color="000000"/>
            </w:tcBorders>
            <w:shd w:val="clear" w:color="FFFFCC" w:fill="FFFFFF"/>
            <w:vAlign w:val="center"/>
            <w:hideMark/>
          </w:tcPr>
          <w:p w14:paraId="2AA113D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0" w:type="auto"/>
            <w:tcBorders>
              <w:top w:val="nil"/>
              <w:left w:val="nil"/>
              <w:bottom w:val="single" w:sz="4" w:space="0" w:color="000000"/>
              <w:right w:val="single" w:sz="4" w:space="0" w:color="000000"/>
            </w:tcBorders>
            <w:shd w:val="clear" w:color="FFFFCC" w:fill="FFFFFF"/>
            <w:vAlign w:val="center"/>
            <w:hideMark/>
          </w:tcPr>
          <w:p w14:paraId="008288B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04 0 00 00000</w:t>
            </w:r>
          </w:p>
        </w:tc>
        <w:tc>
          <w:tcPr>
            <w:tcW w:w="0" w:type="auto"/>
            <w:tcBorders>
              <w:top w:val="nil"/>
              <w:left w:val="nil"/>
              <w:bottom w:val="single" w:sz="4" w:space="0" w:color="000000"/>
              <w:right w:val="single" w:sz="4" w:space="0" w:color="000000"/>
            </w:tcBorders>
            <w:shd w:val="clear" w:color="FFFFCC" w:fill="FFFFFF"/>
            <w:vAlign w:val="center"/>
            <w:hideMark/>
          </w:tcPr>
          <w:p w14:paraId="2AC32F51" w14:textId="3427A81F"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1CFB0CA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1 303,0</w:t>
            </w:r>
          </w:p>
        </w:tc>
        <w:tc>
          <w:tcPr>
            <w:tcW w:w="0" w:type="auto"/>
            <w:tcBorders>
              <w:top w:val="nil"/>
              <w:left w:val="nil"/>
              <w:bottom w:val="single" w:sz="4" w:space="0" w:color="000000"/>
              <w:right w:val="single" w:sz="4" w:space="0" w:color="000000"/>
            </w:tcBorders>
            <w:shd w:val="clear" w:color="auto" w:fill="auto"/>
            <w:noWrap/>
            <w:vAlign w:val="center"/>
            <w:hideMark/>
          </w:tcPr>
          <w:p w14:paraId="6621E415"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1303,0</w:t>
            </w:r>
          </w:p>
        </w:tc>
        <w:tc>
          <w:tcPr>
            <w:tcW w:w="0" w:type="auto"/>
            <w:tcBorders>
              <w:top w:val="nil"/>
              <w:left w:val="nil"/>
              <w:bottom w:val="single" w:sz="4" w:space="0" w:color="000000"/>
              <w:right w:val="single" w:sz="4" w:space="0" w:color="000000"/>
            </w:tcBorders>
            <w:shd w:val="clear" w:color="auto" w:fill="auto"/>
            <w:noWrap/>
            <w:vAlign w:val="center"/>
            <w:hideMark/>
          </w:tcPr>
          <w:p w14:paraId="3D37E7A9"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1303,0</w:t>
            </w:r>
          </w:p>
        </w:tc>
      </w:tr>
      <w:tr w:rsidR="002D4571" w:rsidRPr="002D4571" w14:paraId="5A20BFE7" w14:textId="77777777" w:rsidTr="002D4571">
        <w:trPr>
          <w:trHeight w:val="118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53731790"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"Создание условий для обеспечения качественными услугами ЖКХ населения Каширского муниципального района"</w:t>
            </w:r>
          </w:p>
        </w:tc>
        <w:tc>
          <w:tcPr>
            <w:tcW w:w="0" w:type="auto"/>
            <w:tcBorders>
              <w:top w:val="nil"/>
              <w:left w:val="nil"/>
              <w:bottom w:val="single" w:sz="4" w:space="0" w:color="000000"/>
              <w:right w:val="single" w:sz="4" w:space="0" w:color="000000"/>
            </w:tcBorders>
            <w:shd w:val="clear" w:color="FFFFCC" w:fill="FFFFFF"/>
            <w:vAlign w:val="center"/>
            <w:hideMark/>
          </w:tcPr>
          <w:p w14:paraId="015BC08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0" w:type="auto"/>
            <w:tcBorders>
              <w:top w:val="nil"/>
              <w:left w:val="nil"/>
              <w:bottom w:val="single" w:sz="4" w:space="0" w:color="000000"/>
              <w:right w:val="single" w:sz="4" w:space="0" w:color="000000"/>
            </w:tcBorders>
            <w:shd w:val="clear" w:color="FFFFCC" w:fill="FFFFFF"/>
            <w:vAlign w:val="center"/>
            <w:hideMark/>
          </w:tcPr>
          <w:p w14:paraId="37F61DB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0" w:type="auto"/>
            <w:tcBorders>
              <w:top w:val="nil"/>
              <w:left w:val="nil"/>
              <w:bottom w:val="single" w:sz="4" w:space="0" w:color="000000"/>
              <w:right w:val="single" w:sz="4" w:space="0" w:color="000000"/>
            </w:tcBorders>
            <w:shd w:val="clear" w:color="FFFFCC" w:fill="FFFFFF"/>
            <w:vAlign w:val="center"/>
            <w:hideMark/>
          </w:tcPr>
          <w:p w14:paraId="77DEB61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04 2 00 00000</w:t>
            </w:r>
          </w:p>
        </w:tc>
        <w:tc>
          <w:tcPr>
            <w:tcW w:w="0" w:type="auto"/>
            <w:tcBorders>
              <w:top w:val="nil"/>
              <w:left w:val="nil"/>
              <w:bottom w:val="single" w:sz="4" w:space="0" w:color="000000"/>
              <w:right w:val="single" w:sz="4" w:space="0" w:color="000000"/>
            </w:tcBorders>
            <w:shd w:val="clear" w:color="FFFFCC" w:fill="FFFFFF"/>
            <w:vAlign w:val="center"/>
            <w:hideMark/>
          </w:tcPr>
          <w:p w14:paraId="35FBA582" w14:textId="1C5F5763"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1209455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1 303,0</w:t>
            </w:r>
          </w:p>
        </w:tc>
        <w:tc>
          <w:tcPr>
            <w:tcW w:w="0" w:type="auto"/>
            <w:tcBorders>
              <w:top w:val="nil"/>
              <w:left w:val="nil"/>
              <w:bottom w:val="single" w:sz="4" w:space="0" w:color="000000"/>
              <w:right w:val="single" w:sz="4" w:space="0" w:color="000000"/>
            </w:tcBorders>
            <w:shd w:val="clear" w:color="auto" w:fill="auto"/>
            <w:noWrap/>
            <w:vAlign w:val="center"/>
            <w:hideMark/>
          </w:tcPr>
          <w:p w14:paraId="08B50D25"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1303,0</w:t>
            </w:r>
          </w:p>
        </w:tc>
        <w:tc>
          <w:tcPr>
            <w:tcW w:w="0" w:type="auto"/>
            <w:tcBorders>
              <w:top w:val="nil"/>
              <w:left w:val="nil"/>
              <w:bottom w:val="single" w:sz="4" w:space="0" w:color="000000"/>
              <w:right w:val="single" w:sz="4" w:space="0" w:color="000000"/>
            </w:tcBorders>
            <w:shd w:val="clear" w:color="auto" w:fill="auto"/>
            <w:noWrap/>
            <w:vAlign w:val="center"/>
            <w:hideMark/>
          </w:tcPr>
          <w:p w14:paraId="24C5FA51"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1303,0</w:t>
            </w:r>
          </w:p>
        </w:tc>
      </w:tr>
      <w:tr w:rsidR="002D4571" w:rsidRPr="002D4571" w14:paraId="3B836E54" w14:textId="77777777" w:rsidTr="002D4571">
        <w:trPr>
          <w:trHeight w:val="117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356EEFE3" w14:textId="33FC39D6"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"Обеспечение территорий жилой застройки</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объектами коммунальной, инженерной инфраструктуры."</w:t>
            </w:r>
          </w:p>
        </w:tc>
        <w:tc>
          <w:tcPr>
            <w:tcW w:w="0" w:type="auto"/>
            <w:tcBorders>
              <w:top w:val="nil"/>
              <w:left w:val="nil"/>
              <w:bottom w:val="single" w:sz="4" w:space="0" w:color="000000"/>
              <w:right w:val="single" w:sz="4" w:space="0" w:color="000000"/>
            </w:tcBorders>
            <w:shd w:val="clear" w:color="FFFFCC" w:fill="FFFFFF"/>
            <w:vAlign w:val="center"/>
            <w:hideMark/>
          </w:tcPr>
          <w:p w14:paraId="7BF5B1A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0" w:type="auto"/>
            <w:tcBorders>
              <w:top w:val="nil"/>
              <w:left w:val="nil"/>
              <w:bottom w:val="single" w:sz="4" w:space="0" w:color="000000"/>
              <w:right w:val="single" w:sz="4" w:space="0" w:color="000000"/>
            </w:tcBorders>
            <w:shd w:val="clear" w:color="FFFFCC" w:fill="FFFFFF"/>
            <w:vAlign w:val="center"/>
            <w:hideMark/>
          </w:tcPr>
          <w:p w14:paraId="1BAE2E5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0" w:type="auto"/>
            <w:tcBorders>
              <w:top w:val="nil"/>
              <w:left w:val="nil"/>
              <w:bottom w:val="single" w:sz="4" w:space="0" w:color="000000"/>
              <w:right w:val="single" w:sz="4" w:space="0" w:color="000000"/>
            </w:tcBorders>
            <w:shd w:val="clear" w:color="FFFFCC" w:fill="FFFFFF"/>
            <w:vAlign w:val="center"/>
            <w:hideMark/>
          </w:tcPr>
          <w:p w14:paraId="04356AA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04 2 02 00000</w:t>
            </w:r>
          </w:p>
        </w:tc>
        <w:tc>
          <w:tcPr>
            <w:tcW w:w="0" w:type="auto"/>
            <w:tcBorders>
              <w:top w:val="nil"/>
              <w:left w:val="nil"/>
              <w:bottom w:val="single" w:sz="4" w:space="0" w:color="000000"/>
              <w:right w:val="single" w:sz="4" w:space="0" w:color="000000"/>
            </w:tcBorders>
            <w:shd w:val="clear" w:color="FFFFCC" w:fill="FFFFFF"/>
            <w:vAlign w:val="center"/>
            <w:hideMark/>
          </w:tcPr>
          <w:p w14:paraId="10491303" w14:textId="1DF80FD0"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5E6B101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1 303,0</w:t>
            </w:r>
          </w:p>
        </w:tc>
        <w:tc>
          <w:tcPr>
            <w:tcW w:w="0" w:type="auto"/>
            <w:tcBorders>
              <w:top w:val="nil"/>
              <w:left w:val="nil"/>
              <w:bottom w:val="single" w:sz="4" w:space="0" w:color="000000"/>
              <w:right w:val="single" w:sz="4" w:space="0" w:color="000000"/>
            </w:tcBorders>
            <w:shd w:val="clear" w:color="auto" w:fill="auto"/>
            <w:noWrap/>
            <w:vAlign w:val="center"/>
            <w:hideMark/>
          </w:tcPr>
          <w:p w14:paraId="4C5600F3"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1303,0</w:t>
            </w:r>
          </w:p>
        </w:tc>
        <w:tc>
          <w:tcPr>
            <w:tcW w:w="0" w:type="auto"/>
            <w:tcBorders>
              <w:top w:val="nil"/>
              <w:left w:val="nil"/>
              <w:bottom w:val="single" w:sz="4" w:space="0" w:color="000000"/>
              <w:right w:val="single" w:sz="4" w:space="0" w:color="000000"/>
            </w:tcBorders>
            <w:shd w:val="clear" w:color="auto" w:fill="auto"/>
            <w:noWrap/>
            <w:vAlign w:val="center"/>
            <w:hideMark/>
          </w:tcPr>
          <w:p w14:paraId="1A6F5102"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1303,0</w:t>
            </w:r>
          </w:p>
        </w:tc>
      </w:tr>
      <w:tr w:rsidR="002D4571" w:rsidRPr="002D4571" w14:paraId="0C3E8233" w14:textId="77777777" w:rsidTr="002D4571">
        <w:trPr>
          <w:trHeight w:val="123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3C2C53A0" w14:textId="33ADC33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Иные межбюджетные трансферты бюджетам</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муниципальных образований на обеспечение уличного освещения (Межбюджетные трансферты)</w:t>
            </w:r>
          </w:p>
        </w:tc>
        <w:tc>
          <w:tcPr>
            <w:tcW w:w="0" w:type="auto"/>
            <w:tcBorders>
              <w:top w:val="nil"/>
              <w:left w:val="nil"/>
              <w:bottom w:val="single" w:sz="4" w:space="0" w:color="000000"/>
              <w:right w:val="single" w:sz="4" w:space="0" w:color="000000"/>
            </w:tcBorders>
            <w:shd w:val="clear" w:color="FFFFCC" w:fill="FFFFFF"/>
            <w:vAlign w:val="center"/>
            <w:hideMark/>
          </w:tcPr>
          <w:p w14:paraId="0B90E31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0" w:type="auto"/>
            <w:tcBorders>
              <w:top w:val="nil"/>
              <w:left w:val="nil"/>
              <w:bottom w:val="single" w:sz="4" w:space="0" w:color="000000"/>
              <w:right w:val="single" w:sz="4" w:space="0" w:color="000000"/>
            </w:tcBorders>
            <w:shd w:val="clear" w:color="FFFFCC" w:fill="FFFFFF"/>
            <w:vAlign w:val="center"/>
            <w:hideMark/>
          </w:tcPr>
          <w:p w14:paraId="5063B0A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0" w:type="auto"/>
            <w:tcBorders>
              <w:top w:val="nil"/>
              <w:left w:val="nil"/>
              <w:bottom w:val="single" w:sz="4" w:space="0" w:color="000000"/>
              <w:right w:val="single" w:sz="4" w:space="0" w:color="000000"/>
            </w:tcBorders>
            <w:shd w:val="clear" w:color="auto" w:fill="auto"/>
            <w:vAlign w:val="center"/>
            <w:hideMark/>
          </w:tcPr>
          <w:p w14:paraId="1B7D00B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 2 02 S8670</w:t>
            </w:r>
          </w:p>
        </w:tc>
        <w:tc>
          <w:tcPr>
            <w:tcW w:w="0" w:type="auto"/>
            <w:tcBorders>
              <w:top w:val="nil"/>
              <w:left w:val="nil"/>
              <w:bottom w:val="single" w:sz="4" w:space="0" w:color="000000"/>
              <w:right w:val="single" w:sz="4" w:space="0" w:color="000000"/>
            </w:tcBorders>
            <w:shd w:val="clear" w:color="FFFFCC" w:fill="FFFFFF"/>
            <w:vAlign w:val="center"/>
            <w:hideMark/>
          </w:tcPr>
          <w:p w14:paraId="259029B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269E34A4"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1 303,0</w:t>
            </w:r>
          </w:p>
        </w:tc>
        <w:tc>
          <w:tcPr>
            <w:tcW w:w="0" w:type="auto"/>
            <w:tcBorders>
              <w:top w:val="nil"/>
              <w:left w:val="nil"/>
              <w:bottom w:val="single" w:sz="4" w:space="0" w:color="000000"/>
              <w:right w:val="single" w:sz="4" w:space="0" w:color="000000"/>
            </w:tcBorders>
            <w:shd w:val="clear" w:color="auto" w:fill="auto"/>
            <w:noWrap/>
            <w:vAlign w:val="center"/>
            <w:hideMark/>
          </w:tcPr>
          <w:p w14:paraId="1E565085"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1303,0</w:t>
            </w:r>
          </w:p>
        </w:tc>
        <w:tc>
          <w:tcPr>
            <w:tcW w:w="0" w:type="auto"/>
            <w:tcBorders>
              <w:top w:val="nil"/>
              <w:left w:val="nil"/>
              <w:bottom w:val="single" w:sz="4" w:space="0" w:color="000000"/>
              <w:right w:val="single" w:sz="4" w:space="0" w:color="000000"/>
            </w:tcBorders>
            <w:shd w:val="clear" w:color="auto" w:fill="auto"/>
            <w:noWrap/>
            <w:vAlign w:val="center"/>
            <w:hideMark/>
          </w:tcPr>
          <w:p w14:paraId="705BC918"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1303,0</w:t>
            </w:r>
          </w:p>
        </w:tc>
      </w:tr>
      <w:tr w:rsidR="002D4571" w:rsidRPr="002D4571" w14:paraId="6148EECE" w14:textId="77777777" w:rsidTr="002D4571">
        <w:trPr>
          <w:trHeight w:val="118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5515A855"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Муниципальная программа "Развитие сельского </w:t>
            </w:r>
            <w:proofErr w:type="spellStart"/>
            <w:r w:rsidRPr="002D4571">
              <w:rPr>
                <w:rFonts w:ascii="Times New Roman" w:eastAsia="Times New Roman" w:hAnsi="Times New Roman" w:cs="Times New Roman"/>
                <w:sz w:val="24"/>
                <w:szCs w:val="24"/>
                <w:lang w:eastAsia="ru-RU"/>
              </w:rPr>
              <w:t>хозяйства,производства</w:t>
            </w:r>
            <w:proofErr w:type="spellEnd"/>
            <w:r w:rsidRPr="002D4571">
              <w:rPr>
                <w:rFonts w:ascii="Times New Roman" w:eastAsia="Times New Roman" w:hAnsi="Times New Roman" w:cs="Times New Roman"/>
                <w:sz w:val="24"/>
                <w:szCs w:val="24"/>
                <w:lang w:eastAsia="ru-RU"/>
              </w:rPr>
              <w:t xml:space="preserve"> пищевых продуктов и инфраструктуры агропродовольственного рынка"</w:t>
            </w:r>
          </w:p>
        </w:tc>
        <w:tc>
          <w:tcPr>
            <w:tcW w:w="0" w:type="auto"/>
            <w:tcBorders>
              <w:top w:val="nil"/>
              <w:left w:val="nil"/>
              <w:bottom w:val="single" w:sz="4" w:space="0" w:color="000000"/>
              <w:right w:val="single" w:sz="4" w:space="0" w:color="000000"/>
            </w:tcBorders>
            <w:shd w:val="clear" w:color="FFFFCC" w:fill="FFFFFF"/>
            <w:vAlign w:val="center"/>
            <w:hideMark/>
          </w:tcPr>
          <w:p w14:paraId="3AE79B7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0" w:type="auto"/>
            <w:tcBorders>
              <w:top w:val="nil"/>
              <w:left w:val="nil"/>
              <w:bottom w:val="single" w:sz="4" w:space="0" w:color="000000"/>
              <w:right w:val="single" w:sz="4" w:space="0" w:color="000000"/>
            </w:tcBorders>
            <w:shd w:val="clear" w:color="FFFFCC" w:fill="FFFFFF"/>
            <w:vAlign w:val="center"/>
            <w:hideMark/>
          </w:tcPr>
          <w:p w14:paraId="6245301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0" w:type="auto"/>
            <w:tcBorders>
              <w:top w:val="nil"/>
              <w:left w:val="nil"/>
              <w:bottom w:val="single" w:sz="4" w:space="0" w:color="000000"/>
              <w:right w:val="single" w:sz="4" w:space="0" w:color="000000"/>
            </w:tcBorders>
            <w:shd w:val="clear" w:color="auto" w:fill="auto"/>
            <w:vAlign w:val="center"/>
            <w:hideMark/>
          </w:tcPr>
          <w:p w14:paraId="13523A0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05 0 00 00000</w:t>
            </w:r>
          </w:p>
        </w:tc>
        <w:tc>
          <w:tcPr>
            <w:tcW w:w="0" w:type="auto"/>
            <w:tcBorders>
              <w:top w:val="nil"/>
              <w:left w:val="nil"/>
              <w:bottom w:val="single" w:sz="4" w:space="0" w:color="000000"/>
              <w:right w:val="single" w:sz="4" w:space="0" w:color="000000"/>
            </w:tcBorders>
            <w:shd w:val="clear" w:color="FFFFCC" w:fill="FFFFFF"/>
            <w:vAlign w:val="center"/>
            <w:hideMark/>
          </w:tcPr>
          <w:p w14:paraId="54899C79" w14:textId="58652183"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3E44BE0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1 534,4</w:t>
            </w:r>
          </w:p>
        </w:tc>
        <w:tc>
          <w:tcPr>
            <w:tcW w:w="0" w:type="auto"/>
            <w:tcBorders>
              <w:top w:val="nil"/>
              <w:left w:val="nil"/>
              <w:bottom w:val="single" w:sz="4" w:space="0" w:color="000000"/>
              <w:right w:val="single" w:sz="4" w:space="0" w:color="000000"/>
            </w:tcBorders>
            <w:shd w:val="clear" w:color="auto" w:fill="auto"/>
            <w:noWrap/>
            <w:vAlign w:val="center"/>
            <w:hideMark/>
          </w:tcPr>
          <w:p w14:paraId="6E3BC85E"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14:paraId="0682C194"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r>
      <w:tr w:rsidR="002D4571" w:rsidRPr="002D4571" w14:paraId="1402BF05" w14:textId="77777777" w:rsidTr="002D4571">
        <w:trPr>
          <w:trHeight w:val="136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45FE3CD6"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proofErr w:type="spellStart"/>
            <w:r w:rsidRPr="002D4571">
              <w:rPr>
                <w:rFonts w:ascii="Times New Roman" w:eastAsia="Times New Roman" w:hAnsi="Times New Roman" w:cs="Times New Roman"/>
                <w:sz w:val="24"/>
                <w:szCs w:val="24"/>
                <w:lang w:eastAsia="ru-RU"/>
              </w:rPr>
              <w:t>Подпрограмма"Комплексное</w:t>
            </w:r>
            <w:proofErr w:type="spellEnd"/>
            <w:r w:rsidRPr="002D4571">
              <w:rPr>
                <w:rFonts w:ascii="Times New Roman" w:eastAsia="Times New Roman" w:hAnsi="Times New Roman" w:cs="Times New Roman"/>
                <w:sz w:val="24"/>
                <w:szCs w:val="24"/>
                <w:lang w:eastAsia="ru-RU"/>
              </w:rPr>
              <w:t xml:space="preserve"> развитие сельских территорий Каширского муниципального района Воронежской области "</w:t>
            </w:r>
          </w:p>
        </w:tc>
        <w:tc>
          <w:tcPr>
            <w:tcW w:w="0" w:type="auto"/>
            <w:tcBorders>
              <w:top w:val="nil"/>
              <w:left w:val="nil"/>
              <w:bottom w:val="single" w:sz="4" w:space="0" w:color="000000"/>
              <w:right w:val="single" w:sz="4" w:space="0" w:color="000000"/>
            </w:tcBorders>
            <w:shd w:val="clear" w:color="FFFFCC" w:fill="FFFFFF"/>
            <w:vAlign w:val="center"/>
            <w:hideMark/>
          </w:tcPr>
          <w:p w14:paraId="4570BC1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0" w:type="auto"/>
            <w:tcBorders>
              <w:top w:val="nil"/>
              <w:left w:val="nil"/>
              <w:bottom w:val="single" w:sz="4" w:space="0" w:color="000000"/>
              <w:right w:val="single" w:sz="4" w:space="0" w:color="000000"/>
            </w:tcBorders>
            <w:shd w:val="clear" w:color="FFFFCC" w:fill="FFFFFF"/>
            <w:vAlign w:val="center"/>
            <w:hideMark/>
          </w:tcPr>
          <w:p w14:paraId="10EC190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0" w:type="auto"/>
            <w:tcBorders>
              <w:top w:val="nil"/>
              <w:left w:val="nil"/>
              <w:bottom w:val="single" w:sz="4" w:space="0" w:color="000000"/>
              <w:right w:val="single" w:sz="4" w:space="0" w:color="000000"/>
            </w:tcBorders>
            <w:shd w:val="clear" w:color="auto" w:fill="auto"/>
            <w:vAlign w:val="center"/>
            <w:hideMark/>
          </w:tcPr>
          <w:p w14:paraId="4C89834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05 2 00 00000</w:t>
            </w:r>
          </w:p>
        </w:tc>
        <w:tc>
          <w:tcPr>
            <w:tcW w:w="0" w:type="auto"/>
            <w:tcBorders>
              <w:top w:val="nil"/>
              <w:left w:val="nil"/>
              <w:bottom w:val="single" w:sz="4" w:space="0" w:color="000000"/>
              <w:right w:val="single" w:sz="4" w:space="0" w:color="000000"/>
            </w:tcBorders>
            <w:shd w:val="clear" w:color="FFFFCC" w:fill="FFFFFF"/>
            <w:vAlign w:val="center"/>
            <w:hideMark/>
          </w:tcPr>
          <w:p w14:paraId="527F05AD" w14:textId="78C49C0F"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6E099C7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1 534,4</w:t>
            </w:r>
          </w:p>
        </w:tc>
        <w:tc>
          <w:tcPr>
            <w:tcW w:w="0" w:type="auto"/>
            <w:tcBorders>
              <w:top w:val="nil"/>
              <w:left w:val="nil"/>
              <w:bottom w:val="single" w:sz="4" w:space="0" w:color="000000"/>
              <w:right w:val="single" w:sz="4" w:space="0" w:color="000000"/>
            </w:tcBorders>
            <w:shd w:val="clear" w:color="auto" w:fill="auto"/>
            <w:noWrap/>
            <w:vAlign w:val="center"/>
            <w:hideMark/>
          </w:tcPr>
          <w:p w14:paraId="01C50456"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14:paraId="7E440F0F"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r>
      <w:tr w:rsidR="002D4571" w:rsidRPr="002D4571" w14:paraId="22A530CD" w14:textId="77777777" w:rsidTr="002D4571">
        <w:trPr>
          <w:trHeight w:val="84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4866E3EE"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"Создание и развитие инфраструктуры на сельских территориях"</w:t>
            </w:r>
          </w:p>
        </w:tc>
        <w:tc>
          <w:tcPr>
            <w:tcW w:w="0" w:type="auto"/>
            <w:tcBorders>
              <w:top w:val="nil"/>
              <w:left w:val="nil"/>
              <w:bottom w:val="single" w:sz="4" w:space="0" w:color="000000"/>
              <w:right w:val="single" w:sz="4" w:space="0" w:color="000000"/>
            </w:tcBorders>
            <w:shd w:val="clear" w:color="FFFFCC" w:fill="FFFFFF"/>
            <w:vAlign w:val="center"/>
            <w:hideMark/>
          </w:tcPr>
          <w:p w14:paraId="2E42F56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0" w:type="auto"/>
            <w:tcBorders>
              <w:top w:val="nil"/>
              <w:left w:val="nil"/>
              <w:bottom w:val="single" w:sz="4" w:space="0" w:color="000000"/>
              <w:right w:val="single" w:sz="4" w:space="0" w:color="000000"/>
            </w:tcBorders>
            <w:shd w:val="clear" w:color="FFFFCC" w:fill="FFFFFF"/>
            <w:vAlign w:val="center"/>
            <w:hideMark/>
          </w:tcPr>
          <w:p w14:paraId="59CC74D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0" w:type="auto"/>
            <w:tcBorders>
              <w:top w:val="nil"/>
              <w:left w:val="nil"/>
              <w:bottom w:val="single" w:sz="4" w:space="0" w:color="000000"/>
              <w:right w:val="single" w:sz="4" w:space="0" w:color="000000"/>
            </w:tcBorders>
            <w:shd w:val="clear" w:color="auto" w:fill="auto"/>
            <w:vAlign w:val="center"/>
            <w:hideMark/>
          </w:tcPr>
          <w:p w14:paraId="13AC07F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05 2 02 00000</w:t>
            </w:r>
          </w:p>
        </w:tc>
        <w:tc>
          <w:tcPr>
            <w:tcW w:w="0" w:type="auto"/>
            <w:tcBorders>
              <w:top w:val="nil"/>
              <w:left w:val="nil"/>
              <w:bottom w:val="single" w:sz="4" w:space="0" w:color="000000"/>
              <w:right w:val="single" w:sz="4" w:space="0" w:color="000000"/>
            </w:tcBorders>
            <w:shd w:val="clear" w:color="FFFFCC" w:fill="FFFFFF"/>
            <w:vAlign w:val="center"/>
            <w:hideMark/>
          </w:tcPr>
          <w:p w14:paraId="49BA8C16" w14:textId="10CDB4D5"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149CFD6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1 534,4</w:t>
            </w:r>
          </w:p>
        </w:tc>
        <w:tc>
          <w:tcPr>
            <w:tcW w:w="0" w:type="auto"/>
            <w:tcBorders>
              <w:top w:val="nil"/>
              <w:left w:val="nil"/>
              <w:bottom w:val="single" w:sz="4" w:space="0" w:color="000000"/>
              <w:right w:val="single" w:sz="4" w:space="0" w:color="000000"/>
            </w:tcBorders>
            <w:shd w:val="clear" w:color="auto" w:fill="auto"/>
            <w:noWrap/>
            <w:vAlign w:val="center"/>
            <w:hideMark/>
          </w:tcPr>
          <w:p w14:paraId="65B281AE"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14:paraId="0C25D691"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r>
      <w:tr w:rsidR="002D4571" w:rsidRPr="002D4571" w14:paraId="0C249133" w14:textId="77777777" w:rsidTr="002D4571">
        <w:trPr>
          <w:trHeight w:val="100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364DDDD3" w14:textId="3E284526"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Обеспечение комплексного</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развития сельских территорий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(Межбюджетные трансферты)</w:t>
            </w:r>
          </w:p>
        </w:tc>
        <w:tc>
          <w:tcPr>
            <w:tcW w:w="0" w:type="auto"/>
            <w:tcBorders>
              <w:top w:val="nil"/>
              <w:left w:val="nil"/>
              <w:bottom w:val="single" w:sz="4" w:space="0" w:color="000000"/>
              <w:right w:val="single" w:sz="4" w:space="0" w:color="000000"/>
            </w:tcBorders>
            <w:shd w:val="clear" w:color="FFFFCC" w:fill="FFFFFF"/>
            <w:vAlign w:val="center"/>
            <w:hideMark/>
          </w:tcPr>
          <w:p w14:paraId="6443A7B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0" w:type="auto"/>
            <w:tcBorders>
              <w:top w:val="nil"/>
              <w:left w:val="nil"/>
              <w:bottom w:val="single" w:sz="4" w:space="0" w:color="000000"/>
              <w:right w:val="single" w:sz="4" w:space="0" w:color="000000"/>
            </w:tcBorders>
            <w:shd w:val="clear" w:color="FFFFCC" w:fill="FFFFFF"/>
            <w:vAlign w:val="center"/>
            <w:hideMark/>
          </w:tcPr>
          <w:p w14:paraId="1285FCF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0" w:type="auto"/>
            <w:tcBorders>
              <w:top w:val="nil"/>
              <w:left w:val="nil"/>
              <w:bottom w:val="single" w:sz="4" w:space="0" w:color="000000"/>
              <w:right w:val="single" w:sz="4" w:space="0" w:color="000000"/>
            </w:tcBorders>
            <w:shd w:val="clear" w:color="auto" w:fill="auto"/>
            <w:vAlign w:val="center"/>
            <w:hideMark/>
          </w:tcPr>
          <w:p w14:paraId="3945346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 2 02 L5760</w:t>
            </w:r>
          </w:p>
        </w:tc>
        <w:tc>
          <w:tcPr>
            <w:tcW w:w="0" w:type="auto"/>
            <w:tcBorders>
              <w:top w:val="nil"/>
              <w:left w:val="nil"/>
              <w:bottom w:val="single" w:sz="4" w:space="0" w:color="000000"/>
              <w:right w:val="single" w:sz="4" w:space="0" w:color="000000"/>
            </w:tcBorders>
            <w:shd w:val="clear" w:color="FFFFCC" w:fill="FFFFFF"/>
            <w:vAlign w:val="center"/>
            <w:hideMark/>
          </w:tcPr>
          <w:p w14:paraId="2EF8AD5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151D91A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1 263,4</w:t>
            </w:r>
          </w:p>
        </w:tc>
        <w:tc>
          <w:tcPr>
            <w:tcW w:w="0" w:type="auto"/>
            <w:tcBorders>
              <w:top w:val="nil"/>
              <w:left w:val="nil"/>
              <w:bottom w:val="single" w:sz="4" w:space="0" w:color="000000"/>
              <w:right w:val="single" w:sz="4" w:space="0" w:color="000000"/>
            </w:tcBorders>
            <w:shd w:val="clear" w:color="auto" w:fill="auto"/>
            <w:noWrap/>
            <w:vAlign w:val="center"/>
            <w:hideMark/>
          </w:tcPr>
          <w:p w14:paraId="2A68B6D7"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14:paraId="0E3B186C"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r>
      <w:tr w:rsidR="002D4571" w:rsidRPr="002D4571" w14:paraId="42245F09" w14:textId="77777777" w:rsidTr="002D4571">
        <w:trPr>
          <w:trHeight w:val="109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71E2FA36" w14:textId="03700650"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Обеспечение комплексного</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развития сельских территорий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(Межбюджетные трансферты)</w:t>
            </w:r>
          </w:p>
        </w:tc>
        <w:tc>
          <w:tcPr>
            <w:tcW w:w="0" w:type="auto"/>
            <w:tcBorders>
              <w:top w:val="nil"/>
              <w:left w:val="nil"/>
              <w:bottom w:val="single" w:sz="4" w:space="0" w:color="000000"/>
              <w:right w:val="single" w:sz="4" w:space="0" w:color="000000"/>
            </w:tcBorders>
            <w:shd w:val="clear" w:color="FFFFCC" w:fill="FFFFFF"/>
            <w:vAlign w:val="center"/>
            <w:hideMark/>
          </w:tcPr>
          <w:p w14:paraId="2BA5DBA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0" w:type="auto"/>
            <w:tcBorders>
              <w:top w:val="nil"/>
              <w:left w:val="nil"/>
              <w:bottom w:val="single" w:sz="4" w:space="0" w:color="000000"/>
              <w:right w:val="single" w:sz="4" w:space="0" w:color="000000"/>
            </w:tcBorders>
            <w:shd w:val="clear" w:color="FFFFCC" w:fill="FFFFFF"/>
            <w:vAlign w:val="center"/>
            <w:hideMark/>
          </w:tcPr>
          <w:p w14:paraId="14E8A76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0" w:type="auto"/>
            <w:tcBorders>
              <w:top w:val="nil"/>
              <w:left w:val="nil"/>
              <w:bottom w:val="single" w:sz="4" w:space="0" w:color="000000"/>
              <w:right w:val="single" w:sz="4" w:space="0" w:color="000000"/>
            </w:tcBorders>
            <w:shd w:val="clear" w:color="auto" w:fill="auto"/>
            <w:vAlign w:val="center"/>
            <w:hideMark/>
          </w:tcPr>
          <w:p w14:paraId="3C6AFF6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 2 02 L5760</w:t>
            </w:r>
          </w:p>
        </w:tc>
        <w:tc>
          <w:tcPr>
            <w:tcW w:w="0" w:type="auto"/>
            <w:tcBorders>
              <w:top w:val="nil"/>
              <w:left w:val="nil"/>
              <w:bottom w:val="single" w:sz="4" w:space="0" w:color="000000"/>
              <w:right w:val="single" w:sz="4" w:space="0" w:color="000000"/>
            </w:tcBorders>
            <w:shd w:val="clear" w:color="FFFFCC" w:fill="FFFFFF"/>
            <w:vAlign w:val="center"/>
            <w:hideMark/>
          </w:tcPr>
          <w:p w14:paraId="6FD5A66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725CB06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271,0</w:t>
            </w:r>
          </w:p>
        </w:tc>
        <w:tc>
          <w:tcPr>
            <w:tcW w:w="0" w:type="auto"/>
            <w:tcBorders>
              <w:top w:val="nil"/>
              <w:left w:val="nil"/>
              <w:bottom w:val="single" w:sz="4" w:space="0" w:color="000000"/>
              <w:right w:val="single" w:sz="4" w:space="0" w:color="000000"/>
            </w:tcBorders>
            <w:shd w:val="clear" w:color="auto" w:fill="auto"/>
            <w:noWrap/>
            <w:vAlign w:val="center"/>
            <w:hideMark/>
          </w:tcPr>
          <w:p w14:paraId="68E83F19"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14:paraId="30C9A0A3"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r>
      <w:tr w:rsidR="002D4571" w:rsidRPr="002D4571" w14:paraId="70535F83" w14:textId="77777777" w:rsidTr="002D4571">
        <w:trPr>
          <w:trHeight w:val="94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085EC399"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Другие вопросы в области жилищно-коммунального хозяйства</w:t>
            </w:r>
          </w:p>
        </w:tc>
        <w:tc>
          <w:tcPr>
            <w:tcW w:w="0" w:type="auto"/>
            <w:tcBorders>
              <w:top w:val="nil"/>
              <w:left w:val="nil"/>
              <w:bottom w:val="single" w:sz="4" w:space="0" w:color="000000"/>
              <w:right w:val="single" w:sz="4" w:space="0" w:color="000000"/>
            </w:tcBorders>
            <w:shd w:val="clear" w:color="FFFFCC" w:fill="FFFFFF"/>
            <w:vAlign w:val="center"/>
            <w:hideMark/>
          </w:tcPr>
          <w:p w14:paraId="36828A91"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05</w:t>
            </w:r>
          </w:p>
        </w:tc>
        <w:tc>
          <w:tcPr>
            <w:tcW w:w="0" w:type="auto"/>
            <w:tcBorders>
              <w:top w:val="nil"/>
              <w:left w:val="nil"/>
              <w:bottom w:val="single" w:sz="4" w:space="0" w:color="000000"/>
              <w:right w:val="single" w:sz="4" w:space="0" w:color="000000"/>
            </w:tcBorders>
            <w:shd w:val="clear" w:color="FFFFCC" w:fill="FFFFFF"/>
            <w:vAlign w:val="center"/>
            <w:hideMark/>
          </w:tcPr>
          <w:p w14:paraId="490AA92D"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05</w:t>
            </w:r>
          </w:p>
        </w:tc>
        <w:tc>
          <w:tcPr>
            <w:tcW w:w="0" w:type="auto"/>
            <w:tcBorders>
              <w:top w:val="nil"/>
              <w:left w:val="nil"/>
              <w:bottom w:val="single" w:sz="4" w:space="0" w:color="000000"/>
              <w:right w:val="single" w:sz="4" w:space="0" w:color="000000"/>
            </w:tcBorders>
            <w:shd w:val="clear" w:color="auto" w:fill="auto"/>
            <w:vAlign w:val="center"/>
            <w:hideMark/>
          </w:tcPr>
          <w:p w14:paraId="39090EA5" w14:textId="755CFBCE"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nil"/>
              <w:bottom w:val="single" w:sz="4" w:space="0" w:color="000000"/>
              <w:right w:val="single" w:sz="4" w:space="0" w:color="000000"/>
            </w:tcBorders>
            <w:shd w:val="clear" w:color="FFFFCC" w:fill="FFFFFF"/>
            <w:vAlign w:val="center"/>
            <w:hideMark/>
          </w:tcPr>
          <w:p w14:paraId="2B83ADFA" w14:textId="0C4BD41D"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75B62815"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24 818,0</w:t>
            </w:r>
          </w:p>
        </w:tc>
        <w:tc>
          <w:tcPr>
            <w:tcW w:w="0" w:type="auto"/>
            <w:tcBorders>
              <w:top w:val="nil"/>
              <w:left w:val="nil"/>
              <w:bottom w:val="single" w:sz="4" w:space="0" w:color="000000"/>
              <w:right w:val="single" w:sz="4" w:space="0" w:color="000000"/>
            </w:tcBorders>
            <w:shd w:val="clear" w:color="auto" w:fill="auto"/>
            <w:noWrap/>
            <w:vAlign w:val="center"/>
            <w:hideMark/>
          </w:tcPr>
          <w:p w14:paraId="682CACC8" w14:textId="77777777" w:rsidR="002D4571" w:rsidRPr="002D4571" w:rsidRDefault="002D4571" w:rsidP="002D4571">
            <w:pPr>
              <w:spacing w:after="0" w:line="240" w:lineRule="auto"/>
              <w:ind w:firstLineChars="100" w:firstLine="241"/>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209579,4</w:t>
            </w:r>
          </w:p>
        </w:tc>
        <w:tc>
          <w:tcPr>
            <w:tcW w:w="0" w:type="auto"/>
            <w:tcBorders>
              <w:top w:val="nil"/>
              <w:left w:val="nil"/>
              <w:bottom w:val="single" w:sz="4" w:space="0" w:color="000000"/>
              <w:right w:val="single" w:sz="4" w:space="0" w:color="000000"/>
            </w:tcBorders>
            <w:shd w:val="clear" w:color="auto" w:fill="auto"/>
            <w:noWrap/>
            <w:vAlign w:val="center"/>
            <w:hideMark/>
          </w:tcPr>
          <w:p w14:paraId="14ED57F0" w14:textId="77777777" w:rsidR="002D4571" w:rsidRPr="002D4571" w:rsidRDefault="002D4571" w:rsidP="002D4571">
            <w:pPr>
              <w:spacing w:after="0" w:line="240" w:lineRule="auto"/>
              <w:ind w:firstLineChars="100" w:firstLine="241"/>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18454,7</w:t>
            </w:r>
          </w:p>
        </w:tc>
      </w:tr>
      <w:tr w:rsidR="002D4571" w:rsidRPr="002D4571" w14:paraId="34D95CFE" w14:textId="77777777" w:rsidTr="002D4571">
        <w:trPr>
          <w:trHeight w:val="64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9840FD0"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Муниципальная программа "Развитие образования"</w:t>
            </w:r>
          </w:p>
        </w:tc>
        <w:tc>
          <w:tcPr>
            <w:tcW w:w="0" w:type="auto"/>
            <w:tcBorders>
              <w:top w:val="nil"/>
              <w:left w:val="nil"/>
              <w:bottom w:val="single" w:sz="4" w:space="0" w:color="000000"/>
              <w:right w:val="single" w:sz="4" w:space="0" w:color="000000"/>
            </w:tcBorders>
            <w:shd w:val="clear" w:color="FFFFCC" w:fill="FFFFFF"/>
            <w:vAlign w:val="center"/>
            <w:hideMark/>
          </w:tcPr>
          <w:p w14:paraId="6A5F75B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0" w:type="auto"/>
            <w:tcBorders>
              <w:top w:val="nil"/>
              <w:left w:val="nil"/>
              <w:bottom w:val="single" w:sz="4" w:space="0" w:color="000000"/>
              <w:right w:val="single" w:sz="4" w:space="0" w:color="000000"/>
            </w:tcBorders>
            <w:shd w:val="clear" w:color="FFFFCC" w:fill="FFFFFF"/>
            <w:vAlign w:val="center"/>
            <w:hideMark/>
          </w:tcPr>
          <w:p w14:paraId="6B335DB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0" w:type="auto"/>
            <w:tcBorders>
              <w:top w:val="nil"/>
              <w:left w:val="nil"/>
              <w:bottom w:val="single" w:sz="4" w:space="0" w:color="000000"/>
              <w:right w:val="single" w:sz="4" w:space="0" w:color="000000"/>
            </w:tcBorders>
            <w:shd w:val="clear" w:color="auto" w:fill="auto"/>
            <w:vAlign w:val="center"/>
            <w:hideMark/>
          </w:tcPr>
          <w:p w14:paraId="2CA03CA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01 0 00 00000</w:t>
            </w:r>
          </w:p>
        </w:tc>
        <w:tc>
          <w:tcPr>
            <w:tcW w:w="0" w:type="auto"/>
            <w:tcBorders>
              <w:top w:val="nil"/>
              <w:left w:val="nil"/>
              <w:bottom w:val="single" w:sz="4" w:space="0" w:color="000000"/>
              <w:right w:val="single" w:sz="4" w:space="0" w:color="000000"/>
            </w:tcBorders>
            <w:shd w:val="clear" w:color="FFFFCC" w:fill="FFFFFF"/>
            <w:vAlign w:val="center"/>
            <w:hideMark/>
          </w:tcPr>
          <w:p w14:paraId="1A44C664" w14:textId="44E94DB9"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5B7BA260"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14:paraId="3111119F"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14:paraId="76DDC4F2"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18454,7</w:t>
            </w:r>
          </w:p>
        </w:tc>
      </w:tr>
      <w:tr w:rsidR="002D4571" w:rsidRPr="002D4571" w14:paraId="6CF78D05" w14:textId="77777777" w:rsidTr="002D4571">
        <w:trPr>
          <w:trHeight w:val="69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1D15777" w14:textId="7C20E262"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"Развитие</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дошкольного и общего образования"</w:t>
            </w:r>
          </w:p>
        </w:tc>
        <w:tc>
          <w:tcPr>
            <w:tcW w:w="0" w:type="auto"/>
            <w:tcBorders>
              <w:top w:val="nil"/>
              <w:left w:val="nil"/>
              <w:bottom w:val="single" w:sz="4" w:space="0" w:color="000000"/>
              <w:right w:val="single" w:sz="4" w:space="0" w:color="000000"/>
            </w:tcBorders>
            <w:shd w:val="clear" w:color="FFFFCC" w:fill="FFFFFF"/>
            <w:vAlign w:val="center"/>
            <w:hideMark/>
          </w:tcPr>
          <w:p w14:paraId="271525E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0" w:type="auto"/>
            <w:tcBorders>
              <w:top w:val="nil"/>
              <w:left w:val="nil"/>
              <w:bottom w:val="single" w:sz="4" w:space="0" w:color="000000"/>
              <w:right w:val="single" w:sz="4" w:space="0" w:color="000000"/>
            </w:tcBorders>
            <w:shd w:val="clear" w:color="FFFFCC" w:fill="FFFFFF"/>
            <w:vAlign w:val="center"/>
            <w:hideMark/>
          </w:tcPr>
          <w:p w14:paraId="715B04A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0" w:type="auto"/>
            <w:tcBorders>
              <w:top w:val="nil"/>
              <w:left w:val="nil"/>
              <w:bottom w:val="single" w:sz="4" w:space="0" w:color="000000"/>
              <w:right w:val="single" w:sz="4" w:space="0" w:color="000000"/>
            </w:tcBorders>
            <w:shd w:val="clear" w:color="auto" w:fill="auto"/>
            <w:vAlign w:val="center"/>
            <w:hideMark/>
          </w:tcPr>
          <w:p w14:paraId="4BCF35D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01 1 00 0000</w:t>
            </w:r>
          </w:p>
        </w:tc>
        <w:tc>
          <w:tcPr>
            <w:tcW w:w="0" w:type="auto"/>
            <w:tcBorders>
              <w:top w:val="nil"/>
              <w:left w:val="nil"/>
              <w:bottom w:val="single" w:sz="4" w:space="0" w:color="000000"/>
              <w:right w:val="single" w:sz="4" w:space="0" w:color="000000"/>
            </w:tcBorders>
            <w:shd w:val="clear" w:color="FFFFCC" w:fill="FFFFFF"/>
            <w:vAlign w:val="center"/>
            <w:hideMark/>
          </w:tcPr>
          <w:p w14:paraId="67506C03" w14:textId="49096C86"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134CAE2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14:paraId="7FC283DB"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14:paraId="64495966"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18454,7</w:t>
            </w:r>
          </w:p>
        </w:tc>
      </w:tr>
      <w:tr w:rsidR="002D4571" w:rsidRPr="002D4571" w14:paraId="2BF5EFFD" w14:textId="77777777" w:rsidTr="002D4571">
        <w:trPr>
          <w:trHeight w:val="58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6FE9F964"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"Развитие общего образования"</w:t>
            </w:r>
          </w:p>
        </w:tc>
        <w:tc>
          <w:tcPr>
            <w:tcW w:w="0" w:type="auto"/>
            <w:tcBorders>
              <w:top w:val="nil"/>
              <w:left w:val="nil"/>
              <w:bottom w:val="single" w:sz="4" w:space="0" w:color="000000"/>
              <w:right w:val="single" w:sz="4" w:space="0" w:color="000000"/>
            </w:tcBorders>
            <w:shd w:val="clear" w:color="FFFFCC" w:fill="FFFFFF"/>
            <w:vAlign w:val="center"/>
            <w:hideMark/>
          </w:tcPr>
          <w:p w14:paraId="7E1165D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0" w:type="auto"/>
            <w:tcBorders>
              <w:top w:val="nil"/>
              <w:left w:val="nil"/>
              <w:bottom w:val="single" w:sz="4" w:space="0" w:color="000000"/>
              <w:right w:val="single" w:sz="4" w:space="0" w:color="000000"/>
            </w:tcBorders>
            <w:shd w:val="clear" w:color="FFFFCC" w:fill="FFFFFF"/>
            <w:vAlign w:val="center"/>
            <w:hideMark/>
          </w:tcPr>
          <w:p w14:paraId="7C7CD45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0" w:type="auto"/>
            <w:tcBorders>
              <w:top w:val="nil"/>
              <w:left w:val="nil"/>
              <w:bottom w:val="single" w:sz="4" w:space="0" w:color="000000"/>
              <w:right w:val="single" w:sz="4" w:space="0" w:color="000000"/>
            </w:tcBorders>
            <w:shd w:val="clear" w:color="auto" w:fill="auto"/>
            <w:vAlign w:val="center"/>
            <w:hideMark/>
          </w:tcPr>
          <w:p w14:paraId="5BEA71A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01 1 02 00000</w:t>
            </w:r>
          </w:p>
        </w:tc>
        <w:tc>
          <w:tcPr>
            <w:tcW w:w="0" w:type="auto"/>
            <w:tcBorders>
              <w:top w:val="nil"/>
              <w:left w:val="nil"/>
              <w:bottom w:val="single" w:sz="4" w:space="0" w:color="000000"/>
              <w:right w:val="single" w:sz="4" w:space="0" w:color="000000"/>
            </w:tcBorders>
            <w:shd w:val="clear" w:color="FFFFCC" w:fill="FFFFFF"/>
            <w:vAlign w:val="center"/>
            <w:hideMark/>
          </w:tcPr>
          <w:p w14:paraId="4C171D76" w14:textId="3C8F8AD7"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2DD2132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14:paraId="6F34BBF7"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14:paraId="551BF0E9"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18454,7</w:t>
            </w:r>
          </w:p>
        </w:tc>
      </w:tr>
      <w:tr w:rsidR="002D4571" w:rsidRPr="002D4571" w14:paraId="413068B3" w14:textId="77777777" w:rsidTr="002D4571">
        <w:trPr>
          <w:trHeight w:val="141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504927B" w14:textId="06C44A89"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Обеспечение комплексного развития сельских территорий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(Капитальные вложения в объекты</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государственной (муниципальной ) собственности)</w:t>
            </w:r>
          </w:p>
        </w:tc>
        <w:tc>
          <w:tcPr>
            <w:tcW w:w="0" w:type="auto"/>
            <w:tcBorders>
              <w:top w:val="nil"/>
              <w:left w:val="nil"/>
              <w:bottom w:val="single" w:sz="4" w:space="0" w:color="000000"/>
              <w:right w:val="single" w:sz="4" w:space="0" w:color="000000"/>
            </w:tcBorders>
            <w:shd w:val="clear" w:color="FFFFCC" w:fill="FFFFFF"/>
            <w:vAlign w:val="center"/>
            <w:hideMark/>
          </w:tcPr>
          <w:p w14:paraId="6B743CC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0" w:type="auto"/>
            <w:tcBorders>
              <w:top w:val="nil"/>
              <w:left w:val="nil"/>
              <w:bottom w:val="single" w:sz="4" w:space="0" w:color="000000"/>
              <w:right w:val="single" w:sz="4" w:space="0" w:color="000000"/>
            </w:tcBorders>
            <w:shd w:val="clear" w:color="FFFFCC" w:fill="FFFFFF"/>
            <w:vAlign w:val="center"/>
            <w:hideMark/>
          </w:tcPr>
          <w:p w14:paraId="654D15D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0" w:type="auto"/>
            <w:tcBorders>
              <w:top w:val="nil"/>
              <w:left w:val="nil"/>
              <w:bottom w:val="single" w:sz="4" w:space="0" w:color="000000"/>
              <w:right w:val="single" w:sz="4" w:space="0" w:color="000000"/>
            </w:tcBorders>
            <w:shd w:val="clear" w:color="FFFFCC" w:fill="FFFFFF"/>
            <w:vAlign w:val="center"/>
            <w:hideMark/>
          </w:tcPr>
          <w:p w14:paraId="594C51C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02 L5760</w:t>
            </w:r>
          </w:p>
        </w:tc>
        <w:tc>
          <w:tcPr>
            <w:tcW w:w="0" w:type="auto"/>
            <w:tcBorders>
              <w:top w:val="nil"/>
              <w:left w:val="nil"/>
              <w:bottom w:val="single" w:sz="4" w:space="0" w:color="000000"/>
              <w:right w:val="single" w:sz="4" w:space="0" w:color="000000"/>
            </w:tcBorders>
            <w:shd w:val="clear" w:color="FFFFCC" w:fill="FFFFFF"/>
            <w:vAlign w:val="center"/>
            <w:hideMark/>
          </w:tcPr>
          <w:p w14:paraId="5FEAAD6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400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490B9F1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14:paraId="5DE2F831"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14:paraId="67584A89"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18454,7</w:t>
            </w:r>
          </w:p>
        </w:tc>
      </w:tr>
      <w:tr w:rsidR="002D4571" w:rsidRPr="002D4571" w14:paraId="5CD4A761" w14:textId="77777777" w:rsidTr="002D4571">
        <w:trPr>
          <w:trHeight w:val="150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792D6953"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w:t>
            </w:r>
          </w:p>
        </w:tc>
        <w:tc>
          <w:tcPr>
            <w:tcW w:w="0" w:type="auto"/>
            <w:tcBorders>
              <w:top w:val="nil"/>
              <w:left w:val="nil"/>
              <w:bottom w:val="single" w:sz="4" w:space="0" w:color="000000"/>
              <w:right w:val="single" w:sz="4" w:space="0" w:color="000000"/>
            </w:tcBorders>
            <w:shd w:val="clear" w:color="FFFFCC" w:fill="FFFFFF"/>
            <w:vAlign w:val="center"/>
            <w:hideMark/>
          </w:tcPr>
          <w:p w14:paraId="5E2E8E3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0" w:type="auto"/>
            <w:tcBorders>
              <w:top w:val="nil"/>
              <w:left w:val="nil"/>
              <w:bottom w:val="single" w:sz="4" w:space="0" w:color="000000"/>
              <w:right w:val="single" w:sz="4" w:space="0" w:color="000000"/>
            </w:tcBorders>
            <w:shd w:val="clear" w:color="FFFFCC" w:fill="FFFFFF"/>
            <w:vAlign w:val="center"/>
            <w:hideMark/>
          </w:tcPr>
          <w:p w14:paraId="3B13820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0" w:type="auto"/>
            <w:tcBorders>
              <w:top w:val="nil"/>
              <w:left w:val="nil"/>
              <w:bottom w:val="single" w:sz="4" w:space="0" w:color="000000"/>
              <w:right w:val="single" w:sz="4" w:space="0" w:color="000000"/>
            </w:tcBorders>
            <w:shd w:val="clear" w:color="auto" w:fill="auto"/>
            <w:vAlign w:val="center"/>
            <w:hideMark/>
          </w:tcPr>
          <w:p w14:paraId="766FB4B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04 0 00 00000</w:t>
            </w:r>
          </w:p>
        </w:tc>
        <w:tc>
          <w:tcPr>
            <w:tcW w:w="0" w:type="auto"/>
            <w:tcBorders>
              <w:top w:val="nil"/>
              <w:left w:val="nil"/>
              <w:bottom w:val="single" w:sz="4" w:space="0" w:color="000000"/>
              <w:right w:val="single" w:sz="4" w:space="0" w:color="000000"/>
            </w:tcBorders>
            <w:shd w:val="clear" w:color="FFFFCC" w:fill="FFFFFF"/>
            <w:vAlign w:val="center"/>
            <w:hideMark/>
          </w:tcPr>
          <w:p w14:paraId="36747B1E" w14:textId="254A0C7F"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2DA3EF03"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24 818,0</w:t>
            </w:r>
          </w:p>
        </w:tc>
        <w:tc>
          <w:tcPr>
            <w:tcW w:w="0" w:type="auto"/>
            <w:tcBorders>
              <w:top w:val="nil"/>
              <w:left w:val="nil"/>
              <w:bottom w:val="single" w:sz="4" w:space="0" w:color="000000"/>
              <w:right w:val="single" w:sz="4" w:space="0" w:color="000000"/>
            </w:tcBorders>
            <w:shd w:val="clear" w:color="auto" w:fill="auto"/>
            <w:noWrap/>
            <w:vAlign w:val="center"/>
            <w:hideMark/>
          </w:tcPr>
          <w:p w14:paraId="05151A03"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209579,4</w:t>
            </w:r>
          </w:p>
        </w:tc>
        <w:tc>
          <w:tcPr>
            <w:tcW w:w="0" w:type="auto"/>
            <w:tcBorders>
              <w:top w:val="nil"/>
              <w:left w:val="nil"/>
              <w:bottom w:val="single" w:sz="4" w:space="0" w:color="000000"/>
              <w:right w:val="single" w:sz="4" w:space="0" w:color="000000"/>
            </w:tcBorders>
            <w:shd w:val="clear" w:color="auto" w:fill="auto"/>
            <w:noWrap/>
            <w:vAlign w:val="center"/>
            <w:hideMark/>
          </w:tcPr>
          <w:p w14:paraId="1593A95A"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r>
      <w:tr w:rsidR="002D4571" w:rsidRPr="002D4571" w14:paraId="226AA5AB" w14:textId="77777777" w:rsidTr="002D4571">
        <w:trPr>
          <w:trHeight w:val="150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65260B3A"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"Создание условий для обеспечения качественными услугами ЖКХ населения Каширского муниципального района"</w:t>
            </w:r>
          </w:p>
        </w:tc>
        <w:tc>
          <w:tcPr>
            <w:tcW w:w="0" w:type="auto"/>
            <w:tcBorders>
              <w:top w:val="nil"/>
              <w:left w:val="nil"/>
              <w:bottom w:val="single" w:sz="4" w:space="0" w:color="000000"/>
              <w:right w:val="single" w:sz="4" w:space="0" w:color="000000"/>
            </w:tcBorders>
            <w:shd w:val="clear" w:color="FFFFCC" w:fill="FFFFFF"/>
            <w:vAlign w:val="center"/>
            <w:hideMark/>
          </w:tcPr>
          <w:p w14:paraId="7F89ABD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0" w:type="auto"/>
            <w:tcBorders>
              <w:top w:val="nil"/>
              <w:left w:val="nil"/>
              <w:bottom w:val="single" w:sz="4" w:space="0" w:color="000000"/>
              <w:right w:val="single" w:sz="4" w:space="0" w:color="000000"/>
            </w:tcBorders>
            <w:shd w:val="clear" w:color="FFFFCC" w:fill="FFFFFF"/>
            <w:vAlign w:val="center"/>
            <w:hideMark/>
          </w:tcPr>
          <w:p w14:paraId="5F92A6B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0" w:type="auto"/>
            <w:tcBorders>
              <w:top w:val="nil"/>
              <w:left w:val="nil"/>
              <w:bottom w:val="single" w:sz="4" w:space="0" w:color="000000"/>
              <w:right w:val="single" w:sz="4" w:space="0" w:color="000000"/>
            </w:tcBorders>
            <w:shd w:val="clear" w:color="auto" w:fill="auto"/>
            <w:vAlign w:val="center"/>
            <w:hideMark/>
          </w:tcPr>
          <w:p w14:paraId="18133A5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04 2 00 00000</w:t>
            </w:r>
          </w:p>
        </w:tc>
        <w:tc>
          <w:tcPr>
            <w:tcW w:w="0" w:type="auto"/>
            <w:tcBorders>
              <w:top w:val="nil"/>
              <w:left w:val="nil"/>
              <w:bottom w:val="single" w:sz="4" w:space="0" w:color="000000"/>
              <w:right w:val="single" w:sz="4" w:space="0" w:color="000000"/>
            </w:tcBorders>
            <w:shd w:val="clear" w:color="FFFFCC" w:fill="FFFFFF"/>
            <w:vAlign w:val="center"/>
            <w:hideMark/>
          </w:tcPr>
          <w:p w14:paraId="34B2C0E0" w14:textId="1294C664"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489E28F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24 818,0</w:t>
            </w:r>
          </w:p>
        </w:tc>
        <w:tc>
          <w:tcPr>
            <w:tcW w:w="0" w:type="auto"/>
            <w:tcBorders>
              <w:top w:val="nil"/>
              <w:left w:val="nil"/>
              <w:bottom w:val="single" w:sz="4" w:space="0" w:color="000000"/>
              <w:right w:val="single" w:sz="4" w:space="0" w:color="000000"/>
            </w:tcBorders>
            <w:shd w:val="clear" w:color="auto" w:fill="auto"/>
            <w:noWrap/>
            <w:vAlign w:val="center"/>
            <w:hideMark/>
          </w:tcPr>
          <w:p w14:paraId="76967287"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209579,4</w:t>
            </w:r>
          </w:p>
        </w:tc>
        <w:tc>
          <w:tcPr>
            <w:tcW w:w="0" w:type="auto"/>
            <w:tcBorders>
              <w:top w:val="nil"/>
              <w:left w:val="nil"/>
              <w:bottom w:val="single" w:sz="4" w:space="0" w:color="000000"/>
              <w:right w:val="single" w:sz="4" w:space="0" w:color="000000"/>
            </w:tcBorders>
            <w:shd w:val="clear" w:color="auto" w:fill="auto"/>
            <w:noWrap/>
            <w:vAlign w:val="center"/>
            <w:hideMark/>
          </w:tcPr>
          <w:p w14:paraId="04B4AD57"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r>
      <w:tr w:rsidR="002D4571" w:rsidRPr="002D4571" w14:paraId="1297F7F9" w14:textId="77777777" w:rsidTr="002D4571">
        <w:trPr>
          <w:trHeight w:val="150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70625A66" w14:textId="5773D6FF"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Основное мероприятие "Обеспечение территорий жилой застройки</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объектами коммунальной, инженерной инфраструктуры."</w:t>
            </w:r>
          </w:p>
        </w:tc>
        <w:tc>
          <w:tcPr>
            <w:tcW w:w="0" w:type="auto"/>
            <w:tcBorders>
              <w:top w:val="nil"/>
              <w:left w:val="nil"/>
              <w:bottom w:val="single" w:sz="4" w:space="0" w:color="000000"/>
              <w:right w:val="single" w:sz="4" w:space="0" w:color="000000"/>
            </w:tcBorders>
            <w:shd w:val="clear" w:color="FFFFCC" w:fill="FFFFFF"/>
            <w:vAlign w:val="center"/>
            <w:hideMark/>
          </w:tcPr>
          <w:p w14:paraId="0832EDA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0" w:type="auto"/>
            <w:tcBorders>
              <w:top w:val="nil"/>
              <w:left w:val="nil"/>
              <w:bottom w:val="single" w:sz="4" w:space="0" w:color="000000"/>
              <w:right w:val="single" w:sz="4" w:space="0" w:color="000000"/>
            </w:tcBorders>
            <w:shd w:val="clear" w:color="FFFFCC" w:fill="FFFFFF"/>
            <w:vAlign w:val="center"/>
            <w:hideMark/>
          </w:tcPr>
          <w:p w14:paraId="24D2BC4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0" w:type="auto"/>
            <w:tcBorders>
              <w:top w:val="nil"/>
              <w:left w:val="nil"/>
              <w:bottom w:val="single" w:sz="4" w:space="0" w:color="000000"/>
              <w:right w:val="single" w:sz="4" w:space="0" w:color="000000"/>
            </w:tcBorders>
            <w:shd w:val="clear" w:color="auto" w:fill="auto"/>
            <w:vAlign w:val="center"/>
            <w:hideMark/>
          </w:tcPr>
          <w:p w14:paraId="438D257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04 2 02 00000</w:t>
            </w:r>
          </w:p>
        </w:tc>
        <w:tc>
          <w:tcPr>
            <w:tcW w:w="0" w:type="auto"/>
            <w:tcBorders>
              <w:top w:val="nil"/>
              <w:left w:val="nil"/>
              <w:bottom w:val="single" w:sz="4" w:space="0" w:color="000000"/>
              <w:right w:val="single" w:sz="4" w:space="0" w:color="000000"/>
            </w:tcBorders>
            <w:shd w:val="clear" w:color="FFFFCC" w:fill="FFFFFF"/>
            <w:vAlign w:val="center"/>
            <w:hideMark/>
          </w:tcPr>
          <w:p w14:paraId="18E318E1" w14:textId="36C19E8D"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5B3E30A0"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24 818,0</w:t>
            </w:r>
          </w:p>
        </w:tc>
        <w:tc>
          <w:tcPr>
            <w:tcW w:w="0" w:type="auto"/>
            <w:tcBorders>
              <w:top w:val="nil"/>
              <w:left w:val="nil"/>
              <w:bottom w:val="single" w:sz="4" w:space="0" w:color="000000"/>
              <w:right w:val="single" w:sz="4" w:space="0" w:color="000000"/>
            </w:tcBorders>
            <w:shd w:val="clear" w:color="auto" w:fill="auto"/>
            <w:noWrap/>
            <w:vAlign w:val="center"/>
            <w:hideMark/>
          </w:tcPr>
          <w:p w14:paraId="7BDC4F80"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209579,4</w:t>
            </w:r>
          </w:p>
        </w:tc>
        <w:tc>
          <w:tcPr>
            <w:tcW w:w="0" w:type="auto"/>
            <w:tcBorders>
              <w:top w:val="nil"/>
              <w:left w:val="nil"/>
              <w:bottom w:val="single" w:sz="4" w:space="0" w:color="000000"/>
              <w:right w:val="single" w:sz="4" w:space="0" w:color="000000"/>
            </w:tcBorders>
            <w:shd w:val="clear" w:color="auto" w:fill="auto"/>
            <w:noWrap/>
            <w:vAlign w:val="center"/>
            <w:hideMark/>
          </w:tcPr>
          <w:p w14:paraId="4DE2D87C"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r>
      <w:tr w:rsidR="002D4571" w:rsidRPr="002D4571" w14:paraId="479EF90C" w14:textId="77777777" w:rsidTr="002D4571">
        <w:trPr>
          <w:trHeight w:val="150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6B10C6A6" w14:textId="44116B59"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Иные межбюджетные трансферты бюджетам</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муниципальных образований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на софинансирование капитальных вложений в объекты</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муниципальной собственности (Межбюджетные трансферты)</w:t>
            </w:r>
          </w:p>
        </w:tc>
        <w:tc>
          <w:tcPr>
            <w:tcW w:w="0" w:type="auto"/>
            <w:tcBorders>
              <w:top w:val="nil"/>
              <w:left w:val="nil"/>
              <w:bottom w:val="single" w:sz="4" w:space="0" w:color="000000"/>
              <w:right w:val="single" w:sz="4" w:space="0" w:color="000000"/>
            </w:tcBorders>
            <w:shd w:val="clear" w:color="FFFFCC" w:fill="FFFFFF"/>
            <w:vAlign w:val="center"/>
            <w:hideMark/>
          </w:tcPr>
          <w:p w14:paraId="7DA1BB2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0" w:type="auto"/>
            <w:tcBorders>
              <w:top w:val="nil"/>
              <w:left w:val="nil"/>
              <w:bottom w:val="single" w:sz="4" w:space="0" w:color="000000"/>
              <w:right w:val="single" w:sz="4" w:space="0" w:color="000000"/>
            </w:tcBorders>
            <w:shd w:val="clear" w:color="FFFFCC" w:fill="FFFFFF"/>
            <w:vAlign w:val="center"/>
            <w:hideMark/>
          </w:tcPr>
          <w:p w14:paraId="4096845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0" w:type="auto"/>
            <w:tcBorders>
              <w:top w:val="nil"/>
              <w:left w:val="nil"/>
              <w:bottom w:val="single" w:sz="4" w:space="0" w:color="000000"/>
              <w:right w:val="single" w:sz="4" w:space="0" w:color="000000"/>
            </w:tcBorders>
            <w:shd w:val="clear" w:color="auto" w:fill="auto"/>
            <w:vAlign w:val="center"/>
            <w:hideMark/>
          </w:tcPr>
          <w:p w14:paraId="695FD31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 2 02 S8100</w:t>
            </w:r>
          </w:p>
        </w:tc>
        <w:tc>
          <w:tcPr>
            <w:tcW w:w="0" w:type="auto"/>
            <w:tcBorders>
              <w:top w:val="nil"/>
              <w:left w:val="nil"/>
              <w:bottom w:val="single" w:sz="4" w:space="0" w:color="000000"/>
              <w:right w:val="single" w:sz="4" w:space="0" w:color="000000"/>
            </w:tcBorders>
            <w:shd w:val="clear" w:color="FFFFCC" w:fill="FFFFFF"/>
            <w:vAlign w:val="center"/>
            <w:hideMark/>
          </w:tcPr>
          <w:p w14:paraId="1C32499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503DE1B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4 700,0</w:t>
            </w:r>
          </w:p>
        </w:tc>
        <w:tc>
          <w:tcPr>
            <w:tcW w:w="0" w:type="auto"/>
            <w:tcBorders>
              <w:top w:val="nil"/>
              <w:left w:val="nil"/>
              <w:bottom w:val="single" w:sz="4" w:space="0" w:color="000000"/>
              <w:right w:val="single" w:sz="4" w:space="0" w:color="000000"/>
            </w:tcBorders>
            <w:shd w:val="clear" w:color="auto" w:fill="auto"/>
            <w:noWrap/>
            <w:vAlign w:val="center"/>
            <w:hideMark/>
          </w:tcPr>
          <w:p w14:paraId="71095510"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70000,0</w:t>
            </w:r>
          </w:p>
        </w:tc>
        <w:tc>
          <w:tcPr>
            <w:tcW w:w="0" w:type="auto"/>
            <w:tcBorders>
              <w:top w:val="nil"/>
              <w:left w:val="nil"/>
              <w:bottom w:val="single" w:sz="4" w:space="0" w:color="000000"/>
              <w:right w:val="single" w:sz="4" w:space="0" w:color="000000"/>
            </w:tcBorders>
            <w:shd w:val="clear" w:color="auto" w:fill="auto"/>
            <w:noWrap/>
            <w:vAlign w:val="center"/>
            <w:hideMark/>
          </w:tcPr>
          <w:p w14:paraId="0E11455F"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r>
      <w:tr w:rsidR="002D4571" w:rsidRPr="002D4571" w14:paraId="53F45DD1" w14:textId="77777777" w:rsidTr="002D4571">
        <w:trPr>
          <w:trHeight w:val="150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38C5094B" w14:textId="5054252A"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Иные межбюджетные трансферты бюджетам</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муниципальных образований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на софинансирование капитальных вложений в объекты</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муниципальной собственности (Межбюджетные трансферты)</w:t>
            </w:r>
          </w:p>
        </w:tc>
        <w:tc>
          <w:tcPr>
            <w:tcW w:w="0" w:type="auto"/>
            <w:tcBorders>
              <w:top w:val="nil"/>
              <w:left w:val="nil"/>
              <w:bottom w:val="single" w:sz="4" w:space="0" w:color="000000"/>
              <w:right w:val="single" w:sz="4" w:space="0" w:color="000000"/>
            </w:tcBorders>
            <w:shd w:val="clear" w:color="FFFFCC" w:fill="FFFFFF"/>
            <w:vAlign w:val="center"/>
            <w:hideMark/>
          </w:tcPr>
          <w:p w14:paraId="7A02441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0" w:type="auto"/>
            <w:tcBorders>
              <w:top w:val="nil"/>
              <w:left w:val="nil"/>
              <w:bottom w:val="single" w:sz="4" w:space="0" w:color="000000"/>
              <w:right w:val="single" w:sz="4" w:space="0" w:color="000000"/>
            </w:tcBorders>
            <w:shd w:val="clear" w:color="FFFFCC" w:fill="FFFFFF"/>
            <w:vAlign w:val="center"/>
            <w:hideMark/>
          </w:tcPr>
          <w:p w14:paraId="43FBB30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0" w:type="auto"/>
            <w:tcBorders>
              <w:top w:val="nil"/>
              <w:left w:val="nil"/>
              <w:bottom w:val="single" w:sz="4" w:space="0" w:color="000000"/>
              <w:right w:val="single" w:sz="4" w:space="0" w:color="000000"/>
            </w:tcBorders>
            <w:shd w:val="clear" w:color="auto" w:fill="auto"/>
            <w:vAlign w:val="center"/>
            <w:hideMark/>
          </w:tcPr>
          <w:p w14:paraId="2A10BB2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 2 02 S8100</w:t>
            </w:r>
          </w:p>
        </w:tc>
        <w:tc>
          <w:tcPr>
            <w:tcW w:w="0" w:type="auto"/>
            <w:tcBorders>
              <w:top w:val="nil"/>
              <w:left w:val="nil"/>
              <w:bottom w:val="single" w:sz="4" w:space="0" w:color="000000"/>
              <w:right w:val="single" w:sz="4" w:space="0" w:color="000000"/>
            </w:tcBorders>
            <w:shd w:val="clear" w:color="FFFFCC" w:fill="FFFFFF"/>
            <w:vAlign w:val="center"/>
            <w:hideMark/>
          </w:tcPr>
          <w:p w14:paraId="5EE7F72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0401209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20 118,0</w:t>
            </w:r>
          </w:p>
        </w:tc>
        <w:tc>
          <w:tcPr>
            <w:tcW w:w="0" w:type="auto"/>
            <w:tcBorders>
              <w:top w:val="nil"/>
              <w:left w:val="nil"/>
              <w:bottom w:val="single" w:sz="4" w:space="0" w:color="000000"/>
              <w:right w:val="single" w:sz="4" w:space="0" w:color="000000"/>
            </w:tcBorders>
            <w:shd w:val="clear" w:color="auto" w:fill="auto"/>
            <w:noWrap/>
            <w:vAlign w:val="center"/>
            <w:hideMark/>
          </w:tcPr>
          <w:p w14:paraId="3A4BBB50"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139579,4</w:t>
            </w:r>
          </w:p>
        </w:tc>
        <w:tc>
          <w:tcPr>
            <w:tcW w:w="0" w:type="auto"/>
            <w:tcBorders>
              <w:top w:val="nil"/>
              <w:left w:val="nil"/>
              <w:bottom w:val="single" w:sz="4" w:space="0" w:color="000000"/>
              <w:right w:val="single" w:sz="4" w:space="0" w:color="000000"/>
            </w:tcBorders>
            <w:shd w:val="clear" w:color="auto" w:fill="auto"/>
            <w:noWrap/>
            <w:vAlign w:val="center"/>
            <w:hideMark/>
          </w:tcPr>
          <w:p w14:paraId="065DB4F9"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r>
      <w:tr w:rsidR="002D4571" w:rsidRPr="002D4571" w14:paraId="02CA0812" w14:textId="77777777" w:rsidTr="002D4571">
        <w:trPr>
          <w:trHeight w:val="49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60BFFEF4"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Охрана окружающей среды</w:t>
            </w:r>
          </w:p>
        </w:tc>
        <w:tc>
          <w:tcPr>
            <w:tcW w:w="0" w:type="auto"/>
            <w:tcBorders>
              <w:top w:val="nil"/>
              <w:left w:val="nil"/>
              <w:bottom w:val="single" w:sz="4" w:space="0" w:color="000000"/>
              <w:right w:val="single" w:sz="4" w:space="0" w:color="000000"/>
            </w:tcBorders>
            <w:shd w:val="clear" w:color="FFFFCC" w:fill="FFFFFF"/>
            <w:vAlign w:val="center"/>
            <w:hideMark/>
          </w:tcPr>
          <w:p w14:paraId="40A4C349"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06</w:t>
            </w:r>
          </w:p>
        </w:tc>
        <w:tc>
          <w:tcPr>
            <w:tcW w:w="0" w:type="auto"/>
            <w:tcBorders>
              <w:top w:val="nil"/>
              <w:left w:val="nil"/>
              <w:bottom w:val="single" w:sz="4" w:space="0" w:color="000000"/>
              <w:right w:val="single" w:sz="4" w:space="0" w:color="000000"/>
            </w:tcBorders>
            <w:shd w:val="clear" w:color="FFFFCC" w:fill="FFFFFF"/>
            <w:vAlign w:val="center"/>
            <w:hideMark/>
          </w:tcPr>
          <w:p w14:paraId="0BE4AFE6" w14:textId="545CE896"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14:paraId="5F3CBF01" w14:textId="223C7392"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nil"/>
              <w:bottom w:val="single" w:sz="4" w:space="0" w:color="000000"/>
              <w:right w:val="single" w:sz="4" w:space="0" w:color="000000"/>
            </w:tcBorders>
            <w:shd w:val="clear" w:color="FFFFCC" w:fill="FFFFFF"/>
            <w:vAlign w:val="center"/>
            <w:hideMark/>
          </w:tcPr>
          <w:p w14:paraId="387868E6" w14:textId="69199C35"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7E5D09BB"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270,0</w:t>
            </w:r>
          </w:p>
        </w:tc>
        <w:tc>
          <w:tcPr>
            <w:tcW w:w="0" w:type="auto"/>
            <w:tcBorders>
              <w:top w:val="nil"/>
              <w:left w:val="nil"/>
              <w:bottom w:val="single" w:sz="4" w:space="0" w:color="000000"/>
              <w:right w:val="single" w:sz="4" w:space="0" w:color="000000"/>
            </w:tcBorders>
            <w:shd w:val="clear" w:color="auto" w:fill="auto"/>
            <w:noWrap/>
            <w:vAlign w:val="center"/>
            <w:hideMark/>
          </w:tcPr>
          <w:p w14:paraId="524B4464" w14:textId="77777777" w:rsidR="002D4571" w:rsidRPr="002D4571" w:rsidRDefault="002D4571" w:rsidP="002D4571">
            <w:pPr>
              <w:spacing w:after="0" w:line="240" w:lineRule="auto"/>
              <w:ind w:firstLineChars="100" w:firstLine="241"/>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270,0</w:t>
            </w:r>
          </w:p>
        </w:tc>
        <w:tc>
          <w:tcPr>
            <w:tcW w:w="0" w:type="auto"/>
            <w:tcBorders>
              <w:top w:val="nil"/>
              <w:left w:val="nil"/>
              <w:bottom w:val="single" w:sz="4" w:space="0" w:color="000000"/>
              <w:right w:val="single" w:sz="4" w:space="0" w:color="000000"/>
            </w:tcBorders>
            <w:shd w:val="clear" w:color="auto" w:fill="auto"/>
            <w:noWrap/>
            <w:vAlign w:val="center"/>
            <w:hideMark/>
          </w:tcPr>
          <w:p w14:paraId="2C8B9B1A" w14:textId="77777777" w:rsidR="002D4571" w:rsidRPr="002D4571" w:rsidRDefault="002D4571" w:rsidP="002D4571">
            <w:pPr>
              <w:spacing w:after="0" w:line="240" w:lineRule="auto"/>
              <w:ind w:firstLineChars="100" w:firstLine="241"/>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270,0</w:t>
            </w:r>
          </w:p>
        </w:tc>
      </w:tr>
      <w:tr w:rsidR="002D4571" w:rsidRPr="002D4571" w14:paraId="11C4CA48" w14:textId="77777777" w:rsidTr="002D4571">
        <w:trPr>
          <w:trHeight w:val="72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1BA442EE"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Другие вопросы в области охраны окружающей среды</w:t>
            </w:r>
          </w:p>
        </w:tc>
        <w:tc>
          <w:tcPr>
            <w:tcW w:w="0" w:type="auto"/>
            <w:tcBorders>
              <w:top w:val="nil"/>
              <w:left w:val="nil"/>
              <w:bottom w:val="single" w:sz="4" w:space="0" w:color="000000"/>
              <w:right w:val="single" w:sz="4" w:space="0" w:color="000000"/>
            </w:tcBorders>
            <w:shd w:val="clear" w:color="FFFFCC" w:fill="FFFFFF"/>
            <w:vAlign w:val="center"/>
            <w:hideMark/>
          </w:tcPr>
          <w:p w14:paraId="07A8544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w:t>
            </w:r>
          </w:p>
        </w:tc>
        <w:tc>
          <w:tcPr>
            <w:tcW w:w="0" w:type="auto"/>
            <w:tcBorders>
              <w:top w:val="nil"/>
              <w:left w:val="nil"/>
              <w:bottom w:val="single" w:sz="4" w:space="0" w:color="000000"/>
              <w:right w:val="single" w:sz="4" w:space="0" w:color="000000"/>
            </w:tcBorders>
            <w:shd w:val="clear" w:color="FFFFCC" w:fill="FFFFFF"/>
            <w:vAlign w:val="center"/>
            <w:hideMark/>
          </w:tcPr>
          <w:p w14:paraId="5FB5A13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0" w:type="auto"/>
            <w:tcBorders>
              <w:top w:val="nil"/>
              <w:left w:val="nil"/>
              <w:bottom w:val="single" w:sz="4" w:space="0" w:color="000000"/>
              <w:right w:val="single" w:sz="4" w:space="0" w:color="000000"/>
            </w:tcBorders>
            <w:shd w:val="clear" w:color="auto" w:fill="auto"/>
            <w:vAlign w:val="center"/>
            <w:hideMark/>
          </w:tcPr>
          <w:p w14:paraId="55F5FBF7" w14:textId="5CEA38A4"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nil"/>
              <w:bottom w:val="single" w:sz="4" w:space="0" w:color="000000"/>
              <w:right w:val="single" w:sz="4" w:space="0" w:color="000000"/>
            </w:tcBorders>
            <w:shd w:val="clear" w:color="FFFFCC" w:fill="FFFFFF"/>
            <w:vAlign w:val="center"/>
            <w:hideMark/>
          </w:tcPr>
          <w:p w14:paraId="58D015C9" w14:textId="31D8B53A"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41E09ECE"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270,0</w:t>
            </w:r>
          </w:p>
        </w:tc>
        <w:tc>
          <w:tcPr>
            <w:tcW w:w="0" w:type="auto"/>
            <w:tcBorders>
              <w:top w:val="nil"/>
              <w:left w:val="nil"/>
              <w:bottom w:val="single" w:sz="4" w:space="0" w:color="000000"/>
              <w:right w:val="single" w:sz="4" w:space="0" w:color="000000"/>
            </w:tcBorders>
            <w:shd w:val="clear" w:color="auto" w:fill="auto"/>
            <w:noWrap/>
            <w:vAlign w:val="center"/>
            <w:hideMark/>
          </w:tcPr>
          <w:p w14:paraId="6139160E"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270,0</w:t>
            </w:r>
          </w:p>
        </w:tc>
        <w:tc>
          <w:tcPr>
            <w:tcW w:w="0" w:type="auto"/>
            <w:tcBorders>
              <w:top w:val="nil"/>
              <w:left w:val="nil"/>
              <w:bottom w:val="single" w:sz="4" w:space="0" w:color="000000"/>
              <w:right w:val="single" w:sz="4" w:space="0" w:color="000000"/>
            </w:tcBorders>
            <w:shd w:val="clear" w:color="auto" w:fill="auto"/>
            <w:noWrap/>
            <w:vAlign w:val="center"/>
            <w:hideMark/>
          </w:tcPr>
          <w:p w14:paraId="66101364"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270,0</w:t>
            </w:r>
          </w:p>
        </w:tc>
      </w:tr>
      <w:tr w:rsidR="002D4571" w:rsidRPr="002D4571" w14:paraId="42DCE1BD" w14:textId="77777777" w:rsidTr="002D4571">
        <w:trPr>
          <w:trHeight w:val="156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4590F5A9"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w:t>
            </w:r>
          </w:p>
        </w:tc>
        <w:tc>
          <w:tcPr>
            <w:tcW w:w="0" w:type="auto"/>
            <w:tcBorders>
              <w:top w:val="nil"/>
              <w:left w:val="nil"/>
              <w:bottom w:val="single" w:sz="4" w:space="0" w:color="000000"/>
              <w:right w:val="single" w:sz="4" w:space="0" w:color="000000"/>
            </w:tcBorders>
            <w:shd w:val="clear" w:color="FFFFCC" w:fill="FFFFFF"/>
            <w:vAlign w:val="center"/>
            <w:hideMark/>
          </w:tcPr>
          <w:p w14:paraId="652D358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w:t>
            </w:r>
          </w:p>
        </w:tc>
        <w:tc>
          <w:tcPr>
            <w:tcW w:w="0" w:type="auto"/>
            <w:tcBorders>
              <w:top w:val="nil"/>
              <w:left w:val="nil"/>
              <w:bottom w:val="single" w:sz="4" w:space="0" w:color="000000"/>
              <w:right w:val="single" w:sz="4" w:space="0" w:color="000000"/>
            </w:tcBorders>
            <w:shd w:val="clear" w:color="FFFFCC" w:fill="FFFFFF"/>
            <w:vAlign w:val="center"/>
            <w:hideMark/>
          </w:tcPr>
          <w:p w14:paraId="126A58E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0" w:type="auto"/>
            <w:tcBorders>
              <w:top w:val="nil"/>
              <w:left w:val="nil"/>
              <w:bottom w:val="single" w:sz="4" w:space="0" w:color="000000"/>
              <w:right w:val="single" w:sz="4" w:space="0" w:color="000000"/>
            </w:tcBorders>
            <w:shd w:val="clear" w:color="auto" w:fill="auto"/>
            <w:vAlign w:val="center"/>
            <w:hideMark/>
          </w:tcPr>
          <w:p w14:paraId="14E2456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04 0 00 00000</w:t>
            </w:r>
          </w:p>
        </w:tc>
        <w:tc>
          <w:tcPr>
            <w:tcW w:w="0" w:type="auto"/>
            <w:tcBorders>
              <w:top w:val="nil"/>
              <w:left w:val="nil"/>
              <w:bottom w:val="single" w:sz="4" w:space="0" w:color="000000"/>
              <w:right w:val="single" w:sz="4" w:space="0" w:color="000000"/>
            </w:tcBorders>
            <w:shd w:val="clear" w:color="FFFFCC" w:fill="FFFFFF"/>
            <w:vAlign w:val="center"/>
            <w:hideMark/>
          </w:tcPr>
          <w:p w14:paraId="478C6671" w14:textId="4F8843DA"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7042CC7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270,0</w:t>
            </w:r>
          </w:p>
        </w:tc>
        <w:tc>
          <w:tcPr>
            <w:tcW w:w="0" w:type="auto"/>
            <w:tcBorders>
              <w:top w:val="nil"/>
              <w:left w:val="nil"/>
              <w:bottom w:val="single" w:sz="4" w:space="0" w:color="000000"/>
              <w:right w:val="single" w:sz="4" w:space="0" w:color="000000"/>
            </w:tcBorders>
            <w:shd w:val="clear" w:color="auto" w:fill="auto"/>
            <w:noWrap/>
            <w:vAlign w:val="center"/>
            <w:hideMark/>
          </w:tcPr>
          <w:p w14:paraId="4DAB2C7A"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270,0</w:t>
            </w:r>
          </w:p>
        </w:tc>
        <w:tc>
          <w:tcPr>
            <w:tcW w:w="0" w:type="auto"/>
            <w:tcBorders>
              <w:top w:val="nil"/>
              <w:left w:val="nil"/>
              <w:bottom w:val="single" w:sz="4" w:space="0" w:color="000000"/>
              <w:right w:val="single" w:sz="4" w:space="0" w:color="000000"/>
            </w:tcBorders>
            <w:shd w:val="clear" w:color="auto" w:fill="auto"/>
            <w:noWrap/>
            <w:vAlign w:val="center"/>
            <w:hideMark/>
          </w:tcPr>
          <w:p w14:paraId="3AD61B2A"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270,0</w:t>
            </w:r>
          </w:p>
        </w:tc>
      </w:tr>
      <w:tr w:rsidR="002D4571" w:rsidRPr="002D4571" w14:paraId="5468AC68" w14:textId="77777777" w:rsidTr="002D4571">
        <w:trPr>
          <w:trHeight w:val="130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2ECCF471"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"Создание условий для обеспечения качественными услугами ЖКХ населения Каширского муниципального района"</w:t>
            </w:r>
          </w:p>
        </w:tc>
        <w:tc>
          <w:tcPr>
            <w:tcW w:w="0" w:type="auto"/>
            <w:tcBorders>
              <w:top w:val="nil"/>
              <w:left w:val="nil"/>
              <w:bottom w:val="single" w:sz="4" w:space="0" w:color="000000"/>
              <w:right w:val="single" w:sz="4" w:space="0" w:color="000000"/>
            </w:tcBorders>
            <w:shd w:val="clear" w:color="FFFFCC" w:fill="FFFFFF"/>
            <w:vAlign w:val="center"/>
            <w:hideMark/>
          </w:tcPr>
          <w:p w14:paraId="07CA524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w:t>
            </w:r>
          </w:p>
        </w:tc>
        <w:tc>
          <w:tcPr>
            <w:tcW w:w="0" w:type="auto"/>
            <w:tcBorders>
              <w:top w:val="nil"/>
              <w:left w:val="nil"/>
              <w:bottom w:val="single" w:sz="4" w:space="0" w:color="000000"/>
              <w:right w:val="single" w:sz="4" w:space="0" w:color="000000"/>
            </w:tcBorders>
            <w:shd w:val="clear" w:color="FFFFCC" w:fill="FFFFFF"/>
            <w:vAlign w:val="center"/>
            <w:hideMark/>
          </w:tcPr>
          <w:p w14:paraId="77C3C66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0" w:type="auto"/>
            <w:tcBorders>
              <w:top w:val="nil"/>
              <w:left w:val="nil"/>
              <w:bottom w:val="single" w:sz="4" w:space="0" w:color="000000"/>
              <w:right w:val="single" w:sz="4" w:space="0" w:color="000000"/>
            </w:tcBorders>
            <w:shd w:val="clear" w:color="auto" w:fill="auto"/>
            <w:vAlign w:val="center"/>
            <w:hideMark/>
          </w:tcPr>
          <w:p w14:paraId="2C9F88B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04 2 00 00000</w:t>
            </w:r>
          </w:p>
        </w:tc>
        <w:tc>
          <w:tcPr>
            <w:tcW w:w="0" w:type="auto"/>
            <w:tcBorders>
              <w:top w:val="nil"/>
              <w:left w:val="nil"/>
              <w:bottom w:val="single" w:sz="4" w:space="0" w:color="000000"/>
              <w:right w:val="single" w:sz="4" w:space="0" w:color="000000"/>
            </w:tcBorders>
            <w:shd w:val="clear" w:color="FFFFCC" w:fill="FFFFFF"/>
            <w:vAlign w:val="center"/>
            <w:hideMark/>
          </w:tcPr>
          <w:p w14:paraId="7F4C4411" w14:textId="453C11C5"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2BDC48D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270,0</w:t>
            </w:r>
          </w:p>
        </w:tc>
        <w:tc>
          <w:tcPr>
            <w:tcW w:w="0" w:type="auto"/>
            <w:tcBorders>
              <w:top w:val="nil"/>
              <w:left w:val="nil"/>
              <w:bottom w:val="single" w:sz="4" w:space="0" w:color="000000"/>
              <w:right w:val="single" w:sz="4" w:space="0" w:color="000000"/>
            </w:tcBorders>
            <w:shd w:val="clear" w:color="auto" w:fill="auto"/>
            <w:noWrap/>
            <w:vAlign w:val="center"/>
            <w:hideMark/>
          </w:tcPr>
          <w:p w14:paraId="3CE36C4C"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270,0</w:t>
            </w:r>
          </w:p>
        </w:tc>
        <w:tc>
          <w:tcPr>
            <w:tcW w:w="0" w:type="auto"/>
            <w:tcBorders>
              <w:top w:val="nil"/>
              <w:left w:val="nil"/>
              <w:bottom w:val="single" w:sz="4" w:space="0" w:color="000000"/>
              <w:right w:val="single" w:sz="4" w:space="0" w:color="000000"/>
            </w:tcBorders>
            <w:shd w:val="clear" w:color="auto" w:fill="auto"/>
            <w:noWrap/>
            <w:vAlign w:val="center"/>
            <w:hideMark/>
          </w:tcPr>
          <w:p w14:paraId="7BBE73AD"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270,0</w:t>
            </w:r>
          </w:p>
        </w:tc>
      </w:tr>
      <w:tr w:rsidR="002D4571" w:rsidRPr="002D4571" w14:paraId="0A3E6455" w14:textId="77777777" w:rsidTr="002D4571">
        <w:trPr>
          <w:trHeight w:val="97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4EAAF5A9" w14:textId="16B9B0AE"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Основное мероприятие "</w:t>
            </w:r>
            <w:proofErr w:type="spellStart"/>
            <w:r w:rsidRPr="002D4571">
              <w:rPr>
                <w:rFonts w:ascii="Times New Roman" w:eastAsia="Times New Roman" w:hAnsi="Times New Roman" w:cs="Times New Roman"/>
                <w:sz w:val="24"/>
                <w:szCs w:val="24"/>
                <w:lang w:eastAsia="ru-RU"/>
              </w:rPr>
              <w:t>Формированние</w:t>
            </w:r>
            <w:proofErr w:type="spellEnd"/>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благоприятной экологической обстановки"</w:t>
            </w:r>
          </w:p>
        </w:tc>
        <w:tc>
          <w:tcPr>
            <w:tcW w:w="0" w:type="auto"/>
            <w:tcBorders>
              <w:top w:val="nil"/>
              <w:left w:val="nil"/>
              <w:bottom w:val="single" w:sz="4" w:space="0" w:color="000000"/>
              <w:right w:val="single" w:sz="4" w:space="0" w:color="000000"/>
            </w:tcBorders>
            <w:shd w:val="clear" w:color="FFFFCC" w:fill="FFFFFF"/>
            <w:vAlign w:val="center"/>
            <w:hideMark/>
          </w:tcPr>
          <w:p w14:paraId="0F9F331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w:t>
            </w:r>
          </w:p>
        </w:tc>
        <w:tc>
          <w:tcPr>
            <w:tcW w:w="0" w:type="auto"/>
            <w:tcBorders>
              <w:top w:val="nil"/>
              <w:left w:val="nil"/>
              <w:bottom w:val="single" w:sz="4" w:space="0" w:color="000000"/>
              <w:right w:val="single" w:sz="4" w:space="0" w:color="000000"/>
            </w:tcBorders>
            <w:shd w:val="clear" w:color="FFFFCC" w:fill="FFFFFF"/>
            <w:vAlign w:val="center"/>
            <w:hideMark/>
          </w:tcPr>
          <w:p w14:paraId="69785D0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0" w:type="auto"/>
            <w:tcBorders>
              <w:top w:val="nil"/>
              <w:left w:val="nil"/>
              <w:bottom w:val="single" w:sz="4" w:space="0" w:color="000000"/>
              <w:right w:val="single" w:sz="4" w:space="0" w:color="000000"/>
            </w:tcBorders>
            <w:shd w:val="clear" w:color="auto" w:fill="auto"/>
            <w:vAlign w:val="center"/>
            <w:hideMark/>
          </w:tcPr>
          <w:p w14:paraId="499708E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04 2 03 00000</w:t>
            </w:r>
          </w:p>
        </w:tc>
        <w:tc>
          <w:tcPr>
            <w:tcW w:w="0" w:type="auto"/>
            <w:tcBorders>
              <w:top w:val="nil"/>
              <w:left w:val="nil"/>
              <w:bottom w:val="single" w:sz="4" w:space="0" w:color="000000"/>
              <w:right w:val="single" w:sz="4" w:space="0" w:color="000000"/>
            </w:tcBorders>
            <w:shd w:val="clear" w:color="FFFFCC" w:fill="FFFFFF"/>
            <w:vAlign w:val="center"/>
            <w:hideMark/>
          </w:tcPr>
          <w:p w14:paraId="423C5FF4" w14:textId="258B17E3"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2139E0A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270,0</w:t>
            </w:r>
          </w:p>
        </w:tc>
        <w:tc>
          <w:tcPr>
            <w:tcW w:w="0" w:type="auto"/>
            <w:tcBorders>
              <w:top w:val="nil"/>
              <w:left w:val="nil"/>
              <w:bottom w:val="single" w:sz="4" w:space="0" w:color="000000"/>
              <w:right w:val="single" w:sz="4" w:space="0" w:color="000000"/>
            </w:tcBorders>
            <w:shd w:val="clear" w:color="auto" w:fill="auto"/>
            <w:noWrap/>
            <w:vAlign w:val="center"/>
            <w:hideMark/>
          </w:tcPr>
          <w:p w14:paraId="446CCF78"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270,0</w:t>
            </w:r>
          </w:p>
        </w:tc>
        <w:tc>
          <w:tcPr>
            <w:tcW w:w="0" w:type="auto"/>
            <w:tcBorders>
              <w:top w:val="nil"/>
              <w:left w:val="nil"/>
              <w:bottom w:val="single" w:sz="4" w:space="0" w:color="000000"/>
              <w:right w:val="single" w:sz="4" w:space="0" w:color="000000"/>
            </w:tcBorders>
            <w:shd w:val="clear" w:color="auto" w:fill="auto"/>
            <w:noWrap/>
            <w:vAlign w:val="center"/>
            <w:hideMark/>
          </w:tcPr>
          <w:p w14:paraId="1D601626"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270,0</w:t>
            </w:r>
          </w:p>
        </w:tc>
      </w:tr>
      <w:tr w:rsidR="002D4571" w:rsidRPr="002D4571" w14:paraId="71A4BD7C" w14:textId="77777777" w:rsidTr="002D4571">
        <w:trPr>
          <w:trHeight w:val="88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169BD105" w14:textId="79C0BF92"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Мероприятия по</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 xml:space="preserve">охране окружающей среды (Межбюджетные трансферты) </w:t>
            </w:r>
          </w:p>
        </w:tc>
        <w:tc>
          <w:tcPr>
            <w:tcW w:w="0" w:type="auto"/>
            <w:tcBorders>
              <w:top w:val="nil"/>
              <w:left w:val="nil"/>
              <w:bottom w:val="single" w:sz="4" w:space="0" w:color="000000"/>
              <w:right w:val="single" w:sz="4" w:space="0" w:color="000000"/>
            </w:tcBorders>
            <w:shd w:val="clear" w:color="FFFFCC" w:fill="FFFFFF"/>
            <w:vAlign w:val="center"/>
            <w:hideMark/>
          </w:tcPr>
          <w:p w14:paraId="72AE72D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w:t>
            </w:r>
          </w:p>
        </w:tc>
        <w:tc>
          <w:tcPr>
            <w:tcW w:w="0" w:type="auto"/>
            <w:tcBorders>
              <w:top w:val="nil"/>
              <w:left w:val="nil"/>
              <w:bottom w:val="single" w:sz="4" w:space="0" w:color="000000"/>
              <w:right w:val="single" w:sz="4" w:space="0" w:color="000000"/>
            </w:tcBorders>
            <w:shd w:val="clear" w:color="FFFFCC" w:fill="FFFFFF"/>
            <w:vAlign w:val="center"/>
            <w:hideMark/>
          </w:tcPr>
          <w:p w14:paraId="2979CED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0" w:type="auto"/>
            <w:tcBorders>
              <w:top w:val="nil"/>
              <w:left w:val="nil"/>
              <w:bottom w:val="single" w:sz="4" w:space="0" w:color="000000"/>
              <w:right w:val="single" w:sz="4" w:space="0" w:color="000000"/>
            </w:tcBorders>
            <w:shd w:val="clear" w:color="auto" w:fill="auto"/>
            <w:vAlign w:val="center"/>
            <w:hideMark/>
          </w:tcPr>
          <w:p w14:paraId="41011BA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04 2 03 80400</w:t>
            </w:r>
          </w:p>
        </w:tc>
        <w:tc>
          <w:tcPr>
            <w:tcW w:w="0" w:type="auto"/>
            <w:tcBorders>
              <w:top w:val="nil"/>
              <w:left w:val="nil"/>
              <w:bottom w:val="single" w:sz="4" w:space="0" w:color="000000"/>
              <w:right w:val="single" w:sz="4" w:space="0" w:color="000000"/>
            </w:tcBorders>
            <w:shd w:val="clear" w:color="FFFFCC" w:fill="FFFFFF"/>
            <w:vAlign w:val="center"/>
            <w:hideMark/>
          </w:tcPr>
          <w:p w14:paraId="628E6759" w14:textId="4309B998"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0C1FBC7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270,0</w:t>
            </w:r>
          </w:p>
        </w:tc>
        <w:tc>
          <w:tcPr>
            <w:tcW w:w="0" w:type="auto"/>
            <w:tcBorders>
              <w:top w:val="nil"/>
              <w:left w:val="nil"/>
              <w:bottom w:val="single" w:sz="4" w:space="0" w:color="000000"/>
              <w:right w:val="single" w:sz="4" w:space="0" w:color="000000"/>
            </w:tcBorders>
            <w:shd w:val="clear" w:color="auto" w:fill="auto"/>
            <w:noWrap/>
            <w:vAlign w:val="center"/>
            <w:hideMark/>
          </w:tcPr>
          <w:p w14:paraId="388CFF3C"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270,0</w:t>
            </w:r>
          </w:p>
        </w:tc>
        <w:tc>
          <w:tcPr>
            <w:tcW w:w="0" w:type="auto"/>
            <w:tcBorders>
              <w:top w:val="nil"/>
              <w:left w:val="nil"/>
              <w:bottom w:val="single" w:sz="4" w:space="0" w:color="000000"/>
              <w:right w:val="single" w:sz="4" w:space="0" w:color="000000"/>
            </w:tcBorders>
            <w:shd w:val="clear" w:color="auto" w:fill="auto"/>
            <w:noWrap/>
            <w:vAlign w:val="center"/>
            <w:hideMark/>
          </w:tcPr>
          <w:p w14:paraId="142885E1"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270,0</w:t>
            </w:r>
          </w:p>
        </w:tc>
      </w:tr>
      <w:tr w:rsidR="002D4571" w:rsidRPr="002D4571" w14:paraId="19794AC4" w14:textId="77777777" w:rsidTr="002D4571">
        <w:trPr>
          <w:trHeight w:val="60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58063974"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ОБРАЗОВАНИЕ</w:t>
            </w:r>
          </w:p>
        </w:tc>
        <w:tc>
          <w:tcPr>
            <w:tcW w:w="0" w:type="auto"/>
            <w:tcBorders>
              <w:top w:val="nil"/>
              <w:left w:val="nil"/>
              <w:bottom w:val="single" w:sz="4" w:space="0" w:color="000000"/>
              <w:right w:val="single" w:sz="4" w:space="0" w:color="000000"/>
            </w:tcBorders>
            <w:shd w:val="clear" w:color="FFFFCC" w:fill="FFFFFF"/>
            <w:vAlign w:val="center"/>
            <w:hideMark/>
          </w:tcPr>
          <w:p w14:paraId="01D6F747"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2ED913FE" w14:textId="18E70612"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nil"/>
              <w:bottom w:val="single" w:sz="4" w:space="0" w:color="000000"/>
              <w:right w:val="single" w:sz="4" w:space="0" w:color="000000"/>
            </w:tcBorders>
            <w:shd w:val="clear" w:color="FFFFCC" w:fill="FFFFFF"/>
            <w:vAlign w:val="center"/>
            <w:hideMark/>
          </w:tcPr>
          <w:p w14:paraId="58E0CFC4" w14:textId="524D1016"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nil"/>
              <w:bottom w:val="single" w:sz="4" w:space="0" w:color="000000"/>
              <w:right w:val="single" w:sz="4" w:space="0" w:color="000000"/>
            </w:tcBorders>
            <w:shd w:val="clear" w:color="FFFFCC" w:fill="FFFFFF"/>
            <w:vAlign w:val="center"/>
            <w:hideMark/>
          </w:tcPr>
          <w:p w14:paraId="438F708A" w14:textId="4A0A7058"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70DD2BE8"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427 784,5</w:t>
            </w:r>
          </w:p>
        </w:tc>
        <w:tc>
          <w:tcPr>
            <w:tcW w:w="0" w:type="auto"/>
            <w:tcBorders>
              <w:top w:val="nil"/>
              <w:left w:val="nil"/>
              <w:bottom w:val="single" w:sz="4" w:space="0" w:color="000000"/>
              <w:right w:val="single" w:sz="4" w:space="0" w:color="000000"/>
            </w:tcBorders>
            <w:shd w:val="clear" w:color="auto" w:fill="auto"/>
            <w:noWrap/>
            <w:vAlign w:val="center"/>
            <w:hideMark/>
          </w:tcPr>
          <w:p w14:paraId="6FEA51F3" w14:textId="77777777" w:rsidR="002D4571" w:rsidRPr="002D4571" w:rsidRDefault="002D4571" w:rsidP="002D4571">
            <w:pPr>
              <w:spacing w:after="0" w:line="240" w:lineRule="auto"/>
              <w:ind w:firstLineChars="100" w:firstLine="241"/>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437955,5</w:t>
            </w:r>
          </w:p>
        </w:tc>
        <w:tc>
          <w:tcPr>
            <w:tcW w:w="0" w:type="auto"/>
            <w:tcBorders>
              <w:top w:val="nil"/>
              <w:left w:val="nil"/>
              <w:bottom w:val="single" w:sz="4" w:space="0" w:color="000000"/>
              <w:right w:val="single" w:sz="4" w:space="0" w:color="000000"/>
            </w:tcBorders>
            <w:shd w:val="clear" w:color="auto" w:fill="auto"/>
            <w:noWrap/>
            <w:vAlign w:val="center"/>
            <w:hideMark/>
          </w:tcPr>
          <w:p w14:paraId="0B56BC0F" w14:textId="77777777" w:rsidR="002D4571" w:rsidRPr="002D4571" w:rsidRDefault="002D4571" w:rsidP="002D4571">
            <w:pPr>
              <w:spacing w:after="0" w:line="240" w:lineRule="auto"/>
              <w:ind w:firstLineChars="100" w:firstLine="241"/>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958788,1</w:t>
            </w:r>
          </w:p>
        </w:tc>
      </w:tr>
      <w:tr w:rsidR="002D4571" w:rsidRPr="002D4571" w14:paraId="6845F983" w14:textId="77777777" w:rsidTr="002D4571">
        <w:trPr>
          <w:trHeight w:val="25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5D360756"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Дошкольное образование</w:t>
            </w:r>
          </w:p>
        </w:tc>
        <w:tc>
          <w:tcPr>
            <w:tcW w:w="0" w:type="auto"/>
            <w:tcBorders>
              <w:top w:val="nil"/>
              <w:left w:val="nil"/>
              <w:bottom w:val="single" w:sz="4" w:space="0" w:color="000000"/>
              <w:right w:val="single" w:sz="4" w:space="0" w:color="000000"/>
            </w:tcBorders>
            <w:shd w:val="clear" w:color="FFFFCC" w:fill="FFFFFF"/>
            <w:vAlign w:val="center"/>
            <w:hideMark/>
          </w:tcPr>
          <w:p w14:paraId="7CC448AD"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11251E45"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5806F57C" w14:textId="358EA641"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nil"/>
              <w:bottom w:val="single" w:sz="4" w:space="0" w:color="000000"/>
              <w:right w:val="single" w:sz="4" w:space="0" w:color="000000"/>
            </w:tcBorders>
            <w:shd w:val="clear" w:color="FFFFCC" w:fill="FFFFFF"/>
            <w:vAlign w:val="center"/>
            <w:hideMark/>
          </w:tcPr>
          <w:p w14:paraId="1E048DA3" w14:textId="03BBAB48"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2FBA55CC"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65 538,0</w:t>
            </w:r>
          </w:p>
        </w:tc>
        <w:tc>
          <w:tcPr>
            <w:tcW w:w="0" w:type="auto"/>
            <w:tcBorders>
              <w:top w:val="nil"/>
              <w:left w:val="nil"/>
              <w:bottom w:val="single" w:sz="4" w:space="0" w:color="000000"/>
              <w:right w:val="single" w:sz="4" w:space="0" w:color="000000"/>
            </w:tcBorders>
            <w:shd w:val="clear" w:color="auto" w:fill="auto"/>
            <w:noWrap/>
            <w:vAlign w:val="center"/>
            <w:hideMark/>
          </w:tcPr>
          <w:p w14:paraId="1A7A33B3" w14:textId="77777777" w:rsidR="002D4571" w:rsidRPr="002D4571" w:rsidRDefault="002D4571" w:rsidP="002D4571">
            <w:pPr>
              <w:spacing w:after="0" w:line="240" w:lineRule="auto"/>
              <w:ind w:firstLineChars="100" w:firstLine="241"/>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64311,4</w:t>
            </w:r>
          </w:p>
        </w:tc>
        <w:tc>
          <w:tcPr>
            <w:tcW w:w="0" w:type="auto"/>
            <w:tcBorders>
              <w:top w:val="nil"/>
              <w:left w:val="nil"/>
              <w:bottom w:val="single" w:sz="4" w:space="0" w:color="000000"/>
              <w:right w:val="single" w:sz="4" w:space="0" w:color="000000"/>
            </w:tcBorders>
            <w:shd w:val="clear" w:color="auto" w:fill="auto"/>
            <w:noWrap/>
            <w:vAlign w:val="center"/>
            <w:hideMark/>
          </w:tcPr>
          <w:p w14:paraId="5D1E2388" w14:textId="77777777" w:rsidR="002D4571" w:rsidRPr="002D4571" w:rsidRDefault="002D4571" w:rsidP="002D4571">
            <w:pPr>
              <w:spacing w:after="0" w:line="240" w:lineRule="auto"/>
              <w:ind w:firstLineChars="100" w:firstLine="241"/>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66708,8</w:t>
            </w:r>
          </w:p>
        </w:tc>
      </w:tr>
      <w:tr w:rsidR="002D4571" w:rsidRPr="002D4571" w14:paraId="55587F8D" w14:textId="77777777" w:rsidTr="002D4571">
        <w:trPr>
          <w:trHeight w:val="76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F820003"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Муниципальная программа "Развитие образования"</w:t>
            </w:r>
          </w:p>
        </w:tc>
        <w:tc>
          <w:tcPr>
            <w:tcW w:w="0" w:type="auto"/>
            <w:tcBorders>
              <w:top w:val="nil"/>
              <w:left w:val="nil"/>
              <w:bottom w:val="single" w:sz="4" w:space="0" w:color="000000"/>
              <w:right w:val="single" w:sz="4" w:space="0" w:color="000000"/>
            </w:tcBorders>
            <w:shd w:val="clear" w:color="FFFFCC" w:fill="FFFFFF"/>
            <w:vAlign w:val="center"/>
            <w:hideMark/>
          </w:tcPr>
          <w:p w14:paraId="194762B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62A3927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383807E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01 0 00 00000</w:t>
            </w:r>
          </w:p>
        </w:tc>
        <w:tc>
          <w:tcPr>
            <w:tcW w:w="0" w:type="auto"/>
            <w:tcBorders>
              <w:top w:val="nil"/>
              <w:left w:val="nil"/>
              <w:bottom w:val="single" w:sz="4" w:space="0" w:color="000000"/>
              <w:right w:val="single" w:sz="4" w:space="0" w:color="000000"/>
            </w:tcBorders>
            <w:shd w:val="clear" w:color="FFFFCC" w:fill="FFFFFF"/>
            <w:vAlign w:val="center"/>
            <w:hideMark/>
          </w:tcPr>
          <w:p w14:paraId="5894D741" w14:textId="01E4ACBB"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6112AF6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65 538,0</w:t>
            </w:r>
          </w:p>
        </w:tc>
        <w:tc>
          <w:tcPr>
            <w:tcW w:w="0" w:type="auto"/>
            <w:tcBorders>
              <w:top w:val="nil"/>
              <w:left w:val="nil"/>
              <w:bottom w:val="single" w:sz="4" w:space="0" w:color="000000"/>
              <w:right w:val="single" w:sz="4" w:space="0" w:color="000000"/>
            </w:tcBorders>
            <w:shd w:val="clear" w:color="auto" w:fill="auto"/>
            <w:noWrap/>
            <w:vAlign w:val="center"/>
            <w:hideMark/>
          </w:tcPr>
          <w:p w14:paraId="24DF031E"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64311,4</w:t>
            </w:r>
          </w:p>
        </w:tc>
        <w:tc>
          <w:tcPr>
            <w:tcW w:w="0" w:type="auto"/>
            <w:tcBorders>
              <w:top w:val="nil"/>
              <w:left w:val="nil"/>
              <w:bottom w:val="single" w:sz="4" w:space="0" w:color="000000"/>
              <w:right w:val="single" w:sz="4" w:space="0" w:color="000000"/>
            </w:tcBorders>
            <w:shd w:val="clear" w:color="auto" w:fill="auto"/>
            <w:noWrap/>
            <w:vAlign w:val="center"/>
            <w:hideMark/>
          </w:tcPr>
          <w:p w14:paraId="1A875870"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66708,7</w:t>
            </w:r>
          </w:p>
        </w:tc>
      </w:tr>
      <w:tr w:rsidR="002D4571" w:rsidRPr="002D4571" w14:paraId="0F5DCF57" w14:textId="77777777" w:rsidTr="002D4571">
        <w:trPr>
          <w:trHeight w:val="69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F222D46" w14:textId="08982642"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"Развитие</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дошкольного и общего образования"</w:t>
            </w:r>
          </w:p>
        </w:tc>
        <w:tc>
          <w:tcPr>
            <w:tcW w:w="0" w:type="auto"/>
            <w:tcBorders>
              <w:top w:val="nil"/>
              <w:left w:val="nil"/>
              <w:bottom w:val="single" w:sz="4" w:space="0" w:color="000000"/>
              <w:right w:val="single" w:sz="4" w:space="0" w:color="000000"/>
            </w:tcBorders>
            <w:shd w:val="clear" w:color="FFFFCC" w:fill="FFFFFF"/>
            <w:vAlign w:val="center"/>
            <w:hideMark/>
          </w:tcPr>
          <w:p w14:paraId="1D2FA33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4795EF3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5E07EB1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01 1 00 00000</w:t>
            </w:r>
          </w:p>
        </w:tc>
        <w:tc>
          <w:tcPr>
            <w:tcW w:w="0" w:type="auto"/>
            <w:tcBorders>
              <w:top w:val="nil"/>
              <w:left w:val="nil"/>
              <w:bottom w:val="single" w:sz="4" w:space="0" w:color="000000"/>
              <w:right w:val="single" w:sz="4" w:space="0" w:color="000000"/>
            </w:tcBorders>
            <w:shd w:val="clear" w:color="FFFFCC" w:fill="FFFFFF"/>
            <w:vAlign w:val="center"/>
            <w:hideMark/>
          </w:tcPr>
          <w:p w14:paraId="70D211AA" w14:textId="292C8014"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45FC97D3"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65 538,0</w:t>
            </w:r>
          </w:p>
        </w:tc>
        <w:tc>
          <w:tcPr>
            <w:tcW w:w="0" w:type="auto"/>
            <w:tcBorders>
              <w:top w:val="nil"/>
              <w:left w:val="nil"/>
              <w:bottom w:val="single" w:sz="4" w:space="0" w:color="000000"/>
              <w:right w:val="single" w:sz="4" w:space="0" w:color="000000"/>
            </w:tcBorders>
            <w:shd w:val="clear" w:color="auto" w:fill="auto"/>
            <w:noWrap/>
            <w:vAlign w:val="center"/>
            <w:hideMark/>
          </w:tcPr>
          <w:p w14:paraId="0659573E"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64311,4</w:t>
            </w:r>
          </w:p>
        </w:tc>
        <w:tc>
          <w:tcPr>
            <w:tcW w:w="0" w:type="auto"/>
            <w:tcBorders>
              <w:top w:val="nil"/>
              <w:left w:val="nil"/>
              <w:bottom w:val="single" w:sz="4" w:space="0" w:color="000000"/>
              <w:right w:val="single" w:sz="4" w:space="0" w:color="000000"/>
            </w:tcBorders>
            <w:shd w:val="clear" w:color="auto" w:fill="auto"/>
            <w:noWrap/>
            <w:vAlign w:val="center"/>
            <w:hideMark/>
          </w:tcPr>
          <w:p w14:paraId="2C7493FB"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66708,8</w:t>
            </w:r>
          </w:p>
        </w:tc>
      </w:tr>
      <w:tr w:rsidR="002D4571" w:rsidRPr="002D4571" w14:paraId="5B40C06C" w14:textId="77777777" w:rsidTr="002D4571">
        <w:trPr>
          <w:trHeight w:val="57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CE7F734"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"Развитие дошкольного образования"</w:t>
            </w:r>
          </w:p>
        </w:tc>
        <w:tc>
          <w:tcPr>
            <w:tcW w:w="0" w:type="auto"/>
            <w:tcBorders>
              <w:top w:val="nil"/>
              <w:left w:val="nil"/>
              <w:bottom w:val="single" w:sz="4" w:space="0" w:color="000000"/>
              <w:right w:val="single" w:sz="4" w:space="0" w:color="000000"/>
            </w:tcBorders>
            <w:shd w:val="clear" w:color="FFFFCC" w:fill="FFFFFF"/>
            <w:vAlign w:val="center"/>
            <w:hideMark/>
          </w:tcPr>
          <w:p w14:paraId="0A033B0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38FBD9F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30E6174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01 1 01 00000</w:t>
            </w:r>
          </w:p>
        </w:tc>
        <w:tc>
          <w:tcPr>
            <w:tcW w:w="0" w:type="auto"/>
            <w:tcBorders>
              <w:top w:val="nil"/>
              <w:left w:val="nil"/>
              <w:bottom w:val="single" w:sz="4" w:space="0" w:color="000000"/>
              <w:right w:val="single" w:sz="4" w:space="0" w:color="000000"/>
            </w:tcBorders>
            <w:shd w:val="clear" w:color="FFFFCC" w:fill="FFFFFF"/>
            <w:vAlign w:val="center"/>
            <w:hideMark/>
          </w:tcPr>
          <w:p w14:paraId="0617AEE7" w14:textId="74B07E0F"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559D788F"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65 538,0</w:t>
            </w:r>
          </w:p>
        </w:tc>
        <w:tc>
          <w:tcPr>
            <w:tcW w:w="0" w:type="auto"/>
            <w:tcBorders>
              <w:top w:val="nil"/>
              <w:left w:val="nil"/>
              <w:bottom w:val="single" w:sz="4" w:space="0" w:color="000000"/>
              <w:right w:val="single" w:sz="4" w:space="0" w:color="000000"/>
            </w:tcBorders>
            <w:shd w:val="clear" w:color="auto" w:fill="auto"/>
            <w:noWrap/>
            <w:vAlign w:val="center"/>
            <w:hideMark/>
          </w:tcPr>
          <w:p w14:paraId="1526D8F9"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64311,4</w:t>
            </w:r>
          </w:p>
        </w:tc>
        <w:tc>
          <w:tcPr>
            <w:tcW w:w="0" w:type="auto"/>
            <w:tcBorders>
              <w:top w:val="nil"/>
              <w:left w:val="nil"/>
              <w:bottom w:val="single" w:sz="4" w:space="0" w:color="000000"/>
              <w:right w:val="single" w:sz="4" w:space="0" w:color="000000"/>
            </w:tcBorders>
            <w:shd w:val="clear" w:color="auto" w:fill="auto"/>
            <w:noWrap/>
            <w:vAlign w:val="center"/>
            <w:hideMark/>
          </w:tcPr>
          <w:p w14:paraId="0E5E85D4"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66708,7</w:t>
            </w:r>
          </w:p>
        </w:tc>
      </w:tr>
      <w:tr w:rsidR="002D4571" w:rsidRPr="002D4571" w14:paraId="5ED02494" w14:textId="77777777" w:rsidTr="002D4571">
        <w:trPr>
          <w:trHeight w:val="58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E22E818" w14:textId="3CBF081A"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FFFFCC" w:fill="FFFFFF"/>
            <w:vAlign w:val="center"/>
            <w:hideMark/>
          </w:tcPr>
          <w:p w14:paraId="7C2EBA0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27A3B28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4E04B4F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01 1 01 80590</w:t>
            </w:r>
          </w:p>
        </w:tc>
        <w:tc>
          <w:tcPr>
            <w:tcW w:w="0" w:type="auto"/>
            <w:tcBorders>
              <w:top w:val="nil"/>
              <w:left w:val="nil"/>
              <w:bottom w:val="single" w:sz="4" w:space="0" w:color="000000"/>
              <w:right w:val="single" w:sz="4" w:space="0" w:color="000000"/>
            </w:tcBorders>
            <w:shd w:val="clear" w:color="FFFFCC" w:fill="FFFFFF"/>
            <w:vAlign w:val="center"/>
            <w:hideMark/>
          </w:tcPr>
          <w:p w14:paraId="25A046D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10CAACC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14 324,0</w:t>
            </w:r>
          </w:p>
        </w:tc>
        <w:tc>
          <w:tcPr>
            <w:tcW w:w="0" w:type="auto"/>
            <w:tcBorders>
              <w:top w:val="nil"/>
              <w:left w:val="nil"/>
              <w:bottom w:val="single" w:sz="4" w:space="0" w:color="000000"/>
              <w:right w:val="single" w:sz="4" w:space="0" w:color="000000"/>
            </w:tcBorders>
            <w:shd w:val="clear" w:color="auto" w:fill="auto"/>
            <w:noWrap/>
            <w:vAlign w:val="center"/>
            <w:hideMark/>
          </w:tcPr>
          <w:p w14:paraId="4A522B40"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14508,0</w:t>
            </w:r>
          </w:p>
        </w:tc>
        <w:tc>
          <w:tcPr>
            <w:tcW w:w="0" w:type="auto"/>
            <w:tcBorders>
              <w:top w:val="nil"/>
              <w:left w:val="nil"/>
              <w:bottom w:val="single" w:sz="4" w:space="0" w:color="000000"/>
              <w:right w:val="single" w:sz="4" w:space="0" w:color="000000"/>
            </w:tcBorders>
            <w:shd w:val="clear" w:color="auto" w:fill="auto"/>
            <w:noWrap/>
            <w:vAlign w:val="center"/>
            <w:hideMark/>
          </w:tcPr>
          <w:p w14:paraId="4D52067F"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14653,0</w:t>
            </w:r>
          </w:p>
        </w:tc>
      </w:tr>
      <w:tr w:rsidR="002D4571" w:rsidRPr="002D4571" w14:paraId="5D8D387C" w14:textId="77777777" w:rsidTr="002D4571">
        <w:trPr>
          <w:trHeight w:val="198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21837ED" w14:textId="203B63E2"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деятельности (оказания услуг) муниципальных учреждений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(Закупка товаров, работ и услуг для государственных(муниципальных)нужд)</w:t>
            </w:r>
          </w:p>
        </w:tc>
        <w:tc>
          <w:tcPr>
            <w:tcW w:w="0" w:type="auto"/>
            <w:tcBorders>
              <w:top w:val="nil"/>
              <w:left w:val="nil"/>
              <w:bottom w:val="single" w:sz="4" w:space="0" w:color="000000"/>
              <w:right w:val="single" w:sz="4" w:space="0" w:color="000000"/>
            </w:tcBorders>
            <w:shd w:val="clear" w:color="FFFFCC" w:fill="FFFFFF"/>
            <w:vAlign w:val="center"/>
            <w:hideMark/>
          </w:tcPr>
          <w:p w14:paraId="26266A1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2AC1033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49A64A4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01 1 01 80590</w:t>
            </w:r>
          </w:p>
        </w:tc>
        <w:tc>
          <w:tcPr>
            <w:tcW w:w="0" w:type="auto"/>
            <w:tcBorders>
              <w:top w:val="nil"/>
              <w:left w:val="nil"/>
              <w:bottom w:val="single" w:sz="4" w:space="0" w:color="000000"/>
              <w:right w:val="single" w:sz="4" w:space="0" w:color="000000"/>
            </w:tcBorders>
            <w:shd w:val="clear" w:color="auto" w:fill="auto"/>
            <w:vAlign w:val="center"/>
            <w:hideMark/>
          </w:tcPr>
          <w:p w14:paraId="0B7C36BA"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374C2223"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11 134,5</w:t>
            </w:r>
          </w:p>
        </w:tc>
        <w:tc>
          <w:tcPr>
            <w:tcW w:w="0" w:type="auto"/>
            <w:tcBorders>
              <w:top w:val="nil"/>
              <w:left w:val="nil"/>
              <w:bottom w:val="single" w:sz="4" w:space="0" w:color="000000"/>
              <w:right w:val="single" w:sz="4" w:space="0" w:color="000000"/>
            </w:tcBorders>
            <w:shd w:val="clear" w:color="auto" w:fill="auto"/>
            <w:noWrap/>
            <w:vAlign w:val="center"/>
            <w:hideMark/>
          </w:tcPr>
          <w:p w14:paraId="7EC664C3"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9300,0</w:t>
            </w:r>
          </w:p>
        </w:tc>
        <w:tc>
          <w:tcPr>
            <w:tcW w:w="0" w:type="auto"/>
            <w:tcBorders>
              <w:top w:val="nil"/>
              <w:left w:val="nil"/>
              <w:bottom w:val="single" w:sz="4" w:space="0" w:color="000000"/>
              <w:right w:val="single" w:sz="4" w:space="0" w:color="000000"/>
            </w:tcBorders>
            <w:shd w:val="clear" w:color="auto" w:fill="auto"/>
            <w:noWrap/>
            <w:vAlign w:val="center"/>
            <w:hideMark/>
          </w:tcPr>
          <w:p w14:paraId="1C149B0E"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9300,0</w:t>
            </w:r>
          </w:p>
        </w:tc>
      </w:tr>
      <w:tr w:rsidR="002D4571" w:rsidRPr="002D4571" w14:paraId="20FC9980" w14:textId="77777777" w:rsidTr="002D4571">
        <w:trPr>
          <w:trHeight w:val="135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DBCC311" w14:textId="69C1169F"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Расходы на обеспечение деятельности (оказания услуг)муниципальных учреждений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(Иные бюджетные ассигнования)</w:t>
            </w:r>
          </w:p>
        </w:tc>
        <w:tc>
          <w:tcPr>
            <w:tcW w:w="0" w:type="auto"/>
            <w:tcBorders>
              <w:top w:val="nil"/>
              <w:left w:val="nil"/>
              <w:bottom w:val="single" w:sz="4" w:space="0" w:color="000000"/>
              <w:right w:val="single" w:sz="4" w:space="0" w:color="000000"/>
            </w:tcBorders>
            <w:shd w:val="clear" w:color="FFFFCC" w:fill="FFFFFF"/>
            <w:vAlign w:val="center"/>
            <w:hideMark/>
          </w:tcPr>
          <w:p w14:paraId="1D942AB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583833A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7F237BB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01 1 01 80590</w:t>
            </w:r>
          </w:p>
        </w:tc>
        <w:tc>
          <w:tcPr>
            <w:tcW w:w="0" w:type="auto"/>
            <w:tcBorders>
              <w:top w:val="nil"/>
              <w:left w:val="nil"/>
              <w:bottom w:val="single" w:sz="4" w:space="0" w:color="000000"/>
              <w:right w:val="single" w:sz="4" w:space="0" w:color="000000"/>
            </w:tcBorders>
            <w:shd w:val="clear" w:color="auto" w:fill="auto"/>
            <w:vAlign w:val="center"/>
            <w:hideMark/>
          </w:tcPr>
          <w:p w14:paraId="0F4D1B35"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800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1C1974EE"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634,0</w:t>
            </w:r>
          </w:p>
        </w:tc>
        <w:tc>
          <w:tcPr>
            <w:tcW w:w="0" w:type="auto"/>
            <w:tcBorders>
              <w:top w:val="nil"/>
              <w:left w:val="nil"/>
              <w:bottom w:val="single" w:sz="4" w:space="0" w:color="000000"/>
              <w:right w:val="single" w:sz="4" w:space="0" w:color="000000"/>
            </w:tcBorders>
            <w:shd w:val="clear" w:color="auto" w:fill="auto"/>
            <w:noWrap/>
            <w:vAlign w:val="center"/>
            <w:hideMark/>
          </w:tcPr>
          <w:p w14:paraId="17A79C8A"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634,0</w:t>
            </w:r>
          </w:p>
        </w:tc>
        <w:tc>
          <w:tcPr>
            <w:tcW w:w="0" w:type="auto"/>
            <w:tcBorders>
              <w:top w:val="nil"/>
              <w:left w:val="nil"/>
              <w:bottom w:val="single" w:sz="4" w:space="0" w:color="000000"/>
              <w:right w:val="single" w:sz="4" w:space="0" w:color="000000"/>
            </w:tcBorders>
            <w:shd w:val="clear" w:color="auto" w:fill="auto"/>
            <w:noWrap/>
            <w:vAlign w:val="center"/>
            <w:hideMark/>
          </w:tcPr>
          <w:p w14:paraId="142D17F4"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634,0</w:t>
            </w:r>
          </w:p>
        </w:tc>
      </w:tr>
      <w:tr w:rsidR="002D4571" w:rsidRPr="002D4571" w14:paraId="2156EEAC" w14:textId="77777777" w:rsidTr="002D4571">
        <w:trPr>
          <w:trHeight w:val="29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5997D46" w14:textId="6EDF40D9"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Выплаты на обеспечение государственных гарантий реализации прав на получение общедоступного дошкольного образования</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FFFFCC" w:fill="FFFFFF"/>
            <w:vAlign w:val="center"/>
            <w:hideMark/>
          </w:tcPr>
          <w:p w14:paraId="3C679BA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6DCA47F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04382F8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01 1 01 78290</w:t>
            </w:r>
          </w:p>
        </w:tc>
        <w:tc>
          <w:tcPr>
            <w:tcW w:w="0" w:type="auto"/>
            <w:tcBorders>
              <w:top w:val="nil"/>
              <w:left w:val="nil"/>
              <w:bottom w:val="single" w:sz="4" w:space="0" w:color="000000"/>
              <w:right w:val="single" w:sz="4" w:space="0" w:color="000000"/>
            </w:tcBorders>
            <w:shd w:val="clear" w:color="auto" w:fill="auto"/>
            <w:vAlign w:val="center"/>
            <w:hideMark/>
          </w:tcPr>
          <w:p w14:paraId="7A83B1CB"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2948A698"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37 186,6</w:t>
            </w:r>
          </w:p>
        </w:tc>
        <w:tc>
          <w:tcPr>
            <w:tcW w:w="0" w:type="auto"/>
            <w:tcBorders>
              <w:top w:val="nil"/>
              <w:left w:val="nil"/>
              <w:bottom w:val="single" w:sz="4" w:space="0" w:color="000000"/>
              <w:right w:val="single" w:sz="4" w:space="0" w:color="000000"/>
            </w:tcBorders>
            <w:shd w:val="clear" w:color="auto" w:fill="auto"/>
            <w:noWrap/>
            <w:vAlign w:val="center"/>
            <w:hideMark/>
          </w:tcPr>
          <w:p w14:paraId="632BD3A2"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39072,0</w:t>
            </w:r>
          </w:p>
        </w:tc>
        <w:tc>
          <w:tcPr>
            <w:tcW w:w="0" w:type="auto"/>
            <w:tcBorders>
              <w:top w:val="nil"/>
              <w:left w:val="nil"/>
              <w:bottom w:val="single" w:sz="4" w:space="0" w:color="000000"/>
              <w:right w:val="single" w:sz="4" w:space="0" w:color="000000"/>
            </w:tcBorders>
            <w:shd w:val="clear" w:color="auto" w:fill="auto"/>
            <w:noWrap/>
            <w:vAlign w:val="center"/>
            <w:hideMark/>
          </w:tcPr>
          <w:p w14:paraId="2362D375"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41279,4</w:t>
            </w:r>
          </w:p>
        </w:tc>
      </w:tr>
      <w:tr w:rsidR="002D4571" w:rsidRPr="002D4571" w14:paraId="4649CB66" w14:textId="77777777" w:rsidTr="002D4571">
        <w:trPr>
          <w:trHeight w:val="211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F0EF4AF" w14:textId="5A240FEE"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Выплаты на обеспечение государственных гарантий реализации прав на получение общедоступного дошкольного образования</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0" w:type="auto"/>
            <w:tcBorders>
              <w:top w:val="nil"/>
              <w:left w:val="nil"/>
              <w:bottom w:val="single" w:sz="4" w:space="0" w:color="000000"/>
              <w:right w:val="single" w:sz="4" w:space="0" w:color="000000"/>
            </w:tcBorders>
            <w:shd w:val="clear" w:color="FFFFCC" w:fill="FFFFFF"/>
            <w:vAlign w:val="center"/>
            <w:hideMark/>
          </w:tcPr>
          <w:p w14:paraId="1BCD99E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3995A22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3C79D82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01 1 01 78290</w:t>
            </w:r>
          </w:p>
        </w:tc>
        <w:tc>
          <w:tcPr>
            <w:tcW w:w="0" w:type="auto"/>
            <w:tcBorders>
              <w:top w:val="nil"/>
              <w:left w:val="nil"/>
              <w:bottom w:val="single" w:sz="4" w:space="0" w:color="000000"/>
              <w:right w:val="single" w:sz="4" w:space="0" w:color="000000"/>
            </w:tcBorders>
            <w:shd w:val="clear" w:color="auto" w:fill="auto"/>
            <w:vAlign w:val="center"/>
            <w:hideMark/>
          </w:tcPr>
          <w:p w14:paraId="296730C8"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76C73AD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758,9</w:t>
            </w:r>
          </w:p>
        </w:tc>
        <w:tc>
          <w:tcPr>
            <w:tcW w:w="0" w:type="auto"/>
            <w:tcBorders>
              <w:top w:val="nil"/>
              <w:left w:val="nil"/>
              <w:bottom w:val="single" w:sz="4" w:space="0" w:color="000000"/>
              <w:right w:val="single" w:sz="4" w:space="0" w:color="000000"/>
            </w:tcBorders>
            <w:shd w:val="clear" w:color="auto" w:fill="auto"/>
            <w:noWrap/>
            <w:vAlign w:val="center"/>
            <w:hideMark/>
          </w:tcPr>
          <w:p w14:paraId="5429A100"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797,4</w:t>
            </w:r>
          </w:p>
        </w:tc>
        <w:tc>
          <w:tcPr>
            <w:tcW w:w="0" w:type="auto"/>
            <w:tcBorders>
              <w:top w:val="nil"/>
              <w:left w:val="nil"/>
              <w:bottom w:val="single" w:sz="4" w:space="0" w:color="000000"/>
              <w:right w:val="single" w:sz="4" w:space="0" w:color="000000"/>
            </w:tcBorders>
            <w:shd w:val="clear" w:color="auto" w:fill="auto"/>
            <w:noWrap/>
            <w:vAlign w:val="center"/>
            <w:hideMark/>
          </w:tcPr>
          <w:p w14:paraId="5C1254BD"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842,4</w:t>
            </w:r>
          </w:p>
        </w:tc>
      </w:tr>
      <w:tr w:rsidR="002D4571" w:rsidRPr="002D4571" w14:paraId="7FA141D8" w14:textId="77777777" w:rsidTr="002D4571">
        <w:trPr>
          <w:trHeight w:val="16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80CE1BF" w14:textId="1A3A921E"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мероприятия по развитию сети в дошкольных образовательных организаций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FFFFCC" w:fill="FFFFFF"/>
            <w:vAlign w:val="center"/>
            <w:hideMark/>
          </w:tcPr>
          <w:p w14:paraId="413D201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610626E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440EECA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01 S8300</w:t>
            </w:r>
          </w:p>
        </w:tc>
        <w:tc>
          <w:tcPr>
            <w:tcW w:w="0" w:type="auto"/>
            <w:tcBorders>
              <w:top w:val="nil"/>
              <w:left w:val="nil"/>
              <w:bottom w:val="single" w:sz="4" w:space="0" w:color="000000"/>
              <w:right w:val="single" w:sz="4" w:space="0" w:color="000000"/>
            </w:tcBorders>
            <w:shd w:val="clear" w:color="auto" w:fill="auto"/>
            <w:vAlign w:val="center"/>
            <w:hideMark/>
          </w:tcPr>
          <w:p w14:paraId="0B9A2EEC"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3506BC3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1 500,0</w:t>
            </w:r>
          </w:p>
        </w:tc>
        <w:tc>
          <w:tcPr>
            <w:tcW w:w="0" w:type="auto"/>
            <w:tcBorders>
              <w:top w:val="nil"/>
              <w:left w:val="nil"/>
              <w:bottom w:val="single" w:sz="4" w:space="0" w:color="000000"/>
              <w:right w:val="single" w:sz="4" w:space="0" w:color="000000"/>
            </w:tcBorders>
            <w:shd w:val="clear" w:color="auto" w:fill="auto"/>
            <w:noWrap/>
            <w:vAlign w:val="center"/>
            <w:hideMark/>
          </w:tcPr>
          <w:p w14:paraId="5E6EA74C"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14:paraId="56150658"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r>
      <w:tr w:rsidR="002D4571" w:rsidRPr="002D4571" w14:paraId="562B8487" w14:textId="77777777" w:rsidTr="002D4571">
        <w:trPr>
          <w:trHeight w:val="6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868008A"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ОБЩЕЕ ОБРАЗОВАНИЕ</w:t>
            </w:r>
          </w:p>
        </w:tc>
        <w:tc>
          <w:tcPr>
            <w:tcW w:w="0" w:type="auto"/>
            <w:tcBorders>
              <w:top w:val="nil"/>
              <w:left w:val="nil"/>
              <w:bottom w:val="single" w:sz="4" w:space="0" w:color="000000"/>
              <w:right w:val="single" w:sz="4" w:space="0" w:color="000000"/>
            </w:tcBorders>
            <w:shd w:val="clear" w:color="FFFFCC" w:fill="FFFFFF"/>
            <w:vAlign w:val="center"/>
            <w:hideMark/>
          </w:tcPr>
          <w:p w14:paraId="78E99EBF"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357C05D1"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02</w:t>
            </w:r>
          </w:p>
        </w:tc>
        <w:tc>
          <w:tcPr>
            <w:tcW w:w="0" w:type="auto"/>
            <w:tcBorders>
              <w:top w:val="nil"/>
              <w:left w:val="nil"/>
              <w:bottom w:val="single" w:sz="4" w:space="0" w:color="000000"/>
              <w:right w:val="single" w:sz="4" w:space="0" w:color="000000"/>
            </w:tcBorders>
            <w:shd w:val="clear" w:color="FFFFCC" w:fill="FFFFFF"/>
            <w:vAlign w:val="center"/>
            <w:hideMark/>
          </w:tcPr>
          <w:p w14:paraId="71F7E323" w14:textId="21B97CCC"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14:paraId="4DD1A91B" w14:textId="588C3387" w:rsidR="002D4571" w:rsidRPr="002D4571" w:rsidRDefault="006370F9" w:rsidP="002D4571">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7F514027"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319 927,8</w:t>
            </w:r>
          </w:p>
        </w:tc>
        <w:tc>
          <w:tcPr>
            <w:tcW w:w="0" w:type="auto"/>
            <w:tcBorders>
              <w:top w:val="nil"/>
              <w:left w:val="nil"/>
              <w:bottom w:val="single" w:sz="4" w:space="0" w:color="000000"/>
              <w:right w:val="single" w:sz="4" w:space="0" w:color="000000"/>
            </w:tcBorders>
            <w:shd w:val="clear" w:color="auto" w:fill="auto"/>
            <w:noWrap/>
            <w:vAlign w:val="center"/>
            <w:hideMark/>
          </w:tcPr>
          <w:p w14:paraId="6B172614" w14:textId="77777777" w:rsidR="002D4571" w:rsidRPr="002D4571" w:rsidRDefault="002D4571" w:rsidP="002D4571">
            <w:pPr>
              <w:spacing w:after="0" w:line="240" w:lineRule="auto"/>
              <w:ind w:firstLineChars="100" w:firstLine="241"/>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329669,8</w:t>
            </w:r>
          </w:p>
        </w:tc>
        <w:tc>
          <w:tcPr>
            <w:tcW w:w="0" w:type="auto"/>
            <w:tcBorders>
              <w:top w:val="nil"/>
              <w:left w:val="nil"/>
              <w:bottom w:val="single" w:sz="4" w:space="0" w:color="000000"/>
              <w:right w:val="single" w:sz="4" w:space="0" w:color="000000"/>
            </w:tcBorders>
            <w:shd w:val="clear" w:color="auto" w:fill="auto"/>
            <w:noWrap/>
            <w:vAlign w:val="center"/>
            <w:hideMark/>
          </w:tcPr>
          <w:p w14:paraId="721CCE84" w14:textId="77777777" w:rsidR="002D4571" w:rsidRPr="002D4571" w:rsidRDefault="002D4571" w:rsidP="002D4571">
            <w:pPr>
              <w:spacing w:after="0" w:line="240" w:lineRule="auto"/>
              <w:ind w:firstLineChars="100" w:firstLine="241"/>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346303,0</w:t>
            </w:r>
          </w:p>
        </w:tc>
      </w:tr>
      <w:tr w:rsidR="002D4571" w:rsidRPr="002D4571" w14:paraId="29C6E949" w14:textId="77777777" w:rsidTr="002D4571">
        <w:trPr>
          <w:trHeight w:val="73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5E882282"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Муниципальная программа "Развитие образования"</w:t>
            </w:r>
          </w:p>
        </w:tc>
        <w:tc>
          <w:tcPr>
            <w:tcW w:w="0" w:type="auto"/>
            <w:tcBorders>
              <w:top w:val="nil"/>
              <w:left w:val="nil"/>
              <w:bottom w:val="single" w:sz="4" w:space="0" w:color="000000"/>
              <w:right w:val="single" w:sz="4" w:space="0" w:color="000000"/>
            </w:tcBorders>
            <w:shd w:val="clear" w:color="FFFFCC" w:fill="FFFFFF"/>
            <w:noWrap/>
            <w:vAlign w:val="center"/>
            <w:hideMark/>
          </w:tcPr>
          <w:p w14:paraId="27A0AB8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noWrap/>
            <w:vAlign w:val="center"/>
            <w:hideMark/>
          </w:tcPr>
          <w:p w14:paraId="59E1D6E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0" w:type="auto"/>
            <w:tcBorders>
              <w:top w:val="nil"/>
              <w:left w:val="nil"/>
              <w:bottom w:val="single" w:sz="4" w:space="0" w:color="000000"/>
              <w:right w:val="single" w:sz="4" w:space="0" w:color="000000"/>
            </w:tcBorders>
            <w:shd w:val="clear" w:color="FFFFCC" w:fill="FFFFFF"/>
            <w:noWrap/>
            <w:vAlign w:val="center"/>
            <w:hideMark/>
          </w:tcPr>
          <w:p w14:paraId="47FF1D5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01 0 00 00000</w:t>
            </w:r>
          </w:p>
        </w:tc>
        <w:tc>
          <w:tcPr>
            <w:tcW w:w="0" w:type="auto"/>
            <w:tcBorders>
              <w:top w:val="nil"/>
              <w:left w:val="nil"/>
              <w:bottom w:val="single" w:sz="4" w:space="0" w:color="000000"/>
              <w:right w:val="single" w:sz="4" w:space="0" w:color="000000"/>
            </w:tcBorders>
            <w:shd w:val="clear" w:color="auto" w:fill="auto"/>
            <w:vAlign w:val="center"/>
            <w:hideMark/>
          </w:tcPr>
          <w:p w14:paraId="21163568" w14:textId="78162E88"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6C0B883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319 847,8</w:t>
            </w:r>
          </w:p>
        </w:tc>
        <w:tc>
          <w:tcPr>
            <w:tcW w:w="0" w:type="auto"/>
            <w:tcBorders>
              <w:top w:val="nil"/>
              <w:left w:val="nil"/>
              <w:bottom w:val="single" w:sz="4" w:space="0" w:color="000000"/>
              <w:right w:val="single" w:sz="4" w:space="0" w:color="000000"/>
            </w:tcBorders>
            <w:shd w:val="clear" w:color="auto" w:fill="auto"/>
            <w:noWrap/>
            <w:vAlign w:val="center"/>
            <w:hideMark/>
          </w:tcPr>
          <w:p w14:paraId="11763B25"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329595,8</w:t>
            </w:r>
          </w:p>
        </w:tc>
        <w:tc>
          <w:tcPr>
            <w:tcW w:w="0" w:type="auto"/>
            <w:tcBorders>
              <w:top w:val="nil"/>
              <w:left w:val="nil"/>
              <w:bottom w:val="single" w:sz="4" w:space="0" w:color="000000"/>
              <w:right w:val="single" w:sz="4" w:space="0" w:color="000000"/>
            </w:tcBorders>
            <w:shd w:val="clear" w:color="auto" w:fill="auto"/>
            <w:noWrap/>
            <w:vAlign w:val="center"/>
            <w:hideMark/>
          </w:tcPr>
          <w:p w14:paraId="7FC7A9B8"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346223,0</w:t>
            </w:r>
          </w:p>
        </w:tc>
      </w:tr>
      <w:tr w:rsidR="002D4571" w:rsidRPr="002D4571" w14:paraId="45527BC9" w14:textId="77777777" w:rsidTr="002D4571">
        <w:trPr>
          <w:trHeight w:val="69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4EF06F82"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Подпрограмма "Развитие дошкольного и общего образования"</w:t>
            </w:r>
          </w:p>
        </w:tc>
        <w:tc>
          <w:tcPr>
            <w:tcW w:w="0" w:type="auto"/>
            <w:tcBorders>
              <w:top w:val="nil"/>
              <w:left w:val="nil"/>
              <w:bottom w:val="single" w:sz="4" w:space="0" w:color="000000"/>
              <w:right w:val="single" w:sz="4" w:space="0" w:color="000000"/>
            </w:tcBorders>
            <w:shd w:val="clear" w:color="FFFFCC" w:fill="FFFFFF"/>
            <w:noWrap/>
            <w:vAlign w:val="center"/>
            <w:hideMark/>
          </w:tcPr>
          <w:p w14:paraId="78F2ADD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noWrap/>
            <w:vAlign w:val="center"/>
            <w:hideMark/>
          </w:tcPr>
          <w:p w14:paraId="1103BBE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0" w:type="auto"/>
            <w:tcBorders>
              <w:top w:val="nil"/>
              <w:left w:val="nil"/>
              <w:bottom w:val="single" w:sz="4" w:space="0" w:color="000000"/>
              <w:right w:val="single" w:sz="4" w:space="0" w:color="000000"/>
            </w:tcBorders>
            <w:shd w:val="clear" w:color="FFFFCC" w:fill="FFFFFF"/>
            <w:noWrap/>
            <w:vAlign w:val="center"/>
            <w:hideMark/>
          </w:tcPr>
          <w:p w14:paraId="574BE8E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01 1 00 00000</w:t>
            </w:r>
          </w:p>
        </w:tc>
        <w:tc>
          <w:tcPr>
            <w:tcW w:w="0" w:type="auto"/>
            <w:tcBorders>
              <w:top w:val="nil"/>
              <w:left w:val="nil"/>
              <w:bottom w:val="single" w:sz="4" w:space="0" w:color="000000"/>
              <w:right w:val="single" w:sz="4" w:space="0" w:color="000000"/>
            </w:tcBorders>
            <w:shd w:val="clear" w:color="auto" w:fill="auto"/>
            <w:vAlign w:val="center"/>
            <w:hideMark/>
          </w:tcPr>
          <w:p w14:paraId="1631CB6B" w14:textId="6594B2A5"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0F558CE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319 847,8</w:t>
            </w:r>
          </w:p>
        </w:tc>
        <w:tc>
          <w:tcPr>
            <w:tcW w:w="0" w:type="auto"/>
            <w:tcBorders>
              <w:top w:val="nil"/>
              <w:left w:val="nil"/>
              <w:bottom w:val="single" w:sz="4" w:space="0" w:color="000000"/>
              <w:right w:val="single" w:sz="4" w:space="0" w:color="000000"/>
            </w:tcBorders>
            <w:shd w:val="clear" w:color="auto" w:fill="auto"/>
            <w:noWrap/>
            <w:vAlign w:val="center"/>
            <w:hideMark/>
          </w:tcPr>
          <w:p w14:paraId="600A78BD"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329595,8</w:t>
            </w:r>
          </w:p>
        </w:tc>
        <w:tc>
          <w:tcPr>
            <w:tcW w:w="0" w:type="auto"/>
            <w:tcBorders>
              <w:top w:val="nil"/>
              <w:left w:val="nil"/>
              <w:bottom w:val="single" w:sz="4" w:space="0" w:color="000000"/>
              <w:right w:val="single" w:sz="4" w:space="0" w:color="000000"/>
            </w:tcBorders>
            <w:shd w:val="clear" w:color="auto" w:fill="auto"/>
            <w:noWrap/>
            <w:vAlign w:val="center"/>
            <w:hideMark/>
          </w:tcPr>
          <w:p w14:paraId="0CC6E52C"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346223,0</w:t>
            </w:r>
          </w:p>
        </w:tc>
      </w:tr>
      <w:tr w:rsidR="002D4571" w:rsidRPr="002D4571" w14:paraId="7E893CFE" w14:textId="77777777" w:rsidTr="002D4571">
        <w:trPr>
          <w:trHeight w:val="75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0863ADB5"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"Развитие общего образования"</w:t>
            </w:r>
          </w:p>
        </w:tc>
        <w:tc>
          <w:tcPr>
            <w:tcW w:w="0" w:type="auto"/>
            <w:tcBorders>
              <w:top w:val="nil"/>
              <w:left w:val="nil"/>
              <w:bottom w:val="single" w:sz="4" w:space="0" w:color="000000"/>
              <w:right w:val="single" w:sz="4" w:space="0" w:color="000000"/>
            </w:tcBorders>
            <w:shd w:val="clear" w:color="FFFFCC" w:fill="FFFFFF"/>
            <w:noWrap/>
            <w:vAlign w:val="center"/>
            <w:hideMark/>
          </w:tcPr>
          <w:p w14:paraId="730BAA8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noWrap/>
            <w:vAlign w:val="center"/>
            <w:hideMark/>
          </w:tcPr>
          <w:p w14:paraId="2199081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0" w:type="auto"/>
            <w:tcBorders>
              <w:top w:val="nil"/>
              <w:left w:val="nil"/>
              <w:bottom w:val="single" w:sz="4" w:space="0" w:color="000000"/>
              <w:right w:val="single" w:sz="4" w:space="0" w:color="000000"/>
            </w:tcBorders>
            <w:shd w:val="clear" w:color="FFFFCC" w:fill="FFFFFF"/>
            <w:noWrap/>
            <w:vAlign w:val="center"/>
            <w:hideMark/>
          </w:tcPr>
          <w:p w14:paraId="06D7D2C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01 1 02 00000</w:t>
            </w:r>
          </w:p>
        </w:tc>
        <w:tc>
          <w:tcPr>
            <w:tcW w:w="0" w:type="auto"/>
            <w:tcBorders>
              <w:top w:val="nil"/>
              <w:left w:val="nil"/>
              <w:bottom w:val="single" w:sz="4" w:space="0" w:color="000000"/>
              <w:right w:val="single" w:sz="4" w:space="0" w:color="000000"/>
            </w:tcBorders>
            <w:shd w:val="clear" w:color="auto" w:fill="auto"/>
            <w:vAlign w:val="center"/>
            <w:hideMark/>
          </w:tcPr>
          <w:p w14:paraId="20BE5BF6" w14:textId="650EB955"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41DAB84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318 015,2</w:t>
            </w:r>
          </w:p>
        </w:tc>
        <w:tc>
          <w:tcPr>
            <w:tcW w:w="0" w:type="auto"/>
            <w:tcBorders>
              <w:top w:val="nil"/>
              <w:left w:val="nil"/>
              <w:bottom w:val="single" w:sz="4" w:space="0" w:color="000000"/>
              <w:right w:val="single" w:sz="4" w:space="0" w:color="000000"/>
            </w:tcBorders>
            <w:shd w:val="clear" w:color="auto" w:fill="auto"/>
            <w:noWrap/>
            <w:vAlign w:val="center"/>
            <w:hideMark/>
          </w:tcPr>
          <w:p w14:paraId="7EDC08FA"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329595,8</w:t>
            </w:r>
          </w:p>
        </w:tc>
        <w:tc>
          <w:tcPr>
            <w:tcW w:w="0" w:type="auto"/>
            <w:tcBorders>
              <w:top w:val="nil"/>
              <w:left w:val="nil"/>
              <w:bottom w:val="single" w:sz="4" w:space="0" w:color="000000"/>
              <w:right w:val="single" w:sz="4" w:space="0" w:color="000000"/>
            </w:tcBorders>
            <w:shd w:val="clear" w:color="auto" w:fill="auto"/>
            <w:noWrap/>
            <w:vAlign w:val="center"/>
            <w:hideMark/>
          </w:tcPr>
          <w:p w14:paraId="5A515DD3"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346223,0</w:t>
            </w:r>
          </w:p>
        </w:tc>
      </w:tr>
      <w:tr w:rsidR="002D4571" w:rsidRPr="002D4571" w14:paraId="4EE735CF" w14:textId="77777777" w:rsidTr="002D4571">
        <w:trPr>
          <w:trHeight w:val="405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1F5D834" w14:textId="4247D824"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Выплаты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FFFFCC" w:fill="FFFFFF"/>
            <w:vAlign w:val="center"/>
            <w:hideMark/>
          </w:tcPr>
          <w:p w14:paraId="7F742D5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26FD26F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0" w:type="auto"/>
            <w:tcBorders>
              <w:top w:val="nil"/>
              <w:left w:val="nil"/>
              <w:bottom w:val="single" w:sz="4" w:space="0" w:color="000000"/>
              <w:right w:val="single" w:sz="4" w:space="0" w:color="000000"/>
            </w:tcBorders>
            <w:shd w:val="clear" w:color="FFFFCC" w:fill="FFFFFF"/>
            <w:vAlign w:val="center"/>
            <w:hideMark/>
          </w:tcPr>
          <w:p w14:paraId="58CCDE5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01 1 02 78120</w:t>
            </w:r>
          </w:p>
        </w:tc>
        <w:tc>
          <w:tcPr>
            <w:tcW w:w="0" w:type="auto"/>
            <w:tcBorders>
              <w:top w:val="nil"/>
              <w:left w:val="nil"/>
              <w:bottom w:val="single" w:sz="4" w:space="0" w:color="000000"/>
              <w:right w:val="single" w:sz="4" w:space="0" w:color="000000"/>
            </w:tcBorders>
            <w:shd w:val="clear" w:color="auto" w:fill="auto"/>
            <w:vAlign w:val="center"/>
            <w:hideMark/>
          </w:tcPr>
          <w:p w14:paraId="467BBA07"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139C7E6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218 513,4</w:t>
            </w:r>
          </w:p>
        </w:tc>
        <w:tc>
          <w:tcPr>
            <w:tcW w:w="0" w:type="auto"/>
            <w:tcBorders>
              <w:top w:val="nil"/>
              <w:left w:val="nil"/>
              <w:bottom w:val="single" w:sz="4" w:space="0" w:color="000000"/>
              <w:right w:val="single" w:sz="4" w:space="0" w:color="000000"/>
            </w:tcBorders>
            <w:shd w:val="clear" w:color="auto" w:fill="auto"/>
            <w:noWrap/>
            <w:vAlign w:val="center"/>
            <w:hideMark/>
          </w:tcPr>
          <w:p w14:paraId="75A90EED"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232765,5</w:t>
            </w:r>
          </w:p>
        </w:tc>
        <w:tc>
          <w:tcPr>
            <w:tcW w:w="0" w:type="auto"/>
            <w:tcBorders>
              <w:top w:val="nil"/>
              <w:left w:val="nil"/>
              <w:bottom w:val="single" w:sz="4" w:space="0" w:color="000000"/>
              <w:right w:val="single" w:sz="4" w:space="0" w:color="000000"/>
            </w:tcBorders>
            <w:shd w:val="clear" w:color="auto" w:fill="auto"/>
            <w:noWrap/>
            <w:vAlign w:val="center"/>
            <w:hideMark/>
          </w:tcPr>
          <w:p w14:paraId="71AE8312"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249352,9</w:t>
            </w:r>
          </w:p>
        </w:tc>
      </w:tr>
      <w:tr w:rsidR="002D4571" w:rsidRPr="002D4571" w14:paraId="267A95CA" w14:textId="77777777" w:rsidTr="002D4571">
        <w:trPr>
          <w:trHeight w:val="289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708322C"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Выплаты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учреждений (Закупка </w:t>
            </w:r>
            <w:proofErr w:type="spellStart"/>
            <w:r w:rsidRPr="002D4571">
              <w:rPr>
                <w:rFonts w:ascii="Times New Roman" w:eastAsia="Times New Roman" w:hAnsi="Times New Roman" w:cs="Times New Roman"/>
                <w:sz w:val="24"/>
                <w:szCs w:val="24"/>
                <w:lang w:eastAsia="ru-RU"/>
              </w:rPr>
              <w:t>товаров,работ</w:t>
            </w:r>
            <w:proofErr w:type="spellEnd"/>
            <w:r w:rsidRPr="002D4571">
              <w:rPr>
                <w:rFonts w:ascii="Times New Roman" w:eastAsia="Times New Roman" w:hAnsi="Times New Roman" w:cs="Times New Roman"/>
                <w:sz w:val="24"/>
                <w:szCs w:val="24"/>
                <w:lang w:eastAsia="ru-RU"/>
              </w:rPr>
              <w:t xml:space="preserve"> и услуг для государственных (муниципальных)нужд)</w:t>
            </w:r>
          </w:p>
        </w:tc>
        <w:tc>
          <w:tcPr>
            <w:tcW w:w="0" w:type="auto"/>
            <w:tcBorders>
              <w:top w:val="nil"/>
              <w:left w:val="nil"/>
              <w:bottom w:val="single" w:sz="4" w:space="0" w:color="000000"/>
              <w:right w:val="single" w:sz="4" w:space="0" w:color="000000"/>
            </w:tcBorders>
            <w:shd w:val="clear" w:color="FFFFCC" w:fill="FFFFFF"/>
            <w:vAlign w:val="center"/>
            <w:hideMark/>
          </w:tcPr>
          <w:p w14:paraId="3079920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42E3304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0" w:type="auto"/>
            <w:tcBorders>
              <w:top w:val="nil"/>
              <w:left w:val="nil"/>
              <w:bottom w:val="single" w:sz="4" w:space="0" w:color="000000"/>
              <w:right w:val="single" w:sz="4" w:space="0" w:color="000000"/>
            </w:tcBorders>
            <w:shd w:val="clear" w:color="FFFFCC" w:fill="FFFFFF"/>
            <w:vAlign w:val="center"/>
            <w:hideMark/>
          </w:tcPr>
          <w:p w14:paraId="20BF7CD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01 1 02 78120</w:t>
            </w:r>
          </w:p>
        </w:tc>
        <w:tc>
          <w:tcPr>
            <w:tcW w:w="0" w:type="auto"/>
            <w:tcBorders>
              <w:top w:val="nil"/>
              <w:left w:val="nil"/>
              <w:bottom w:val="single" w:sz="4" w:space="0" w:color="000000"/>
              <w:right w:val="single" w:sz="4" w:space="0" w:color="000000"/>
            </w:tcBorders>
            <w:shd w:val="clear" w:color="auto" w:fill="auto"/>
            <w:vAlign w:val="center"/>
            <w:hideMark/>
          </w:tcPr>
          <w:p w14:paraId="6D261428"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68E0359E"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9 104,7</w:t>
            </w:r>
          </w:p>
        </w:tc>
        <w:tc>
          <w:tcPr>
            <w:tcW w:w="0" w:type="auto"/>
            <w:tcBorders>
              <w:top w:val="nil"/>
              <w:left w:val="nil"/>
              <w:bottom w:val="single" w:sz="4" w:space="0" w:color="000000"/>
              <w:right w:val="single" w:sz="4" w:space="0" w:color="000000"/>
            </w:tcBorders>
            <w:shd w:val="clear" w:color="auto" w:fill="auto"/>
            <w:noWrap/>
            <w:vAlign w:val="center"/>
            <w:hideMark/>
          </w:tcPr>
          <w:p w14:paraId="7C75EE99"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9698,6</w:t>
            </w:r>
          </w:p>
        </w:tc>
        <w:tc>
          <w:tcPr>
            <w:tcW w:w="0" w:type="auto"/>
            <w:tcBorders>
              <w:top w:val="nil"/>
              <w:left w:val="nil"/>
              <w:bottom w:val="single" w:sz="4" w:space="0" w:color="000000"/>
              <w:right w:val="single" w:sz="4" w:space="0" w:color="000000"/>
            </w:tcBorders>
            <w:shd w:val="clear" w:color="auto" w:fill="auto"/>
            <w:noWrap/>
            <w:vAlign w:val="center"/>
            <w:hideMark/>
          </w:tcPr>
          <w:p w14:paraId="534F5B9E"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10389,7</w:t>
            </w:r>
          </w:p>
        </w:tc>
      </w:tr>
      <w:tr w:rsidR="002D4571" w:rsidRPr="002D4571" w14:paraId="2806F4FB" w14:textId="77777777" w:rsidTr="002D4571">
        <w:trPr>
          <w:trHeight w:val="289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7D1349C"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Ежемесячное денежное вознаграждение за классное руководство педагогическим работникам (Расходы на выплаты персоналу в целях обеспечения выполнения функций государственными (муниципальными) органами ,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FFFFCC" w:fill="FFFFFF"/>
            <w:vAlign w:val="center"/>
            <w:hideMark/>
          </w:tcPr>
          <w:p w14:paraId="3FDC106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786EF19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0" w:type="auto"/>
            <w:tcBorders>
              <w:top w:val="nil"/>
              <w:left w:val="nil"/>
              <w:bottom w:val="single" w:sz="4" w:space="0" w:color="000000"/>
              <w:right w:val="single" w:sz="4" w:space="0" w:color="000000"/>
            </w:tcBorders>
            <w:shd w:val="clear" w:color="FFFFCC" w:fill="FFFFFF"/>
            <w:vAlign w:val="center"/>
            <w:hideMark/>
          </w:tcPr>
          <w:p w14:paraId="5336754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01 1 02 53030</w:t>
            </w:r>
          </w:p>
        </w:tc>
        <w:tc>
          <w:tcPr>
            <w:tcW w:w="0" w:type="auto"/>
            <w:tcBorders>
              <w:top w:val="nil"/>
              <w:left w:val="nil"/>
              <w:bottom w:val="single" w:sz="4" w:space="0" w:color="000000"/>
              <w:right w:val="single" w:sz="4" w:space="0" w:color="000000"/>
            </w:tcBorders>
            <w:shd w:val="clear" w:color="auto" w:fill="auto"/>
            <w:vAlign w:val="center"/>
            <w:hideMark/>
          </w:tcPr>
          <w:p w14:paraId="6B3E461C"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4F14A32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13 827,3</w:t>
            </w:r>
          </w:p>
        </w:tc>
        <w:tc>
          <w:tcPr>
            <w:tcW w:w="0" w:type="auto"/>
            <w:tcBorders>
              <w:top w:val="nil"/>
              <w:left w:val="nil"/>
              <w:bottom w:val="single" w:sz="4" w:space="0" w:color="000000"/>
              <w:right w:val="single" w:sz="4" w:space="0" w:color="000000"/>
            </w:tcBorders>
            <w:shd w:val="clear" w:color="auto" w:fill="auto"/>
            <w:noWrap/>
            <w:vAlign w:val="center"/>
            <w:hideMark/>
          </w:tcPr>
          <w:p w14:paraId="65C3AFC3"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13827,3</w:t>
            </w:r>
          </w:p>
        </w:tc>
        <w:tc>
          <w:tcPr>
            <w:tcW w:w="0" w:type="auto"/>
            <w:tcBorders>
              <w:top w:val="nil"/>
              <w:left w:val="nil"/>
              <w:bottom w:val="single" w:sz="4" w:space="0" w:color="000000"/>
              <w:right w:val="single" w:sz="4" w:space="0" w:color="000000"/>
            </w:tcBorders>
            <w:shd w:val="clear" w:color="auto" w:fill="auto"/>
            <w:noWrap/>
            <w:vAlign w:val="center"/>
            <w:hideMark/>
          </w:tcPr>
          <w:p w14:paraId="1F3AA635"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13827,3</w:t>
            </w:r>
          </w:p>
        </w:tc>
      </w:tr>
      <w:tr w:rsidR="002D4571" w:rsidRPr="002D4571" w14:paraId="18F34224" w14:textId="77777777" w:rsidTr="002D4571">
        <w:trPr>
          <w:trHeight w:val="17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DF0FDBA"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учащихся общеобразовательных учреждений молочной продукцией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FFFFCC" w:fill="FFFFFF"/>
            <w:vAlign w:val="center"/>
            <w:hideMark/>
          </w:tcPr>
          <w:p w14:paraId="1142996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4304775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0" w:type="auto"/>
            <w:tcBorders>
              <w:top w:val="nil"/>
              <w:left w:val="nil"/>
              <w:bottom w:val="single" w:sz="4" w:space="0" w:color="000000"/>
              <w:right w:val="single" w:sz="4" w:space="0" w:color="000000"/>
            </w:tcBorders>
            <w:shd w:val="clear" w:color="FFFFCC" w:fill="FFFFFF"/>
            <w:vAlign w:val="center"/>
            <w:hideMark/>
          </w:tcPr>
          <w:p w14:paraId="1D62F37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02 S8130</w:t>
            </w:r>
          </w:p>
        </w:tc>
        <w:tc>
          <w:tcPr>
            <w:tcW w:w="0" w:type="auto"/>
            <w:tcBorders>
              <w:top w:val="nil"/>
              <w:left w:val="nil"/>
              <w:bottom w:val="single" w:sz="4" w:space="0" w:color="000000"/>
              <w:right w:val="single" w:sz="4" w:space="0" w:color="000000"/>
            </w:tcBorders>
            <w:shd w:val="clear" w:color="auto" w:fill="auto"/>
            <w:vAlign w:val="center"/>
            <w:hideMark/>
          </w:tcPr>
          <w:p w14:paraId="7821D751"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454E3124"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1 237,0</w:t>
            </w:r>
          </w:p>
        </w:tc>
        <w:tc>
          <w:tcPr>
            <w:tcW w:w="0" w:type="auto"/>
            <w:tcBorders>
              <w:top w:val="nil"/>
              <w:left w:val="nil"/>
              <w:bottom w:val="single" w:sz="4" w:space="0" w:color="000000"/>
              <w:right w:val="single" w:sz="4" w:space="0" w:color="000000"/>
            </w:tcBorders>
            <w:shd w:val="clear" w:color="auto" w:fill="auto"/>
            <w:noWrap/>
            <w:vAlign w:val="center"/>
            <w:hideMark/>
          </w:tcPr>
          <w:p w14:paraId="63C00F83"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1286,5</w:t>
            </w:r>
          </w:p>
        </w:tc>
        <w:tc>
          <w:tcPr>
            <w:tcW w:w="0" w:type="auto"/>
            <w:tcBorders>
              <w:top w:val="nil"/>
              <w:left w:val="nil"/>
              <w:bottom w:val="single" w:sz="4" w:space="0" w:color="000000"/>
              <w:right w:val="single" w:sz="4" w:space="0" w:color="000000"/>
            </w:tcBorders>
            <w:shd w:val="clear" w:color="auto" w:fill="auto"/>
            <w:noWrap/>
            <w:vAlign w:val="center"/>
            <w:hideMark/>
          </w:tcPr>
          <w:p w14:paraId="5A2001D6"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1337,9</w:t>
            </w:r>
          </w:p>
        </w:tc>
      </w:tr>
      <w:tr w:rsidR="002D4571" w:rsidRPr="002D4571" w14:paraId="6D97F66F" w14:textId="77777777" w:rsidTr="002D4571">
        <w:trPr>
          <w:trHeight w:val="165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73D18EC"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учащихся общеобразовательных учреждений молочной продукцией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FFFFCC" w:fill="FFFFFF"/>
            <w:vAlign w:val="center"/>
            <w:hideMark/>
          </w:tcPr>
          <w:p w14:paraId="0DF1F84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16CE1D1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0" w:type="auto"/>
            <w:tcBorders>
              <w:top w:val="nil"/>
              <w:left w:val="nil"/>
              <w:bottom w:val="single" w:sz="4" w:space="0" w:color="000000"/>
              <w:right w:val="single" w:sz="4" w:space="0" w:color="000000"/>
            </w:tcBorders>
            <w:shd w:val="clear" w:color="FFFFCC" w:fill="FFFFFF"/>
            <w:vAlign w:val="center"/>
            <w:hideMark/>
          </w:tcPr>
          <w:p w14:paraId="7C3E299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02 S8130</w:t>
            </w:r>
          </w:p>
        </w:tc>
        <w:tc>
          <w:tcPr>
            <w:tcW w:w="0" w:type="auto"/>
            <w:tcBorders>
              <w:top w:val="nil"/>
              <w:left w:val="nil"/>
              <w:bottom w:val="single" w:sz="4" w:space="0" w:color="000000"/>
              <w:right w:val="single" w:sz="4" w:space="0" w:color="000000"/>
            </w:tcBorders>
            <w:shd w:val="clear" w:color="auto" w:fill="auto"/>
            <w:vAlign w:val="center"/>
            <w:hideMark/>
          </w:tcPr>
          <w:p w14:paraId="77CF18FD"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5EFEA183"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1 237,0</w:t>
            </w:r>
          </w:p>
        </w:tc>
        <w:tc>
          <w:tcPr>
            <w:tcW w:w="0" w:type="auto"/>
            <w:tcBorders>
              <w:top w:val="nil"/>
              <w:left w:val="nil"/>
              <w:bottom w:val="single" w:sz="4" w:space="0" w:color="000000"/>
              <w:right w:val="single" w:sz="4" w:space="0" w:color="000000"/>
            </w:tcBorders>
            <w:shd w:val="clear" w:color="auto" w:fill="auto"/>
            <w:noWrap/>
            <w:vAlign w:val="center"/>
            <w:hideMark/>
          </w:tcPr>
          <w:p w14:paraId="69870550"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1286,5</w:t>
            </w:r>
          </w:p>
        </w:tc>
        <w:tc>
          <w:tcPr>
            <w:tcW w:w="0" w:type="auto"/>
            <w:tcBorders>
              <w:top w:val="nil"/>
              <w:left w:val="nil"/>
              <w:bottom w:val="single" w:sz="4" w:space="0" w:color="000000"/>
              <w:right w:val="single" w:sz="4" w:space="0" w:color="000000"/>
            </w:tcBorders>
            <w:shd w:val="clear" w:color="auto" w:fill="auto"/>
            <w:noWrap/>
            <w:vAlign w:val="center"/>
            <w:hideMark/>
          </w:tcPr>
          <w:p w14:paraId="7BE3CF63"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1337,9</w:t>
            </w:r>
          </w:p>
        </w:tc>
      </w:tr>
      <w:tr w:rsidR="002D4571" w:rsidRPr="002D4571" w14:paraId="10D643F8" w14:textId="77777777" w:rsidTr="002D4571">
        <w:trPr>
          <w:trHeight w:val="219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9D5E8B2"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Организация бесплатного горячего питания </w:t>
            </w:r>
            <w:proofErr w:type="spellStart"/>
            <w:r w:rsidRPr="002D4571">
              <w:rPr>
                <w:rFonts w:ascii="Times New Roman" w:eastAsia="Times New Roman" w:hAnsi="Times New Roman" w:cs="Times New Roman"/>
                <w:sz w:val="24"/>
                <w:szCs w:val="24"/>
                <w:lang w:eastAsia="ru-RU"/>
              </w:rPr>
              <w:t>обучающихся,получающих</w:t>
            </w:r>
            <w:proofErr w:type="spellEnd"/>
            <w:r w:rsidRPr="002D4571">
              <w:rPr>
                <w:rFonts w:ascii="Times New Roman" w:eastAsia="Times New Roman" w:hAnsi="Times New Roman" w:cs="Times New Roman"/>
                <w:sz w:val="24"/>
                <w:szCs w:val="24"/>
                <w:lang w:eastAsia="ru-RU"/>
              </w:rPr>
              <w:t xml:space="preserve"> начальное общего образование в муниципальных образовательных организациях (Закупка </w:t>
            </w:r>
            <w:proofErr w:type="spellStart"/>
            <w:r w:rsidRPr="002D4571">
              <w:rPr>
                <w:rFonts w:ascii="Times New Roman" w:eastAsia="Times New Roman" w:hAnsi="Times New Roman" w:cs="Times New Roman"/>
                <w:sz w:val="24"/>
                <w:szCs w:val="24"/>
                <w:lang w:eastAsia="ru-RU"/>
              </w:rPr>
              <w:t>товаров,работ</w:t>
            </w:r>
            <w:proofErr w:type="spellEnd"/>
            <w:r w:rsidRPr="002D4571">
              <w:rPr>
                <w:rFonts w:ascii="Times New Roman" w:eastAsia="Times New Roman" w:hAnsi="Times New Roman" w:cs="Times New Roman"/>
                <w:sz w:val="24"/>
                <w:szCs w:val="24"/>
                <w:lang w:eastAsia="ru-RU"/>
              </w:rPr>
              <w:t xml:space="preserve">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FFFFCC" w:fill="FFFFFF"/>
            <w:vAlign w:val="center"/>
            <w:hideMark/>
          </w:tcPr>
          <w:p w14:paraId="1E4CF5E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0982F89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0" w:type="auto"/>
            <w:tcBorders>
              <w:top w:val="nil"/>
              <w:left w:val="nil"/>
              <w:bottom w:val="single" w:sz="4" w:space="0" w:color="000000"/>
              <w:right w:val="single" w:sz="4" w:space="0" w:color="000000"/>
            </w:tcBorders>
            <w:shd w:val="clear" w:color="FFFFCC" w:fill="FFFFFF"/>
            <w:vAlign w:val="center"/>
            <w:hideMark/>
          </w:tcPr>
          <w:p w14:paraId="00875F8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02 L3040</w:t>
            </w:r>
          </w:p>
        </w:tc>
        <w:tc>
          <w:tcPr>
            <w:tcW w:w="0" w:type="auto"/>
            <w:tcBorders>
              <w:top w:val="nil"/>
              <w:left w:val="nil"/>
              <w:bottom w:val="single" w:sz="4" w:space="0" w:color="000000"/>
              <w:right w:val="single" w:sz="4" w:space="0" w:color="000000"/>
            </w:tcBorders>
            <w:shd w:val="clear" w:color="auto" w:fill="auto"/>
            <w:vAlign w:val="center"/>
            <w:hideMark/>
          </w:tcPr>
          <w:p w14:paraId="646840AA"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0E85A150"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9 862,1</w:t>
            </w:r>
          </w:p>
        </w:tc>
        <w:tc>
          <w:tcPr>
            <w:tcW w:w="0" w:type="auto"/>
            <w:tcBorders>
              <w:top w:val="nil"/>
              <w:left w:val="nil"/>
              <w:bottom w:val="single" w:sz="4" w:space="0" w:color="000000"/>
              <w:right w:val="single" w:sz="4" w:space="0" w:color="000000"/>
            </w:tcBorders>
            <w:shd w:val="clear" w:color="auto" w:fill="auto"/>
            <w:noWrap/>
            <w:vAlign w:val="center"/>
            <w:hideMark/>
          </w:tcPr>
          <w:p w14:paraId="378A3A0D"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9862,1</w:t>
            </w:r>
          </w:p>
        </w:tc>
        <w:tc>
          <w:tcPr>
            <w:tcW w:w="0" w:type="auto"/>
            <w:tcBorders>
              <w:top w:val="nil"/>
              <w:left w:val="nil"/>
              <w:bottom w:val="single" w:sz="4" w:space="0" w:color="000000"/>
              <w:right w:val="single" w:sz="4" w:space="0" w:color="000000"/>
            </w:tcBorders>
            <w:shd w:val="clear" w:color="auto" w:fill="auto"/>
            <w:noWrap/>
            <w:vAlign w:val="center"/>
            <w:hideMark/>
          </w:tcPr>
          <w:p w14:paraId="4CE1E335"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9862,1</w:t>
            </w:r>
          </w:p>
        </w:tc>
      </w:tr>
      <w:tr w:rsidR="002D4571" w:rsidRPr="002D4571" w14:paraId="5F79D247" w14:textId="77777777" w:rsidTr="002D4571">
        <w:trPr>
          <w:trHeight w:val="210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6FA4129"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 xml:space="preserve">Организация бесплатного горячего питания </w:t>
            </w:r>
            <w:proofErr w:type="spellStart"/>
            <w:r w:rsidRPr="002D4571">
              <w:rPr>
                <w:rFonts w:ascii="Times New Roman" w:eastAsia="Times New Roman" w:hAnsi="Times New Roman" w:cs="Times New Roman"/>
                <w:sz w:val="24"/>
                <w:szCs w:val="24"/>
                <w:lang w:eastAsia="ru-RU"/>
              </w:rPr>
              <w:t>обучающихся,получающих</w:t>
            </w:r>
            <w:proofErr w:type="spellEnd"/>
            <w:r w:rsidRPr="002D4571">
              <w:rPr>
                <w:rFonts w:ascii="Times New Roman" w:eastAsia="Times New Roman" w:hAnsi="Times New Roman" w:cs="Times New Roman"/>
                <w:sz w:val="24"/>
                <w:szCs w:val="24"/>
                <w:lang w:eastAsia="ru-RU"/>
              </w:rPr>
              <w:t xml:space="preserve"> начальное общего образование в муниципальных образовательных организациях (Закупка </w:t>
            </w:r>
            <w:proofErr w:type="spellStart"/>
            <w:r w:rsidRPr="002D4571">
              <w:rPr>
                <w:rFonts w:ascii="Times New Roman" w:eastAsia="Times New Roman" w:hAnsi="Times New Roman" w:cs="Times New Roman"/>
                <w:sz w:val="24"/>
                <w:szCs w:val="24"/>
                <w:lang w:eastAsia="ru-RU"/>
              </w:rPr>
              <w:t>товаров,работ</w:t>
            </w:r>
            <w:proofErr w:type="spellEnd"/>
            <w:r w:rsidRPr="002D4571">
              <w:rPr>
                <w:rFonts w:ascii="Times New Roman" w:eastAsia="Times New Roman" w:hAnsi="Times New Roman" w:cs="Times New Roman"/>
                <w:sz w:val="24"/>
                <w:szCs w:val="24"/>
                <w:lang w:eastAsia="ru-RU"/>
              </w:rPr>
              <w:t xml:space="preserve">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FFFFCC" w:fill="FFFFFF"/>
            <w:vAlign w:val="center"/>
            <w:hideMark/>
          </w:tcPr>
          <w:p w14:paraId="49A280F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7A3B1B2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0" w:type="auto"/>
            <w:tcBorders>
              <w:top w:val="nil"/>
              <w:left w:val="nil"/>
              <w:bottom w:val="single" w:sz="4" w:space="0" w:color="000000"/>
              <w:right w:val="single" w:sz="4" w:space="0" w:color="000000"/>
            </w:tcBorders>
            <w:shd w:val="clear" w:color="FFFFCC" w:fill="FFFFFF"/>
            <w:vAlign w:val="center"/>
            <w:hideMark/>
          </w:tcPr>
          <w:p w14:paraId="488CF48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02 L3040</w:t>
            </w:r>
          </w:p>
        </w:tc>
        <w:tc>
          <w:tcPr>
            <w:tcW w:w="0" w:type="auto"/>
            <w:tcBorders>
              <w:top w:val="nil"/>
              <w:left w:val="nil"/>
              <w:bottom w:val="single" w:sz="4" w:space="0" w:color="000000"/>
              <w:right w:val="single" w:sz="4" w:space="0" w:color="000000"/>
            </w:tcBorders>
            <w:shd w:val="clear" w:color="auto" w:fill="auto"/>
            <w:vAlign w:val="center"/>
            <w:hideMark/>
          </w:tcPr>
          <w:p w14:paraId="628D4DE2"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61F1C073"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14,8</w:t>
            </w:r>
          </w:p>
        </w:tc>
        <w:tc>
          <w:tcPr>
            <w:tcW w:w="0" w:type="auto"/>
            <w:tcBorders>
              <w:top w:val="nil"/>
              <w:left w:val="nil"/>
              <w:bottom w:val="single" w:sz="4" w:space="0" w:color="000000"/>
              <w:right w:val="single" w:sz="4" w:space="0" w:color="000000"/>
            </w:tcBorders>
            <w:shd w:val="clear" w:color="auto" w:fill="auto"/>
            <w:noWrap/>
            <w:vAlign w:val="center"/>
            <w:hideMark/>
          </w:tcPr>
          <w:p w14:paraId="1270E475"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14,8</w:t>
            </w:r>
          </w:p>
        </w:tc>
        <w:tc>
          <w:tcPr>
            <w:tcW w:w="0" w:type="auto"/>
            <w:tcBorders>
              <w:top w:val="nil"/>
              <w:left w:val="nil"/>
              <w:bottom w:val="single" w:sz="4" w:space="0" w:color="000000"/>
              <w:right w:val="single" w:sz="4" w:space="0" w:color="000000"/>
            </w:tcBorders>
            <w:shd w:val="clear" w:color="auto" w:fill="auto"/>
            <w:noWrap/>
            <w:vAlign w:val="center"/>
            <w:hideMark/>
          </w:tcPr>
          <w:p w14:paraId="0FF90678"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14,8</w:t>
            </w:r>
          </w:p>
        </w:tc>
      </w:tr>
      <w:tr w:rsidR="002D4571" w:rsidRPr="002D4571" w14:paraId="4B84F215" w14:textId="77777777" w:rsidTr="002D4571">
        <w:trPr>
          <w:trHeight w:val="165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F84DFD5"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реализацию мероприятий областной адресной программы капитального ремонта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FFFFCC" w:fill="FFFFFF"/>
            <w:vAlign w:val="center"/>
            <w:hideMark/>
          </w:tcPr>
          <w:p w14:paraId="078BD9C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1B2D7FC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0" w:type="auto"/>
            <w:tcBorders>
              <w:top w:val="nil"/>
              <w:left w:val="nil"/>
              <w:bottom w:val="single" w:sz="4" w:space="0" w:color="000000"/>
              <w:right w:val="single" w:sz="4" w:space="0" w:color="000000"/>
            </w:tcBorders>
            <w:shd w:val="clear" w:color="FFFFCC" w:fill="FFFFFF"/>
            <w:vAlign w:val="center"/>
            <w:hideMark/>
          </w:tcPr>
          <w:p w14:paraId="3B8AE34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02 S8750</w:t>
            </w:r>
          </w:p>
        </w:tc>
        <w:tc>
          <w:tcPr>
            <w:tcW w:w="0" w:type="auto"/>
            <w:tcBorders>
              <w:top w:val="nil"/>
              <w:left w:val="nil"/>
              <w:bottom w:val="single" w:sz="4" w:space="0" w:color="000000"/>
              <w:right w:val="single" w:sz="4" w:space="0" w:color="000000"/>
            </w:tcBorders>
            <w:shd w:val="clear" w:color="auto" w:fill="auto"/>
            <w:vAlign w:val="center"/>
            <w:hideMark/>
          </w:tcPr>
          <w:p w14:paraId="5A3D3424"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790628C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2 300,0</w:t>
            </w:r>
          </w:p>
        </w:tc>
        <w:tc>
          <w:tcPr>
            <w:tcW w:w="0" w:type="auto"/>
            <w:tcBorders>
              <w:top w:val="nil"/>
              <w:left w:val="nil"/>
              <w:bottom w:val="single" w:sz="4" w:space="0" w:color="000000"/>
              <w:right w:val="single" w:sz="4" w:space="0" w:color="000000"/>
            </w:tcBorders>
            <w:shd w:val="clear" w:color="auto" w:fill="auto"/>
            <w:noWrap/>
            <w:vAlign w:val="center"/>
            <w:hideMark/>
          </w:tcPr>
          <w:p w14:paraId="7C5698F4"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2181,8</w:t>
            </w:r>
          </w:p>
        </w:tc>
        <w:tc>
          <w:tcPr>
            <w:tcW w:w="0" w:type="auto"/>
            <w:tcBorders>
              <w:top w:val="nil"/>
              <w:left w:val="nil"/>
              <w:bottom w:val="single" w:sz="4" w:space="0" w:color="000000"/>
              <w:right w:val="single" w:sz="4" w:space="0" w:color="000000"/>
            </w:tcBorders>
            <w:shd w:val="clear" w:color="auto" w:fill="auto"/>
            <w:noWrap/>
            <w:vAlign w:val="center"/>
            <w:hideMark/>
          </w:tcPr>
          <w:p w14:paraId="2136B9DC"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1970,0</w:t>
            </w:r>
          </w:p>
        </w:tc>
      </w:tr>
      <w:tr w:rsidR="002D4571" w:rsidRPr="002D4571" w14:paraId="28BEF6AE" w14:textId="77777777" w:rsidTr="002D4571">
        <w:trPr>
          <w:trHeight w:val="165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647DC35"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реализацию мероприятий областной адресной программы капитального ремонта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FFFFCC" w:fill="FFFFFF"/>
            <w:vAlign w:val="center"/>
            <w:hideMark/>
          </w:tcPr>
          <w:p w14:paraId="4DD7A92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65813D7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0" w:type="auto"/>
            <w:tcBorders>
              <w:top w:val="nil"/>
              <w:left w:val="nil"/>
              <w:bottom w:val="single" w:sz="4" w:space="0" w:color="000000"/>
              <w:right w:val="single" w:sz="4" w:space="0" w:color="000000"/>
            </w:tcBorders>
            <w:shd w:val="clear" w:color="FFFFCC" w:fill="FFFFFF"/>
            <w:vAlign w:val="center"/>
            <w:hideMark/>
          </w:tcPr>
          <w:p w14:paraId="2A1F170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02 S8750</w:t>
            </w:r>
          </w:p>
        </w:tc>
        <w:tc>
          <w:tcPr>
            <w:tcW w:w="0" w:type="auto"/>
            <w:tcBorders>
              <w:top w:val="nil"/>
              <w:left w:val="nil"/>
              <w:bottom w:val="single" w:sz="4" w:space="0" w:color="000000"/>
              <w:right w:val="single" w:sz="4" w:space="0" w:color="000000"/>
            </w:tcBorders>
            <w:shd w:val="clear" w:color="auto" w:fill="auto"/>
            <w:vAlign w:val="center"/>
            <w:hideMark/>
          </w:tcPr>
          <w:p w14:paraId="05C4495C"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563EF6A8"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36,8</w:t>
            </w:r>
          </w:p>
        </w:tc>
        <w:tc>
          <w:tcPr>
            <w:tcW w:w="0" w:type="auto"/>
            <w:tcBorders>
              <w:top w:val="nil"/>
              <w:left w:val="nil"/>
              <w:bottom w:val="single" w:sz="4" w:space="0" w:color="000000"/>
              <w:right w:val="single" w:sz="4" w:space="0" w:color="000000"/>
            </w:tcBorders>
            <w:shd w:val="clear" w:color="auto" w:fill="auto"/>
            <w:noWrap/>
            <w:vAlign w:val="center"/>
            <w:hideMark/>
          </w:tcPr>
          <w:p w14:paraId="488979A0"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37,1</w:t>
            </w:r>
          </w:p>
        </w:tc>
        <w:tc>
          <w:tcPr>
            <w:tcW w:w="0" w:type="auto"/>
            <w:tcBorders>
              <w:top w:val="nil"/>
              <w:left w:val="nil"/>
              <w:bottom w:val="single" w:sz="4" w:space="0" w:color="000000"/>
              <w:right w:val="single" w:sz="4" w:space="0" w:color="000000"/>
            </w:tcBorders>
            <w:shd w:val="clear" w:color="auto" w:fill="auto"/>
            <w:noWrap/>
            <w:vAlign w:val="center"/>
            <w:hideMark/>
          </w:tcPr>
          <w:p w14:paraId="5D0BCCDC"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29,6</w:t>
            </w:r>
          </w:p>
        </w:tc>
      </w:tr>
      <w:tr w:rsidR="002D4571" w:rsidRPr="002D4571" w14:paraId="10514178" w14:textId="77777777" w:rsidTr="002D4571">
        <w:trPr>
          <w:trHeight w:val="165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10A341F" w14:textId="62EDC6A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материально-техническое оснащение</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муниципальных общеобразовательных организаций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FFFFCC" w:fill="FFFFFF"/>
            <w:vAlign w:val="center"/>
            <w:hideMark/>
          </w:tcPr>
          <w:p w14:paraId="3F7E6AF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6FDA808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0" w:type="auto"/>
            <w:tcBorders>
              <w:top w:val="nil"/>
              <w:left w:val="nil"/>
              <w:bottom w:val="single" w:sz="4" w:space="0" w:color="000000"/>
              <w:right w:val="single" w:sz="4" w:space="0" w:color="000000"/>
            </w:tcBorders>
            <w:shd w:val="clear" w:color="FFFFCC" w:fill="FFFFFF"/>
            <w:vAlign w:val="center"/>
            <w:hideMark/>
          </w:tcPr>
          <w:p w14:paraId="2C81FCC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02 S8940</w:t>
            </w:r>
          </w:p>
        </w:tc>
        <w:tc>
          <w:tcPr>
            <w:tcW w:w="0" w:type="auto"/>
            <w:tcBorders>
              <w:top w:val="nil"/>
              <w:left w:val="nil"/>
              <w:bottom w:val="single" w:sz="4" w:space="0" w:color="000000"/>
              <w:right w:val="single" w:sz="4" w:space="0" w:color="000000"/>
            </w:tcBorders>
            <w:shd w:val="clear" w:color="auto" w:fill="auto"/>
            <w:vAlign w:val="center"/>
            <w:hideMark/>
          </w:tcPr>
          <w:p w14:paraId="11CC6067"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689B02A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100,0</w:t>
            </w:r>
          </w:p>
        </w:tc>
        <w:tc>
          <w:tcPr>
            <w:tcW w:w="0" w:type="auto"/>
            <w:tcBorders>
              <w:top w:val="nil"/>
              <w:left w:val="nil"/>
              <w:bottom w:val="single" w:sz="4" w:space="0" w:color="000000"/>
              <w:right w:val="single" w:sz="4" w:space="0" w:color="000000"/>
            </w:tcBorders>
            <w:shd w:val="clear" w:color="auto" w:fill="auto"/>
            <w:noWrap/>
            <w:vAlign w:val="center"/>
            <w:hideMark/>
          </w:tcPr>
          <w:p w14:paraId="1DC23D41"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100,0</w:t>
            </w:r>
          </w:p>
        </w:tc>
        <w:tc>
          <w:tcPr>
            <w:tcW w:w="0" w:type="auto"/>
            <w:tcBorders>
              <w:top w:val="nil"/>
              <w:left w:val="nil"/>
              <w:bottom w:val="single" w:sz="4" w:space="0" w:color="000000"/>
              <w:right w:val="single" w:sz="4" w:space="0" w:color="000000"/>
            </w:tcBorders>
            <w:shd w:val="clear" w:color="auto" w:fill="auto"/>
            <w:noWrap/>
            <w:vAlign w:val="center"/>
            <w:hideMark/>
          </w:tcPr>
          <w:p w14:paraId="3FB4A601"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100,0</w:t>
            </w:r>
          </w:p>
        </w:tc>
      </w:tr>
      <w:tr w:rsidR="002D4571" w:rsidRPr="002D4571" w14:paraId="71F797AD" w14:textId="77777777" w:rsidTr="002D4571">
        <w:trPr>
          <w:trHeight w:val="17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849488D" w14:textId="0CD556CD"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материально-техническое оснащение</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муниципальных общеобразовательных организаций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FFFFCC" w:fill="FFFFFF"/>
            <w:vAlign w:val="center"/>
            <w:hideMark/>
          </w:tcPr>
          <w:p w14:paraId="4E71064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610B202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0" w:type="auto"/>
            <w:tcBorders>
              <w:top w:val="nil"/>
              <w:left w:val="nil"/>
              <w:bottom w:val="single" w:sz="4" w:space="0" w:color="000000"/>
              <w:right w:val="single" w:sz="4" w:space="0" w:color="000000"/>
            </w:tcBorders>
            <w:shd w:val="clear" w:color="FFFFCC" w:fill="FFFFFF"/>
            <w:vAlign w:val="center"/>
            <w:hideMark/>
          </w:tcPr>
          <w:p w14:paraId="02DD0E6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02 S8940</w:t>
            </w:r>
          </w:p>
        </w:tc>
        <w:tc>
          <w:tcPr>
            <w:tcW w:w="0" w:type="auto"/>
            <w:tcBorders>
              <w:top w:val="nil"/>
              <w:left w:val="nil"/>
              <w:bottom w:val="single" w:sz="4" w:space="0" w:color="000000"/>
              <w:right w:val="single" w:sz="4" w:space="0" w:color="000000"/>
            </w:tcBorders>
            <w:shd w:val="clear" w:color="auto" w:fill="auto"/>
            <w:vAlign w:val="center"/>
            <w:hideMark/>
          </w:tcPr>
          <w:p w14:paraId="757F1D0C"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288A511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1,6</w:t>
            </w:r>
          </w:p>
        </w:tc>
        <w:tc>
          <w:tcPr>
            <w:tcW w:w="0" w:type="auto"/>
            <w:tcBorders>
              <w:top w:val="nil"/>
              <w:left w:val="nil"/>
              <w:bottom w:val="single" w:sz="4" w:space="0" w:color="000000"/>
              <w:right w:val="single" w:sz="4" w:space="0" w:color="000000"/>
            </w:tcBorders>
            <w:shd w:val="clear" w:color="auto" w:fill="auto"/>
            <w:noWrap/>
            <w:vAlign w:val="center"/>
            <w:hideMark/>
          </w:tcPr>
          <w:p w14:paraId="5D54E5BF"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1,7</w:t>
            </w:r>
          </w:p>
        </w:tc>
        <w:tc>
          <w:tcPr>
            <w:tcW w:w="0" w:type="auto"/>
            <w:tcBorders>
              <w:top w:val="nil"/>
              <w:left w:val="nil"/>
              <w:bottom w:val="single" w:sz="4" w:space="0" w:color="000000"/>
              <w:right w:val="single" w:sz="4" w:space="0" w:color="000000"/>
            </w:tcBorders>
            <w:shd w:val="clear" w:color="auto" w:fill="auto"/>
            <w:noWrap/>
            <w:vAlign w:val="center"/>
            <w:hideMark/>
          </w:tcPr>
          <w:p w14:paraId="1CFEB1CC"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1,5</w:t>
            </w:r>
          </w:p>
        </w:tc>
      </w:tr>
      <w:tr w:rsidR="002D4571" w:rsidRPr="002D4571" w14:paraId="7C5E483E" w14:textId="77777777" w:rsidTr="002D4571">
        <w:trPr>
          <w:trHeight w:val="181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282CD5F" w14:textId="12FA9A54"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Расходы на обеспечение деятельности (оказания услуг) муниципальных</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учреждений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0" w:type="auto"/>
            <w:tcBorders>
              <w:top w:val="nil"/>
              <w:left w:val="nil"/>
              <w:bottom w:val="single" w:sz="4" w:space="0" w:color="000000"/>
              <w:right w:val="single" w:sz="4" w:space="0" w:color="000000"/>
            </w:tcBorders>
            <w:shd w:val="clear" w:color="FFFFCC" w:fill="FFFFFF"/>
            <w:vAlign w:val="center"/>
            <w:hideMark/>
          </w:tcPr>
          <w:p w14:paraId="2F0D833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346F965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0" w:type="auto"/>
            <w:tcBorders>
              <w:top w:val="nil"/>
              <w:left w:val="nil"/>
              <w:bottom w:val="single" w:sz="4" w:space="0" w:color="000000"/>
              <w:right w:val="single" w:sz="4" w:space="0" w:color="000000"/>
            </w:tcBorders>
            <w:shd w:val="clear" w:color="FFFFCC" w:fill="FFFFFF"/>
            <w:vAlign w:val="center"/>
            <w:hideMark/>
          </w:tcPr>
          <w:p w14:paraId="37E68A4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01 1 02 80590</w:t>
            </w:r>
          </w:p>
        </w:tc>
        <w:tc>
          <w:tcPr>
            <w:tcW w:w="0" w:type="auto"/>
            <w:tcBorders>
              <w:top w:val="nil"/>
              <w:left w:val="nil"/>
              <w:bottom w:val="single" w:sz="4" w:space="0" w:color="000000"/>
              <w:right w:val="single" w:sz="4" w:space="0" w:color="000000"/>
            </w:tcBorders>
            <w:shd w:val="clear" w:color="FFFFCC" w:fill="FFFFFF"/>
            <w:vAlign w:val="center"/>
            <w:hideMark/>
          </w:tcPr>
          <w:p w14:paraId="2252978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558B436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55 575,5</w:t>
            </w:r>
          </w:p>
        </w:tc>
        <w:tc>
          <w:tcPr>
            <w:tcW w:w="0" w:type="auto"/>
            <w:tcBorders>
              <w:top w:val="nil"/>
              <w:left w:val="nil"/>
              <w:bottom w:val="single" w:sz="4" w:space="0" w:color="000000"/>
              <w:right w:val="single" w:sz="4" w:space="0" w:color="000000"/>
            </w:tcBorders>
            <w:shd w:val="clear" w:color="auto" w:fill="auto"/>
            <w:noWrap/>
            <w:vAlign w:val="center"/>
            <w:hideMark/>
          </w:tcPr>
          <w:p w14:paraId="5AA56C7B"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52425,9</w:t>
            </w:r>
          </w:p>
        </w:tc>
        <w:tc>
          <w:tcPr>
            <w:tcW w:w="0" w:type="auto"/>
            <w:tcBorders>
              <w:top w:val="nil"/>
              <w:left w:val="nil"/>
              <w:bottom w:val="single" w:sz="4" w:space="0" w:color="000000"/>
              <w:right w:val="single" w:sz="4" w:space="0" w:color="000000"/>
            </w:tcBorders>
            <w:shd w:val="clear" w:color="auto" w:fill="auto"/>
            <w:noWrap/>
            <w:vAlign w:val="center"/>
            <w:hideMark/>
          </w:tcPr>
          <w:p w14:paraId="173F8F04"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52597,3</w:t>
            </w:r>
          </w:p>
        </w:tc>
      </w:tr>
      <w:tr w:rsidR="002D4571" w:rsidRPr="002D4571" w14:paraId="66E96DBA" w14:textId="77777777" w:rsidTr="002D4571">
        <w:trPr>
          <w:trHeight w:val="150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80670C7" w14:textId="33DEE88D"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деятельности (оказания услуг) муниципальных</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учреждений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(Социальное обеспечение и иные</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выплаты)</w:t>
            </w:r>
          </w:p>
        </w:tc>
        <w:tc>
          <w:tcPr>
            <w:tcW w:w="0" w:type="auto"/>
            <w:tcBorders>
              <w:top w:val="nil"/>
              <w:left w:val="nil"/>
              <w:bottom w:val="single" w:sz="4" w:space="0" w:color="000000"/>
              <w:right w:val="single" w:sz="4" w:space="0" w:color="000000"/>
            </w:tcBorders>
            <w:shd w:val="clear" w:color="FFFFCC" w:fill="FFFFFF"/>
            <w:vAlign w:val="center"/>
            <w:hideMark/>
          </w:tcPr>
          <w:p w14:paraId="3A215EA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2D3A11A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0" w:type="auto"/>
            <w:tcBorders>
              <w:top w:val="nil"/>
              <w:left w:val="nil"/>
              <w:bottom w:val="single" w:sz="4" w:space="0" w:color="000000"/>
              <w:right w:val="single" w:sz="4" w:space="0" w:color="000000"/>
            </w:tcBorders>
            <w:shd w:val="clear" w:color="FFFFCC" w:fill="FFFFFF"/>
            <w:vAlign w:val="center"/>
            <w:hideMark/>
          </w:tcPr>
          <w:p w14:paraId="27C30DD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01 1 02 80590</w:t>
            </w:r>
          </w:p>
        </w:tc>
        <w:tc>
          <w:tcPr>
            <w:tcW w:w="0" w:type="auto"/>
            <w:tcBorders>
              <w:top w:val="nil"/>
              <w:left w:val="nil"/>
              <w:bottom w:val="single" w:sz="4" w:space="0" w:color="000000"/>
              <w:right w:val="single" w:sz="4" w:space="0" w:color="000000"/>
            </w:tcBorders>
            <w:shd w:val="clear" w:color="FFFFCC" w:fill="FFFFFF"/>
            <w:vAlign w:val="center"/>
            <w:hideMark/>
          </w:tcPr>
          <w:p w14:paraId="00F73F2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283ECF0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102,0</w:t>
            </w:r>
          </w:p>
        </w:tc>
        <w:tc>
          <w:tcPr>
            <w:tcW w:w="0" w:type="auto"/>
            <w:tcBorders>
              <w:top w:val="nil"/>
              <w:left w:val="nil"/>
              <w:bottom w:val="single" w:sz="4" w:space="0" w:color="000000"/>
              <w:right w:val="single" w:sz="4" w:space="0" w:color="000000"/>
            </w:tcBorders>
            <w:shd w:val="clear" w:color="auto" w:fill="auto"/>
            <w:noWrap/>
            <w:vAlign w:val="center"/>
            <w:hideMark/>
          </w:tcPr>
          <w:p w14:paraId="0C981B4E"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102,0</w:t>
            </w:r>
          </w:p>
        </w:tc>
        <w:tc>
          <w:tcPr>
            <w:tcW w:w="0" w:type="auto"/>
            <w:tcBorders>
              <w:top w:val="nil"/>
              <w:left w:val="nil"/>
              <w:bottom w:val="single" w:sz="4" w:space="0" w:color="000000"/>
              <w:right w:val="single" w:sz="4" w:space="0" w:color="000000"/>
            </w:tcBorders>
            <w:shd w:val="clear" w:color="auto" w:fill="auto"/>
            <w:noWrap/>
            <w:vAlign w:val="center"/>
            <w:hideMark/>
          </w:tcPr>
          <w:p w14:paraId="425C3852"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102,0</w:t>
            </w:r>
          </w:p>
        </w:tc>
      </w:tr>
      <w:tr w:rsidR="002D4571" w:rsidRPr="002D4571" w14:paraId="0A0255E9" w14:textId="77777777" w:rsidTr="002D4571">
        <w:trPr>
          <w:trHeight w:val="112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4236931"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деятельности (оказания услуг) муниципальных учреждений(Иные бюджетные ассигнования)</w:t>
            </w:r>
          </w:p>
        </w:tc>
        <w:tc>
          <w:tcPr>
            <w:tcW w:w="0" w:type="auto"/>
            <w:tcBorders>
              <w:top w:val="nil"/>
              <w:left w:val="nil"/>
              <w:bottom w:val="single" w:sz="4" w:space="0" w:color="000000"/>
              <w:right w:val="single" w:sz="4" w:space="0" w:color="000000"/>
            </w:tcBorders>
            <w:shd w:val="clear" w:color="FFFFCC" w:fill="FFFFFF"/>
            <w:vAlign w:val="center"/>
            <w:hideMark/>
          </w:tcPr>
          <w:p w14:paraId="7D87307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07 </w:t>
            </w:r>
          </w:p>
        </w:tc>
        <w:tc>
          <w:tcPr>
            <w:tcW w:w="0" w:type="auto"/>
            <w:tcBorders>
              <w:top w:val="nil"/>
              <w:left w:val="nil"/>
              <w:bottom w:val="single" w:sz="4" w:space="0" w:color="000000"/>
              <w:right w:val="single" w:sz="4" w:space="0" w:color="000000"/>
            </w:tcBorders>
            <w:shd w:val="clear" w:color="FFFFCC" w:fill="FFFFFF"/>
            <w:vAlign w:val="center"/>
            <w:hideMark/>
          </w:tcPr>
          <w:p w14:paraId="465C851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0" w:type="auto"/>
            <w:tcBorders>
              <w:top w:val="nil"/>
              <w:left w:val="nil"/>
              <w:bottom w:val="single" w:sz="4" w:space="0" w:color="000000"/>
              <w:right w:val="single" w:sz="4" w:space="0" w:color="000000"/>
            </w:tcBorders>
            <w:shd w:val="clear" w:color="FFFFCC" w:fill="FFFFFF"/>
            <w:vAlign w:val="center"/>
            <w:hideMark/>
          </w:tcPr>
          <w:p w14:paraId="666A1D5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01 1 02 80590</w:t>
            </w:r>
          </w:p>
        </w:tc>
        <w:tc>
          <w:tcPr>
            <w:tcW w:w="0" w:type="auto"/>
            <w:tcBorders>
              <w:top w:val="nil"/>
              <w:left w:val="nil"/>
              <w:bottom w:val="single" w:sz="4" w:space="0" w:color="000000"/>
              <w:right w:val="single" w:sz="4" w:space="0" w:color="000000"/>
            </w:tcBorders>
            <w:shd w:val="clear" w:color="FFFFCC" w:fill="FFFFFF"/>
            <w:vAlign w:val="center"/>
            <w:hideMark/>
          </w:tcPr>
          <w:p w14:paraId="0FF5757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56A839A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9 103,0</w:t>
            </w:r>
          </w:p>
        </w:tc>
        <w:tc>
          <w:tcPr>
            <w:tcW w:w="0" w:type="auto"/>
            <w:tcBorders>
              <w:top w:val="nil"/>
              <w:left w:val="nil"/>
              <w:bottom w:val="single" w:sz="4" w:space="0" w:color="000000"/>
              <w:right w:val="single" w:sz="4" w:space="0" w:color="000000"/>
            </w:tcBorders>
            <w:shd w:val="clear" w:color="auto" w:fill="auto"/>
            <w:noWrap/>
            <w:vAlign w:val="center"/>
            <w:hideMark/>
          </w:tcPr>
          <w:p w14:paraId="0EB8E3A9"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6000,0</w:t>
            </w:r>
          </w:p>
        </w:tc>
        <w:tc>
          <w:tcPr>
            <w:tcW w:w="0" w:type="auto"/>
            <w:tcBorders>
              <w:top w:val="nil"/>
              <w:left w:val="nil"/>
              <w:bottom w:val="single" w:sz="4" w:space="0" w:color="000000"/>
              <w:right w:val="single" w:sz="4" w:space="0" w:color="000000"/>
            </w:tcBorders>
            <w:shd w:val="clear" w:color="auto" w:fill="auto"/>
            <w:noWrap/>
            <w:vAlign w:val="center"/>
            <w:hideMark/>
          </w:tcPr>
          <w:p w14:paraId="66028702"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5300,0</w:t>
            </w:r>
          </w:p>
        </w:tc>
      </w:tr>
      <w:tr w:rsidR="002D4571" w:rsidRPr="002D4571" w14:paraId="6504030C" w14:textId="77777777" w:rsidTr="002D4571">
        <w:trPr>
          <w:trHeight w:val="75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6A67AA1"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Региональный проект "Успех каждого ребенка"</w:t>
            </w:r>
          </w:p>
        </w:tc>
        <w:tc>
          <w:tcPr>
            <w:tcW w:w="0" w:type="auto"/>
            <w:tcBorders>
              <w:top w:val="nil"/>
              <w:left w:val="nil"/>
              <w:bottom w:val="single" w:sz="4" w:space="0" w:color="000000"/>
              <w:right w:val="single" w:sz="4" w:space="0" w:color="000000"/>
            </w:tcBorders>
            <w:shd w:val="clear" w:color="FFFFCC" w:fill="FFFFFF"/>
            <w:vAlign w:val="center"/>
            <w:hideMark/>
          </w:tcPr>
          <w:p w14:paraId="0BBB21B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25086DC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0" w:type="auto"/>
            <w:tcBorders>
              <w:top w:val="nil"/>
              <w:left w:val="nil"/>
              <w:bottom w:val="single" w:sz="4" w:space="0" w:color="000000"/>
              <w:right w:val="single" w:sz="4" w:space="0" w:color="000000"/>
            </w:tcBorders>
            <w:shd w:val="clear" w:color="FFFFCC" w:fill="FFFFFF"/>
            <w:vAlign w:val="center"/>
            <w:hideMark/>
          </w:tcPr>
          <w:p w14:paraId="4F68230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E2 00000</w:t>
            </w:r>
          </w:p>
        </w:tc>
        <w:tc>
          <w:tcPr>
            <w:tcW w:w="0" w:type="auto"/>
            <w:tcBorders>
              <w:top w:val="nil"/>
              <w:left w:val="nil"/>
              <w:bottom w:val="single" w:sz="4" w:space="0" w:color="000000"/>
              <w:right w:val="single" w:sz="4" w:space="0" w:color="000000"/>
            </w:tcBorders>
            <w:shd w:val="clear" w:color="FFFFCC" w:fill="FFFFFF"/>
            <w:vAlign w:val="center"/>
            <w:hideMark/>
          </w:tcPr>
          <w:p w14:paraId="691515DD" w14:textId="0023A944"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68F4BA5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1 832,6</w:t>
            </w:r>
          </w:p>
        </w:tc>
        <w:tc>
          <w:tcPr>
            <w:tcW w:w="0" w:type="auto"/>
            <w:tcBorders>
              <w:top w:val="nil"/>
              <w:left w:val="nil"/>
              <w:bottom w:val="single" w:sz="4" w:space="0" w:color="000000"/>
              <w:right w:val="single" w:sz="4" w:space="0" w:color="000000"/>
            </w:tcBorders>
            <w:shd w:val="clear" w:color="auto" w:fill="auto"/>
            <w:noWrap/>
            <w:vAlign w:val="center"/>
            <w:hideMark/>
          </w:tcPr>
          <w:p w14:paraId="0F9C9902"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14:paraId="05A6A491"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r>
      <w:tr w:rsidR="002D4571" w:rsidRPr="002D4571" w14:paraId="74951F6C" w14:textId="77777777" w:rsidTr="002D4571">
        <w:trPr>
          <w:trHeight w:val="274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5F5E249"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Обновление материально-технической базы для организации учебно-исследовательской , научно-практической, творческой деятельности, занятий физической культурой и спортом в образовательных организациях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FFFFCC" w:fill="FFFFFF"/>
            <w:vAlign w:val="center"/>
            <w:hideMark/>
          </w:tcPr>
          <w:p w14:paraId="24F6FF2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32A880C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0" w:type="auto"/>
            <w:tcBorders>
              <w:top w:val="nil"/>
              <w:left w:val="nil"/>
              <w:bottom w:val="single" w:sz="4" w:space="0" w:color="000000"/>
              <w:right w:val="single" w:sz="4" w:space="0" w:color="000000"/>
            </w:tcBorders>
            <w:shd w:val="clear" w:color="FFFFCC" w:fill="FFFFFF"/>
            <w:vAlign w:val="center"/>
            <w:hideMark/>
          </w:tcPr>
          <w:p w14:paraId="0561D9F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01 1 E2 50980 </w:t>
            </w:r>
          </w:p>
        </w:tc>
        <w:tc>
          <w:tcPr>
            <w:tcW w:w="0" w:type="auto"/>
            <w:tcBorders>
              <w:top w:val="nil"/>
              <w:left w:val="nil"/>
              <w:bottom w:val="single" w:sz="4" w:space="0" w:color="000000"/>
              <w:right w:val="single" w:sz="4" w:space="0" w:color="000000"/>
            </w:tcBorders>
            <w:shd w:val="clear" w:color="FFFFCC" w:fill="FFFFFF"/>
            <w:vAlign w:val="center"/>
            <w:hideMark/>
          </w:tcPr>
          <w:p w14:paraId="15F3B9F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4232EFE8"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1 803,7</w:t>
            </w:r>
          </w:p>
        </w:tc>
        <w:tc>
          <w:tcPr>
            <w:tcW w:w="0" w:type="auto"/>
            <w:tcBorders>
              <w:top w:val="nil"/>
              <w:left w:val="nil"/>
              <w:bottom w:val="single" w:sz="4" w:space="0" w:color="000000"/>
              <w:right w:val="single" w:sz="4" w:space="0" w:color="000000"/>
            </w:tcBorders>
            <w:shd w:val="clear" w:color="auto" w:fill="auto"/>
            <w:noWrap/>
            <w:vAlign w:val="center"/>
            <w:hideMark/>
          </w:tcPr>
          <w:p w14:paraId="372A7EAF"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14:paraId="744ACC86"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r>
      <w:tr w:rsidR="002D4571" w:rsidRPr="002D4571" w14:paraId="6D35F52D" w14:textId="77777777" w:rsidTr="002D4571">
        <w:trPr>
          <w:trHeight w:val="283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7E35DE9"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Обновление материально-технической базы для организации учебно-исследовательской , научно-практической, творческой деятельности, занятий физической культурой и спортом в образовательных организациях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FFFFCC" w:fill="FFFFFF"/>
            <w:vAlign w:val="center"/>
            <w:hideMark/>
          </w:tcPr>
          <w:p w14:paraId="089667E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0D1BA0A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0" w:type="auto"/>
            <w:tcBorders>
              <w:top w:val="nil"/>
              <w:left w:val="nil"/>
              <w:bottom w:val="single" w:sz="4" w:space="0" w:color="000000"/>
              <w:right w:val="single" w:sz="4" w:space="0" w:color="000000"/>
            </w:tcBorders>
            <w:shd w:val="clear" w:color="FFFFCC" w:fill="FFFFFF"/>
            <w:vAlign w:val="center"/>
            <w:hideMark/>
          </w:tcPr>
          <w:p w14:paraId="77EE8A1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01 1 E2 50980 </w:t>
            </w:r>
          </w:p>
        </w:tc>
        <w:tc>
          <w:tcPr>
            <w:tcW w:w="0" w:type="auto"/>
            <w:tcBorders>
              <w:top w:val="nil"/>
              <w:left w:val="nil"/>
              <w:bottom w:val="single" w:sz="4" w:space="0" w:color="000000"/>
              <w:right w:val="single" w:sz="4" w:space="0" w:color="000000"/>
            </w:tcBorders>
            <w:shd w:val="clear" w:color="FFFFCC" w:fill="FFFFFF"/>
            <w:vAlign w:val="center"/>
            <w:hideMark/>
          </w:tcPr>
          <w:p w14:paraId="1535993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444461B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28,9</w:t>
            </w:r>
          </w:p>
        </w:tc>
        <w:tc>
          <w:tcPr>
            <w:tcW w:w="0" w:type="auto"/>
            <w:tcBorders>
              <w:top w:val="nil"/>
              <w:left w:val="nil"/>
              <w:bottom w:val="single" w:sz="4" w:space="0" w:color="000000"/>
              <w:right w:val="single" w:sz="4" w:space="0" w:color="000000"/>
            </w:tcBorders>
            <w:shd w:val="clear" w:color="auto" w:fill="auto"/>
            <w:noWrap/>
            <w:vAlign w:val="center"/>
            <w:hideMark/>
          </w:tcPr>
          <w:p w14:paraId="0E64CDC6"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14:paraId="4C36CBD1"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r>
      <w:tr w:rsidR="002D4571" w:rsidRPr="002D4571" w14:paraId="15AA0963" w14:textId="77777777" w:rsidTr="002D4571">
        <w:trPr>
          <w:trHeight w:val="1230"/>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A0BC0E6"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Муниципальная программа "Участие в профилактике экстремизма на территории Каширского муниципального района"</w:t>
            </w:r>
          </w:p>
        </w:tc>
        <w:tc>
          <w:tcPr>
            <w:tcW w:w="0" w:type="auto"/>
            <w:tcBorders>
              <w:top w:val="nil"/>
              <w:left w:val="nil"/>
              <w:bottom w:val="single" w:sz="4" w:space="0" w:color="000000"/>
              <w:right w:val="single" w:sz="4" w:space="0" w:color="000000"/>
            </w:tcBorders>
            <w:shd w:val="clear" w:color="FFFFCC" w:fill="FFFFFF"/>
            <w:vAlign w:val="center"/>
            <w:hideMark/>
          </w:tcPr>
          <w:p w14:paraId="3FF413A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11A25D7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0" w:type="auto"/>
            <w:tcBorders>
              <w:top w:val="nil"/>
              <w:left w:val="nil"/>
              <w:bottom w:val="single" w:sz="4" w:space="0" w:color="000000"/>
              <w:right w:val="single" w:sz="4" w:space="0" w:color="000000"/>
            </w:tcBorders>
            <w:shd w:val="clear" w:color="FFFFCC" w:fill="FFFFFF"/>
            <w:vAlign w:val="center"/>
            <w:hideMark/>
          </w:tcPr>
          <w:p w14:paraId="1CE92EE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08 0 00 00000</w:t>
            </w:r>
          </w:p>
        </w:tc>
        <w:tc>
          <w:tcPr>
            <w:tcW w:w="0" w:type="auto"/>
            <w:tcBorders>
              <w:top w:val="nil"/>
              <w:left w:val="nil"/>
              <w:bottom w:val="single" w:sz="4" w:space="0" w:color="000000"/>
              <w:right w:val="single" w:sz="4" w:space="0" w:color="000000"/>
            </w:tcBorders>
            <w:shd w:val="clear" w:color="FFFFCC" w:fill="FFFFFF"/>
            <w:vAlign w:val="center"/>
            <w:hideMark/>
          </w:tcPr>
          <w:p w14:paraId="38B8E0A8" w14:textId="600C9ADA"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278F623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0" w:type="auto"/>
            <w:tcBorders>
              <w:top w:val="nil"/>
              <w:left w:val="nil"/>
              <w:bottom w:val="single" w:sz="4" w:space="0" w:color="000000"/>
              <w:right w:val="single" w:sz="4" w:space="0" w:color="000000"/>
            </w:tcBorders>
            <w:shd w:val="clear" w:color="auto" w:fill="auto"/>
            <w:noWrap/>
            <w:vAlign w:val="center"/>
            <w:hideMark/>
          </w:tcPr>
          <w:p w14:paraId="42B812B4"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0" w:type="auto"/>
            <w:tcBorders>
              <w:top w:val="nil"/>
              <w:left w:val="nil"/>
              <w:bottom w:val="single" w:sz="4" w:space="0" w:color="000000"/>
              <w:right w:val="single" w:sz="4" w:space="0" w:color="000000"/>
            </w:tcBorders>
            <w:shd w:val="clear" w:color="auto" w:fill="auto"/>
            <w:noWrap/>
            <w:vAlign w:val="center"/>
            <w:hideMark/>
          </w:tcPr>
          <w:p w14:paraId="2AB24FBF"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r>
      <w:tr w:rsidR="002D4571" w:rsidRPr="002D4571" w14:paraId="2637F3EF" w14:textId="77777777" w:rsidTr="002D4571">
        <w:trPr>
          <w:trHeight w:val="1245"/>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736DAE1"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"Профилактика экстремизма на территории Каширского муниципального района"</w:t>
            </w:r>
          </w:p>
        </w:tc>
        <w:tc>
          <w:tcPr>
            <w:tcW w:w="0" w:type="auto"/>
            <w:tcBorders>
              <w:top w:val="nil"/>
              <w:left w:val="nil"/>
              <w:bottom w:val="single" w:sz="4" w:space="0" w:color="000000"/>
              <w:right w:val="single" w:sz="4" w:space="0" w:color="000000"/>
            </w:tcBorders>
            <w:shd w:val="clear" w:color="FFFFCC" w:fill="FFFFFF"/>
            <w:vAlign w:val="center"/>
            <w:hideMark/>
          </w:tcPr>
          <w:p w14:paraId="4E77C14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633DBA7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0" w:type="auto"/>
            <w:tcBorders>
              <w:top w:val="nil"/>
              <w:left w:val="nil"/>
              <w:bottom w:val="single" w:sz="4" w:space="0" w:color="000000"/>
              <w:right w:val="single" w:sz="4" w:space="0" w:color="000000"/>
            </w:tcBorders>
            <w:shd w:val="clear" w:color="FFFFCC" w:fill="FFFFFF"/>
            <w:vAlign w:val="center"/>
            <w:hideMark/>
          </w:tcPr>
          <w:p w14:paraId="52268D7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08 1 00 00000</w:t>
            </w:r>
          </w:p>
        </w:tc>
        <w:tc>
          <w:tcPr>
            <w:tcW w:w="0" w:type="auto"/>
            <w:tcBorders>
              <w:top w:val="nil"/>
              <w:left w:val="nil"/>
              <w:bottom w:val="single" w:sz="4" w:space="0" w:color="000000"/>
              <w:right w:val="single" w:sz="4" w:space="0" w:color="000000"/>
            </w:tcBorders>
            <w:shd w:val="clear" w:color="FFFFCC" w:fill="FFFFFF"/>
            <w:vAlign w:val="center"/>
            <w:hideMark/>
          </w:tcPr>
          <w:p w14:paraId="2C0DF735" w14:textId="5ED76D4C"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2ED1721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0" w:type="auto"/>
            <w:tcBorders>
              <w:top w:val="nil"/>
              <w:left w:val="nil"/>
              <w:bottom w:val="single" w:sz="4" w:space="0" w:color="000000"/>
              <w:right w:val="single" w:sz="4" w:space="0" w:color="000000"/>
            </w:tcBorders>
            <w:shd w:val="clear" w:color="auto" w:fill="auto"/>
            <w:noWrap/>
            <w:vAlign w:val="center"/>
            <w:hideMark/>
          </w:tcPr>
          <w:p w14:paraId="34129AEC"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0" w:type="auto"/>
            <w:tcBorders>
              <w:top w:val="nil"/>
              <w:left w:val="nil"/>
              <w:bottom w:val="single" w:sz="4" w:space="0" w:color="000000"/>
              <w:right w:val="single" w:sz="4" w:space="0" w:color="000000"/>
            </w:tcBorders>
            <w:shd w:val="clear" w:color="auto" w:fill="auto"/>
            <w:noWrap/>
            <w:vAlign w:val="center"/>
            <w:hideMark/>
          </w:tcPr>
          <w:p w14:paraId="48CE1CE9"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r>
      <w:tr w:rsidR="002D4571" w:rsidRPr="002D4571" w14:paraId="4E0B1F17" w14:textId="77777777" w:rsidTr="002D4571">
        <w:trPr>
          <w:trHeight w:val="103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4B95D0C5"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"Организация мероприятий, направленных на предупреждение межнациональных конфликтов "</w:t>
            </w:r>
          </w:p>
        </w:tc>
        <w:tc>
          <w:tcPr>
            <w:tcW w:w="0" w:type="auto"/>
            <w:tcBorders>
              <w:top w:val="nil"/>
              <w:left w:val="nil"/>
              <w:bottom w:val="single" w:sz="4" w:space="0" w:color="000000"/>
              <w:right w:val="single" w:sz="4" w:space="0" w:color="000000"/>
            </w:tcBorders>
            <w:shd w:val="clear" w:color="FFFFCC" w:fill="FFFFFF"/>
            <w:vAlign w:val="center"/>
            <w:hideMark/>
          </w:tcPr>
          <w:p w14:paraId="4D76F13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6710375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0" w:type="auto"/>
            <w:tcBorders>
              <w:top w:val="nil"/>
              <w:left w:val="nil"/>
              <w:bottom w:val="single" w:sz="4" w:space="0" w:color="000000"/>
              <w:right w:val="single" w:sz="4" w:space="0" w:color="000000"/>
            </w:tcBorders>
            <w:shd w:val="clear" w:color="FFFFCC" w:fill="FFFFFF"/>
            <w:vAlign w:val="center"/>
            <w:hideMark/>
          </w:tcPr>
          <w:p w14:paraId="74283AE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08 1 01 00000</w:t>
            </w:r>
          </w:p>
        </w:tc>
        <w:tc>
          <w:tcPr>
            <w:tcW w:w="0" w:type="auto"/>
            <w:tcBorders>
              <w:top w:val="nil"/>
              <w:left w:val="nil"/>
              <w:bottom w:val="single" w:sz="4" w:space="0" w:color="000000"/>
              <w:right w:val="single" w:sz="4" w:space="0" w:color="000000"/>
            </w:tcBorders>
            <w:shd w:val="clear" w:color="FFFFCC" w:fill="FFFFFF"/>
            <w:vAlign w:val="center"/>
            <w:hideMark/>
          </w:tcPr>
          <w:p w14:paraId="4668AD7F" w14:textId="613BCF96"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38D4CB7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0" w:type="auto"/>
            <w:tcBorders>
              <w:top w:val="nil"/>
              <w:left w:val="nil"/>
              <w:bottom w:val="single" w:sz="4" w:space="0" w:color="000000"/>
              <w:right w:val="single" w:sz="4" w:space="0" w:color="000000"/>
            </w:tcBorders>
            <w:shd w:val="clear" w:color="auto" w:fill="auto"/>
            <w:noWrap/>
            <w:vAlign w:val="center"/>
            <w:hideMark/>
          </w:tcPr>
          <w:p w14:paraId="568E3E0A"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0" w:type="auto"/>
            <w:tcBorders>
              <w:top w:val="nil"/>
              <w:left w:val="nil"/>
              <w:bottom w:val="single" w:sz="4" w:space="0" w:color="000000"/>
              <w:right w:val="single" w:sz="4" w:space="0" w:color="000000"/>
            </w:tcBorders>
            <w:shd w:val="clear" w:color="auto" w:fill="auto"/>
            <w:noWrap/>
            <w:vAlign w:val="center"/>
            <w:hideMark/>
          </w:tcPr>
          <w:p w14:paraId="29EEED1C"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r>
      <w:tr w:rsidR="002D4571" w:rsidRPr="002D4571" w14:paraId="237C587E" w14:textId="77777777" w:rsidTr="002D4571">
        <w:trPr>
          <w:trHeight w:val="1560"/>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BB49FFB" w14:textId="61551841"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Мероприятия по предупреждению межнациональных конфликтов</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(Закупка товаров ,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FFFFCC" w:fill="FFFFFF"/>
            <w:vAlign w:val="center"/>
            <w:hideMark/>
          </w:tcPr>
          <w:p w14:paraId="7B6A25D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323B8CA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0" w:type="auto"/>
            <w:tcBorders>
              <w:top w:val="nil"/>
              <w:left w:val="nil"/>
              <w:bottom w:val="single" w:sz="4" w:space="0" w:color="000000"/>
              <w:right w:val="single" w:sz="4" w:space="0" w:color="000000"/>
            </w:tcBorders>
            <w:shd w:val="clear" w:color="FFFFCC" w:fill="FFFFFF"/>
            <w:vAlign w:val="center"/>
            <w:hideMark/>
          </w:tcPr>
          <w:p w14:paraId="318F451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08 1 01 81390</w:t>
            </w:r>
          </w:p>
        </w:tc>
        <w:tc>
          <w:tcPr>
            <w:tcW w:w="0" w:type="auto"/>
            <w:tcBorders>
              <w:top w:val="nil"/>
              <w:left w:val="nil"/>
              <w:bottom w:val="single" w:sz="4" w:space="0" w:color="000000"/>
              <w:right w:val="single" w:sz="4" w:space="0" w:color="000000"/>
            </w:tcBorders>
            <w:shd w:val="clear" w:color="FFFFCC" w:fill="FFFFFF"/>
            <w:vAlign w:val="center"/>
            <w:hideMark/>
          </w:tcPr>
          <w:p w14:paraId="6059A70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6A6A333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30,0</w:t>
            </w:r>
          </w:p>
        </w:tc>
        <w:tc>
          <w:tcPr>
            <w:tcW w:w="0" w:type="auto"/>
            <w:tcBorders>
              <w:top w:val="nil"/>
              <w:left w:val="nil"/>
              <w:bottom w:val="single" w:sz="4" w:space="0" w:color="000000"/>
              <w:right w:val="single" w:sz="4" w:space="0" w:color="000000"/>
            </w:tcBorders>
            <w:shd w:val="clear" w:color="auto" w:fill="auto"/>
            <w:noWrap/>
            <w:vAlign w:val="center"/>
            <w:hideMark/>
          </w:tcPr>
          <w:p w14:paraId="073C16EF"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30,0</w:t>
            </w:r>
          </w:p>
        </w:tc>
        <w:tc>
          <w:tcPr>
            <w:tcW w:w="0" w:type="auto"/>
            <w:tcBorders>
              <w:top w:val="nil"/>
              <w:left w:val="nil"/>
              <w:bottom w:val="single" w:sz="4" w:space="0" w:color="000000"/>
              <w:right w:val="single" w:sz="4" w:space="0" w:color="000000"/>
            </w:tcBorders>
            <w:shd w:val="clear" w:color="auto" w:fill="auto"/>
            <w:noWrap/>
            <w:vAlign w:val="center"/>
            <w:hideMark/>
          </w:tcPr>
          <w:p w14:paraId="274880A7"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30,0</w:t>
            </w:r>
          </w:p>
        </w:tc>
      </w:tr>
      <w:tr w:rsidR="002D4571" w:rsidRPr="002D4571" w14:paraId="26654790" w14:textId="77777777" w:rsidTr="002D4571">
        <w:trPr>
          <w:trHeight w:val="150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745B9ABC" w14:textId="7735D96B"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Основное мероприятие "Организация публикаций в </w:t>
            </w:r>
            <w:proofErr w:type="spellStart"/>
            <w:r w:rsidRPr="002D4571">
              <w:rPr>
                <w:rFonts w:ascii="Times New Roman" w:eastAsia="Times New Roman" w:hAnsi="Times New Roman" w:cs="Times New Roman"/>
                <w:sz w:val="24"/>
                <w:szCs w:val="24"/>
                <w:lang w:eastAsia="ru-RU"/>
              </w:rPr>
              <w:t>районой</w:t>
            </w:r>
            <w:proofErr w:type="spellEnd"/>
            <w:r w:rsidRPr="002D4571">
              <w:rPr>
                <w:rFonts w:ascii="Times New Roman" w:eastAsia="Times New Roman" w:hAnsi="Times New Roman" w:cs="Times New Roman"/>
                <w:sz w:val="24"/>
                <w:szCs w:val="24"/>
                <w:lang w:eastAsia="ru-RU"/>
              </w:rPr>
              <w:t xml:space="preserve"> газете на темы</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предупреждения экстремизма "</w:t>
            </w:r>
          </w:p>
        </w:tc>
        <w:tc>
          <w:tcPr>
            <w:tcW w:w="0" w:type="auto"/>
            <w:tcBorders>
              <w:top w:val="nil"/>
              <w:left w:val="nil"/>
              <w:bottom w:val="single" w:sz="4" w:space="0" w:color="000000"/>
              <w:right w:val="single" w:sz="4" w:space="0" w:color="000000"/>
            </w:tcBorders>
            <w:shd w:val="clear" w:color="FFFFCC" w:fill="FFFFFF"/>
            <w:vAlign w:val="center"/>
            <w:hideMark/>
          </w:tcPr>
          <w:p w14:paraId="794C0AA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7541287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0" w:type="auto"/>
            <w:tcBorders>
              <w:top w:val="nil"/>
              <w:left w:val="nil"/>
              <w:bottom w:val="single" w:sz="4" w:space="0" w:color="000000"/>
              <w:right w:val="single" w:sz="4" w:space="0" w:color="000000"/>
            </w:tcBorders>
            <w:shd w:val="clear" w:color="FFFFCC" w:fill="FFFFFF"/>
            <w:vAlign w:val="center"/>
            <w:hideMark/>
          </w:tcPr>
          <w:p w14:paraId="5FB9626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08 1 02 00000</w:t>
            </w:r>
          </w:p>
        </w:tc>
        <w:tc>
          <w:tcPr>
            <w:tcW w:w="0" w:type="auto"/>
            <w:tcBorders>
              <w:top w:val="nil"/>
              <w:left w:val="nil"/>
              <w:bottom w:val="single" w:sz="4" w:space="0" w:color="000000"/>
              <w:right w:val="single" w:sz="4" w:space="0" w:color="000000"/>
            </w:tcBorders>
            <w:shd w:val="clear" w:color="FFFFCC" w:fill="FFFFFF"/>
            <w:vAlign w:val="center"/>
            <w:hideMark/>
          </w:tcPr>
          <w:p w14:paraId="6601AE50" w14:textId="28A23D5C"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69890E2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49F1A964"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56FC4163"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r>
      <w:tr w:rsidR="002D4571" w:rsidRPr="002D4571" w14:paraId="0A6F3BFD" w14:textId="77777777" w:rsidTr="002D4571">
        <w:trPr>
          <w:trHeight w:val="1365"/>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6771590"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Мероприятия по организации публикаций в районной газете (Закупка товаров ,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FFFFCC" w:fill="FFFFFF"/>
            <w:vAlign w:val="center"/>
            <w:hideMark/>
          </w:tcPr>
          <w:p w14:paraId="7182FC4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4914BD6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0" w:type="auto"/>
            <w:tcBorders>
              <w:top w:val="nil"/>
              <w:left w:val="nil"/>
              <w:bottom w:val="single" w:sz="4" w:space="0" w:color="000000"/>
              <w:right w:val="single" w:sz="4" w:space="0" w:color="000000"/>
            </w:tcBorders>
            <w:shd w:val="clear" w:color="FFFFCC" w:fill="FFFFFF"/>
            <w:vAlign w:val="center"/>
            <w:hideMark/>
          </w:tcPr>
          <w:p w14:paraId="3BB4010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08 1 02 81391</w:t>
            </w:r>
          </w:p>
        </w:tc>
        <w:tc>
          <w:tcPr>
            <w:tcW w:w="0" w:type="auto"/>
            <w:tcBorders>
              <w:top w:val="nil"/>
              <w:left w:val="nil"/>
              <w:bottom w:val="single" w:sz="4" w:space="0" w:color="000000"/>
              <w:right w:val="single" w:sz="4" w:space="0" w:color="000000"/>
            </w:tcBorders>
            <w:shd w:val="clear" w:color="FFFFCC" w:fill="FFFFFF"/>
            <w:vAlign w:val="center"/>
            <w:hideMark/>
          </w:tcPr>
          <w:p w14:paraId="03990C4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21785D8E"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21A9C3B0"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08C50C22"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r>
      <w:tr w:rsidR="002D4571" w:rsidRPr="002D4571" w14:paraId="3D1F62F3" w14:textId="77777777" w:rsidTr="002D4571">
        <w:trPr>
          <w:trHeight w:val="1230"/>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85CFEE6" w14:textId="014F600A"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Муниципальная</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программа "Обеспечение общественного правопорядка на территории Каширского муниципального района"</w:t>
            </w:r>
          </w:p>
        </w:tc>
        <w:tc>
          <w:tcPr>
            <w:tcW w:w="0" w:type="auto"/>
            <w:tcBorders>
              <w:top w:val="nil"/>
              <w:left w:val="nil"/>
              <w:bottom w:val="single" w:sz="4" w:space="0" w:color="000000"/>
              <w:right w:val="single" w:sz="4" w:space="0" w:color="000000"/>
            </w:tcBorders>
            <w:shd w:val="clear" w:color="FFFFCC" w:fill="FFFFFF"/>
            <w:vAlign w:val="center"/>
            <w:hideMark/>
          </w:tcPr>
          <w:p w14:paraId="52AB9AE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1C62E94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0" w:type="auto"/>
            <w:tcBorders>
              <w:top w:val="nil"/>
              <w:left w:val="nil"/>
              <w:bottom w:val="single" w:sz="4" w:space="0" w:color="000000"/>
              <w:right w:val="single" w:sz="4" w:space="0" w:color="000000"/>
            </w:tcBorders>
            <w:shd w:val="clear" w:color="FFFFCC" w:fill="FFFFFF"/>
            <w:vAlign w:val="center"/>
            <w:hideMark/>
          </w:tcPr>
          <w:p w14:paraId="199C6D0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09 0 00 00000</w:t>
            </w:r>
          </w:p>
        </w:tc>
        <w:tc>
          <w:tcPr>
            <w:tcW w:w="0" w:type="auto"/>
            <w:tcBorders>
              <w:top w:val="nil"/>
              <w:left w:val="nil"/>
              <w:bottom w:val="single" w:sz="4" w:space="0" w:color="000000"/>
              <w:right w:val="single" w:sz="4" w:space="0" w:color="000000"/>
            </w:tcBorders>
            <w:shd w:val="clear" w:color="FFFFCC" w:fill="FFFFFF"/>
            <w:vAlign w:val="center"/>
            <w:hideMark/>
          </w:tcPr>
          <w:p w14:paraId="210FD21B" w14:textId="16E89477"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76FC157F"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30,0</w:t>
            </w:r>
          </w:p>
        </w:tc>
        <w:tc>
          <w:tcPr>
            <w:tcW w:w="0" w:type="auto"/>
            <w:tcBorders>
              <w:top w:val="nil"/>
              <w:left w:val="nil"/>
              <w:bottom w:val="single" w:sz="4" w:space="0" w:color="000000"/>
              <w:right w:val="single" w:sz="4" w:space="0" w:color="000000"/>
            </w:tcBorders>
            <w:shd w:val="clear" w:color="auto" w:fill="auto"/>
            <w:noWrap/>
            <w:vAlign w:val="center"/>
            <w:hideMark/>
          </w:tcPr>
          <w:p w14:paraId="3FD1921D"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30,0</w:t>
            </w:r>
          </w:p>
        </w:tc>
        <w:tc>
          <w:tcPr>
            <w:tcW w:w="0" w:type="auto"/>
            <w:tcBorders>
              <w:top w:val="nil"/>
              <w:left w:val="nil"/>
              <w:bottom w:val="single" w:sz="4" w:space="0" w:color="000000"/>
              <w:right w:val="single" w:sz="4" w:space="0" w:color="000000"/>
            </w:tcBorders>
            <w:shd w:val="clear" w:color="auto" w:fill="auto"/>
            <w:noWrap/>
            <w:vAlign w:val="center"/>
            <w:hideMark/>
          </w:tcPr>
          <w:p w14:paraId="65DF2871"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30,0</w:t>
            </w:r>
          </w:p>
        </w:tc>
      </w:tr>
      <w:tr w:rsidR="002D4571" w:rsidRPr="002D4571" w14:paraId="4927B294" w14:textId="77777777" w:rsidTr="002D4571">
        <w:trPr>
          <w:trHeight w:val="1260"/>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823CD54"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"Повышение безопасности дорожного движения на территории Каширского муниципального района"</w:t>
            </w:r>
          </w:p>
        </w:tc>
        <w:tc>
          <w:tcPr>
            <w:tcW w:w="0" w:type="auto"/>
            <w:tcBorders>
              <w:top w:val="nil"/>
              <w:left w:val="nil"/>
              <w:bottom w:val="single" w:sz="4" w:space="0" w:color="000000"/>
              <w:right w:val="single" w:sz="4" w:space="0" w:color="000000"/>
            </w:tcBorders>
            <w:shd w:val="clear" w:color="FFFFCC" w:fill="FFFFFF"/>
            <w:vAlign w:val="center"/>
            <w:hideMark/>
          </w:tcPr>
          <w:p w14:paraId="1089138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75BF70E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0" w:type="auto"/>
            <w:tcBorders>
              <w:top w:val="nil"/>
              <w:left w:val="nil"/>
              <w:bottom w:val="single" w:sz="4" w:space="0" w:color="000000"/>
              <w:right w:val="single" w:sz="4" w:space="0" w:color="000000"/>
            </w:tcBorders>
            <w:shd w:val="clear" w:color="FFFFCC" w:fill="FFFFFF"/>
            <w:vAlign w:val="center"/>
            <w:hideMark/>
          </w:tcPr>
          <w:p w14:paraId="4C5BD4C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09 1 00 00000</w:t>
            </w:r>
          </w:p>
        </w:tc>
        <w:tc>
          <w:tcPr>
            <w:tcW w:w="0" w:type="auto"/>
            <w:tcBorders>
              <w:top w:val="nil"/>
              <w:left w:val="nil"/>
              <w:bottom w:val="single" w:sz="4" w:space="0" w:color="000000"/>
              <w:right w:val="single" w:sz="4" w:space="0" w:color="000000"/>
            </w:tcBorders>
            <w:shd w:val="clear" w:color="FFFFCC" w:fill="FFFFFF"/>
            <w:vAlign w:val="center"/>
            <w:hideMark/>
          </w:tcPr>
          <w:p w14:paraId="79FE4488" w14:textId="1EE1A44D"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2A9813B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2739F694"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75B55917"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r>
      <w:tr w:rsidR="002D4571" w:rsidRPr="002D4571" w14:paraId="7A64CE0D" w14:textId="77777777" w:rsidTr="002D4571">
        <w:trPr>
          <w:trHeight w:val="205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12FAAEE9"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Основное мероприятие "Организационно- планировочные и инженерные мероприятия, направленные на совершенствование организации движения транспортных средств и пешеходов на автомобильных дорог района " </w:t>
            </w:r>
          </w:p>
        </w:tc>
        <w:tc>
          <w:tcPr>
            <w:tcW w:w="0" w:type="auto"/>
            <w:tcBorders>
              <w:top w:val="nil"/>
              <w:left w:val="nil"/>
              <w:bottom w:val="single" w:sz="4" w:space="0" w:color="000000"/>
              <w:right w:val="single" w:sz="4" w:space="0" w:color="000000"/>
            </w:tcBorders>
            <w:shd w:val="clear" w:color="FFFFCC" w:fill="FFFFFF"/>
            <w:vAlign w:val="center"/>
            <w:hideMark/>
          </w:tcPr>
          <w:p w14:paraId="3614DDA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59878A8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0" w:type="auto"/>
            <w:tcBorders>
              <w:top w:val="nil"/>
              <w:left w:val="nil"/>
              <w:bottom w:val="single" w:sz="4" w:space="0" w:color="000000"/>
              <w:right w:val="single" w:sz="4" w:space="0" w:color="000000"/>
            </w:tcBorders>
            <w:shd w:val="clear" w:color="FFFFCC" w:fill="FFFFFF"/>
            <w:vAlign w:val="center"/>
            <w:hideMark/>
          </w:tcPr>
          <w:p w14:paraId="3FD9845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09 1 01 00000</w:t>
            </w:r>
          </w:p>
        </w:tc>
        <w:tc>
          <w:tcPr>
            <w:tcW w:w="0" w:type="auto"/>
            <w:tcBorders>
              <w:top w:val="nil"/>
              <w:left w:val="nil"/>
              <w:bottom w:val="single" w:sz="4" w:space="0" w:color="000000"/>
              <w:right w:val="single" w:sz="4" w:space="0" w:color="000000"/>
            </w:tcBorders>
            <w:shd w:val="clear" w:color="FFFFCC" w:fill="FFFFFF"/>
            <w:vAlign w:val="center"/>
            <w:hideMark/>
          </w:tcPr>
          <w:p w14:paraId="16B661F6" w14:textId="41FAC39D"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6DD8CCDE"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0" w:type="auto"/>
            <w:tcBorders>
              <w:top w:val="nil"/>
              <w:left w:val="nil"/>
              <w:bottom w:val="single" w:sz="4" w:space="0" w:color="000000"/>
              <w:right w:val="single" w:sz="4" w:space="0" w:color="000000"/>
            </w:tcBorders>
            <w:shd w:val="clear" w:color="auto" w:fill="auto"/>
            <w:noWrap/>
            <w:vAlign w:val="center"/>
            <w:hideMark/>
          </w:tcPr>
          <w:p w14:paraId="31384AD3"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0" w:type="auto"/>
            <w:tcBorders>
              <w:top w:val="nil"/>
              <w:left w:val="nil"/>
              <w:bottom w:val="single" w:sz="4" w:space="0" w:color="000000"/>
              <w:right w:val="single" w:sz="4" w:space="0" w:color="000000"/>
            </w:tcBorders>
            <w:shd w:val="clear" w:color="auto" w:fill="auto"/>
            <w:noWrap/>
            <w:vAlign w:val="center"/>
            <w:hideMark/>
          </w:tcPr>
          <w:p w14:paraId="579B42F6"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r>
      <w:tr w:rsidR="002D4571" w:rsidRPr="002D4571" w14:paraId="336BED67" w14:textId="77777777" w:rsidTr="002D4571">
        <w:trPr>
          <w:trHeight w:val="205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0841BE24"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Мероприятия, направленные на совершенствование организации движения транспортных средств и пешеходов на автомобильных дорог района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FFFFCC" w:fill="FFFFFF"/>
            <w:vAlign w:val="center"/>
            <w:hideMark/>
          </w:tcPr>
          <w:p w14:paraId="5D28107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650C979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0" w:type="auto"/>
            <w:tcBorders>
              <w:top w:val="nil"/>
              <w:left w:val="nil"/>
              <w:bottom w:val="single" w:sz="4" w:space="0" w:color="000000"/>
              <w:right w:val="single" w:sz="4" w:space="0" w:color="000000"/>
            </w:tcBorders>
            <w:shd w:val="clear" w:color="FFFFCC" w:fill="FFFFFF"/>
            <w:vAlign w:val="center"/>
            <w:hideMark/>
          </w:tcPr>
          <w:p w14:paraId="2F1F9CE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09 1 01 81380</w:t>
            </w:r>
          </w:p>
        </w:tc>
        <w:tc>
          <w:tcPr>
            <w:tcW w:w="0" w:type="auto"/>
            <w:tcBorders>
              <w:top w:val="nil"/>
              <w:left w:val="nil"/>
              <w:bottom w:val="single" w:sz="4" w:space="0" w:color="000000"/>
              <w:right w:val="single" w:sz="4" w:space="0" w:color="000000"/>
            </w:tcBorders>
            <w:shd w:val="clear" w:color="FFFFCC" w:fill="FFFFFF"/>
            <w:vAlign w:val="center"/>
            <w:hideMark/>
          </w:tcPr>
          <w:p w14:paraId="6AD3DE4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5D02394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0" w:type="auto"/>
            <w:tcBorders>
              <w:top w:val="nil"/>
              <w:left w:val="nil"/>
              <w:bottom w:val="single" w:sz="4" w:space="0" w:color="000000"/>
              <w:right w:val="single" w:sz="4" w:space="0" w:color="000000"/>
            </w:tcBorders>
            <w:shd w:val="clear" w:color="auto" w:fill="auto"/>
            <w:noWrap/>
            <w:vAlign w:val="center"/>
            <w:hideMark/>
          </w:tcPr>
          <w:p w14:paraId="395B6421"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0" w:type="auto"/>
            <w:tcBorders>
              <w:top w:val="nil"/>
              <w:left w:val="nil"/>
              <w:bottom w:val="single" w:sz="4" w:space="0" w:color="000000"/>
              <w:right w:val="single" w:sz="4" w:space="0" w:color="000000"/>
            </w:tcBorders>
            <w:shd w:val="clear" w:color="auto" w:fill="auto"/>
            <w:noWrap/>
            <w:vAlign w:val="center"/>
            <w:hideMark/>
          </w:tcPr>
          <w:p w14:paraId="021D26F3"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r>
      <w:tr w:rsidR="002D4571" w:rsidRPr="002D4571" w14:paraId="6185FBC4" w14:textId="77777777" w:rsidTr="002D4571">
        <w:trPr>
          <w:trHeight w:val="120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4E7F59F1"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Основное мероприятие " Предупреждение детского дорожно-транспортного травматизма" </w:t>
            </w:r>
          </w:p>
        </w:tc>
        <w:tc>
          <w:tcPr>
            <w:tcW w:w="0" w:type="auto"/>
            <w:tcBorders>
              <w:top w:val="nil"/>
              <w:left w:val="nil"/>
              <w:bottom w:val="single" w:sz="4" w:space="0" w:color="000000"/>
              <w:right w:val="single" w:sz="4" w:space="0" w:color="000000"/>
            </w:tcBorders>
            <w:shd w:val="clear" w:color="FFFFCC" w:fill="FFFFFF"/>
            <w:vAlign w:val="center"/>
            <w:hideMark/>
          </w:tcPr>
          <w:p w14:paraId="06AA550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4F8BFB2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0" w:type="auto"/>
            <w:tcBorders>
              <w:top w:val="nil"/>
              <w:left w:val="nil"/>
              <w:bottom w:val="single" w:sz="4" w:space="0" w:color="000000"/>
              <w:right w:val="single" w:sz="4" w:space="0" w:color="000000"/>
            </w:tcBorders>
            <w:shd w:val="clear" w:color="FFFFCC" w:fill="FFFFFF"/>
            <w:vAlign w:val="center"/>
            <w:hideMark/>
          </w:tcPr>
          <w:p w14:paraId="482DECD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09 1 03 00000</w:t>
            </w:r>
          </w:p>
        </w:tc>
        <w:tc>
          <w:tcPr>
            <w:tcW w:w="0" w:type="auto"/>
            <w:tcBorders>
              <w:top w:val="nil"/>
              <w:left w:val="nil"/>
              <w:bottom w:val="single" w:sz="4" w:space="0" w:color="000000"/>
              <w:right w:val="single" w:sz="4" w:space="0" w:color="000000"/>
            </w:tcBorders>
            <w:shd w:val="clear" w:color="FFFFCC" w:fill="FFFFFF"/>
            <w:vAlign w:val="center"/>
            <w:hideMark/>
          </w:tcPr>
          <w:p w14:paraId="24E2E0E0" w14:textId="4D0900D2"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2ED9A7C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0" w:type="auto"/>
            <w:tcBorders>
              <w:top w:val="nil"/>
              <w:left w:val="nil"/>
              <w:bottom w:val="single" w:sz="4" w:space="0" w:color="000000"/>
              <w:right w:val="single" w:sz="4" w:space="0" w:color="000000"/>
            </w:tcBorders>
            <w:shd w:val="clear" w:color="auto" w:fill="auto"/>
            <w:noWrap/>
            <w:vAlign w:val="center"/>
            <w:hideMark/>
          </w:tcPr>
          <w:p w14:paraId="6F062BD2"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0" w:type="auto"/>
            <w:tcBorders>
              <w:top w:val="nil"/>
              <w:left w:val="nil"/>
              <w:bottom w:val="single" w:sz="4" w:space="0" w:color="000000"/>
              <w:right w:val="single" w:sz="4" w:space="0" w:color="000000"/>
            </w:tcBorders>
            <w:shd w:val="clear" w:color="auto" w:fill="auto"/>
            <w:noWrap/>
            <w:vAlign w:val="center"/>
            <w:hideMark/>
          </w:tcPr>
          <w:p w14:paraId="5ACC0FC6"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r>
      <w:tr w:rsidR="002D4571" w:rsidRPr="002D4571" w14:paraId="5747BAF2" w14:textId="77777777" w:rsidTr="002D4571">
        <w:trPr>
          <w:trHeight w:val="157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6C186A10"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 xml:space="preserve">Мероприятие по предупреждению детского дорожно-транспортного травматизма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FFFFCC" w:fill="FFFFFF"/>
            <w:vAlign w:val="center"/>
            <w:hideMark/>
          </w:tcPr>
          <w:p w14:paraId="7FA9DC2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327087A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0" w:type="auto"/>
            <w:tcBorders>
              <w:top w:val="nil"/>
              <w:left w:val="nil"/>
              <w:bottom w:val="single" w:sz="4" w:space="0" w:color="000000"/>
              <w:right w:val="single" w:sz="4" w:space="0" w:color="000000"/>
            </w:tcBorders>
            <w:shd w:val="clear" w:color="FFFFCC" w:fill="FFFFFF"/>
            <w:vAlign w:val="center"/>
            <w:hideMark/>
          </w:tcPr>
          <w:p w14:paraId="2210313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09 1 03 81380</w:t>
            </w:r>
          </w:p>
        </w:tc>
        <w:tc>
          <w:tcPr>
            <w:tcW w:w="0" w:type="auto"/>
            <w:tcBorders>
              <w:top w:val="nil"/>
              <w:left w:val="nil"/>
              <w:bottom w:val="single" w:sz="4" w:space="0" w:color="000000"/>
              <w:right w:val="single" w:sz="4" w:space="0" w:color="000000"/>
            </w:tcBorders>
            <w:shd w:val="clear" w:color="FFFFCC" w:fill="FFFFFF"/>
            <w:vAlign w:val="center"/>
            <w:hideMark/>
          </w:tcPr>
          <w:p w14:paraId="623DAD6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733223C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0" w:type="auto"/>
            <w:tcBorders>
              <w:top w:val="nil"/>
              <w:left w:val="nil"/>
              <w:bottom w:val="single" w:sz="4" w:space="0" w:color="000000"/>
              <w:right w:val="single" w:sz="4" w:space="0" w:color="000000"/>
            </w:tcBorders>
            <w:shd w:val="clear" w:color="auto" w:fill="auto"/>
            <w:noWrap/>
            <w:vAlign w:val="center"/>
            <w:hideMark/>
          </w:tcPr>
          <w:p w14:paraId="65928D0F"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0" w:type="auto"/>
            <w:tcBorders>
              <w:top w:val="nil"/>
              <w:left w:val="nil"/>
              <w:bottom w:val="single" w:sz="4" w:space="0" w:color="000000"/>
              <w:right w:val="single" w:sz="4" w:space="0" w:color="000000"/>
            </w:tcBorders>
            <w:shd w:val="clear" w:color="auto" w:fill="auto"/>
            <w:noWrap/>
            <w:vAlign w:val="center"/>
            <w:hideMark/>
          </w:tcPr>
          <w:p w14:paraId="423A7282"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r>
      <w:tr w:rsidR="002D4571" w:rsidRPr="002D4571" w14:paraId="7CDAC9D3" w14:textId="77777777" w:rsidTr="002D4571">
        <w:trPr>
          <w:trHeight w:val="108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75DBA7F5" w14:textId="4E5C6F8E"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"Профилактика правонарушений в Каширском</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муниципальном районе"</w:t>
            </w:r>
          </w:p>
        </w:tc>
        <w:tc>
          <w:tcPr>
            <w:tcW w:w="0" w:type="auto"/>
            <w:tcBorders>
              <w:top w:val="nil"/>
              <w:left w:val="nil"/>
              <w:bottom w:val="single" w:sz="4" w:space="0" w:color="000000"/>
              <w:right w:val="single" w:sz="4" w:space="0" w:color="000000"/>
            </w:tcBorders>
            <w:shd w:val="clear" w:color="FFFFCC" w:fill="FFFFFF"/>
            <w:vAlign w:val="center"/>
            <w:hideMark/>
          </w:tcPr>
          <w:p w14:paraId="06C75E3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297703C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0" w:type="auto"/>
            <w:tcBorders>
              <w:top w:val="nil"/>
              <w:left w:val="nil"/>
              <w:bottom w:val="single" w:sz="4" w:space="0" w:color="000000"/>
              <w:right w:val="single" w:sz="4" w:space="0" w:color="000000"/>
            </w:tcBorders>
            <w:shd w:val="clear" w:color="FFFFCC" w:fill="FFFFFF"/>
            <w:vAlign w:val="center"/>
            <w:hideMark/>
          </w:tcPr>
          <w:p w14:paraId="55D8DD4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09 2 00 00000</w:t>
            </w:r>
          </w:p>
        </w:tc>
        <w:tc>
          <w:tcPr>
            <w:tcW w:w="0" w:type="auto"/>
            <w:tcBorders>
              <w:top w:val="nil"/>
              <w:left w:val="nil"/>
              <w:bottom w:val="single" w:sz="4" w:space="0" w:color="000000"/>
              <w:right w:val="single" w:sz="4" w:space="0" w:color="000000"/>
            </w:tcBorders>
            <w:shd w:val="clear" w:color="FFFFCC" w:fill="FFFFFF"/>
            <w:vAlign w:val="center"/>
            <w:hideMark/>
          </w:tcPr>
          <w:p w14:paraId="7BADF3E3" w14:textId="2DBF20CD"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5B72386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w:t>
            </w:r>
          </w:p>
        </w:tc>
        <w:tc>
          <w:tcPr>
            <w:tcW w:w="0" w:type="auto"/>
            <w:tcBorders>
              <w:top w:val="nil"/>
              <w:left w:val="nil"/>
              <w:bottom w:val="single" w:sz="4" w:space="0" w:color="000000"/>
              <w:right w:val="single" w:sz="4" w:space="0" w:color="000000"/>
            </w:tcBorders>
            <w:shd w:val="clear" w:color="auto" w:fill="auto"/>
            <w:noWrap/>
            <w:vAlign w:val="center"/>
            <w:hideMark/>
          </w:tcPr>
          <w:p w14:paraId="47EAF208"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w:t>
            </w:r>
          </w:p>
        </w:tc>
        <w:tc>
          <w:tcPr>
            <w:tcW w:w="0" w:type="auto"/>
            <w:tcBorders>
              <w:top w:val="nil"/>
              <w:left w:val="nil"/>
              <w:bottom w:val="single" w:sz="4" w:space="0" w:color="000000"/>
              <w:right w:val="single" w:sz="4" w:space="0" w:color="000000"/>
            </w:tcBorders>
            <w:shd w:val="clear" w:color="auto" w:fill="auto"/>
            <w:noWrap/>
            <w:vAlign w:val="center"/>
            <w:hideMark/>
          </w:tcPr>
          <w:p w14:paraId="1B53E73D"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w:t>
            </w:r>
          </w:p>
        </w:tc>
      </w:tr>
      <w:tr w:rsidR="002D4571" w:rsidRPr="002D4571" w14:paraId="1B8EE444" w14:textId="77777777" w:rsidTr="002D4571">
        <w:trPr>
          <w:trHeight w:val="160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707DAC78" w14:textId="20816225"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 Профилактика правонарушений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в отношении определенных категорий лиц и по отдельным видам противоправной деятельности"</w:t>
            </w:r>
          </w:p>
        </w:tc>
        <w:tc>
          <w:tcPr>
            <w:tcW w:w="0" w:type="auto"/>
            <w:tcBorders>
              <w:top w:val="nil"/>
              <w:left w:val="nil"/>
              <w:bottom w:val="single" w:sz="4" w:space="0" w:color="000000"/>
              <w:right w:val="single" w:sz="4" w:space="0" w:color="000000"/>
            </w:tcBorders>
            <w:shd w:val="clear" w:color="FFFFCC" w:fill="FFFFFF"/>
            <w:vAlign w:val="center"/>
            <w:hideMark/>
          </w:tcPr>
          <w:p w14:paraId="204E6B5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7B79745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0" w:type="auto"/>
            <w:tcBorders>
              <w:top w:val="nil"/>
              <w:left w:val="nil"/>
              <w:bottom w:val="single" w:sz="4" w:space="0" w:color="000000"/>
              <w:right w:val="single" w:sz="4" w:space="0" w:color="000000"/>
            </w:tcBorders>
            <w:shd w:val="clear" w:color="FFFFCC" w:fill="FFFFFF"/>
            <w:vAlign w:val="center"/>
            <w:hideMark/>
          </w:tcPr>
          <w:p w14:paraId="7D706E1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09 2 01 00000</w:t>
            </w:r>
          </w:p>
        </w:tc>
        <w:tc>
          <w:tcPr>
            <w:tcW w:w="0" w:type="auto"/>
            <w:tcBorders>
              <w:top w:val="nil"/>
              <w:left w:val="nil"/>
              <w:bottom w:val="single" w:sz="4" w:space="0" w:color="000000"/>
              <w:right w:val="single" w:sz="4" w:space="0" w:color="000000"/>
            </w:tcBorders>
            <w:shd w:val="clear" w:color="FFFFCC" w:fill="FFFFFF"/>
            <w:vAlign w:val="center"/>
            <w:hideMark/>
          </w:tcPr>
          <w:p w14:paraId="5D3B5AD1" w14:textId="56A2403C"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4917D94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w:t>
            </w:r>
          </w:p>
        </w:tc>
        <w:tc>
          <w:tcPr>
            <w:tcW w:w="0" w:type="auto"/>
            <w:tcBorders>
              <w:top w:val="nil"/>
              <w:left w:val="nil"/>
              <w:bottom w:val="single" w:sz="4" w:space="0" w:color="000000"/>
              <w:right w:val="single" w:sz="4" w:space="0" w:color="000000"/>
            </w:tcBorders>
            <w:shd w:val="clear" w:color="auto" w:fill="auto"/>
            <w:noWrap/>
            <w:vAlign w:val="center"/>
            <w:hideMark/>
          </w:tcPr>
          <w:p w14:paraId="32F701A3"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w:t>
            </w:r>
          </w:p>
        </w:tc>
        <w:tc>
          <w:tcPr>
            <w:tcW w:w="0" w:type="auto"/>
            <w:tcBorders>
              <w:top w:val="nil"/>
              <w:left w:val="nil"/>
              <w:bottom w:val="single" w:sz="4" w:space="0" w:color="000000"/>
              <w:right w:val="single" w:sz="4" w:space="0" w:color="000000"/>
            </w:tcBorders>
            <w:shd w:val="clear" w:color="auto" w:fill="auto"/>
            <w:noWrap/>
            <w:vAlign w:val="center"/>
            <w:hideMark/>
          </w:tcPr>
          <w:p w14:paraId="49068E53"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w:t>
            </w:r>
          </w:p>
        </w:tc>
      </w:tr>
      <w:tr w:rsidR="002D4571" w:rsidRPr="002D4571" w14:paraId="203B0ACD" w14:textId="77777777" w:rsidTr="002D4571">
        <w:trPr>
          <w:trHeight w:val="133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53D7BD93" w14:textId="4CD4E62A"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Мероприятие</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по</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 xml:space="preserve">профилактики правонарушений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FFFFCC" w:fill="FFFFFF"/>
            <w:vAlign w:val="center"/>
            <w:hideMark/>
          </w:tcPr>
          <w:p w14:paraId="1690851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414DE71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0" w:type="auto"/>
            <w:tcBorders>
              <w:top w:val="nil"/>
              <w:left w:val="nil"/>
              <w:bottom w:val="single" w:sz="4" w:space="0" w:color="000000"/>
              <w:right w:val="single" w:sz="4" w:space="0" w:color="000000"/>
            </w:tcBorders>
            <w:shd w:val="clear" w:color="FFFFCC" w:fill="FFFFFF"/>
            <w:vAlign w:val="center"/>
            <w:hideMark/>
          </w:tcPr>
          <w:p w14:paraId="64A8531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09 2 01 81381</w:t>
            </w:r>
          </w:p>
        </w:tc>
        <w:tc>
          <w:tcPr>
            <w:tcW w:w="0" w:type="auto"/>
            <w:tcBorders>
              <w:top w:val="nil"/>
              <w:left w:val="nil"/>
              <w:bottom w:val="single" w:sz="4" w:space="0" w:color="000000"/>
              <w:right w:val="single" w:sz="4" w:space="0" w:color="000000"/>
            </w:tcBorders>
            <w:shd w:val="clear" w:color="FFFFCC" w:fill="FFFFFF"/>
            <w:vAlign w:val="center"/>
            <w:hideMark/>
          </w:tcPr>
          <w:p w14:paraId="2888C0D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215A10D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w:t>
            </w:r>
          </w:p>
        </w:tc>
        <w:tc>
          <w:tcPr>
            <w:tcW w:w="0" w:type="auto"/>
            <w:tcBorders>
              <w:top w:val="nil"/>
              <w:left w:val="nil"/>
              <w:bottom w:val="single" w:sz="4" w:space="0" w:color="000000"/>
              <w:right w:val="single" w:sz="4" w:space="0" w:color="000000"/>
            </w:tcBorders>
            <w:shd w:val="clear" w:color="auto" w:fill="auto"/>
            <w:noWrap/>
            <w:vAlign w:val="center"/>
            <w:hideMark/>
          </w:tcPr>
          <w:p w14:paraId="17456FDD"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w:t>
            </w:r>
          </w:p>
        </w:tc>
        <w:tc>
          <w:tcPr>
            <w:tcW w:w="0" w:type="auto"/>
            <w:tcBorders>
              <w:top w:val="nil"/>
              <w:left w:val="nil"/>
              <w:bottom w:val="single" w:sz="4" w:space="0" w:color="000000"/>
              <w:right w:val="single" w:sz="4" w:space="0" w:color="000000"/>
            </w:tcBorders>
            <w:shd w:val="clear" w:color="auto" w:fill="auto"/>
            <w:noWrap/>
            <w:vAlign w:val="center"/>
            <w:hideMark/>
          </w:tcPr>
          <w:p w14:paraId="5DE11DA4"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w:t>
            </w:r>
          </w:p>
        </w:tc>
      </w:tr>
      <w:tr w:rsidR="002D4571" w:rsidRPr="002D4571" w14:paraId="409A703C" w14:textId="77777777" w:rsidTr="002D4571">
        <w:trPr>
          <w:trHeight w:val="105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141A155F" w14:textId="4C5EE514"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"Профилактика терроризма, наркомании и алкоголизма в</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Каширском</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муниципальном районе"</w:t>
            </w:r>
          </w:p>
        </w:tc>
        <w:tc>
          <w:tcPr>
            <w:tcW w:w="0" w:type="auto"/>
            <w:tcBorders>
              <w:top w:val="nil"/>
              <w:left w:val="nil"/>
              <w:bottom w:val="single" w:sz="4" w:space="0" w:color="000000"/>
              <w:right w:val="single" w:sz="4" w:space="0" w:color="000000"/>
            </w:tcBorders>
            <w:shd w:val="clear" w:color="FFFFCC" w:fill="FFFFFF"/>
            <w:vAlign w:val="center"/>
            <w:hideMark/>
          </w:tcPr>
          <w:p w14:paraId="47B2882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271DDAD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0" w:type="auto"/>
            <w:tcBorders>
              <w:top w:val="nil"/>
              <w:left w:val="nil"/>
              <w:bottom w:val="single" w:sz="4" w:space="0" w:color="000000"/>
              <w:right w:val="single" w:sz="4" w:space="0" w:color="000000"/>
            </w:tcBorders>
            <w:shd w:val="clear" w:color="FFFFCC" w:fill="FFFFFF"/>
            <w:vAlign w:val="center"/>
            <w:hideMark/>
          </w:tcPr>
          <w:p w14:paraId="3F615D6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09 3 00 00000</w:t>
            </w:r>
          </w:p>
        </w:tc>
        <w:tc>
          <w:tcPr>
            <w:tcW w:w="0" w:type="auto"/>
            <w:tcBorders>
              <w:top w:val="nil"/>
              <w:left w:val="nil"/>
              <w:bottom w:val="single" w:sz="4" w:space="0" w:color="000000"/>
              <w:right w:val="single" w:sz="4" w:space="0" w:color="000000"/>
            </w:tcBorders>
            <w:shd w:val="clear" w:color="FFFFCC" w:fill="FFFFFF"/>
            <w:vAlign w:val="center"/>
            <w:hideMark/>
          </w:tcPr>
          <w:p w14:paraId="1549C09E" w14:textId="3FE48B67"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496F32B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w:t>
            </w:r>
          </w:p>
        </w:tc>
        <w:tc>
          <w:tcPr>
            <w:tcW w:w="0" w:type="auto"/>
            <w:tcBorders>
              <w:top w:val="nil"/>
              <w:left w:val="nil"/>
              <w:bottom w:val="single" w:sz="4" w:space="0" w:color="000000"/>
              <w:right w:val="single" w:sz="4" w:space="0" w:color="000000"/>
            </w:tcBorders>
            <w:shd w:val="clear" w:color="auto" w:fill="auto"/>
            <w:noWrap/>
            <w:vAlign w:val="center"/>
            <w:hideMark/>
          </w:tcPr>
          <w:p w14:paraId="49F92444"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w:t>
            </w:r>
          </w:p>
        </w:tc>
        <w:tc>
          <w:tcPr>
            <w:tcW w:w="0" w:type="auto"/>
            <w:tcBorders>
              <w:top w:val="nil"/>
              <w:left w:val="nil"/>
              <w:bottom w:val="single" w:sz="4" w:space="0" w:color="000000"/>
              <w:right w:val="single" w:sz="4" w:space="0" w:color="000000"/>
            </w:tcBorders>
            <w:shd w:val="clear" w:color="auto" w:fill="auto"/>
            <w:noWrap/>
            <w:vAlign w:val="center"/>
            <w:hideMark/>
          </w:tcPr>
          <w:p w14:paraId="75F12EB9"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w:t>
            </w:r>
          </w:p>
        </w:tc>
      </w:tr>
      <w:tr w:rsidR="002D4571" w:rsidRPr="002D4571" w14:paraId="77C81F14" w14:textId="77777777" w:rsidTr="002D4571">
        <w:trPr>
          <w:trHeight w:val="91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7FD07F64"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Основное мероприятие " Профилактика терроризма, наркомании и алкоголизма" </w:t>
            </w:r>
          </w:p>
        </w:tc>
        <w:tc>
          <w:tcPr>
            <w:tcW w:w="0" w:type="auto"/>
            <w:tcBorders>
              <w:top w:val="nil"/>
              <w:left w:val="nil"/>
              <w:bottom w:val="single" w:sz="4" w:space="0" w:color="000000"/>
              <w:right w:val="single" w:sz="4" w:space="0" w:color="000000"/>
            </w:tcBorders>
            <w:shd w:val="clear" w:color="FFFFCC" w:fill="FFFFFF"/>
            <w:vAlign w:val="center"/>
            <w:hideMark/>
          </w:tcPr>
          <w:p w14:paraId="7CB4181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240DE2E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0" w:type="auto"/>
            <w:tcBorders>
              <w:top w:val="nil"/>
              <w:left w:val="nil"/>
              <w:bottom w:val="single" w:sz="4" w:space="0" w:color="000000"/>
              <w:right w:val="single" w:sz="4" w:space="0" w:color="000000"/>
            </w:tcBorders>
            <w:shd w:val="clear" w:color="FFFFCC" w:fill="FFFFFF"/>
            <w:vAlign w:val="center"/>
            <w:hideMark/>
          </w:tcPr>
          <w:p w14:paraId="43C5C38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09 3 01 00000</w:t>
            </w:r>
          </w:p>
        </w:tc>
        <w:tc>
          <w:tcPr>
            <w:tcW w:w="0" w:type="auto"/>
            <w:tcBorders>
              <w:top w:val="nil"/>
              <w:left w:val="nil"/>
              <w:bottom w:val="single" w:sz="4" w:space="0" w:color="000000"/>
              <w:right w:val="single" w:sz="4" w:space="0" w:color="000000"/>
            </w:tcBorders>
            <w:shd w:val="clear" w:color="FFFFCC" w:fill="FFFFFF"/>
            <w:vAlign w:val="center"/>
            <w:hideMark/>
          </w:tcPr>
          <w:p w14:paraId="14EBF50E" w14:textId="4104207E"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3B24E51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w:t>
            </w:r>
          </w:p>
        </w:tc>
        <w:tc>
          <w:tcPr>
            <w:tcW w:w="0" w:type="auto"/>
            <w:tcBorders>
              <w:top w:val="nil"/>
              <w:left w:val="nil"/>
              <w:bottom w:val="single" w:sz="4" w:space="0" w:color="000000"/>
              <w:right w:val="single" w:sz="4" w:space="0" w:color="000000"/>
            </w:tcBorders>
            <w:shd w:val="clear" w:color="auto" w:fill="auto"/>
            <w:noWrap/>
            <w:vAlign w:val="center"/>
            <w:hideMark/>
          </w:tcPr>
          <w:p w14:paraId="11757661"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w:t>
            </w:r>
          </w:p>
        </w:tc>
        <w:tc>
          <w:tcPr>
            <w:tcW w:w="0" w:type="auto"/>
            <w:tcBorders>
              <w:top w:val="nil"/>
              <w:left w:val="nil"/>
              <w:bottom w:val="single" w:sz="4" w:space="0" w:color="000000"/>
              <w:right w:val="single" w:sz="4" w:space="0" w:color="000000"/>
            </w:tcBorders>
            <w:shd w:val="clear" w:color="auto" w:fill="auto"/>
            <w:noWrap/>
            <w:vAlign w:val="center"/>
            <w:hideMark/>
          </w:tcPr>
          <w:p w14:paraId="624B249A"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w:t>
            </w:r>
          </w:p>
        </w:tc>
      </w:tr>
      <w:tr w:rsidR="002D4571" w:rsidRPr="002D4571" w14:paraId="1547D065" w14:textId="77777777" w:rsidTr="002D4571">
        <w:trPr>
          <w:trHeight w:val="147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535D3B20"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Мероприятие по профилактики терроризма, наркомании и алкоголизма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FFFFCC" w:fill="FFFFFF"/>
            <w:vAlign w:val="center"/>
            <w:hideMark/>
          </w:tcPr>
          <w:p w14:paraId="3AB2140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5CB6ABA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0" w:type="auto"/>
            <w:tcBorders>
              <w:top w:val="nil"/>
              <w:left w:val="nil"/>
              <w:bottom w:val="single" w:sz="4" w:space="0" w:color="000000"/>
              <w:right w:val="single" w:sz="4" w:space="0" w:color="000000"/>
            </w:tcBorders>
            <w:shd w:val="clear" w:color="FFFFCC" w:fill="FFFFFF"/>
            <w:vAlign w:val="center"/>
            <w:hideMark/>
          </w:tcPr>
          <w:p w14:paraId="66E4FDF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09 3 01 81382</w:t>
            </w:r>
          </w:p>
        </w:tc>
        <w:tc>
          <w:tcPr>
            <w:tcW w:w="0" w:type="auto"/>
            <w:tcBorders>
              <w:top w:val="nil"/>
              <w:left w:val="nil"/>
              <w:bottom w:val="single" w:sz="4" w:space="0" w:color="000000"/>
              <w:right w:val="single" w:sz="4" w:space="0" w:color="000000"/>
            </w:tcBorders>
            <w:shd w:val="clear" w:color="FFFFCC" w:fill="FFFFFF"/>
            <w:vAlign w:val="center"/>
            <w:hideMark/>
          </w:tcPr>
          <w:p w14:paraId="79EFB8B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7C8DD8A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w:t>
            </w:r>
          </w:p>
        </w:tc>
        <w:tc>
          <w:tcPr>
            <w:tcW w:w="0" w:type="auto"/>
            <w:tcBorders>
              <w:top w:val="nil"/>
              <w:left w:val="nil"/>
              <w:bottom w:val="single" w:sz="4" w:space="0" w:color="000000"/>
              <w:right w:val="single" w:sz="4" w:space="0" w:color="000000"/>
            </w:tcBorders>
            <w:shd w:val="clear" w:color="auto" w:fill="auto"/>
            <w:noWrap/>
            <w:vAlign w:val="center"/>
            <w:hideMark/>
          </w:tcPr>
          <w:p w14:paraId="68BCB9CF"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w:t>
            </w:r>
          </w:p>
        </w:tc>
        <w:tc>
          <w:tcPr>
            <w:tcW w:w="0" w:type="auto"/>
            <w:tcBorders>
              <w:top w:val="nil"/>
              <w:left w:val="nil"/>
              <w:bottom w:val="single" w:sz="4" w:space="0" w:color="000000"/>
              <w:right w:val="single" w:sz="4" w:space="0" w:color="000000"/>
            </w:tcBorders>
            <w:shd w:val="clear" w:color="auto" w:fill="auto"/>
            <w:noWrap/>
            <w:vAlign w:val="center"/>
            <w:hideMark/>
          </w:tcPr>
          <w:p w14:paraId="2B3116E3"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w:t>
            </w:r>
          </w:p>
        </w:tc>
      </w:tr>
      <w:tr w:rsidR="002D4571" w:rsidRPr="002D4571" w14:paraId="4FBF7A14" w14:textId="77777777" w:rsidTr="002D4571">
        <w:trPr>
          <w:trHeight w:val="66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7F126291"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lastRenderedPageBreak/>
              <w:t>Дополнительное образование детей</w:t>
            </w:r>
          </w:p>
        </w:tc>
        <w:tc>
          <w:tcPr>
            <w:tcW w:w="0" w:type="auto"/>
            <w:tcBorders>
              <w:top w:val="nil"/>
              <w:left w:val="nil"/>
              <w:bottom w:val="single" w:sz="4" w:space="0" w:color="000000"/>
              <w:right w:val="single" w:sz="4" w:space="0" w:color="000000"/>
            </w:tcBorders>
            <w:shd w:val="clear" w:color="FFFFCC" w:fill="FFFFFF"/>
            <w:vAlign w:val="center"/>
            <w:hideMark/>
          </w:tcPr>
          <w:p w14:paraId="7F5C577F"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1495A8E3"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03</w:t>
            </w:r>
          </w:p>
        </w:tc>
        <w:tc>
          <w:tcPr>
            <w:tcW w:w="0" w:type="auto"/>
            <w:tcBorders>
              <w:top w:val="nil"/>
              <w:left w:val="nil"/>
              <w:bottom w:val="single" w:sz="4" w:space="0" w:color="000000"/>
              <w:right w:val="single" w:sz="4" w:space="0" w:color="000000"/>
            </w:tcBorders>
            <w:shd w:val="clear" w:color="FFFFCC" w:fill="FFFFFF"/>
            <w:vAlign w:val="center"/>
            <w:hideMark/>
          </w:tcPr>
          <w:p w14:paraId="4C7CC8C8" w14:textId="254FD06E"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nil"/>
              <w:bottom w:val="single" w:sz="4" w:space="0" w:color="000000"/>
              <w:right w:val="single" w:sz="4" w:space="0" w:color="000000"/>
            </w:tcBorders>
            <w:shd w:val="clear" w:color="FFFFCC" w:fill="FFFFFF"/>
            <w:vAlign w:val="center"/>
            <w:hideMark/>
          </w:tcPr>
          <w:p w14:paraId="6A2F82F6" w14:textId="35AC122A"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3BBFFD32"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26 528,7</w:t>
            </w:r>
          </w:p>
        </w:tc>
        <w:tc>
          <w:tcPr>
            <w:tcW w:w="0" w:type="auto"/>
            <w:tcBorders>
              <w:top w:val="nil"/>
              <w:left w:val="nil"/>
              <w:bottom w:val="single" w:sz="4" w:space="0" w:color="000000"/>
              <w:right w:val="single" w:sz="4" w:space="0" w:color="000000"/>
            </w:tcBorders>
            <w:shd w:val="clear" w:color="auto" w:fill="auto"/>
            <w:noWrap/>
            <w:vAlign w:val="center"/>
            <w:hideMark/>
          </w:tcPr>
          <w:p w14:paraId="4F613B3C" w14:textId="77777777" w:rsidR="002D4571" w:rsidRPr="002D4571" w:rsidRDefault="002D4571" w:rsidP="002D4571">
            <w:pPr>
              <w:spacing w:after="0" w:line="240" w:lineRule="auto"/>
              <w:ind w:firstLineChars="100" w:firstLine="241"/>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27891,0</w:t>
            </w:r>
          </w:p>
        </w:tc>
        <w:tc>
          <w:tcPr>
            <w:tcW w:w="0" w:type="auto"/>
            <w:tcBorders>
              <w:top w:val="nil"/>
              <w:left w:val="nil"/>
              <w:bottom w:val="single" w:sz="4" w:space="0" w:color="000000"/>
              <w:right w:val="single" w:sz="4" w:space="0" w:color="000000"/>
            </w:tcBorders>
            <w:shd w:val="clear" w:color="auto" w:fill="auto"/>
            <w:noWrap/>
            <w:vAlign w:val="center"/>
            <w:hideMark/>
          </w:tcPr>
          <w:p w14:paraId="602A3EFE" w14:textId="77777777" w:rsidR="002D4571" w:rsidRPr="002D4571" w:rsidRDefault="002D4571" w:rsidP="002D4571">
            <w:pPr>
              <w:spacing w:after="0" w:line="240" w:lineRule="auto"/>
              <w:ind w:firstLineChars="100" w:firstLine="241"/>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29088,0</w:t>
            </w:r>
          </w:p>
        </w:tc>
      </w:tr>
      <w:tr w:rsidR="002D4571" w:rsidRPr="002D4571" w14:paraId="37EC4029" w14:textId="77777777" w:rsidTr="002D4571">
        <w:trPr>
          <w:trHeight w:val="82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FBB2901"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Муниципальная программа " Развитие образования"</w:t>
            </w:r>
          </w:p>
        </w:tc>
        <w:tc>
          <w:tcPr>
            <w:tcW w:w="0" w:type="auto"/>
            <w:tcBorders>
              <w:top w:val="nil"/>
              <w:left w:val="nil"/>
              <w:bottom w:val="single" w:sz="4" w:space="0" w:color="000000"/>
              <w:right w:val="single" w:sz="4" w:space="0" w:color="000000"/>
            </w:tcBorders>
            <w:shd w:val="clear" w:color="FFFFCC" w:fill="FFFFFF"/>
            <w:vAlign w:val="center"/>
            <w:hideMark/>
          </w:tcPr>
          <w:p w14:paraId="4A21001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6F0DBF2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0" w:type="auto"/>
            <w:tcBorders>
              <w:top w:val="nil"/>
              <w:left w:val="nil"/>
              <w:bottom w:val="single" w:sz="4" w:space="0" w:color="000000"/>
              <w:right w:val="single" w:sz="4" w:space="0" w:color="000000"/>
            </w:tcBorders>
            <w:shd w:val="clear" w:color="FFFFCC" w:fill="FFFFFF"/>
            <w:vAlign w:val="center"/>
            <w:hideMark/>
          </w:tcPr>
          <w:p w14:paraId="7D6A657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01 0 00 00000</w:t>
            </w:r>
          </w:p>
        </w:tc>
        <w:tc>
          <w:tcPr>
            <w:tcW w:w="0" w:type="auto"/>
            <w:tcBorders>
              <w:top w:val="nil"/>
              <w:left w:val="nil"/>
              <w:bottom w:val="single" w:sz="4" w:space="0" w:color="000000"/>
              <w:right w:val="single" w:sz="4" w:space="0" w:color="000000"/>
            </w:tcBorders>
            <w:shd w:val="clear" w:color="auto" w:fill="auto"/>
            <w:vAlign w:val="center"/>
            <w:hideMark/>
          </w:tcPr>
          <w:p w14:paraId="75C2CE68" w14:textId="64883383" w:rsidR="002D4571" w:rsidRPr="002D4571" w:rsidRDefault="006370F9" w:rsidP="002D457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4D755FB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15 743,4</w:t>
            </w:r>
          </w:p>
        </w:tc>
        <w:tc>
          <w:tcPr>
            <w:tcW w:w="0" w:type="auto"/>
            <w:tcBorders>
              <w:top w:val="nil"/>
              <w:left w:val="nil"/>
              <w:bottom w:val="single" w:sz="4" w:space="0" w:color="000000"/>
              <w:right w:val="single" w:sz="4" w:space="0" w:color="000000"/>
            </w:tcBorders>
            <w:shd w:val="clear" w:color="auto" w:fill="auto"/>
            <w:noWrap/>
            <w:vAlign w:val="center"/>
            <w:hideMark/>
          </w:tcPr>
          <w:p w14:paraId="2AE50981"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16616,0</w:t>
            </w:r>
          </w:p>
        </w:tc>
        <w:tc>
          <w:tcPr>
            <w:tcW w:w="0" w:type="auto"/>
            <w:tcBorders>
              <w:top w:val="nil"/>
              <w:left w:val="nil"/>
              <w:bottom w:val="single" w:sz="4" w:space="0" w:color="000000"/>
              <w:right w:val="single" w:sz="4" w:space="0" w:color="000000"/>
            </w:tcBorders>
            <w:shd w:val="clear" w:color="auto" w:fill="auto"/>
            <w:noWrap/>
            <w:vAlign w:val="center"/>
            <w:hideMark/>
          </w:tcPr>
          <w:p w14:paraId="2FAA6B89"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17060,0</w:t>
            </w:r>
          </w:p>
        </w:tc>
      </w:tr>
      <w:tr w:rsidR="002D4571" w:rsidRPr="002D4571" w14:paraId="5E787626" w14:textId="77777777" w:rsidTr="002D4571">
        <w:trPr>
          <w:trHeight w:val="51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7D66331E"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"Развитие дополнительного образования и воспитания детей"</w:t>
            </w:r>
          </w:p>
        </w:tc>
        <w:tc>
          <w:tcPr>
            <w:tcW w:w="0" w:type="auto"/>
            <w:tcBorders>
              <w:top w:val="nil"/>
              <w:left w:val="nil"/>
              <w:bottom w:val="single" w:sz="4" w:space="0" w:color="000000"/>
              <w:right w:val="single" w:sz="4" w:space="0" w:color="000000"/>
            </w:tcBorders>
            <w:shd w:val="clear" w:color="FFFFCC" w:fill="FFFFFF"/>
            <w:vAlign w:val="center"/>
            <w:hideMark/>
          </w:tcPr>
          <w:p w14:paraId="54C3F80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7D0E7D8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0" w:type="auto"/>
            <w:tcBorders>
              <w:top w:val="nil"/>
              <w:left w:val="nil"/>
              <w:bottom w:val="single" w:sz="4" w:space="0" w:color="000000"/>
              <w:right w:val="single" w:sz="4" w:space="0" w:color="000000"/>
            </w:tcBorders>
            <w:shd w:val="clear" w:color="FFFFCC" w:fill="FFFFFF"/>
            <w:vAlign w:val="center"/>
            <w:hideMark/>
          </w:tcPr>
          <w:p w14:paraId="2FF1A5B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01 3 00 00000</w:t>
            </w:r>
          </w:p>
        </w:tc>
        <w:tc>
          <w:tcPr>
            <w:tcW w:w="0" w:type="auto"/>
            <w:tcBorders>
              <w:top w:val="nil"/>
              <w:left w:val="nil"/>
              <w:bottom w:val="single" w:sz="4" w:space="0" w:color="000000"/>
              <w:right w:val="single" w:sz="4" w:space="0" w:color="000000"/>
            </w:tcBorders>
            <w:shd w:val="clear" w:color="auto" w:fill="auto"/>
            <w:vAlign w:val="center"/>
            <w:hideMark/>
          </w:tcPr>
          <w:p w14:paraId="646F2DE0" w14:textId="55FEB6E0"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183FE6C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15 743,4</w:t>
            </w:r>
          </w:p>
        </w:tc>
        <w:tc>
          <w:tcPr>
            <w:tcW w:w="0" w:type="auto"/>
            <w:tcBorders>
              <w:top w:val="nil"/>
              <w:left w:val="nil"/>
              <w:bottom w:val="single" w:sz="4" w:space="0" w:color="000000"/>
              <w:right w:val="single" w:sz="4" w:space="0" w:color="000000"/>
            </w:tcBorders>
            <w:shd w:val="clear" w:color="auto" w:fill="auto"/>
            <w:noWrap/>
            <w:vAlign w:val="center"/>
            <w:hideMark/>
          </w:tcPr>
          <w:p w14:paraId="66846808"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16616,0</w:t>
            </w:r>
          </w:p>
        </w:tc>
        <w:tc>
          <w:tcPr>
            <w:tcW w:w="0" w:type="auto"/>
            <w:tcBorders>
              <w:top w:val="nil"/>
              <w:left w:val="nil"/>
              <w:bottom w:val="single" w:sz="4" w:space="0" w:color="000000"/>
              <w:right w:val="single" w:sz="4" w:space="0" w:color="000000"/>
            </w:tcBorders>
            <w:shd w:val="clear" w:color="auto" w:fill="auto"/>
            <w:noWrap/>
            <w:vAlign w:val="center"/>
            <w:hideMark/>
          </w:tcPr>
          <w:p w14:paraId="0097E6A8"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17060,0</w:t>
            </w:r>
          </w:p>
        </w:tc>
      </w:tr>
      <w:tr w:rsidR="002D4571" w:rsidRPr="002D4571" w14:paraId="48024850" w14:textId="77777777" w:rsidTr="002D4571">
        <w:trPr>
          <w:trHeight w:val="84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4E5975B5" w14:textId="2BDD70FF"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Основное </w:t>
            </w:r>
            <w:proofErr w:type="spellStart"/>
            <w:r w:rsidRPr="002D4571">
              <w:rPr>
                <w:rFonts w:ascii="Times New Roman" w:eastAsia="Times New Roman" w:hAnsi="Times New Roman" w:cs="Times New Roman"/>
                <w:sz w:val="24"/>
                <w:szCs w:val="24"/>
                <w:lang w:eastAsia="ru-RU"/>
              </w:rPr>
              <w:t>мероприятие"Развитие</w:t>
            </w:r>
            <w:proofErr w:type="spellEnd"/>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дополнительного образования детей"</w:t>
            </w:r>
          </w:p>
        </w:tc>
        <w:tc>
          <w:tcPr>
            <w:tcW w:w="0" w:type="auto"/>
            <w:tcBorders>
              <w:top w:val="nil"/>
              <w:left w:val="nil"/>
              <w:bottom w:val="single" w:sz="4" w:space="0" w:color="000000"/>
              <w:right w:val="single" w:sz="4" w:space="0" w:color="000000"/>
            </w:tcBorders>
            <w:shd w:val="clear" w:color="FFFFCC" w:fill="FFFFFF"/>
            <w:vAlign w:val="center"/>
            <w:hideMark/>
          </w:tcPr>
          <w:p w14:paraId="5905874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4422B50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0" w:type="auto"/>
            <w:tcBorders>
              <w:top w:val="nil"/>
              <w:left w:val="nil"/>
              <w:bottom w:val="single" w:sz="4" w:space="0" w:color="000000"/>
              <w:right w:val="single" w:sz="4" w:space="0" w:color="000000"/>
            </w:tcBorders>
            <w:shd w:val="clear" w:color="FFFFCC" w:fill="FFFFFF"/>
            <w:vAlign w:val="center"/>
            <w:hideMark/>
          </w:tcPr>
          <w:p w14:paraId="0287EDB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01 3 01 00000</w:t>
            </w:r>
          </w:p>
        </w:tc>
        <w:tc>
          <w:tcPr>
            <w:tcW w:w="0" w:type="auto"/>
            <w:tcBorders>
              <w:top w:val="nil"/>
              <w:left w:val="nil"/>
              <w:bottom w:val="single" w:sz="4" w:space="0" w:color="000000"/>
              <w:right w:val="single" w:sz="4" w:space="0" w:color="000000"/>
            </w:tcBorders>
            <w:shd w:val="clear" w:color="auto" w:fill="auto"/>
            <w:vAlign w:val="center"/>
            <w:hideMark/>
          </w:tcPr>
          <w:p w14:paraId="33B852D6" w14:textId="3D005431"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414EBA28"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15 743,4</w:t>
            </w:r>
          </w:p>
        </w:tc>
        <w:tc>
          <w:tcPr>
            <w:tcW w:w="0" w:type="auto"/>
            <w:tcBorders>
              <w:top w:val="nil"/>
              <w:left w:val="nil"/>
              <w:bottom w:val="single" w:sz="4" w:space="0" w:color="000000"/>
              <w:right w:val="single" w:sz="4" w:space="0" w:color="000000"/>
            </w:tcBorders>
            <w:shd w:val="clear" w:color="auto" w:fill="auto"/>
            <w:noWrap/>
            <w:vAlign w:val="center"/>
            <w:hideMark/>
          </w:tcPr>
          <w:p w14:paraId="044855EB"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16616,0</w:t>
            </w:r>
          </w:p>
        </w:tc>
        <w:tc>
          <w:tcPr>
            <w:tcW w:w="0" w:type="auto"/>
            <w:tcBorders>
              <w:top w:val="nil"/>
              <w:left w:val="nil"/>
              <w:bottom w:val="single" w:sz="4" w:space="0" w:color="000000"/>
              <w:right w:val="single" w:sz="4" w:space="0" w:color="000000"/>
            </w:tcBorders>
            <w:shd w:val="clear" w:color="auto" w:fill="auto"/>
            <w:noWrap/>
            <w:vAlign w:val="center"/>
            <w:hideMark/>
          </w:tcPr>
          <w:p w14:paraId="6614D37D"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17060,0</w:t>
            </w:r>
          </w:p>
        </w:tc>
      </w:tr>
      <w:tr w:rsidR="002D4571" w:rsidRPr="002D4571" w14:paraId="3EF75878" w14:textId="77777777" w:rsidTr="002D4571">
        <w:trPr>
          <w:trHeight w:val="28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A9D001A" w14:textId="0D599CD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FFFFCC" w:fill="FFFFFF"/>
            <w:vAlign w:val="center"/>
            <w:hideMark/>
          </w:tcPr>
          <w:p w14:paraId="1419B38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3908D97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0" w:type="auto"/>
            <w:tcBorders>
              <w:top w:val="nil"/>
              <w:left w:val="nil"/>
              <w:bottom w:val="single" w:sz="4" w:space="0" w:color="000000"/>
              <w:right w:val="single" w:sz="4" w:space="0" w:color="000000"/>
            </w:tcBorders>
            <w:shd w:val="clear" w:color="FFFFCC" w:fill="FFFFFF"/>
            <w:vAlign w:val="center"/>
            <w:hideMark/>
          </w:tcPr>
          <w:p w14:paraId="238CB15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01 3 01 80590</w:t>
            </w:r>
          </w:p>
        </w:tc>
        <w:tc>
          <w:tcPr>
            <w:tcW w:w="0" w:type="auto"/>
            <w:tcBorders>
              <w:top w:val="nil"/>
              <w:left w:val="nil"/>
              <w:bottom w:val="single" w:sz="4" w:space="0" w:color="000000"/>
              <w:right w:val="single" w:sz="4" w:space="0" w:color="000000"/>
            </w:tcBorders>
            <w:shd w:val="clear" w:color="auto" w:fill="auto"/>
            <w:vAlign w:val="center"/>
            <w:hideMark/>
          </w:tcPr>
          <w:p w14:paraId="677CD03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3A4BC35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12 245,5</w:t>
            </w:r>
          </w:p>
        </w:tc>
        <w:tc>
          <w:tcPr>
            <w:tcW w:w="0" w:type="auto"/>
            <w:tcBorders>
              <w:top w:val="nil"/>
              <w:left w:val="nil"/>
              <w:bottom w:val="single" w:sz="4" w:space="0" w:color="000000"/>
              <w:right w:val="single" w:sz="4" w:space="0" w:color="000000"/>
            </w:tcBorders>
            <w:shd w:val="clear" w:color="auto" w:fill="auto"/>
            <w:noWrap/>
            <w:vAlign w:val="center"/>
            <w:hideMark/>
          </w:tcPr>
          <w:p w14:paraId="07929F47"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12896,0</w:t>
            </w:r>
          </w:p>
        </w:tc>
        <w:tc>
          <w:tcPr>
            <w:tcW w:w="0" w:type="auto"/>
            <w:tcBorders>
              <w:top w:val="nil"/>
              <w:left w:val="nil"/>
              <w:bottom w:val="single" w:sz="4" w:space="0" w:color="000000"/>
              <w:right w:val="single" w:sz="4" w:space="0" w:color="000000"/>
            </w:tcBorders>
            <w:shd w:val="clear" w:color="auto" w:fill="auto"/>
            <w:noWrap/>
            <w:vAlign w:val="center"/>
            <w:hideMark/>
          </w:tcPr>
          <w:p w14:paraId="1EF52E21"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13340,0</w:t>
            </w:r>
          </w:p>
        </w:tc>
      </w:tr>
      <w:tr w:rsidR="002D4571" w:rsidRPr="002D4571" w14:paraId="3739B2C4" w14:textId="77777777" w:rsidTr="002D4571">
        <w:trPr>
          <w:trHeight w:val="181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209BB14" w14:textId="637DFE02"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деятельности (оказание услуг)</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муниципальных учреждений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(Закупка товаров, работ и услуг для государственных(муниципальных)нужд)</w:t>
            </w:r>
          </w:p>
        </w:tc>
        <w:tc>
          <w:tcPr>
            <w:tcW w:w="0" w:type="auto"/>
            <w:tcBorders>
              <w:top w:val="nil"/>
              <w:left w:val="nil"/>
              <w:bottom w:val="single" w:sz="4" w:space="0" w:color="000000"/>
              <w:right w:val="single" w:sz="4" w:space="0" w:color="000000"/>
            </w:tcBorders>
            <w:shd w:val="clear" w:color="FFFFCC" w:fill="FFFFFF"/>
            <w:vAlign w:val="center"/>
            <w:hideMark/>
          </w:tcPr>
          <w:p w14:paraId="3A5AACA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439F74D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0" w:type="auto"/>
            <w:tcBorders>
              <w:top w:val="nil"/>
              <w:left w:val="nil"/>
              <w:bottom w:val="single" w:sz="4" w:space="0" w:color="000000"/>
              <w:right w:val="single" w:sz="4" w:space="0" w:color="000000"/>
            </w:tcBorders>
            <w:shd w:val="clear" w:color="FFFFCC" w:fill="FFFFFF"/>
            <w:vAlign w:val="center"/>
            <w:hideMark/>
          </w:tcPr>
          <w:p w14:paraId="5751351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01 3 01 80590</w:t>
            </w:r>
          </w:p>
        </w:tc>
        <w:tc>
          <w:tcPr>
            <w:tcW w:w="0" w:type="auto"/>
            <w:tcBorders>
              <w:top w:val="nil"/>
              <w:left w:val="nil"/>
              <w:bottom w:val="single" w:sz="4" w:space="0" w:color="000000"/>
              <w:right w:val="single" w:sz="4" w:space="0" w:color="000000"/>
            </w:tcBorders>
            <w:shd w:val="clear" w:color="auto" w:fill="auto"/>
            <w:vAlign w:val="center"/>
            <w:hideMark/>
          </w:tcPr>
          <w:p w14:paraId="616E91E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69E0A0B0"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2 066,9</w:t>
            </w:r>
          </w:p>
        </w:tc>
        <w:tc>
          <w:tcPr>
            <w:tcW w:w="0" w:type="auto"/>
            <w:tcBorders>
              <w:top w:val="nil"/>
              <w:left w:val="nil"/>
              <w:bottom w:val="single" w:sz="4" w:space="0" w:color="000000"/>
              <w:right w:val="single" w:sz="4" w:space="0" w:color="000000"/>
            </w:tcBorders>
            <w:shd w:val="clear" w:color="auto" w:fill="auto"/>
            <w:noWrap/>
            <w:vAlign w:val="center"/>
            <w:hideMark/>
          </w:tcPr>
          <w:p w14:paraId="6981623E"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2270,0</w:t>
            </w:r>
          </w:p>
        </w:tc>
        <w:tc>
          <w:tcPr>
            <w:tcW w:w="0" w:type="auto"/>
            <w:tcBorders>
              <w:top w:val="nil"/>
              <w:left w:val="nil"/>
              <w:bottom w:val="single" w:sz="4" w:space="0" w:color="000000"/>
              <w:right w:val="single" w:sz="4" w:space="0" w:color="000000"/>
            </w:tcBorders>
            <w:shd w:val="clear" w:color="auto" w:fill="auto"/>
            <w:noWrap/>
            <w:vAlign w:val="center"/>
            <w:hideMark/>
          </w:tcPr>
          <w:p w14:paraId="23A2CA5A"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2270,0</w:t>
            </w:r>
          </w:p>
        </w:tc>
      </w:tr>
      <w:tr w:rsidR="002D4571" w:rsidRPr="002D4571" w14:paraId="3FCB89DF" w14:textId="77777777" w:rsidTr="002D4571">
        <w:trPr>
          <w:trHeight w:val="127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B8BDB66" w14:textId="1CD32DCA"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деятельности (оказание услуг)</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муниципальных учреждений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(Иные бюджетные ассигнования)</w:t>
            </w:r>
          </w:p>
        </w:tc>
        <w:tc>
          <w:tcPr>
            <w:tcW w:w="0" w:type="auto"/>
            <w:tcBorders>
              <w:top w:val="nil"/>
              <w:left w:val="nil"/>
              <w:bottom w:val="single" w:sz="4" w:space="0" w:color="000000"/>
              <w:right w:val="single" w:sz="4" w:space="0" w:color="000000"/>
            </w:tcBorders>
            <w:shd w:val="clear" w:color="FFFFCC" w:fill="FFFFFF"/>
            <w:vAlign w:val="center"/>
            <w:hideMark/>
          </w:tcPr>
          <w:p w14:paraId="7F6CBBD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096FBEA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0" w:type="auto"/>
            <w:tcBorders>
              <w:top w:val="nil"/>
              <w:left w:val="nil"/>
              <w:bottom w:val="single" w:sz="4" w:space="0" w:color="000000"/>
              <w:right w:val="single" w:sz="4" w:space="0" w:color="000000"/>
            </w:tcBorders>
            <w:shd w:val="clear" w:color="FFFFCC" w:fill="FFFFFF"/>
            <w:vAlign w:val="center"/>
            <w:hideMark/>
          </w:tcPr>
          <w:p w14:paraId="1EF24E3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01 3 01 80590</w:t>
            </w:r>
          </w:p>
        </w:tc>
        <w:tc>
          <w:tcPr>
            <w:tcW w:w="0" w:type="auto"/>
            <w:tcBorders>
              <w:top w:val="nil"/>
              <w:left w:val="nil"/>
              <w:bottom w:val="single" w:sz="4" w:space="0" w:color="000000"/>
              <w:right w:val="single" w:sz="4" w:space="0" w:color="000000"/>
            </w:tcBorders>
            <w:shd w:val="clear" w:color="auto" w:fill="auto"/>
            <w:vAlign w:val="center"/>
            <w:hideMark/>
          </w:tcPr>
          <w:p w14:paraId="50AF27E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6A9AFB9F"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1 431,0</w:t>
            </w:r>
          </w:p>
        </w:tc>
        <w:tc>
          <w:tcPr>
            <w:tcW w:w="0" w:type="auto"/>
            <w:tcBorders>
              <w:top w:val="nil"/>
              <w:left w:val="nil"/>
              <w:bottom w:val="single" w:sz="4" w:space="0" w:color="000000"/>
              <w:right w:val="single" w:sz="4" w:space="0" w:color="000000"/>
            </w:tcBorders>
            <w:shd w:val="clear" w:color="auto" w:fill="auto"/>
            <w:noWrap/>
            <w:vAlign w:val="center"/>
            <w:hideMark/>
          </w:tcPr>
          <w:p w14:paraId="56B3E4C4"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1450,0</w:t>
            </w:r>
          </w:p>
        </w:tc>
        <w:tc>
          <w:tcPr>
            <w:tcW w:w="0" w:type="auto"/>
            <w:tcBorders>
              <w:top w:val="nil"/>
              <w:left w:val="nil"/>
              <w:bottom w:val="single" w:sz="4" w:space="0" w:color="000000"/>
              <w:right w:val="single" w:sz="4" w:space="0" w:color="000000"/>
            </w:tcBorders>
            <w:shd w:val="clear" w:color="auto" w:fill="auto"/>
            <w:noWrap/>
            <w:vAlign w:val="center"/>
            <w:hideMark/>
          </w:tcPr>
          <w:p w14:paraId="4E5C2385"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1450,0</w:t>
            </w:r>
          </w:p>
        </w:tc>
      </w:tr>
      <w:tr w:rsidR="002D4571" w:rsidRPr="002D4571" w14:paraId="2AEB5FA0" w14:textId="77777777" w:rsidTr="002D4571">
        <w:trPr>
          <w:trHeight w:val="99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7E7500B5"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 xml:space="preserve">Муниципальная программа "Развитие </w:t>
            </w:r>
            <w:proofErr w:type="spellStart"/>
            <w:r w:rsidRPr="002D4571">
              <w:rPr>
                <w:rFonts w:ascii="Times New Roman" w:eastAsia="Times New Roman" w:hAnsi="Times New Roman" w:cs="Times New Roman"/>
                <w:sz w:val="24"/>
                <w:szCs w:val="24"/>
                <w:lang w:eastAsia="ru-RU"/>
              </w:rPr>
              <w:t>культуры,физической</w:t>
            </w:r>
            <w:proofErr w:type="spellEnd"/>
            <w:r w:rsidRPr="002D4571">
              <w:rPr>
                <w:rFonts w:ascii="Times New Roman" w:eastAsia="Times New Roman" w:hAnsi="Times New Roman" w:cs="Times New Roman"/>
                <w:sz w:val="24"/>
                <w:szCs w:val="24"/>
                <w:lang w:eastAsia="ru-RU"/>
              </w:rPr>
              <w:t xml:space="preserve"> культуры и спорта"</w:t>
            </w:r>
          </w:p>
        </w:tc>
        <w:tc>
          <w:tcPr>
            <w:tcW w:w="0" w:type="auto"/>
            <w:tcBorders>
              <w:top w:val="nil"/>
              <w:left w:val="nil"/>
              <w:bottom w:val="single" w:sz="4" w:space="0" w:color="000000"/>
              <w:right w:val="single" w:sz="4" w:space="0" w:color="000000"/>
            </w:tcBorders>
            <w:shd w:val="clear" w:color="FFFFCC" w:fill="FFFFFF"/>
            <w:noWrap/>
            <w:vAlign w:val="center"/>
            <w:hideMark/>
          </w:tcPr>
          <w:p w14:paraId="69A911A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noWrap/>
            <w:vAlign w:val="center"/>
            <w:hideMark/>
          </w:tcPr>
          <w:p w14:paraId="1616C46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0" w:type="auto"/>
            <w:tcBorders>
              <w:top w:val="nil"/>
              <w:left w:val="nil"/>
              <w:bottom w:val="single" w:sz="4" w:space="0" w:color="000000"/>
              <w:right w:val="single" w:sz="4" w:space="0" w:color="000000"/>
            </w:tcBorders>
            <w:shd w:val="clear" w:color="FFFFCC" w:fill="FFFFFF"/>
            <w:noWrap/>
            <w:vAlign w:val="center"/>
            <w:hideMark/>
          </w:tcPr>
          <w:p w14:paraId="0278842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02 0 00 00000</w:t>
            </w:r>
          </w:p>
        </w:tc>
        <w:tc>
          <w:tcPr>
            <w:tcW w:w="0" w:type="auto"/>
            <w:tcBorders>
              <w:top w:val="nil"/>
              <w:left w:val="nil"/>
              <w:bottom w:val="single" w:sz="4" w:space="0" w:color="000000"/>
              <w:right w:val="single" w:sz="4" w:space="0" w:color="000000"/>
            </w:tcBorders>
            <w:shd w:val="clear" w:color="FFFFCC" w:fill="FFFFFF"/>
            <w:vAlign w:val="center"/>
            <w:hideMark/>
          </w:tcPr>
          <w:p w14:paraId="64716CA8" w14:textId="402C8492"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6E62493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10 785,3</w:t>
            </w:r>
          </w:p>
        </w:tc>
        <w:tc>
          <w:tcPr>
            <w:tcW w:w="0" w:type="auto"/>
            <w:tcBorders>
              <w:top w:val="nil"/>
              <w:left w:val="nil"/>
              <w:bottom w:val="single" w:sz="4" w:space="0" w:color="000000"/>
              <w:right w:val="single" w:sz="4" w:space="0" w:color="000000"/>
            </w:tcBorders>
            <w:shd w:val="clear" w:color="auto" w:fill="auto"/>
            <w:noWrap/>
            <w:vAlign w:val="center"/>
            <w:hideMark/>
          </w:tcPr>
          <w:p w14:paraId="4BA0A2B2"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11275,0</w:t>
            </w:r>
          </w:p>
        </w:tc>
        <w:tc>
          <w:tcPr>
            <w:tcW w:w="0" w:type="auto"/>
            <w:tcBorders>
              <w:top w:val="nil"/>
              <w:left w:val="nil"/>
              <w:bottom w:val="single" w:sz="4" w:space="0" w:color="000000"/>
              <w:right w:val="single" w:sz="4" w:space="0" w:color="000000"/>
            </w:tcBorders>
            <w:shd w:val="clear" w:color="auto" w:fill="auto"/>
            <w:noWrap/>
            <w:vAlign w:val="center"/>
            <w:hideMark/>
          </w:tcPr>
          <w:p w14:paraId="6C8E51F7"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12028,0</w:t>
            </w:r>
          </w:p>
        </w:tc>
      </w:tr>
      <w:tr w:rsidR="002D4571" w:rsidRPr="002D4571" w14:paraId="5751DF8E" w14:textId="77777777" w:rsidTr="002D4571">
        <w:trPr>
          <w:trHeight w:val="57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22C0505F"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proofErr w:type="spellStart"/>
            <w:r w:rsidRPr="002D4571">
              <w:rPr>
                <w:rFonts w:ascii="Times New Roman" w:eastAsia="Times New Roman" w:hAnsi="Times New Roman" w:cs="Times New Roman"/>
                <w:sz w:val="24"/>
                <w:szCs w:val="24"/>
                <w:lang w:eastAsia="ru-RU"/>
              </w:rPr>
              <w:t>Подпрограмма"Образование</w:t>
            </w:r>
            <w:proofErr w:type="spellEnd"/>
            <w:r w:rsidRPr="002D4571">
              <w:rPr>
                <w:rFonts w:ascii="Times New Roman" w:eastAsia="Times New Roman" w:hAnsi="Times New Roman" w:cs="Times New Roman"/>
                <w:sz w:val="24"/>
                <w:szCs w:val="24"/>
                <w:lang w:eastAsia="ru-RU"/>
              </w:rPr>
              <w:t>"</w:t>
            </w:r>
          </w:p>
        </w:tc>
        <w:tc>
          <w:tcPr>
            <w:tcW w:w="0" w:type="auto"/>
            <w:tcBorders>
              <w:top w:val="nil"/>
              <w:left w:val="nil"/>
              <w:bottom w:val="single" w:sz="4" w:space="0" w:color="000000"/>
              <w:right w:val="single" w:sz="4" w:space="0" w:color="000000"/>
            </w:tcBorders>
            <w:shd w:val="clear" w:color="FFFFCC" w:fill="FFFFFF"/>
            <w:noWrap/>
            <w:vAlign w:val="center"/>
            <w:hideMark/>
          </w:tcPr>
          <w:p w14:paraId="46D81EC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noWrap/>
            <w:vAlign w:val="center"/>
            <w:hideMark/>
          </w:tcPr>
          <w:p w14:paraId="6C21C96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0" w:type="auto"/>
            <w:tcBorders>
              <w:top w:val="nil"/>
              <w:left w:val="nil"/>
              <w:bottom w:val="single" w:sz="4" w:space="0" w:color="000000"/>
              <w:right w:val="single" w:sz="4" w:space="0" w:color="000000"/>
            </w:tcBorders>
            <w:shd w:val="clear" w:color="FFFFCC" w:fill="FFFFFF"/>
            <w:noWrap/>
            <w:vAlign w:val="center"/>
            <w:hideMark/>
          </w:tcPr>
          <w:p w14:paraId="6739549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02 1 00 00000</w:t>
            </w:r>
          </w:p>
        </w:tc>
        <w:tc>
          <w:tcPr>
            <w:tcW w:w="0" w:type="auto"/>
            <w:tcBorders>
              <w:top w:val="nil"/>
              <w:left w:val="nil"/>
              <w:bottom w:val="single" w:sz="4" w:space="0" w:color="000000"/>
              <w:right w:val="single" w:sz="4" w:space="0" w:color="000000"/>
            </w:tcBorders>
            <w:shd w:val="clear" w:color="FFFFCC" w:fill="FFFFFF"/>
            <w:vAlign w:val="center"/>
            <w:hideMark/>
          </w:tcPr>
          <w:p w14:paraId="1D6EA6E2" w14:textId="5876FA70"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3904DBE8"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10 785,3</w:t>
            </w:r>
          </w:p>
        </w:tc>
        <w:tc>
          <w:tcPr>
            <w:tcW w:w="0" w:type="auto"/>
            <w:tcBorders>
              <w:top w:val="nil"/>
              <w:left w:val="nil"/>
              <w:bottom w:val="single" w:sz="4" w:space="0" w:color="000000"/>
              <w:right w:val="single" w:sz="4" w:space="0" w:color="000000"/>
            </w:tcBorders>
            <w:shd w:val="clear" w:color="auto" w:fill="auto"/>
            <w:noWrap/>
            <w:vAlign w:val="center"/>
            <w:hideMark/>
          </w:tcPr>
          <w:p w14:paraId="0A7528C7"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11275,0</w:t>
            </w:r>
          </w:p>
        </w:tc>
        <w:tc>
          <w:tcPr>
            <w:tcW w:w="0" w:type="auto"/>
            <w:tcBorders>
              <w:top w:val="nil"/>
              <w:left w:val="nil"/>
              <w:bottom w:val="single" w:sz="4" w:space="0" w:color="000000"/>
              <w:right w:val="single" w:sz="4" w:space="0" w:color="000000"/>
            </w:tcBorders>
            <w:shd w:val="clear" w:color="auto" w:fill="auto"/>
            <w:noWrap/>
            <w:vAlign w:val="center"/>
            <w:hideMark/>
          </w:tcPr>
          <w:p w14:paraId="4BAA176F"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12028,0</w:t>
            </w:r>
          </w:p>
        </w:tc>
      </w:tr>
      <w:tr w:rsidR="002D4571" w:rsidRPr="002D4571" w14:paraId="0C618996" w14:textId="77777777" w:rsidTr="002D4571">
        <w:trPr>
          <w:trHeight w:val="61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7AFA2971"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"Развитие образования в сфере культуры"</w:t>
            </w:r>
          </w:p>
        </w:tc>
        <w:tc>
          <w:tcPr>
            <w:tcW w:w="0" w:type="auto"/>
            <w:tcBorders>
              <w:top w:val="nil"/>
              <w:left w:val="nil"/>
              <w:bottom w:val="single" w:sz="4" w:space="0" w:color="000000"/>
              <w:right w:val="single" w:sz="4" w:space="0" w:color="000000"/>
            </w:tcBorders>
            <w:shd w:val="clear" w:color="FFFFCC" w:fill="FFFFFF"/>
            <w:noWrap/>
            <w:vAlign w:val="center"/>
            <w:hideMark/>
          </w:tcPr>
          <w:p w14:paraId="6A14D29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noWrap/>
            <w:vAlign w:val="center"/>
            <w:hideMark/>
          </w:tcPr>
          <w:p w14:paraId="3BE0563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0" w:type="auto"/>
            <w:tcBorders>
              <w:top w:val="nil"/>
              <w:left w:val="nil"/>
              <w:bottom w:val="single" w:sz="4" w:space="0" w:color="000000"/>
              <w:right w:val="single" w:sz="4" w:space="0" w:color="000000"/>
            </w:tcBorders>
            <w:shd w:val="clear" w:color="FFFFCC" w:fill="FFFFFF"/>
            <w:noWrap/>
            <w:vAlign w:val="center"/>
            <w:hideMark/>
          </w:tcPr>
          <w:p w14:paraId="2857F73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02 1 01 00000</w:t>
            </w:r>
          </w:p>
        </w:tc>
        <w:tc>
          <w:tcPr>
            <w:tcW w:w="0" w:type="auto"/>
            <w:tcBorders>
              <w:top w:val="nil"/>
              <w:left w:val="nil"/>
              <w:bottom w:val="single" w:sz="4" w:space="0" w:color="000000"/>
              <w:right w:val="single" w:sz="4" w:space="0" w:color="000000"/>
            </w:tcBorders>
            <w:shd w:val="clear" w:color="FFFFCC" w:fill="FFFFFF"/>
            <w:vAlign w:val="center"/>
            <w:hideMark/>
          </w:tcPr>
          <w:p w14:paraId="51B2AE4C" w14:textId="2F73F39E"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4ED58CD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10 785,3</w:t>
            </w:r>
          </w:p>
        </w:tc>
        <w:tc>
          <w:tcPr>
            <w:tcW w:w="0" w:type="auto"/>
            <w:tcBorders>
              <w:top w:val="nil"/>
              <w:left w:val="nil"/>
              <w:bottom w:val="single" w:sz="4" w:space="0" w:color="000000"/>
              <w:right w:val="single" w:sz="4" w:space="0" w:color="000000"/>
            </w:tcBorders>
            <w:shd w:val="clear" w:color="auto" w:fill="auto"/>
            <w:noWrap/>
            <w:vAlign w:val="center"/>
            <w:hideMark/>
          </w:tcPr>
          <w:p w14:paraId="7189489B"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11275,0</w:t>
            </w:r>
          </w:p>
        </w:tc>
        <w:tc>
          <w:tcPr>
            <w:tcW w:w="0" w:type="auto"/>
            <w:tcBorders>
              <w:top w:val="nil"/>
              <w:left w:val="nil"/>
              <w:bottom w:val="single" w:sz="4" w:space="0" w:color="000000"/>
              <w:right w:val="single" w:sz="4" w:space="0" w:color="000000"/>
            </w:tcBorders>
            <w:shd w:val="clear" w:color="auto" w:fill="auto"/>
            <w:noWrap/>
            <w:vAlign w:val="center"/>
            <w:hideMark/>
          </w:tcPr>
          <w:p w14:paraId="3AB3521A"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12028,0</w:t>
            </w:r>
          </w:p>
        </w:tc>
      </w:tr>
      <w:tr w:rsidR="002D4571" w:rsidRPr="002D4571" w14:paraId="3EDA511D" w14:textId="77777777" w:rsidTr="002D4571">
        <w:trPr>
          <w:trHeight w:val="283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4E806AD" w14:textId="7A759600"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FFFFCC" w:fill="FFFFFF"/>
            <w:vAlign w:val="center"/>
            <w:hideMark/>
          </w:tcPr>
          <w:p w14:paraId="2454E3C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67B232D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0" w:type="auto"/>
            <w:tcBorders>
              <w:top w:val="nil"/>
              <w:left w:val="nil"/>
              <w:bottom w:val="single" w:sz="4" w:space="0" w:color="000000"/>
              <w:right w:val="single" w:sz="4" w:space="0" w:color="000000"/>
            </w:tcBorders>
            <w:shd w:val="clear" w:color="FFFFCC" w:fill="FFFFFF"/>
            <w:vAlign w:val="center"/>
            <w:hideMark/>
          </w:tcPr>
          <w:p w14:paraId="3A551FC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02 1 01 80590</w:t>
            </w:r>
          </w:p>
        </w:tc>
        <w:tc>
          <w:tcPr>
            <w:tcW w:w="0" w:type="auto"/>
            <w:tcBorders>
              <w:top w:val="nil"/>
              <w:left w:val="nil"/>
              <w:bottom w:val="single" w:sz="4" w:space="0" w:color="000000"/>
              <w:right w:val="single" w:sz="4" w:space="0" w:color="000000"/>
            </w:tcBorders>
            <w:shd w:val="clear" w:color="auto" w:fill="auto"/>
            <w:vAlign w:val="center"/>
            <w:hideMark/>
          </w:tcPr>
          <w:p w14:paraId="6EB0B53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0C24C0FF"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9 230,3</w:t>
            </w:r>
          </w:p>
        </w:tc>
        <w:tc>
          <w:tcPr>
            <w:tcW w:w="0" w:type="auto"/>
            <w:tcBorders>
              <w:top w:val="nil"/>
              <w:left w:val="nil"/>
              <w:bottom w:val="single" w:sz="4" w:space="0" w:color="000000"/>
              <w:right w:val="single" w:sz="4" w:space="0" w:color="000000"/>
            </w:tcBorders>
            <w:shd w:val="clear" w:color="auto" w:fill="auto"/>
            <w:noWrap/>
            <w:vAlign w:val="center"/>
            <w:hideMark/>
          </w:tcPr>
          <w:p w14:paraId="790CAB29"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9958,0</w:t>
            </w:r>
          </w:p>
        </w:tc>
        <w:tc>
          <w:tcPr>
            <w:tcW w:w="0" w:type="auto"/>
            <w:tcBorders>
              <w:top w:val="nil"/>
              <w:left w:val="nil"/>
              <w:bottom w:val="single" w:sz="4" w:space="0" w:color="000000"/>
              <w:right w:val="single" w:sz="4" w:space="0" w:color="000000"/>
            </w:tcBorders>
            <w:shd w:val="clear" w:color="auto" w:fill="auto"/>
            <w:noWrap/>
            <w:vAlign w:val="center"/>
            <w:hideMark/>
          </w:tcPr>
          <w:p w14:paraId="760F2A65"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10711,0</w:t>
            </w:r>
          </w:p>
        </w:tc>
      </w:tr>
      <w:tr w:rsidR="002D4571" w:rsidRPr="002D4571" w14:paraId="6F58DBB0" w14:textId="77777777" w:rsidTr="002D4571">
        <w:trPr>
          <w:trHeight w:val="180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8669914" w14:textId="3C65A812"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(Закупка товаров, работ и услуг для государственных(муниципальных)нужд)</w:t>
            </w:r>
          </w:p>
        </w:tc>
        <w:tc>
          <w:tcPr>
            <w:tcW w:w="0" w:type="auto"/>
            <w:tcBorders>
              <w:top w:val="nil"/>
              <w:left w:val="nil"/>
              <w:bottom w:val="single" w:sz="4" w:space="0" w:color="000000"/>
              <w:right w:val="single" w:sz="4" w:space="0" w:color="000000"/>
            </w:tcBorders>
            <w:shd w:val="clear" w:color="FFFFCC" w:fill="FFFFFF"/>
            <w:vAlign w:val="center"/>
            <w:hideMark/>
          </w:tcPr>
          <w:p w14:paraId="730B826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1B96D07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0" w:type="auto"/>
            <w:tcBorders>
              <w:top w:val="nil"/>
              <w:left w:val="nil"/>
              <w:bottom w:val="single" w:sz="4" w:space="0" w:color="000000"/>
              <w:right w:val="single" w:sz="4" w:space="0" w:color="000000"/>
            </w:tcBorders>
            <w:shd w:val="clear" w:color="FFFFCC" w:fill="FFFFFF"/>
            <w:vAlign w:val="center"/>
            <w:hideMark/>
          </w:tcPr>
          <w:p w14:paraId="03C7078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02 1 01 80590</w:t>
            </w:r>
          </w:p>
        </w:tc>
        <w:tc>
          <w:tcPr>
            <w:tcW w:w="0" w:type="auto"/>
            <w:tcBorders>
              <w:top w:val="nil"/>
              <w:left w:val="nil"/>
              <w:bottom w:val="single" w:sz="4" w:space="0" w:color="000000"/>
              <w:right w:val="single" w:sz="4" w:space="0" w:color="000000"/>
            </w:tcBorders>
            <w:shd w:val="clear" w:color="auto" w:fill="auto"/>
            <w:vAlign w:val="center"/>
            <w:hideMark/>
          </w:tcPr>
          <w:p w14:paraId="057840F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716076A0"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1 168,0</w:t>
            </w:r>
          </w:p>
        </w:tc>
        <w:tc>
          <w:tcPr>
            <w:tcW w:w="0" w:type="auto"/>
            <w:tcBorders>
              <w:top w:val="nil"/>
              <w:left w:val="nil"/>
              <w:bottom w:val="single" w:sz="4" w:space="0" w:color="000000"/>
              <w:right w:val="single" w:sz="4" w:space="0" w:color="000000"/>
            </w:tcBorders>
            <w:shd w:val="clear" w:color="auto" w:fill="auto"/>
            <w:noWrap/>
            <w:vAlign w:val="center"/>
            <w:hideMark/>
          </w:tcPr>
          <w:p w14:paraId="1CB3DBDA"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930,0</w:t>
            </w:r>
          </w:p>
        </w:tc>
        <w:tc>
          <w:tcPr>
            <w:tcW w:w="0" w:type="auto"/>
            <w:tcBorders>
              <w:top w:val="nil"/>
              <w:left w:val="nil"/>
              <w:bottom w:val="single" w:sz="4" w:space="0" w:color="000000"/>
              <w:right w:val="single" w:sz="4" w:space="0" w:color="000000"/>
            </w:tcBorders>
            <w:shd w:val="clear" w:color="auto" w:fill="auto"/>
            <w:noWrap/>
            <w:vAlign w:val="center"/>
            <w:hideMark/>
          </w:tcPr>
          <w:p w14:paraId="3B05FA1C"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930,0</w:t>
            </w:r>
          </w:p>
        </w:tc>
      </w:tr>
      <w:tr w:rsidR="002D4571" w:rsidRPr="002D4571" w14:paraId="7B276E53" w14:textId="77777777" w:rsidTr="002D4571">
        <w:trPr>
          <w:trHeight w:val="111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EF0CEC5" w14:textId="0D8D93FE"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(Иные бюджетные ассигнования)</w:t>
            </w:r>
          </w:p>
        </w:tc>
        <w:tc>
          <w:tcPr>
            <w:tcW w:w="0" w:type="auto"/>
            <w:tcBorders>
              <w:top w:val="nil"/>
              <w:left w:val="nil"/>
              <w:bottom w:val="single" w:sz="4" w:space="0" w:color="000000"/>
              <w:right w:val="single" w:sz="4" w:space="0" w:color="000000"/>
            </w:tcBorders>
            <w:shd w:val="clear" w:color="FFFFCC" w:fill="FFFFFF"/>
            <w:vAlign w:val="center"/>
            <w:hideMark/>
          </w:tcPr>
          <w:p w14:paraId="373941B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2A9A133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0" w:type="auto"/>
            <w:tcBorders>
              <w:top w:val="nil"/>
              <w:left w:val="nil"/>
              <w:bottom w:val="single" w:sz="4" w:space="0" w:color="000000"/>
              <w:right w:val="single" w:sz="4" w:space="0" w:color="000000"/>
            </w:tcBorders>
            <w:shd w:val="clear" w:color="FFFFCC" w:fill="FFFFFF"/>
            <w:vAlign w:val="center"/>
            <w:hideMark/>
          </w:tcPr>
          <w:p w14:paraId="73E1199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02 1 01 80590</w:t>
            </w:r>
          </w:p>
        </w:tc>
        <w:tc>
          <w:tcPr>
            <w:tcW w:w="0" w:type="auto"/>
            <w:tcBorders>
              <w:top w:val="nil"/>
              <w:left w:val="nil"/>
              <w:bottom w:val="single" w:sz="4" w:space="0" w:color="000000"/>
              <w:right w:val="single" w:sz="4" w:space="0" w:color="000000"/>
            </w:tcBorders>
            <w:shd w:val="clear" w:color="auto" w:fill="auto"/>
            <w:vAlign w:val="center"/>
            <w:hideMark/>
          </w:tcPr>
          <w:p w14:paraId="1D9FE7E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1A8FB91F"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387,0</w:t>
            </w:r>
          </w:p>
        </w:tc>
        <w:tc>
          <w:tcPr>
            <w:tcW w:w="0" w:type="auto"/>
            <w:tcBorders>
              <w:top w:val="nil"/>
              <w:left w:val="nil"/>
              <w:bottom w:val="single" w:sz="4" w:space="0" w:color="000000"/>
              <w:right w:val="single" w:sz="4" w:space="0" w:color="000000"/>
            </w:tcBorders>
            <w:shd w:val="clear" w:color="auto" w:fill="auto"/>
            <w:noWrap/>
            <w:vAlign w:val="center"/>
            <w:hideMark/>
          </w:tcPr>
          <w:p w14:paraId="16BDA2F2"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387,0</w:t>
            </w:r>
          </w:p>
        </w:tc>
        <w:tc>
          <w:tcPr>
            <w:tcW w:w="0" w:type="auto"/>
            <w:tcBorders>
              <w:top w:val="nil"/>
              <w:left w:val="nil"/>
              <w:bottom w:val="single" w:sz="4" w:space="0" w:color="000000"/>
              <w:right w:val="single" w:sz="4" w:space="0" w:color="000000"/>
            </w:tcBorders>
            <w:shd w:val="clear" w:color="auto" w:fill="auto"/>
            <w:noWrap/>
            <w:vAlign w:val="center"/>
            <w:hideMark/>
          </w:tcPr>
          <w:p w14:paraId="0420D8BD"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387,0</w:t>
            </w:r>
          </w:p>
        </w:tc>
      </w:tr>
      <w:tr w:rsidR="002D4571" w:rsidRPr="002D4571" w14:paraId="5793AFBF" w14:textId="77777777" w:rsidTr="002D4571">
        <w:trPr>
          <w:trHeight w:val="69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32C051AD"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Другие вопросы в области образования</w:t>
            </w:r>
          </w:p>
        </w:tc>
        <w:tc>
          <w:tcPr>
            <w:tcW w:w="0" w:type="auto"/>
            <w:tcBorders>
              <w:top w:val="nil"/>
              <w:left w:val="nil"/>
              <w:bottom w:val="single" w:sz="4" w:space="0" w:color="000000"/>
              <w:right w:val="single" w:sz="4" w:space="0" w:color="000000"/>
            </w:tcBorders>
            <w:shd w:val="clear" w:color="FFFFCC" w:fill="FFFFFF"/>
            <w:vAlign w:val="center"/>
            <w:hideMark/>
          </w:tcPr>
          <w:p w14:paraId="170A2681"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7B73CF5E"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09</w:t>
            </w:r>
          </w:p>
        </w:tc>
        <w:tc>
          <w:tcPr>
            <w:tcW w:w="0" w:type="auto"/>
            <w:tcBorders>
              <w:top w:val="nil"/>
              <w:left w:val="nil"/>
              <w:bottom w:val="single" w:sz="4" w:space="0" w:color="000000"/>
              <w:right w:val="single" w:sz="4" w:space="0" w:color="000000"/>
            </w:tcBorders>
            <w:shd w:val="clear" w:color="FFFFCC" w:fill="FFFFFF"/>
            <w:vAlign w:val="center"/>
            <w:hideMark/>
          </w:tcPr>
          <w:p w14:paraId="24E7454E" w14:textId="0BCA77DD"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14:paraId="575A9A6D" w14:textId="4C87C7EF"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49E32050"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15 790,0</w:t>
            </w:r>
          </w:p>
        </w:tc>
        <w:tc>
          <w:tcPr>
            <w:tcW w:w="0" w:type="auto"/>
            <w:tcBorders>
              <w:top w:val="nil"/>
              <w:left w:val="nil"/>
              <w:bottom w:val="single" w:sz="4" w:space="0" w:color="000000"/>
              <w:right w:val="single" w:sz="4" w:space="0" w:color="000000"/>
            </w:tcBorders>
            <w:shd w:val="clear" w:color="auto" w:fill="auto"/>
            <w:noWrap/>
            <w:vAlign w:val="center"/>
            <w:hideMark/>
          </w:tcPr>
          <w:p w14:paraId="295B794D" w14:textId="77777777" w:rsidR="002D4571" w:rsidRPr="002D4571" w:rsidRDefault="002D4571" w:rsidP="002D4571">
            <w:pPr>
              <w:spacing w:after="0" w:line="240" w:lineRule="auto"/>
              <w:ind w:firstLineChars="100" w:firstLine="241"/>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16083,3</w:t>
            </w:r>
          </w:p>
        </w:tc>
        <w:tc>
          <w:tcPr>
            <w:tcW w:w="0" w:type="auto"/>
            <w:tcBorders>
              <w:top w:val="nil"/>
              <w:left w:val="nil"/>
              <w:bottom w:val="single" w:sz="4" w:space="0" w:color="000000"/>
              <w:right w:val="single" w:sz="4" w:space="0" w:color="000000"/>
            </w:tcBorders>
            <w:shd w:val="clear" w:color="auto" w:fill="auto"/>
            <w:noWrap/>
            <w:vAlign w:val="center"/>
            <w:hideMark/>
          </w:tcPr>
          <w:p w14:paraId="35494974" w14:textId="77777777" w:rsidR="002D4571" w:rsidRPr="002D4571" w:rsidRDefault="002D4571" w:rsidP="002D4571">
            <w:pPr>
              <w:spacing w:after="0" w:line="240" w:lineRule="auto"/>
              <w:ind w:firstLineChars="100" w:firstLine="241"/>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516688,3</w:t>
            </w:r>
          </w:p>
        </w:tc>
      </w:tr>
      <w:tr w:rsidR="002D4571" w:rsidRPr="002D4571" w14:paraId="5E67E1E3" w14:textId="77777777" w:rsidTr="002D4571">
        <w:trPr>
          <w:trHeight w:val="82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57CA0C99"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Муниципальная программа "Развитие образования"</w:t>
            </w:r>
          </w:p>
        </w:tc>
        <w:tc>
          <w:tcPr>
            <w:tcW w:w="0" w:type="auto"/>
            <w:tcBorders>
              <w:top w:val="nil"/>
              <w:left w:val="nil"/>
              <w:bottom w:val="single" w:sz="4" w:space="0" w:color="000000"/>
              <w:right w:val="single" w:sz="4" w:space="0" w:color="000000"/>
            </w:tcBorders>
            <w:shd w:val="clear" w:color="FFFFCC" w:fill="FFFFFF"/>
            <w:vAlign w:val="center"/>
            <w:hideMark/>
          </w:tcPr>
          <w:p w14:paraId="7D523E1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572509D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w:t>
            </w:r>
          </w:p>
        </w:tc>
        <w:tc>
          <w:tcPr>
            <w:tcW w:w="0" w:type="auto"/>
            <w:tcBorders>
              <w:top w:val="nil"/>
              <w:left w:val="nil"/>
              <w:bottom w:val="single" w:sz="4" w:space="0" w:color="000000"/>
              <w:right w:val="single" w:sz="4" w:space="0" w:color="000000"/>
            </w:tcBorders>
            <w:shd w:val="clear" w:color="FFFFCC" w:fill="FFFFFF"/>
            <w:vAlign w:val="center"/>
            <w:hideMark/>
          </w:tcPr>
          <w:p w14:paraId="42F859B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01 0 00 00000</w:t>
            </w:r>
          </w:p>
        </w:tc>
        <w:tc>
          <w:tcPr>
            <w:tcW w:w="0" w:type="auto"/>
            <w:tcBorders>
              <w:top w:val="nil"/>
              <w:left w:val="nil"/>
              <w:bottom w:val="single" w:sz="4" w:space="0" w:color="000000"/>
              <w:right w:val="single" w:sz="4" w:space="0" w:color="000000"/>
            </w:tcBorders>
            <w:shd w:val="clear" w:color="auto" w:fill="auto"/>
            <w:vAlign w:val="center"/>
            <w:hideMark/>
          </w:tcPr>
          <w:p w14:paraId="4C97D4E5" w14:textId="0393410E"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77CF2D3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15 790,0</w:t>
            </w:r>
          </w:p>
        </w:tc>
        <w:tc>
          <w:tcPr>
            <w:tcW w:w="0" w:type="auto"/>
            <w:tcBorders>
              <w:top w:val="nil"/>
              <w:left w:val="nil"/>
              <w:bottom w:val="single" w:sz="4" w:space="0" w:color="000000"/>
              <w:right w:val="single" w:sz="4" w:space="0" w:color="000000"/>
            </w:tcBorders>
            <w:shd w:val="clear" w:color="auto" w:fill="auto"/>
            <w:noWrap/>
            <w:vAlign w:val="center"/>
            <w:hideMark/>
          </w:tcPr>
          <w:p w14:paraId="62071AAE"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16083,3</w:t>
            </w:r>
          </w:p>
        </w:tc>
        <w:tc>
          <w:tcPr>
            <w:tcW w:w="0" w:type="auto"/>
            <w:tcBorders>
              <w:top w:val="nil"/>
              <w:left w:val="nil"/>
              <w:bottom w:val="single" w:sz="4" w:space="0" w:color="000000"/>
              <w:right w:val="single" w:sz="4" w:space="0" w:color="000000"/>
            </w:tcBorders>
            <w:shd w:val="clear" w:color="auto" w:fill="auto"/>
            <w:noWrap/>
            <w:vAlign w:val="center"/>
            <w:hideMark/>
          </w:tcPr>
          <w:p w14:paraId="459774C7"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516688,3</w:t>
            </w:r>
          </w:p>
        </w:tc>
      </w:tr>
      <w:tr w:rsidR="002D4571" w:rsidRPr="002D4571" w14:paraId="39D571F3" w14:textId="77777777" w:rsidTr="002D4571">
        <w:trPr>
          <w:trHeight w:val="82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5251BB5F"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"Развитие дошкольного и общего образования"</w:t>
            </w:r>
          </w:p>
        </w:tc>
        <w:tc>
          <w:tcPr>
            <w:tcW w:w="0" w:type="auto"/>
            <w:tcBorders>
              <w:top w:val="nil"/>
              <w:left w:val="nil"/>
              <w:bottom w:val="single" w:sz="4" w:space="0" w:color="000000"/>
              <w:right w:val="single" w:sz="4" w:space="0" w:color="000000"/>
            </w:tcBorders>
            <w:shd w:val="clear" w:color="FFFFCC" w:fill="FFFFFF"/>
            <w:vAlign w:val="center"/>
            <w:hideMark/>
          </w:tcPr>
          <w:p w14:paraId="248E19A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7A7B1C5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w:t>
            </w:r>
          </w:p>
        </w:tc>
        <w:tc>
          <w:tcPr>
            <w:tcW w:w="0" w:type="auto"/>
            <w:tcBorders>
              <w:top w:val="nil"/>
              <w:left w:val="nil"/>
              <w:bottom w:val="single" w:sz="4" w:space="0" w:color="000000"/>
              <w:right w:val="single" w:sz="4" w:space="0" w:color="000000"/>
            </w:tcBorders>
            <w:shd w:val="clear" w:color="FFFFCC" w:fill="FFFFFF"/>
            <w:vAlign w:val="center"/>
            <w:hideMark/>
          </w:tcPr>
          <w:p w14:paraId="5FFA4AE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01 1 00 00000</w:t>
            </w:r>
          </w:p>
        </w:tc>
        <w:tc>
          <w:tcPr>
            <w:tcW w:w="0" w:type="auto"/>
            <w:tcBorders>
              <w:top w:val="nil"/>
              <w:left w:val="nil"/>
              <w:bottom w:val="single" w:sz="4" w:space="0" w:color="000000"/>
              <w:right w:val="single" w:sz="4" w:space="0" w:color="000000"/>
            </w:tcBorders>
            <w:shd w:val="clear" w:color="auto" w:fill="auto"/>
            <w:vAlign w:val="center"/>
            <w:hideMark/>
          </w:tcPr>
          <w:p w14:paraId="20188D4F" w14:textId="23B969C4"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68F1E02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3 188,6</w:t>
            </w:r>
          </w:p>
        </w:tc>
        <w:tc>
          <w:tcPr>
            <w:tcW w:w="0" w:type="auto"/>
            <w:tcBorders>
              <w:top w:val="nil"/>
              <w:left w:val="nil"/>
              <w:bottom w:val="single" w:sz="4" w:space="0" w:color="000000"/>
              <w:right w:val="single" w:sz="4" w:space="0" w:color="000000"/>
            </w:tcBorders>
            <w:shd w:val="clear" w:color="auto" w:fill="auto"/>
            <w:noWrap/>
            <w:vAlign w:val="center"/>
            <w:hideMark/>
          </w:tcPr>
          <w:p w14:paraId="2231D4F9"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3188,6</w:t>
            </w:r>
          </w:p>
        </w:tc>
        <w:tc>
          <w:tcPr>
            <w:tcW w:w="0" w:type="auto"/>
            <w:tcBorders>
              <w:top w:val="nil"/>
              <w:left w:val="nil"/>
              <w:bottom w:val="single" w:sz="4" w:space="0" w:color="000000"/>
              <w:right w:val="single" w:sz="4" w:space="0" w:color="000000"/>
            </w:tcBorders>
            <w:shd w:val="clear" w:color="auto" w:fill="auto"/>
            <w:noWrap/>
            <w:vAlign w:val="center"/>
            <w:hideMark/>
          </w:tcPr>
          <w:p w14:paraId="6CC417E4"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503534,2</w:t>
            </w:r>
          </w:p>
        </w:tc>
      </w:tr>
      <w:tr w:rsidR="002D4571" w:rsidRPr="002D4571" w14:paraId="51905CF8" w14:textId="77777777" w:rsidTr="002D4571">
        <w:trPr>
          <w:trHeight w:val="103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4C815550" w14:textId="5F18D871"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Региональный проект "Патриотическое</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воспитание граждан Российской Федерации"</w:t>
            </w:r>
          </w:p>
        </w:tc>
        <w:tc>
          <w:tcPr>
            <w:tcW w:w="0" w:type="auto"/>
            <w:tcBorders>
              <w:top w:val="nil"/>
              <w:left w:val="nil"/>
              <w:bottom w:val="single" w:sz="4" w:space="0" w:color="000000"/>
              <w:right w:val="single" w:sz="4" w:space="0" w:color="000000"/>
            </w:tcBorders>
            <w:shd w:val="clear" w:color="FFFFCC" w:fill="FFFFFF"/>
            <w:vAlign w:val="center"/>
            <w:hideMark/>
          </w:tcPr>
          <w:p w14:paraId="18B2B65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1B098D4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w:t>
            </w:r>
          </w:p>
        </w:tc>
        <w:tc>
          <w:tcPr>
            <w:tcW w:w="0" w:type="auto"/>
            <w:tcBorders>
              <w:top w:val="nil"/>
              <w:left w:val="nil"/>
              <w:bottom w:val="single" w:sz="4" w:space="0" w:color="000000"/>
              <w:right w:val="single" w:sz="4" w:space="0" w:color="000000"/>
            </w:tcBorders>
            <w:shd w:val="clear" w:color="FFFFCC" w:fill="FFFFFF"/>
            <w:vAlign w:val="center"/>
            <w:hideMark/>
          </w:tcPr>
          <w:p w14:paraId="587ECC8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EB 00000</w:t>
            </w:r>
          </w:p>
        </w:tc>
        <w:tc>
          <w:tcPr>
            <w:tcW w:w="0" w:type="auto"/>
            <w:tcBorders>
              <w:top w:val="nil"/>
              <w:left w:val="nil"/>
              <w:bottom w:val="single" w:sz="4" w:space="0" w:color="000000"/>
              <w:right w:val="single" w:sz="4" w:space="0" w:color="000000"/>
            </w:tcBorders>
            <w:shd w:val="clear" w:color="auto" w:fill="auto"/>
            <w:vAlign w:val="center"/>
            <w:hideMark/>
          </w:tcPr>
          <w:p w14:paraId="1379B6DB" w14:textId="01643B29"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3F68B88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3 188,6</w:t>
            </w:r>
          </w:p>
        </w:tc>
        <w:tc>
          <w:tcPr>
            <w:tcW w:w="0" w:type="auto"/>
            <w:tcBorders>
              <w:top w:val="nil"/>
              <w:left w:val="nil"/>
              <w:bottom w:val="single" w:sz="4" w:space="0" w:color="000000"/>
              <w:right w:val="single" w:sz="4" w:space="0" w:color="000000"/>
            </w:tcBorders>
            <w:shd w:val="clear" w:color="auto" w:fill="auto"/>
            <w:noWrap/>
            <w:vAlign w:val="center"/>
            <w:hideMark/>
          </w:tcPr>
          <w:p w14:paraId="2F7C5CD4"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3188,6</w:t>
            </w:r>
          </w:p>
        </w:tc>
        <w:tc>
          <w:tcPr>
            <w:tcW w:w="0" w:type="auto"/>
            <w:tcBorders>
              <w:top w:val="nil"/>
              <w:left w:val="nil"/>
              <w:bottom w:val="single" w:sz="4" w:space="0" w:color="000000"/>
              <w:right w:val="single" w:sz="4" w:space="0" w:color="000000"/>
            </w:tcBorders>
            <w:shd w:val="clear" w:color="auto" w:fill="auto"/>
            <w:noWrap/>
            <w:vAlign w:val="center"/>
            <w:hideMark/>
          </w:tcPr>
          <w:p w14:paraId="5101EA8F"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3955,5</w:t>
            </w:r>
          </w:p>
        </w:tc>
      </w:tr>
      <w:tr w:rsidR="002D4571" w:rsidRPr="002D4571" w14:paraId="065CC604" w14:textId="77777777" w:rsidTr="002D4571">
        <w:trPr>
          <w:trHeight w:val="367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A4B7AF3" w14:textId="39312E8C"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Проведение мероприятий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по обеспечению деятельности советников директора</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по воспитанию и взаимодействию с детскими общественными объединениями в образовательных организациях</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FFFFCC" w:fill="FFFFFF"/>
            <w:vAlign w:val="center"/>
            <w:hideMark/>
          </w:tcPr>
          <w:p w14:paraId="2CB8827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3D72B07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w:t>
            </w:r>
          </w:p>
        </w:tc>
        <w:tc>
          <w:tcPr>
            <w:tcW w:w="0" w:type="auto"/>
            <w:tcBorders>
              <w:top w:val="nil"/>
              <w:left w:val="nil"/>
              <w:bottom w:val="single" w:sz="4" w:space="0" w:color="000000"/>
              <w:right w:val="single" w:sz="4" w:space="0" w:color="000000"/>
            </w:tcBorders>
            <w:shd w:val="clear" w:color="FFFFCC" w:fill="FFFFFF"/>
            <w:vAlign w:val="center"/>
            <w:hideMark/>
          </w:tcPr>
          <w:p w14:paraId="73E8311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EB 51790</w:t>
            </w:r>
          </w:p>
        </w:tc>
        <w:tc>
          <w:tcPr>
            <w:tcW w:w="0" w:type="auto"/>
            <w:tcBorders>
              <w:top w:val="nil"/>
              <w:left w:val="nil"/>
              <w:bottom w:val="single" w:sz="4" w:space="0" w:color="000000"/>
              <w:right w:val="single" w:sz="4" w:space="0" w:color="000000"/>
            </w:tcBorders>
            <w:shd w:val="clear" w:color="auto" w:fill="auto"/>
            <w:vAlign w:val="center"/>
            <w:hideMark/>
          </w:tcPr>
          <w:p w14:paraId="2DAF851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41908483"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3 188,6</w:t>
            </w:r>
          </w:p>
        </w:tc>
        <w:tc>
          <w:tcPr>
            <w:tcW w:w="0" w:type="auto"/>
            <w:tcBorders>
              <w:top w:val="nil"/>
              <w:left w:val="nil"/>
              <w:bottom w:val="single" w:sz="4" w:space="0" w:color="000000"/>
              <w:right w:val="single" w:sz="4" w:space="0" w:color="000000"/>
            </w:tcBorders>
            <w:shd w:val="clear" w:color="auto" w:fill="auto"/>
            <w:noWrap/>
            <w:vAlign w:val="center"/>
            <w:hideMark/>
          </w:tcPr>
          <w:p w14:paraId="60387D4A"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3188,6</w:t>
            </w:r>
          </w:p>
        </w:tc>
        <w:tc>
          <w:tcPr>
            <w:tcW w:w="0" w:type="auto"/>
            <w:tcBorders>
              <w:top w:val="nil"/>
              <w:left w:val="nil"/>
              <w:bottom w:val="single" w:sz="4" w:space="0" w:color="000000"/>
              <w:right w:val="single" w:sz="4" w:space="0" w:color="000000"/>
            </w:tcBorders>
            <w:shd w:val="clear" w:color="auto" w:fill="auto"/>
            <w:noWrap/>
            <w:vAlign w:val="center"/>
            <w:hideMark/>
          </w:tcPr>
          <w:p w14:paraId="722B68B4"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3955,5</w:t>
            </w:r>
          </w:p>
        </w:tc>
      </w:tr>
      <w:tr w:rsidR="002D4571" w:rsidRPr="002D4571" w14:paraId="7B8B3BF1" w14:textId="77777777" w:rsidTr="002D4571">
        <w:trPr>
          <w:trHeight w:val="73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30254E43"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"Развитие общего образования"</w:t>
            </w:r>
          </w:p>
        </w:tc>
        <w:tc>
          <w:tcPr>
            <w:tcW w:w="0" w:type="auto"/>
            <w:tcBorders>
              <w:top w:val="nil"/>
              <w:left w:val="nil"/>
              <w:bottom w:val="single" w:sz="4" w:space="0" w:color="000000"/>
              <w:right w:val="single" w:sz="4" w:space="0" w:color="000000"/>
            </w:tcBorders>
            <w:shd w:val="clear" w:color="FFFFCC" w:fill="FFFFFF"/>
            <w:vAlign w:val="center"/>
            <w:hideMark/>
          </w:tcPr>
          <w:p w14:paraId="22382CC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601A3F8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w:t>
            </w:r>
          </w:p>
        </w:tc>
        <w:tc>
          <w:tcPr>
            <w:tcW w:w="0" w:type="auto"/>
            <w:tcBorders>
              <w:top w:val="nil"/>
              <w:left w:val="nil"/>
              <w:bottom w:val="single" w:sz="4" w:space="0" w:color="000000"/>
              <w:right w:val="single" w:sz="4" w:space="0" w:color="000000"/>
            </w:tcBorders>
            <w:shd w:val="clear" w:color="FFFFCC" w:fill="FFFFFF"/>
            <w:vAlign w:val="center"/>
            <w:hideMark/>
          </w:tcPr>
          <w:p w14:paraId="6A04268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01 1 02 00000</w:t>
            </w:r>
          </w:p>
        </w:tc>
        <w:tc>
          <w:tcPr>
            <w:tcW w:w="0" w:type="auto"/>
            <w:tcBorders>
              <w:top w:val="nil"/>
              <w:left w:val="nil"/>
              <w:bottom w:val="single" w:sz="4" w:space="0" w:color="000000"/>
              <w:right w:val="single" w:sz="4" w:space="0" w:color="000000"/>
            </w:tcBorders>
            <w:shd w:val="clear" w:color="auto" w:fill="auto"/>
            <w:vAlign w:val="center"/>
            <w:hideMark/>
          </w:tcPr>
          <w:p w14:paraId="3C483A34" w14:textId="56483B96"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39EDB934"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14:paraId="6FE6D156"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14:paraId="04F9BB18"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499578,7</w:t>
            </w:r>
          </w:p>
        </w:tc>
      </w:tr>
      <w:tr w:rsidR="002D4571" w:rsidRPr="002D4571" w14:paraId="257BE8EC" w14:textId="77777777" w:rsidTr="002D4571">
        <w:trPr>
          <w:trHeight w:val="142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7877D8B" w14:textId="3AD40101"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Обеспечение комплексного развития сельских территорий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(Капитальные вложения в объекты</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государственной (муниципальной ) собственности)</w:t>
            </w:r>
          </w:p>
        </w:tc>
        <w:tc>
          <w:tcPr>
            <w:tcW w:w="0" w:type="auto"/>
            <w:tcBorders>
              <w:top w:val="nil"/>
              <w:left w:val="nil"/>
              <w:bottom w:val="single" w:sz="4" w:space="0" w:color="000000"/>
              <w:right w:val="single" w:sz="4" w:space="0" w:color="000000"/>
            </w:tcBorders>
            <w:shd w:val="clear" w:color="FFFFCC" w:fill="FFFFFF"/>
            <w:vAlign w:val="center"/>
            <w:hideMark/>
          </w:tcPr>
          <w:p w14:paraId="13E8140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4955959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w:t>
            </w:r>
          </w:p>
        </w:tc>
        <w:tc>
          <w:tcPr>
            <w:tcW w:w="0" w:type="auto"/>
            <w:tcBorders>
              <w:top w:val="nil"/>
              <w:left w:val="nil"/>
              <w:bottom w:val="single" w:sz="4" w:space="0" w:color="000000"/>
              <w:right w:val="single" w:sz="4" w:space="0" w:color="000000"/>
            </w:tcBorders>
            <w:shd w:val="clear" w:color="FFFFCC" w:fill="FFFFFF"/>
            <w:vAlign w:val="center"/>
            <w:hideMark/>
          </w:tcPr>
          <w:p w14:paraId="73592A3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02 L5760</w:t>
            </w:r>
          </w:p>
        </w:tc>
        <w:tc>
          <w:tcPr>
            <w:tcW w:w="0" w:type="auto"/>
            <w:tcBorders>
              <w:top w:val="nil"/>
              <w:left w:val="nil"/>
              <w:bottom w:val="single" w:sz="4" w:space="0" w:color="000000"/>
              <w:right w:val="single" w:sz="4" w:space="0" w:color="000000"/>
            </w:tcBorders>
            <w:shd w:val="clear" w:color="auto" w:fill="auto"/>
            <w:vAlign w:val="center"/>
            <w:hideMark/>
          </w:tcPr>
          <w:p w14:paraId="3EB5175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400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444DF1A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14:paraId="7D3D37BC"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14:paraId="309028D9"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499578,7</w:t>
            </w:r>
          </w:p>
        </w:tc>
      </w:tr>
      <w:tr w:rsidR="002D4571" w:rsidRPr="002D4571" w14:paraId="7D5AE44A" w14:textId="77777777" w:rsidTr="002D4571">
        <w:trPr>
          <w:trHeight w:val="12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DA36247" w14:textId="514D0212"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Подпрограмма "Создание условий для организации отдыха и оздоровления детей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Каширского муниципального района"</w:t>
            </w:r>
          </w:p>
        </w:tc>
        <w:tc>
          <w:tcPr>
            <w:tcW w:w="0" w:type="auto"/>
            <w:tcBorders>
              <w:top w:val="nil"/>
              <w:left w:val="nil"/>
              <w:bottom w:val="single" w:sz="4" w:space="0" w:color="000000"/>
              <w:right w:val="single" w:sz="4" w:space="0" w:color="000000"/>
            </w:tcBorders>
            <w:shd w:val="clear" w:color="FFFFCC" w:fill="FFFFFF"/>
            <w:vAlign w:val="center"/>
            <w:hideMark/>
          </w:tcPr>
          <w:p w14:paraId="1FFE0EA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7084830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w:t>
            </w:r>
          </w:p>
        </w:tc>
        <w:tc>
          <w:tcPr>
            <w:tcW w:w="0" w:type="auto"/>
            <w:tcBorders>
              <w:top w:val="nil"/>
              <w:left w:val="nil"/>
              <w:bottom w:val="single" w:sz="4" w:space="0" w:color="000000"/>
              <w:right w:val="single" w:sz="4" w:space="0" w:color="000000"/>
            </w:tcBorders>
            <w:shd w:val="clear" w:color="FFFFCC" w:fill="FFFFFF"/>
            <w:vAlign w:val="center"/>
            <w:hideMark/>
          </w:tcPr>
          <w:p w14:paraId="26A4123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01 4 00 00000</w:t>
            </w:r>
          </w:p>
        </w:tc>
        <w:tc>
          <w:tcPr>
            <w:tcW w:w="0" w:type="auto"/>
            <w:tcBorders>
              <w:top w:val="nil"/>
              <w:left w:val="nil"/>
              <w:bottom w:val="single" w:sz="4" w:space="0" w:color="000000"/>
              <w:right w:val="single" w:sz="4" w:space="0" w:color="000000"/>
            </w:tcBorders>
            <w:shd w:val="clear" w:color="auto" w:fill="auto"/>
            <w:vAlign w:val="center"/>
            <w:hideMark/>
          </w:tcPr>
          <w:p w14:paraId="7F5AA981" w14:textId="4BE32E9A"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5425B38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2 891,4</w:t>
            </w:r>
          </w:p>
        </w:tc>
        <w:tc>
          <w:tcPr>
            <w:tcW w:w="0" w:type="auto"/>
            <w:tcBorders>
              <w:top w:val="nil"/>
              <w:left w:val="nil"/>
              <w:bottom w:val="single" w:sz="4" w:space="0" w:color="000000"/>
              <w:right w:val="single" w:sz="4" w:space="0" w:color="000000"/>
            </w:tcBorders>
            <w:shd w:val="clear" w:color="auto" w:fill="auto"/>
            <w:noWrap/>
            <w:vAlign w:val="center"/>
            <w:hideMark/>
          </w:tcPr>
          <w:p w14:paraId="4565DB19"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2998,7</w:t>
            </w:r>
          </w:p>
        </w:tc>
        <w:tc>
          <w:tcPr>
            <w:tcW w:w="0" w:type="auto"/>
            <w:tcBorders>
              <w:top w:val="nil"/>
              <w:left w:val="nil"/>
              <w:bottom w:val="single" w:sz="4" w:space="0" w:color="000000"/>
              <w:right w:val="single" w:sz="4" w:space="0" w:color="000000"/>
            </w:tcBorders>
            <w:shd w:val="clear" w:color="auto" w:fill="auto"/>
            <w:noWrap/>
            <w:vAlign w:val="center"/>
            <w:hideMark/>
          </w:tcPr>
          <w:p w14:paraId="6F9334BB"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3099,1</w:t>
            </w:r>
          </w:p>
        </w:tc>
      </w:tr>
      <w:tr w:rsidR="002D4571" w:rsidRPr="002D4571" w14:paraId="49BCB568" w14:textId="77777777" w:rsidTr="002D4571">
        <w:trPr>
          <w:trHeight w:val="168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2F4DC8D"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"Совершенствование кадрового и информационно-методического обеспечения организации и проведение детской оздоровительной кампании"</w:t>
            </w:r>
          </w:p>
        </w:tc>
        <w:tc>
          <w:tcPr>
            <w:tcW w:w="0" w:type="auto"/>
            <w:tcBorders>
              <w:top w:val="nil"/>
              <w:left w:val="nil"/>
              <w:bottom w:val="single" w:sz="4" w:space="0" w:color="000000"/>
              <w:right w:val="single" w:sz="4" w:space="0" w:color="000000"/>
            </w:tcBorders>
            <w:shd w:val="clear" w:color="FFFFCC" w:fill="FFFFFF"/>
            <w:vAlign w:val="center"/>
            <w:hideMark/>
          </w:tcPr>
          <w:p w14:paraId="26BDD5D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5BC1003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w:t>
            </w:r>
          </w:p>
        </w:tc>
        <w:tc>
          <w:tcPr>
            <w:tcW w:w="0" w:type="auto"/>
            <w:tcBorders>
              <w:top w:val="nil"/>
              <w:left w:val="nil"/>
              <w:bottom w:val="single" w:sz="4" w:space="0" w:color="000000"/>
              <w:right w:val="single" w:sz="4" w:space="0" w:color="000000"/>
            </w:tcBorders>
            <w:shd w:val="clear" w:color="FFFFCC" w:fill="FFFFFF"/>
            <w:vAlign w:val="center"/>
            <w:hideMark/>
          </w:tcPr>
          <w:p w14:paraId="1632A59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01 4 02 00000</w:t>
            </w:r>
          </w:p>
        </w:tc>
        <w:tc>
          <w:tcPr>
            <w:tcW w:w="0" w:type="auto"/>
            <w:tcBorders>
              <w:top w:val="nil"/>
              <w:left w:val="nil"/>
              <w:bottom w:val="single" w:sz="4" w:space="0" w:color="000000"/>
              <w:right w:val="single" w:sz="4" w:space="0" w:color="000000"/>
            </w:tcBorders>
            <w:shd w:val="clear" w:color="auto" w:fill="auto"/>
            <w:vAlign w:val="center"/>
            <w:hideMark/>
          </w:tcPr>
          <w:p w14:paraId="30073047" w14:textId="6FA68610"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1ED3E3E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2 891,4</w:t>
            </w:r>
          </w:p>
        </w:tc>
        <w:tc>
          <w:tcPr>
            <w:tcW w:w="0" w:type="auto"/>
            <w:tcBorders>
              <w:top w:val="nil"/>
              <w:left w:val="nil"/>
              <w:bottom w:val="single" w:sz="4" w:space="0" w:color="000000"/>
              <w:right w:val="single" w:sz="4" w:space="0" w:color="000000"/>
            </w:tcBorders>
            <w:shd w:val="clear" w:color="auto" w:fill="auto"/>
            <w:noWrap/>
            <w:vAlign w:val="center"/>
            <w:hideMark/>
          </w:tcPr>
          <w:p w14:paraId="41DA8256"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2998,7</w:t>
            </w:r>
          </w:p>
        </w:tc>
        <w:tc>
          <w:tcPr>
            <w:tcW w:w="0" w:type="auto"/>
            <w:tcBorders>
              <w:top w:val="nil"/>
              <w:left w:val="nil"/>
              <w:bottom w:val="single" w:sz="4" w:space="0" w:color="000000"/>
              <w:right w:val="single" w:sz="4" w:space="0" w:color="000000"/>
            </w:tcBorders>
            <w:shd w:val="clear" w:color="auto" w:fill="auto"/>
            <w:noWrap/>
            <w:vAlign w:val="center"/>
            <w:hideMark/>
          </w:tcPr>
          <w:p w14:paraId="76C6F548"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3099,1</w:t>
            </w:r>
          </w:p>
        </w:tc>
      </w:tr>
      <w:tr w:rsidR="002D4571" w:rsidRPr="002D4571" w14:paraId="3C090DAC" w14:textId="77777777" w:rsidTr="002D4571">
        <w:trPr>
          <w:trHeight w:val="156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7881FFC" w14:textId="767CCCE5"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Мероприятия</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по организации отдыха и оздоровления детей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0" w:type="auto"/>
            <w:tcBorders>
              <w:top w:val="nil"/>
              <w:left w:val="nil"/>
              <w:bottom w:val="single" w:sz="4" w:space="0" w:color="000000"/>
              <w:right w:val="single" w:sz="4" w:space="0" w:color="000000"/>
            </w:tcBorders>
            <w:shd w:val="clear" w:color="FFFFCC" w:fill="FFFFFF"/>
            <w:vAlign w:val="center"/>
            <w:hideMark/>
          </w:tcPr>
          <w:p w14:paraId="6C3FF22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6C3948F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w:t>
            </w:r>
          </w:p>
        </w:tc>
        <w:tc>
          <w:tcPr>
            <w:tcW w:w="0" w:type="auto"/>
            <w:tcBorders>
              <w:top w:val="nil"/>
              <w:left w:val="nil"/>
              <w:bottom w:val="single" w:sz="4" w:space="0" w:color="000000"/>
              <w:right w:val="single" w:sz="4" w:space="0" w:color="000000"/>
            </w:tcBorders>
            <w:shd w:val="clear" w:color="FFFFCC" w:fill="FFFFFF"/>
            <w:vAlign w:val="center"/>
            <w:hideMark/>
          </w:tcPr>
          <w:p w14:paraId="6CB1D9C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01 4 02 80280</w:t>
            </w:r>
          </w:p>
        </w:tc>
        <w:tc>
          <w:tcPr>
            <w:tcW w:w="0" w:type="auto"/>
            <w:tcBorders>
              <w:top w:val="nil"/>
              <w:left w:val="nil"/>
              <w:bottom w:val="single" w:sz="4" w:space="0" w:color="000000"/>
              <w:right w:val="single" w:sz="4" w:space="0" w:color="000000"/>
            </w:tcBorders>
            <w:shd w:val="clear" w:color="auto" w:fill="auto"/>
            <w:vAlign w:val="center"/>
            <w:hideMark/>
          </w:tcPr>
          <w:p w14:paraId="7DFC158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4AD300CF"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240,3</w:t>
            </w:r>
          </w:p>
        </w:tc>
        <w:tc>
          <w:tcPr>
            <w:tcW w:w="0" w:type="auto"/>
            <w:tcBorders>
              <w:top w:val="nil"/>
              <w:left w:val="nil"/>
              <w:bottom w:val="single" w:sz="4" w:space="0" w:color="000000"/>
              <w:right w:val="single" w:sz="4" w:space="0" w:color="000000"/>
            </w:tcBorders>
            <w:shd w:val="clear" w:color="auto" w:fill="auto"/>
            <w:noWrap/>
            <w:vAlign w:val="center"/>
            <w:hideMark/>
          </w:tcPr>
          <w:p w14:paraId="1BD2EF86"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226,5</w:t>
            </w:r>
          </w:p>
        </w:tc>
        <w:tc>
          <w:tcPr>
            <w:tcW w:w="0" w:type="auto"/>
            <w:tcBorders>
              <w:top w:val="nil"/>
              <w:left w:val="nil"/>
              <w:bottom w:val="single" w:sz="4" w:space="0" w:color="000000"/>
              <w:right w:val="single" w:sz="4" w:space="0" w:color="000000"/>
            </w:tcBorders>
            <w:shd w:val="clear" w:color="auto" w:fill="auto"/>
            <w:noWrap/>
            <w:vAlign w:val="center"/>
            <w:hideMark/>
          </w:tcPr>
          <w:p w14:paraId="063BB7DB"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219,7</w:t>
            </w:r>
          </w:p>
        </w:tc>
      </w:tr>
      <w:tr w:rsidR="002D4571" w:rsidRPr="002D4571" w14:paraId="5CEF0F98" w14:textId="77777777" w:rsidTr="002D4571">
        <w:trPr>
          <w:trHeight w:val="147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25E5367" w14:textId="6898CC31"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Мероприятия</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по организации отдыха и оздоровления детей и молодежи</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0" w:type="auto"/>
            <w:tcBorders>
              <w:top w:val="nil"/>
              <w:left w:val="nil"/>
              <w:bottom w:val="single" w:sz="4" w:space="0" w:color="000000"/>
              <w:right w:val="single" w:sz="4" w:space="0" w:color="000000"/>
            </w:tcBorders>
            <w:shd w:val="clear" w:color="FFFFCC" w:fill="FFFFFF"/>
            <w:vAlign w:val="center"/>
            <w:hideMark/>
          </w:tcPr>
          <w:p w14:paraId="37B2810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560D48A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w:t>
            </w:r>
          </w:p>
        </w:tc>
        <w:tc>
          <w:tcPr>
            <w:tcW w:w="0" w:type="auto"/>
            <w:tcBorders>
              <w:top w:val="nil"/>
              <w:left w:val="nil"/>
              <w:bottom w:val="single" w:sz="4" w:space="0" w:color="000000"/>
              <w:right w:val="single" w:sz="4" w:space="0" w:color="000000"/>
            </w:tcBorders>
            <w:shd w:val="clear" w:color="FFFFCC" w:fill="FFFFFF"/>
            <w:vAlign w:val="center"/>
            <w:hideMark/>
          </w:tcPr>
          <w:p w14:paraId="56AA123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4 02 S8320</w:t>
            </w:r>
          </w:p>
        </w:tc>
        <w:tc>
          <w:tcPr>
            <w:tcW w:w="0" w:type="auto"/>
            <w:tcBorders>
              <w:top w:val="nil"/>
              <w:left w:val="nil"/>
              <w:bottom w:val="single" w:sz="4" w:space="0" w:color="000000"/>
              <w:right w:val="single" w:sz="4" w:space="0" w:color="000000"/>
            </w:tcBorders>
            <w:shd w:val="clear" w:color="auto" w:fill="auto"/>
            <w:vAlign w:val="center"/>
            <w:hideMark/>
          </w:tcPr>
          <w:p w14:paraId="55892A4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0A28F53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2 166,4</w:t>
            </w:r>
          </w:p>
        </w:tc>
        <w:tc>
          <w:tcPr>
            <w:tcW w:w="0" w:type="auto"/>
            <w:tcBorders>
              <w:top w:val="nil"/>
              <w:left w:val="nil"/>
              <w:bottom w:val="single" w:sz="4" w:space="0" w:color="000000"/>
              <w:right w:val="single" w:sz="4" w:space="0" w:color="000000"/>
            </w:tcBorders>
            <w:shd w:val="clear" w:color="auto" w:fill="auto"/>
            <w:noWrap/>
            <w:vAlign w:val="center"/>
            <w:hideMark/>
          </w:tcPr>
          <w:p w14:paraId="6054E526"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2263,7</w:t>
            </w:r>
          </w:p>
        </w:tc>
        <w:tc>
          <w:tcPr>
            <w:tcW w:w="0" w:type="auto"/>
            <w:tcBorders>
              <w:top w:val="nil"/>
              <w:left w:val="nil"/>
              <w:bottom w:val="single" w:sz="4" w:space="0" w:color="000000"/>
              <w:right w:val="single" w:sz="4" w:space="0" w:color="000000"/>
            </w:tcBorders>
            <w:shd w:val="clear" w:color="auto" w:fill="auto"/>
            <w:noWrap/>
            <w:vAlign w:val="center"/>
            <w:hideMark/>
          </w:tcPr>
          <w:p w14:paraId="33E7C14A"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2354,1</w:t>
            </w:r>
          </w:p>
        </w:tc>
      </w:tr>
      <w:tr w:rsidR="002D4571" w:rsidRPr="002D4571" w14:paraId="1227D7E5" w14:textId="77777777" w:rsidTr="002D4571">
        <w:trPr>
          <w:trHeight w:val="147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A3620A5" w14:textId="034024C4"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Мероприятия</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по организации отдыха и оздоровления детей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0" w:type="auto"/>
            <w:tcBorders>
              <w:top w:val="nil"/>
              <w:left w:val="nil"/>
              <w:bottom w:val="single" w:sz="4" w:space="0" w:color="000000"/>
              <w:right w:val="single" w:sz="4" w:space="0" w:color="000000"/>
            </w:tcBorders>
            <w:shd w:val="clear" w:color="FFFFCC" w:fill="FFFFFF"/>
            <w:vAlign w:val="center"/>
            <w:hideMark/>
          </w:tcPr>
          <w:p w14:paraId="698F3F6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377FDD4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w:t>
            </w:r>
          </w:p>
        </w:tc>
        <w:tc>
          <w:tcPr>
            <w:tcW w:w="0" w:type="auto"/>
            <w:tcBorders>
              <w:top w:val="nil"/>
              <w:left w:val="nil"/>
              <w:bottom w:val="single" w:sz="4" w:space="0" w:color="000000"/>
              <w:right w:val="single" w:sz="4" w:space="0" w:color="000000"/>
            </w:tcBorders>
            <w:shd w:val="clear" w:color="FFFFCC" w:fill="FFFFFF"/>
            <w:vAlign w:val="center"/>
            <w:hideMark/>
          </w:tcPr>
          <w:p w14:paraId="3F58F9F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4 02 S8320</w:t>
            </w:r>
          </w:p>
        </w:tc>
        <w:tc>
          <w:tcPr>
            <w:tcW w:w="0" w:type="auto"/>
            <w:tcBorders>
              <w:top w:val="nil"/>
              <w:left w:val="nil"/>
              <w:bottom w:val="single" w:sz="4" w:space="0" w:color="000000"/>
              <w:right w:val="single" w:sz="4" w:space="0" w:color="000000"/>
            </w:tcBorders>
            <w:shd w:val="clear" w:color="auto" w:fill="auto"/>
            <w:vAlign w:val="center"/>
            <w:hideMark/>
          </w:tcPr>
          <w:p w14:paraId="537A0DE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0C75732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34,7</w:t>
            </w:r>
          </w:p>
        </w:tc>
        <w:tc>
          <w:tcPr>
            <w:tcW w:w="0" w:type="auto"/>
            <w:tcBorders>
              <w:top w:val="nil"/>
              <w:left w:val="nil"/>
              <w:bottom w:val="single" w:sz="4" w:space="0" w:color="000000"/>
              <w:right w:val="single" w:sz="4" w:space="0" w:color="000000"/>
            </w:tcBorders>
            <w:shd w:val="clear" w:color="auto" w:fill="auto"/>
            <w:noWrap/>
            <w:vAlign w:val="center"/>
            <w:hideMark/>
          </w:tcPr>
          <w:p w14:paraId="10D047AA"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38,5</w:t>
            </w:r>
          </w:p>
        </w:tc>
        <w:tc>
          <w:tcPr>
            <w:tcW w:w="0" w:type="auto"/>
            <w:tcBorders>
              <w:top w:val="nil"/>
              <w:left w:val="nil"/>
              <w:bottom w:val="single" w:sz="4" w:space="0" w:color="000000"/>
              <w:right w:val="single" w:sz="4" w:space="0" w:color="000000"/>
            </w:tcBorders>
            <w:shd w:val="clear" w:color="auto" w:fill="auto"/>
            <w:noWrap/>
            <w:vAlign w:val="center"/>
            <w:hideMark/>
          </w:tcPr>
          <w:p w14:paraId="2159EEB8"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35,3</w:t>
            </w:r>
          </w:p>
        </w:tc>
      </w:tr>
      <w:tr w:rsidR="002D4571" w:rsidRPr="002D4571" w14:paraId="4651E7AA" w14:textId="77777777" w:rsidTr="002D4571">
        <w:trPr>
          <w:trHeight w:val="13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D9237DF" w14:textId="623CA702"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Мероприятия</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по организации отдыха и оздоровления детей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0" w:type="auto"/>
            <w:tcBorders>
              <w:top w:val="nil"/>
              <w:left w:val="nil"/>
              <w:bottom w:val="single" w:sz="4" w:space="0" w:color="000000"/>
              <w:right w:val="single" w:sz="4" w:space="0" w:color="000000"/>
            </w:tcBorders>
            <w:shd w:val="clear" w:color="FFFFCC" w:fill="FFFFFF"/>
            <w:vAlign w:val="center"/>
            <w:hideMark/>
          </w:tcPr>
          <w:p w14:paraId="0D762B0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095D43D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w:t>
            </w:r>
          </w:p>
        </w:tc>
        <w:tc>
          <w:tcPr>
            <w:tcW w:w="0" w:type="auto"/>
            <w:tcBorders>
              <w:top w:val="nil"/>
              <w:left w:val="nil"/>
              <w:bottom w:val="single" w:sz="4" w:space="0" w:color="000000"/>
              <w:right w:val="single" w:sz="4" w:space="0" w:color="000000"/>
            </w:tcBorders>
            <w:shd w:val="clear" w:color="FFFFCC" w:fill="FFFFFF"/>
            <w:vAlign w:val="center"/>
            <w:hideMark/>
          </w:tcPr>
          <w:p w14:paraId="59FFA36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4 02 S8410</w:t>
            </w:r>
          </w:p>
        </w:tc>
        <w:tc>
          <w:tcPr>
            <w:tcW w:w="0" w:type="auto"/>
            <w:tcBorders>
              <w:top w:val="nil"/>
              <w:left w:val="nil"/>
              <w:bottom w:val="single" w:sz="4" w:space="0" w:color="000000"/>
              <w:right w:val="single" w:sz="4" w:space="0" w:color="000000"/>
            </w:tcBorders>
            <w:shd w:val="clear" w:color="auto" w:fill="auto"/>
            <w:vAlign w:val="center"/>
            <w:hideMark/>
          </w:tcPr>
          <w:p w14:paraId="3F2DB27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57254518"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225,0</w:t>
            </w:r>
          </w:p>
        </w:tc>
        <w:tc>
          <w:tcPr>
            <w:tcW w:w="0" w:type="auto"/>
            <w:tcBorders>
              <w:top w:val="nil"/>
              <w:left w:val="nil"/>
              <w:bottom w:val="single" w:sz="4" w:space="0" w:color="000000"/>
              <w:right w:val="single" w:sz="4" w:space="0" w:color="000000"/>
            </w:tcBorders>
            <w:shd w:val="clear" w:color="auto" w:fill="auto"/>
            <w:noWrap/>
            <w:vAlign w:val="center"/>
            <w:hideMark/>
          </w:tcPr>
          <w:p w14:paraId="4BD881D6"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235,0</w:t>
            </w:r>
          </w:p>
        </w:tc>
        <w:tc>
          <w:tcPr>
            <w:tcW w:w="0" w:type="auto"/>
            <w:tcBorders>
              <w:top w:val="nil"/>
              <w:left w:val="nil"/>
              <w:bottom w:val="single" w:sz="4" w:space="0" w:color="000000"/>
              <w:right w:val="single" w:sz="4" w:space="0" w:color="000000"/>
            </w:tcBorders>
            <w:shd w:val="clear" w:color="auto" w:fill="auto"/>
            <w:noWrap/>
            <w:vAlign w:val="center"/>
            <w:hideMark/>
          </w:tcPr>
          <w:p w14:paraId="4BF9B998"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245,0</w:t>
            </w:r>
          </w:p>
        </w:tc>
      </w:tr>
      <w:tr w:rsidR="002D4571" w:rsidRPr="002D4571" w14:paraId="1AD675B9" w14:textId="77777777" w:rsidTr="002D4571">
        <w:trPr>
          <w:trHeight w:val="117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F3150BB" w14:textId="4E74E3A3"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Мероприятия</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по организации отдыха и оздоровления детей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0" w:type="auto"/>
            <w:tcBorders>
              <w:top w:val="nil"/>
              <w:left w:val="nil"/>
              <w:bottom w:val="single" w:sz="4" w:space="0" w:color="000000"/>
              <w:right w:val="single" w:sz="4" w:space="0" w:color="000000"/>
            </w:tcBorders>
            <w:shd w:val="clear" w:color="FFFFCC" w:fill="FFFFFF"/>
            <w:vAlign w:val="center"/>
            <w:hideMark/>
          </w:tcPr>
          <w:p w14:paraId="31F2E5F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4E6CC18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w:t>
            </w:r>
          </w:p>
        </w:tc>
        <w:tc>
          <w:tcPr>
            <w:tcW w:w="0" w:type="auto"/>
            <w:tcBorders>
              <w:top w:val="nil"/>
              <w:left w:val="nil"/>
              <w:bottom w:val="single" w:sz="4" w:space="0" w:color="000000"/>
              <w:right w:val="single" w:sz="4" w:space="0" w:color="000000"/>
            </w:tcBorders>
            <w:shd w:val="clear" w:color="FFFFCC" w:fill="FFFFFF"/>
            <w:vAlign w:val="center"/>
            <w:hideMark/>
          </w:tcPr>
          <w:p w14:paraId="3D49CDA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4 02 S8410</w:t>
            </w:r>
          </w:p>
        </w:tc>
        <w:tc>
          <w:tcPr>
            <w:tcW w:w="0" w:type="auto"/>
            <w:tcBorders>
              <w:top w:val="nil"/>
              <w:left w:val="nil"/>
              <w:bottom w:val="single" w:sz="4" w:space="0" w:color="000000"/>
              <w:right w:val="single" w:sz="4" w:space="0" w:color="000000"/>
            </w:tcBorders>
            <w:shd w:val="clear" w:color="auto" w:fill="auto"/>
            <w:vAlign w:val="center"/>
            <w:hideMark/>
          </w:tcPr>
          <w:p w14:paraId="53638FE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2D94840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225,0</w:t>
            </w:r>
          </w:p>
        </w:tc>
        <w:tc>
          <w:tcPr>
            <w:tcW w:w="0" w:type="auto"/>
            <w:tcBorders>
              <w:top w:val="nil"/>
              <w:left w:val="nil"/>
              <w:bottom w:val="single" w:sz="4" w:space="0" w:color="000000"/>
              <w:right w:val="single" w:sz="4" w:space="0" w:color="000000"/>
            </w:tcBorders>
            <w:shd w:val="clear" w:color="auto" w:fill="auto"/>
            <w:noWrap/>
            <w:vAlign w:val="center"/>
            <w:hideMark/>
          </w:tcPr>
          <w:p w14:paraId="35991A91"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235,0</w:t>
            </w:r>
          </w:p>
        </w:tc>
        <w:tc>
          <w:tcPr>
            <w:tcW w:w="0" w:type="auto"/>
            <w:tcBorders>
              <w:top w:val="nil"/>
              <w:left w:val="nil"/>
              <w:bottom w:val="single" w:sz="4" w:space="0" w:color="000000"/>
              <w:right w:val="single" w:sz="4" w:space="0" w:color="000000"/>
            </w:tcBorders>
            <w:shd w:val="clear" w:color="auto" w:fill="auto"/>
            <w:noWrap/>
            <w:vAlign w:val="center"/>
            <w:hideMark/>
          </w:tcPr>
          <w:p w14:paraId="4D9CFE59"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245,0</w:t>
            </w:r>
          </w:p>
        </w:tc>
      </w:tr>
      <w:tr w:rsidR="002D4571" w:rsidRPr="002D4571" w14:paraId="4AE5447A" w14:textId="77777777" w:rsidTr="002D4571">
        <w:trPr>
          <w:trHeight w:val="67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306F086F"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FFFFCC" w:fill="FFFFFF"/>
            <w:vAlign w:val="center"/>
            <w:hideMark/>
          </w:tcPr>
          <w:p w14:paraId="2EA3561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4B2A093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w:t>
            </w:r>
          </w:p>
        </w:tc>
        <w:tc>
          <w:tcPr>
            <w:tcW w:w="0" w:type="auto"/>
            <w:tcBorders>
              <w:top w:val="nil"/>
              <w:left w:val="nil"/>
              <w:bottom w:val="single" w:sz="4" w:space="0" w:color="000000"/>
              <w:right w:val="single" w:sz="4" w:space="0" w:color="000000"/>
            </w:tcBorders>
            <w:shd w:val="clear" w:color="FFFFCC" w:fill="FFFFFF"/>
            <w:vAlign w:val="center"/>
            <w:hideMark/>
          </w:tcPr>
          <w:p w14:paraId="26B1706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01 5 00 00000</w:t>
            </w:r>
          </w:p>
        </w:tc>
        <w:tc>
          <w:tcPr>
            <w:tcW w:w="0" w:type="auto"/>
            <w:tcBorders>
              <w:top w:val="nil"/>
              <w:left w:val="nil"/>
              <w:bottom w:val="single" w:sz="4" w:space="0" w:color="000000"/>
              <w:right w:val="single" w:sz="4" w:space="0" w:color="000000"/>
            </w:tcBorders>
            <w:shd w:val="clear" w:color="auto" w:fill="auto"/>
            <w:vAlign w:val="center"/>
            <w:hideMark/>
          </w:tcPr>
          <w:p w14:paraId="00321A4E" w14:textId="4DCCEB52"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1D27D19E"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9 710,0</w:t>
            </w:r>
          </w:p>
        </w:tc>
        <w:tc>
          <w:tcPr>
            <w:tcW w:w="0" w:type="auto"/>
            <w:tcBorders>
              <w:top w:val="nil"/>
              <w:left w:val="nil"/>
              <w:bottom w:val="single" w:sz="4" w:space="0" w:color="000000"/>
              <w:right w:val="single" w:sz="4" w:space="0" w:color="000000"/>
            </w:tcBorders>
            <w:shd w:val="clear" w:color="auto" w:fill="auto"/>
            <w:noWrap/>
            <w:vAlign w:val="center"/>
            <w:hideMark/>
          </w:tcPr>
          <w:p w14:paraId="1BA1657B"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9896,0</w:t>
            </w:r>
          </w:p>
        </w:tc>
        <w:tc>
          <w:tcPr>
            <w:tcW w:w="0" w:type="auto"/>
            <w:tcBorders>
              <w:top w:val="nil"/>
              <w:left w:val="nil"/>
              <w:bottom w:val="single" w:sz="4" w:space="0" w:color="000000"/>
              <w:right w:val="single" w:sz="4" w:space="0" w:color="000000"/>
            </w:tcBorders>
            <w:shd w:val="clear" w:color="auto" w:fill="auto"/>
            <w:noWrap/>
            <w:vAlign w:val="center"/>
            <w:hideMark/>
          </w:tcPr>
          <w:p w14:paraId="19BEE1B3"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10055,0</w:t>
            </w:r>
          </w:p>
        </w:tc>
      </w:tr>
      <w:tr w:rsidR="002D4571" w:rsidRPr="002D4571" w14:paraId="729944D7" w14:textId="77777777" w:rsidTr="002D4571">
        <w:trPr>
          <w:trHeight w:val="109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5880DBDA"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"Финансовое обеспечение деятельности органов муниципальной власти"</w:t>
            </w:r>
          </w:p>
        </w:tc>
        <w:tc>
          <w:tcPr>
            <w:tcW w:w="0" w:type="auto"/>
            <w:tcBorders>
              <w:top w:val="nil"/>
              <w:left w:val="nil"/>
              <w:bottom w:val="single" w:sz="4" w:space="0" w:color="000000"/>
              <w:right w:val="single" w:sz="4" w:space="0" w:color="000000"/>
            </w:tcBorders>
            <w:shd w:val="clear" w:color="FFFFCC" w:fill="FFFFFF"/>
            <w:vAlign w:val="center"/>
            <w:hideMark/>
          </w:tcPr>
          <w:p w14:paraId="627F2AB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439767C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w:t>
            </w:r>
          </w:p>
        </w:tc>
        <w:tc>
          <w:tcPr>
            <w:tcW w:w="0" w:type="auto"/>
            <w:tcBorders>
              <w:top w:val="nil"/>
              <w:left w:val="nil"/>
              <w:bottom w:val="single" w:sz="4" w:space="0" w:color="000000"/>
              <w:right w:val="single" w:sz="4" w:space="0" w:color="000000"/>
            </w:tcBorders>
            <w:shd w:val="clear" w:color="FFFFCC" w:fill="FFFFFF"/>
            <w:vAlign w:val="center"/>
            <w:hideMark/>
          </w:tcPr>
          <w:p w14:paraId="227441D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01 5 01 00000</w:t>
            </w:r>
          </w:p>
        </w:tc>
        <w:tc>
          <w:tcPr>
            <w:tcW w:w="0" w:type="auto"/>
            <w:tcBorders>
              <w:top w:val="nil"/>
              <w:left w:val="nil"/>
              <w:bottom w:val="single" w:sz="4" w:space="0" w:color="000000"/>
              <w:right w:val="single" w:sz="4" w:space="0" w:color="000000"/>
            </w:tcBorders>
            <w:shd w:val="clear" w:color="auto" w:fill="auto"/>
            <w:vAlign w:val="center"/>
            <w:hideMark/>
          </w:tcPr>
          <w:p w14:paraId="610D9536" w14:textId="628E8FA6"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612231D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2 500,0</w:t>
            </w:r>
          </w:p>
        </w:tc>
        <w:tc>
          <w:tcPr>
            <w:tcW w:w="0" w:type="auto"/>
            <w:tcBorders>
              <w:top w:val="nil"/>
              <w:left w:val="nil"/>
              <w:bottom w:val="single" w:sz="4" w:space="0" w:color="000000"/>
              <w:right w:val="single" w:sz="4" w:space="0" w:color="000000"/>
            </w:tcBorders>
            <w:shd w:val="clear" w:color="auto" w:fill="auto"/>
            <w:noWrap/>
            <w:vAlign w:val="center"/>
            <w:hideMark/>
          </w:tcPr>
          <w:p w14:paraId="77DF4DFC"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2610,0</w:t>
            </w:r>
          </w:p>
        </w:tc>
        <w:tc>
          <w:tcPr>
            <w:tcW w:w="0" w:type="auto"/>
            <w:tcBorders>
              <w:top w:val="nil"/>
              <w:left w:val="nil"/>
              <w:bottom w:val="single" w:sz="4" w:space="0" w:color="000000"/>
              <w:right w:val="single" w:sz="4" w:space="0" w:color="000000"/>
            </w:tcBorders>
            <w:shd w:val="clear" w:color="auto" w:fill="auto"/>
            <w:noWrap/>
            <w:vAlign w:val="center"/>
            <w:hideMark/>
          </w:tcPr>
          <w:p w14:paraId="4CBFBBED"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2714,0</w:t>
            </w:r>
          </w:p>
        </w:tc>
      </w:tr>
      <w:tr w:rsidR="002D4571" w:rsidRPr="002D4571" w14:paraId="7551E2AC" w14:textId="77777777" w:rsidTr="002D4571">
        <w:trPr>
          <w:trHeight w:val="26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CF2F2D3" w14:textId="40C9248B"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функций муниципальных органов</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государственными(муниципальными)органами, казенными учреждениями, органами управления муниципальными внебюджетными фондами)</w:t>
            </w:r>
          </w:p>
        </w:tc>
        <w:tc>
          <w:tcPr>
            <w:tcW w:w="0" w:type="auto"/>
            <w:tcBorders>
              <w:top w:val="nil"/>
              <w:left w:val="nil"/>
              <w:bottom w:val="single" w:sz="4" w:space="0" w:color="000000"/>
              <w:right w:val="single" w:sz="4" w:space="0" w:color="000000"/>
            </w:tcBorders>
            <w:shd w:val="clear" w:color="FFFFCC" w:fill="FFFFFF"/>
            <w:vAlign w:val="center"/>
            <w:hideMark/>
          </w:tcPr>
          <w:p w14:paraId="0F5A791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1CE5667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w:t>
            </w:r>
          </w:p>
        </w:tc>
        <w:tc>
          <w:tcPr>
            <w:tcW w:w="0" w:type="auto"/>
            <w:tcBorders>
              <w:top w:val="nil"/>
              <w:left w:val="nil"/>
              <w:bottom w:val="single" w:sz="4" w:space="0" w:color="000000"/>
              <w:right w:val="single" w:sz="4" w:space="0" w:color="000000"/>
            </w:tcBorders>
            <w:shd w:val="clear" w:color="FFFFCC" w:fill="FFFFFF"/>
            <w:vAlign w:val="center"/>
            <w:hideMark/>
          </w:tcPr>
          <w:p w14:paraId="2798B2A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01 5 01 82010</w:t>
            </w:r>
          </w:p>
        </w:tc>
        <w:tc>
          <w:tcPr>
            <w:tcW w:w="0" w:type="auto"/>
            <w:tcBorders>
              <w:top w:val="nil"/>
              <w:left w:val="nil"/>
              <w:bottom w:val="single" w:sz="4" w:space="0" w:color="000000"/>
              <w:right w:val="single" w:sz="4" w:space="0" w:color="000000"/>
            </w:tcBorders>
            <w:shd w:val="clear" w:color="auto" w:fill="auto"/>
            <w:vAlign w:val="center"/>
            <w:hideMark/>
          </w:tcPr>
          <w:p w14:paraId="280A9F3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3A89CB3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2 249,0</w:t>
            </w:r>
          </w:p>
        </w:tc>
        <w:tc>
          <w:tcPr>
            <w:tcW w:w="0" w:type="auto"/>
            <w:tcBorders>
              <w:top w:val="nil"/>
              <w:left w:val="nil"/>
              <w:bottom w:val="single" w:sz="4" w:space="0" w:color="000000"/>
              <w:right w:val="single" w:sz="4" w:space="0" w:color="000000"/>
            </w:tcBorders>
            <w:shd w:val="clear" w:color="auto" w:fill="auto"/>
            <w:noWrap/>
            <w:vAlign w:val="center"/>
            <w:hideMark/>
          </w:tcPr>
          <w:p w14:paraId="534570C4"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2350,0</w:t>
            </w:r>
          </w:p>
        </w:tc>
        <w:tc>
          <w:tcPr>
            <w:tcW w:w="0" w:type="auto"/>
            <w:tcBorders>
              <w:top w:val="nil"/>
              <w:left w:val="nil"/>
              <w:bottom w:val="single" w:sz="4" w:space="0" w:color="000000"/>
              <w:right w:val="single" w:sz="4" w:space="0" w:color="000000"/>
            </w:tcBorders>
            <w:shd w:val="clear" w:color="auto" w:fill="auto"/>
            <w:noWrap/>
            <w:vAlign w:val="center"/>
            <w:hideMark/>
          </w:tcPr>
          <w:p w14:paraId="2A03F81B"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2454,0</w:t>
            </w:r>
          </w:p>
        </w:tc>
      </w:tr>
      <w:tr w:rsidR="002D4571" w:rsidRPr="002D4571" w14:paraId="3F929D79" w14:textId="77777777" w:rsidTr="002D4571">
        <w:trPr>
          <w:trHeight w:val="14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171C988" w14:textId="321DD2B9"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функций муниципальных органов</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(Закупка товаров, работ и услуг для государственных(муниципальных)нужд)</w:t>
            </w:r>
          </w:p>
        </w:tc>
        <w:tc>
          <w:tcPr>
            <w:tcW w:w="0" w:type="auto"/>
            <w:tcBorders>
              <w:top w:val="nil"/>
              <w:left w:val="nil"/>
              <w:bottom w:val="single" w:sz="4" w:space="0" w:color="000000"/>
              <w:right w:val="single" w:sz="4" w:space="0" w:color="000000"/>
            </w:tcBorders>
            <w:shd w:val="clear" w:color="FFFFCC" w:fill="FFFFFF"/>
            <w:vAlign w:val="center"/>
            <w:hideMark/>
          </w:tcPr>
          <w:p w14:paraId="654D599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637216D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w:t>
            </w:r>
          </w:p>
        </w:tc>
        <w:tc>
          <w:tcPr>
            <w:tcW w:w="0" w:type="auto"/>
            <w:tcBorders>
              <w:top w:val="nil"/>
              <w:left w:val="nil"/>
              <w:bottom w:val="single" w:sz="4" w:space="0" w:color="000000"/>
              <w:right w:val="single" w:sz="4" w:space="0" w:color="000000"/>
            </w:tcBorders>
            <w:shd w:val="clear" w:color="FFFFCC" w:fill="FFFFFF"/>
            <w:vAlign w:val="center"/>
            <w:hideMark/>
          </w:tcPr>
          <w:p w14:paraId="2AE3506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01 5 01 82010</w:t>
            </w:r>
          </w:p>
        </w:tc>
        <w:tc>
          <w:tcPr>
            <w:tcW w:w="0" w:type="auto"/>
            <w:tcBorders>
              <w:top w:val="nil"/>
              <w:left w:val="nil"/>
              <w:bottom w:val="single" w:sz="4" w:space="0" w:color="000000"/>
              <w:right w:val="single" w:sz="4" w:space="0" w:color="000000"/>
            </w:tcBorders>
            <w:shd w:val="clear" w:color="auto" w:fill="auto"/>
            <w:vAlign w:val="center"/>
            <w:hideMark/>
          </w:tcPr>
          <w:p w14:paraId="6D8F995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38FB75D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251,0</w:t>
            </w:r>
          </w:p>
        </w:tc>
        <w:tc>
          <w:tcPr>
            <w:tcW w:w="0" w:type="auto"/>
            <w:tcBorders>
              <w:top w:val="nil"/>
              <w:left w:val="nil"/>
              <w:bottom w:val="single" w:sz="4" w:space="0" w:color="000000"/>
              <w:right w:val="single" w:sz="4" w:space="0" w:color="000000"/>
            </w:tcBorders>
            <w:shd w:val="clear" w:color="auto" w:fill="auto"/>
            <w:noWrap/>
            <w:vAlign w:val="center"/>
            <w:hideMark/>
          </w:tcPr>
          <w:p w14:paraId="21E509C8"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260,0</w:t>
            </w:r>
          </w:p>
        </w:tc>
        <w:tc>
          <w:tcPr>
            <w:tcW w:w="0" w:type="auto"/>
            <w:tcBorders>
              <w:top w:val="nil"/>
              <w:left w:val="nil"/>
              <w:bottom w:val="single" w:sz="4" w:space="0" w:color="000000"/>
              <w:right w:val="single" w:sz="4" w:space="0" w:color="000000"/>
            </w:tcBorders>
            <w:shd w:val="clear" w:color="auto" w:fill="auto"/>
            <w:noWrap/>
            <w:vAlign w:val="center"/>
            <w:hideMark/>
          </w:tcPr>
          <w:p w14:paraId="6AB51279"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260,0</w:t>
            </w:r>
          </w:p>
        </w:tc>
      </w:tr>
      <w:tr w:rsidR="002D4571" w:rsidRPr="002D4571" w14:paraId="7B46CF89" w14:textId="77777777" w:rsidTr="002D4571">
        <w:trPr>
          <w:trHeight w:val="99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6B00BE9"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Основное </w:t>
            </w:r>
            <w:proofErr w:type="spellStart"/>
            <w:r w:rsidRPr="002D4571">
              <w:rPr>
                <w:rFonts w:ascii="Times New Roman" w:eastAsia="Times New Roman" w:hAnsi="Times New Roman" w:cs="Times New Roman"/>
                <w:sz w:val="24"/>
                <w:szCs w:val="24"/>
                <w:lang w:eastAsia="ru-RU"/>
              </w:rPr>
              <w:t>мероприятие"Финансовое</w:t>
            </w:r>
            <w:proofErr w:type="spellEnd"/>
            <w:r w:rsidRPr="002D4571">
              <w:rPr>
                <w:rFonts w:ascii="Times New Roman" w:eastAsia="Times New Roman" w:hAnsi="Times New Roman" w:cs="Times New Roman"/>
                <w:sz w:val="24"/>
                <w:szCs w:val="24"/>
                <w:lang w:eastAsia="ru-RU"/>
              </w:rPr>
              <w:t xml:space="preserve"> обеспечение выполнения других расходных обязательств"</w:t>
            </w:r>
          </w:p>
        </w:tc>
        <w:tc>
          <w:tcPr>
            <w:tcW w:w="0" w:type="auto"/>
            <w:tcBorders>
              <w:top w:val="nil"/>
              <w:left w:val="nil"/>
              <w:bottom w:val="single" w:sz="4" w:space="0" w:color="000000"/>
              <w:right w:val="single" w:sz="4" w:space="0" w:color="000000"/>
            </w:tcBorders>
            <w:shd w:val="clear" w:color="FFFFCC" w:fill="FFFFFF"/>
            <w:vAlign w:val="center"/>
            <w:hideMark/>
          </w:tcPr>
          <w:p w14:paraId="5AC5EB7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75E838B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w:t>
            </w:r>
          </w:p>
        </w:tc>
        <w:tc>
          <w:tcPr>
            <w:tcW w:w="0" w:type="auto"/>
            <w:tcBorders>
              <w:top w:val="nil"/>
              <w:left w:val="nil"/>
              <w:bottom w:val="single" w:sz="4" w:space="0" w:color="000000"/>
              <w:right w:val="single" w:sz="4" w:space="0" w:color="000000"/>
            </w:tcBorders>
            <w:shd w:val="clear" w:color="FFFFCC" w:fill="FFFFFF"/>
            <w:vAlign w:val="center"/>
            <w:hideMark/>
          </w:tcPr>
          <w:p w14:paraId="68D556B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01 5 02 00000</w:t>
            </w:r>
          </w:p>
        </w:tc>
        <w:tc>
          <w:tcPr>
            <w:tcW w:w="0" w:type="auto"/>
            <w:tcBorders>
              <w:top w:val="nil"/>
              <w:left w:val="nil"/>
              <w:bottom w:val="single" w:sz="4" w:space="0" w:color="000000"/>
              <w:right w:val="single" w:sz="4" w:space="0" w:color="000000"/>
            </w:tcBorders>
            <w:shd w:val="clear" w:color="FFFFCC" w:fill="FFFFFF"/>
            <w:vAlign w:val="center"/>
            <w:hideMark/>
          </w:tcPr>
          <w:p w14:paraId="5B6CA330" w14:textId="69001B45"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71BD5A2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7 210,0</w:t>
            </w:r>
          </w:p>
        </w:tc>
        <w:tc>
          <w:tcPr>
            <w:tcW w:w="0" w:type="auto"/>
            <w:tcBorders>
              <w:top w:val="nil"/>
              <w:left w:val="nil"/>
              <w:bottom w:val="single" w:sz="4" w:space="0" w:color="000000"/>
              <w:right w:val="single" w:sz="4" w:space="0" w:color="000000"/>
            </w:tcBorders>
            <w:shd w:val="clear" w:color="auto" w:fill="auto"/>
            <w:noWrap/>
            <w:vAlign w:val="center"/>
            <w:hideMark/>
          </w:tcPr>
          <w:p w14:paraId="08396637"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7286,0</w:t>
            </w:r>
          </w:p>
        </w:tc>
        <w:tc>
          <w:tcPr>
            <w:tcW w:w="0" w:type="auto"/>
            <w:tcBorders>
              <w:top w:val="nil"/>
              <w:left w:val="nil"/>
              <w:bottom w:val="single" w:sz="4" w:space="0" w:color="000000"/>
              <w:right w:val="single" w:sz="4" w:space="0" w:color="000000"/>
            </w:tcBorders>
            <w:shd w:val="clear" w:color="auto" w:fill="auto"/>
            <w:noWrap/>
            <w:vAlign w:val="center"/>
            <w:hideMark/>
          </w:tcPr>
          <w:p w14:paraId="1D12F4D2"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7341,0</w:t>
            </w:r>
          </w:p>
        </w:tc>
      </w:tr>
      <w:tr w:rsidR="002D4571" w:rsidRPr="002D4571" w14:paraId="359A2631" w14:textId="77777777" w:rsidTr="002D4571">
        <w:trPr>
          <w:trHeight w:val="295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6694C443" w14:textId="0799837D"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Расходы на обеспечение деятельности (оказание услуг) муниципальных учреждений (казенных учреждений)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 xml:space="preserve">(Расходы на выплаты персоналу в целях обеспечения выполнения функций государственными органами и органами местного </w:t>
            </w:r>
            <w:proofErr w:type="spellStart"/>
            <w:r w:rsidRPr="002D4571">
              <w:rPr>
                <w:rFonts w:ascii="Times New Roman" w:eastAsia="Times New Roman" w:hAnsi="Times New Roman" w:cs="Times New Roman"/>
                <w:sz w:val="24"/>
                <w:szCs w:val="24"/>
                <w:lang w:eastAsia="ru-RU"/>
              </w:rPr>
              <w:t>самоуправления,казенными</w:t>
            </w:r>
            <w:proofErr w:type="spellEnd"/>
            <w:r w:rsidRPr="002D4571">
              <w:rPr>
                <w:rFonts w:ascii="Times New Roman" w:eastAsia="Times New Roman" w:hAnsi="Times New Roman" w:cs="Times New Roman"/>
                <w:sz w:val="24"/>
                <w:szCs w:val="24"/>
                <w:lang w:eastAsia="ru-RU"/>
              </w:rPr>
              <w:t xml:space="preserve"> </w:t>
            </w:r>
            <w:proofErr w:type="spellStart"/>
            <w:r w:rsidRPr="002D4571">
              <w:rPr>
                <w:rFonts w:ascii="Times New Roman" w:eastAsia="Times New Roman" w:hAnsi="Times New Roman" w:cs="Times New Roman"/>
                <w:sz w:val="24"/>
                <w:szCs w:val="24"/>
                <w:lang w:eastAsia="ru-RU"/>
              </w:rPr>
              <w:t>учреждениями,органами</w:t>
            </w:r>
            <w:proofErr w:type="spellEnd"/>
            <w:r w:rsidRPr="002D4571">
              <w:rPr>
                <w:rFonts w:ascii="Times New Roman" w:eastAsia="Times New Roman" w:hAnsi="Times New Roman" w:cs="Times New Roman"/>
                <w:sz w:val="24"/>
                <w:szCs w:val="24"/>
                <w:lang w:eastAsia="ru-RU"/>
              </w:rPr>
              <w:t xml:space="preserve">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FFFFCC" w:fill="FFFFFF"/>
            <w:vAlign w:val="center"/>
            <w:hideMark/>
          </w:tcPr>
          <w:p w14:paraId="743A242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758A59B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w:t>
            </w:r>
          </w:p>
        </w:tc>
        <w:tc>
          <w:tcPr>
            <w:tcW w:w="0" w:type="auto"/>
            <w:tcBorders>
              <w:top w:val="nil"/>
              <w:left w:val="nil"/>
              <w:bottom w:val="single" w:sz="4" w:space="0" w:color="000000"/>
              <w:right w:val="single" w:sz="4" w:space="0" w:color="000000"/>
            </w:tcBorders>
            <w:shd w:val="clear" w:color="FFFFCC" w:fill="FFFFFF"/>
            <w:vAlign w:val="center"/>
            <w:hideMark/>
          </w:tcPr>
          <w:p w14:paraId="579FAD7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01 5 02 80590</w:t>
            </w:r>
          </w:p>
        </w:tc>
        <w:tc>
          <w:tcPr>
            <w:tcW w:w="0" w:type="auto"/>
            <w:tcBorders>
              <w:top w:val="nil"/>
              <w:left w:val="nil"/>
              <w:bottom w:val="single" w:sz="4" w:space="0" w:color="000000"/>
              <w:right w:val="single" w:sz="4" w:space="0" w:color="000000"/>
            </w:tcBorders>
            <w:shd w:val="clear" w:color="FFFFCC" w:fill="FFFFFF"/>
            <w:vAlign w:val="center"/>
            <w:hideMark/>
          </w:tcPr>
          <w:p w14:paraId="23CFC50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74C6092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6 670,0</w:t>
            </w:r>
          </w:p>
        </w:tc>
        <w:tc>
          <w:tcPr>
            <w:tcW w:w="0" w:type="auto"/>
            <w:tcBorders>
              <w:top w:val="nil"/>
              <w:left w:val="nil"/>
              <w:bottom w:val="single" w:sz="4" w:space="0" w:color="000000"/>
              <w:right w:val="single" w:sz="4" w:space="0" w:color="000000"/>
            </w:tcBorders>
            <w:shd w:val="clear" w:color="auto" w:fill="auto"/>
            <w:noWrap/>
            <w:vAlign w:val="center"/>
            <w:hideMark/>
          </w:tcPr>
          <w:p w14:paraId="6C5A5A82"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6736,0</w:t>
            </w:r>
          </w:p>
        </w:tc>
        <w:tc>
          <w:tcPr>
            <w:tcW w:w="0" w:type="auto"/>
            <w:tcBorders>
              <w:top w:val="nil"/>
              <w:left w:val="nil"/>
              <w:bottom w:val="single" w:sz="4" w:space="0" w:color="000000"/>
              <w:right w:val="single" w:sz="4" w:space="0" w:color="000000"/>
            </w:tcBorders>
            <w:shd w:val="clear" w:color="auto" w:fill="auto"/>
            <w:noWrap/>
            <w:vAlign w:val="center"/>
            <w:hideMark/>
          </w:tcPr>
          <w:p w14:paraId="614F2DBA"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6791,0</w:t>
            </w:r>
          </w:p>
        </w:tc>
      </w:tr>
      <w:tr w:rsidR="002D4571" w:rsidRPr="002D4571" w14:paraId="454A479C" w14:textId="77777777" w:rsidTr="002D4571">
        <w:trPr>
          <w:trHeight w:val="187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75B7F5AC" w14:textId="27FF003A"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 xml:space="preserve">деятельности (оказание услуг) муниципальных учреждений (казенных учреждений)(Закупка </w:t>
            </w:r>
            <w:proofErr w:type="spellStart"/>
            <w:r w:rsidRPr="002D4571">
              <w:rPr>
                <w:rFonts w:ascii="Times New Roman" w:eastAsia="Times New Roman" w:hAnsi="Times New Roman" w:cs="Times New Roman"/>
                <w:sz w:val="24"/>
                <w:szCs w:val="24"/>
                <w:lang w:eastAsia="ru-RU"/>
              </w:rPr>
              <w:t>товаров,работ</w:t>
            </w:r>
            <w:proofErr w:type="spellEnd"/>
            <w:r w:rsidRPr="002D4571">
              <w:rPr>
                <w:rFonts w:ascii="Times New Roman" w:eastAsia="Times New Roman" w:hAnsi="Times New Roman" w:cs="Times New Roman"/>
                <w:sz w:val="24"/>
                <w:szCs w:val="24"/>
                <w:lang w:eastAsia="ru-RU"/>
              </w:rPr>
              <w:t xml:space="preserve"> и услуг для государственных муниципальных)нужд)</w:t>
            </w:r>
          </w:p>
        </w:tc>
        <w:tc>
          <w:tcPr>
            <w:tcW w:w="0" w:type="auto"/>
            <w:tcBorders>
              <w:top w:val="nil"/>
              <w:left w:val="nil"/>
              <w:bottom w:val="single" w:sz="4" w:space="0" w:color="000000"/>
              <w:right w:val="single" w:sz="4" w:space="0" w:color="000000"/>
            </w:tcBorders>
            <w:shd w:val="clear" w:color="FFFFCC" w:fill="FFFFFF"/>
            <w:vAlign w:val="center"/>
            <w:hideMark/>
          </w:tcPr>
          <w:p w14:paraId="2D58B97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0" w:type="auto"/>
            <w:tcBorders>
              <w:top w:val="nil"/>
              <w:left w:val="nil"/>
              <w:bottom w:val="single" w:sz="4" w:space="0" w:color="000000"/>
              <w:right w:val="single" w:sz="4" w:space="0" w:color="000000"/>
            </w:tcBorders>
            <w:shd w:val="clear" w:color="FFFFCC" w:fill="FFFFFF"/>
            <w:vAlign w:val="center"/>
            <w:hideMark/>
          </w:tcPr>
          <w:p w14:paraId="3FCF554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w:t>
            </w:r>
          </w:p>
        </w:tc>
        <w:tc>
          <w:tcPr>
            <w:tcW w:w="0" w:type="auto"/>
            <w:tcBorders>
              <w:top w:val="nil"/>
              <w:left w:val="nil"/>
              <w:bottom w:val="single" w:sz="4" w:space="0" w:color="000000"/>
              <w:right w:val="single" w:sz="4" w:space="0" w:color="000000"/>
            </w:tcBorders>
            <w:shd w:val="clear" w:color="FFFFCC" w:fill="FFFFFF"/>
            <w:vAlign w:val="center"/>
            <w:hideMark/>
          </w:tcPr>
          <w:p w14:paraId="10068EB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01 5 02 80590</w:t>
            </w:r>
          </w:p>
        </w:tc>
        <w:tc>
          <w:tcPr>
            <w:tcW w:w="0" w:type="auto"/>
            <w:tcBorders>
              <w:top w:val="nil"/>
              <w:left w:val="nil"/>
              <w:bottom w:val="single" w:sz="4" w:space="0" w:color="000000"/>
              <w:right w:val="single" w:sz="4" w:space="0" w:color="000000"/>
            </w:tcBorders>
            <w:shd w:val="clear" w:color="FFFFCC" w:fill="FFFFFF"/>
            <w:vAlign w:val="center"/>
            <w:hideMark/>
          </w:tcPr>
          <w:p w14:paraId="669D856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44139D7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540,0</w:t>
            </w:r>
          </w:p>
        </w:tc>
        <w:tc>
          <w:tcPr>
            <w:tcW w:w="0" w:type="auto"/>
            <w:tcBorders>
              <w:top w:val="nil"/>
              <w:left w:val="nil"/>
              <w:bottom w:val="single" w:sz="4" w:space="0" w:color="000000"/>
              <w:right w:val="single" w:sz="4" w:space="0" w:color="000000"/>
            </w:tcBorders>
            <w:shd w:val="clear" w:color="auto" w:fill="auto"/>
            <w:noWrap/>
            <w:vAlign w:val="center"/>
            <w:hideMark/>
          </w:tcPr>
          <w:p w14:paraId="3F8D4216"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550,0</w:t>
            </w:r>
          </w:p>
        </w:tc>
        <w:tc>
          <w:tcPr>
            <w:tcW w:w="0" w:type="auto"/>
            <w:tcBorders>
              <w:top w:val="nil"/>
              <w:left w:val="nil"/>
              <w:bottom w:val="single" w:sz="4" w:space="0" w:color="000000"/>
              <w:right w:val="single" w:sz="4" w:space="0" w:color="000000"/>
            </w:tcBorders>
            <w:shd w:val="clear" w:color="auto" w:fill="auto"/>
            <w:noWrap/>
            <w:vAlign w:val="center"/>
            <w:hideMark/>
          </w:tcPr>
          <w:p w14:paraId="292D2DFF"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550,0</w:t>
            </w:r>
          </w:p>
        </w:tc>
      </w:tr>
      <w:tr w:rsidR="002D4571" w:rsidRPr="002D4571" w14:paraId="1E03A841" w14:textId="77777777" w:rsidTr="002D4571">
        <w:trPr>
          <w:trHeight w:val="61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4DA9F972"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Культура и кинематография</w:t>
            </w:r>
          </w:p>
        </w:tc>
        <w:tc>
          <w:tcPr>
            <w:tcW w:w="0" w:type="auto"/>
            <w:tcBorders>
              <w:top w:val="nil"/>
              <w:left w:val="nil"/>
              <w:bottom w:val="single" w:sz="4" w:space="0" w:color="000000"/>
              <w:right w:val="single" w:sz="4" w:space="0" w:color="000000"/>
            </w:tcBorders>
            <w:shd w:val="clear" w:color="FFFFCC" w:fill="FFFFFF"/>
            <w:vAlign w:val="center"/>
            <w:hideMark/>
          </w:tcPr>
          <w:p w14:paraId="0CD37916"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08</w:t>
            </w:r>
          </w:p>
        </w:tc>
        <w:tc>
          <w:tcPr>
            <w:tcW w:w="0" w:type="auto"/>
            <w:tcBorders>
              <w:top w:val="nil"/>
              <w:left w:val="nil"/>
              <w:bottom w:val="single" w:sz="4" w:space="0" w:color="000000"/>
              <w:right w:val="single" w:sz="4" w:space="0" w:color="000000"/>
            </w:tcBorders>
            <w:shd w:val="clear" w:color="FFFFCC" w:fill="FFFFFF"/>
            <w:vAlign w:val="center"/>
            <w:hideMark/>
          </w:tcPr>
          <w:p w14:paraId="27D8FF56" w14:textId="0E641196"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nil"/>
              <w:bottom w:val="single" w:sz="4" w:space="0" w:color="000000"/>
              <w:right w:val="single" w:sz="4" w:space="0" w:color="000000"/>
            </w:tcBorders>
            <w:shd w:val="clear" w:color="FFFFCC" w:fill="FFFFFF"/>
            <w:vAlign w:val="center"/>
            <w:hideMark/>
          </w:tcPr>
          <w:p w14:paraId="4AC83E83" w14:textId="0AFF56B1"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nil"/>
              <w:bottom w:val="single" w:sz="4" w:space="0" w:color="000000"/>
              <w:right w:val="single" w:sz="4" w:space="0" w:color="000000"/>
            </w:tcBorders>
            <w:shd w:val="clear" w:color="FFFFCC" w:fill="FFFFFF"/>
            <w:vAlign w:val="center"/>
            <w:hideMark/>
          </w:tcPr>
          <w:p w14:paraId="7F13113C" w14:textId="1C262475"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19892F59"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51 898,3</w:t>
            </w:r>
          </w:p>
        </w:tc>
        <w:tc>
          <w:tcPr>
            <w:tcW w:w="0" w:type="auto"/>
            <w:tcBorders>
              <w:top w:val="nil"/>
              <w:left w:val="nil"/>
              <w:bottom w:val="single" w:sz="4" w:space="0" w:color="000000"/>
              <w:right w:val="single" w:sz="4" w:space="0" w:color="000000"/>
            </w:tcBorders>
            <w:shd w:val="clear" w:color="auto" w:fill="auto"/>
            <w:noWrap/>
            <w:vAlign w:val="center"/>
            <w:hideMark/>
          </w:tcPr>
          <w:p w14:paraId="3EEA293F" w14:textId="77777777" w:rsidR="002D4571" w:rsidRPr="002D4571" w:rsidRDefault="002D4571" w:rsidP="002D4571">
            <w:pPr>
              <w:spacing w:after="0" w:line="240" w:lineRule="auto"/>
              <w:ind w:firstLineChars="100" w:firstLine="241"/>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44413,1</w:t>
            </w:r>
          </w:p>
        </w:tc>
        <w:tc>
          <w:tcPr>
            <w:tcW w:w="0" w:type="auto"/>
            <w:tcBorders>
              <w:top w:val="nil"/>
              <w:left w:val="nil"/>
              <w:bottom w:val="single" w:sz="4" w:space="0" w:color="000000"/>
              <w:right w:val="single" w:sz="4" w:space="0" w:color="000000"/>
            </w:tcBorders>
            <w:shd w:val="clear" w:color="auto" w:fill="auto"/>
            <w:noWrap/>
            <w:vAlign w:val="center"/>
            <w:hideMark/>
          </w:tcPr>
          <w:p w14:paraId="383D2D67" w14:textId="77777777" w:rsidR="002D4571" w:rsidRPr="002D4571" w:rsidRDefault="002D4571" w:rsidP="002D4571">
            <w:pPr>
              <w:spacing w:after="0" w:line="240" w:lineRule="auto"/>
              <w:ind w:firstLineChars="100" w:firstLine="241"/>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45873,0</w:t>
            </w:r>
          </w:p>
        </w:tc>
      </w:tr>
      <w:tr w:rsidR="002D4571" w:rsidRPr="002D4571" w14:paraId="7D880ED3" w14:textId="77777777" w:rsidTr="002D4571">
        <w:trPr>
          <w:trHeight w:val="49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0D5A854E"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 xml:space="preserve">Культура </w:t>
            </w:r>
          </w:p>
        </w:tc>
        <w:tc>
          <w:tcPr>
            <w:tcW w:w="0" w:type="auto"/>
            <w:tcBorders>
              <w:top w:val="nil"/>
              <w:left w:val="nil"/>
              <w:bottom w:val="single" w:sz="4" w:space="0" w:color="000000"/>
              <w:right w:val="single" w:sz="4" w:space="0" w:color="000000"/>
            </w:tcBorders>
            <w:shd w:val="clear" w:color="FFFFCC" w:fill="FFFFFF"/>
            <w:vAlign w:val="center"/>
            <w:hideMark/>
          </w:tcPr>
          <w:p w14:paraId="64B8C3F2"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08</w:t>
            </w:r>
          </w:p>
        </w:tc>
        <w:tc>
          <w:tcPr>
            <w:tcW w:w="0" w:type="auto"/>
            <w:tcBorders>
              <w:top w:val="nil"/>
              <w:left w:val="nil"/>
              <w:bottom w:val="single" w:sz="4" w:space="0" w:color="000000"/>
              <w:right w:val="single" w:sz="4" w:space="0" w:color="000000"/>
            </w:tcBorders>
            <w:shd w:val="clear" w:color="FFFFCC" w:fill="FFFFFF"/>
            <w:vAlign w:val="center"/>
            <w:hideMark/>
          </w:tcPr>
          <w:p w14:paraId="1F42071D"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4317A21A" w14:textId="10454F8F"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nil"/>
              <w:bottom w:val="single" w:sz="4" w:space="0" w:color="000000"/>
              <w:right w:val="single" w:sz="4" w:space="0" w:color="000000"/>
            </w:tcBorders>
            <w:shd w:val="clear" w:color="FFFFCC" w:fill="FFFFFF"/>
            <w:vAlign w:val="center"/>
            <w:hideMark/>
          </w:tcPr>
          <w:p w14:paraId="7CB28C9E" w14:textId="6B469E56"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68C98D0C"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36 309,6</w:t>
            </w:r>
          </w:p>
        </w:tc>
        <w:tc>
          <w:tcPr>
            <w:tcW w:w="0" w:type="auto"/>
            <w:tcBorders>
              <w:top w:val="nil"/>
              <w:left w:val="nil"/>
              <w:bottom w:val="single" w:sz="4" w:space="0" w:color="000000"/>
              <w:right w:val="single" w:sz="4" w:space="0" w:color="000000"/>
            </w:tcBorders>
            <w:shd w:val="clear" w:color="auto" w:fill="auto"/>
            <w:noWrap/>
            <w:vAlign w:val="center"/>
            <w:hideMark/>
          </w:tcPr>
          <w:p w14:paraId="1734E4BF" w14:textId="77777777" w:rsidR="002D4571" w:rsidRPr="002D4571" w:rsidRDefault="002D4571" w:rsidP="002D4571">
            <w:pPr>
              <w:spacing w:after="0" w:line="240" w:lineRule="auto"/>
              <w:ind w:firstLineChars="100" w:firstLine="241"/>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37673,1</w:t>
            </w:r>
          </w:p>
        </w:tc>
        <w:tc>
          <w:tcPr>
            <w:tcW w:w="0" w:type="auto"/>
            <w:tcBorders>
              <w:top w:val="nil"/>
              <w:left w:val="nil"/>
              <w:bottom w:val="single" w:sz="4" w:space="0" w:color="000000"/>
              <w:right w:val="single" w:sz="4" w:space="0" w:color="000000"/>
            </w:tcBorders>
            <w:shd w:val="clear" w:color="auto" w:fill="auto"/>
            <w:noWrap/>
            <w:vAlign w:val="center"/>
            <w:hideMark/>
          </w:tcPr>
          <w:p w14:paraId="63382FA1" w14:textId="77777777" w:rsidR="002D4571" w:rsidRPr="002D4571" w:rsidRDefault="002D4571" w:rsidP="002D4571">
            <w:pPr>
              <w:spacing w:after="0" w:line="240" w:lineRule="auto"/>
              <w:ind w:firstLineChars="100" w:firstLine="241"/>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39097,0</w:t>
            </w:r>
          </w:p>
        </w:tc>
      </w:tr>
      <w:tr w:rsidR="002D4571" w:rsidRPr="002D4571" w14:paraId="543EB033" w14:textId="77777777" w:rsidTr="002D4571">
        <w:trPr>
          <w:trHeight w:val="117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67AD9E99"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Муниципальная программа "Развитие </w:t>
            </w:r>
            <w:proofErr w:type="spellStart"/>
            <w:r w:rsidRPr="002D4571">
              <w:rPr>
                <w:rFonts w:ascii="Times New Roman" w:eastAsia="Times New Roman" w:hAnsi="Times New Roman" w:cs="Times New Roman"/>
                <w:sz w:val="24"/>
                <w:szCs w:val="24"/>
                <w:lang w:eastAsia="ru-RU"/>
              </w:rPr>
              <w:t>культуры,физической</w:t>
            </w:r>
            <w:proofErr w:type="spellEnd"/>
            <w:r w:rsidRPr="002D4571">
              <w:rPr>
                <w:rFonts w:ascii="Times New Roman" w:eastAsia="Times New Roman" w:hAnsi="Times New Roman" w:cs="Times New Roman"/>
                <w:sz w:val="24"/>
                <w:szCs w:val="24"/>
                <w:lang w:eastAsia="ru-RU"/>
              </w:rPr>
              <w:t xml:space="preserve"> культуры и спорта"</w:t>
            </w:r>
          </w:p>
        </w:tc>
        <w:tc>
          <w:tcPr>
            <w:tcW w:w="0" w:type="auto"/>
            <w:tcBorders>
              <w:top w:val="nil"/>
              <w:left w:val="nil"/>
              <w:bottom w:val="single" w:sz="4" w:space="0" w:color="000000"/>
              <w:right w:val="single" w:sz="4" w:space="0" w:color="000000"/>
            </w:tcBorders>
            <w:shd w:val="clear" w:color="FFFFCC" w:fill="FFFFFF"/>
            <w:vAlign w:val="center"/>
            <w:hideMark/>
          </w:tcPr>
          <w:p w14:paraId="0AAA4DA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0" w:type="auto"/>
            <w:tcBorders>
              <w:top w:val="nil"/>
              <w:left w:val="nil"/>
              <w:bottom w:val="single" w:sz="4" w:space="0" w:color="000000"/>
              <w:right w:val="single" w:sz="4" w:space="0" w:color="000000"/>
            </w:tcBorders>
            <w:shd w:val="clear" w:color="FFFFCC" w:fill="FFFFFF"/>
            <w:vAlign w:val="center"/>
            <w:hideMark/>
          </w:tcPr>
          <w:p w14:paraId="4271624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12D4CFA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02 0 00 00000</w:t>
            </w:r>
          </w:p>
        </w:tc>
        <w:tc>
          <w:tcPr>
            <w:tcW w:w="0" w:type="auto"/>
            <w:tcBorders>
              <w:top w:val="nil"/>
              <w:left w:val="nil"/>
              <w:bottom w:val="single" w:sz="4" w:space="0" w:color="000000"/>
              <w:right w:val="single" w:sz="4" w:space="0" w:color="000000"/>
            </w:tcBorders>
            <w:shd w:val="clear" w:color="FFFFCC" w:fill="FFFFFF"/>
            <w:vAlign w:val="center"/>
            <w:hideMark/>
          </w:tcPr>
          <w:p w14:paraId="092F35E7" w14:textId="05F9DE16"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7333988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36 309,6</w:t>
            </w:r>
          </w:p>
        </w:tc>
        <w:tc>
          <w:tcPr>
            <w:tcW w:w="0" w:type="auto"/>
            <w:tcBorders>
              <w:top w:val="nil"/>
              <w:left w:val="nil"/>
              <w:bottom w:val="single" w:sz="4" w:space="0" w:color="000000"/>
              <w:right w:val="single" w:sz="4" w:space="0" w:color="000000"/>
            </w:tcBorders>
            <w:shd w:val="clear" w:color="auto" w:fill="auto"/>
            <w:noWrap/>
            <w:vAlign w:val="center"/>
            <w:hideMark/>
          </w:tcPr>
          <w:p w14:paraId="1D6FB3C3"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37673,1</w:t>
            </w:r>
          </w:p>
        </w:tc>
        <w:tc>
          <w:tcPr>
            <w:tcW w:w="0" w:type="auto"/>
            <w:tcBorders>
              <w:top w:val="nil"/>
              <w:left w:val="nil"/>
              <w:bottom w:val="single" w:sz="4" w:space="0" w:color="000000"/>
              <w:right w:val="single" w:sz="4" w:space="0" w:color="000000"/>
            </w:tcBorders>
            <w:shd w:val="clear" w:color="auto" w:fill="auto"/>
            <w:noWrap/>
            <w:vAlign w:val="center"/>
            <w:hideMark/>
          </w:tcPr>
          <w:p w14:paraId="614FFA35"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39097,0</w:t>
            </w:r>
          </w:p>
        </w:tc>
      </w:tr>
      <w:tr w:rsidR="002D4571" w:rsidRPr="002D4571" w14:paraId="1FEFF6A0" w14:textId="77777777" w:rsidTr="002D4571">
        <w:trPr>
          <w:trHeight w:val="69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03FA726B"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"Развитие музейного дела"</w:t>
            </w:r>
          </w:p>
        </w:tc>
        <w:tc>
          <w:tcPr>
            <w:tcW w:w="0" w:type="auto"/>
            <w:tcBorders>
              <w:top w:val="nil"/>
              <w:left w:val="nil"/>
              <w:bottom w:val="single" w:sz="4" w:space="0" w:color="000000"/>
              <w:right w:val="single" w:sz="4" w:space="0" w:color="000000"/>
            </w:tcBorders>
            <w:shd w:val="clear" w:color="FFFFCC" w:fill="FFFFFF"/>
            <w:vAlign w:val="center"/>
            <w:hideMark/>
          </w:tcPr>
          <w:p w14:paraId="3A0416D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0" w:type="auto"/>
            <w:tcBorders>
              <w:top w:val="nil"/>
              <w:left w:val="nil"/>
              <w:bottom w:val="single" w:sz="4" w:space="0" w:color="000000"/>
              <w:right w:val="single" w:sz="4" w:space="0" w:color="000000"/>
            </w:tcBorders>
            <w:shd w:val="clear" w:color="FFFFCC" w:fill="FFFFFF"/>
            <w:vAlign w:val="center"/>
            <w:hideMark/>
          </w:tcPr>
          <w:p w14:paraId="49ECF0C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21DDBE6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02 2 00 00000</w:t>
            </w:r>
          </w:p>
        </w:tc>
        <w:tc>
          <w:tcPr>
            <w:tcW w:w="0" w:type="auto"/>
            <w:tcBorders>
              <w:top w:val="nil"/>
              <w:left w:val="nil"/>
              <w:bottom w:val="single" w:sz="4" w:space="0" w:color="000000"/>
              <w:right w:val="single" w:sz="4" w:space="0" w:color="000000"/>
            </w:tcBorders>
            <w:shd w:val="clear" w:color="FFFFCC" w:fill="FFFFFF"/>
            <w:vAlign w:val="center"/>
            <w:hideMark/>
          </w:tcPr>
          <w:p w14:paraId="52DDA95D" w14:textId="19C43674"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1CB746F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2 024,2</w:t>
            </w:r>
          </w:p>
        </w:tc>
        <w:tc>
          <w:tcPr>
            <w:tcW w:w="0" w:type="auto"/>
            <w:tcBorders>
              <w:top w:val="nil"/>
              <w:left w:val="nil"/>
              <w:bottom w:val="single" w:sz="4" w:space="0" w:color="000000"/>
              <w:right w:val="single" w:sz="4" w:space="0" w:color="000000"/>
            </w:tcBorders>
            <w:shd w:val="clear" w:color="auto" w:fill="auto"/>
            <w:noWrap/>
            <w:vAlign w:val="center"/>
            <w:hideMark/>
          </w:tcPr>
          <w:p w14:paraId="3E2AB7C4"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2162,0</w:t>
            </w:r>
          </w:p>
        </w:tc>
        <w:tc>
          <w:tcPr>
            <w:tcW w:w="0" w:type="auto"/>
            <w:tcBorders>
              <w:top w:val="nil"/>
              <w:left w:val="nil"/>
              <w:bottom w:val="single" w:sz="4" w:space="0" w:color="000000"/>
              <w:right w:val="single" w:sz="4" w:space="0" w:color="000000"/>
            </w:tcBorders>
            <w:shd w:val="clear" w:color="auto" w:fill="auto"/>
            <w:noWrap/>
            <w:vAlign w:val="center"/>
            <w:hideMark/>
          </w:tcPr>
          <w:p w14:paraId="07D8B6F8"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2282,0</w:t>
            </w:r>
          </w:p>
        </w:tc>
      </w:tr>
      <w:tr w:rsidR="002D4571" w:rsidRPr="002D4571" w14:paraId="03C62397" w14:textId="77777777" w:rsidTr="002D4571">
        <w:trPr>
          <w:trHeight w:val="159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53D52A3F" w14:textId="4DB8E9B2"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Основное мероприятие " Развитие музейного дела. Финансовое обеспечение деятельности</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районного историко-краеведческого музея"</w:t>
            </w:r>
          </w:p>
        </w:tc>
        <w:tc>
          <w:tcPr>
            <w:tcW w:w="0" w:type="auto"/>
            <w:tcBorders>
              <w:top w:val="nil"/>
              <w:left w:val="nil"/>
              <w:bottom w:val="single" w:sz="4" w:space="0" w:color="000000"/>
              <w:right w:val="single" w:sz="4" w:space="0" w:color="000000"/>
            </w:tcBorders>
            <w:shd w:val="clear" w:color="FFFFCC" w:fill="FFFFFF"/>
            <w:vAlign w:val="center"/>
            <w:hideMark/>
          </w:tcPr>
          <w:p w14:paraId="33C28FB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0" w:type="auto"/>
            <w:tcBorders>
              <w:top w:val="nil"/>
              <w:left w:val="nil"/>
              <w:bottom w:val="single" w:sz="4" w:space="0" w:color="000000"/>
              <w:right w:val="single" w:sz="4" w:space="0" w:color="000000"/>
            </w:tcBorders>
            <w:shd w:val="clear" w:color="FFFFCC" w:fill="FFFFFF"/>
            <w:vAlign w:val="center"/>
            <w:hideMark/>
          </w:tcPr>
          <w:p w14:paraId="4A10881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7740E88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02 2 01 00000</w:t>
            </w:r>
          </w:p>
        </w:tc>
        <w:tc>
          <w:tcPr>
            <w:tcW w:w="0" w:type="auto"/>
            <w:tcBorders>
              <w:top w:val="nil"/>
              <w:left w:val="nil"/>
              <w:bottom w:val="single" w:sz="4" w:space="0" w:color="000000"/>
              <w:right w:val="single" w:sz="4" w:space="0" w:color="000000"/>
            </w:tcBorders>
            <w:shd w:val="clear" w:color="FFFFCC" w:fill="FFFFFF"/>
            <w:vAlign w:val="center"/>
            <w:hideMark/>
          </w:tcPr>
          <w:p w14:paraId="1025D359" w14:textId="4D8CA107"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1629AF50"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2 024,0</w:t>
            </w:r>
          </w:p>
        </w:tc>
        <w:tc>
          <w:tcPr>
            <w:tcW w:w="0" w:type="auto"/>
            <w:tcBorders>
              <w:top w:val="nil"/>
              <w:left w:val="nil"/>
              <w:bottom w:val="single" w:sz="4" w:space="0" w:color="000000"/>
              <w:right w:val="single" w:sz="4" w:space="0" w:color="000000"/>
            </w:tcBorders>
            <w:shd w:val="clear" w:color="auto" w:fill="auto"/>
            <w:noWrap/>
            <w:vAlign w:val="center"/>
            <w:hideMark/>
          </w:tcPr>
          <w:p w14:paraId="58374975"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2162,0</w:t>
            </w:r>
          </w:p>
        </w:tc>
        <w:tc>
          <w:tcPr>
            <w:tcW w:w="0" w:type="auto"/>
            <w:tcBorders>
              <w:top w:val="nil"/>
              <w:left w:val="nil"/>
              <w:bottom w:val="single" w:sz="4" w:space="0" w:color="000000"/>
              <w:right w:val="single" w:sz="4" w:space="0" w:color="000000"/>
            </w:tcBorders>
            <w:shd w:val="clear" w:color="auto" w:fill="auto"/>
            <w:noWrap/>
            <w:vAlign w:val="center"/>
            <w:hideMark/>
          </w:tcPr>
          <w:p w14:paraId="5C09EC96"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2282,0</w:t>
            </w:r>
          </w:p>
        </w:tc>
      </w:tr>
      <w:tr w:rsidR="002D4571" w:rsidRPr="002D4571" w14:paraId="7F960C5B" w14:textId="77777777" w:rsidTr="002D4571">
        <w:trPr>
          <w:trHeight w:val="276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63501D50" w14:textId="3A1D684F"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FFFFCC" w:fill="FFFFFF"/>
            <w:vAlign w:val="center"/>
            <w:hideMark/>
          </w:tcPr>
          <w:p w14:paraId="13816E8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0" w:type="auto"/>
            <w:tcBorders>
              <w:top w:val="nil"/>
              <w:left w:val="nil"/>
              <w:bottom w:val="single" w:sz="4" w:space="0" w:color="000000"/>
              <w:right w:val="single" w:sz="4" w:space="0" w:color="000000"/>
            </w:tcBorders>
            <w:shd w:val="clear" w:color="FFFFCC" w:fill="FFFFFF"/>
            <w:vAlign w:val="center"/>
            <w:hideMark/>
          </w:tcPr>
          <w:p w14:paraId="6779795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3A320CE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02 2 01 80590</w:t>
            </w:r>
          </w:p>
        </w:tc>
        <w:tc>
          <w:tcPr>
            <w:tcW w:w="0" w:type="auto"/>
            <w:tcBorders>
              <w:top w:val="nil"/>
              <w:left w:val="nil"/>
              <w:bottom w:val="single" w:sz="4" w:space="0" w:color="000000"/>
              <w:right w:val="single" w:sz="4" w:space="0" w:color="000000"/>
            </w:tcBorders>
            <w:shd w:val="clear" w:color="FFFFCC" w:fill="FFFFFF"/>
            <w:vAlign w:val="center"/>
            <w:hideMark/>
          </w:tcPr>
          <w:p w14:paraId="2D26AAA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3F6D983E"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1 304,2</w:t>
            </w:r>
          </w:p>
        </w:tc>
        <w:tc>
          <w:tcPr>
            <w:tcW w:w="0" w:type="auto"/>
            <w:tcBorders>
              <w:top w:val="nil"/>
              <w:left w:val="nil"/>
              <w:bottom w:val="single" w:sz="4" w:space="0" w:color="000000"/>
              <w:right w:val="single" w:sz="4" w:space="0" w:color="000000"/>
            </w:tcBorders>
            <w:shd w:val="clear" w:color="auto" w:fill="auto"/>
            <w:noWrap/>
            <w:vAlign w:val="center"/>
            <w:hideMark/>
          </w:tcPr>
          <w:p w14:paraId="6A76589D"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1422,0</w:t>
            </w:r>
          </w:p>
        </w:tc>
        <w:tc>
          <w:tcPr>
            <w:tcW w:w="0" w:type="auto"/>
            <w:tcBorders>
              <w:top w:val="nil"/>
              <w:left w:val="nil"/>
              <w:bottom w:val="single" w:sz="4" w:space="0" w:color="000000"/>
              <w:right w:val="single" w:sz="4" w:space="0" w:color="000000"/>
            </w:tcBorders>
            <w:shd w:val="clear" w:color="auto" w:fill="auto"/>
            <w:noWrap/>
            <w:vAlign w:val="center"/>
            <w:hideMark/>
          </w:tcPr>
          <w:p w14:paraId="593273EC"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1542,0</w:t>
            </w:r>
          </w:p>
        </w:tc>
      </w:tr>
      <w:tr w:rsidR="002D4571" w:rsidRPr="002D4571" w14:paraId="690EE1ED" w14:textId="77777777" w:rsidTr="002D4571">
        <w:trPr>
          <w:trHeight w:val="177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3A650747"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 (Закупка товаров, работ и услуг для государственных(муниципальных)нужд)</w:t>
            </w:r>
          </w:p>
        </w:tc>
        <w:tc>
          <w:tcPr>
            <w:tcW w:w="0" w:type="auto"/>
            <w:tcBorders>
              <w:top w:val="nil"/>
              <w:left w:val="nil"/>
              <w:bottom w:val="single" w:sz="4" w:space="0" w:color="000000"/>
              <w:right w:val="single" w:sz="4" w:space="0" w:color="000000"/>
            </w:tcBorders>
            <w:shd w:val="clear" w:color="FFFFCC" w:fill="FFFFFF"/>
            <w:vAlign w:val="center"/>
            <w:hideMark/>
          </w:tcPr>
          <w:p w14:paraId="50D5112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0" w:type="auto"/>
            <w:tcBorders>
              <w:top w:val="nil"/>
              <w:left w:val="nil"/>
              <w:bottom w:val="single" w:sz="4" w:space="0" w:color="000000"/>
              <w:right w:val="single" w:sz="4" w:space="0" w:color="000000"/>
            </w:tcBorders>
            <w:shd w:val="clear" w:color="FFFFCC" w:fill="FFFFFF"/>
            <w:vAlign w:val="center"/>
            <w:hideMark/>
          </w:tcPr>
          <w:p w14:paraId="1900B1C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4AB1159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02 2 01 80590</w:t>
            </w:r>
          </w:p>
        </w:tc>
        <w:tc>
          <w:tcPr>
            <w:tcW w:w="0" w:type="auto"/>
            <w:tcBorders>
              <w:top w:val="nil"/>
              <w:left w:val="nil"/>
              <w:bottom w:val="single" w:sz="4" w:space="0" w:color="000000"/>
              <w:right w:val="single" w:sz="4" w:space="0" w:color="000000"/>
            </w:tcBorders>
            <w:shd w:val="clear" w:color="FFFFCC" w:fill="FFFFFF"/>
            <w:vAlign w:val="center"/>
            <w:hideMark/>
          </w:tcPr>
          <w:p w14:paraId="0696ADE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5D99710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720,0</w:t>
            </w:r>
          </w:p>
        </w:tc>
        <w:tc>
          <w:tcPr>
            <w:tcW w:w="0" w:type="auto"/>
            <w:tcBorders>
              <w:top w:val="nil"/>
              <w:left w:val="nil"/>
              <w:bottom w:val="single" w:sz="4" w:space="0" w:color="000000"/>
              <w:right w:val="single" w:sz="4" w:space="0" w:color="000000"/>
            </w:tcBorders>
            <w:shd w:val="clear" w:color="auto" w:fill="auto"/>
            <w:noWrap/>
            <w:vAlign w:val="center"/>
            <w:hideMark/>
          </w:tcPr>
          <w:p w14:paraId="6291B650"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740,0</w:t>
            </w:r>
          </w:p>
        </w:tc>
        <w:tc>
          <w:tcPr>
            <w:tcW w:w="0" w:type="auto"/>
            <w:tcBorders>
              <w:top w:val="nil"/>
              <w:left w:val="nil"/>
              <w:bottom w:val="single" w:sz="4" w:space="0" w:color="000000"/>
              <w:right w:val="single" w:sz="4" w:space="0" w:color="000000"/>
            </w:tcBorders>
            <w:shd w:val="clear" w:color="auto" w:fill="auto"/>
            <w:noWrap/>
            <w:vAlign w:val="center"/>
            <w:hideMark/>
          </w:tcPr>
          <w:p w14:paraId="0B0C11AD"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740,0</w:t>
            </w:r>
          </w:p>
        </w:tc>
      </w:tr>
      <w:tr w:rsidR="002D4571" w:rsidRPr="002D4571" w14:paraId="153264D1" w14:textId="77777777" w:rsidTr="002D4571">
        <w:trPr>
          <w:trHeight w:val="88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7AFE3742"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"Развитие культуры"</w:t>
            </w:r>
          </w:p>
        </w:tc>
        <w:tc>
          <w:tcPr>
            <w:tcW w:w="0" w:type="auto"/>
            <w:tcBorders>
              <w:top w:val="nil"/>
              <w:left w:val="nil"/>
              <w:bottom w:val="single" w:sz="4" w:space="0" w:color="000000"/>
              <w:right w:val="single" w:sz="4" w:space="0" w:color="000000"/>
            </w:tcBorders>
            <w:shd w:val="clear" w:color="FFFFCC" w:fill="FFFFFF"/>
            <w:vAlign w:val="center"/>
            <w:hideMark/>
          </w:tcPr>
          <w:p w14:paraId="059AC9F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0" w:type="auto"/>
            <w:tcBorders>
              <w:top w:val="nil"/>
              <w:left w:val="nil"/>
              <w:bottom w:val="single" w:sz="4" w:space="0" w:color="000000"/>
              <w:right w:val="single" w:sz="4" w:space="0" w:color="000000"/>
            </w:tcBorders>
            <w:shd w:val="clear" w:color="FFFFCC" w:fill="FFFFFF"/>
            <w:vAlign w:val="center"/>
            <w:hideMark/>
          </w:tcPr>
          <w:p w14:paraId="1E433DF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14ADAEF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02 3 00 00000</w:t>
            </w:r>
          </w:p>
        </w:tc>
        <w:tc>
          <w:tcPr>
            <w:tcW w:w="0" w:type="auto"/>
            <w:tcBorders>
              <w:top w:val="nil"/>
              <w:left w:val="nil"/>
              <w:bottom w:val="single" w:sz="4" w:space="0" w:color="000000"/>
              <w:right w:val="single" w:sz="4" w:space="0" w:color="000000"/>
            </w:tcBorders>
            <w:shd w:val="clear" w:color="FFFFCC" w:fill="FFFFFF"/>
            <w:vAlign w:val="center"/>
            <w:hideMark/>
          </w:tcPr>
          <w:p w14:paraId="661CDE1D" w14:textId="536B6598"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7C81EFD3"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19 126,7</w:t>
            </w:r>
          </w:p>
        </w:tc>
        <w:tc>
          <w:tcPr>
            <w:tcW w:w="0" w:type="auto"/>
            <w:tcBorders>
              <w:top w:val="nil"/>
              <w:left w:val="nil"/>
              <w:bottom w:val="single" w:sz="4" w:space="0" w:color="000000"/>
              <w:right w:val="single" w:sz="4" w:space="0" w:color="000000"/>
            </w:tcBorders>
            <w:shd w:val="clear" w:color="auto" w:fill="auto"/>
            <w:noWrap/>
            <w:vAlign w:val="center"/>
            <w:hideMark/>
          </w:tcPr>
          <w:p w14:paraId="1FDA6412"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19067,8</w:t>
            </w:r>
          </w:p>
        </w:tc>
        <w:tc>
          <w:tcPr>
            <w:tcW w:w="0" w:type="auto"/>
            <w:tcBorders>
              <w:top w:val="nil"/>
              <w:left w:val="nil"/>
              <w:bottom w:val="single" w:sz="4" w:space="0" w:color="000000"/>
              <w:right w:val="single" w:sz="4" w:space="0" w:color="000000"/>
            </w:tcBorders>
            <w:shd w:val="clear" w:color="auto" w:fill="auto"/>
            <w:noWrap/>
            <w:vAlign w:val="center"/>
            <w:hideMark/>
          </w:tcPr>
          <w:p w14:paraId="183DC81B"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19070,0</w:t>
            </w:r>
          </w:p>
        </w:tc>
      </w:tr>
      <w:tr w:rsidR="002D4571" w:rsidRPr="002D4571" w14:paraId="4602028A" w14:textId="77777777" w:rsidTr="002D4571">
        <w:trPr>
          <w:trHeight w:val="195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49525175"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 Сохранение и развитие культуры. Финансовое обеспечение деятельности подведомственных районных учреждений культуры"</w:t>
            </w:r>
          </w:p>
        </w:tc>
        <w:tc>
          <w:tcPr>
            <w:tcW w:w="0" w:type="auto"/>
            <w:tcBorders>
              <w:top w:val="nil"/>
              <w:left w:val="nil"/>
              <w:bottom w:val="single" w:sz="4" w:space="0" w:color="000000"/>
              <w:right w:val="single" w:sz="4" w:space="0" w:color="000000"/>
            </w:tcBorders>
            <w:shd w:val="clear" w:color="FFFFCC" w:fill="FFFFFF"/>
            <w:vAlign w:val="center"/>
            <w:hideMark/>
          </w:tcPr>
          <w:p w14:paraId="760BE3C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0" w:type="auto"/>
            <w:tcBorders>
              <w:top w:val="nil"/>
              <w:left w:val="nil"/>
              <w:bottom w:val="single" w:sz="4" w:space="0" w:color="000000"/>
              <w:right w:val="single" w:sz="4" w:space="0" w:color="000000"/>
            </w:tcBorders>
            <w:shd w:val="clear" w:color="FFFFCC" w:fill="FFFFFF"/>
            <w:vAlign w:val="center"/>
            <w:hideMark/>
          </w:tcPr>
          <w:p w14:paraId="412EF15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40ED3D3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02 3 01 00000</w:t>
            </w:r>
          </w:p>
        </w:tc>
        <w:tc>
          <w:tcPr>
            <w:tcW w:w="0" w:type="auto"/>
            <w:tcBorders>
              <w:top w:val="nil"/>
              <w:left w:val="nil"/>
              <w:bottom w:val="single" w:sz="4" w:space="0" w:color="000000"/>
              <w:right w:val="single" w:sz="4" w:space="0" w:color="000000"/>
            </w:tcBorders>
            <w:shd w:val="clear" w:color="FFFFCC" w:fill="FFFFFF"/>
            <w:vAlign w:val="center"/>
            <w:hideMark/>
          </w:tcPr>
          <w:p w14:paraId="68516F8B" w14:textId="651777A1"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1731132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19 126,7</w:t>
            </w:r>
          </w:p>
        </w:tc>
        <w:tc>
          <w:tcPr>
            <w:tcW w:w="0" w:type="auto"/>
            <w:tcBorders>
              <w:top w:val="nil"/>
              <w:left w:val="nil"/>
              <w:bottom w:val="single" w:sz="4" w:space="0" w:color="000000"/>
              <w:right w:val="single" w:sz="4" w:space="0" w:color="000000"/>
            </w:tcBorders>
            <w:shd w:val="clear" w:color="auto" w:fill="auto"/>
            <w:noWrap/>
            <w:vAlign w:val="center"/>
            <w:hideMark/>
          </w:tcPr>
          <w:p w14:paraId="50B93322"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19067,8</w:t>
            </w:r>
          </w:p>
        </w:tc>
        <w:tc>
          <w:tcPr>
            <w:tcW w:w="0" w:type="auto"/>
            <w:tcBorders>
              <w:top w:val="nil"/>
              <w:left w:val="nil"/>
              <w:bottom w:val="single" w:sz="4" w:space="0" w:color="000000"/>
              <w:right w:val="single" w:sz="4" w:space="0" w:color="000000"/>
            </w:tcBorders>
            <w:shd w:val="clear" w:color="auto" w:fill="auto"/>
            <w:noWrap/>
            <w:vAlign w:val="center"/>
            <w:hideMark/>
          </w:tcPr>
          <w:p w14:paraId="6BEB895F"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19070,0</w:t>
            </w:r>
          </w:p>
        </w:tc>
      </w:tr>
      <w:tr w:rsidR="002D4571" w:rsidRPr="002D4571" w14:paraId="33AC9C43" w14:textId="77777777" w:rsidTr="002D4571">
        <w:trPr>
          <w:trHeight w:val="177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562839BB" w14:textId="0A6EAAF3"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Расходы на обеспечение деятельности (оказание услуг) муниципальных учреждений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FFFFCC" w:fill="FFFFFF"/>
            <w:vAlign w:val="center"/>
            <w:hideMark/>
          </w:tcPr>
          <w:p w14:paraId="603B8D5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0" w:type="auto"/>
            <w:tcBorders>
              <w:top w:val="nil"/>
              <w:left w:val="nil"/>
              <w:bottom w:val="single" w:sz="4" w:space="0" w:color="000000"/>
              <w:right w:val="single" w:sz="4" w:space="0" w:color="000000"/>
            </w:tcBorders>
            <w:shd w:val="clear" w:color="FFFFCC" w:fill="FFFFFF"/>
            <w:vAlign w:val="center"/>
            <w:hideMark/>
          </w:tcPr>
          <w:p w14:paraId="67AAAE6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19F1972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02 3 01 80590</w:t>
            </w:r>
          </w:p>
        </w:tc>
        <w:tc>
          <w:tcPr>
            <w:tcW w:w="0" w:type="auto"/>
            <w:tcBorders>
              <w:top w:val="nil"/>
              <w:left w:val="nil"/>
              <w:bottom w:val="single" w:sz="4" w:space="0" w:color="000000"/>
              <w:right w:val="single" w:sz="4" w:space="0" w:color="000000"/>
            </w:tcBorders>
            <w:shd w:val="clear" w:color="FFFFCC" w:fill="FFFFFF"/>
            <w:vAlign w:val="center"/>
            <w:hideMark/>
          </w:tcPr>
          <w:p w14:paraId="6440CF6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256124D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12 237,1</w:t>
            </w:r>
          </w:p>
        </w:tc>
        <w:tc>
          <w:tcPr>
            <w:tcW w:w="0" w:type="auto"/>
            <w:tcBorders>
              <w:top w:val="nil"/>
              <w:left w:val="nil"/>
              <w:bottom w:val="single" w:sz="4" w:space="0" w:color="000000"/>
              <w:right w:val="single" w:sz="4" w:space="0" w:color="000000"/>
            </w:tcBorders>
            <w:shd w:val="clear" w:color="auto" w:fill="auto"/>
            <w:noWrap/>
            <w:vAlign w:val="center"/>
            <w:hideMark/>
          </w:tcPr>
          <w:p w14:paraId="1ACE3893"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13337,0</w:t>
            </w:r>
          </w:p>
        </w:tc>
        <w:tc>
          <w:tcPr>
            <w:tcW w:w="0" w:type="auto"/>
            <w:tcBorders>
              <w:top w:val="nil"/>
              <w:left w:val="nil"/>
              <w:bottom w:val="single" w:sz="4" w:space="0" w:color="000000"/>
              <w:right w:val="single" w:sz="4" w:space="0" w:color="000000"/>
            </w:tcBorders>
            <w:shd w:val="clear" w:color="auto" w:fill="auto"/>
            <w:noWrap/>
            <w:vAlign w:val="center"/>
            <w:hideMark/>
          </w:tcPr>
          <w:p w14:paraId="745D204A"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14470,0</w:t>
            </w:r>
          </w:p>
        </w:tc>
      </w:tr>
      <w:tr w:rsidR="002D4571" w:rsidRPr="002D4571" w14:paraId="7D97BE04" w14:textId="77777777" w:rsidTr="002D4571">
        <w:trPr>
          <w:trHeight w:val="153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7FF38709" w14:textId="000E084A"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(Закупка товаров, работ и услуг для государственных(муниципальных)нужд)</w:t>
            </w:r>
          </w:p>
        </w:tc>
        <w:tc>
          <w:tcPr>
            <w:tcW w:w="0" w:type="auto"/>
            <w:tcBorders>
              <w:top w:val="nil"/>
              <w:left w:val="nil"/>
              <w:bottom w:val="single" w:sz="4" w:space="0" w:color="000000"/>
              <w:right w:val="single" w:sz="4" w:space="0" w:color="000000"/>
            </w:tcBorders>
            <w:shd w:val="clear" w:color="FFFFCC" w:fill="FFFFFF"/>
            <w:vAlign w:val="center"/>
            <w:hideMark/>
          </w:tcPr>
          <w:p w14:paraId="3C90562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0" w:type="auto"/>
            <w:tcBorders>
              <w:top w:val="nil"/>
              <w:left w:val="nil"/>
              <w:bottom w:val="single" w:sz="4" w:space="0" w:color="000000"/>
              <w:right w:val="single" w:sz="4" w:space="0" w:color="000000"/>
            </w:tcBorders>
            <w:shd w:val="clear" w:color="FFFFCC" w:fill="FFFFFF"/>
            <w:vAlign w:val="center"/>
            <w:hideMark/>
          </w:tcPr>
          <w:p w14:paraId="0846405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0A1EC3C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02 3 01 80590</w:t>
            </w:r>
          </w:p>
        </w:tc>
        <w:tc>
          <w:tcPr>
            <w:tcW w:w="0" w:type="auto"/>
            <w:tcBorders>
              <w:top w:val="nil"/>
              <w:left w:val="nil"/>
              <w:bottom w:val="single" w:sz="4" w:space="0" w:color="000000"/>
              <w:right w:val="single" w:sz="4" w:space="0" w:color="000000"/>
            </w:tcBorders>
            <w:shd w:val="clear" w:color="FFFFCC" w:fill="FFFFFF"/>
            <w:vAlign w:val="center"/>
            <w:hideMark/>
          </w:tcPr>
          <w:p w14:paraId="5948E33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5C42550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3 615,0</w:t>
            </w:r>
          </w:p>
        </w:tc>
        <w:tc>
          <w:tcPr>
            <w:tcW w:w="0" w:type="auto"/>
            <w:tcBorders>
              <w:top w:val="nil"/>
              <w:left w:val="nil"/>
              <w:bottom w:val="single" w:sz="4" w:space="0" w:color="000000"/>
              <w:right w:val="single" w:sz="4" w:space="0" w:color="000000"/>
            </w:tcBorders>
            <w:shd w:val="clear" w:color="auto" w:fill="auto"/>
            <w:noWrap/>
            <w:vAlign w:val="center"/>
            <w:hideMark/>
          </w:tcPr>
          <w:p w14:paraId="77C3E9E4"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3700,0</w:t>
            </w:r>
          </w:p>
        </w:tc>
        <w:tc>
          <w:tcPr>
            <w:tcW w:w="0" w:type="auto"/>
            <w:tcBorders>
              <w:top w:val="nil"/>
              <w:left w:val="nil"/>
              <w:bottom w:val="single" w:sz="4" w:space="0" w:color="000000"/>
              <w:right w:val="single" w:sz="4" w:space="0" w:color="000000"/>
            </w:tcBorders>
            <w:shd w:val="clear" w:color="auto" w:fill="auto"/>
            <w:noWrap/>
            <w:vAlign w:val="center"/>
            <w:hideMark/>
          </w:tcPr>
          <w:p w14:paraId="31F0CA90"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3700,0</w:t>
            </w:r>
          </w:p>
        </w:tc>
      </w:tr>
      <w:tr w:rsidR="002D4571" w:rsidRPr="002D4571" w14:paraId="7CFBD4AB" w14:textId="77777777" w:rsidTr="002D4571">
        <w:trPr>
          <w:trHeight w:val="144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41619923" w14:textId="5AE9369C"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(Иные бюджетные ассигнования)</w:t>
            </w:r>
          </w:p>
        </w:tc>
        <w:tc>
          <w:tcPr>
            <w:tcW w:w="0" w:type="auto"/>
            <w:tcBorders>
              <w:top w:val="nil"/>
              <w:left w:val="nil"/>
              <w:bottom w:val="single" w:sz="4" w:space="0" w:color="000000"/>
              <w:right w:val="single" w:sz="4" w:space="0" w:color="000000"/>
            </w:tcBorders>
            <w:shd w:val="clear" w:color="FFFFCC" w:fill="FFFFFF"/>
            <w:vAlign w:val="center"/>
            <w:hideMark/>
          </w:tcPr>
          <w:p w14:paraId="583CACF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0" w:type="auto"/>
            <w:tcBorders>
              <w:top w:val="nil"/>
              <w:left w:val="nil"/>
              <w:bottom w:val="single" w:sz="4" w:space="0" w:color="000000"/>
              <w:right w:val="single" w:sz="4" w:space="0" w:color="000000"/>
            </w:tcBorders>
            <w:shd w:val="clear" w:color="FFFFCC" w:fill="FFFFFF"/>
            <w:vAlign w:val="center"/>
            <w:hideMark/>
          </w:tcPr>
          <w:p w14:paraId="2AC3F34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3A59583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02 3 01 80590</w:t>
            </w:r>
          </w:p>
        </w:tc>
        <w:tc>
          <w:tcPr>
            <w:tcW w:w="0" w:type="auto"/>
            <w:tcBorders>
              <w:top w:val="nil"/>
              <w:left w:val="nil"/>
              <w:bottom w:val="single" w:sz="4" w:space="0" w:color="000000"/>
              <w:right w:val="single" w:sz="4" w:space="0" w:color="000000"/>
            </w:tcBorders>
            <w:shd w:val="clear" w:color="FFFFCC" w:fill="FFFFFF"/>
            <w:vAlign w:val="center"/>
            <w:hideMark/>
          </w:tcPr>
          <w:p w14:paraId="109B0DC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276B66A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1 975,0</w:t>
            </w:r>
          </w:p>
        </w:tc>
        <w:tc>
          <w:tcPr>
            <w:tcW w:w="0" w:type="auto"/>
            <w:tcBorders>
              <w:top w:val="nil"/>
              <w:left w:val="nil"/>
              <w:bottom w:val="single" w:sz="4" w:space="0" w:color="000000"/>
              <w:right w:val="single" w:sz="4" w:space="0" w:color="000000"/>
            </w:tcBorders>
            <w:shd w:val="clear" w:color="auto" w:fill="auto"/>
            <w:noWrap/>
            <w:vAlign w:val="center"/>
            <w:hideMark/>
          </w:tcPr>
          <w:p w14:paraId="5E4ED236"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900,0</w:t>
            </w:r>
          </w:p>
        </w:tc>
        <w:tc>
          <w:tcPr>
            <w:tcW w:w="0" w:type="auto"/>
            <w:tcBorders>
              <w:top w:val="nil"/>
              <w:left w:val="nil"/>
              <w:bottom w:val="single" w:sz="4" w:space="0" w:color="000000"/>
              <w:right w:val="single" w:sz="4" w:space="0" w:color="000000"/>
            </w:tcBorders>
            <w:shd w:val="clear" w:color="auto" w:fill="auto"/>
            <w:noWrap/>
            <w:vAlign w:val="center"/>
            <w:hideMark/>
          </w:tcPr>
          <w:p w14:paraId="10E359E1"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900,0</w:t>
            </w:r>
          </w:p>
        </w:tc>
      </w:tr>
      <w:tr w:rsidR="002D4571" w:rsidRPr="002D4571" w14:paraId="68DE699C" w14:textId="77777777" w:rsidTr="002D4571">
        <w:trPr>
          <w:trHeight w:val="196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641A8C58" w14:textId="6662EE99"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Иные межбюджетные трансферты</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бюджетам муниципальных образований на развития и укрепления материально-технической базы культуры</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в населенных пунктах (Межбюджетные трансферты)</w:t>
            </w:r>
          </w:p>
        </w:tc>
        <w:tc>
          <w:tcPr>
            <w:tcW w:w="0" w:type="auto"/>
            <w:tcBorders>
              <w:top w:val="nil"/>
              <w:left w:val="nil"/>
              <w:bottom w:val="single" w:sz="4" w:space="0" w:color="000000"/>
              <w:right w:val="single" w:sz="4" w:space="0" w:color="000000"/>
            </w:tcBorders>
            <w:shd w:val="clear" w:color="FFFFCC" w:fill="FFFFFF"/>
            <w:vAlign w:val="center"/>
            <w:hideMark/>
          </w:tcPr>
          <w:p w14:paraId="6986FF4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0" w:type="auto"/>
            <w:tcBorders>
              <w:top w:val="nil"/>
              <w:left w:val="nil"/>
              <w:bottom w:val="single" w:sz="4" w:space="0" w:color="000000"/>
              <w:right w:val="single" w:sz="4" w:space="0" w:color="000000"/>
            </w:tcBorders>
            <w:shd w:val="clear" w:color="FFFFCC" w:fill="FFFFFF"/>
            <w:vAlign w:val="center"/>
            <w:hideMark/>
          </w:tcPr>
          <w:p w14:paraId="7AFC5BE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3E5E723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3 01 L4670</w:t>
            </w:r>
          </w:p>
        </w:tc>
        <w:tc>
          <w:tcPr>
            <w:tcW w:w="0" w:type="auto"/>
            <w:tcBorders>
              <w:top w:val="nil"/>
              <w:left w:val="nil"/>
              <w:bottom w:val="single" w:sz="4" w:space="0" w:color="000000"/>
              <w:right w:val="single" w:sz="4" w:space="0" w:color="000000"/>
            </w:tcBorders>
            <w:shd w:val="clear" w:color="FFFFCC" w:fill="FFFFFF"/>
            <w:vAlign w:val="center"/>
            <w:hideMark/>
          </w:tcPr>
          <w:p w14:paraId="4850F5A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64ED1F0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1 279,1</w:t>
            </w:r>
          </w:p>
        </w:tc>
        <w:tc>
          <w:tcPr>
            <w:tcW w:w="0" w:type="auto"/>
            <w:tcBorders>
              <w:top w:val="nil"/>
              <w:left w:val="nil"/>
              <w:bottom w:val="single" w:sz="4" w:space="0" w:color="000000"/>
              <w:right w:val="single" w:sz="4" w:space="0" w:color="000000"/>
            </w:tcBorders>
            <w:shd w:val="clear" w:color="auto" w:fill="auto"/>
            <w:noWrap/>
            <w:vAlign w:val="center"/>
            <w:hideMark/>
          </w:tcPr>
          <w:p w14:paraId="77CBFFB8"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1111,9</w:t>
            </w:r>
          </w:p>
        </w:tc>
        <w:tc>
          <w:tcPr>
            <w:tcW w:w="0" w:type="auto"/>
            <w:tcBorders>
              <w:top w:val="nil"/>
              <w:left w:val="nil"/>
              <w:bottom w:val="single" w:sz="4" w:space="0" w:color="000000"/>
              <w:right w:val="single" w:sz="4" w:space="0" w:color="000000"/>
            </w:tcBorders>
            <w:shd w:val="clear" w:color="auto" w:fill="auto"/>
            <w:noWrap/>
            <w:vAlign w:val="center"/>
            <w:hideMark/>
          </w:tcPr>
          <w:p w14:paraId="681E2E2D"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r>
      <w:tr w:rsidR="002D4571" w:rsidRPr="002D4571" w14:paraId="5C062F7B" w14:textId="77777777" w:rsidTr="002D4571">
        <w:trPr>
          <w:trHeight w:val="196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378669C7" w14:textId="5EF24D2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Иные межбюджетные трансферты</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бюджетам муниципальных образований на развития и укрепления материально-технической базы культуры</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в населенных пунктах (Межбюджетные трансферты)</w:t>
            </w:r>
          </w:p>
        </w:tc>
        <w:tc>
          <w:tcPr>
            <w:tcW w:w="0" w:type="auto"/>
            <w:tcBorders>
              <w:top w:val="nil"/>
              <w:left w:val="nil"/>
              <w:bottom w:val="single" w:sz="4" w:space="0" w:color="000000"/>
              <w:right w:val="single" w:sz="4" w:space="0" w:color="000000"/>
            </w:tcBorders>
            <w:shd w:val="clear" w:color="FFFFCC" w:fill="FFFFFF"/>
            <w:vAlign w:val="center"/>
            <w:hideMark/>
          </w:tcPr>
          <w:p w14:paraId="3A94C48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0" w:type="auto"/>
            <w:tcBorders>
              <w:top w:val="nil"/>
              <w:left w:val="nil"/>
              <w:bottom w:val="single" w:sz="4" w:space="0" w:color="000000"/>
              <w:right w:val="single" w:sz="4" w:space="0" w:color="000000"/>
            </w:tcBorders>
            <w:shd w:val="clear" w:color="FFFFCC" w:fill="FFFFFF"/>
            <w:vAlign w:val="center"/>
            <w:hideMark/>
          </w:tcPr>
          <w:p w14:paraId="7844ECB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073B5CF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3 01 L4670</w:t>
            </w:r>
          </w:p>
        </w:tc>
        <w:tc>
          <w:tcPr>
            <w:tcW w:w="0" w:type="auto"/>
            <w:tcBorders>
              <w:top w:val="nil"/>
              <w:left w:val="nil"/>
              <w:bottom w:val="single" w:sz="4" w:space="0" w:color="000000"/>
              <w:right w:val="single" w:sz="4" w:space="0" w:color="000000"/>
            </w:tcBorders>
            <w:shd w:val="clear" w:color="FFFFCC" w:fill="FFFFFF"/>
            <w:vAlign w:val="center"/>
            <w:hideMark/>
          </w:tcPr>
          <w:p w14:paraId="0B693F4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5FAD435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20,5</w:t>
            </w:r>
          </w:p>
        </w:tc>
        <w:tc>
          <w:tcPr>
            <w:tcW w:w="0" w:type="auto"/>
            <w:tcBorders>
              <w:top w:val="nil"/>
              <w:left w:val="nil"/>
              <w:bottom w:val="single" w:sz="4" w:space="0" w:color="000000"/>
              <w:right w:val="single" w:sz="4" w:space="0" w:color="000000"/>
            </w:tcBorders>
            <w:shd w:val="clear" w:color="auto" w:fill="auto"/>
            <w:noWrap/>
            <w:vAlign w:val="center"/>
            <w:hideMark/>
          </w:tcPr>
          <w:p w14:paraId="14FD0B18"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18,9</w:t>
            </w:r>
          </w:p>
        </w:tc>
        <w:tc>
          <w:tcPr>
            <w:tcW w:w="0" w:type="auto"/>
            <w:tcBorders>
              <w:top w:val="nil"/>
              <w:left w:val="nil"/>
              <w:bottom w:val="single" w:sz="4" w:space="0" w:color="000000"/>
              <w:right w:val="single" w:sz="4" w:space="0" w:color="000000"/>
            </w:tcBorders>
            <w:shd w:val="clear" w:color="auto" w:fill="auto"/>
            <w:noWrap/>
            <w:vAlign w:val="center"/>
            <w:hideMark/>
          </w:tcPr>
          <w:p w14:paraId="4A9F4AD2"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r>
      <w:tr w:rsidR="002D4571" w:rsidRPr="002D4571" w14:paraId="0F83DE61" w14:textId="77777777" w:rsidTr="002D4571">
        <w:trPr>
          <w:trHeight w:val="87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74586FAD"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proofErr w:type="spellStart"/>
            <w:r w:rsidRPr="002D4571">
              <w:rPr>
                <w:rFonts w:ascii="Times New Roman" w:eastAsia="Times New Roman" w:hAnsi="Times New Roman" w:cs="Times New Roman"/>
                <w:sz w:val="24"/>
                <w:szCs w:val="24"/>
                <w:lang w:eastAsia="ru-RU"/>
              </w:rPr>
              <w:lastRenderedPageBreak/>
              <w:t>Подпрограмма"Развитие</w:t>
            </w:r>
            <w:proofErr w:type="spellEnd"/>
            <w:r w:rsidRPr="002D4571">
              <w:rPr>
                <w:rFonts w:ascii="Times New Roman" w:eastAsia="Times New Roman" w:hAnsi="Times New Roman" w:cs="Times New Roman"/>
                <w:sz w:val="24"/>
                <w:szCs w:val="24"/>
                <w:lang w:eastAsia="ru-RU"/>
              </w:rPr>
              <w:t xml:space="preserve"> библиотечного обслуживания населения"</w:t>
            </w:r>
          </w:p>
        </w:tc>
        <w:tc>
          <w:tcPr>
            <w:tcW w:w="0" w:type="auto"/>
            <w:tcBorders>
              <w:top w:val="nil"/>
              <w:left w:val="nil"/>
              <w:bottom w:val="single" w:sz="4" w:space="0" w:color="000000"/>
              <w:right w:val="single" w:sz="4" w:space="0" w:color="000000"/>
            </w:tcBorders>
            <w:shd w:val="clear" w:color="FFFFCC" w:fill="FFFFFF"/>
            <w:vAlign w:val="center"/>
            <w:hideMark/>
          </w:tcPr>
          <w:p w14:paraId="7FC1328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0" w:type="auto"/>
            <w:tcBorders>
              <w:top w:val="nil"/>
              <w:left w:val="nil"/>
              <w:bottom w:val="single" w:sz="4" w:space="0" w:color="000000"/>
              <w:right w:val="single" w:sz="4" w:space="0" w:color="000000"/>
            </w:tcBorders>
            <w:shd w:val="clear" w:color="FFFFCC" w:fill="FFFFFF"/>
            <w:vAlign w:val="center"/>
            <w:hideMark/>
          </w:tcPr>
          <w:p w14:paraId="31BD9BC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520CDBB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02 4 00 00000</w:t>
            </w:r>
          </w:p>
        </w:tc>
        <w:tc>
          <w:tcPr>
            <w:tcW w:w="0" w:type="auto"/>
            <w:tcBorders>
              <w:top w:val="nil"/>
              <w:left w:val="nil"/>
              <w:bottom w:val="single" w:sz="4" w:space="0" w:color="000000"/>
              <w:right w:val="single" w:sz="4" w:space="0" w:color="000000"/>
            </w:tcBorders>
            <w:shd w:val="clear" w:color="FFFFCC" w:fill="FFFFFF"/>
            <w:vAlign w:val="center"/>
            <w:hideMark/>
          </w:tcPr>
          <w:p w14:paraId="5255891E" w14:textId="706D035D"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367A1FF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15 158,70</w:t>
            </w:r>
          </w:p>
        </w:tc>
        <w:tc>
          <w:tcPr>
            <w:tcW w:w="0" w:type="auto"/>
            <w:tcBorders>
              <w:top w:val="nil"/>
              <w:left w:val="nil"/>
              <w:bottom w:val="single" w:sz="4" w:space="0" w:color="000000"/>
              <w:right w:val="single" w:sz="4" w:space="0" w:color="000000"/>
            </w:tcBorders>
            <w:shd w:val="clear" w:color="auto" w:fill="auto"/>
            <w:noWrap/>
            <w:vAlign w:val="center"/>
            <w:hideMark/>
          </w:tcPr>
          <w:p w14:paraId="0629E975"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16443,3</w:t>
            </w:r>
          </w:p>
        </w:tc>
        <w:tc>
          <w:tcPr>
            <w:tcW w:w="0" w:type="auto"/>
            <w:tcBorders>
              <w:top w:val="nil"/>
              <w:left w:val="nil"/>
              <w:bottom w:val="single" w:sz="4" w:space="0" w:color="000000"/>
              <w:right w:val="single" w:sz="4" w:space="0" w:color="000000"/>
            </w:tcBorders>
            <w:shd w:val="clear" w:color="auto" w:fill="auto"/>
            <w:noWrap/>
            <w:vAlign w:val="center"/>
            <w:hideMark/>
          </w:tcPr>
          <w:p w14:paraId="10EDD7FE"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17745,0</w:t>
            </w:r>
          </w:p>
        </w:tc>
      </w:tr>
      <w:tr w:rsidR="002D4571" w:rsidRPr="002D4571" w14:paraId="40056A54" w14:textId="77777777" w:rsidTr="002D4571">
        <w:trPr>
          <w:trHeight w:val="171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50F6DE11"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Основное </w:t>
            </w:r>
            <w:proofErr w:type="spellStart"/>
            <w:r w:rsidRPr="002D4571">
              <w:rPr>
                <w:rFonts w:ascii="Times New Roman" w:eastAsia="Times New Roman" w:hAnsi="Times New Roman" w:cs="Times New Roman"/>
                <w:sz w:val="24"/>
                <w:szCs w:val="24"/>
                <w:lang w:eastAsia="ru-RU"/>
              </w:rPr>
              <w:t>мероприятие"Финансовое</w:t>
            </w:r>
            <w:proofErr w:type="spellEnd"/>
            <w:r w:rsidRPr="002D4571">
              <w:rPr>
                <w:rFonts w:ascii="Times New Roman" w:eastAsia="Times New Roman" w:hAnsi="Times New Roman" w:cs="Times New Roman"/>
                <w:sz w:val="24"/>
                <w:szCs w:val="24"/>
                <w:lang w:eastAsia="ru-RU"/>
              </w:rPr>
              <w:t xml:space="preserve"> обеспечение деятельности муниципального казенного учреждения культуры "Каширская районная </w:t>
            </w:r>
            <w:proofErr w:type="spellStart"/>
            <w:r w:rsidRPr="002D4571">
              <w:rPr>
                <w:rFonts w:ascii="Times New Roman" w:eastAsia="Times New Roman" w:hAnsi="Times New Roman" w:cs="Times New Roman"/>
                <w:sz w:val="24"/>
                <w:szCs w:val="24"/>
                <w:lang w:eastAsia="ru-RU"/>
              </w:rPr>
              <w:t>межпоселенческая</w:t>
            </w:r>
            <w:proofErr w:type="spellEnd"/>
            <w:r w:rsidRPr="002D4571">
              <w:rPr>
                <w:rFonts w:ascii="Times New Roman" w:eastAsia="Times New Roman" w:hAnsi="Times New Roman" w:cs="Times New Roman"/>
                <w:sz w:val="24"/>
                <w:szCs w:val="24"/>
                <w:lang w:eastAsia="ru-RU"/>
              </w:rPr>
              <w:t xml:space="preserve"> центральная библиотека"</w:t>
            </w:r>
          </w:p>
        </w:tc>
        <w:tc>
          <w:tcPr>
            <w:tcW w:w="0" w:type="auto"/>
            <w:tcBorders>
              <w:top w:val="nil"/>
              <w:left w:val="nil"/>
              <w:bottom w:val="single" w:sz="4" w:space="0" w:color="000000"/>
              <w:right w:val="single" w:sz="4" w:space="0" w:color="000000"/>
            </w:tcBorders>
            <w:shd w:val="clear" w:color="FFFFCC" w:fill="FFFFFF"/>
            <w:vAlign w:val="center"/>
            <w:hideMark/>
          </w:tcPr>
          <w:p w14:paraId="29B2202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0" w:type="auto"/>
            <w:tcBorders>
              <w:top w:val="nil"/>
              <w:left w:val="nil"/>
              <w:bottom w:val="single" w:sz="4" w:space="0" w:color="000000"/>
              <w:right w:val="single" w:sz="4" w:space="0" w:color="000000"/>
            </w:tcBorders>
            <w:shd w:val="clear" w:color="FFFFCC" w:fill="FFFFFF"/>
            <w:vAlign w:val="center"/>
            <w:hideMark/>
          </w:tcPr>
          <w:p w14:paraId="3189045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7078349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02 4 01 00000</w:t>
            </w:r>
          </w:p>
        </w:tc>
        <w:tc>
          <w:tcPr>
            <w:tcW w:w="0" w:type="auto"/>
            <w:tcBorders>
              <w:top w:val="nil"/>
              <w:left w:val="nil"/>
              <w:bottom w:val="single" w:sz="4" w:space="0" w:color="000000"/>
              <w:right w:val="single" w:sz="4" w:space="0" w:color="000000"/>
            </w:tcBorders>
            <w:shd w:val="clear" w:color="FFFFCC" w:fill="FFFFFF"/>
            <w:vAlign w:val="center"/>
            <w:hideMark/>
          </w:tcPr>
          <w:p w14:paraId="4E86DE39" w14:textId="7226FF5D"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2708084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15 158,7</w:t>
            </w:r>
          </w:p>
        </w:tc>
        <w:tc>
          <w:tcPr>
            <w:tcW w:w="0" w:type="auto"/>
            <w:tcBorders>
              <w:top w:val="nil"/>
              <w:left w:val="nil"/>
              <w:bottom w:val="single" w:sz="4" w:space="0" w:color="000000"/>
              <w:right w:val="single" w:sz="4" w:space="0" w:color="000000"/>
            </w:tcBorders>
            <w:shd w:val="clear" w:color="auto" w:fill="auto"/>
            <w:noWrap/>
            <w:vAlign w:val="center"/>
            <w:hideMark/>
          </w:tcPr>
          <w:p w14:paraId="7A333268"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16443,3</w:t>
            </w:r>
          </w:p>
        </w:tc>
        <w:tc>
          <w:tcPr>
            <w:tcW w:w="0" w:type="auto"/>
            <w:tcBorders>
              <w:top w:val="nil"/>
              <w:left w:val="nil"/>
              <w:bottom w:val="single" w:sz="4" w:space="0" w:color="000000"/>
              <w:right w:val="single" w:sz="4" w:space="0" w:color="000000"/>
            </w:tcBorders>
            <w:shd w:val="clear" w:color="auto" w:fill="auto"/>
            <w:noWrap/>
            <w:vAlign w:val="center"/>
            <w:hideMark/>
          </w:tcPr>
          <w:p w14:paraId="1921C814"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17745,0</w:t>
            </w:r>
          </w:p>
        </w:tc>
      </w:tr>
      <w:tr w:rsidR="002D4571" w:rsidRPr="002D4571" w14:paraId="03DC9657" w14:textId="77777777" w:rsidTr="002D4571">
        <w:trPr>
          <w:trHeight w:val="294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2ACCE1CC" w14:textId="19E53732"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FFFFCC" w:fill="FFFFFF"/>
            <w:vAlign w:val="center"/>
            <w:hideMark/>
          </w:tcPr>
          <w:p w14:paraId="10FF1B5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0" w:type="auto"/>
            <w:tcBorders>
              <w:top w:val="nil"/>
              <w:left w:val="nil"/>
              <w:bottom w:val="single" w:sz="4" w:space="0" w:color="000000"/>
              <w:right w:val="single" w:sz="4" w:space="0" w:color="000000"/>
            </w:tcBorders>
            <w:shd w:val="clear" w:color="FFFFCC" w:fill="FFFFFF"/>
            <w:vAlign w:val="center"/>
            <w:hideMark/>
          </w:tcPr>
          <w:p w14:paraId="25C79B7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75A4D29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02 4 01 80590</w:t>
            </w:r>
          </w:p>
        </w:tc>
        <w:tc>
          <w:tcPr>
            <w:tcW w:w="0" w:type="auto"/>
            <w:tcBorders>
              <w:top w:val="nil"/>
              <w:left w:val="nil"/>
              <w:bottom w:val="single" w:sz="4" w:space="0" w:color="000000"/>
              <w:right w:val="single" w:sz="4" w:space="0" w:color="000000"/>
            </w:tcBorders>
            <w:shd w:val="clear" w:color="FFFFCC" w:fill="FFFFFF"/>
            <w:vAlign w:val="center"/>
            <w:hideMark/>
          </w:tcPr>
          <w:p w14:paraId="4F2EDB7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53A564E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14 023,5</w:t>
            </w:r>
          </w:p>
        </w:tc>
        <w:tc>
          <w:tcPr>
            <w:tcW w:w="0" w:type="auto"/>
            <w:tcBorders>
              <w:top w:val="nil"/>
              <w:left w:val="nil"/>
              <w:bottom w:val="single" w:sz="4" w:space="0" w:color="000000"/>
              <w:right w:val="single" w:sz="4" w:space="0" w:color="000000"/>
            </w:tcBorders>
            <w:shd w:val="clear" w:color="auto" w:fill="auto"/>
            <w:noWrap/>
            <w:vAlign w:val="center"/>
            <w:hideMark/>
          </w:tcPr>
          <w:p w14:paraId="0B1DC100"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15285,0</w:t>
            </w:r>
          </w:p>
        </w:tc>
        <w:tc>
          <w:tcPr>
            <w:tcW w:w="0" w:type="auto"/>
            <w:tcBorders>
              <w:top w:val="nil"/>
              <w:left w:val="nil"/>
              <w:bottom w:val="single" w:sz="4" w:space="0" w:color="000000"/>
              <w:right w:val="single" w:sz="4" w:space="0" w:color="000000"/>
            </w:tcBorders>
            <w:shd w:val="clear" w:color="auto" w:fill="auto"/>
            <w:noWrap/>
            <w:vAlign w:val="center"/>
            <w:hideMark/>
          </w:tcPr>
          <w:p w14:paraId="0F81DBDE"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16584,0</w:t>
            </w:r>
          </w:p>
        </w:tc>
      </w:tr>
      <w:tr w:rsidR="002D4571" w:rsidRPr="002D4571" w14:paraId="36B273CF" w14:textId="77777777" w:rsidTr="002D4571">
        <w:trPr>
          <w:trHeight w:val="178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40802E0B" w14:textId="075D2C60"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0" w:type="auto"/>
            <w:tcBorders>
              <w:top w:val="nil"/>
              <w:left w:val="nil"/>
              <w:bottom w:val="single" w:sz="4" w:space="0" w:color="000000"/>
              <w:right w:val="single" w:sz="4" w:space="0" w:color="000000"/>
            </w:tcBorders>
            <w:shd w:val="clear" w:color="FFFFCC" w:fill="FFFFFF"/>
            <w:vAlign w:val="center"/>
            <w:hideMark/>
          </w:tcPr>
          <w:p w14:paraId="10733CC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0" w:type="auto"/>
            <w:tcBorders>
              <w:top w:val="nil"/>
              <w:left w:val="nil"/>
              <w:bottom w:val="single" w:sz="4" w:space="0" w:color="000000"/>
              <w:right w:val="single" w:sz="4" w:space="0" w:color="000000"/>
            </w:tcBorders>
            <w:shd w:val="clear" w:color="FFFFCC" w:fill="FFFFFF"/>
            <w:vAlign w:val="center"/>
            <w:hideMark/>
          </w:tcPr>
          <w:p w14:paraId="2FF0786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374747B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02 4 01 80590</w:t>
            </w:r>
          </w:p>
        </w:tc>
        <w:tc>
          <w:tcPr>
            <w:tcW w:w="0" w:type="auto"/>
            <w:tcBorders>
              <w:top w:val="nil"/>
              <w:left w:val="nil"/>
              <w:bottom w:val="single" w:sz="4" w:space="0" w:color="000000"/>
              <w:right w:val="single" w:sz="4" w:space="0" w:color="000000"/>
            </w:tcBorders>
            <w:shd w:val="clear" w:color="FFFFCC" w:fill="FFFFFF"/>
            <w:vAlign w:val="center"/>
            <w:hideMark/>
          </w:tcPr>
          <w:p w14:paraId="44979BA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073A99B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1 045,6</w:t>
            </w:r>
          </w:p>
        </w:tc>
        <w:tc>
          <w:tcPr>
            <w:tcW w:w="0" w:type="auto"/>
            <w:tcBorders>
              <w:top w:val="nil"/>
              <w:left w:val="nil"/>
              <w:bottom w:val="single" w:sz="4" w:space="0" w:color="000000"/>
              <w:right w:val="single" w:sz="4" w:space="0" w:color="000000"/>
            </w:tcBorders>
            <w:shd w:val="clear" w:color="auto" w:fill="auto"/>
            <w:noWrap/>
            <w:vAlign w:val="center"/>
            <w:hideMark/>
          </w:tcPr>
          <w:p w14:paraId="6E28426B"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1068,5</w:t>
            </w:r>
          </w:p>
        </w:tc>
        <w:tc>
          <w:tcPr>
            <w:tcW w:w="0" w:type="auto"/>
            <w:tcBorders>
              <w:top w:val="nil"/>
              <w:left w:val="nil"/>
              <w:bottom w:val="single" w:sz="4" w:space="0" w:color="000000"/>
              <w:right w:val="single" w:sz="4" w:space="0" w:color="000000"/>
            </w:tcBorders>
            <w:shd w:val="clear" w:color="auto" w:fill="auto"/>
            <w:noWrap/>
            <w:vAlign w:val="center"/>
            <w:hideMark/>
          </w:tcPr>
          <w:p w14:paraId="1988F883"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1068,6</w:t>
            </w:r>
          </w:p>
        </w:tc>
      </w:tr>
      <w:tr w:rsidR="002D4571" w:rsidRPr="002D4571" w14:paraId="783B93D2" w14:textId="77777777" w:rsidTr="002D4571">
        <w:trPr>
          <w:trHeight w:val="126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711AB35"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Государственная поддержка отрасли культуры (Закупка товаров, работ и услуг для государственных(муниципальных)нужд)</w:t>
            </w:r>
          </w:p>
        </w:tc>
        <w:tc>
          <w:tcPr>
            <w:tcW w:w="0" w:type="auto"/>
            <w:tcBorders>
              <w:top w:val="nil"/>
              <w:left w:val="nil"/>
              <w:bottom w:val="single" w:sz="4" w:space="0" w:color="000000"/>
              <w:right w:val="single" w:sz="4" w:space="0" w:color="000000"/>
            </w:tcBorders>
            <w:shd w:val="clear" w:color="FFFFCC" w:fill="FFFFFF"/>
            <w:vAlign w:val="center"/>
            <w:hideMark/>
          </w:tcPr>
          <w:p w14:paraId="7BE1F66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0" w:type="auto"/>
            <w:tcBorders>
              <w:top w:val="nil"/>
              <w:left w:val="nil"/>
              <w:bottom w:val="single" w:sz="4" w:space="0" w:color="000000"/>
              <w:right w:val="single" w:sz="4" w:space="0" w:color="000000"/>
            </w:tcBorders>
            <w:shd w:val="clear" w:color="FFFFCC" w:fill="FFFFFF"/>
            <w:vAlign w:val="center"/>
            <w:hideMark/>
          </w:tcPr>
          <w:p w14:paraId="26B5D74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auto" w:fill="auto"/>
            <w:vAlign w:val="center"/>
            <w:hideMark/>
          </w:tcPr>
          <w:p w14:paraId="290FC7B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4 01 L5190</w:t>
            </w:r>
          </w:p>
        </w:tc>
        <w:tc>
          <w:tcPr>
            <w:tcW w:w="0" w:type="auto"/>
            <w:tcBorders>
              <w:top w:val="nil"/>
              <w:left w:val="nil"/>
              <w:bottom w:val="single" w:sz="4" w:space="0" w:color="000000"/>
              <w:right w:val="single" w:sz="4" w:space="0" w:color="000000"/>
            </w:tcBorders>
            <w:shd w:val="clear" w:color="FFFFCC" w:fill="FFFFFF"/>
            <w:vAlign w:val="center"/>
            <w:hideMark/>
          </w:tcPr>
          <w:p w14:paraId="5D6E391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6890C6E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88,2</w:t>
            </w:r>
          </w:p>
        </w:tc>
        <w:tc>
          <w:tcPr>
            <w:tcW w:w="0" w:type="auto"/>
            <w:tcBorders>
              <w:top w:val="nil"/>
              <w:left w:val="nil"/>
              <w:bottom w:val="single" w:sz="4" w:space="0" w:color="000000"/>
              <w:right w:val="single" w:sz="4" w:space="0" w:color="000000"/>
            </w:tcBorders>
            <w:shd w:val="clear" w:color="auto" w:fill="auto"/>
            <w:noWrap/>
            <w:vAlign w:val="center"/>
            <w:hideMark/>
          </w:tcPr>
          <w:p w14:paraId="152B5174"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88,3</w:t>
            </w:r>
          </w:p>
        </w:tc>
        <w:tc>
          <w:tcPr>
            <w:tcW w:w="0" w:type="auto"/>
            <w:tcBorders>
              <w:top w:val="nil"/>
              <w:left w:val="nil"/>
              <w:bottom w:val="single" w:sz="4" w:space="0" w:color="000000"/>
              <w:right w:val="single" w:sz="4" w:space="0" w:color="000000"/>
            </w:tcBorders>
            <w:shd w:val="clear" w:color="auto" w:fill="auto"/>
            <w:noWrap/>
            <w:vAlign w:val="center"/>
            <w:hideMark/>
          </w:tcPr>
          <w:p w14:paraId="39E09832"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91,0</w:t>
            </w:r>
          </w:p>
        </w:tc>
      </w:tr>
      <w:tr w:rsidR="002D4571" w:rsidRPr="002D4571" w14:paraId="08A1F02C" w14:textId="77777777" w:rsidTr="002D4571">
        <w:trPr>
          <w:trHeight w:val="130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0A2E171"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Государственная поддержка отрасли культуры (Закупка товаров, работ и услуг для государственных(муниципальных)нужд)</w:t>
            </w:r>
          </w:p>
        </w:tc>
        <w:tc>
          <w:tcPr>
            <w:tcW w:w="0" w:type="auto"/>
            <w:tcBorders>
              <w:top w:val="nil"/>
              <w:left w:val="nil"/>
              <w:bottom w:val="single" w:sz="4" w:space="0" w:color="000000"/>
              <w:right w:val="single" w:sz="4" w:space="0" w:color="000000"/>
            </w:tcBorders>
            <w:shd w:val="clear" w:color="FFFFCC" w:fill="FFFFFF"/>
            <w:vAlign w:val="center"/>
            <w:hideMark/>
          </w:tcPr>
          <w:p w14:paraId="23AF732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0" w:type="auto"/>
            <w:tcBorders>
              <w:top w:val="nil"/>
              <w:left w:val="nil"/>
              <w:bottom w:val="single" w:sz="4" w:space="0" w:color="000000"/>
              <w:right w:val="single" w:sz="4" w:space="0" w:color="000000"/>
            </w:tcBorders>
            <w:shd w:val="clear" w:color="FFFFCC" w:fill="FFFFFF"/>
            <w:vAlign w:val="center"/>
            <w:hideMark/>
          </w:tcPr>
          <w:p w14:paraId="1CE1ADD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auto" w:fill="auto"/>
            <w:vAlign w:val="center"/>
            <w:hideMark/>
          </w:tcPr>
          <w:p w14:paraId="18D6983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4 01 L5190</w:t>
            </w:r>
          </w:p>
        </w:tc>
        <w:tc>
          <w:tcPr>
            <w:tcW w:w="0" w:type="auto"/>
            <w:tcBorders>
              <w:top w:val="nil"/>
              <w:left w:val="nil"/>
              <w:bottom w:val="single" w:sz="4" w:space="0" w:color="000000"/>
              <w:right w:val="single" w:sz="4" w:space="0" w:color="000000"/>
            </w:tcBorders>
            <w:shd w:val="clear" w:color="FFFFCC" w:fill="FFFFFF"/>
            <w:vAlign w:val="center"/>
            <w:hideMark/>
          </w:tcPr>
          <w:p w14:paraId="7B9AA65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76ED079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w:t>
            </w:r>
          </w:p>
        </w:tc>
        <w:tc>
          <w:tcPr>
            <w:tcW w:w="0" w:type="auto"/>
            <w:tcBorders>
              <w:top w:val="nil"/>
              <w:left w:val="nil"/>
              <w:bottom w:val="single" w:sz="4" w:space="0" w:color="000000"/>
              <w:right w:val="single" w:sz="4" w:space="0" w:color="000000"/>
            </w:tcBorders>
            <w:shd w:val="clear" w:color="auto" w:fill="auto"/>
            <w:noWrap/>
            <w:vAlign w:val="center"/>
            <w:hideMark/>
          </w:tcPr>
          <w:p w14:paraId="7E49028B"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1,5</w:t>
            </w:r>
          </w:p>
        </w:tc>
        <w:tc>
          <w:tcPr>
            <w:tcW w:w="0" w:type="auto"/>
            <w:tcBorders>
              <w:top w:val="nil"/>
              <w:left w:val="nil"/>
              <w:bottom w:val="single" w:sz="4" w:space="0" w:color="000000"/>
              <w:right w:val="single" w:sz="4" w:space="0" w:color="000000"/>
            </w:tcBorders>
            <w:shd w:val="clear" w:color="auto" w:fill="auto"/>
            <w:noWrap/>
            <w:vAlign w:val="center"/>
            <w:hideMark/>
          </w:tcPr>
          <w:p w14:paraId="51F394D7"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w:t>
            </w:r>
          </w:p>
        </w:tc>
      </w:tr>
      <w:tr w:rsidR="002D4571" w:rsidRPr="002D4571" w14:paraId="0B930A3D" w14:textId="77777777" w:rsidTr="002D4571">
        <w:trPr>
          <w:trHeight w:val="60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47878952"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Другие вопросы в области культуры и кинематографии</w:t>
            </w:r>
          </w:p>
        </w:tc>
        <w:tc>
          <w:tcPr>
            <w:tcW w:w="0" w:type="auto"/>
            <w:tcBorders>
              <w:top w:val="nil"/>
              <w:left w:val="nil"/>
              <w:bottom w:val="single" w:sz="4" w:space="0" w:color="000000"/>
              <w:right w:val="single" w:sz="4" w:space="0" w:color="000000"/>
            </w:tcBorders>
            <w:shd w:val="clear" w:color="FFFFCC" w:fill="FFFFFF"/>
            <w:vAlign w:val="center"/>
            <w:hideMark/>
          </w:tcPr>
          <w:p w14:paraId="35ABF79D"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08</w:t>
            </w:r>
          </w:p>
        </w:tc>
        <w:tc>
          <w:tcPr>
            <w:tcW w:w="0" w:type="auto"/>
            <w:tcBorders>
              <w:top w:val="nil"/>
              <w:left w:val="nil"/>
              <w:bottom w:val="single" w:sz="4" w:space="0" w:color="000000"/>
              <w:right w:val="single" w:sz="4" w:space="0" w:color="000000"/>
            </w:tcBorders>
            <w:shd w:val="clear" w:color="FFFFCC" w:fill="FFFFFF"/>
            <w:vAlign w:val="center"/>
            <w:hideMark/>
          </w:tcPr>
          <w:p w14:paraId="2147204C"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40AECA6B" w14:textId="1C79C690"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nil"/>
              <w:bottom w:val="single" w:sz="4" w:space="0" w:color="000000"/>
              <w:right w:val="single" w:sz="4" w:space="0" w:color="000000"/>
            </w:tcBorders>
            <w:shd w:val="clear" w:color="FFFFCC" w:fill="FFFFFF"/>
            <w:vAlign w:val="center"/>
            <w:hideMark/>
          </w:tcPr>
          <w:p w14:paraId="0C98374D" w14:textId="0C23DED7"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468E42F0"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15 588,7</w:t>
            </w:r>
          </w:p>
        </w:tc>
        <w:tc>
          <w:tcPr>
            <w:tcW w:w="0" w:type="auto"/>
            <w:tcBorders>
              <w:top w:val="nil"/>
              <w:left w:val="nil"/>
              <w:bottom w:val="single" w:sz="4" w:space="0" w:color="000000"/>
              <w:right w:val="single" w:sz="4" w:space="0" w:color="000000"/>
            </w:tcBorders>
            <w:shd w:val="clear" w:color="auto" w:fill="auto"/>
            <w:noWrap/>
            <w:vAlign w:val="center"/>
            <w:hideMark/>
          </w:tcPr>
          <w:p w14:paraId="5AAAD358" w14:textId="77777777" w:rsidR="002D4571" w:rsidRPr="002D4571" w:rsidRDefault="002D4571" w:rsidP="002D4571">
            <w:pPr>
              <w:spacing w:after="0" w:line="240" w:lineRule="auto"/>
              <w:ind w:firstLineChars="100" w:firstLine="241"/>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6740,0</w:t>
            </w:r>
          </w:p>
        </w:tc>
        <w:tc>
          <w:tcPr>
            <w:tcW w:w="0" w:type="auto"/>
            <w:tcBorders>
              <w:top w:val="nil"/>
              <w:left w:val="nil"/>
              <w:bottom w:val="single" w:sz="4" w:space="0" w:color="000000"/>
              <w:right w:val="single" w:sz="4" w:space="0" w:color="000000"/>
            </w:tcBorders>
            <w:shd w:val="clear" w:color="auto" w:fill="auto"/>
            <w:noWrap/>
            <w:vAlign w:val="center"/>
            <w:hideMark/>
          </w:tcPr>
          <w:p w14:paraId="667AAEDC" w14:textId="77777777" w:rsidR="002D4571" w:rsidRPr="002D4571" w:rsidRDefault="002D4571" w:rsidP="002D4571">
            <w:pPr>
              <w:spacing w:after="0" w:line="240" w:lineRule="auto"/>
              <w:ind w:firstLineChars="100" w:firstLine="241"/>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6776,0</w:t>
            </w:r>
          </w:p>
        </w:tc>
      </w:tr>
      <w:tr w:rsidR="002D4571" w:rsidRPr="002D4571" w14:paraId="537B4294" w14:textId="77777777" w:rsidTr="002D4571">
        <w:trPr>
          <w:trHeight w:val="93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22FC713F"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Муниципальная программа "Развитие культуры, физической культуры и спорта "</w:t>
            </w:r>
          </w:p>
        </w:tc>
        <w:tc>
          <w:tcPr>
            <w:tcW w:w="0" w:type="auto"/>
            <w:tcBorders>
              <w:top w:val="nil"/>
              <w:left w:val="nil"/>
              <w:bottom w:val="single" w:sz="4" w:space="0" w:color="000000"/>
              <w:right w:val="single" w:sz="4" w:space="0" w:color="000000"/>
            </w:tcBorders>
            <w:shd w:val="clear" w:color="FFFFCC" w:fill="FFFFFF"/>
            <w:vAlign w:val="center"/>
            <w:hideMark/>
          </w:tcPr>
          <w:p w14:paraId="4991425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0" w:type="auto"/>
            <w:tcBorders>
              <w:top w:val="nil"/>
              <w:left w:val="nil"/>
              <w:bottom w:val="single" w:sz="4" w:space="0" w:color="000000"/>
              <w:right w:val="single" w:sz="4" w:space="0" w:color="000000"/>
            </w:tcBorders>
            <w:shd w:val="clear" w:color="FFFFCC" w:fill="FFFFFF"/>
            <w:vAlign w:val="center"/>
            <w:hideMark/>
          </w:tcPr>
          <w:p w14:paraId="64AC111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3818DD1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02 0 00 00000</w:t>
            </w:r>
          </w:p>
        </w:tc>
        <w:tc>
          <w:tcPr>
            <w:tcW w:w="0" w:type="auto"/>
            <w:tcBorders>
              <w:top w:val="nil"/>
              <w:left w:val="nil"/>
              <w:bottom w:val="single" w:sz="4" w:space="0" w:color="000000"/>
              <w:right w:val="single" w:sz="4" w:space="0" w:color="000000"/>
            </w:tcBorders>
            <w:shd w:val="clear" w:color="FFFFCC" w:fill="FFFFFF"/>
            <w:vAlign w:val="center"/>
            <w:hideMark/>
          </w:tcPr>
          <w:p w14:paraId="2CE5F872" w14:textId="4AA23016"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0D78FF64"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15 588,7</w:t>
            </w:r>
          </w:p>
        </w:tc>
        <w:tc>
          <w:tcPr>
            <w:tcW w:w="0" w:type="auto"/>
            <w:tcBorders>
              <w:top w:val="nil"/>
              <w:left w:val="nil"/>
              <w:bottom w:val="single" w:sz="4" w:space="0" w:color="000000"/>
              <w:right w:val="single" w:sz="4" w:space="0" w:color="000000"/>
            </w:tcBorders>
            <w:shd w:val="clear" w:color="auto" w:fill="auto"/>
            <w:noWrap/>
            <w:vAlign w:val="center"/>
            <w:hideMark/>
          </w:tcPr>
          <w:p w14:paraId="75EA47DD"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6740,0</w:t>
            </w:r>
          </w:p>
        </w:tc>
        <w:tc>
          <w:tcPr>
            <w:tcW w:w="0" w:type="auto"/>
            <w:tcBorders>
              <w:top w:val="nil"/>
              <w:left w:val="nil"/>
              <w:bottom w:val="single" w:sz="4" w:space="0" w:color="000000"/>
              <w:right w:val="single" w:sz="4" w:space="0" w:color="000000"/>
            </w:tcBorders>
            <w:shd w:val="clear" w:color="auto" w:fill="auto"/>
            <w:noWrap/>
            <w:vAlign w:val="center"/>
            <w:hideMark/>
          </w:tcPr>
          <w:p w14:paraId="37D3CD64"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6776,0</w:t>
            </w:r>
          </w:p>
        </w:tc>
      </w:tr>
      <w:tr w:rsidR="002D4571" w:rsidRPr="002D4571" w14:paraId="6876BEB1" w14:textId="77777777" w:rsidTr="002D4571">
        <w:trPr>
          <w:trHeight w:val="42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3AB60C05"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"Развитие культуры"</w:t>
            </w:r>
          </w:p>
        </w:tc>
        <w:tc>
          <w:tcPr>
            <w:tcW w:w="0" w:type="auto"/>
            <w:tcBorders>
              <w:top w:val="nil"/>
              <w:left w:val="nil"/>
              <w:bottom w:val="single" w:sz="4" w:space="0" w:color="000000"/>
              <w:right w:val="single" w:sz="4" w:space="0" w:color="000000"/>
            </w:tcBorders>
            <w:shd w:val="clear" w:color="FFFFCC" w:fill="FFFFFF"/>
            <w:vAlign w:val="center"/>
            <w:hideMark/>
          </w:tcPr>
          <w:p w14:paraId="74F7F70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0" w:type="auto"/>
            <w:tcBorders>
              <w:top w:val="nil"/>
              <w:left w:val="nil"/>
              <w:bottom w:val="single" w:sz="4" w:space="0" w:color="000000"/>
              <w:right w:val="single" w:sz="4" w:space="0" w:color="000000"/>
            </w:tcBorders>
            <w:shd w:val="clear" w:color="FFFFCC" w:fill="FFFFFF"/>
            <w:vAlign w:val="center"/>
            <w:hideMark/>
          </w:tcPr>
          <w:p w14:paraId="67CBBD6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0" w:type="auto"/>
            <w:tcBorders>
              <w:top w:val="nil"/>
              <w:left w:val="nil"/>
              <w:bottom w:val="single" w:sz="4" w:space="0" w:color="000000"/>
              <w:right w:val="single" w:sz="4" w:space="0" w:color="000000"/>
            </w:tcBorders>
            <w:shd w:val="clear" w:color="auto" w:fill="auto"/>
            <w:vAlign w:val="center"/>
            <w:hideMark/>
          </w:tcPr>
          <w:p w14:paraId="0E2CE7D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02 3 00 00000</w:t>
            </w:r>
          </w:p>
        </w:tc>
        <w:tc>
          <w:tcPr>
            <w:tcW w:w="0" w:type="auto"/>
            <w:tcBorders>
              <w:top w:val="nil"/>
              <w:left w:val="nil"/>
              <w:bottom w:val="single" w:sz="4" w:space="0" w:color="000000"/>
              <w:right w:val="single" w:sz="4" w:space="0" w:color="000000"/>
            </w:tcBorders>
            <w:shd w:val="clear" w:color="FFFFCC" w:fill="FFFFFF"/>
            <w:vAlign w:val="center"/>
            <w:hideMark/>
          </w:tcPr>
          <w:p w14:paraId="6BC5EB87" w14:textId="7AC60FC4"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22E99980"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15 588,7</w:t>
            </w:r>
          </w:p>
        </w:tc>
        <w:tc>
          <w:tcPr>
            <w:tcW w:w="0" w:type="auto"/>
            <w:tcBorders>
              <w:top w:val="nil"/>
              <w:left w:val="nil"/>
              <w:bottom w:val="single" w:sz="4" w:space="0" w:color="000000"/>
              <w:right w:val="single" w:sz="4" w:space="0" w:color="000000"/>
            </w:tcBorders>
            <w:shd w:val="clear" w:color="auto" w:fill="auto"/>
            <w:noWrap/>
            <w:vAlign w:val="center"/>
            <w:hideMark/>
          </w:tcPr>
          <w:p w14:paraId="76B275EC"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6740,0</w:t>
            </w:r>
          </w:p>
        </w:tc>
        <w:tc>
          <w:tcPr>
            <w:tcW w:w="0" w:type="auto"/>
            <w:tcBorders>
              <w:top w:val="nil"/>
              <w:left w:val="nil"/>
              <w:bottom w:val="single" w:sz="4" w:space="0" w:color="000000"/>
              <w:right w:val="single" w:sz="4" w:space="0" w:color="000000"/>
            </w:tcBorders>
            <w:shd w:val="clear" w:color="auto" w:fill="auto"/>
            <w:noWrap/>
            <w:vAlign w:val="center"/>
            <w:hideMark/>
          </w:tcPr>
          <w:p w14:paraId="3762E84E"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6776,0</w:t>
            </w:r>
          </w:p>
        </w:tc>
      </w:tr>
      <w:tr w:rsidR="002D4571" w:rsidRPr="002D4571" w14:paraId="0061010C" w14:textId="77777777" w:rsidTr="002D4571">
        <w:trPr>
          <w:trHeight w:val="66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2E7E7BA5"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Региональный проект "Культурная среда"</w:t>
            </w:r>
          </w:p>
        </w:tc>
        <w:tc>
          <w:tcPr>
            <w:tcW w:w="0" w:type="auto"/>
            <w:tcBorders>
              <w:top w:val="nil"/>
              <w:left w:val="nil"/>
              <w:bottom w:val="single" w:sz="4" w:space="0" w:color="000000"/>
              <w:right w:val="single" w:sz="4" w:space="0" w:color="000000"/>
            </w:tcBorders>
            <w:shd w:val="clear" w:color="FFFFCC" w:fill="FFFFFF"/>
            <w:vAlign w:val="center"/>
            <w:hideMark/>
          </w:tcPr>
          <w:p w14:paraId="455A3FA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0" w:type="auto"/>
            <w:tcBorders>
              <w:top w:val="nil"/>
              <w:left w:val="nil"/>
              <w:bottom w:val="single" w:sz="4" w:space="0" w:color="000000"/>
              <w:right w:val="single" w:sz="4" w:space="0" w:color="000000"/>
            </w:tcBorders>
            <w:shd w:val="clear" w:color="FFFFCC" w:fill="FFFFFF"/>
            <w:vAlign w:val="center"/>
            <w:hideMark/>
          </w:tcPr>
          <w:p w14:paraId="324809C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0" w:type="auto"/>
            <w:tcBorders>
              <w:top w:val="nil"/>
              <w:left w:val="nil"/>
              <w:bottom w:val="single" w:sz="4" w:space="0" w:color="000000"/>
              <w:right w:val="single" w:sz="4" w:space="0" w:color="000000"/>
            </w:tcBorders>
            <w:shd w:val="clear" w:color="auto" w:fill="auto"/>
            <w:vAlign w:val="center"/>
            <w:hideMark/>
          </w:tcPr>
          <w:p w14:paraId="10AB448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3 A1 00000</w:t>
            </w:r>
          </w:p>
        </w:tc>
        <w:tc>
          <w:tcPr>
            <w:tcW w:w="0" w:type="auto"/>
            <w:tcBorders>
              <w:top w:val="nil"/>
              <w:left w:val="nil"/>
              <w:bottom w:val="single" w:sz="4" w:space="0" w:color="000000"/>
              <w:right w:val="single" w:sz="4" w:space="0" w:color="000000"/>
            </w:tcBorders>
            <w:shd w:val="clear" w:color="FFFFCC" w:fill="FFFFFF"/>
            <w:vAlign w:val="center"/>
            <w:hideMark/>
          </w:tcPr>
          <w:p w14:paraId="156FA0FE" w14:textId="117DA4FC"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767FF67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9 009,2</w:t>
            </w:r>
          </w:p>
        </w:tc>
        <w:tc>
          <w:tcPr>
            <w:tcW w:w="0" w:type="auto"/>
            <w:tcBorders>
              <w:top w:val="nil"/>
              <w:left w:val="nil"/>
              <w:bottom w:val="single" w:sz="4" w:space="0" w:color="000000"/>
              <w:right w:val="single" w:sz="4" w:space="0" w:color="000000"/>
            </w:tcBorders>
            <w:shd w:val="clear" w:color="auto" w:fill="auto"/>
            <w:noWrap/>
            <w:vAlign w:val="center"/>
            <w:hideMark/>
          </w:tcPr>
          <w:p w14:paraId="261FAE18"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14:paraId="2866874B"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r>
      <w:tr w:rsidR="002D4571" w:rsidRPr="002D4571" w14:paraId="047439A0" w14:textId="77777777" w:rsidTr="002D4571">
        <w:trPr>
          <w:trHeight w:val="145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2471D0B3"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Государственная поддержка отрасли культуры (в целях достижения значений дополнительного результата) (Межбюджетные трансферты)</w:t>
            </w:r>
          </w:p>
        </w:tc>
        <w:tc>
          <w:tcPr>
            <w:tcW w:w="0" w:type="auto"/>
            <w:tcBorders>
              <w:top w:val="nil"/>
              <w:left w:val="nil"/>
              <w:bottom w:val="single" w:sz="4" w:space="0" w:color="000000"/>
              <w:right w:val="single" w:sz="4" w:space="0" w:color="000000"/>
            </w:tcBorders>
            <w:shd w:val="clear" w:color="FFFFCC" w:fill="FFFFFF"/>
            <w:vAlign w:val="center"/>
            <w:hideMark/>
          </w:tcPr>
          <w:p w14:paraId="3D60245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0" w:type="auto"/>
            <w:tcBorders>
              <w:top w:val="nil"/>
              <w:left w:val="nil"/>
              <w:bottom w:val="single" w:sz="4" w:space="0" w:color="000000"/>
              <w:right w:val="single" w:sz="4" w:space="0" w:color="000000"/>
            </w:tcBorders>
            <w:shd w:val="clear" w:color="FFFFCC" w:fill="FFFFFF"/>
            <w:vAlign w:val="center"/>
            <w:hideMark/>
          </w:tcPr>
          <w:p w14:paraId="2C5FFAF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0" w:type="auto"/>
            <w:tcBorders>
              <w:top w:val="nil"/>
              <w:left w:val="nil"/>
              <w:bottom w:val="single" w:sz="4" w:space="0" w:color="000000"/>
              <w:right w:val="single" w:sz="4" w:space="0" w:color="000000"/>
            </w:tcBorders>
            <w:shd w:val="clear" w:color="auto" w:fill="auto"/>
            <w:vAlign w:val="center"/>
            <w:hideMark/>
          </w:tcPr>
          <w:p w14:paraId="792CE21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3 A1 Д5130</w:t>
            </w:r>
          </w:p>
        </w:tc>
        <w:tc>
          <w:tcPr>
            <w:tcW w:w="0" w:type="auto"/>
            <w:tcBorders>
              <w:top w:val="nil"/>
              <w:left w:val="nil"/>
              <w:bottom w:val="single" w:sz="4" w:space="0" w:color="000000"/>
              <w:right w:val="single" w:sz="4" w:space="0" w:color="000000"/>
            </w:tcBorders>
            <w:shd w:val="clear" w:color="FFFFCC" w:fill="FFFFFF"/>
            <w:vAlign w:val="center"/>
            <w:hideMark/>
          </w:tcPr>
          <w:p w14:paraId="49EAD4A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50EC5F4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9 009,2</w:t>
            </w:r>
          </w:p>
        </w:tc>
        <w:tc>
          <w:tcPr>
            <w:tcW w:w="0" w:type="auto"/>
            <w:tcBorders>
              <w:top w:val="nil"/>
              <w:left w:val="nil"/>
              <w:bottom w:val="single" w:sz="4" w:space="0" w:color="000000"/>
              <w:right w:val="single" w:sz="4" w:space="0" w:color="000000"/>
            </w:tcBorders>
            <w:shd w:val="clear" w:color="auto" w:fill="auto"/>
            <w:noWrap/>
            <w:vAlign w:val="center"/>
            <w:hideMark/>
          </w:tcPr>
          <w:p w14:paraId="171046D8"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14:paraId="667A7F58"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r>
      <w:tr w:rsidR="002D4571" w:rsidRPr="002D4571" w14:paraId="686C92EA" w14:textId="77777777" w:rsidTr="002D4571">
        <w:trPr>
          <w:trHeight w:val="85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79D35CC1"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"Обеспечение реализации муниципальной программы в области культуры"</w:t>
            </w:r>
          </w:p>
        </w:tc>
        <w:tc>
          <w:tcPr>
            <w:tcW w:w="0" w:type="auto"/>
            <w:tcBorders>
              <w:top w:val="nil"/>
              <w:left w:val="nil"/>
              <w:bottom w:val="single" w:sz="4" w:space="0" w:color="000000"/>
              <w:right w:val="single" w:sz="4" w:space="0" w:color="000000"/>
            </w:tcBorders>
            <w:shd w:val="clear" w:color="FFFFCC" w:fill="FFFFFF"/>
            <w:vAlign w:val="center"/>
            <w:hideMark/>
          </w:tcPr>
          <w:p w14:paraId="3C9A49B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0" w:type="auto"/>
            <w:tcBorders>
              <w:top w:val="nil"/>
              <w:left w:val="nil"/>
              <w:bottom w:val="single" w:sz="4" w:space="0" w:color="000000"/>
              <w:right w:val="single" w:sz="4" w:space="0" w:color="000000"/>
            </w:tcBorders>
            <w:shd w:val="clear" w:color="FFFFCC" w:fill="FFFFFF"/>
            <w:vAlign w:val="center"/>
            <w:hideMark/>
          </w:tcPr>
          <w:p w14:paraId="060A665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580408C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02 6 00 00000</w:t>
            </w:r>
          </w:p>
        </w:tc>
        <w:tc>
          <w:tcPr>
            <w:tcW w:w="0" w:type="auto"/>
            <w:tcBorders>
              <w:top w:val="nil"/>
              <w:left w:val="nil"/>
              <w:bottom w:val="single" w:sz="4" w:space="0" w:color="000000"/>
              <w:right w:val="single" w:sz="4" w:space="0" w:color="000000"/>
            </w:tcBorders>
            <w:shd w:val="clear" w:color="FFFFCC" w:fill="FFFFFF"/>
            <w:vAlign w:val="center"/>
            <w:hideMark/>
          </w:tcPr>
          <w:p w14:paraId="2DD225A5" w14:textId="54FA4903"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71FAF2DF"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6 579,5</w:t>
            </w:r>
          </w:p>
        </w:tc>
        <w:tc>
          <w:tcPr>
            <w:tcW w:w="0" w:type="auto"/>
            <w:tcBorders>
              <w:top w:val="nil"/>
              <w:left w:val="nil"/>
              <w:bottom w:val="single" w:sz="4" w:space="0" w:color="000000"/>
              <w:right w:val="single" w:sz="4" w:space="0" w:color="000000"/>
            </w:tcBorders>
            <w:shd w:val="clear" w:color="auto" w:fill="auto"/>
            <w:noWrap/>
            <w:vAlign w:val="center"/>
            <w:hideMark/>
          </w:tcPr>
          <w:p w14:paraId="43443D3D"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6740,0</w:t>
            </w:r>
          </w:p>
        </w:tc>
        <w:tc>
          <w:tcPr>
            <w:tcW w:w="0" w:type="auto"/>
            <w:tcBorders>
              <w:top w:val="nil"/>
              <w:left w:val="nil"/>
              <w:bottom w:val="single" w:sz="4" w:space="0" w:color="000000"/>
              <w:right w:val="single" w:sz="4" w:space="0" w:color="000000"/>
            </w:tcBorders>
            <w:shd w:val="clear" w:color="auto" w:fill="auto"/>
            <w:noWrap/>
            <w:vAlign w:val="center"/>
            <w:hideMark/>
          </w:tcPr>
          <w:p w14:paraId="2BEE1A1D"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6776,0</w:t>
            </w:r>
          </w:p>
        </w:tc>
      </w:tr>
      <w:tr w:rsidR="002D4571" w:rsidRPr="002D4571" w14:paraId="41D67CC8" w14:textId="77777777" w:rsidTr="002D4571">
        <w:trPr>
          <w:trHeight w:val="103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284D06AE"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"Финансовое обеспечение деятельности органов муниципальной власти"</w:t>
            </w:r>
          </w:p>
        </w:tc>
        <w:tc>
          <w:tcPr>
            <w:tcW w:w="0" w:type="auto"/>
            <w:tcBorders>
              <w:top w:val="nil"/>
              <w:left w:val="nil"/>
              <w:bottom w:val="single" w:sz="4" w:space="0" w:color="000000"/>
              <w:right w:val="single" w:sz="4" w:space="0" w:color="000000"/>
            </w:tcBorders>
            <w:shd w:val="clear" w:color="FFFFCC" w:fill="FFFFFF"/>
            <w:vAlign w:val="center"/>
            <w:hideMark/>
          </w:tcPr>
          <w:p w14:paraId="2E061BB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0" w:type="auto"/>
            <w:tcBorders>
              <w:top w:val="nil"/>
              <w:left w:val="nil"/>
              <w:bottom w:val="single" w:sz="4" w:space="0" w:color="000000"/>
              <w:right w:val="single" w:sz="4" w:space="0" w:color="000000"/>
            </w:tcBorders>
            <w:shd w:val="clear" w:color="FFFFCC" w:fill="FFFFFF"/>
            <w:vAlign w:val="center"/>
            <w:hideMark/>
          </w:tcPr>
          <w:p w14:paraId="3B62723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4AC51C1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02 6 01 00000</w:t>
            </w:r>
          </w:p>
        </w:tc>
        <w:tc>
          <w:tcPr>
            <w:tcW w:w="0" w:type="auto"/>
            <w:tcBorders>
              <w:top w:val="nil"/>
              <w:left w:val="nil"/>
              <w:bottom w:val="single" w:sz="4" w:space="0" w:color="000000"/>
              <w:right w:val="single" w:sz="4" w:space="0" w:color="000000"/>
            </w:tcBorders>
            <w:shd w:val="clear" w:color="FFFFCC" w:fill="FFFFFF"/>
            <w:vAlign w:val="center"/>
            <w:hideMark/>
          </w:tcPr>
          <w:p w14:paraId="06D3BCAF" w14:textId="628CA869"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03FA31A3"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6 579,5</w:t>
            </w:r>
          </w:p>
        </w:tc>
        <w:tc>
          <w:tcPr>
            <w:tcW w:w="0" w:type="auto"/>
            <w:tcBorders>
              <w:top w:val="nil"/>
              <w:left w:val="nil"/>
              <w:bottom w:val="single" w:sz="4" w:space="0" w:color="000000"/>
              <w:right w:val="single" w:sz="4" w:space="0" w:color="000000"/>
            </w:tcBorders>
            <w:shd w:val="clear" w:color="auto" w:fill="auto"/>
            <w:noWrap/>
            <w:vAlign w:val="center"/>
            <w:hideMark/>
          </w:tcPr>
          <w:p w14:paraId="304EE633"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6740,0</w:t>
            </w:r>
          </w:p>
        </w:tc>
        <w:tc>
          <w:tcPr>
            <w:tcW w:w="0" w:type="auto"/>
            <w:tcBorders>
              <w:top w:val="nil"/>
              <w:left w:val="nil"/>
              <w:bottom w:val="single" w:sz="4" w:space="0" w:color="000000"/>
              <w:right w:val="single" w:sz="4" w:space="0" w:color="000000"/>
            </w:tcBorders>
            <w:shd w:val="clear" w:color="auto" w:fill="auto"/>
            <w:noWrap/>
            <w:vAlign w:val="center"/>
            <w:hideMark/>
          </w:tcPr>
          <w:p w14:paraId="5DE1FDE7"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6776,0</w:t>
            </w:r>
          </w:p>
        </w:tc>
      </w:tr>
      <w:tr w:rsidR="002D4571" w:rsidRPr="002D4571" w14:paraId="6C317D34" w14:textId="77777777" w:rsidTr="002D4571">
        <w:trPr>
          <w:trHeight w:val="253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C7DD3C7" w14:textId="6026495D"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Расходы на обеспечение функций муниципальных органов</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муниципальными внебюджетными фондами)</w:t>
            </w:r>
          </w:p>
        </w:tc>
        <w:tc>
          <w:tcPr>
            <w:tcW w:w="0" w:type="auto"/>
            <w:tcBorders>
              <w:top w:val="nil"/>
              <w:left w:val="nil"/>
              <w:bottom w:val="single" w:sz="4" w:space="0" w:color="000000"/>
              <w:right w:val="single" w:sz="4" w:space="0" w:color="000000"/>
            </w:tcBorders>
            <w:shd w:val="clear" w:color="FFFFCC" w:fill="FFFFFF"/>
            <w:vAlign w:val="center"/>
            <w:hideMark/>
          </w:tcPr>
          <w:p w14:paraId="6232724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0" w:type="auto"/>
            <w:tcBorders>
              <w:top w:val="nil"/>
              <w:left w:val="nil"/>
              <w:bottom w:val="single" w:sz="4" w:space="0" w:color="000000"/>
              <w:right w:val="single" w:sz="4" w:space="0" w:color="000000"/>
            </w:tcBorders>
            <w:shd w:val="clear" w:color="FFFFCC" w:fill="FFFFFF"/>
            <w:vAlign w:val="center"/>
            <w:hideMark/>
          </w:tcPr>
          <w:p w14:paraId="4457DB3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7981FF1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02 6 01 82010</w:t>
            </w:r>
          </w:p>
        </w:tc>
        <w:tc>
          <w:tcPr>
            <w:tcW w:w="0" w:type="auto"/>
            <w:tcBorders>
              <w:top w:val="nil"/>
              <w:left w:val="nil"/>
              <w:bottom w:val="single" w:sz="4" w:space="0" w:color="000000"/>
              <w:right w:val="single" w:sz="4" w:space="0" w:color="000000"/>
            </w:tcBorders>
            <w:shd w:val="clear" w:color="FFFFCC" w:fill="FFFFFF"/>
            <w:vAlign w:val="center"/>
            <w:hideMark/>
          </w:tcPr>
          <w:p w14:paraId="0B23BF9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757AD4F4"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1 283,0</w:t>
            </w:r>
          </w:p>
        </w:tc>
        <w:tc>
          <w:tcPr>
            <w:tcW w:w="0" w:type="auto"/>
            <w:tcBorders>
              <w:top w:val="nil"/>
              <w:left w:val="nil"/>
              <w:bottom w:val="single" w:sz="4" w:space="0" w:color="000000"/>
              <w:right w:val="single" w:sz="4" w:space="0" w:color="000000"/>
            </w:tcBorders>
            <w:shd w:val="clear" w:color="auto" w:fill="auto"/>
            <w:noWrap/>
            <w:vAlign w:val="center"/>
            <w:hideMark/>
          </w:tcPr>
          <w:p w14:paraId="04489C91"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1337,0</w:t>
            </w:r>
          </w:p>
        </w:tc>
        <w:tc>
          <w:tcPr>
            <w:tcW w:w="0" w:type="auto"/>
            <w:tcBorders>
              <w:top w:val="nil"/>
              <w:left w:val="nil"/>
              <w:bottom w:val="single" w:sz="4" w:space="0" w:color="000000"/>
              <w:right w:val="single" w:sz="4" w:space="0" w:color="000000"/>
            </w:tcBorders>
            <w:shd w:val="clear" w:color="auto" w:fill="auto"/>
            <w:noWrap/>
            <w:vAlign w:val="center"/>
            <w:hideMark/>
          </w:tcPr>
          <w:p w14:paraId="70AB06D1"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1350,0</w:t>
            </w:r>
          </w:p>
        </w:tc>
      </w:tr>
      <w:tr w:rsidR="002D4571" w:rsidRPr="002D4571" w14:paraId="2E1C032C" w14:textId="77777777" w:rsidTr="002D4571">
        <w:trPr>
          <w:trHeight w:val="147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19D28B4" w14:textId="29B23EE1"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функций муниципальных органов</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0" w:type="auto"/>
            <w:tcBorders>
              <w:top w:val="nil"/>
              <w:left w:val="nil"/>
              <w:bottom w:val="single" w:sz="4" w:space="0" w:color="000000"/>
              <w:right w:val="single" w:sz="4" w:space="0" w:color="000000"/>
            </w:tcBorders>
            <w:shd w:val="clear" w:color="FFFFCC" w:fill="FFFFFF"/>
            <w:vAlign w:val="center"/>
            <w:hideMark/>
          </w:tcPr>
          <w:p w14:paraId="452F622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0" w:type="auto"/>
            <w:tcBorders>
              <w:top w:val="nil"/>
              <w:left w:val="nil"/>
              <w:bottom w:val="single" w:sz="4" w:space="0" w:color="000000"/>
              <w:right w:val="single" w:sz="4" w:space="0" w:color="000000"/>
            </w:tcBorders>
            <w:shd w:val="clear" w:color="FFFFCC" w:fill="FFFFFF"/>
            <w:vAlign w:val="center"/>
            <w:hideMark/>
          </w:tcPr>
          <w:p w14:paraId="45D42C3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77B0CB2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02 6 01 82010</w:t>
            </w:r>
          </w:p>
        </w:tc>
        <w:tc>
          <w:tcPr>
            <w:tcW w:w="0" w:type="auto"/>
            <w:tcBorders>
              <w:top w:val="nil"/>
              <w:left w:val="nil"/>
              <w:bottom w:val="single" w:sz="4" w:space="0" w:color="000000"/>
              <w:right w:val="single" w:sz="4" w:space="0" w:color="000000"/>
            </w:tcBorders>
            <w:shd w:val="clear" w:color="FFFFCC" w:fill="FFFFFF"/>
            <w:vAlign w:val="center"/>
            <w:hideMark/>
          </w:tcPr>
          <w:p w14:paraId="546DEE6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185FECD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45,0</w:t>
            </w:r>
          </w:p>
        </w:tc>
        <w:tc>
          <w:tcPr>
            <w:tcW w:w="0" w:type="auto"/>
            <w:tcBorders>
              <w:top w:val="nil"/>
              <w:left w:val="nil"/>
              <w:bottom w:val="single" w:sz="4" w:space="0" w:color="000000"/>
              <w:right w:val="single" w:sz="4" w:space="0" w:color="000000"/>
            </w:tcBorders>
            <w:shd w:val="clear" w:color="auto" w:fill="auto"/>
            <w:noWrap/>
            <w:vAlign w:val="center"/>
            <w:hideMark/>
          </w:tcPr>
          <w:p w14:paraId="330CCA05"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45,0</w:t>
            </w:r>
          </w:p>
        </w:tc>
        <w:tc>
          <w:tcPr>
            <w:tcW w:w="0" w:type="auto"/>
            <w:tcBorders>
              <w:top w:val="nil"/>
              <w:left w:val="nil"/>
              <w:bottom w:val="single" w:sz="4" w:space="0" w:color="000000"/>
              <w:right w:val="single" w:sz="4" w:space="0" w:color="000000"/>
            </w:tcBorders>
            <w:shd w:val="clear" w:color="auto" w:fill="auto"/>
            <w:noWrap/>
            <w:vAlign w:val="center"/>
            <w:hideMark/>
          </w:tcPr>
          <w:p w14:paraId="0CAEEF39"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45,0</w:t>
            </w:r>
          </w:p>
        </w:tc>
      </w:tr>
      <w:tr w:rsidR="002D4571" w:rsidRPr="002D4571" w14:paraId="0A2386A2" w14:textId="77777777" w:rsidTr="002D4571">
        <w:trPr>
          <w:trHeight w:val="97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3B281EF"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"Финансовое обеспечение выполнения других расходных обязательств"</w:t>
            </w:r>
          </w:p>
        </w:tc>
        <w:tc>
          <w:tcPr>
            <w:tcW w:w="0" w:type="auto"/>
            <w:tcBorders>
              <w:top w:val="nil"/>
              <w:left w:val="nil"/>
              <w:bottom w:val="single" w:sz="4" w:space="0" w:color="000000"/>
              <w:right w:val="single" w:sz="4" w:space="0" w:color="000000"/>
            </w:tcBorders>
            <w:shd w:val="clear" w:color="FFFFCC" w:fill="FFFFFF"/>
            <w:vAlign w:val="center"/>
            <w:hideMark/>
          </w:tcPr>
          <w:p w14:paraId="722F643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0" w:type="auto"/>
            <w:tcBorders>
              <w:top w:val="nil"/>
              <w:left w:val="nil"/>
              <w:bottom w:val="single" w:sz="4" w:space="0" w:color="000000"/>
              <w:right w:val="single" w:sz="4" w:space="0" w:color="000000"/>
            </w:tcBorders>
            <w:shd w:val="clear" w:color="FFFFCC" w:fill="FFFFFF"/>
            <w:vAlign w:val="center"/>
            <w:hideMark/>
          </w:tcPr>
          <w:p w14:paraId="1F24B39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5E0AED2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02 6 02 00000</w:t>
            </w:r>
          </w:p>
        </w:tc>
        <w:tc>
          <w:tcPr>
            <w:tcW w:w="0" w:type="auto"/>
            <w:tcBorders>
              <w:top w:val="nil"/>
              <w:left w:val="nil"/>
              <w:bottom w:val="single" w:sz="4" w:space="0" w:color="000000"/>
              <w:right w:val="single" w:sz="4" w:space="0" w:color="000000"/>
            </w:tcBorders>
            <w:shd w:val="clear" w:color="FFFFCC" w:fill="FFFFFF"/>
            <w:vAlign w:val="center"/>
            <w:hideMark/>
          </w:tcPr>
          <w:p w14:paraId="643861E1" w14:textId="47D3888C"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620FF2D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5 251,5</w:t>
            </w:r>
          </w:p>
        </w:tc>
        <w:tc>
          <w:tcPr>
            <w:tcW w:w="0" w:type="auto"/>
            <w:tcBorders>
              <w:top w:val="nil"/>
              <w:left w:val="nil"/>
              <w:bottom w:val="single" w:sz="4" w:space="0" w:color="000000"/>
              <w:right w:val="single" w:sz="4" w:space="0" w:color="000000"/>
            </w:tcBorders>
            <w:shd w:val="clear" w:color="auto" w:fill="auto"/>
            <w:noWrap/>
            <w:vAlign w:val="center"/>
            <w:hideMark/>
          </w:tcPr>
          <w:p w14:paraId="18E416D9"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5358,0</w:t>
            </w:r>
          </w:p>
        </w:tc>
        <w:tc>
          <w:tcPr>
            <w:tcW w:w="0" w:type="auto"/>
            <w:tcBorders>
              <w:top w:val="nil"/>
              <w:left w:val="nil"/>
              <w:bottom w:val="single" w:sz="4" w:space="0" w:color="000000"/>
              <w:right w:val="single" w:sz="4" w:space="0" w:color="000000"/>
            </w:tcBorders>
            <w:shd w:val="clear" w:color="auto" w:fill="auto"/>
            <w:noWrap/>
            <w:vAlign w:val="center"/>
            <w:hideMark/>
          </w:tcPr>
          <w:p w14:paraId="014D3629"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5381,0</w:t>
            </w:r>
          </w:p>
        </w:tc>
      </w:tr>
      <w:tr w:rsidR="002D4571" w:rsidRPr="002D4571" w14:paraId="1CEC13E6" w14:textId="77777777" w:rsidTr="002D4571">
        <w:trPr>
          <w:trHeight w:val="288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FF0B020"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муниципальными внебюджетными фондами)</w:t>
            </w:r>
          </w:p>
        </w:tc>
        <w:tc>
          <w:tcPr>
            <w:tcW w:w="0" w:type="auto"/>
            <w:tcBorders>
              <w:top w:val="nil"/>
              <w:left w:val="nil"/>
              <w:bottom w:val="single" w:sz="4" w:space="0" w:color="000000"/>
              <w:right w:val="single" w:sz="4" w:space="0" w:color="000000"/>
            </w:tcBorders>
            <w:shd w:val="clear" w:color="FFFFCC" w:fill="FFFFFF"/>
            <w:vAlign w:val="center"/>
            <w:hideMark/>
          </w:tcPr>
          <w:p w14:paraId="1FA16E3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0" w:type="auto"/>
            <w:tcBorders>
              <w:top w:val="nil"/>
              <w:left w:val="nil"/>
              <w:bottom w:val="single" w:sz="4" w:space="0" w:color="000000"/>
              <w:right w:val="single" w:sz="4" w:space="0" w:color="000000"/>
            </w:tcBorders>
            <w:shd w:val="clear" w:color="FFFFCC" w:fill="FFFFFF"/>
            <w:vAlign w:val="center"/>
            <w:hideMark/>
          </w:tcPr>
          <w:p w14:paraId="0F0EFB9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4CD7388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02 6 02 80590</w:t>
            </w:r>
          </w:p>
        </w:tc>
        <w:tc>
          <w:tcPr>
            <w:tcW w:w="0" w:type="auto"/>
            <w:tcBorders>
              <w:top w:val="nil"/>
              <w:left w:val="nil"/>
              <w:bottom w:val="single" w:sz="4" w:space="0" w:color="000000"/>
              <w:right w:val="single" w:sz="4" w:space="0" w:color="000000"/>
            </w:tcBorders>
            <w:shd w:val="clear" w:color="FFFFCC" w:fill="FFFFFF"/>
            <w:vAlign w:val="center"/>
            <w:hideMark/>
          </w:tcPr>
          <w:p w14:paraId="77A11CC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7AD9CC3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4 921,5</w:t>
            </w:r>
          </w:p>
        </w:tc>
        <w:tc>
          <w:tcPr>
            <w:tcW w:w="0" w:type="auto"/>
            <w:tcBorders>
              <w:top w:val="nil"/>
              <w:left w:val="nil"/>
              <w:bottom w:val="single" w:sz="4" w:space="0" w:color="000000"/>
              <w:right w:val="single" w:sz="4" w:space="0" w:color="000000"/>
            </w:tcBorders>
            <w:shd w:val="clear" w:color="auto" w:fill="auto"/>
            <w:noWrap/>
            <w:vAlign w:val="center"/>
            <w:hideMark/>
          </w:tcPr>
          <w:p w14:paraId="107C5697"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5013,0</w:t>
            </w:r>
          </w:p>
        </w:tc>
        <w:tc>
          <w:tcPr>
            <w:tcW w:w="0" w:type="auto"/>
            <w:tcBorders>
              <w:top w:val="nil"/>
              <w:left w:val="nil"/>
              <w:bottom w:val="single" w:sz="4" w:space="0" w:color="000000"/>
              <w:right w:val="single" w:sz="4" w:space="0" w:color="000000"/>
            </w:tcBorders>
            <w:shd w:val="clear" w:color="auto" w:fill="auto"/>
            <w:noWrap/>
            <w:vAlign w:val="center"/>
            <w:hideMark/>
          </w:tcPr>
          <w:p w14:paraId="0D129508"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5036,0</w:t>
            </w:r>
          </w:p>
        </w:tc>
      </w:tr>
      <w:tr w:rsidR="002D4571" w:rsidRPr="002D4571" w14:paraId="02DB62CC" w14:textId="77777777" w:rsidTr="002D4571">
        <w:trPr>
          <w:trHeight w:val="18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7C416AE"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Расходы на обеспечение деятельности (оказание услуг) муниципальных учреждений (Закупка товаров, работ и услуг для государственных (муниципальных)нужд)</w:t>
            </w:r>
          </w:p>
        </w:tc>
        <w:tc>
          <w:tcPr>
            <w:tcW w:w="0" w:type="auto"/>
            <w:tcBorders>
              <w:top w:val="nil"/>
              <w:left w:val="nil"/>
              <w:bottom w:val="single" w:sz="4" w:space="0" w:color="000000"/>
              <w:right w:val="single" w:sz="4" w:space="0" w:color="000000"/>
            </w:tcBorders>
            <w:shd w:val="clear" w:color="FFFFCC" w:fill="FFFFFF"/>
            <w:vAlign w:val="center"/>
            <w:hideMark/>
          </w:tcPr>
          <w:p w14:paraId="28A6C69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0" w:type="auto"/>
            <w:tcBorders>
              <w:top w:val="nil"/>
              <w:left w:val="nil"/>
              <w:bottom w:val="single" w:sz="4" w:space="0" w:color="000000"/>
              <w:right w:val="single" w:sz="4" w:space="0" w:color="000000"/>
            </w:tcBorders>
            <w:shd w:val="clear" w:color="FFFFCC" w:fill="FFFFFF"/>
            <w:vAlign w:val="center"/>
            <w:hideMark/>
          </w:tcPr>
          <w:p w14:paraId="211C426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542B425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02 6 02 80590</w:t>
            </w:r>
          </w:p>
        </w:tc>
        <w:tc>
          <w:tcPr>
            <w:tcW w:w="0" w:type="auto"/>
            <w:tcBorders>
              <w:top w:val="nil"/>
              <w:left w:val="nil"/>
              <w:bottom w:val="single" w:sz="4" w:space="0" w:color="000000"/>
              <w:right w:val="single" w:sz="4" w:space="0" w:color="000000"/>
            </w:tcBorders>
            <w:shd w:val="clear" w:color="FFFFCC" w:fill="FFFFFF"/>
            <w:vAlign w:val="center"/>
            <w:hideMark/>
          </w:tcPr>
          <w:p w14:paraId="1A9C681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7D52BA9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330,0</w:t>
            </w:r>
          </w:p>
        </w:tc>
        <w:tc>
          <w:tcPr>
            <w:tcW w:w="0" w:type="auto"/>
            <w:tcBorders>
              <w:top w:val="nil"/>
              <w:left w:val="nil"/>
              <w:bottom w:val="single" w:sz="4" w:space="0" w:color="000000"/>
              <w:right w:val="single" w:sz="4" w:space="0" w:color="000000"/>
            </w:tcBorders>
            <w:shd w:val="clear" w:color="auto" w:fill="auto"/>
            <w:noWrap/>
            <w:vAlign w:val="center"/>
            <w:hideMark/>
          </w:tcPr>
          <w:p w14:paraId="69CDD49A"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345,0</w:t>
            </w:r>
          </w:p>
        </w:tc>
        <w:tc>
          <w:tcPr>
            <w:tcW w:w="0" w:type="auto"/>
            <w:tcBorders>
              <w:top w:val="nil"/>
              <w:left w:val="nil"/>
              <w:bottom w:val="single" w:sz="4" w:space="0" w:color="000000"/>
              <w:right w:val="single" w:sz="4" w:space="0" w:color="000000"/>
            </w:tcBorders>
            <w:shd w:val="clear" w:color="auto" w:fill="auto"/>
            <w:noWrap/>
            <w:vAlign w:val="center"/>
            <w:hideMark/>
          </w:tcPr>
          <w:p w14:paraId="1862015F"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345,0</w:t>
            </w:r>
          </w:p>
        </w:tc>
      </w:tr>
      <w:tr w:rsidR="002D4571" w:rsidRPr="002D4571" w14:paraId="074401FA" w14:textId="77777777" w:rsidTr="002D4571">
        <w:trPr>
          <w:trHeight w:val="63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3569D1F3"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Социальная политика</w:t>
            </w:r>
          </w:p>
        </w:tc>
        <w:tc>
          <w:tcPr>
            <w:tcW w:w="0" w:type="auto"/>
            <w:tcBorders>
              <w:top w:val="nil"/>
              <w:left w:val="nil"/>
              <w:bottom w:val="single" w:sz="4" w:space="0" w:color="000000"/>
              <w:right w:val="single" w:sz="4" w:space="0" w:color="000000"/>
            </w:tcBorders>
            <w:shd w:val="clear" w:color="FFFFCC" w:fill="FFFFFF"/>
            <w:vAlign w:val="center"/>
            <w:hideMark/>
          </w:tcPr>
          <w:p w14:paraId="37A826B4"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10</w:t>
            </w:r>
          </w:p>
        </w:tc>
        <w:tc>
          <w:tcPr>
            <w:tcW w:w="0" w:type="auto"/>
            <w:tcBorders>
              <w:top w:val="nil"/>
              <w:left w:val="nil"/>
              <w:bottom w:val="single" w:sz="4" w:space="0" w:color="000000"/>
              <w:right w:val="single" w:sz="4" w:space="0" w:color="000000"/>
            </w:tcBorders>
            <w:shd w:val="clear" w:color="FFFFCC" w:fill="FFFFFF"/>
            <w:vAlign w:val="center"/>
            <w:hideMark/>
          </w:tcPr>
          <w:p w14:paraId="48E1A68D" w14:textId="06C035AD"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nil"/>
              <w:bottom w:val="single" w:sz="4" w:space="0" w:color="000000"/>
              <w:right w:val="single" w:sz="4" w:space="0" w:color="000000"/>
            </w:tcBorders>
            <w:shd w:val="clear" w:color="FFFFCC" w:fill="FFFFFF"/>
            <w:vAlign w:val="center"/>
            <w:hideMark/>
          </w:tcPr>
          <w:p w14:paraId="13BF3CED" w14:textId="7042BD79"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nil"/>
              <w:bottom w:val="single" w:sz="4" w:space="0" w:color="000000"/>
              <w:right w:val="single" w:sz="4" w:space="0" w:color="000000"/>
            </w:tcBorders>
            <w:shd w:val="clear" w:color="FFFFCC" w:fill="FFFFFF"/>
            <w:vAlign w:val="center"/>
            <w:hideMark/>
          </w:tcPr>
          <w:p w14:paraId="2A911170" w14:textId="7E303A2A"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1A56B827"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25 753,2</w:t>
            </w:r>
          </w:p>
        </w:tc>
        <w:tc>
          <w:tcPr>
            <w:tcW w:w="0" w:type="auto"/>
            <w:tcBorders>
              <w:top w:val="nil"/>
              <w:left w:val="nil"/>
              <w:bottom w:val="single" w:sz="4" w:space="0" w:color="000000"/>
              <w:right w:val="single" w:sz="4" w:space="0" w:color="000000"/>
            </w:tcBorders>
            <w:shd w:val="clear" w:color="auto" w:fill="auto"/>
            <w:noWrap/>
            <w:vAlign w:val="center"/>
            <w:hideMark/>
          </w:tcPr>
          <w:p w14:paraId="0BE36811" w14:textId="77777777" w:rsidR="002D4571" w:rsidRPr="002D4571" w:rsidRDefault="002D4571" w:rsidP="002D4571">
            <w:pPr>
              <w:spacing w:after="0" w:line="240" w:lineRule="auto"/>
              <w:ind w:firstLineChars="100" w:firstLine="241"/>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26494,5</w:t>
            </w:r>
          </w:p>
        </w:tc>
        <w:tc>
          <w:tcPr>
            <w:tcW w:w="0" w:type="auto"/>
            <w:tcBorders>
              <w:top w:val="nil"/>
              <w:left w:val="nil"/>
              <w:bottom w:val="single" w:sz="4" w:space="0" w:color="000000"/>
              <w:right w:val="single" w:sz="4" w:space="0" w:color="000000"/>
            </w:tcBorders>
            <w:shd w:val="clear" w:color="auto" w:fill="auto"/>
            <w:noWrap/>
            <w:vAlign w:val="center"/>
            <w:hideMark/>
          </w:tcPr>
          <w:p w14:paraId="2E1C1AFC" w14:textId="77777777" w:rsidR="002D4571" w:rsidRPr="002D4571" w:rsidRDefault="002D4571" w:rsidP="002D4571">
            <w:pPr>
              <w:spacing w:after="0" w:line="240" w:lineRule="auto"/>
              <w:ind w:firstLineChars="100" w:firstLine="241"/>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27211,5</w:t>
            </w:r>
          </w:p>
        </w:tc>
      </w:tr>
      <w:tr w:rsidR="002D4571" w:rsidRPr="002D4571" w14:paraId="4F4DB26B" w14:textId="77777777" w:rsidTr="002D4571">
        <w:trPr>
          <w:trHeight w:val="49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570C91C9"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Пенсионное обеспечение</w:t>
            </w:r>
          </w:p>
        </w:tc>
        <w:tc>
          <w:tcPr>
            <w:tcW w:w="0" w:type="auto"/>
            <w:tcBorders>
              <w:top w:val="nil"/>
              <w:left w:val="nil"/>
              <w:bottom w:val="single" w:sz="4" w:space="0" w:color="000000"/>
              <w:right w:val="single" w:sz="4" w:space="0" w:color="000000"/>
            </w:tcBorders>
            <w:shd w:val="clear" w:color="FFFFCC" w:fill="FFFFFF"/>
            <w:vAlign w:val="center"/>
            <w:hideMark/>
          </w:tcPr>
          <w:p w14:paraId="1841AE2E"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10</w:t>
            </w:r>
          </w:p>
        </w:tc>
        <w:tc>
          <w:tcPr>
            <w:tcW w:w="0" w:type="auto"/>
            <w:tcBorders>
              <w:top w:val="nil"/>
              <w:left w:val="nil"/>
              <w:bottom w:val="single" w:sz="4" w:space="0" w:color="000000"/>
              <w:right w:val="single" w:sz="4" w:space="0" w:color="000000"/>
            </w:tcBorders>
            <w:shd w:val="clear" w:color="FFFFCC" w:fill="FFFFFF"/>
            <w:vAlign w:val="center"/>
            <w:hideMark/>
          </w:tcPr>
          <w:p w14:paraId="2AC3CC3D"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347F1C79" w14:textId="3F6E9205"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nil"/>
              <w:bottom w:val="single" w:sz="4" w:space="0" w:color="000000"/>
              <w:right w:val="single" w:sz="4" w:space="0" w:color="000000"/>
            </w:tcBorders>
            <w:shd w:val="clear" w:color="FFFFCC" w:fill="FFFFFF"/>
            <w:vAlign w:val="center"/>
            <w:hideMark/>
          </w:tcPr>
          <w:p w14:paraId="0B741F68" w14:textId="4F2B2F70"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00E59D45"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6 391,0</w:t>
            </w:r>
          </w:p>
        </w:tc>
        <w:tc>
          <w:tcPr>
            <w:tcW w:w="0" w:type="auto"/>
            <w:tcBorders>
              <w:top w:val="nil"/>
              <w:left w:val="nil"/>
              <w:bottom w:val="single" w:sz="4" w:space="0" w:color="000000"/>
              <w:right w:val="single" w:sz="4" w:space="0" w:color="000000"/>
            </w:tcBorders>
            <w:shd w:val="clear" w:color="auto" w:fill="auto"/>
            <w:noWrap/>
            <w:vAlign w:val="center"/>
            <w:hideMark/>
          </w:tcPr>
          <w:p w14:paraId="03CF144C" w14:textId="77777777" w:rsidR="002D4571" w:rsidRPr="002D4571" w:rsidRDefault="002D4571" w:rsidP="002D4571">
            <w:pPr>
              <w:spacing w:after="0" w:line="240" w:lineRule="auto"/>
              <w:ind w:firstLineChars="100" w:firstLine="241"/>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6391,0</w:t>
            </w:r>
          </w:p>
        </w:tc>
        <w:tc>
          <w:tcPr>
            <w:tcW w:w="0" w:type="auto"/>
            <w:tcBorders>
              <w:top w:val="nil"/>
              <w:left w:val="nil"/>
              <w:bottom w:val="single" w:sz="4" w:space="0" w:color="000000"/>
              <w:right w:val="single" w:sz="4" w:space="0" w:color="000000"/>
            </w:tcBorders>
            <w:shd w:val="clear" w:color="auto" w:fill="auto"/>
            <w:noWrap/>
            <w:vAlign w:val="center"/>
            <w:hideMark/>
          </w:tcPr>
          <w:p w14:paraId="3A4A4BE0" w14:textId="77777777" w:rsidR="002D4571" w:rsidRPr="002D4571" w:rsidRDefault="002D4571" w:rsidP="002D4571">
            <w:pPr>
              <w:spacing w:after="0" w:line="240" w:lineRule="auto"/>
              <w:ind w:firstLineChars="100" w:firstLine="241"/>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6391,0</w:t>
            </w:r>
          </w:p>
        </w:tc>
      </w:tr>
      <w:tr w:rsidR="002D4571" w:rsidRPr="002D4571" w14:paraId="5A7F42A4" w14:textId="77777777" w:rsidTr="002D4571">
        <w:trPr>
          <w:trHeight w:val="82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72C29387"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Муниципальная программа ""Социальная поддержка граждан Каширского района"</w:t>
            </w:r>
          </w:p>
        </w:tc>
        <w:tc>
          <w:tcPr>
            <w:tcW w:w="0" w:type="auto"/>
            <w:tcBorders>
              <w:top w:val="nil"/>
              <w:left w:val="nil"/>
              <w:bottom w:val="single" w:sz="4" w:space="0" w:color="000000"/>
              <w:right w:val="single" w:sz="4" w:space="0" w:color="000000"/>
            </w:tcBorders>
            <w:shd w:val="clear" w:color="FFFFCC" w:fill="FFFFFF"/>
            <w:vAlign w:val="center"/>
            <w:hideMark/>
          </w:tcPr>
          <w:p w14:paraId="2DA2880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0" w:type="auto"/>
            <w:tcBorders>
              <w:top w:val="nil"/>
              <w:left w:val="nil"/>
              <w:bottom w:val="single" w:sz="4" w:space="0" w:color="000000"/>
              <w:right w:val="single" w:sz="4" w:space="0" w:color="000000"/>
            </w:tcBorders>
            <w:shd w:val="clear" w:color="FFFFCC" w:fill="FFFFFF"/>
            <w:vAlign w:val="center"/>
            <w:hideMark/>
          </w:tcPr>
          <w:p w14:paraId="4F4909E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400D8D7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03 0 00 00000</w:t>
            </w:r>
          </w:p>
        </w:tc>
        <w:tc>
          <w:tcPr>
            <w:tcW w:w="0" w:type="auto"/>
            <w:tcBorders>
              <w:top w:val="nil"/>
              <w:left w:val="nil"/>
              <w:bottom w:val="single" w:sz="4" w:space="0" w:color="000000"/>
              <w:right w:val="single" w:sz="4" w:space="0" w:color="000000"/>
            </w:tcBorders>
            <w:shd w:val="clear" w:color="FFFFCC" w:fill="FFFFFF"/>
            <w:vAlign w:val="center"/>
            <w:hideMark/>
          </w:tcPr>
          <w:p w14:paraId="62F961C0" w14:textId="78A55587"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1427FA30"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6 391,0</w:t>
            </w:r>
          </w:p>
        </w:tc>
        <w:tc>
          <w:tcPr>
            <w:tcW w:w="0" w:type="auto"/>
            <w:tcBorders>
              <w:top w:val="nil"/>
              <w:left w:val="nil"/>
              <w:bottom w:val="single" w:sz="4" w:space="0" w:color="000000"/>
              <w:right w:val="single" w:sz="4" w:space="0" w:color="000000"/>
            </w:tcBorders>
            <w:shd w:val="clear" w:color="auto" w:fill="auto"/>
            <w:noWrap/>
            <w:vAlign w:val="center"/>
            <w:hideMark/>
          </w:tcPr>
          <w:p w14:paraId="5CB5CB71"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6391,0</w:t>
            </w:r>
          </w:p>
        </w:tc>
        <w:tc>
          <w:tcPr>
            <w:tcW w:w="0" w:type="auto"/>
            <w:tcBorders>
              <w:top w:val="nil"/>
              <w:left w:val="nil"/>
              <w:bottom w:val="single" w:sz="4" w:space="0" w:color="000000"/>
              <w:right w:val="single" w:sz="4" w:space="0" w:color="000000"/>
            </w:tcBorders>
            <w:shd w:val="clear" w:color="auto" w:fill="auto"/>
            <w:noWrap/>
            <w:vAlign w:val="center"/>
            <w:hideMark/>
          </w:tcPr>
          <w:p w14:paraId="454A9D3F"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6391,0</w:t>
            </w:r>
          </w:p>
        </w:tc>
      </w:tr>
      <w:tr w:rsidR="002D4571" w:rsidRPr="002D4571" w14:paraId="56BC8A1A" w14:textId="77777777" w:rsidTr="002D4571">
        <w:trPr>
          <w:trHeight w:val="99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5F2C75BA"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"Развитие мер социальной поддержки отдельных категорий граждан"</w:t>
            </w:r>
          </w:p>
        </w:tc>
        <w:tc>
          <w:tcPr>
            <w:tcW w:w="0" w:type="auto"/>
            <w:tcBorders>
              <w:top w:val="nil"/>
              <w:left w:val="nil"/>
              <w:bottom w:val="single" w:sz="4" w:space="0" w:color="000000"/>
              <w:right w:val="single" w:sz="4" w:space="0" w:color="000000"/>
            </w:tcBorders>
            <w:shd w:val="clear" w:color="FFFFCC" w:fill="FFFFFF"/>
            <w:vAlign w:val="center"/>
            <w:hideMark/>
          </w:tcPr>
          <w:p w14:paraId="47AD4CD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0" w:type="auto"/>
            <w:tcBorders>
              <w:top w:val="nil"/>
              <w:left w:val="nil"/>
              <w:bottom w:val="single" w:sz="4" w:space="0" w:color="000000"/>
              <w:right w:val="single" w:sz="4" w:space="0" w:color="000000"/>
            </w:tcBorders>
            <w:shd w:val="clear" w:color="FFFFCC" w:fill="FFFFFF"/>
            <w:vAlign w:val="center"/>
            <w:hideMark/>
          </w:tcPr>
          <w:p w14:paraId="5E69C00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19F7AF6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03 1 00 00000</w:t>
            </w:r>
          </w:p>
        </w:tc>
        <w:tc>
          <w:tcPr>
            <w:tcW w:w="0" w:type="auto"/>
            <w:tcBorders>
              <w:top w:val="nil"/>
              <w:left w:val="nil"/>
              <w:bottom w:val="single" w:sz="4" w:space="0" w:color="000000"/>
              <w:right w:val="single" w:sz="4" w:space="0" w:color="000000"/>
            </w:tcBorders>
            <w:shd w:val="clear" w:color="FFFFCC" w:fill="FFFFFF"/>
            <w:vAlign w:val="center"/>
            <w:hideMark/>
          </w:tcPr>
          <w:p w14:paraId="4E117988" w14:textId="18E8D528"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0F70323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6 391,0</w:t>
            </w:r>
          </w:p>
        </w:tc>
        <w:tc>
          <w:tcPr>
            <w:tcW w:w="0" w:type="auto"/>
            <w:tcBorders>
              <w:top w:val="nil"/>
              <w:left w:val="nil"/>
              <w:bottom w:val="single" w:sz="4" w:space="0" w:color="000000"/>
              <w:right w:val="single" w:sz="4" w:space="0" w:color="000000"/>
            </w:tcBorders>
            <w:shd w:val="clear" w:color="auto" w:fill="auto"/>
            <w:noWrap/>
            <w:vAlign w:val="center"/>
            <w:hideMark/>
          </w:tcPr>
          <w:p w14:paraId="5E426F32"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6391,0</w:t>
            </w:r>
          </w:p>
        </w:tc>
        <w:tc>
          <w:tcPr>
            <w:tcW w:w="0" w:type="auto"/>
            <w:tcBorders>
              <w:top w:val="nil"/>
              <w:left w:val="nil"/>
              <w:bottom w:val="single" w:sz="4" w:space="0" w:color="000000"/>
              <w:right w:val="single" w:sz="4" w:space="0" w:color="000000"/>
            </w:tcBorders>
            <w:shd w:val="clear" w:color="auto" w:fill="auto"/>
            <w:noWrap/>
            <w:vAlign w:val="center"/>
            <w:hideMark/>
          </w:tcPr>
          <w:p w14:paraId="35B0B27F"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6391,0</w:t>
            </w:r>
          </w:p>
        </w:tc>
      </w:tr>
      <w:tr w:rsidR="002D4571" w:rsidRPr="002D4571" w14:paraId="241225DD" w14:textId="77777777" w:rsidTr="002D4571">
        <w:trPr>
          <w:trHeight w:val="63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1A0AEABA"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"Финансирование муниципальных пенсий"</w:t>
            </w:r>
          </w:p>
        </w:tc>
        <w:tc>
          <w:tcPr>
            <w:tcW w:w="0" w:type="auto"/>
            <w:tcBorders>
              <w:top w:val="nil"/>
              <w:left w:val="nil"/>
              <w:bottom w:val="single" w:sz="4" w:space="0" w:color="000000"/>
              <w:right w:val="single" w:sz="4" w:space="0" w:color="000000"/>
            </w:tcBorders>
            <w:shd w:val="clear" w:color="FFFFCC" w:fill="FFFFFF"/>
            <w:vAlign w:val="center"/>
            <w:hideMark/>
          </w:tcPr>
          <w:p w14:paraId="2FDBAEE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0" w:type="auto"/>
            <w:tcBorders>
              <w:top w:val="nil"/>
              <w:left w:val="nil"/>
              <w:bottom w:val="single" w:sz="4" w:space="0" w:color="000000"/>
              <w:right w:val="single" w:sz="4" w:space="0" w:color="000000"/>
            </w:tcBorders>
            <w:shd w:val="clear" w:color="FFFFCC" w:fill="FFFFFF"/>
            <w:vAlign w:val="center"/>
            <w:hideMark/>
          </w:tcPr>
          <w:p w14:paraId="19D1726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131F239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03 1 02 00000</w:t>
            </w:r>
          </w:p>
        </w:tc>
        <w:tc>
          <w:tcPr>
            <w:tcW w:w="0" w:type="auto"/>
            <w:tcBorders>
              <w:top w:val="nil"/>
              <w:left w:val="nil"/>
              <w:bottom w:val="single" w:sz="4" w:space="0" w:color="000000"/>
              <w:right w:val="single" w:sz="4" w:space="0" w:color="000000"/>
            </w:tcBorders>
            <w:shd w:val="clear" w:color="FFFFCC" w:fill="FFFFFF"/>
            <w:vAlign w:val="center"/>
            <w:hideMark/>
          </w:tcPr>
          <w:p w14:paraId="2CA49ACA" w14:textId="1905E65D"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41D30FC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6 391,0</w:t>
            </w:r>
          </w:p>
        </w:tc>
        <w:tc>
          <w:tcPr>
            <w:tcW w:w="0" w:type="auto"/>
            <w:tcBorders>
              <w:top w:val="nil"/>
              <w:left w:val="nil"/>
              <w:bottom w:val="single" w:sz="4" w:space="0" w:color="000000"/>
              <w:right w:val="single" w:sz="4" w:space="0" w:color="000000"/>
            </w:tcBorders>
            <w:shd w:val="clear" w:color="auto" w:fill="auto"/>
            <w:noWrap/>
            <w:vAlign w:val="center"/>
            <w:hideMark/>
          </w:tcPr>
          <w:p w14:paraId="5911EBD6"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6391,0</w:t>
            </w:r>
          </w:p>
        </w:tc>
        <w:tc>
          <w:tcPr>
            <w:tcW w:w="0" w:type="auto"/>
            <w:tcBorders>
              <w:top w:val="nil"/>
              <w:left w:val="nil"/>
              <w:bottom w:val="single" w:sz="4" w:space="0" w:color="000000"/>
              <w:right w:val="single" w:sz="4" w:space="0" w:color="000000"/>
            </w:tcBorders>
            <w:shd w:val="clear" w:color="auto" w:fill="auto"/>
            <w:noWrap/>
            <w:vAlign w:val="center"/>
            <w:hideMark/>
          </w:tcPr>
          <w:p w14:paraId="1F914BB5"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6391,0</w:t>
            </w:r>
          </w:p>
        </w:tc>
      </w:tr>
      <w:tr w:rsidR="002D4571" w:rsidRPr="002D4571" w14:paraId="3EC6F1EF" w14:textId="77777777" w:rsidTr="002D4571">
        <w:trPr>
          <w:trHeight w:val="132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67435138" w14:textId="7B355B78"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Доплаты к пенсиям муниципальных служащих</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(Социальное обеспечение и иные выплаты населению)</w:t>
            </w:r>
          </w:p>
        </w:tc>
        <w:tc>
          <w:tcPr>
            <w:tcW w:w="0" w:type="auto"/>
            <w:tcBorders>
              <w:top w:val="nil"/>
              <w:left w:val="nil"/>
              <w:bottom w:val="single" w:sz="4" w:space="0" w:color="000000"/>
              <w:right w:val="single" w:sz="4" w:space="0" w:color="000000"/>
            </w:tcBorders>
            <w:shd w:val="clear" w:color="FFFFCC" w:fill="FFFFFF"/>
            <w:vAlign w:val="center"/>
            <w:hideMark/>
          </w:tcPr>
          <w:p w14:paraId="1C8FCB8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0" w:type="auto"/>
            <w:tcBorders>
              <w:top w:val="nil"/>
              <w:left w:val="nil"/>
              <w:bottom w:val="single" w:sz="4" w:space="0" w:color="000000"/>
              <w:right w:val="single" w:sz="4" w:space="0" w:color="000000"/>
            </w:tcBorders>
            <w:shd w:val="clear" w:color="FFFFCC" w:fill="FFFFFF"/>
            <w:vAlign w:val="center"/>
            <w:hideMark/>
          </w:tcPr>
          <w:p w14:paraId="5380C3E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0DE7588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03 1 02 80470</w:t>
            </w:r>
          </w:p>
        </w:tc>
        <w:tc>
          <w:tcPr>
            <w:tcW w:w="0" w:type="auto"/>
            <w:tcBorders>
              <w:top w:val="nil"/>
              <w:left w:val="nil"/>
              <w:bottom w:val="single" w:sz="4" w:space="0" w:color="000000"/>
              <w:right w:val="single" w:sz="4" w:space="0" w:color="000000"/>
            </w:tcBorders>
            <w:shd w:val="clear" w:color="FFFFCC" w:fill="FFFFFF"/>
            <w:vAlign w:val="center"/>
            <w:hideMark/>
          </w:tcPr>
          <w:p w14:paraId="7F3CA31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544A687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6 372,0</w:t>
            </w:r>
          </w:p>
        </w:tc>
        <w:tc>
          <w:tcPr>
            <w:tcW w:w="0" w:type="auto"/>
            <w:tcBorders>
              <w:top w:val="nil"/>
              <w:left w:val="nil"/>
              <w:bottom w:val="single" w:sz="4" w:space="0" w:color="000000"/>
              <w:right w:val="single" w:sz="4" w:space="0" w:color="000000"/>
            </w:tcBorders>
            <w:shd w:val="clear" w:color="auto" w:fill="auto"/>
            <w:noWrap/>
            <w:vAlign w:val="center"/>
            <w:hideMark/>
          </w:tcPr>
          <w:p w14:paraId="4596DB2C"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6372,0</w:t>
            </w:r>
          </w:p>
        </w:tc>
        <w:tc>
          <w:tcPr>
            <w:tcW w:w="0" w:type="auto"/>
            <w:tcBorders>
              <w:top w:val="nil"/>
              <w:left w:val="nil"/>
              <w:bottom w:val="single" w:sz="4" w:space="0" w:color="000000"/>
              <w:right w:val="single" w:sz="4" w:space="0" w:color="000000"/>
            </w:tcBorders>
            <w:shd w:val="clear" w:color="auto" w:fill="auto"/>
            <w:noWrap/>
            <w:vAlign w:val="center"/>
            <w:hideMark/>
          </w:tcPr>
          <w:p w14:paraId="4763126E"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6372,0</w:t>
            </w:r>
          </w:p>
        </w:tc>
      </w:tr>
      <w:tr w:rsidR="002D4571" w:rsidRPr="002D4571" w14:paraId="67865EFA" w14:textId="77777777" w:rsidTr="002D4571">
        <w:trPr>
          <w:trHeight w:val="120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713C2DD8" w14:textId="06D5CBAA"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Доплаты к пенсиям муниципальных служащих</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(Закупка товаров, работ и услуг</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для государственных (муниципальных) услуг</w:t>
            </w:r>
          </w:p>
        </w:tc>
        <w:tc>
          <w:tcPr>
            <w:tcW w:w="0" w:type="auto"/>
            <w:tcBorders>
              <w:top w:val="nil"/>
              <w:left w:val="nil"/>
              <w:bottom w:val="single" w:sz="4" w:space="0" w:color="000000"/>
              <w:right w:val="single" w:sz="4" w:space="0" w:color="000000"/>
            </w:tcBorders>
            <w:shd w:val="clear" w:color="FFFFCC" w:fill="FFFFFF"/>
            <w:vAlign w:val="center"/>
            <w:hideMark/>
          </w:tcPr>
          <w:p w14:paraId="2CB7B75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0" w:type="auto"/>
            <w:tcBorders>
              <w:top w:val="nil"/>
              <w:left w:val="nil"/>
              <w:bottom w:val="single" w:sz="4" w:space="0" w:color="000000"/>
              <w:right w:val="single" w:sz="4" w:space="0" w:color="000000"/>
            </w:tcBorders>
            <w:shd w:val="clear" w:color="FFFFCC" w:fill="FFFFFF"/>
            <w:vAlign w:val="center"/>
            <w:hideMark/>
          </w:tcPr>
          <w:p w14:paraId="1F0293C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40EAF73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03 1 02 80470</w:t>
            </w:r>
          </w:p>
        </w:tc>
        <w:tc>
          <w:tcPr>
            <w:tcW w:w="0" w:type="auto"/>
            <w:tcBorders>
              <w:top w:val="nil"/>
              <w:left w:val="nil"/>
              <w:bottom w:val="single" w:sz="4" w:space="0" w:color="000000"/>
              <w:right w:val="single" w:sz="4" w:space="0" w:color="000000"/>
            </w:tcBorders>
            <w:shd w:val="clear" w:color="FFFFCC" w:fill="FFFFFF"/>
            <w:vAlign w:val="center"/>
            <w:hideMark/>
          </w:tcPr>
          <w:p w14:paraId="111B5B0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618068D8"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19,0</w:t>
            </w:r>
          </w:p>
        </w:tc>
        <w:tc>
          <w:tcPr>
            <w:tcW w:w="0" w:type="auto"/>
            <w:tcBorders>
              <w:top w:val="nil"/>
              <w:left w:val="nil"/>
              <w:bottom w:val="single" w:sz="4" w:space="0" w:color="000000"/>
              <w:right w:val="single" w:sz="4" w:space="0" w:color="000000"/>
            </w:tcBorders>
            <w:shd w:val="clear" w:color="auto" w:fill="auto"/>
            <w:noWrap/>
            <w:vAlign w:val="center"/>
            <w:hideMark/>
          </w:tcPr>
          <w:p w14:paraId="16431AFC"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19,0</w:t>
            </w:r>
          </w:p>
        </w:tc>
        <w:tc>
          <w:tcPr>
            <w:tcW w:w="0" w:type="auto"/>
            <w:tcBorders>
              <w:top w:val="nil"/>
              <w:left w:val="nil"/>
              <w:bottom w:val="single" w:sz="4" w:space="0" w:color="000000"/>
              <w:right w:val="single" w:sz="4" w:space="0" w:color="000000"/>
            </w:tcBorders>
            <w:shd w:val="clear" w:color="auto" w:fill="auto"/>
            <w:noWrap/>
            <w:vAlign w:val="center"/>
            <w:hideMark/>
          </w:tcPr>
          <w:p w14:paraId="276EFA55"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19,0</w:t>
            </w:r>
          </w:p>
        </w:tc>
      </w:tr>
      <w:tr w:rsidR="002D4571" w:rsidRPr="002D4571" w14:paraId="5536E0B7" w14:textId="77777777" w:rsidTr="002D4571">
        <w:trPr>
          <w:trHeight w:val="30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8F67D54"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Социальное обеспечение населения</w:t>
            </w:r>
          </w:p>
        </w:tc>
        <w:tc>
          <w:tcPr>
            <w:tcW w:w="0" w:type="auto"/>
            <w:tcBorders>
              <w:top w:val="nil"/>
              <w:left w:val="nil"/>
              <w:bottom w:val="single" w:sz="4" w:space="0" w:color="000000"/>
              <w:right w:val="single" w:sz="4" w:space="0" w:color="000000"/>
            </w:tcBorders>
            <w:shd w:val="clear" w:color="FFFFCC" w:fill="FFFFFF"/>
            <w:vAlign w:val="center"/>
            <w:hideMark/>
          </w:tcPr>
          <w:p w14:paraId="1332D78F"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10</w:t>
            </w:r>
          </w:p>
        </w:tc>
        <w:tc>
          <w:tcPr>
            <w:tcW w:w="0" w:type="auto"/>
            <w:tcBorders>
              <w:top w:val="nil"/>
              <w:left w:val="nil"/>
              <w:bottom w:val="single" w:sz="4" w:space="0" w:color="000000"/>
              <w:right w:val="single" w:sz="4" w:space="0" w:color="000000"/>
            </w:tcBorders>
            <w:shd w:val="clear" w:color="FFFFCC" w:fill="FFFFFF"/>
            <w:vAlign w:val="center"/>
            <w:hideMark/>
          </w:tcPr>
          <w:p w14:paraId="20844CD6"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03</w:t>
            </w:r>
          </w:p>
        </w:tc>
        <w:tc>
          <w:tcPr>
            <w:tcW w:w="0" w:type="auto"/>
            <w:tcBorders>
              <w:top w:val="nil"/>
              <w:left w:val="nil"/>
              <w:bottom w:val="single" w:sz="4" w:space="0" w:color="000000"/>
              <w:right w:val="single" w:sz="4" w:space="0" w:color="000000"/>
            </w:tcBorders>
            <w:shd w:val="clear" w:color="FFFFCC" w:fill="FFFFFF"/>
            <w:vAlign w:val="center"/>
            <w:hideMark/>
          </w:tcPr>
          <w:p w14:paraId="0E8476F3" w14:textId="03965B4F"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nil"/>
              <w:bottom w:val="single" w:sz="4" w:space="0" w:color="000000"/>
              <w:right w:val="single" w:sz="4" w:space="0" w:color="000000"/>
            </w:tcBorders>
            <w:shd w:val="clear" w:color="FFFFCC" w:fill="FFFFFF"/>
            <w:vAlign w:val="center"/>
            <w:hideMark/>
          </w:tcPr>
          <w:p w14:paraId="0AD40D84" w14:textId="4C6BBF67"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04172E24"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931,0</w:t>
            </w:r>
          </w:p>
        </w:tc>
        <w:tc>
          <w:tcPr>
            <w:tcW w:w="0" w:type="auto"/>
            <w:tcBorders>
              <w:top w:val="nil"/>
              <w:left w:val="nil"/>
              <w:bottom w:val="single" w:sz="4" w:space="0" w:color="000000"/>
              <w:right w:val="single" w:sz="4" w:space="0" w:color="000000"/>
            </w:tcBorders>
            <w:shd w:val="clear" w:color="auto" w:fill="auto"/>
            <w:noWrap/>
            <w:vAlign w:val="center"/>
            <w:hideMark/>
          </w:tcPr>
          <w:p w14:paraId="0851BC80" w14:textId="77777777" w:rsidR="002D4571" w:rsidRPr="002D4571" w:rsidRDefault="002D4571" w:rsidP="002D4571">
            <w:pPr>
              <w:spacing w:after="0" w:line="240" w:lineRule="auto"/>
              <w:ind w:firstLineChars="100" w:firstLine="241"/>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831,0</w:t>
            </w:r>
          </w:p>
        </w:tc>
        <w:tc>
          <w:tcPr>
            <w:tcW w:w="0" w:type="auto"/>
            <w:tcBorders>
              <w:top w:val="nil"/>
              <w:left w:val="nil"/>
              <w:bottom w:val="single" w:sz="4" w:space="0" w:color="000000"/>
              <w:right w:val="single" w:sz="4" w:space="0" w:color="000000"/>
            </w:tcBorders>
            <w:shd w:val="clear" w:color="auto" w:fill="auto"/>
            <w:noWrap/>
            <w:vAlign w:val="center"/>
            <w:hideMark/>
          </w:tcPr>
          <w:p w14:paraId="42B92E6D" w14:textId="77777777" w:rsidR="002D4571" w:rsidRPr="002D4571" w:rsidRDefault="002D4571" w:rsidP="002D4571">
            <w:pPr>
              <w:spacing w:after="0" w:line="240" w:lineRule="auto"/>
              <w:ind w:firstLineChars="100" w:firstLine="241"/>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831,0</w:t>
            </w:r>
          </w:p>
        </w:tc>
      </w:tr>
      <w:tr w:rsidR="002D4571" w:rsidRPr="002D4571" w14:paraId="6BA1193C" w14:textId="77777777" w:rsidTr="002D4571">
        <w:trPr>
          <w:trHeight w:val="60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3557B382"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Муниципальная программа "Социальная поддержка граждан Каширского района"</w:t>
            </w:r>
          </w:p>
        </w:tc>
        <w:tc>
          <w:tcPr>
            <w:tcW w:w="0" w:type="auto"/>
            <w:tcBorders>
              <w:top w:val="nil"/>
              <w:left w:val="nil"/>
              <w:bottom w:val="single" w:sz="4" w:space="0" w:color="000000"/>
              <w:right w:val="single" w:sz="4" w:space="0" w:color="000000"/>
            </w:tcBorders>
            <w:shd w:val="clear" w:color="FFFFCC" w:fill="FFFFFF"/>
            <w:vAlign w:val="center"/>
            <w:hideMark/>
          </w:tcPr>
          <w:p w14:paraId="008E52B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0" w:type="auto"/>
            <w:tcBorders>
              <w:top w:val="nil"/>
              <w:left w:val="nil"/>
              <w:bottom w:val="single" w:sz="4" w:space="0" w:color="000000"/>
              <w:right w:val="single" w:sz="4" w:space="0" w:color="000000"/>
            </w:tcBorders>
            <w:shd w:val="clear" w:color="FFFFCC" w:fill="FFFFFF"/>
            <w:vAlign w:val="center"/>
            <w:hideMark/>
          </w:tcPr>
          <w:p w14:paraId="6F077A0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0" w:type="auto"/>
            <w:tcBorders>
              <w:top w:val="nil"/>
              <w:left w:val="nil"/>
              <w:bottom w:val="single" w:sz="4" w:space="0" w:color="000000"/>
              <w:right w:val="single" w:sz="4" w:space="0" w:color="000000"/>
            </w:tcBorders>
            <w:shd w:val="clear" w:color="FFFFCC" w:fill="FFFFFF"/>
            <w:vAlign w:val="center"/>
            <w:hideMark/>
          </w:tcPr>
          <w:p w14:paraId="0CE0AEE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03 0 00 00000</w:t>
            </w:r>
          </w:p>
        </w:tc>
        <w:tc>
          <w:tcPr>
            <w:tcW w:w="0" w:type="auto"/>
            <w:tcBorders>
              <w:top w:val="nil"/>
              <w:left w:val="nil"/>
              <w:bottom w:val="single" w:sz="4" w:space="0" w:color="000000"/>
              <w:right w:val="single" w:sz="4" w:space="0" w:color="000000"/>
            </w:tcBorders>
            <w:shd w:val="clear" w:color="FFFFCC" w:fill="FFFFFF"/>
            <w:vAlign w:val="center"/>
            <w:hideMark/>
          </w:tcPr>
          <w:p w14:paraId="22A23221" w14:textId="343F781E"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4369D28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931,0</w:t>
            </w:r>
          </w:p>
        </w:tc>
        <w:tc>
          <w:tcPr>
            <w:tcW w:w="0" w:type="auto"/>
            <w:tcBorders>
              <w:top w:val="nil"/>
              <w:left w:val="nil"/>
              <w:bottom w:val="single" w:sz="4" w:space="0" w:color="000000"/>
              <w:right w:val="single" w:sz="4" w:space="0" w:color="000000"/>
            </w:tcBorders>
            <w:shd w:val="clear" w:color="auto" w:fill="auto"/>
            <w:noWrap/>
            <w:vAlign w:val="center"/>
            <w:hideMark/>
          </w:tcPr>
          <w:p w14:paraId="4DBEB499"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831,0</w:t>
            </w:r>
          </w:p>
        </w:tc>
        <w:tc>
          <w:tcPr>
            <w:tcW w:w="0" w:type="auto"/>
            <w:tcBorders>
              <w:top w:val="nil"/>
              <w:left w:val="nil"/>
              <w:bottom w:val="single" w:sz="4" w:space="0" w:color="000000"/>
              <w:right w:val="single" w:sz="4" w:space="0" w:color="000000"/>
            </w:tcBorders>
            <w:shd w:val="clear" w:color="auto" w:fill="auto"/>
            <w:noWrap/>
            <w:vAlign w:val="center"/>
            <w:hideMark/>
          </w:tcPr>
          <w:p w14:paraId="282341D4"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831,0</w:t>
            </w:r>
          </w:p>
        </w:tc>
      </w:tr>
      <w:tr w:rsidR="002D4571" w:rsidRPr="002D4571" w14:paraId="7A60930B" w14:textId="77777777" w:rsidTr="002D4571">
        <w:trPr>
          <w:trHeight w:val="108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1E520DFB"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Подпрограмма "Развитие мер социальной поддержки отдельных категорий граждан "</w:t>
            </w:r>
          </w:p>
        </w:tc>
        <w:tc>
          <w:tcPr>
            <w:tcW w:w="0" w:type="auto"/>
            <w:tcBorders>
              <w:top w:val="nil"/>
              <w:left w:val="nil"/>
              <w:bottom w:val="single" w:sz="4" w:space="0" w:color="000000"/>
              <w:right w:val="single" w:sz="4" w:space="0" w:color="000000"/>
            </w:tcBorders>
            <w:shd w:val="clear" w:color="FFFFCC" w:fill="FFFFFF"/>
            <w:vAlign w:val="center"/>
            <w:hideMark/>
          </w:tcPr>
          <w:p w14:paraId="4CEF215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0" w:type="auto"/>
            <w:tcBorders>
              <w:top w:val="nil"/>
              <w:left w:val="nil"/>
              <w:bottom w:val="single" w:sz="4" w:space="0" w:color="000000"/>
              <w:right w:val="single" w:sz="4" w:space="0" w:color="000000"/>
            </w:tcBorders>
            <w:shd w:val="clear" w:color="FFFFCC" w:fill="FFFFFF"/>
            <w:vAlign w:val="center"/>
            <w:hideMark/>
          </w:tcPr>
          <w:p w14:paraId="0CDEC13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03 </w:t>
            </w:r>
          </w:p>
        </w:tc>
        <w:tc>
          <w:tcPr>
            <w:tcW w:w="0" w:type="auto"/>
            <w:tcBorders>
              <w:top w:val="nil"/>
              <w:left w:val="nil"/>
              <w:bottom w:val="single" w:sz="4" w:space="0" w:color="000000"/>
              <w:right w:val="single" w:sz="4" w:space="0" w:color="000000"/>
            </w:tcBorders>
            <w:shd w:val="clear" w:color="FFFFCC" w:fill="FFFFFF"/>
            <w:vAlign w:val="center"/>
            <w:hideMark/>
          </w:tcPr>
          <w:p w14:paraId="58A69D0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03 1 00 00000</w:t>
            </w:r>
          </w:p>
        </w:tc>
        <w:tc>
          <w:tcPr>
            <w:tcW w:w="0" w:type="auto"/>
            <w:tcBorders>
              <w:top w:val="nil"/>
              <w:left w:val="nil"/>
              <w:bottom w:val="single" w:sz="4" w:space="0" w:color="000000"/>
              <w:right w:val="single" w:sz="4" w:space="0" w:color="000000"/>
            </w:tcBorders>
            <w:shd w:val="clear" w:color="FFFFCC" w:fill="FFFFFF"/>
            <w:vAlign w:val="center"/>
            <w:hideMark/>
          </w:tcPr>
          <w:p w14:paraId="0AE273FB" w14:textId="69447EC0"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2C88094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931,0</w:t>
            </w:r>
          </w:p>
        </w:tc>
        <w:tc>
          <w:tcPr>
            <w:tcW w:w="0" w:type="auto"/>
            <w:tcBorders>
              <w:top w:val="nil"/>
              <w:left w:val="nil"/>
              <w:bottom w:val="single" w:sz="4" w:space="0" w:color="000000"/>
              <w:right w:val="single" w:sz="4" w:space="0" w:color="000000"/>
            </w:tcBorders>
            <w:shd w:val="clear" w:color="auto" w:fill="auto"/>
            <w:noWrap/>
            <w:vAlign w:val="center"/>
            <w:hideMark/>
          </w:tcPr>
          <w:p w14:paraId="79D898E5"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831,0</w:t>
            </w:r>
          </w:p>
        </w:tc>
        <w:tc>
          <w:tcPr>
            <w:tcW w:w="0" w:type="auto"/>
            <w:tcBorders>
              <w:top w:val="nil"/>
              <w:left w:val="nil"/>
              <w:bottom w:val="single" w:sz="4" w:space="0" w:color="000000"/>
              <w:right w:val="single" w:sz="4" w:space="0" w:color="000000"/>
            </w:tcBorders>
            <w:shd w:val="clear" w:color="auto" w:fill="auto"/>
            <w:noWrap/>
            <w:vAlign w:val="center"/>
            <w:hideMark/>
          </w:tcPr>
          <w:p w14:paraId="056E7A90"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831,0</w:t>
            </w:r>
          </w:p>
        </w:tc>
      </w:tr>
      <w:tr w:rsidR="002D4571" w:rsidRPr="002D4571" w14:paraId="0AC7E36A" w14:textId="77777777" w:rsidTr="002D4571">
        <w:trPr>
          <w:trHeight w:val="60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65F5F7B1"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Основное мероприятие "Финансирование расходов на выплату ежемесячной денежной выплаты почетным жителям" </w:t>
            </w:r>
          </w:p>
        </w:tc>
        <w:tc>
          <w:tcPr>
            <w:tcW w:w="0" w:type="auto"/>
            <w:tcBorders>
              <w:top w:val="nil"/>
              <w:left w:val="nil"/>
              <w:bottom w:val="single" w:sz="4" w:space="0" w:color="000000"/>
              <w:right w:val="single" w:sz="4" w:space="0" w:color="000000"/>
            </w:tcBorders>
            <w:shd w:val="clear" w:color="FFFFCC" w:fill="FFFFFF"/>
            <w:vAlign w:val="center"/>
            <w:hideMark/>
          </w:tcPr>
          <w:p w14:paraId="282C345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0" w:type="auto"/>
            <w:tcBorders>
              <w:top w:val="nil"/>
              <w:left w:val="nil"/>
              <w:bottom w:val="single" w:sz="4" w:space="0" w:color="000000"/>
              <w:right w:val="single" w:sz="4" w:space="0" w:color="000000"/>
            </w:tcBorders>
            <w:shd w:val="clear" w:color="FFFFCC" w:fill="FFFFFF"/>
            <w:vAlign w:val="center"/>
            <w:hideMark/>
          </w:tcPr>
          <w:p w14:paraId="42DFDA4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0" w:type="auto"/>
            <w:tcBorders>
              <w:top w:val="nil"/>
              <w:left w:val="nil"/>
              <w:bottom w:val="single" w:sz="4" w:space="0" w:color="000000"/>
              <w:right w:val="single" w:sz="4" w:space="0" w:color="000000"/>
            </w:tcBorders>
            <w:shd w:val="clear" w:color="FFFFCC" w:fill="FFFFFF"/>
            <w:vAlign w:val="center"/>
            <w:hideMark/>
          </w:tcPr>
          <w:p w14:paraId="20C66B68"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03 1 01 80520</w:t>
            </w:r>
          </w:p>
        </w:tc>
        <w:tc>
          <w:tcPr>
            <w:tcW w:w="0" w:type="auto"/>
            <w:tcBorders>
              <w:top w:val="nil"/>
              <w:left w:val="nil"/>
              <w:bottom w:val="single" w:sz="4" w:space="0" w:color="000000"/>
              <w:right w:val="single" w:sz="4" w:space="0" w:color="000000"/>
            </w:tcBorders>
            <w:shd w:val="clear" w:color="FFFFCC" w:fill="FFFFFF"/>
            <w:vAlign w:val="center"/>
            <w:hideMark/>
          </w:tcPr>
          <w:p w14:paraId="7713276E" w14:textId="61F0EBC9"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34DC9F1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831,0</w:t>
            </w:r>
          </w:p>
        </w:tc>
        <w:tc>
          <w:tcPr>
            <w:tcW w:w="0" w:type="auto"/>
            <w:tcBorders>
              <w:top w:val="nil"/>
              <w:left w:val="nil"/>
              <w:bottom w:val="single" w:sz="4" w:space="0" w:color="000000"/>
              <w:right w:val="single" w:sz="4" w:space="0" w:color="000000"/>
            </w:tcBorders>
            <w:shd w:val="clear" w:color="auto" w:fill="auto"/>
            <w:noWrap/>
            <w:vAlign w:val="center"/>
            <w:hideMark/>
          </w:tcPr>
          <w:p w14:paraId="0ECF55FA"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831,0</w:t>
            </w:r>
          </w:p>
        </w:tc>
        <w:tc>
          <w:tcPr>
            <w:tcW w:w="0" w:type="auto"/>
            <w:tcBorders>
              <w:top w:val="nil"/>
              <w:left w:val="nil"/>
              <w:bottom w:val="single" w:sz="4" w:space="0" w:color="000000"/>
              <w:right w:val="single" w:sz="4" w:space="0" w:color="000000"/>
            </w:tcBorders>
            <w:shd w:val="clear" w:color="auto" w:fill="auto"/>
            <w:noWrap/>
            <w:vAlign w:val="center"/>
            <w:hideMark/>
          </w:tcPr>
          <w:p w14:paraId="43220288"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831,0</w:t>
            </w:r>
          </w:p>
        </w:tc>
      </w:tr>
      <w:tr w:rsidR="002D4571" w:rsidRPr="002D4571" w14:paraId="54FB634A" w14:textId="77777777" w:rsidTr="002D4571">
        <w:trPr>
          <w:trHeight w:val="90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16C2257" w14:textId="4B3B3888" w:rsidR="002D4571" w:rsidRPr="002D4571" w:rsidRDefault="002D4571" w:rsidP="002D4571">
            <w:pPr>
              <w:spacing w:after="0" w:line="240" w:lineRule="auto"/>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Мероприятия в области социальной политики</w:t>
            </w:r>
            <w:r w:rsidR="006370F9">
              <w:rPr>
                <w:rFonts w:ascii="Times New Roman" w:eastAsia="Times New Roman" w:hAnsi="Times New Roman" w:cs="Times New Roman"/>
                <w:color w:val="000000"/>
                <w:sz w:val="24"/>
                <w:szCs w:val="24"/>
                <w:lang w:eastAsia="ru-RU"/>
              </w:rPr>
              <w:t xml:space="preserve"> </w:t>
            </w:r>
            <w:r w:rsidRPr="002D4571">
              <w:rPr>
                <w:rFonts w:ascii="Times New Roman" w:eastAsia="Times New Roman" w:hAnsi="Times New Roman" w:cs="Times New Roman"/>
                <w:color w:val="000000"/>
                <w:sz w:val="24"/>
                <w:szCs w:val="24"/>
                <w:lang w:eastAsia="ru-RU"/>
              </w:rPr>
              <w:t>(Социальное обеспечение и иные выплаты населению)</w:t>
            </w:r>
          </w:p>
        </w:tc>
        <w:tc>
          <w:tcPr>
            <w:tcW w:w="0" w:type="auto"/>
            <w:tcBorders>
              <w:top w:val="nil"/>
              <w:left w:val="nil"/>
              <w:bottom w:val="single" w:sz="4" w:space="0" w:color="000000"/>
              <w:right w:val="single" w:sz="4" w:space="0" w:color="000000"/>
            </w:tcBorders>
            <w:shd w:val="clear" w:color="FFFFCC" w:fill="FFFFFF"/>
            <w:vAlign w:val="center"/>
            <w:hideMark/>
          </w:tcPr>
          <w:p w14:paraId="1C6E2C5D"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10</w:t>
            </w:r>
          </w:p>
        </w:tc>
        <w:tc>
          <w:tcPr>
            <w:tcW w:w="0" w:type="auto"/>
            <w:tcBorders>
              <w:top w:val="nil"/>
              <w:left w:val="nil"/>
              <w:bottom w:val="single" w:sz="4" w:space="0" w:color="000000"/>
              <w:right w:val="single" w:sz="4" w:space="0" w:color="000000"/>
            </w:tcBorders>
            <w:shd w:val="clear" w:color="FFFFCC" w:fill="FFFFFF"/>
            <w:vAlign w:val="center"/>
            <w:hideMark/>
          </w:tcPr>
          <w:p w14:paraId="49A8AD92"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03</w:t>
            </w:r>
          </w:p>
        </w:tc>
        <w:tc>
          <w:tcPr>
            <w:tcW w:w="0" w:type="auto"/>
            <w:tcBorders>
              <w:top w:val="nil"/>
              <w:left w:val="nil"/>
              <w:bottom w:val="single" w:sz="4" w:space="0" w:color="000000"/>
              <w:right w:val="single" w:sz="4" w:space="0" w:color="000000"/>
            </w:tcBorders>
            <w:shd w:val="clear" w:color="FFFFCC" w:fill="FFFFFF"/>
            <w:vAlign w:val="center"/>
            <w:hideMark/>
          </w:tcPr>
          <w:p w14:paraId="6717A64F"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03 1 01 80520</w:t>
            </w:r>
          </w:p>
        </w:tc>
        <w:tc>
          <w:tcPr>
            <w:tcW w:w="0" w:type="auto"/>
            <w:tcBorders>
              <w:top w:val="nil"/>
              <w:left w:val="nil"/>
              <w:bottom w:val="single" w:sz="4" w:space="0" w:color="000000"/>
              <w:right w:val="single" w:sz="4" w:space="0" w:color="000000"/>
            </w:tcBorders>
            <w:shd w:val="clear" w:color="auto" w:fill="auto"/>
            <w:vAlign w:val="center"/>
            <w:hideMark/>
          </w:tcPr>
          <w:p w14:paraId="11541099"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300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610D86A3"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828,5</w:t>
            </w:r>
          </w:p>
        </w:tc>
        <w:tc>
          <w:tcPr>
            <w:tcW w:w="0" w:type="auto"/>
            <w:tcBorders>
              <w:top w:val="nil"/>
              <w:left w:val="nil"/>
              <w:bottom w:val="single" w:sz="4" w:space="0" w:color="000000"/>
              <w:right w:val="single" w:sz="4" w:space="0" w:color="000000"/>
            </w:tcBorders>
            <w:shd w:val="clear" w:color="auto" w:fill="auto"/>
            <w:noWrap/>
            <w:vAlign w:val="center"/>
            <w:hideMark/>
          </w:tcPr>
          <w:p w14:paraId="5EF2F8E0"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828,5</w:t>
            </w:r>
          </w:p>
        </w:tc>
        <w:tc>
          <w:tcPr>
            <w:tcW w:w="0" w:type="auto"/>
            <w:tcBorders>
              <w:top w:val="nil"/>
              <w:left w:val="nil"/>
              <w:bottom w:val="single" w:sz="4" w:space="0" w:color="000000"/>
              <w:right w:val="single" w:sz="4" w:space="0" w:color="000000"/>
            </w:tcBorders>
            <w:shd w:val="clear" w:color="auto" w:fill="auto"/>
            <w:noWrap/>
            <w:vAlign w:val="center"/>
            <w:hideMark/>
          </w:tcPr>
          <w:p w14:paraId="2A42852A"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828,5</w:t>
            </w:r>
          </w:p>
        </w:tc>
      </w:tr>
      <w:tr w:rsidR="002D4571" w:rsidRPr="002D4571" w14:paraId="09575B8F" w14:textId="77777777" w:rsidTr="002D4571">
        <w:trPr>
          <w:trHeight w:val="120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B1CEF37" w14:textId="75D3144A" w:rsidR="002D4571" w:rsidRPr="002D4571" w:rsidRDefault="002D4571" w:rsidP="002D4571">
            <w:pPr>
              <w:spacing w:after="0" w:line="240" w:lineRule="auto"/>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Мероприятия в области социальной политики</w:t>
            </w:r>
            <w:r w:rsidR="006370F9">
              <w:rPr>
                <w:rFonts w:ascii="Times New Roman" w:eastAsia="Times New Roman" w:hAnsi="Times New Roman" w:cs="Times New Roman"/>
                <w:color w:val="000000"/>
                <w:sz w:val="24"/>
                <w:szCs w:val="24"/>
                <w:lang w:eastAsia="ru-RU"/>
              </w:rPr>
              <w:t xml:space="preserve"> </w:t>
            </w:r>
            <w:r w:rsidRPr="002D4571">
              <w:rPr>
                <w:rFonts w:ascii="Times New Roman" w:eastAsia="Times New Roman" w:hAnsi="Times New Roman" w:cs="Times New Roman"/>
                <w:color w:val="000000"/>
                <w:sz w:val="24"/>
                <w:szCs w:val="24"/>
                <w:lang w:eastAsia="ru-RU"/>
              </w:rPr>
              <w:t>(Закупка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FFFFCC" w:fill="FFFFFF"/>
            <w:vAlign w:val="center"/>
            <w:hideMark/>
          </w:tcPr>
          <w:p w14:paraId="3011E8F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0" w:type="auto"/>
            <w:tcBorders>
              <w:top w:val="nil"/>
              <w:left w:val="nil"/>
              <w:bottom w:val="single" w:sz="4" w:space="0" w:color="000000"/>
              <w:right w:val="single" w:sz="4" w:space="0" w:color="000000"/>
            </w:tcBorders>
            <w:shd w:val="clear" w:color="FFFFCC" w:fill="FFFFFF"/>
            <w:vAlign w:val="center"/>
            <w:hideMark/>
          </w:tcPr>
          <w:p w14:paraId="3A226F3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0" w:type="auto"/>
            <w:tcBorders>
              <w:top w:val="nil"/>
              <w:left w:val="nil"/>
              <w:bottom w:val="single" w:sz="4" w:space="0" w:color="000000"/>
              <w:right w:val="single" w:sz="4" w:space="0" w:color="000000"/>
            </w:tcBorders>
            <w:shd w:val="clear" w:color="FFFFCC" w:fill="FFFFFF"/>
            <w:vAlign w:val="center"/>
            <w:hideMark/>
          </w:tcPr>
          <w:p w14:paraId="56109E7D"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03 1 01 80520</w:t>
            </w:r>
          </w:p>
        </w:tc>
        <w:tc>
          <w:tcPr>
            <w:tcW w:w="0" w:type="auto"/>
            <w:tcBorders>
              <w:top w:val="nil"/>
              <w:left w:val="nil"/>
              <w:bottom w:val="single" w:sz="4" w:space="0" w:color="000000"/>
              <w:right w:val="single" w:sz="4" w:space="0" w:color="000000"/>
            </w:tcBorders>
            <w:shd w:val="clear" w:color="FFFFCC" w:fill="FFFFFF"/>
            <w:vAlign w:val="center"/>
            <w:hideMark/>
          </w:tcPr>
          <w:p w14:paraId="569D0CA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61FA79E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2,5</w:t>
            </w:r>
          </w:p>
        </w:tc>
        <w:tc>
          <w:tcPr>
            <w:tcW w:w="0" w:type="auto"/>
            <w:tcBorders>
              <w:top w:val="nil"/>
              <w:left w:val="nil"/>
              <w:bottom w:val="single" w:sz="4" w:space="0" w:color="000000"/>
              <w:right w:val="single" w:sz="4" w:space="0" w:color="000000"/>
            </w:tcBorders>
            <w:shd w:val="clear" w:color="auto" w:fill="auto"/>
            <w:noWrap/>
            <w:vAlign w:val="center"/>
            <w:hideMark/>
          </w:tcPr>
          <w:p w14:paraId="612408C2"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2,5</w:t>
            </w:r>
          </w:p>
        </w:tc>
        <w:tc>
          <w:tcPr>
            <w:tcW w:w="0" w:type="auto"/>
            <w:tcBorders>
              <w:top w:val="nil"/>
              <w:left w:val="nil"/>
              <w:bottom w:val="single" w:sz="4" w:space="0" w:color="000000"/>
              <w:right w:val="single" w:sz="4" w:space="0" w:color="000000"/>
            </w:tcBorders>
            <w:shd w:val="clear" w:color="auto" w:fill="auto"/>
            <w:noWrap/>
            <w:vAlign w:val="center"/>
            <w:hideMark/>
          </w:tcPr>
          <w:p w14:paraId="3E70D2E4"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2,5</w:t>
            </w:r>
          </w:p>
        </w:tc>
      </w:tr>
      <w:tr w:rsidR="002D4571" w:rsidRPr="002D4571" w14:paraId="1BD06819" w14:textId="77777777" w:rsidTr="002D4571">
        <w:trPr>
          <w:trHeight w:val="90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7760318C"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"Финансирование компенсационных выплат по возмещению затрат"</w:t>
            </w:r>
          </w:p>
        </w:tc>
        <w:tc>
          <w:tcPr>
            <w:tcW w:w="0" w:type="auto"/>
            <w:tcBorders>
              <w:top w:val="nil"/>
              <w:left w:val="nil"/>
              <w:bottom w:val="single" w:sz="4" w:space="0" w:color="000000"/>
              <w:right w:val="single" w:sz="4" w:space="0" w:color="000000"/>
            </w:tcBorders>
            <w:shd w:val="clear" w:color="FFFFCC" w:fill="FFFFFF"/>
            <w:vAlign w:val="center"/>
            <w:hideMark/>
          </w:tcPr>
          <w:p w14:paraId="4059B55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0" w:type="auto"/>
            <w:tcBorders>
              <w:top w:val="nil"/>
              <w:left w:val="nil"/>
              <w:bottom w:val="single" w:sz="4" w:space="0" w:color="000000"/>
              <w:right w:val="single" w:sz="4" w:space="0" w:color="000000"/>
            </w:tcBorders>
            <w:shd w:val="clear" w:color="FFFFCC" w:fill="FFFFFF"/>
            <w:vAlign w:val="center"/>
            <w:hideMark/>
          </w:tcPr>
          <w:p w14:paraId="4C8E3FE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03 </w:t>
            </w:r>
          </w:p>
        </w:tc>
        <w:tc>
          <w:tcPr>
            <w:tcW w:w="0" w:type="auto"/>
            <w:tcBorders>
              <w:top w:val="nil"/>
              <w:left w:val="nil"/>
              <w:bottom w:val="single" w:sz="4" w:space="0" w:color="000000"/>
              <w:right w:val="single" w:sz="4" w:space="0" w:color="000000"/>
            </w:tcBorders>
            <w:shd w:val="clear" w:color="FFFFCC" w:fill="FFFFFF"/>
            <w:vAlign w:val="center"/>
            <w:hideMark/>
          </w:tcPr>
          <w:p w14:paraId="0835E8A5"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03 1 03 00000</w:t>
            </w:r>
          </w:p>
        </w:tc>
        <w:tc>
          <w:tcPr>
            <w:tcW w:w="0" w:type="auto"/>
            <w:tcBorders>
              <w:top w:val="nil"/>
              <w:left w:val="nil"/>
              <w:bottom w:val="single" w:sz="4" w:space="0" w:color="000000"/>
              <w:right w:val="single" w:sz="4" w:space="0" w:color="000000"/>
            </w:tcBorders>
            <w:shd w:val="clear" w:color="FFFFCC" w:fill="FFFFFF"/>
            <w:vAlign w:val="center"/>
            <w:hideMark/>
          </w:tcPr>
          <w:p w14:paraId="172ABB1D" w14:textId="7629E318"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5D5911B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100,0</w:t>
            </w:r>
          </w:p>
        </w:tc>
        <w:tc>
          <w:tcPr>
            <w:tcW w:w="0" w:type="auto"/>
            <w:tcBorders>
              <w:top w:val="nil"/>
              <w:left w:val="nil"/>
              <w:bottom w:val="single" w:sz="4" w:space="0" w:color="000000"/>
              <w:right w:val="single" w:sz="4" w:space="0" w:color="000000"/>
            </w:tcBorders>
            <w:shd w:val="clear" w:color="auto" w:fill="auto"/>
            <w:noWrap/>
            <w:vAlign w:val="center"/>
            <w:hideMark/>
          </w:tcPr>
          <w:p w14:paraId="3D096C94"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14:paraId="2D972E1A"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r>
      <w:tr w:rsidR="002D4571" w:rsidRPr="002D4571" w14:paraId="23515DA6" w14:textId="77777777" w:rsidTr="002D4571">
        <w:trPr>
          <w:trHeight w:val="120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53659F4" w14:textId="4A2C5300" w:rsidR="002D4571" w:rsidRPr="002D4571" w:rsidRDefault="002D4571" w:rsidP="002D4571">
            <w:pPr>
              <w:spacing w:after="0" w:line="240" w:lineRule="auto"/>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Мероприятия в области социальной политики</w:t>
            </w:r>
            <w:r w:rsidR="006370F9">
              <w:rPr>
                <w:rFonts w:ascii="Times New Roman" w:eastAsia="Times New Roman" w:hAnsi="Times New Roman" w:cs="Times New Roman"/>
                <w:color w:val="000000"/>
                <w:sz w:val="24"/>
                <w:szCs w:val="24"/>
                <w:lang w:eastAsia="ru-RU"/>
              </w:rPr>
              <w:t xml:space="preserve"> </w:t>
            </w:r>
            <w:r w:rsidRPr="002D4571">
              <w:rPr>
                <w:rFonts w:ascii="Times New Roman" w:eastAsia="Times New Roman" w:hAnsi="Times New Roman" w:cs="Times New Roman"/>
                <w:color w:val="000000"/>
                <w:sz w:val="24"/>
                <w:szCs w:val="24"/>
                <w:lang w:eastAsia="ru-RU"/>
              </w:rPr>
              <w:t>(Социальное обеспечение и иные выплаты населению)</w:t>
            </w:r>
          </w:p>
        </w:tc>
        <w:tc>
          <w:tcPr>
            <w:tcW w:w="0" w:type="auto"/>
            <w:tcBorders>
              <w:top w:val="nil"/>
              <w:left w:val="nil"/>
              <w:bottom w:val="single" w:sz="4" w:space="0" w:color="000000"/>
              <w:right w:val="single" w:sz="4" w:space="0" w:color="000000"/>
            </w:tcBorders>
            <w:shd w:val="clear" w:color="FFFFCC" w:fill="FFFFFF"/>
            <w:vAlign w:val="center"/>
            <w:hideMark/>
          </w:tcPr>
          <w:p w14:paraId="3125BB6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0" w:type="auto"/>
            <w:tcBorders>
              <w:top w:val="nil"/>
              <w:left w:val="nil"/>
              <w:bottom w:val="single" w:sz="4" w:space="0" w:color="000000"/>
              <w:right w:val="single" w:sz="4" w:space="0" w:color="000000"/>
            </w:tcBorders>
            <w:shd w:val="clear" w:color="FFFFCC" w:fill="FFFFFF"/>
            <w:vAlign w:val="center"/>
            <w:hideMark/>
          </w:tcPr>
          <w:p w14:paraId="0F946A5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0" w:type="auto"/>
            <w:tcBorders>
              <w:top w:val="nil"/>
              <w:left w:val="nil"/>
              <w:bottom w:val="single" w:sz="4" w:space="0" w:color="000000"/>
              <w:right w:val="single" w:sz="4" w:space="0" w:color="000000"/>
            </w:tcBorders>
            <w:shd w:val="clear" w:color="FFFFCC" w:fill="FFFFFF"/>
            <w:vAlign w:val="center"/>
            <w:hideMark/>
          </w:tcPr>
          <w:p w14:paraId="4BC05D5A"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03 1 03 80620</w:t>
            </w:r>
          </w:p>
        </w:tc>
        <w:tc>
          <w:tcPr>
            <w:tcW w:w="0" w:type="auto"/>
            <w:tcBorders>
              <w:top w:val="nil"/>
              <w:left w:val="nil"/>
              <w:bottom w:val="single" w:sz="4" w:space="0" w:color="000000"/>
              <w:right w:val="single" w:sz="4" w:space="0" w:color="000000"/>
            </w:tcBorders>
            <w:shd w:val="clear" w:color="FFFFCC" w:fill="FFFFFF"/>
            <w:vAlign w:val="center"/>
            <w:hideMark/>
          </w:tcPr>
          <w:p w14:paraId="2DCA260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3F22B13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100,0</w:t>
            </w:r>
          </w:p>
        </w:tc>
        <w:tc>
          <w:tcPr>
            <w:tcW w:w="0" w:type="auto"/>
            <w:tcBorders>
              <w:top w:val="nil"/>
              <w:left w:val="nil"/>
              <w:bottom w:val="single" w:sz="4" w:space="0" w:color="000000"/>
              <w:right w:val="single" w:sz="4" w:space="0" w:color="000000"/>
            </w:tcBorders>
            <w:shd w:val="clear" w:color="auto" w:fill="auto"/>
            <w:noWrap/>
            <w:vAlign w:val="center"/>
            <w:hideMark/>
          </w:tcPr>
          <w:p w14:paraId="30F470EE"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14:paraId="2C9D22EB"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r>
      <w:tr w:rsidR="002D4571" w:rsidRPr="002D4571" w14:paraId="73F50BDD" w14:textId="77777777" w:rsidTr="002D4571">
        <w:trPr>
          <w:trHeight w:val="75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03827FB3"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Охрана семьи и детства</w:t>
            </w:r>
          </w:p>
        </w:tc>
        <w:tc>
          <w:tcPr>
            <w:tcW w:w="0" w:type="auto"/>
            <w:tcBorders>
              <w:top w:val="nil"/>
              <w:left w:val="nil"/>
              <w:bottom w:val="single" w:sz="4" w:space="0" w:color="000000"/>
              <w:right w:val="single" w:sz="4" w:space="0" w:color="000000"/>
            </w:tcBorders>
            <w:shd w:val="clear" w:color="FFFFCC" w:fill="FFFFFF"/>
            <w:vAlign w:val="center"/>
            <w:hideMark/>
          </w:tcPr>
          <w:p w14:paraId="4069BA10"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10</w:t>
            </w:r>
          </w:p>
        </w:tc>
        <w:tc>
          <w:tcPr>
            <w:tcW w:w="0" w:type="auto"/>
            <w:tcBorders>
              <w:top w:val="nil"/>
              <w:left w:val="nil"/>
              <w:bottom w:val="single" w:sz="4" w:space="0" w:color="000000"/>
              <w:right w:val="single" w:sz="4" w:space="0" w:color="000000"/>
            </w:tcBorders>
            <w:shd w:val="clear" w:color="FFFFCC" w:fill="FFFFFF"/>
            <w:vAlign w:val="center"/>
            <w:hideMark/>
          </w:tcPr>
          <w:p w14:paraId="3313CEF5" w14:textId="77777777" w:rsidR="002D4571" w:rsidRPr="002D4571" w:rsidRDefault="002D4571" w:rsidP="002D4571">
            <w:pPr>
              <w:spacing w:after="0" w:line="240" w:lineRule="auto"/>
              <w:jc w:val="center"/>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19F74A00" w14:textId="7838D75B"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nil"/>
              <w:bottom w:val="single" w:sz="4" w:space="0" w:color="000000"/>
              <w:right w:val="single" w:sz="4" w:space="0" w:color="000000"/>
            </w:tcBorders>
            <w:shd w:val="clear" w:color="FFFFCC" w:fill="FFFFFF"/>
            <w:vAlign w:val="center"/>
            <w:hideMark/>
          </w:tcPr>
          <w:p w14:paraId="3EDE8FEE" w14:textId="2BED468A"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7B44848F"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18 081,2</w:t>
            </w:r>
          </w:p>
        </w:tc>
        <w:tc>
          <w:tcPr>
            <w:tcW w:w="0" w:type="auto"/>
            <w:tcBorders>
              <w:top w:val="nil"/>
              <w:left w:val="nil"/>
              <w:bottom w:val="single" w:sz="4" w:space="0" w:color="000000"/>
              <w:right w:val="single" w:sz="4" w:space="0" w:color="000000"/>
            </w:tcBorders>
            <w:shd w:val="clear" w:color="auto" w:fill="auto"/>
            <w:noWrap/>
            <w:vAlign w:val="center"/>
            <w:hideMark/>
          </w:tcPr>
          <w:p w14:paraId="0E9E5FC2" w14:textId="77777777" w:rsidR="002D4571" w:rsidRPr="002D4571" w:rsidRDefault="002D4571" w:rsidP="002D4571">
            <w:pPr>
              <w:spacing w:after="0" w:line="240" w:lineRule="auto"/>
              <w:ind w:firstLineChars="100" w:firstLine="241"/>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18922,5</w:t>
            </w:r>
          </w:p>
        </w:tc>
        <w:tc>
          <w:tcPr>
            <w:tcW w:w="0" w:type="auto"/>
            <w:tcBorders>
              <w:top w:val="nil"/>
              <w:left w:val="nil"/>
              <w:bottom w:val="single" w:sz="4" w:space="0" w:color="000000"/>
              <w:right w:val="single" w:sz="4" w:space="0" w:color="000000"/>
            </w:tcBorders>
            <w:shd w:val="clear" w:color="auto" w:fill="auto"/>
            <w:noWrap/>
            <w:vAlign w:val="center"/>
            <w:hideMark/>
          </w:tcPr>
          <w:p w14:paraId="6CCC480D" w14:textId="77777777" w:rsidR="002D4571" w:rsidRPr="002D4571" w:rsidRDefault="002D4571" w:rsidP="002D4571">
            <w:pPr>
              <w:spacing w:after="0" w:line="240" w:lineRule="auto"/>
              <w:ind w:firstLineChars="100" w:firstLine="241"/>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19639,5</w:t>
            </w:r>
          </w:p>
        </w:tc>
      </w:tr>
      <w:tr w:rsidR="002D4571" w:rsidRPr="002D4571" w14:paraId="173453C4" w14:textId="77777777" w:rsidTr="002D4571">
        <w:trPr>
          <w:trHeight w:val="177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1AD501C4"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 "</w:t>
            </w:r>
          </w:p>
        </w:tc>
        <w:tc>
          <w:tcPr>
            <w:tcW w:w="0" w:type="auto"/>
            <w:tcBorders>
              <w:top w:val="nil"/>
              <w:left w:val="nil"/>
              <w:bottom w:val="single" w:sz="4" w:space="0" w:color="000000"/>
              <w:right w:val="single" w:sz="4" w:space="0" w:color="000000"/>
            </w:tcBorders>
            <w:shd w:val="clear" w:color="FFFFCC" w:fill="FFFFFF"/>
            <w:vAlign w:val="center"/>
            <w:hideMark/>
          </w:tcPr>
          <w:p w14:paraId="78B1860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0" w:type="auto"/>
            <w:tcBorders>
              <w:top w:val="nil"/>
              <w:left w:val="nil"/>
              <w:bottom w:val="single" w:sz="4" w:space="0" w:color="000000"/>
              <w:right w:val="single" w:sz="4" w:space="0" w:color="000000"/>
            </w:tcBorders>
            <w:shd w:val="clear" w:color="FFFFCC" w:fill="FFFFFF"/>
            <w:vAlign w:val="center"/>
            <w:hideMark/>
          </w:tcPr>
          <w:p w14:paraId="4D6ED158"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2F61F5E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04 0 00 00000</w:t>
            </w:r>
          </w:p>
        </w:tc>
        <w:tc>
          <w:tcPr>
            <w:tcW w:w="0" w:type="auto"/>
            <w:tcBorders>
              <w:top w:val="nil"/>
              <w:left w:val="nil"/>
              <w:bottom w:val="single" w:sz="4" w:space="0" w:color="000000"/>
              <w:right w:val="single" w:sz="4" w:space="0" w:color="000000"/>
            </w:tcBorders>
            <w:shd w:val="clear" w:color="FFFFCC" w:fill="FFFFFF"/>
            <w:vAlign w:val="center"/>
            <w:hideMark/>
          </w:tcPr>
          <w:p w14:paraId="5C23B66C" w14:textId="52F153D0"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611A31B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1 071,0</w:t>
            </w:r>
          </w:p>
        </w:tc>
        <w:tc>
          <w:tcPr>
            <w:tcW w:w="0" w:type="auto"/>
            <w:tcBorders>
              <w:top w:val="nil"/>
              <w:left w:val="nil"/>
              <w:bottom w:val="single" w:sz="4" w:space="0" w:color="000000"/>
              <w:right w:val="single" w:sz="4" w:space="0" w:color="000000"/>
            </w:tcBorders>
            <w:shd w:val="clear" w:color="auto" w:fill="auto"/>
            <w:noWrap/>
            <w:vAlign w:val="center"/>
            <w:hideMark/>
          </w:tcPr>
          <w:p w14:paraId="44F20336"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1146,2</w:t>
            </w:r>
          </w:p>
        </w:tc>
        <w:tc>
          <w:tcPr>
            <w:tcW w:w="0" w:type="auto"/>
            <w:tcBorders>
              <w:top w:val="nil"/>
              <w:left w:val="nil"/>
              <w:bottom w:val="single" w:sz="4" w:space="0" w:color="000000"/>
              <w:right w:val="single" w:sz="4" w:space="0" w:color="000000"/>
            </w:tcBorders>
            <w:shd w:val="clear" w:color="auto" w:fill="auto"/>
            <w:noWrap/>
            <w:vAlign w:val="center"/>
            <w:hideMark/>
          </w:tcPr>
          <w:p w14:paraId="1371FE45"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1152,9</w:t>
            </w:r>
          </w:p>
        </w:tc>
      </w:tr>
      <w:tr w:rsidR="002D4571" w:rsidRPr="002D4571" w14:paraId="4AC93929" w14:textId="77777777" w:rsidTr="002D4571">
        <w:trPr>
          <w:trHeight w:val="72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4D7E509B"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"Обеспечение жильем молодых семей"</w:t>
            </w:r>
          </w:p>
        </w:tc>
        <w:tc>
          <w:tcPr>
            <w:tcW w:w="0" w:type="auto"/>
            <w:tcBorders>
              <w:top w:val="nil"/>
              <w:left w:val="nil"/>
              <w:bottom w:val="single" w:sz="4" w:space="0" w:color="000000"/>
              <w:right w:val="single" w:sz="4" w:space="0" w:color="000000"/>
            </w:tcBorders>
            <w:shd w:val="clear" w:color="FFFFCC" w:fill="FFFFFF"/>
            <w:vAlign w:val="center"/>
            <w:hideMark/>
          </w:tcPr>
          <w:p w14:paraId="01E7325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0" w:type="auto"/>
            <w:tcBorders>
              <w:top w:val="nil"/>
              <w:left w:val="nil"/>
              <w:bottom w:val="single" w:sz="4" w:space="0" w:color="000000"/>
              <w:right w:val="single" w:sz="4" w:space="0" w:color="000000"/>
            </w:tcBorders>
            <w:shd w:val="clear" w:color="FFFFCC" w:fill="FFFFFF"/>
            <w:vAlign w:val="center"/>
            <w:hideMark/>
          </w:tcPr>
          <w:p w14:paraId="1D81DF09"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1A562A0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04 1 00 00000 </w:t>
            </w:r>
          </w:p>
        </w:tc>
        <w:tc>
          <w:tcPr>
            <w:tcW w:w="0" w:type="auto"/>
            <w:tcBorders>
              <w:top w:val="nil"/>
              <w:left w:val="nil"/>
              <w:bottom w:val="single" w:sz="4" w:space="0" w:color="000000"/>
              <w:right w:val="single" w:sz="4" w:space="0" w:color="000000"/>
            </w:tcBorders>
            <w:shd w:val="clear" w:color="FFFFCC" w:fill="FFFFFF"/>
            <w:vAlign w:val="center"/>
            <w:hideMark/>
          </w:tcPr>
          <w:p w14:paraId="7697EDAA" w14:textId="38B6274F"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3D8594C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1 071,0</w:t>
            </w:r>
          </w:p>
        </w:tc>
        <w:tc>
          <w:tcPr>
            <w:tcW w:w="0" w:type="auto"/>
            <w:tcBorders>
              <w:top w:val="nil"/>
              <w:left w:val="nil"/>
              <w:bottom w:val="single" w:sz="4" w:space="0" w:color="000000"/>
              <w:right w:val="single" w:sz="4" w:space="0" w:color="000000"/>
            </w:tcBorders>
            <w:shd w:val="clear" w:color="auto" w:fill="auto"/>
            <w:noWrap/>
            <w:vAlign w:val="center"/>
            <w:hideMark/>
          </w:tcPr>
          <w:p w14:paraId="48A8B603"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1146,2</w:t>
            </w:r>
          </w:p>
        </w:tc>
        <w:tc>
          <w:tcPr>
            <w:tcW w:w="0" w:type="auto"/>
            <w:tcBorders>
              <w:top w:val="nil"/>
              <w:left w:val="nil"/>
              <w:bottom w:val="single" w:sz="4" w:space="0" w:color="000000"/>
              <w:right w:val="single" w:sz="4" w:space="0" w:color="000000"/>
            </w:tcBorders>
            <w:shd w:val="clear" w:color="auto" w:fill="auto"/>
            <w:noWrap/>
            <w:vAlign w:val="center"/>
            <w:hideMark/>
          </w:tcPr>
          <w:p w14:paraId="0B5B5B46"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1152,9</w:t>
            </w:r>
          </w:p>
        </w:tc>
      </w:tr>
      <w:tr w:rsidR="002D4571" w:rsidRPr="002D4571" w14:paraId="6A06662B" w14:textId="77777777" w:rsidTr="002D4571">
        <w:trPr>
          <w:trHeight w:val="69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24A2C498"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 xml:space="preserve">Основное мероприятие "Экономические мероприятия" </w:t>
            </w:r>
          </w:p>
        </w:tc>
        <w:tc>
          <w:tcPr>
            <w:tcW w:w="0" w:type="auto"/>
            <w:tcBorders>
              <w:top w:val="nil"/>
              <w:left w:val="nil"/>
              <w:bottom w:val="single" w:sz="4" w:space="0" w:color="000000"/>
              <w:right w:val="single" w:sz="4" w:space="0" w:color="000000"/>
            </w:tcBorders>
            <w:shd w:val="clear" w:color="FFFFCC" w:fill="FFFFFF"/>
            <w:vAlign w:val="center"/>
            <w:hideMark/>
          </w:tcPr>
          <w:p w14:paraId="135CC7E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0" w:type="auto"/>
            <w:tcBorders>
              <w:top w:val="nil"/>
              <w:left w:val="nil"/>
              <w:bottom w:val="single" w:sz="4" w:space="0" w:color="000000"/>
              <w:right w:val="single" w:sz="4" w:space="0" w:color="000000"/>
            </w:tcBorders>
            <w:shd w:val="clear" w:color="FFFFCC" w:fill="FFFFFF"/>
            <w:vAlign w:val="center"/>
            <w:hideMark/>
          </w:tcPr>
          <w:p w14:paraId="696C88E1"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03CC1BE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04 1 02 00000</w:t>
            </w:r>
          </w:p>
        </w:tc>
        <w:tc>
          <w:tcPr>
            <w:tcW w:w="0" w:type="auto"/>
            <w:tcBorders>
              <w:top w:val="nil"/>
              <w:left w:val="nil"/>
              <w:bottom w:val="single" w:sz="4" w:space="0" w:color="000000"/>
              <w:right w:val="single" w:sz="4" w:space="0" w:color="000000"/>
            </w:tcBorders>
            <w:shd w:val="clear" w:color="FFFFCC" w:fill="FFFFFF"/>
            <w:vAlign w:val="center"/>
            <w:hideMark/>
          </w:tcPr>
          <w:p w14:paraId="4856F935" w14:textId="3503D198"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4BA33800"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1 071,0</w:t>
            </w:r>
          </w:p>
        </w:tc>
        <w:tc>
          <w:tcPr>
            <w:tcW w:w="0" w:type="auto"/>
            <w:tcBorders>
              <w:top w:val="nil"/>
              <w:left w:val="nil"/>
              <w:bottom w:val="single" w:sz="4" w:space="0" w:color="000000"/>
              <w:right w:val="single" w:sz="4" w:space="0" w:color="000000"/>
            </w:tcBorders>
            <w:shd w:val="clear" w:color="auto" w:fill="auto"/>
            <w:noWrap/>
            <w:vAlign w:val="center"/>
            <w:hideMark/>
          </w:tcPr>
          <w:p w14:paraId="4FA8385B"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1146,2</w:t>
            </w:r>
          </w:p>
        </w:tc>
        <w:tc>
          <w:tcPr>
            <w:tcW w:w="0" w:type="auto"/>
            <w:tcBorders>
              <w:top w:val="nil"/>
              <w:left w:val="nil"/>
              <w:bottom w:val="single" w:sz="4" w:space="0" w:color="000000"/>
              <w:right w:val="single" w:sz="4" w:space="0" w:color="000000"/>
            </w:tcBorders>
            <w:shd w:val="clear" w:color="auto" w:fill="auto"/>
            <w:noWrap/>
            <w:vAlign w:val="center"/>
            <w:hideMark/>
          </w:tcPr>
          <w:p w14:paraId="0386EB88"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1152,9</w:t>
            </w:r>
          </w:p>
        </w:tc>
      </w:tr>
      <w:tr w:rsidR="002D4571" w:rsidRPr="002D4571" w14:paraId="5C29EF07" w14:textId="77777777" w:rsidTr="002D4571">
        <w:trPr>
          <w:trHeight w:val="154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128A6E71" w14:textId="74DBA1F4"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Мероприятия</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по обеспечению жильем молодых семей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(Социальное обеспечение и иные выплаты)</w:t>
            </w:r>
          </w:p>
        </w:tc>
        <w:tc>
          <w:tcPr>
            <w:tcW w:w="0" w:type="auto"/>
            <w:tcBorders>
              <w:top w:val="nil"/>
              <w:left w:val="nil"/>
              <w:bottom w:val="single" w:sz="4" w:space="0" w:color="000000"/>
              <w:right w:val="single" w:sz="4" w:space="0" w:color="000000"/>
            </w:tcBorders>
            <w:shd w:val="clear" w:color="FFFFCC" w:fill="FFFFFF"/>
            <w:vAlign w:val="center"/>
            <w:hideMark/>
          </w:tcPr>
          <w:p w14:paraId="63BBB15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0" w:type="auto"/>
            <w:tcBorders>
              <w:top w:val="nil"/>
              <w:left w:val="nil"/>
              <w:bottom w:val="single" w:sz="4" w:space="0" w:color="000000"/>
              <w:right w:val="single" w:sz="4" w:space="0" w:color="000000"/>
            </w:tcBorders>
            <w:shd w:val="clear" w:color="FFFFCC" w:fill="FFFFFF"/>
            <w:vAlign w:val="center"/>
            <w:hideMark/>
          </w:tcPr>
          <w:p w14:paraId="328EB9E9"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287EE3A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 1 02 L4970</w:t>
            </w:r>
          </w:p>
        </w:tc>
        <w:tc>
          <w:tcPr>
            <w:tcW w:w="0" w:type="auto"/>
            <w:tcBorders>
              <w:top w:val="nil"/>
              <w:left w:val="nil"/>
              <w:bottom w:val="single" w:sz="4" w:space="0" w:color="000000"/>
              <w:right w:val="single" w:sz="4" w:space="0" w:color="000000"/>
            </w:tcBorders>
            <w:shd w:val="clear" w:color="FFFFCC" w:fill="FFFFFF"/>
            <w:vAlign w:val="center"/>
            <w:hideMark/>
          </w:tcPr>
          <w:p w14:paraId="26F1615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15309D0E"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771,0</w:t>
            </w:r>
          </w:p>
        </w:tc>
        <w:tc>
          <w:tcPr>
            <w:tcW w:w="0" w:type="auto"/>
            <w:tcBorders>
              <w:top w:val="nil"/>
              <w:left w:val="nil"/>
              <w:bottom w:val="single" w:sz="4" w:space="0" w:color="000000"/>
              <w:right w:val="single" w:sz="4" w:space="0" w:color="000000"/>
            </w:tcBorders>
            <w:shd w:val="clear" w:color="auto" w:fill="auto"/>
            <w:noWrap/>
            <w:vAlign w:val="center"/>
            <w:hideMark/>
          </w:tcPr>
          <w:p w14:paraId="0505D005"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846,2</w:t>
            </w:r>
          </w:p>
        </w:tc>
        <w:tc>
          <w:tcPr>
            <w:tcW w:w="0" w:type="auto"/>
            <w:tcBorders>
              <w:top w:val="nil"/>
              <w:left w:val="nil"/>
              <w:bottom w:val="single" w:sz="4" w:space="0" w:color="000000"/>
              <w:right w:val="single" w:sz="4" w:space="0" w:color="000000"/>
            </w:tcBorders>
            <w:shd w:val="clear" w:color="auto" w:fill="auto"/>
            <w:noWrap/>
            <w:vAlign w:val="center"/>
            <w:hideMark/>
          </w:tcPr>
          <w:p w14:paraId="4B0A108E"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852,9</w:t>
            </w:r>
          </w:p>
        </w:tc>
      </w:tr>
      <w:tr w:rsidR="002D4571" w:rsidRPr="002D4571" w14:paraId="50E75FAF" w14:textId="77777777" w:rsidTr="002D4571">
        <w:trPr>
          <w:trHeight w:val="130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4FC3B868" w14:textId="1D85BB20"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Мероприятия</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по обеспечению жильем молодых семей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(Социальное обеспечение и иные выплаты)</w:t>
            </w:r>
          </w:p>
        </w:tc>
        <w:tc>
          <w:tcPr>
            <w:tcW w:w="0" w:type="auto"/>
            <w:tcBorders>
              <w:top w:val="nil"/>
              <w:left w:val="nil"/>
              <w:bottom w:val="single" w:sz="4" w:space="0" w:color="000000"/>
              <w:right w:val="single" w:sz="4" w:space="0" w:color="000000"/>
            </w:tcBorders>
            <w:shd w:val="clear" w:color="FFFFCC" w:fill="FFFFFF"/>
            <w:vAlign w:val="center"/>
            <w:hideMark/>
          </w:tcPr>
          <w:p w14:paraId="228657F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0" w:type="auto"/>
            <w:tcBorders>
              <w:top w:val="nil"/>
              <w:left w:val="nil"/>
              <w:bottom w:val="single" w:sz="4" w:space="0" w:color="000000"/>
              <w:right w:val="single" w:sz="4" w:space="0" w:color="000000"/>
            </w:tcBorders>
            <w:shd w:val="clear" w:color="FFFFCC" w:fill="FFFFFF"/>
            <w:vAlign w:val="center"/>
            <w:hideMark/>
          </w:tcPr>
          <w:p w14:paraId="16E9143E"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06BA57E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 1 02 L4970</w:t>
            </w:r>
          </w:p>
        </w:tc>
        <w:tc>
          <w:tcPr>
            <w:tcW w:w="0" w:type="auto"/>
            <w:tcBorders>
              <w:top w:val="nil"/>
              <w:left w:val="nil"/>
              <w:bottom w:val="single" w:sz="4" w:space="0" w:color="000000"/>
              <w:right w:val="single" w:sz="4" w:space="0" w:color="000000"/>
            </w:tcBorders>
            <w:shd w:val="clear" w:color="FFFFCC" w:fill="FFFFFF"/>
            <w:vAlign w:val="center"/>
            <w:hideMark/>
          </w:tcPr>
          <w:p w14:paraId="35CA25E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271D26F3"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300,0</w:t>
            </w:r>
          </w:p>
        </w:tc>
        <w:tc>
          <w:tcPr>
            <w:tcW w:w="0" w:type="auto"/>
            <w:tcBorders>
              <w:top w:val="nil"/>
              <w:left w:val="nil"/>
              <w:bottom w:val="single" w:sz="4" w:space="0" w:color="000000"/>
              <w:right w:val="single" w:sz="4" w:space="0" w:color="000000"/>
            </w:tcBorders>
            <w:shd w:val="clear" w:color="auto" w:fill="auto"/>
            <w:noWrap/>
            <w:vAlign w:val="center"/>
            <w:hideMark/>
          </w:tcPr>
          <w:p w14:paraId="246C00CF"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300,0</w:t>
            </w:r>
          </w:p>
        </w:tc>
        <w:tc>
          <w:tcPr>
            <w:tcW w:w="0" w:type="auto"/>
            <w:tcBorders>
              <w:top w:val="nil"/>
              <w:left w:val="nil"/>
              <w:bottom w:val="single" w:sz="4" w:space="0" w:color="000000"/>
              <w:right w:val="single" w:sz="4" w:space="0" w:color="000000"/>
            </w:tcBorders>
            <w:shd w:val="clear" w:color="auto" w:fill="auto"/>
            <w:noWrap/>
            <w:vAlign w:val="center"/>
            <w:hideMark/>
          </w:tcPr>
          <w:p w14:paraId="5E67D871"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300,0</w:t>
            </w:r>
          </w:p>
        </w:tc>
      </w:tr>
      <w:tr w:rsidR="002D4571" w:rsidRPr="002D4571" w14:paraId="10A3EE4F" w14:textId="77777777" w:rsidTr="002D4571">
        <w:trPr>
          <w:trHeight w:val="78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574EA759"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Муниципальная программа "Развитие образования"</w:t>
            </w:r>
          </w:p>
        </w:tc>
        <w:tc>
          <w:tcPr>
            <w:tcW w:w="0" w:type="auto"/>
            <w:tcBorders>
              <w:top w:val="nil"/>
              <w:left w:val="nil"/>
              <w:bottom w:val="single" w:sz="4" w:space="0" w:color="000000"/>
              <w:right w:val="single" w:sz="4" w:space="0" w:color="000000"/>
            </w:tcBorders>
            <w:shd w:val="clear" w:color="FFFFCC" w:fill="FFFFFF"/>
            <w:vAlign w:val="center"/>
            <w:hideMark/>
          </w:tcPr>
          <w:p w14:paraId="7F76D4F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0" w:type="auto"/>
            <w:tcBorders>
              <w:top w:val="nil"/>
              <w:left w:val="nil"/>
              <w:bottom w:val="single" w:sz="4" w:space="0" w:color="000000"/>
              <w:right w:val="single" w:sz="4" w:space="0" w:color="000000"/>
            </w:tcBorders>
            <w:shd w:val="clear" w:color="FFFFCC" w:fill="FFFFFF"/>
            <w:vAlign w:val="center"/>
            <w:hideMark/>
          </w:tcPr>
          <w:p w14:paraId="0CD4636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4AF5C99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01 0 00 00000</w:t>
            </w:r>
          </w:p>
        </w:tc>
        <w:tc>
          <w:tcPr>
            <w:tcW w:w="0" w:type="auto"/>
            <w:tcBorders>
              <w:top w:val="nil"/>
              <w:left w:val="nil"/>
              <w:bottom w:val="single" w:sz="4" w:space="0" w:color="000000"/>
              <w:right w:val="single" w:sz="4" w:space="0" w:color="000000"/>
            </w:tcBorders>
            <w:shd w:val="clear" w:color="FFFFCC" w:fill="FFFFFF"/>
            <w:vAlign w:val="center"/>
            <w:hideMark/>
          </w:tcPr>
          <w:p w14:paraId="5242C280" w14:textId="20890EC1"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662C87E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17 010,2</w:t>
            </w:r>
          </w:p>
        </w:tc>
        <w:tc>
          <w:tcPr>
            <w:tcW w:w="0" w:type="auto"/>
            <w:tcBorders>
              <w:top w:val="nil"/>
              <w:left w:val="nil"/>
              <w:bottom w:val="single" w:sz="4" w:space="0" w:color="000000"/>
              <w:right w:val="single" w:sz="4" w:space="0" w:color="000000"/>
            </w:tcBorders>
            <w:shd w:val="clear" w:color="auto" w:fill="auto"/>
            <w:noWrap/>
            <w:vAlign w:val="center"/>
            <w:hideMark/>
          </w:tcPr>
          <w:p w14:paraId="5565CBB5"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17776,3</w:t>
            </w:r>
          </w:p>
        </w:tc>
        <w:tc>
          <w:tcPr>
            <w:tcW w:w="0" w:type="auto"/>
            <w:tcBorders>
              <w:top w:val="nil"/>
              <w:left w:val="nil"/>
              <w:bottom w:val="single" w:sz="4" w:space="0" w:color="000000"/>
              <w:right w:val="single" w:sz="4" w:space="0" w:color="000000"/>
            </w:tcBorders>
            <w:shd w:val="clear" w:color="auto" w:fill="auto"/>
            <w:noWrap/>
            <w:vAlign w:val="center"/>
            <w:hideMark/>
          </w:tcPr>
          <w:p w14:paraId="3D44BA18"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18486,6</w:t>
            </w:r>
          </w:p>
        </w:tc>
      </w:tr>
      <w:tr w:rsidR="002D4571" w:rsidRPr="002D4571" w14:paraId="0B4E3D4F" w14:textId="77777777" w:rsidTr="002D4571">
        <w:trPr>
          <w:trHeight w:val="87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7BF9FA07"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"Развитие дошкольного и общего образования"</w:t>
            </w:r>
          </w:p>
        </w:tc>
        <w:tc>
          <w:tcPr>
            <w:tcW w:w="0" w:type="auto"/>
            <w:tcBorders>
              <w:top w:val="nil"/>
              <w:left w:val="nil"/>
              <w:bottom w:val="single" w:sz="4" w:space="0" w:color="000000"/>
              <w:right w:val="single" w:sz="4" w:space="0" w:color="000000"/>
            </w:tcBorders>
            <w:shd w:val="clear" w:color="FFFFCC" w:fill="FFFFFF"/>
            <w:vAlign w:val="center"/>
            <w:hideMark/>
          </w:tcPr>
          <w:p w14:paraId="3FF9DAA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0" w:type="auto"/>
            <w:tcBorders>
              <w:top w:val="nil"/>
              <w:left w:val="nil"/>
              <w:bottom w:val="single" w:sz="4" w:space="0" w:color="000000"/>
              <w:right w:val="single" w:sz="4" w:space="0" w:color="000000"/>
            </w:tcBorders>
            <w:shd w:val="clear" w:color="FFFFCC" w:fill="FFFFFF"/>
            <w:vAlign w:val="center"/>
            <w:hideMark/>
          </w:tcPr>
          <w:p w14:paraId="6F44FE2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44D7B3D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01 1 00 00000</w:t>
            </w:r>
          </w:p>
        </w:tc>
        <w:tc>
          <w:tcPr>
            <w:tcW w:w="0" w:type="auto"/>
            <w:tcBorders>
              <w:top w:val="nil"/>
              <w:left w:val="nil"/>
              <w:bottom w:val="single" w:sz="4" w:space="0" w:color="000000"/>
              <w:right w:val="single" w:sz="4" w:space="0" w:color="000000"/>
            </w:tcBorders>
            <w:shd w:val="clear" w:color="FFFFCC" w:fill="FFFFFF"/>
            <w:vAlign w:val="center"/>
            <w:hideMark/>
          </w:tcPr>
          <w:p w14:paraId="221B922E" w14:textId="55B11DCD"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16C3BC5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102,2</w:t>
            </w:r>
          </w:p>
        </w:tc>
        <w:tc>
          <w:tcPr>
            <w:tcW w:w="0" w:type="auto"/>
            <w:tcBorders>
              <w:top w:val="nil"/>
              <w:left w:val="nil"/>
              <w:bottom w:val="single" w:sz="4" w:space="0" w:color="000000"/>
              <w:right w:val="single" w:sz="4" w:space="0" w:color="000000"/>
            </w:tcBorders>
            <w:shd w:val="clear" w:color="auto" w:fill="auto"/>
            <w:noWrap/>
            <w:vAlign w:val="center"/>
            <w:hideMark/>
          </w:tcPr>
          <w:p w14:paraId="6E1D0FF9"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106,3</w:t>
            </w:r>
          </w:p>
        </w:tc>
        <w:tc>
          <w:tcPr>
            <w:tcW w:w="0" w:type="auto"/>
            <w:tcBorders>
              <w:top w:val="nil"/>
              <w:left w:val="nil"/>
              <w:bottom w:val="single" w:sz="4" w:space="0" w:color="000000"/>
              <w:right w:val="single" w:sz="4" w:space="0" w:color="000000"/>
            </w:tcBorders>
            <w:shd w:val="clear" w:color="auto" w:fill="auto"/>
            <w:noWrap/>
            <w:vAlign w:val="center"/>
            <w:hideMark/>
          </w:tcPr>
          <w:p w14:paraId="6BFAB067"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110,6</w:t>
            </w:r>
          </w:p>
        </w:tc>
      </w:tr>
      <w:tr w:rsidR="002D4571" w:rsidRPr="002D4571" w14:paraId="67626151" w14:textId="77777777" w:rsidTr="002D4571">
        <w:trPr>
          <w:trHeight w:val="60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5392A3BD"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"Развитие дошкольного образования"</w:t>
            </w:r>
          </w:p>
        </w:tc>
        <w:tc>
          <w:tcPr>
            <w:tcW w:w="0" w:type="auto"/>
            <w:tcBorders>
              <w:top w:val="nil"/>
              <w:left w:val="nil"/>
              <w:bottom w:val="single" w:sz="4" w:space="0" w:color="000000"/>
              <w:right w:val="single" w:sz="4" w:space="0" w:color="000000"/>
            </w:tcBorders>
            <w:shd w:val="clear" w:color="FFFFCC" w:fill="FFFFFF"/>
            <w:vAlign w:val="center"/>
            <w:hideMark/>
          </w:tcPr>
          <w:p w14:paraId="3BA071A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0" w:type="auto"/>
            <w:tcBorders>
              <w:top w:val="nil"/>
              <w:left w:val="nil"/>
              <w:bottom w:val="single" w:sz="4" w:space="0" w:color="000000"/>
              <w:right w:val="single" w:sz="4" w:space="0" w:color="000000"/>
            </w:tcBorders>
            <w:shd w:val="clear" w:color="FFFFCC" w:fill="FFFFFF"/>
            <w:vAlign w:val="center"/>
            <w:hideMark/>
          </w:tcPr>
          <w:p w14:paraId="15353EB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36B459B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01 1 01 00000</w:t>
            </w:r>
          </w:p>
        </w:tc>
        <w:tc>
          <w:tcPr>
            <w:tcW w:w="0" w:type="auto"/>
            <w:tcBorders>
              <w:top w:val="nil"/>
              <w:left w:val="nil"/>
              <w:bottom w:val="single" w:sz="4" w:space="0" w:color="000000"/>
              <w:right w:val="single" w:sz="4" w:space="0" w:color="000000"/>
            </w:tcBorders>
            <w:shd w:val="clear" w:color="FFFFCC" w:fill="FFFFFF"/>
            <w:vAlign w:val="center"/>
            <w:hideMark/>
          </w:tcPr>
          <w:p w14:paraId="3FE2636C" w14:textId="1EBB619E"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6B0D0AF0"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102,2</w:t>
            </w:r>
          </w:p>
        </w:tc>
        <w:tc>
          <w:tcPr>
            <w:tcW w:w="0" w:type="auto"/>
            <w:tcBorders>
              <w:top w:val="nil"/>
              <w:left w:val="nil"/>
              <w:bottom w:val="single" w:sz="4" w:space="0" w:color="000000"/>
              <w:right w:val="single" w:sz="4" w:space="0" w:color="000000"/>
            </w:tcBorders>
            <w:shd w:val="clear" w:color="auto" w:fill="auto"/>
            <w:noWrap/>
            <w:vAlign w:val="center"/>
            <w:hideMark/>
          </w:tcPr>
          <w:p w14:paraId="6E6977D2"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106,3</w:t>
            </w:r>
          </w:p>
        </w:tc>
        <w:tc>
          <w:tcPr>
            <w:tcW w:w="0" w:type="auto"/>
            <w:tcBorders>
              <w:top w:val="nil"/>
              <w:left w:val="nil"/>
              <w:bottom w:val="single" w:sz="4" w:space="0" w:color="000000"/>
              <w:right w:val="single" w:sz="4" w:space="0" w:color="000000"/>
            </w:tcBorders>
            <w:shd w:val="clear" w:color="auto" w:fill="auto"/>
            <w:noWrap/>
            <w:vAlign w:val="center"/>
            <w:hideMark/>
          </w:tcPr>
          <w:p w14:paraId="5F269D03"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110,6</w:t>
            </w:r>
          </w:p>
        </w:tc>
      </w:tr>
      <w:tr w:rsidR="002D4571" w:rsidRPr="002D4571" w14:paraId="78630225" w14:textId="77777777" w:rsidTr="002D4571">
        <w:trPr>
          <w:trHeight w:val="240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43C497A" w14:textId="79F26EFB"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Компенсация части родительской платы за содержание ребенка в государственных и муниципальных образовательных учреждениях, реализующих основную общеобразовательную программу дошкольного образования</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(Социальное обеспечение и иные выплаты населению)</w:t>
            </w:r>
          </w:p>
        </w:tc>
        <w:tc>
          <w:tcPr>
            <w:tcW w:w="0" w:type="auto"/>
            <w:tcBorders>
              <w:top w:val="nil"/>
              <w:left w:val="nil"/>
              <w:bottom w:val="single" w:sz="4" w:space="0" w:color="000000"/>
              <w:right w:val="single" w:sz="4" w:space="0" w:color="000000"/>
            </w:tcBorders>
            <w:shd w:val="clear" w:color="FFFFCC" w:fill="FFFFFF"/>
            <w:vAlign w:val="center"/>
            <w:hideMark/>
          </w:tcPr>
          <w:p w14:paraId="57DB9A1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0" w:type="auto"/>
            <w:tcBorders>
              <w:top w:val="nil"/>
              <w:left w:val="nil"/>
              <w:bottom w:val="single" w:sz="4" w:space="0" w:color="000000"/>
              <w:right w:val="single" w:sz="4" w:space="0" w:color="000000"/>
            </w:tcBorders>
            <w:shd w:val="clear" w:color="FFFFCC" w:fill="FFFFFF"/>
            <w:vAlign w:val="center"/>
            <w:hideMark/>
          </w:tcPr>
          <w:p w14:paraId="1EB4781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0C6F181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01 1 01 78150</w:t>
            </w:r>
          </w:p>
        </w:tc>
        <w:tc>
          <w:tcPr>
            <w:tcW w:w="0" w:type="auto"/>
            <w:tcBorders>
              <w:top w:val="nil"/>
              <w:left w:val="nil"/>
              <w:bottom w:val="single" w:sz="4" w:space="0" w:color="000000"/>
              <w:right w:val="single" w:sz="4" w:space="0" w:color="000000"/>
            </w:tcBorders>
            <w:shd w:val="clear" w:color="FFFFCC" w:fill="FFFFFF"/>
            <w:vAlign w:val="center"/>
            <w:hideMark/>
          </w:tcPr>
          <w:p w14:paraId="1CFC041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0B36E3F8"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102,2</w:t>
            </w:r>
          </w:p>
        </w:tc>
        <w:tc>
          <w:tcPr>
            <w:tcW w:w="0" w:type="auto"/>
            <w:tcBorders>
              <w:top w:val="nil"/>
              <w:left w:val="nil"/>
              <w:bottom w:val="single" w:sz="4" w:space="0" w:color="000000"/>
              <w:right w:val="single" w:sz="4" w:space="0" w:color="000000"/>
            </w:tcBorders>
            <w:shd w:val="clear" w:color="auto" w:fill="auto"/>
            <w:noWrap/>
            <w:vAlign w:val="center"/>
            <w:hideMark/>
          </w:tcPr>
          <w:p w14:paraId="53D4583D"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106,3</w:t>
            </w:r>
          </w:p>
        </w:tc>
        <w:tc>
          <w:tcPr>
            <w:tcW w:w="0" w:type="auto"/>
            <w:tcBorders>
              <w:top w:val="nil"/>
              <w:left w:val="nil"/>
              <w:bottom w:val="single" w:sz="4" w:space="0" w:color="000000"/>
              <w:right w:val="single" w:sz="4" w:space="0" w:color="000000"/>
            </w:tcBorders>
            <w:shd w:val="clear" w:color="auto" w:fill="auto"/>
            <w:noWrap/>
            <w:vAlign w:val="center"/>
            <w:hideMark/>
          </w:tcPr>
          <w:p w14:paraId="144A1060"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110,6</w:t>
            </w:r>
          </w:p>
        </w:tc>
      </w:tr>
      <w:tr w:rsidR="002D4571" w:rsidRPr="002D4571" w14:paraId="25253FEC" w14:textId="77777777" w:rsidTr="002D4571">
        <w:trPr>
          <w:trHeight w:val="121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09564C64"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"Социализация детей-сирот и детей , нуждающихся в особой защите государства"</w:t>
            </w:r>
          </w:p>
        </w:tc>
        <w:tc>
          <w:tcPr>
            <w:tcW w:w="0" w:type="auto"/>
            <w:tcBorders>
              <w:top w:val="nil"/>
              <w:left w:val="nil"/>
              <w:bottom w:val="single" w:sz="4" w:space="0" w:color="000000"/>
              <w:right w:val="single" w:sz="4" w:space="0" w:color="000000"/>
            </w:tcBorders>
            <w:shd w:val="clear" w:color="FFFFCC" w:fill="FFFFFF"/>
            <w:vAlign w:val="center"/>
            <w:hideMark/>
          </w:tcPr>
          <w:p w14:paraId="4EBD510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0" w:type="auto"/>
            <w:tcBorders>
              <w:top w:val="nil"/>
              <w:left w:val="nil"/>
              <w:bottom w:val="single" w:sz="4" w:space="0" w:color="000000"/>
              <w:right w:val="single" w:sz="4" w:space="0" w:color="000000"/>
            </w:tcBorders>
            <w:shd w:val="clear" w:color="FFFFCC" w:fill="FFFFFF"/>
            <w:vAlign w:val="center"/>
            <w:hideMark/>
          </w:tcPr>
          <w:p w14:paraId="4FDB267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255F1BF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01 2 00 00000</w:t>
            </w:r>
          </w:p>
        </w:tc>
        <w:tc>
          <w:tcPr>
            <w:tcW w:w="0" w:type="auto"/>
            <w:tcBorders>
              <w:top w:val="nil"/>
              <w:left w:val="nil"/>
              <w:bottom w:val="single" w:sz="4" w:space="0" w:color="000000"/>
              <w:right w:val="single" w:sz="4" w:space="0" w:color="000000"/>
            </w:tcBorders>
            <w:shd w:val="clear" w:color="FFFFCC" w:fill="FFFFFF"/>
            <w:vAlign w:val="center"/>
            <w:hideMark/>
          </w:tcPr>
          <w:p w14:paraId="4CC094D1" w14:textId="3597DE15"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1319F7B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16 908,0</w:t>
            </w:r>
          </w:p>
        </w:tc>
        <w:tc>
          <w:tcPr>
            <w:tcW w:w="0" w:type="auto"/>
            <w:tcBorders>
              <w:top w:val="nil"/>
              <w:left w:val="nil"/>
              <w:bottom w:val="single" w:sz="4" w:space="0" w:color="000000"/>
              <w:right w:val="single" w:sz="4" w:space="0" w:color="000000"/>
            </w:tcBorders>
            <w:shd w:val="clear" w:color="auto" w:fill="auto"/>
            <w:noWrap/>
            <w:vAlign w:val="center"/>
            <w:hideMark/>
          </w:tcPr>
          <w:p w14:paraId="6640B62A"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17670,0</w:t>
            </w:r>
          </w:p>
        </w:tc>
        <w:tc>
          <w:tcPr>
            <w:tcW w:w="0" w:type="auto"/>
            <w:tcBorders>
              <w:top w:val="nil"/>
              <w:left w:val="nil"/>
              <w:bottom w:val="single" w:sz="4" w:space="0" w:color="000000"/>
              <w:right w:val="single" w:sz="4" w:space="0" w:color="000000"/>
            </w:tcBorders>
            <w:shd w:val="clear" w:color="auto" w:fill="auto"/>
            <w:noWrap/>
            <w:vAlign w:val="center"/>
            <w:hideMark/>
          </w:tcPr>
          <w:p w14:paraId="5B995A2C"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18376,0</w:t>
            </w:r>
          </w:p>
        </w:tc>
      </w:tr>
      <w:tr w:rsidR="002D4571" w:rsidRPr="002D4571" w14:paraId="4A88DD21" w14:textId="77777777" w:rsidTr="002D4571">
        <w:trPr>
          <w:trHeight w:val="24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11216D4" w14:textId="4C1EB15A"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Основное мероприятие "Единая субвенция</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бюджетам муниципальных районов для осуществления отдельных государственных полномочий по оказанию мер социальной поддержки семьям, взявшим на воспитание детей- сирот, оставшихся без попечения родителей"</w:t>
            </w:r>
          </w:p>
        </w:tc>
        <w:tc>
          <w:tcPr>
            <w:tcW w:w="0" w:type="auto"/>
            <w:tcBorders>
              <w:top w:val="nil"/>
              <w:left w:val="nil"/>
              <w:bottom w:val="single" w:sz="4" w:space="0" w:color="000000"/>
              <w:right w:val="single" w:sz="4" w:space="0" w:color="000000"/>
            </w:tcBorders>
            <w:shd w:val="clear" w:color="FFFFCC" w:fill="FFFFFF"/>
            <w:vAlign w:val="center"/>
            <w:hideMark/>
          </w:tcPr>
          <w:p w14:paraId="4E02918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0" w:type="auto"/>
            <w:tcBorders>
              <w:top w:val="nil"/>
              <w:left w:val="nil"/>
              <w:bottom w:val="single" w:sz="4" w:space="0" w:color="000000"/>
              <w:right w:val="single" w:sz="4" w:space="0" w:color="000000"/>
            </w:tcBorders>
            <w:shd w:val="clear" w:color="FFFFCC" w:fill="FFFFFF"/>
            <w:vAlign w:val="center"/>
            <w:hideMark/>
          </w:tcPr>
          <w:p w14:paraId="539642C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468BEE5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01 2 16 00000</w:t>
            </w:r>
          </w:p>
        </w:tc>
        <w:tc>
          <w:tcPr>
            <w:tcW w:w="0" w:type="auto"/>
            <w:tcBorders>
              <w:top w:val="nil"/>
              <w:left w:val="nil"/>
              <w:bottom w:val="single" w:sz="4" w:space="0" w:color="000000"/>
              <w:right w:val="single" w:sz="4" w:space="0" w:color="000000"/>
            </w:tcBorders>
            <w:shd w:val="clear" w:color="FFFFCC" w:fill="FFFFFF"/>
            <w:vAlign w:val="center"/>
            <w:hideMark/>
          </w:tcPr>
          <w:p w14:paraId="01431544" w14:textId="216526E0"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059371C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16 908,0</w:t>
            </w:r>
          </w:p>
        </w:tc>
        <w:tc>
          <w:tcPr>
            <w:tcW w:w="0" w:type="auto"/>
            <w:tcBorders>
              <w:top w:val="nil"/>
              <w:left w:val="nil"/>
              <w:bottom w:val="single" w:sz="4" w:space="0" w:color="000000"/>
              <w:right w:val="single" w:sz="4" w:space="0" w:color="000000"/>
            </w:tcBorders>
            <w:shd w:val="clear" w:color="auto" w:fill="auto"/>
            <w:noWrap/>
            <w:vAlign w:val="center"/>
            <w:hideMark/>
          </w:tcPr>
          <w:p w14:paraId="048088E2"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17670,0</w:t>
            </w:r>
          </w:p>
        </w:tc>
        <w:tc>
          <w:tcPr>
            <w:tcW w:w="0" w:type="auto"/>
            <w:tcBorders>
              <w:top w:val="nil"/>
              <w:left w:val="nil"/>
              <w:bottom w:val="single" w:sz="4" w:space="0" w:color="000000"/>
              <w:right w:val="single" w:sz="4" w:space="0" w:color="000000"/>
            </w:tcBorders>
            <w:shd w:val="clear" w:color="auto" w:fill="auto"/>
            <w:noWrap/>
            <w:vAlign w:val="center"/>
            <w:hideMark/>
          </w:tcPr>
          <w:p w14:paraId="520FFDCF"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18376,0</w:t>
            </w:r>
          </w:p>
        </w:tc>
      </w:tr>
      <w:tr w:rsidR="002D4571" w:rsidRPr="002D4571" w14:paraId="59135C4F" w14:textId="77777777" w:rsidTr="002D4571">
        <w:trPr>
          <w:trHeight w:val="189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F9824EF" w14:textId="6ABF9E9F"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Выплаты</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по социальной поддержки семьям, взявшим на воспитание детей-сирот, оставшихся без попечения родителей"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(Социальное обеспечение и иные выплаты населению)</w:t>
            </w:r>
          </w:p>
        </w:tc>
        <w:tc>
          <w:tcPr>
            <w:tcW w:w="0" w:type="auto"/>
            <w:tcBorders>
              <w:top w:val="nil"/>
              <w:left w:val="nil"/>
              <w:bottom w:val="single" w:sz="4" w:space="0" w:color="000000"/>
              <w:right w:val="single" w:sz="4" w:space="0" w:color="000000"/>
            </w:tcBorders>
            <w:shd w:val="clear" w:color="FFFFCC" w:fill="FFFFFF"/>
            <w:vAlign w:val="center"/>
            <w:hideMark/>
          </w:tcPr>
          <w:p w14:paraId="0ACDDEE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0" w:type="auto"/>
            <w:tcBorders>
              <w:top w:val="nil"/>
              <w:left w:val="nil"/>
              <w:bottom w:val="single" w:sz="4" w:space="0" w:color="000000"/>
              <w:right w:val="single" w:sz="4" w:space="0" w:color="000000"/>
            </w:tcBorders>
            <w:shd w:val="clear" w:color="FFFFCC" w:fill="FFFFFF"/>
            <w:vAlign w:val="center"/>
            <w:hideMark/>
          </w:tcPr>
          <w:p w14:paraId="16EC59E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04417F3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01 2 16 78540</w:t>
            </w:r>
          </w:p>
        </w:tc>
        <w:tc>
          <w:tcPr>
            <w:tcW w:w="0" w:type="auto"/>
            <w:tcBorders>
              <w:top w:val="nil"/>
              <w:left w:val="nil"/>
              <w:bottom w:val="single" w:sz="4" w:space="0" w:color="000000"/>
              <w:right w:val="single" w:sz="4" w:space="0" w:color="000000"/>
            </w:tcBorders>
            <w:shd w:val="clear" w:color="000000" w:fill="FFFFFF"/>
            <w:vAlign w:val="center"/>
            <w:hideMark/>
          </w:tcPr>
          <w:p w14:paraId="5FB9E600"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300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79B96E5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16 908,0</w:t>
            </w:r>
          </w:p>
        </w:tc>
        <w:tc>
          <w:tcPr>
            <w:tcW w:w="0" w:type="auto"/>
            <w:tcBorders>
              <w:top w:val="nil"/>
              <w:left w:val="nil"/>
              <w:bottom w:val="single" w:sz="4" w:space="0" w:color="000000"/>
              <w:right w:val="single" w:sz="4" w:space="0" w:color="000000"/>
            </w:tcBorders>
            <w:shd w:val="clear" w:color="000000" w:fill="FFFFFF"/>
            <w:noWrap/>
            <w:vAlign w:val="center"/>
            <w:hideMark/>
          </w:tcPr>
          <w:p w14:paraId="59CB8986"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17670,0</w:t>
            </w:r>
          </w:p>
        </w:tc>
        <w:tc>
          <w:tcPr>
            <w:tcW w:w="0" w:type="auto"/>
            <w:tcBorders>
              <w:top w:val="nil"/>
              <w:left w:val="nil"/>
              <w:bottom w:val="single" w:sz="4" w:space="0" w:color="000000"/>
              <w:right w:val="single" w:sz="4" w:space="0" w:color="000000"/>
            </w:tcBorders>
            <w:shd w:val="clear" w:color="000000" w:fill="FFFFFF"/>
            <w:noWrap/>
            <w:vAlign w:val="center"/>
            <w:hideMark/>
          </w:tcPr>
          <w:p w14:paraId="7067CC3E"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18376,0</w:t>
            </w:r>
          </w:p>
        </w:tc>
      </w:tr>
      <w:tr w:rsidR="002D4571" w:rsidRPr="002D4571" w14:paraId="61222A52" w14:textId="77777777" w:rsidTr="002D4571">
        <w:trPr>
          <w:trHeight w:val="169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6C93138"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Выплаты приемной семье на содержание подопечных детей (Социальное обеспечение и иные выплаты населению)</w:t>
            </w:r>
          </w:p>
        </w:tc>
        <w:tc>
          <w:tcPr>
            <w:tcW w:w="0" w:type="auto"/>
            <w:tcBorders>
              <w:top w:val="nil"/>
              <w:left w:val="nil"/>
              <w:bottom w:val="single" w:sz="4" w:space="0" w:color="000000"/>
              <w:right w:val="single" w:sz="4" w:space="0" w:color="000000"/>
            </w:tcBorders>
            <w:shd w:val="clear" w:color="FFFFCC" w:fill="FFFFFF"/>
            <w:vAlign w:val="center"/>
            <w:hideMark/>
          </w:tcPr>
          <w:p w14:paraId="7F72081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0" w:type="auto"/>
            <w:tcBorders>
              <w:top w:val="nil"/>
              <w:left w:val="nil"/>
              <w:bottom w:val="single" w:sz="4" w:space="0" w:color="000000"/>
              <w:right w:val="single" w:sz="4" w:space="0" w:color="000000"/>
            </w:tcBorders>
            <w:shd w:val="clear" w:color="FFFFCC" w:fill="FFFFFF"/>
            <w:vAlign w:val="center"/>
            <w:hideMark/>
          </w:tcPr>
          <w:p w14:paraId="54AE010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326B125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01 2 16 78541</w:t>
            </w:r>
          </w:p>
        </w:tc>
        <w:tc>
          <w:tcPr>
            <w:tcW w:w="0" w:type="auto"/>
            <w:tcBorders>
              <w:top w:val="nil"/>
              <w:left w:val="nil"/>
              <w:bottom w:val="single" w:sz="4" w:space="0" w:color="000000"/>
              <w:right w:val="single" w:sz="4" w:space="0" w:color="000000"/>
            </w:tcBorders>
            <w:shd w:val="clear" w:color="000000" w:fill="FFFFFF"/>
            <w:vAlign w:val="center"/>
            <w:hideMark/>
          </w:tcPr>
          <w:p w14:paraId="50AB3313"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300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52D344D4"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3 212,5</w:t>
            </w:r>
          </w:p>
        </w:tc>
        <w:tc>
          <w:tcPr>
            <w:tcW w:w="0" w:type="auto"/>
            <w:tcBorders>
              <w:top w:val="nil"/>
              <w:left w:val="nil"/>
              <w:bottom w:val="single" w:sz="4" w:space="0" w:color="000000"/>
              <w:right w:val="single" w:sz="4" w:space="0" w:color="000000"/>
            </w:tcBorders>
            <w:shd w:val="clear" w:color="000000" w:fill="FFFFFF"/>
            <w:noWrap/>
            <w:vAlign w:val="center"/>
            <w:hideMark/>
          </w:tcPr>
          <w:p w14:paraId="0E046C8F"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3357,3</w:t>
            </w:r>
          </w:p>
        </w:tc>
        <w:tc>
          <w:tcPr>
            <w:tcW w:w="0" w:type="auto"/>
            <w:tcBorders>
              <w:top w:val="nil"/>
              <w:left w:val="nil"/>
              <w:bottom w:val="single" w:sz="4" w:space="0" w:color="000000"/>
              <w:right w:val="single" w:sz="4" w:space="0" w:color="000000"/>
            </w:tcBorders>
            <w:shd w:val="clear" w:color="000000" w:fill="FFFFFF"/>
            <w:noWrap/>
            <w:vAlign w:val="center"/>
            <w:hideMark/>
          </w:tcPr>
          <w:p w14:paraId="5AC560DF"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3491,0</w:t>
            </w:r>
          </w:p>
        </w:tc>
      </w:tr>
      <w:tr w:rsidR="002D4571" w:rsidRPr="002D4571" w14:paraId="5AF8A0A6" w14:textId="77777777" w:rsidTr="002D4571">
        <w:trPr>
          <w:trHeight w:val="120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6BE676C"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Выплаты на обеспечение вознаграждения, причитающегося приемному родителю (Социальное обеспечение и иные выплаты населению)</w:t>
            </w:r>
          </w:p>
        </w:tc>
        <w:tc>
          <w:tcPr>
            <w:tcW w:w="0" w:type="auto"/>
            <w:tcBorders>
              <w:top w:val="nil"/>
              <w:left w:val="nil"/>
              <w:bottom w:val="single" w:sz="4" w:space="0" w:color="000000"/>
              <w:right w:val="single" w:sz="4" w:space="0" w:color="000000"/>
            </w:tcBorders>
            <w:shd w:val="clear" w:color="FFFFCC" w:fill="FFFFFF"/>
            <w:vAlign w:val="center"/>
            <w:hideMark/>
          </w:tcPr>
          <w:p w14:paraId="0192A00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0" w:type="auto"/>
            <w:tcBorders>
              <w:top w:val="nil"/>
              <w:left w:val="nil"/>
              <w:bottom w:val="single" w:sz="4" w:space="0" w:color="000000"/>
              <w:right w:val="single" w:sz="4" w:space="0" w:color="000000"/>
            </w:tcBorders>
            <w:shd w:val="clear" w:color="FFFFCC" w:fill="FFFFFF"/>
            <w:vAlign w:val="center"/>
            <w:hideMark/>
          </w:tcPr>
          <w:p w14:paraId="711322A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0625849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01 2 16 78542</w:t>
            </w:r>
          </w:p>
        </w:tc>
        <w:tc>
          <w:tcPr>
            <w:tcW w:w="0" w:type="auto"/>
            <w:tcBorders>
              <w:top w:val="nil"/>
              <w:left w:val="nil"/>
              <w:bottom w:val="single" w:sz="4" w:space="0" w:color="000000"/>
              <w:right w:val="single" w:sz="4" w:space="0" w:color="000000"/>
            </w:tcBorders>
            <w:shd w:val="clear" w:color="000000" w:fill="FFFFFF"/>
            <w:vAlign w:val="center"/>
            <w:hideMark/>
          </w:tcPr>
          <w:p w14:paraId="685D4A88"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300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5E0138E4"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3 381,0</w:t>
            </w:r>
          </w:p>
        </w:tc>
        <w:tc>
          <w:tcPr>
            <w:tcW w:w="0" w:type="auto"/>
            <w:tcBorders>
              <w:top w:val="nil"/>
              <w:left w:val="nil"/>
              <w:bottom w:val="single" w:sz="4" w:space="0" w:color="000000"/>
              <w:right w:val="single" w:sz="4" w:space="0" w:color="000000"/>
            </w:tcBorders>
            <w:shd w:val="clear" w:color="000000" w:fill="FFFFFF"/>
            <w:noWrap/>
            <w:vAlign w:val="center"/>
            <w:hideMark/>
          </w:tcPr>
          <w:p w14:paraId="6FF07BD6"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3534,0</w:t>
            </w:r>
          </w:p>
        </w:tc>
        <w:tc>
          <w:tcPr>
            <w:tcW w:w="0" w:type="auto"/>
            <w:tcBorders>
              <w:top w:val="nil"/>
              <w:left w:val="nil"/>
              <w:bottom w:val="single" w:sz="4" w:space="0" w:color="000000"/>
              <w:right w:val="single" w:sz="4" w:space="0" w:color="000000"/>
            </w:tcBorders>
            <w:shd w:val="clear" w:color="000000" w:fill="FFFFFF"/>
            <w:noWrap/>
            <w:vAlign w:val="center"/>
            <w:hideMark/>
          </w:tcPr>
          <w:p w14:paraId="77CBA7FE"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3675,2</w:t>
            </w:r>
          </w:p>
        </w:tc>
      </w:tr>
      <w:tr w:rsidR="002D4571" w:rsidRPr="002D4571" w14:paraId="5EA45D1F" w14:textId="77777777" w:rsidTr="002D4571">
        <w:trPr>
          <w:trHeight w:val="118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F37F75E"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Выплаты семьям опекунов на содержание подопечных детей (Социальное обеспечение и иные выплаты населению)</w:t>
            </w:r>
          </w:p>
        </w:tc>
        <w:tc>
          <w:tcPr>
            <w:tcW w:w="0" w:type="auto"/>
            <w:tcBorders>
              <w:top w:val="nil"/>
              <w:left w:val="nil"/>
              <w:bottom w:val="single" w:sz="4" w:space="0" w:color="000000"/>
              <w:right w:val="single" w:sz="4" w:space="0" w:color="000000"/>
            </w:tcBorders>
            <w:shd w:val="clear" w:color="FFFFCC" w:fill="FFFFFF"/>
            <w:vAlign w:val="center"/>
            <w:hideMark/>
          </w:tcPr>
          <w:p w14:paraId="71199CA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0" w:type="auto"/>
            <w:tcBorders>
              <w:top w:val="nil"/>
              <w:left w:val="nil"/>
              <w:bottom w:val="single" w:sz="4" w:space="0" w:color="000000"/>
              <w:right w:val="single" w:sz="4" w:space="0" w:color="000000"/>
            </w:tcBorders>
            <w:shd w:val="clear" w:color="FFFFCC" w:fill="FFFFFF"/>
            <w:vAlign w:val="center"/>
            <w:hideMark/>
          </w:tcPr>
          <w:p w14:paraId="7E9C764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0" w:type="auto"/>
            <w:tcBorders>
              <w:top w:val="nil"/>
              <w:left w:val="nil"/>
              <w:bottom w:val="single" w:sz="4" w:space="0" w:color="000000"/>
              <w:right w:val="single" w:sz="4" w:space="0" w:color="000000"/>
            </w:tcBorders>
            <w:shd w:val="clear" w:color="FFFFCC" w:fill="FFFFFF"/>
            <w:vAlign w:val="center"/>
            <w:hideMark/>
          </w:tcPr>
          <w:p w14:paraId="5372957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01 2 16 78543</w:t>
            </w:r>
          </w:p>
        </w:tc>
        <w:tc>
          <w:tcPr>
            <w:tcW w:w="0" w:type="auto"/>
            <w:tcBorders>
              <w:top w:val="nil"/>
              <w:left w:val="nil"/>
              <w:bottom w:val="single" w:sz="4" w:space="0" w:color="000000"/>
              <w:right w:val="single" w:sz="4" w:space="0" w:color="000000"/>
            </w:tcBorders>
            <w:shd w:val="clear" w:color="000000" w:fill="FFFFFF"/>
            <w:vAlign w:val="center"/>
            <w:hideMark/>
          </w:tcPr>
          <w:p w14:paraId="6DDD43C2"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300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5C7D4C88"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10 314,5</w:t>
            </w:r>
          </w:p>
        </w:tc>
        <w:tc>
          <w:tcPr>
            <w:tcW w:w="0" w:type="auto"/>
            <w:tcBorders>
              <w:top w:val="nil"/>
              <w:left w:val="nil"/>
              <w:bottom w:val="single" w:sz="4" w:space="0" w:color="000000"/>
              <w:right w:val="single" w:sz="4" w:space="0" w:color="000000"/>
            </w:tcBorders>
            <w:shd w:val="clear" w:color="000000" w:fill="FFFFFF"/>
            <w:noWrap/>
            <w:vAlign w:val="center"/>
            <w:hideMark/>
          </w:tcPr>
          <w:p w14:paraId="4DEDDC31"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10778,7</w:t>
            </w:r>
          </w:p>
        </w:tc>
        <w:tc>
          <w:tcPr>
            <w:tcW w:w="0" w:type="auto"/>
            <w:tcBorders>
              <w:top w:val="nil"/>
              <w:left w:val="nil"/>
              <w:bottom w:val="single" w:sz="4" w:space="0" w:color="000000"/>
              <w:right w:val="single" w:sz="4" w:space="0" w:color="000000"/>
            </w:tcBorders>
            <w:shd w:val="clear" w:color="000000" w:fill="FFFFFF"/>
            <w:noWrap/>
            <w:vAlign w:val="center"/>
            <w:hideMark/>
          </w:tcPr>
          <w:p w14:paraId="39251506"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11209,8</w:t>
            </w:r>
          </w:p>
        </w:tc>
      </w:tr>
      <w:tr w:rsidR="002D4571" w:rsidRPr="002D4571" w14:paraId="414E2365" w14:textId="77777777" w:rsidTr="002D4571">
        <w:trPr>
          <w:trHeight w:val="90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2955536"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Другие вопросы в области социальной политики</w:t>
            </w:r>
          </w:p>
        </w:tc>
        <w:tc>
          <w:tcPr>
            <w:tcW w:w="0" w:type="auto"/>
            <w:tcBorders>
              <w:top w:val="nil"/>
              <w:left w:val="nil"/>
              <w:bottom w:val="single" w:sz="4" w:space="0" w:color="000000"/>
              <w:right w:val="single" w:sz="4" w:space="0" w:color="000000"/>
            </w:tcBorders>
            <w:shd w:val="clear" w:color="FFFFCC" w:fill="FFFFFF"/>
            <w:vAlign w:val="center"/>
            <w:hideMark/>
          </w:tcPr>
          <w:p w14:paraId="15F2E87D"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10</w:t>
            </w:r>
          </w:p>
        </w:tc>
        <w:tc>
          <w:tcPr>
            <w:tcW w:w="0" w:type="auto"/>
            <w:tcBorders>
              <w:top w:val="nil"/>
              <w:left w:val="nil"/>
              <w:bottom w:val="single" w:sz="4" w:space="0" w:color="000000"/>
              <w:right w:val="single" w:sz="4" w:space="0" w:color="000000"/>
            </w:tcBorders>
            <w:shd w:val="clear" w:color="FFFFCC" w:fill="FFFFFF"/>
            <w:vAlign w:val="center"/>
            <w:hideMark/>
          </w:tcPr>
          <w:p w14:paraId="22CDBE28"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06</w:t>
            </w:r>
          </w:p>
        </w:tc>
        <w:tc>
          <w:tcPr>
            <w:tcW w:w="0" w:type="auto"/>
            <w:tcBorders>
              <w:top w:val="nil"/>
              <w:left w:val="nil"/>
              <w:bottom w:val="single" w:sz="4" w:space="0" w:color="000000"/>
              <w:right w:val="single" w:sz="4" w:space="0" w:color="000000"/>
            </w:tcBorders>
            <w:shd w:val="clear" w:color="FFFFCC" w:fill="FFFFFF"/>
            <w:vAlign w:val="center"/>
            <w:hideMark/>
          </w:tcPr>
          <w:p w14:paraId="4A04C797" w14:textId="1CAED747"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nil"/>
              <w:bottom w:val="single" w:sz="4" w:space="0" w:color="000000"/>
              <w:right w:val="single" w:sz="4" w:space="0" w:color="000000"/>
            </w:tcBorders>
            <w:shd w:val="clear" w:color="FFFFCC" w:fill="FFFFFF"/>
            <w:vAlign w:val="center"/>
            <w:hideMark/>
          </w:tcPr>
          <w:p w14:paraId="3469DB80" w14:textId="6F1E3479"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5C1689B3"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350,0</w:t>
            </w:r>
          </w:p>
        </w:tc>
        <w:tc>
          <w:tcPr>
            <w:tcW w:w="0" w:type="auto"/>
            <w:tcBorders>
              <w:top w:val="nil"/>
              <w:left w:val="nil"/>
              <w:bottom w:val="single" w:sz="4" w:space="0" w:color="000000"/>
              <w:right w:val="single" w:sz="4" w:space="0" w:color="000000"/>
            </w:tcBorders>
            <w:shd w:val="clear" w:color="auto" w:fill="auto"/>
            <w:noWrap/>
            <w:vAlign w:val="center"/>
            <w:hideMark/>
          </w:tcPr>
          <w:p w14:paraId="67AD8DD0" w14:textId="77777777" w:rsidR="002D4571" w:rsidRPr="002D4571" w:rsidRDefault="002D4571" w:rsidP="002D4571">
            <w:pPr>
              <w:spacing w:after="0" w:line="240" w:lineRule="auto"/>
              <w:ind w:firstLineChars="100" w:firstLine="241"/>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350,0</w:t>
            </w:r>
          </w:p>
        </w:tc>
        <w:tc>
          <w:tcPr>
            <w:tcW w:w="0" w:type="auto"/>
            <w:tcBorders>
              <w:top w:val="nil"/>
              <w:left w:val="nil"/>
              <w:bottom w:val="single" w:sz="4" w:space="0" w:color="000000"/>
              <w:right w:val="single" w:sz="4" w:space="0" w:color="000000"/>
            </w:tcBorders>
            <w:shd w:val="clear" w:color="auto" w:fill="auto"/>
            <w:noWrap/>
            <w:vAlign w:val="center"/>
            <w:hideMark/>
          </w:tcPr>
          <w:p w14:paraId="08265316" w14:textId="77777777" w:rsidR="002D4571" w:rsidRPr="002D4571" w:rsidRDefault="002D4571" w:rsidP="002D4571">
            <w:pPr>
              <w:spacing w:after="0" w:line="240" w:lineRule="auto"/>
              <w:ind w:firstLineChars="100" w:firstLine="241"/>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350,0</w:t>
            </w:r>
          </w:p>
        </w:tc>
      </w:tr>
      <w:tr w:rsidR="002D4571" w:rsidRPr="002D4571" w14:paraId="73157DA5" w14:textId="77777777" w:rsidTr="002D4571">
        <w:trPr>
          <w:trHeight w:val="105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DB0C091"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Муниципальная программа "Социальная поддержка граждан Каширского района "</w:t>
            </w:r>
          </w:p>
        </w:tc>
        <w:tc>
          <w:tcPr>
            <w:tcW w:w="0" w:type="auto"/>
            <w:tcBorders>
              <w:top w:val="nil"/>
              <w:left w:val="nil"/>
              <w:bottom w:val="single" w:sz="4" w:space="0" w:color="000000"/>
              <w:right w:val="single" w:sz="4" w:space="0" w:color="000000"/>
            </w:tcBorders>
            <w:shd w:val="clear" w:color="FFFFCC" w:fill="FFFFFF"/>
            <w:vAlign w:val="center"/>
            <w:hideMark/>
          </w:tcPr>
          <w:p w14:paraId="30D8639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0" w:type="auto"/>
            <w:tcBorders>
              <w:top w:val="nil"/>
              <w:left w:val="nil"/>
              <w:bottom w:val="single" w:sz="4" w:space="0" w:color="000000"/>
              <w:right w:val="single" w:sz="4" w:space="0" w:color="000000"/>
            </w:tcBorders>
            <w:shd w:val="clear" w:color="FFFFCC" w:fill="FFFFFF"/>
            <w:vAlign w:val="center"/>
            <w:hideMark/>
          </w:tcPr>
          <w:p w14:paraId="7870E3A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w:t>
            </w:r>
          </w:p>
        </w:tc>
        <w:tc>
          <w:tcPr>
            <w:tcW w:w="0" w:type="auto"/>
            <w:tcBorders>
              <w:top w:val="nil"/>
              <w:left w:val="nil"/>
              <w:bottom w:val="single" w:sz="4" w:space="0" w:color="000000"/>
              <w:right w:val="single" w:sz="4" w:space="0" w:color="000000"/>
            </w:tcBorders>
            <w:shd w:val="clear" w:color="FFFFCC" w:fill="FFFFFF"/>
            <w:vAlign w:val="center"/>
            <w:hideMark/>
          </w:tcPr>
          <w:p w14:paraId="1DD9808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03 0 00 00000</w:t>
            </w:r>
          </w:p>
        </w:tc>
        <w:tc>
          <w:tcPr>
            <w:tcW w:w="0" w:type="auto"/>
            <w:tcBorders>
              <w:top w:val="nil"/>
              <w:left w:val="nil"/>
              <w:bottom w:val="single" w:sz="4" w:space="0" w:color="000000"/>
              <w:right w:val="single" w:sz="4" w:space="0" w:color="000000"/>
            </w:tcBorders>
            <w:shd w:val="clear" w:color="FFFFCC" w:fill="FFFFFF"/>
            <w:vAlign w:val="center"/>
            <w:hideMark/>
          </w:tcPr>
          <w:p w14:paraId="3C24FAEF" w14:textId="6AAEAE78"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71BB83A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350,0</w:t>
            </w:r>
          </w:p>
        </w:tc>
        <w:tc>
          <w:tcPr>
            <w:tcW w:w="0" w:type="auto"/>
            <w:tcBorders>
              <w:top w:val="nil"/>
              <w:left w:val="nil"/>
              <w:bottom w:val="single" w:sz="4" w:space="0" w:color="000000"/>
              <w:right w:val="single" w:sz="4" w:space="0" w:color="000000"/>
            </w:tcBorders>
            <w:shd w:val="clear" w:color="auto" w:fill="auto"/>
            <w:noWrap/>
            <w:vAlign w:val="center"/>
            <w:hideMark/>
          </w:tcPr>
          <w:p w14:paraId="41B5AB67"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350,0</w:t>
            </w:r>
          </w:p>
        </w:tc>
        <w:tc>
          <w:tcPr>
            <w:tcW w:w="0" w:type="auto"/>
            <w:tcBorders>
              <w:top w:val="nil"/>
              <w:left w:val="nil"/>
              <w:bottom w:val="single" w:sz="4" w:space="0" w:color="000000"/>
              <w:right w:val="single" w:sz="4" w:space="0" w:color="000000"/>
            </w:tcBorders>
            <w:shd w:val="clear" w:color="auto" w:fill="auto"/>
            <w:noWrap/>
            <w:vAlign w:val="center"/>
            <w:hideMark/>
          </w:tcPr>
          <w:p w14:paraId="717D6841"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350,0</w:t>
            </w:r>
          </w:p>
        </w:tc>
      </w:tr>
      <w:tr w:rsidR="002D4571" w:rsidRPr="002D4571" w14:paraId="418FCAB9" w14:textId="77777777" w:rsidTr="002D4571">
        <w:trPr>
          <w:trHeight w:val="99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A8222B2" w14:textId="255CB2BC"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"Поддержка</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социально</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ориентированных</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некоммерческих организаций"</w:t>
            </w:r>
            <w:r w:rsidR="006370F9">
              <w:rPr>
                <w:rFonts w:ascii="Times New Roman" w:eastAsia="Times New Roman" w:hAnsi="Times New Roman" w:cs="Times New Roman"/>
                <w:sz w:val="24"/>
                <w:szCs w:val="24"/>
                <w:lang w:eastAsia="ru-RU"/>
              </w:rPr>
              <w:t xml:space="preserve"> </w:t>
            </w:r>
          </w:p>
        </w:tc>
        <w:tc>
          <w:tcPr>
            <w:tcW w:w="0" w:type="auto"/>
            <w:tcBorders>
              <w:top w:val="nil"/>
              <w:left w:val="nil"/>
              <w:bottom w:val="single" w:sz="4" w:space="0" w:color="000000"/>
              <w:right w:val="single" w:sz="4" w:space="0" w:color="000000"/>
            </w:tcBorders>
            <w:shd w:val="clear" w:color="FFFFCC" w:fill="FFFFFF"/>
            <w:vAlign w:val="center"/>
            <w:hideMark/>
          </w:tcPr>
          <w:p w14:paraId="0D79D4F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0" w:type="auto"/>
            <w:tcBorders>
              <w:top w:val="nil"/>
              <w:left w:val="nil"/>
              <w:bottom w:val="single" w:sz="4" w:space="0" w:color="000000"/>
              <w:right w:val="single" w:sz="4" w:space="0" w:color="000000"/>
            </w:tcBorders>
            <w:shd w:val="clear" w:color="FFFFCC" w:fill="FFFFFF"/>
            <w:vAlign w:val="center"/>
            <w:hideMark/>
          </w:tcPr>
          <w:p w14:paraId="15EBDA7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w:t>
            </w:r>
          </w:p>
        </w:tc>
        <w:tc>
          <w:tcPr>
            <w:tcW w:w="0" w:type="auto"/>
            <w:tcBorders>
              <w:top w:val="nil"/>
              <w:left w:val="nil"/>
              <w:bottom w:val="single" w:sz="4" w:space="0" w:color="000000"/>
              <w:right w:val="single" w:sz="4" w:space="0" w:color="000000"/>
            </w:tcBorders>
            <w:shd w:val="clear" w:color="FFFFCC" w:fill="FFFFFF"/>
            <w:vAlign w:val="center"/>
            <w:hideMark/>
          </w:tcPr>
          <w:p w14:paraId="14285C0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03 2 00 00000</w:t>
            </w:r>
          </w:p>
        </w:tc>
        <w:tc>
          <w:tcPr>
            <w:tcW w:w="0" w:type="auto"/>
            <w:tcBorders>
              <w:top w:val="nil"/>
              <w:left w:val="nil"/>
              <w:bottom w:val="single" w:sz="4" w:space="0" w:color="000000"/>
              <w:right w:val="single" w:sz="4" w:space="0" w:color="000000"/>
            </w:tcBorders>
            <w:shd w:val="clear" w:color="FFFFCC" w:fill="FFFFFF"/>
            <w:vAlign w:val="center"/>
            <w:hideMark/>
          </w:tcPr>
          <w:p w14:paraId="6B5E26E4" w14:textId="1679DCC1"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1606F03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350,0</w:t>
            </w:r>
          </w:p>
        </w:tc>
        <w:tc>
          <w:tcPr>
            <w:tcW w:w="0" w:type="auto"/>
            <w:tcBorders>
              <w:top w:val="nil"/>
              <w:left w:val="nil"/>
              <w:bottom w:val="single" w:sz="4" w:space="0" w:color="000000"/>
              <w:right w:val="single" w:sz="4" w:space="0" w:color="000000"/>
            </w:tcBorders>
            <w:shd w:val="clear" w:color="auto" w:fill="auto"/>
            <w:noWrap/>
            <w:vAlign w:val="center"/>
            <w:hideMark/>
          </w:tcPr>
          <w:p w14:paraId="233948EA"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350,0</w:t>
            </w:r>
          </w:p>
        </w:tc>
        <w:tc>
          <w:tcPr>
            <w:tcW w:w="0" w:type="auto"/>
            <w:tcBorders>
              <w:top w:val="nil"/>
              <w:left w:val="nil"/>
              <w:bottom w:val="single" w:sz="4" w:space="0" w:color="000000"/>
              <w:right w:val="single" w:sz="4" w:space="0" w:color="000000"/>
            </w:tcBorders>
            <w:shd w:val="clear" w:color="auto" w:fill="auto"/>
            <w:noWrap/>
            <w:vAlign w:val="center"/>
            <w:hideMark/>
          </w:tcPr>
          <w:p w14:paraId="67AF0CED"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350,0</w:t>
            </w:r>
          </w:p>
        </w:tc>
      </w:tr>
      <w:tr w:rsidR="002D4571" w:rsidRPr="002D4571" w14:paraId="4955895B" w14:textId="77777777" w:rsidTr="002D4571">
        <w:trPr>
          <w:trHeight w:val="94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460E0E4" w14:textId="2131D5DB"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Основное </w:t>
            </w:r>
            <w:proofErr w:type="spellStart"/>
            <w:r w:rsidRPr="002D4571">
              <w:rPr>
                <w:rFonts w:ascii="Times New Roman" w:eastAsia="Times New Roman" w:hAnsi="Times New Roman" w:cs="Times New Roman"/>
                <w:sz w:val="24"/>
                <w:szCs w:val="24"/>
                <w:lang w:eastAsia="ru-RU"/>
              </w:rPr>
              <w:t>меропритие</w:t>
            </w:r>
            <w:proofErr w:type="spellEnd"/>
            <w:r w:rsidRPr="002D4571">
              <w:rPr>
                <w:rFonts w:ascii="Times New Roman" w:eastAsia="Times New Roman" w:hAnsi="Times New Roman" w:cs="Times New Roman"/>
                <w:sz w:val="24"/>
                <w:szCs w:val="24"/>
                <w:lang w:eastAsia="ru-RU"/>
              </w:rPr>
              <w:t xml:space="preserve"> " Финансовая поддержка</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социально ориентированных некоммерческих организаций"</w:t>
            </w:r>
          </w:p>
        </w:tc>
        <w:tc>
          <w:tcPr>
            <w:tcW w:w="0" w:type="auto"/>
            <w:tcBorders>
              <w:top w:val="nil"/>
              <w:left w:val="nil"/>
              <w:bottom w:val="single" w:sz="4" w:space="0" w:color="000000"/>
              <w:right w:val="single" w:sz="4" w:space="0" w:color="000000"/>
            </w:tcBorders>
            <w:shd w:val="clear" w:color="FFFFCC" w:fill="FFFFFF"/>
            <w:vAlign w:val="center"/>
            <w:hideMark/>
          </w:tcPr>
          <w:p w14:paraId="53A061D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0" w:type="auto"/>
            <w:tcBorders>
              <w:top w:val="nil"/>
              <w:left w:val="nil"/>
              <w:bottom w:val="single" w:sz="4" w:space="0" w:color="000000"/>
              <w:right w:val="single" w:sz="4" w:space="0" w:color="000000"/>
            </w:tcBorders>
            <w:shd w:val="clear" w:color="FFFFCC" w:fill="FFFFFF"/>
            <w:vAlign w:val="center"/>
            <w:hideMark/>
          </w:tcPr>
          <w:p w14:paraId="4AD58AB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w:t>
            </w:r>
          </w:p>
        </w:tc>
        <w:tc>
          <w:tcPr>
            <w:tcW w:w="0" w:type="auto"/>
            <w:tcBorders>
              <w:top w:val="nil"/>
              <w:left w:val="nil"/>
              <w:bottom w:val="single" w:sz="4" w:space="0" w:color="000000"/>
              <w:right w:val="single" w:sz="4" w:space="0" w:color="000000"/>
            </w:tcBorders>
            <w:shd w:val="clear" w:color="FFFFCC" w:fill="FFFFFF"/>
            <w:vAlign w:val="center"/>
            <w:hideMark/>
          </w:tcPr>
          <w:p w14:paraId="7D371E4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03 2 04 00000</w:t>
            </w:r>
          </w:p>
        </w:tc>
        <w:tc>
          <w:tcPr>
            <w:tcW w:w="0" w:type="auto"/>
            <w:tcBorders>
              <w:top w:val="nil"/>
              <w:left w:val="nil"/>
              <w:bottom w:val="single" w:sz="4" w:space="0" w:color="000000"/>
              <w:right w:val="single" w:sz="4" w:space="0" w:color="000000"/>
            </w:tcBorders>
            <w:shd w:val="clear" w:color="FFFFCC" w:fill="FFFFFF"/>
            <w:vAlign w:val="center"/>
            <w:hideMark/>
          </w:tcPr>
          <w:p w14:paraId="4691E33C" w14:textId="6AE70FA4"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65C75348"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350,0</w:t>
            </w:r>
          </w:p>
        </w:tc>
        <w:tc>
          <w:tcPr>
            <w:tcW w:w="0" w:type="auto"/>
            <w:tcBorders>
              <w:top w:val="nil"/>
              <w:left w:val="nil"/>
              <w:bottom w:val="single" w:sz="4" w:space="0" w:color="000000"/>
              <w:right w:val="single" w:sz="4" w:space="0" w:color="000000"/>
            </w:tcBorders>
            <w:shd w:val="clear" w:color="auto" w:fill="auto"/>
            <w:noWrap/>
            <w:vAlign w:val="center"/>
            <w:hideMark/>
          </w:tcPr>
          <w:p w14:paraId="2AD2CCDF"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350,0</w:t>
            </w:r>
          </w:p>
        </w:tc>
        <w:tc>
          <w:tcPr>
            <w:tcW w:w="0" w:type="auto"/>
            <w:tcBorders>
              <w:top w:val="nil"/>
              <w:left w:val="nil"/>
              <w:bottom w:val="single" w:sz="4" w:space="0" w:color="000000"/>
              <w:right w:val="single" w:sz="4" w:space="0" w:color="000000"/>
            </w:tcBorders>
            <w:shd w:val="clear" w:color="auto" w:fill="auto"/>
            <w:noWrap/>
            <w:vAlign w:val="center"/>
            <w:hideMark/>
          </w:tcPr>
          <w:p w14:paraId="740A4713"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350,0</w:t>
            </w:r>
          </w:p>
        </w:tc>
      </w:tr>
      <w:tr w:rsidR="002D4571" w:rsidRPr="002D4571" w14:paraId="79445822" w14:textId="77777777" w:rsidTr="002D4571">
        <w:trPr>
          <w:trHeight w:val="150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1833FA6" w14:textId="066E02A1"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Поддержка социально ориентированных некоммерческих организаций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000000"/>
              <w:right w:val="single" w:sz="4" w:space="0" w:color="000000"/>
            </w:tcBorders>
            <w:shd w:val="clear" w:color="FFFFCC" w:fill="FFFFFF"/>
            <w:vAlign w:val="center"/>
            <w:hideMark/>
          </w:tcPr>
          <w:p w14:paraId="532DAA1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0" w:type="auto"/>
            <w:tcBorders>
              <w:top w:val="nil"/>
              <w:left w:val="nil"/>
              <w:bottom w:val="single" w:sz="4" w:space="0" w:color="000000"/>
              <w:right w:val="single" w:sz="4" w:space="0" w:color="000000"/>
            </w:tcBorders>
            <w:shd w:val="clear" w:color="FFFFCC" w:fill="FFFFFF"/>
            <w:vAlign w:val="center"/>
            <w:hideMark/>
          </w:tcPr>
          <w:p w14:paraId="19E3AFB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w:t>
            </w:r>
          </w:p>
        </w:tc>
        <w:tc>
          <w:tcPr>
            <w:tcW w:w="0" w:type="auto"/>
            <w:tcBorders>
              <w:top w:val="nil"/>
              <w:left w:val="nil"/>
              <w:bottom w:val="single" w:sz="4" w:space="0" w:color="000000"/>
              <w:right w:val="single" w:sz="4" w:space="0" w:color="000000"/>
            </w:tcBorders>
            <w:shd w:val="clear" w:color="FFFFCC" w:fill="FFFFFF"/>
            <w:vAlign w:val="center"/>
            <w:hideMark/>
          </w:tcPr>
          <w:p w14:paraId="4ED9CF0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03 2 04 80780</w:t>
            </w:r>
          </w:p>
        </w:tc>
        <w:tc>
          <w:tcPr>
            <w:tcW w:w="0" w:type="auto"/>
            <w:tcBorders>
              <w:top w:val="nil"/>
              <w:left w:val="nil"/>
              <w:bottom w:val="single" w:sz="4" w:space="0" w:color="000000"/>
              <w:right w:val="single" w:sz="4" w:space="0" w:color="000000"/>
            </w:tcBorders>
            <w:shd w:val="clear" w:color="FFFFCC" w:fill="FFFFFF"/>
            <w:vAlign w:val="center"/>
            <w:hideMark/>
          </w:tcPr>
          <w:p w14:paraId="14E7686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0C9D07BF"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350,0</w:t>
            </w:r>
          </w:p>
        </w:tc>
        <w:tc>
          <w:tcPr>
            <w:tcW w:w="0" w:type="auto"/>
            <w:tcBorders>
              <w:top w:val="nil"/>
              <w:left w:val="nil"/>
              <w:bottom w:val="single" w:sz="4" w:space="0" w:color="000000"/>
              <w:right w:val="single" w:sz="4" w:space="0" w:color="000000"/>
            </w:tcBorders>
            <w:shd w:val="clear" w:color="auto" w:fill="auto"/>
            <w:noWrap/>
            <w:vAlign w:val="center"/>
            <w:hideMark/>
          </w:tcPr>
          <w:p w14:paraId="7F3ED312"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350,0</w:t>
            </w:r>
          </w:p>
        </w:tc>
        <w:tc>
          <w:tcPr>
            <w:tcW w:w="0" w:type="auto"/>
            <w:tcBorders>
              <w:top w:val="nil"/>
              <w:left w:val="nil"/>
              <w:bottom w:val="single" w:sz="4" w:space="0" w:color="000000"/>
              <w:right w:val="single" w:sz="4" w:space="0" w:color="000000"/>
            </w:tcBorders>
            <w:shd w:val="clear" w:color="auto" w:fill="auto"/>
            <w:noWrap/>
            <w:vAlign w:val="center"/>
            <w:hideMark/>
          </w:tcPr>
          <w:p w14:paraId="28344B95"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350,0</w:t>
            </w:r>
          </w:p>
        </w:tc>
      </w:tr>
      <w:tr w:rsidR="002D4571" w:rsidRPr="002D4571" w14:paraId="3532BD9B" w14:textId="77777777" w:rsidTr="002D4571">
        <w:trPr>
          <w:trHeight w:val="30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DF61BB8" w14:textId="300056F0"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Физическая</w:t>
            </w:r>
            <w:r w:rsidR="006370F9">
              <w:rPr>
                <w:rFonts w:ascii="Times New Roman" w:eastAsia="Times New Roman" w:hAnsi="Times New Roman" w:cs="Times New Roman"/>
                <w:b/>
                <w:bCs/>
                <w:sz w:val="24"/>
                <w:szCs w:val="24"/>
                <w:lang w:eastAsia="ru-RU"/>
              </w:rPr>
              <w:t xml:space="preserve"> </w:t>
            </w:r>
            <w:r w:rsidRPr="002D4571">
              <w:rPr>
                <w:rFonts w:ascii="Times New Roman" w:eastAsia="Times New Roman" w:hAnsi="Times New Roman" w:cs="Times New Roman"/>
                <w:b/>
                <w:bCs/>
                <w:sz w:val="24"/>
                <w:szCs w:val="24"/>
                <w:lang w:eastAsia="ru-RU"/>
              </w:rPr>
              <w:t>культура и спорт</w:t>
            </w:r>
          </w:p>
        </w:tc>
        <w:tc>
          <w:tcPr>
            <w:tcW w:w="0" w:type="auto"/>
            <w:tcBorders>
              <w:top w:val="nil"/>
              <w:left w:val="nil"/>
              <w:bottom w:val="single" w:sz="4" w:space="0" w:color="000000"/>
              <w:right w:val="single" w:sz="4" w:space="0" w:color="000000"/>
            </w:tcBorders>
            <w:shd w:val="clear" w:color="FFFFCC" w:fill="FFFFFF"/>
            <w:vAlign w:val="center"/>
            <w:hideMark/>
          </w:tcPr>
          <w:p w14:paraId="759235FC"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11</w:t>
            </w:r>
          </w:p>
        </w:tc>
        <w:tc>
          <w:tcPr>
            <w:tcW w:w="0" w:type="auto"/>
            <w:tcBorders>
              <w:top w:val="nil"/>
              <w:left w:val="nil"/>
              <w:bottom w:val="single" w:sz="4" w:space="0" w:color="000000"/>
              <w:right w:val="single" w:sz="4" w:space="0" w:color="000000"/>
            </w:tcBorders>
            <w:shd w:val="clear" w:color="FFFFCC" w:fill="FFFFFF"/>
            <w:vAlign w:val="center"/>
            <w:hideMark/>
          </w:tcPr>
          <w:p w14:paraId="052E0414" w14:textId="413B02C0"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nil"/>
              <w:bottom w:val="single" w:sz="4" w:space="0" w:color="000000"/>
              <w:right w:val="single" w:sz="4" w:space="0" w:color="000000"/>
            </w:tcBorders>
            <w:shd w:val="clear" w:color="FFFFCC" w:fill="FFFFFF"/>
            <w:vAlign w:val="center"/>
            <w:hideMark/>
          </w:tcPr>
          <w:p w14:paraId="515F2C96" w14:textId="6B4EF72C"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14:paraId="4B3E4E9C" w14:textId="30090B04"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305A8187"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136 604,8</w:t>
            </w:r>
          </w:p>
        </w:tc>
        <w:tc>
          <w:tcPr>
            <w:tcW w:w="0" w:type="auto"/>
            <w:tcBorders>
              <w:top w:val="nil"/>
              <w:left w:val="nil"/>
              <w:bottom w:val="single" w:sz="4" w:space="0" w:color="000000"/>
              <w:right w:val="single" w:sz="4" w:space="0" w:color="000000"/>
            </w:tcBorders>
            <w:shd w:val="clear" w:color="auto" w:fill="auto"/>
            <w:noWrap/>
            <w:vAlign w:val="center"/>
            <w:hideMark/>
          </w:tcPr>
          <w:p w14:paraId="1B27DD21" w14:textId="77777777" w:rsidR="002D4571" w:rsidRPr="002D4571" w:rsidRDefault="002D4571" w:rsidP="002D4571">
            <w:pPr>
              <w:spacing w:after="0" w:line="240" w:lineRule="auto"/>
              <w:ind w:firstLineChars="100" w:firstLine="241"/>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1299,9</w:t>
            </w:r>
          </w:p>
        </w:tc>
        <w:tc>
          <w:tcPr>
            <w:tcW w:w="0" w:type="auto"/>
            <w:tcBorders>
              <w:top w:val="nil"/>
              <w:left w:val="nil"/>
              <w:bottom w:val="single" w:sz="4" w:space="0" w:color="000000"/>
              <w:right w:val="single" w:sz="4" w:space="0" w:color="000000"/>
            </w:tcBorders>
            <w:shd w:val="clear" w:color="auto" w:fill="auto"/>
            <w:noWrap/>
            <w:vAlign w:val="center"/>
            <w:hideMark/>
          </w:tcPr>
          <w:p w14:paraId="635B0098" w14:textId="77777777" w:rsidR="002D4571" w:rsidRPr="002D4571" w:rsidRDefault="002D4571" w:rsidP="002D4571">
            <w:pPr>
              <w:spacing w:after="0" w:line="240" w:lineRule="auto"/>
              <w:ind w:firstLineChars="100" w:firstLine="241"/>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1298,2</w:t>
            </w:r>
          </w:p>
        </w:tc>
      </w:tr>
      <w:tr w:rsidR="002D4571" w:rsidRPr="002D4571" w14:paraId="237C3222" w14:textId="77777777" w:rsidTr="002D4571">
        <w:trPr>
          <w:trHeight w:val="30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6A0BCD8" w14:textId="55044C0A"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Физическая</w:t>
            </w:r>
            <w:r w:rsidR="006370F9">
              <w:rPr>
                <w:rFonts w:ascii="Times New Roman" w:eastAsia="Times New Roman" w:hAnsi="Times New Roman" w:cs="Times New Roman"/>
                <w:b/>
                <w:bCs/>
                <w:sz w:val="24"/>
                <w:szCs w:val="24"/>
                <w:lang w:eastAsia="ru-RU"/>
              </w:rPr>
              <w:t xml:space="preserve"> </w:t>
            </w:r>
            <w:r w:rsidRPr="002D4571">
              <w:rPr>
                <w:rFonts w:ascii="Times New Roman" w:eastAsia="Times New Roman" w:hAnsi="Times New Roman" w:cs="Times New Roman"/>
                <w:b/>
                <w:bCs/>
                <w:sz w:val="24"/>
                <w:szCs w:val="24"/>
                <w:lang w:eastAsia="ru-RU"/>
              </w:rPr>
              <w:t xml:space="preserve">культура </w:t>
            </w:r>
          </w:p>
        </w:tc>
        <w:tc>
          <w:tcPr>
            <w:tcW w:w="0" w:type="auto"/>
            <w:tcBorders>
              <w:top w:val="nil"/>
              <w:left w:val="nil"/>
              <w:bottom w:val="single" w:sz="4" w:space="0" w:color="000000"/>
              <w:right w:val="single" w:sz="4" w:space="0" w:color="000000"/>
            </w:tcBorders>
            <w:shd w:val="clear" w:color="FFFFCC" w:fill="FFFFFF"/>
            <w:vAlign w:val="center"/>
            <w:hideMark/>
          </w:tcPr>
          <w:p w14:paraId="0F79ACF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w:t>
            </w:r>
          </w:p>
        </w:tc>
        <w:tc>
          <w:tcPr>
            <w:tcW w:w="0" w:type="auto"/>
            <w:tcBorders>
              <w:top w:val="nil"/>
              <w:left w:val="nil"/>
              <w:bottom w:val="single" w:sz="4" w:space="0" w:color="000000"/>
              <w:right w:val="single" w:sz="4" w:space="0" w:color="000000"/>
            </w:tcBorders>
            <w:shd w:val="clear" w:color="FFFFCC" w:fill="FFFFFF"/>
            <w:vAlign w:val="center"/>
            <w:hideMark/>
          </w:tcPr>
          <w:p w14:paraId="49EE762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5C375C88" w14:textId="05C72A1F"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14:paraId="52E5A73F" w14:textId="6E7D6418"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4F4DED8F"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450,0</w:t>
            </w:r>
          </w:p>
        </w:tc>
        <w:tc>
          <w:tcPr>
            <w:tcW w:w="0" w:type="auto"/>
            <w:tcBorders>
              <w:top w:val="nil"/>
              <w:left w:val="nil"/>
              <w:bottom w:val="single" w:sz="4" w:space="0" w:color="000000"/>
              <w:right w:val="single" w:sz="4" w:space="0" w:color="000000"/>
            </w:tcBorders>
            <w:shd w:val="clear" w:color="auto" w:fill="auto"/>
            <w:noWrap/>
            <w:vAlign w:val="center"/>
            <w:hideMark/>
          </w:tcPr>
          <w:p w14:paraId="7B9F6056"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450,0</w:t>
            </w:r>
          </w:p>
        </w:tc>
        <w:tc>
          <w:tcPr>
            <w:tcW w:w="0" w:type="auto"/>
            <w:tcBorders>
              <w:top w:val="nil"/>
              <w:left w:val="nil"/>
              <w:bottom w:val="single" w:sz="4" w:space="0" w:color="000000"/>
              <w:right w:val="single" w:sz="4" w:space="0" w:color="000000"/>
            </w:tcBorders>
            <w:shd w:val="clear" w:color="auto" w:fill="auto"/>
            <w:noWrap/>
            <w:vAlign w:val="center"/>
            <w:hideMark/>
          </w:tcPr>
          <w:p w14:paraId="2C3FB7D5"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450,0</w:t>
            </w:r>
          </w:p>
        </w:tc>
      </w:tr>
      <w:tr w:rsidR="002D4571" w:rsidRPr="002D4571" w14:paraId="1A63C9B5" w14:textId="77777777" w:rsidTr="002D4571">
        <w:trPr>
          <w:trHeight w:val="90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6E9C0E54"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Муниципальная программа "Развитие культуры, физической культуры и спорта "</w:t>
            </w:r>
          </w:p>
        </w:tc>
        <w:tc>
          <w:tcPr>
            <w:tcW w:w="0" w:type="auto"/>
            <w:tcBorders>
              <w:top w:val="nil"/>
              <w:left w:val="nil"/>
              <w:bottom w:val="single" w:sz="4" w:space="0" w:color="000000"/>
              <w:right w:val="single" w:sz="4" w:space="0" w:color="000000"/>
            </w:tcBorders>
            <w:shd w:val="clear" w:color="FFFFCC" w:fill="FFFFFF"/>
            <w:vAlign w:val="center"/>
            <w:hideMark/>
          </w:tcPr>
          <w:p w14:paraId="73DE8D6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w:t>
            </w:r>
          </w:p>
        </w:tc>
        <w:tc>
          <w:tcPr>
            <w:tcW w:w="0" w:type="auto"/>
            <w:tcBorders>
              <w:top w:val="nil"/>
              <w:left w:val="nil"/>
              <w:bottom w:val="single" w:sz="4" w:space="0" w:color="000000"/>
              <w:right w:val="single" w:sz="4" w:space="0" w:color="000000"/>
            </w:tcBorders>
            <w:shd w:val="clear" w:color="FFFFCC" w:fill="FFFFFF"/>
            <w:vAlign w:val="center"/>
            <w:hideMark/>
          </w:tcPr>
          <w:p w14:paraId="3BE356A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1B7FFAF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02 0 00 00000</w:t>
            </w:r>
          </w:p>
        </w:tc>
        <w:tc>
          <w:tcPr>
            <w:tcW w:w="0" w:type="auto"/>
            <w:tcBorders>
              <w:top w:val="nil"/>
              <w:left w:val="nil"/>
              <w:bottom w:val="single" w:sz="4" w:space="0" w:color="000000"/>
              <w:right w:val="single" w:sz="4" w:space="0" w:color="000000"/>
            </w:tcBorders>
            <w:shd w:val="clear" w:color="auto" w:fill="auto"/>
            <w:vAlign w:val="center"/>
            <w:hideMark/>
          </w:tcPr>
          <w:p w14:paraId="17CCB034" w14:textId="552615E1"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22906AC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450,0</w:t>
            </w:r>
          </w:p>
        </w:tc>
        <w:tc>
          <w:tcPr>
            <w:tcW w:w="0" w:type="auto"/>
            <w:tcBorders>
              <w:top w:val="nil"/>
              <w:left w:val="nil"/>
              <w:bottom w:val="single" w:sz="4" w:space="0" w:color="000000"/>
              <w:right w:val="single" w:sz="4" w:space="0" w:color="000000"/>
            </w:tcBorders>
            <w:shd w:val="clear" w:color="auto" w:fill="auto"/>
            <w:noWrap/>
            <w:vAlign w:val="center"/>
            <w:hideMark/>
          </w:tcPr>
          <w:p w14:paraId="195CE408"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450,0</w:t>
            </w:r>
          </w:p>
        </w:tc>
        <w:tc>
          <w:tcPr>
            <w:tcW w:w="0" w:type="auto"/>
            <w:tcBorders>
              <w:top w:val="nil"/>
              <w:left w:val="nil"/>
              <w:bottom w:val="single" w:sz="4" w:space="0" w:color="000000"/>
              <w:right w:val="single" w:sz="4" w:space="0" w:color="000000"/>
            </w:tcBorders>
            <w:shd w:val="clear" w:color="auto" w:fill="auto"/>
            <w:noWrap/>
            <w:vAlign w:val="center"/>
            <w:hideMark/>
          </w:tcPr>
          <w:p w14:paraId="1BA4BFEE"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450,0</w:t>
            </w:r>
          </w:p>
        </w:tc>
      </w:tr>
      <w:tr w:rsidR="002D4571" w:rsidRPr="002D4571" w14:paraId="62447A3F" w14:textId="77777777" w:rsidTr="002D4571">
        <w:trPr>
          <w:trHeight w:val="90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13DD9BB"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"Организация и проведение физкультурных и спортивных мероприятий"</w:t>
            </w:r>
          </w:p>
        </w:tc>
        <w:tc>
          <w:tcPr>
            <w:tcW w:w="0" w:type="auto"/>
            <w:tcBorders>
              <w:top w:val="nil"/>
              <w:left w:val="nil"/>
              <w:bottom w:val="single" w:sz="4" w:space="0" w:color="000000"/>
              <w:right w:val="single" w:sz="4" w:space="0" w:color="000000"/>
            </w:tcBorders>
            <w:shd w:val="clear" w:color="FFFFCC" w:fill="FFFFFF"/>
            <w:vAlign w:val="center"/>
            <w:hideMark/>
          </w:tcPr>
          <w:p w14:paraId="3CD69E8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w:t>
            </w:r>
          </w:p>
        </w:tc>
        <w:tc>
          <w:tcPr>
            <w:tcW w:w="0" w:type="auto"/>
            <w:tcBorders>
              <w:top w:val="nil"/>
              <w:left w:val="nil"/>
              <w:bottom w:val="single" w:sz="4" w:space="0" w:color="000000"/>
              <w:right w:val="single" w:sz="4" w:space="0" w:color="000000"/>
            </w:tcBorders>
            <w:shd w:val="clear" w:color="FFFFCC" w:fill="FFFFFF"/>
            <w:vAlign w:val="center"/>
            <w:hideMark/>
          </w:tcPr>
          <w:p w14:paraId="108C280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6BE7DC4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02 5 00 00000</w:t>
            </w:r>
          </w:p>
        </w:tc>
        <w:tc>
          <w:tcPr>
            <w:tcW w:w="0" w:type="auto"/>
            <w:tcBorders>
              <w:top w:val="nil"/>
              <w:left w:val="nil"/>
              <w:bottom w:val="single" w:sz="4" w:space="0" w:color="000000"/>
              <w:right w:val="single" w:sz="4" w:space="0" w:color="000000"/>
            </w:tcBorders>
            <w:shd w:val="clear" w:color="auto" w:fill="auto"/>
            <w:vAlign w:val="center"/>
            <w:hideMark/>
          </w:tcPr>
          <w:p w14:paraId="38FA3376" w14:textId="0BF1DBCA"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7194FB0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450,0</w:t>
            </w:r>
          </w:p>
        </w:tc>
        <w:tc>
          <w:tcPr>
            <w:tcW w:w="0" w:type="auto"/>
            <w:tcBorders>
              <w:top w:val="nil"/>
              <w:left w:val="nil"/>
              <w:bottom w:val="single" w:sz="4" w:space="0" w:color="000000"/>
              <w:right w:val="single" w:sz="4" w:space="0" w:color="000000"/>
            </w:tcBorders>
            <w:shd w:val="clear" w:color="auto" w:fill="auto"/>
            <w:noWrap/>
            <w:vAlign w:val="center"/>
            <w:hideMark/>
          </w:tcPr>
          <w:p w14:paraId="7B6F081E"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450,0</w:t>
            </w:r>
          </w:p>
        </w:tc>
        <w:tc>
          <w:tcPr>
            <w:tcW w:w="0" w:type="auto"/>
            <w:tcBorders>
              <w:top w:val="nil"/>
              <w:left w:val="nil"/>
              <w:bottom w:val="single" w:sz="4" w:space="0" w:color="000000"/>
              <w:right w:val="single" w:sz="4" w:space="0" w:color="000000"/>
            </w:tcBorders>
            <w:shd w:val="clear" w:color="auto" w:fill="auto"/>
            <w:noWrap/>
            <w:vAlign w:val="center"/>
            <w:hideMark/>
          </w:tcPr>
          <w:p w14:paraId="6D975929"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450,0</w:t>
            </w:r>
          </w:p>
        </w:tc>
      </w:tr>
      <w:tr w:rsidR="002D4571" w:rsidRPr="002D4571" w14:paraId="5D5A8C89" w14:textId="77777777" w:rsidTr="002D4571">
        <w:trPr>
          <w:trHeight w:val="90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812A291"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"Финансовое обеспечение физкультурных и спортивных мероприятий"</w:t>
            </w:r>
          </w:p>
        </w:tc>
        <w:tc>
          <w:tcPr>
            <w:tcW w:w="0" w:type="auto"/>
            <w:tcBorders>
              <w:top w:val="nil"/>
              <w:left w:val="nil"/>
              <w:bottom w:val="single" w:sz="4" w:space="0" w:color="000000"/>
              <w:right w:val="single" w:sz="4" w:space="0" w:color="000000"/>
            </w:tcBorders>
            <w:shd w:val="clear" w:color="FFFFCC" w:fill="FFFFFF"/>
            <w:vAlign w:val="center"/>
            <w:hideMark/>
          </w:tcPr>
          <w:p w14:paraId="7DF3932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w:t>
            </w:r>
          </w:p>
        </w:tc>
        <w:tc>
          <w:tcPr>
            <w:tcW w:w="0" w:type="auto"/>
            <w:tcBorders>
              <w:top w:val="nil"/>
              <w:left w:val="nil"/>
              <w:bottom w:val="single" w:sz="4" w:space="0" w:color="000000"/>
              <w:right w:val="single" w:sz="4" w:space="0" w:color="000000"/>
            </w:tcBorders>
            <w:shd w:val="clear" w:color="FFFFCC" w:fill="FFFFFF"/>
            <w:vAlign w:val="center"/>
            <w:hideMark/>
          </w:tcPr>
          <w:p w14:paraId="0461306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1F8A0B2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02 5 01 00000</w:t>
            </w:r>
          </w:p>
        </w:tc>
        <w:tc>
          <w:tcPr>
            <w:tcW w:w="0" w:type="auto"/>
            <w:tcBorders>
              <w:top w:val="nil"/>
              <w:left w:val="nil"/>
              <w:bottom w:val="single" w:sz="4" w:space="0" w:color="000000"/>
              <w:right w:val="single" w:sz="4" w:space="0" w:color="000000"/>
            </w:tcBorders>
            <w:shd w:val="clear" w:color="auto" w:fill="auto"/>
            <w:vAlign w:val="center"/>
            <w:hideMark/>
          </w:tcPr>
          <w:p w14:paraId="0DD99735" w14:textId="2F927012"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6F8A71C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450,0</w:t>
            </w:r>
          </w:p>
        </w:tc>
        <w:tc>
          <w:tcPr>
            <w:tcW w:w="0" w:type="auto"/>
            <w:tcBorders>
              <w:top w:val="nil"/>
              <w:left w:val="nil"/>
              <w:bottom w:val="single" w:sz="4" w:space="0" w:color="000000"/>
              <w:right w:val="single" w:sz="4" w:space="0" w:color="000000"/>
            </w:tcBorders>
            <w:shd w:val="clear" w:color="auto" w:fill="auto"/>
            <w:noWrap/>
            <w:vAlign w:val="center"/>
            <w:hideMark/>
          </w:tcPr>
          <w:p w14:paraId="2D3C52A9"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450,0</w:t>
            </w:r>
          </w:p>
        </w:tc>
        <w:tc>
          <w:tcPr>
            <w:tcW w:w="0" w:type="auto"/>
            <w:tcBorders>
              <w:top w:val="nil"/>
              <w:left w:val="nil"/>
              <w:bottom w:val="single" w:sz="4" w:space="0" w:color="000000"/>
              <w:right w:val="single" w:sz="4" w:space="0" w:color="000000"/>
            </w:tcBorders>
            <w:shd w:val="clear" w:color="auto" w:fill="auto"/>
            <w:noWrap/>
            <w:vAlign w:val="center"/>
            <w:hideMark/>
          </w:tcPr>
          <w:p w14:paraId="7E3BF608"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450,0</w:t>
            </w:r>
          </w:p>
        </w:tc>
      </w:tr>
      <w:tr w:rsidR="002D4571" w:rsidRPr="002D4571" w14:paraId="4B541659" w14:textId="77777777" w:rsidTr="002D4571">
        <w:trPr>
          <w:trHeight w:val="90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5CE58BB" w14:textId="350086D9"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Мероприятия в области физической культуры и спорта</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(Закупка товаров, работ и услуг для государственных(муниципальных)нужд)</w:t>
            </w:r>
          </w:p>
        </w:tc>
        <w:tc>
          <w:tcPr>
            <w:tcW w:w="0" w:type="auto"/>
            <w:tcBorders>
              <w:top w:val="nil"/>
              <w:left w:val="nil"/>
              <w:bottom w:val="single" w:sz="4" w:space="0" w:color="000000"/>
              <w:right w:val="single" w:sz="4" w:space="0" w:color="000000"/>
            </w:tcBorders>
            <w:shd w:val="clear" w:color="auto" w:fill="auto"/>
            <w:vAlign w:val="center"/>
            <w:hideMark/>
          </w:tcPr>
          <w:p w14:paraId="082EEC8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w:t>
            </w:r>
          </w:p>
        </w:tc>
        <w:tc>
          <w:tcPr>
            <w:tcW w:w="0" w:type="auto"/>
            <w:tcBorders>
              <w:top w:val="nil"/>
              <w:left w:val="nil"/>
              <w:bottom w:val="single" w:sz="4" w:space="0" w:color="000000"/>
              <w:right w:val="single" w:sz="4" w:space="0" w:color="000000"/>
            </w:tcBorders>
            <w:shd w:val="clear" w:color="FFFFCC" w:fill="FFFFFF"/>
            <w:vAlign w:val="center"/>
            <w:hideMark/>
          </w:tcPr>
          <w:p w14:paraId="0B34D4C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auto" w:fill="auto"/>
            <w:vAlign w:val="center"/>
            <w:hideMark/>
          </w:tcPr>
          <w:p w14:paraId="04D3B90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02 5 01 80410</w:t>
            </w:r>
          </w:p>
        </w:tc>
        <w:tc>
          <w:tcPr>
            <w:tcW w:w="0" w:type="auto"/>
            <w:tcBorders>
              <w:top w:val="nil"/>
              <w:left w:val="nil"/>
              <w:bottom w:val="single" w:sz="4" w:space="0" w:color="000000"/>
              <w:right w:val="single" w:sz="4" w:space="0" w:color="000000"/>
            </w:tcBorders>
            <w:shd w:val="clear" w:color="auto" w:fill="auto"/>
            <w:vAlign w:val="center"/>
            <w:hideMark/>
          </w:tcPr>
          <w:p w14:paraId="496EEAA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3F2C2A8F"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400,0</w:t>
            </w:r>
          </w:p>
        </w:tc>
        <w:tc>
          <w:tcPr>
            <w:tcW w:w="0" w:type="auto"/>
            <w:tcBorders>
              <w:top w:val="nil"/>
              <w:left w:val="nil"/>
              <w:bottom w:val="single" w:sz="4" w:space="0" w:color="000000"/>
              <w:right w:val="single" w:sz="4" w:space="0" w:color="000000"/>
            </w:tcBorders>
            <w:shd w:val="clear" w:color="auto" w:fill="auto"/>
            <w:noWrap/>
            <w:vAlign w:val="center"/>
            <w:hideMark/>
          </w:tcPr>
          <w:p w14:paraId="1C698465"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400,0</w:t>
            </w:r>
          </w:p>
        </w:tc>
        <w:tc>
          <w:tcPr>
            <w:tcW w:w="0" w:type="auto"/>
            <w:tcBorders>
              <w:top w:val="nil"/>
              <w:left w:val="nil"/>
              <w:bottom w:val="single" w:sz="4" w:space="0" w:color="000000"/>
              <w:right w:val="single" w:sz="4" w:space="0" w:color="000000"/>
            </w:tcBorders>
            <w:shd w:val="clear" w:color="auto" w:fill="auto"/>
            <w:noWrap/>
            <w:vAlign w:val="center"/>
            <w:hideMark/>
          </w:tcPr>
          <w:p w14:paraId="1708E55E"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400,0</w:t>
            </w:r>
          </w:p>
        </w:tc>
      </w:tr>
      <w:tr w:rsidR="002D4571" w:rsidRPr="002D4571" w14:paraId="46F73FC3" w14:textId="77777777" w:rsidTr="002D4571">
        <w:trPr>
          <w:trHeight w:val="112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3EA2DF2" w14:textId="30B376BE"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Мероприятия в области физической культуры и спорта</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(Иные бюджетные ассигнования)</w:t>
            </w:r>
          </w:p>
        </w:tc>
        <w:tc>
          <w:tcPr>
            <w:tcW w:w="0" w:type="auto"/>
            <w:tcBorders>
              <w:top w:val="nil"/>
              <w:left w:val="nil"/>
              <w:bottom w:val="single" w:sz="4" w:space="0" w:color="000000"/>
              <w:right w:val="single" w:sz="4" w:space="0" w:color="000000"/>
            </w:tcBorders>
            <w:shd w:val="clear" w:color="auto" w:fill="auto"/>
            <w:vAlign w:val="center"/>
            <w:hideMark/>
          </w:tcPr>
          <w:p w14:paraId="79F1800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w:t>
            </w:r>
          </w:p>
        </w:tc>
        <w:tc>
          <w:tcPr>
            <w:tcW w:w="0" w:type="auto"/>
            <w:tcBorders>
              <w:top w:val="nil"/>
              <w:left w:val="nil"/>
              <w:bottom w:val="single" w:sz="4" w:space="0" w:color="000000"/>
              <w:right w:val="single" w:sz="4" w:space="0" w:color="000000"/>
            </w:tcBorders>
            <w:shd w:val="clear" w:color="FFFFCC" w:fill="FFFFFF"/>
            <w:vAlign w:val="center"/>
            <w:hideMark/>
          </w:tcPr>
          <w:p w14:paraId="40CA0BD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auto" w:fill="auto"/>
            <w:vAlign w:val="center"/>
            <w:hideMark/>
          </w:tcPr>
          <w:p w14:paraId="223471C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02 5 01 80410</w:t>
            </w:r>
          </w:p>
        </w:tc>
        <w:tc>
          <w:tcPr>
            <w:tcW w:w="0" w:type="auto"/>
            <w:tcBorders>
              <w:top w:val="nil"/>
              <w:left w:val="nil"/>
              <w:bottom w:val="single" w:sz="4" w:space="0" w:color="000000"/>
              <w:right w:val="single" w:sz="4" w:space="0" w:color="000000"/>
            </w:tcBorders>
            <w:shd w:val="clear" w:color="auto" w:fill="auto"/>
            <w:vAlign w:val="center"/>
            <w:hideMark/>
          </w:tcPr>
          <w:p w14:paraId="50FE784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4D58F51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0" w:type="auto"/>
            <w:tcBorders>
              <w:top w:val="nil"/>
              <w:left w:val="nil"/>
              <w:bottom w:val="single" w:sz="4" w:space="0" w:color="000000"/>
              <w:right w:val="single" w:sz="4" w:space="0" w:color="000000"/>
            </w:tcBorders>
            <w:shd w:val="clear" w:color="auto" w:fill="auto"/>
            <w:noWrap/>
            <w:vAlign w:val="center"/>
            <w:hideMark/>
          </w:tcPr>
          <w:p w14:paraId="68C031A6"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0" w:type="auto"/>
            <w:tcBorders>
              <w:top w:val="nil"/>
              <w:left w:val="nil"/>
              <w:bottom w:val="single" w:sz="4" w:space="0" w:color="000000"/>
              <w:right w:val="single" w:sz="4" w:space="0" w:color="000000"/>
            </w:tcBorders>
            <w:shd w:val="clear" w:color="auto" w:fill="auto"/>
            <w:noWrap/>
            <w:vAlign w:val="center"/>
            <w:hideMark/>
          </w:tcPr>
          <w:p w14:paraId="303D9E86"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r>
      <w:tr w:rsidR="002D4571" w:rsidRPr="002D4571" w14:paraId="4D1A94D6" w14:textId="77777777" w:rsidTr="002D4571">
        <w:trPr>
          <w:trHeight w:val="58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65607D0"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Массовый спорт</w:t>
            </w:r>
          </w:p>
        </w:tc>
        <w:tc>
          <w:tcPr>
            <w:tcW w:w="0" w:type="auto"/>
            <w:tcBorders>
              <w:top w:val="nil"/>
              <w:left w:val="nil"/>
              <w:bottom w:val="single" w:sz="4" w:space="0" w:color="000000"/>
              <w:right w:val="single" w:sz="4" w:space="0" w:color="000000"/>
            </w:tcBorders>
            <w:shd w:val="clear" w:color="auto" w:fill="auto"/>
            <w:vAlign w:val="center"/>
            <w:hideMark/>
          </w:tcPr>
          <w:p w14:paraId="7D76869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w:t>
            </w:r>
          </w:p>
        </w:tc>
        <w:tc>
          <w:tcPr>
            <w:tcW w:w="0" w:type="auto"/>
            <w:tcBorders>
              <w:top w:val="nil"/>
              <w:left w:val="nil"/>
              <w:bottom w:val="single" w:sz="4" w:space="0" w:color="000000"/>
              <w:right w:val="single" w:sz="4" w:space="0" w:color="000000"/>
            </w:tcBorders>
            <w:shd w:val="clear" w:color="FFFFCC" w:fill="FFFFFF"/>
            <w:vAlign w:val="center"/>
            <w:hideMark/>
          </w:tcPr>
          <w:p w14:paraId="4716020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0" w:type="auto"/>
            <w:tcBorders>
              <w:top w:val="nil"/>
              <w:left w:val="nil"/>
              <w:bottom w:val="single" w:sz="4" w:space="0" w:color="000000"/>
              <w:right w:val="single" w:sz="4" w:space="0" w:color="000000"/>
            </w:tcBorders>
            <w:shd w:val="clear" w:color="auto" w:fill="auto"/>
            <w:vAlign w:val="center"/>
            <w:hideMark/>
          </w:tcPr>
          <w:p w14:paraId="3258C925" w14:textId="40C3B9FE"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14:paraId="13295AEC" w14:textId="6DF77166"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3491D85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849,1</w:t>
            </w:r>
          </w:p>
        </w:tc>
        <w:tc>
          <w:tcPr>
            <w:tcW w:w="0" w:type="auto"/>
            <w:tcBorders>
              <w:top w:val="nil"/>
              <w:left w:val="nil"/>
              <w:bottom w:val="single" w:sz="4" w:space="0" w:color="000000"/>
              <w:right w:val="single" w:sz="4" w:space="0" w:color="000000"/>
            </w:tcBorders>
            <w:shd w:val="clear" w:color="auto" w:fill="auto"/>
            <w:noWrap/>
            <w:vAlign w:val="center"/>
            <w:hideMark/>
          </w:tcPr>
          <w:p w14:paraId="5A255BD1"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849,9</w:t>
            </w:r>
          </w:p>
        </w:tc>
        <w:tc>
          <w:tcPr>
            <w:tcW w:w="0" w:type="auto"/>
            <w:tcBorders>
              <w:top w:val="nil"/>
              <w:left w:val="nil"/>
              <w:bottom w:val="single" w:sz="4" w:space="0" w:color="000000"/>
              <w:right w:val="single" w:sz="4" w:space="0" w:color="000000"/>
            </w:tcBorders>
            <w:shd w:val="clear" w:color="auto" w:fill="auto"/>
            <w:noWrap/>
            <w:vAlign w:val="center"/>
            <w:hideMark/>
          </w:tcPr>
          <w:p w14:paraId="66405570"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848,2</w:t>
            </w:r>
          </w:p>
        </w:tc>
      </w:tr>
      <w:tr w:rsidR="002D4571" w:rsidRPr="002D4571" w14:paraId="488B376A" w14:textId="77777777" w:rsidTr="002D4571">
        <w:trPr>
          <w:trHeight w:val="88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FCCA5D8"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Муниципальная программа "Развитие образования "</w:t>
            </w:r>
          </w:p>
        </w:tc>
        <w:tc>
          <w:tcPr>
            <w:tcW w:w="0" w:type="auto"/>
            <w:tcBorders>
              <w:top w:val="nil"/>
              <w:left w:val="nil"/>
              <w:bottom w:val="single" w:sz="4" w:space="0" w:color="000000"/>
              <w:right w:val="single" w:sz="4" w:space="0" w:color="000000"/>
            </w:tcBorders>
            <w:shd w:val="clear" w:color="auto" w:fill="auto"/>
            <w:vAlign w:val="center"/>
            <w:hideMark/>
          </w:tcPr>
          <w:p w14:paraId="3903099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w:t>
            </w:r>
          </w:p>
        </w:tc>
        <w:tc>
          <w:tcPr>
            <w:tcW w:w="0" w:type="auto"/>
            <w:tcBorders>
              <w:top w:val="nil"/>
              <w:left w:val="nil"/>
              <w:bottom w:val="single" w:sz="4" w:space="0" w:color="000000"/>
              <w:right w:val="single" w:sz="4" w:space="0" w:color="000000"/>
            </w:tcBorders>
            <w:shd w:val="clear" w:color="FFFFCC" w:fill="FFFFFF"/>
            <w:vAlign w:val="center"/>
            <w:hideMark/>
          </w:tcPr>
          <w:p w14:paraId="4494A41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0" w:type="auto"/>
            <w:tcBorders>
              <w:top w:val="nil"/>
              <w:left w:val="nil"/>
              <w:bottom w:val="single" w:sz="4" w:space="0" w:color="000000"/>
              <w:right w:val="single" w:sz="4" w:space="0" w:color="000000"/>
            </w:tcBorders>
            <w:shd w:val="clear" w:color="auto" w:fill="auto"/>
            <w:vAlign w:val="center"/>
            <w:hideMark/>
          </w:tcPr>
          <w:p w14:paraId="1567572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01 0 00 00000</w:t>
            </w:r>
          </w:p>
        </w:tc>
        <w:tc>
          <w:tcPr>
            <w:tcW w:w="0" w:type="auto"/>
            <w:tcBorders>
              <w:top w:val="nil"/>
              <w:left w:val="nil"/>
              <w:bottom w:val="single" w:sz="4" w:space="0" w:color="000000"/>
              <w:right w:val="single" w:sz="4" w:space="0" w:color="000000"/>
            </w:tcBorders>
            <w:shd w:val="clear" w:color="auto" w:fill="auto"/>
            <w:vAlign w:val="center"/>
            <w:hideMark/>
          </w:tcPr>
          <w:p w14:paraId="38873C60" w14:textId="7B49DAC2"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3723F41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849,1</w:t>
            </w:r>
          </w:p>
        </w:tc>
        <w:tc>
          <w:tcPr>
            <w:tcW w:w="0" w:type="auto"/>
            <w:tcBorders>
              <w:top w:val="nil"/>
              <w:left w:val="nil"/>
              <w:bottom w:val="single" w:sz="4" w:space="0" w:color="000000"/>
              <w:right w:val="single" w:sz="4" w:space="0" w:color="000000"/>
            </w:tcBorders>
            <w:shd w:val="clear" w:color="auto" w:fill="auto"/>
            <w:noWrap/>
            <w:vAlign w:val="center"/>
            <w:hideMark/>
          </w:tcPr>
          <w:p w14:paraId="7958A9B7"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849,9</w:t>
            </w:r>
          </w:p>
        </w:tc>
        <w:tc>
          <w:tcPr>
            <w:tcW w:w="0" w:type="auto"/>
            <w:tcBorders>
              <w:top w:val="nil"/>
              <w:left w:val="nil"/>
              <w:bottom w:val="single" w:sz="4" w:space="0" w:color="000000"/>
              <w:right w:val="single" w:sz="4" w:space="0" w:color="000000"/>
            </w:tcBorders>
            <w:shd w:val="clear" w:color="auto" w:fill="auto"/>
            <w:noWrap/>
            <w:vAlign w:val="center"/>
            <w:hideMark/>
          </w:tcPr>
          <w:p w14:paraId="5973BFA0"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848,2</w:t>
            </w:r>
          </w:p>
        </w:tc>
      </w:tr>
      <w:tr w:rsidR="002D4571" w:rsidRPr="002D4571" w14:paraId="355F7581" w14:textId="77777777" w:rsidTr="002D4571">
        <w:trPr>
          <w:trHeight w:val="94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1FD9B2A1"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"Развитие дополнительного образования и воспитания детей"</w:t>
            </w:r>
          </w:p>
        </w:tc>
        <w:tc>
          <w:tcPr>
            <w:tcW w:w="0" w:type="auto"/>
            <w:tcBorders>
              <w:top w:val="nil"/>
              <w:left w:val="nil"/>
              <w:bottom w:val="single" w:sz="4" w:space="0" w:color="000000"/>
              <w:right w:val="single" w:sz="4" w:space="0" w:color="000000"/>
            </w:tcBorders>
            <w:shd w:val="clear" w:color="auto" w:fill="auto"/>
            <w:vAlign w:val="center"/>
            <w:hideMark/>
          </w:tcPr>
          <w:p w14:paraId="7DA68B2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w:t>
            </w:r>
          </w:p>
        </w:tc>
        <w:tc>
          <w:tcPr>
            <w:tcW w:w="0" w:type="auto"/>
            <w:tcBorders>
              <w:top w:val="nil"/>
              <w:left w:val="nil"/>
              <w:bottom w:val="single" w:sz="4" w:space="0" w:color="000000"/>
              <w:right w:val="single" w:sz="4" w:space="0" w:color="000000"/>
            </w:tcBorders>
            <w:shd w:val="clear" w:color="FFFFCC" w:fill="FFFFFF"/>
            <w:vAlign w:val="center"/>
            <w:hideMark/>
          </w:tcPr>
          <w:p w14:paraId="793527A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0" w:type="auto"/>
            <w:tcBorders>
              <w:top w:val="nil"/>
              <w:left w:val="nil"/>
              <w:bottom w:val="single" w:sz="4" w:space="0" w:color="000000"/>
              <w:right w:val="single" w:sz="4" w:space="0" w:color="000000"/>
            </w:tcBorders>
            <w:shd w:val="clear" w:color="auto" w:fill="auto"/>
            <w:vAlign w:val="center"/>
            <w:hideMark/>
          </w:tcPr>
          <w:p w14:paraId="073E9B9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01 3 00 00000</w:t>
            </w:r>
          </w:p>
        </w:tc>
        <w:tc>
          <w:tcPr>
            <w:tcW w:w="0" w:type="auto"/>
            <w:tcBorders>
              <w:top w:val="nil"/>
              <w:left w:val="nil"/>
              <w:bottom w:val="single" w:sz="4" w:space="0" w:color="000000"/>
              <w:right w:val="single" w:sz="4" w:space="0" w:color="000000"/>
            </w:tcBorders>
            <w:shd w:val="clear" w:color="auto" w:fill="auto"/>
            <w:vAlign w:val="center"/>
            <w:hideMark/>
          </w:tcPr>
          <w:p w14:paraId="07E2CD31" w14:textId="30713FBD"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22E6772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849,1</w:t>
            </w:r>
          </w:p>
        </w:tc>
        <w:tc>
          <w:tcPr>
            <w:tcW w:w="0" w:type="auto"/>
            <w:tcBorders>
              <w:top w:val="nil"/>
              <w:left w:val="nil"/>
              <w:bottom w:val="single" w:sz="4" w:space="0" w:color="000000"/>
              <w:right w:val="single" w:sz="4" w:space="0" w:color="000000"/>
            </w:tcBorders>
            <w:shd w:val="clear" w:color="auto" w:fill="auto"/>
            <w:noWrap/>
            <w:vAlign w:val="center"/>
            <w:hideMark/>
          </w:tcPr>
          <w:p w14:paraId="7E766018"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849,9</w:t>
            </w:r>
          </w:p>
        </w:tc>
        <w:tc>
          <w:tcPr>
            <w:tcW w:w="0" w:type="auto"/>
            <w:tcBorders>
              <w:top w:val="nil"/>
              <w:left w:val="nil"/>
              <w:bottom w:val="single" w:sz="4" w:space="0" w:color="000000"/>
              <w:right w:val="single" w:sz="4" w:space="0" w:color="000000"/>
            </w:tcBorders>
            <w:shd w:val="clear" w:color="auto" w:fill="auto"/>
            <w:noWrap/>
            <w:vAlign w:val="center"/>
            <w:hideMark/>
          </w:tcPr>
          <w:p w14:paraId="1E5170C2"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848,2</w:t>
            </w:r>
          </w:p>
        </w:tc>
      </w:tr>
      <w:tr w:rsidR="002D4571" w:rsidRPr="002D4571" w14:paraId="71190209" w14:textId="77777777" w:rsidTr="002D4571">
        <w:trPr>
          <w:trHeight w:val="55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2A2BA417"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Основное </w:t>
            </w:r>
            <w:proofErr w:type="spellStart"/>
            <w:r w:rsidRPr="002D4571">
              <w:rPr>
                <w:rFonts w:ascii="Times New Roman" w:eastAsia="Times New Roman" w:hAnsi="Times New Roman" w:cs="Times New Roman"/>
                <w:sz w:val="24"/>
                <w:szCs w:val="24"/>
                <w:lang w:eastAsia="ru-RU"/>
              </w:rPr>
              <w:t>мероприятие"Развитие</w:t>
            </w:r>
            <w:proofErr w:type="spellEnd"/>
            <w:r w:rsidRPr="002D4571">
              <w:rPr>
                <w:rFonts w:ascii="Times New Roman" w:eastAsia="Times New Roman" w:hAnsi="Times New Roman" w:cs="Times New Roman"/>
                <w:sz w:val="24"/>
                <w:szCs w:val="24"/>
                <w:lang w:eastAsia="ru-RU"/>
              </w:rPr>
              <w:t xml:space="preserve"> дополнительного образования детей"</w:t>
            </w:r>
          </w:p>
        </w:tc>
        <w:tc>
          <w:tcPr>
            <w:tcW w:w="0" w:type="auto"/>
            <w:tcBorders>
              <w:top w:val="nil"/>
              <w:left w:val="nil"/>
              <w:bottom w:val="single" w:sz="4" w:space="0" w:color="000000"/>
              <w:right w:val="single" w:sz="4" w:space="0" w:color="000000"/>
            </w:tcBorders>
            <w:shd w:val="clear" w:color="auto" w:fill="auto"/>
            <w:vAlign w:val="center"/>
            <w:hideMark/>
          </w:tcPr>
          <w:p w14:paraId="6742D21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w:t>
            </w:r>
          </w:p>
        </w:tc>
        <w:tc>
          <w:tcPr>
            <w:tcW w:w="0" w:type="auto"/>
            <w:tcBorders>
              <w:top w:val="nil"/>
              <w:left w:val="nil"/>
              <w:bottom w:val="single" w:sz="4" w:space="0" w:color="000000"/>
              <w:right w:val="single" w:sz="4" w:space="0" w:color="000000"/>
            </w:tcBorders>
            <w:shd w:val="clear" w:color="FFFFCC" w:fill="FFFFFF"/>
            <w:vAlign w:val="center"/>
            <w:hideMark/>
          </w:tcPr>
          <w:p w14:paraId="0983482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0" w:type="auto"/>
            <w:tcBorders>
              <w:top w:val="nil"/>
              <w:left w:val="nil"/>
              <w:bottom w:val="single" w:sz="4" w:space="0" w:color="000000"/>
              <w:right w:val="single" w:sz="4" w:space="0" w:color="000000"/>
            </w:tcBorders>
            <w:shd w:val="clear" w:color="auto" w:fill="auto"/>
            <w:vAlign w:val="center"/>
            <w:hideMark/>
          </w:tcPr>
          <w:p w14:paraId="0C73BAB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01 3 01 00000</w:t>
            </w:r>
          </w:p>
        </w:tc>
        <w:tc>
          <w:tcPr>
            <w:tcW w:w="0" w:type="auto"/>
            <w:tcBorders>
              <w:top w:val="nil"/>
              <w:left w:val="nil"/>
              <w:bottom w:val="single" w:sz="4" w:space="0" w:color="000000"/>
              <w:right w:val="single" w:sz="4" w:space="0" w:color="000000"/>
            </w:tcBorders>
            <w:shd w:val="clear" w:color="auto" w:fill="auto"/>
            <w:vAlign w:val="center"/>
            <w:hideMark/>
          </w:tcPr>
          <w:p w14:paraId="4ECDC675" w14:textId="3935E841"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47434C2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849,1</w:t>
            </w:r>
          </w:p>
        </w:tc>
        <w:tc>
          <w:tcPr>
            <w:tcW w:w="0" w:type="auto"/>
            <w:tcBorders>
              <w:top w:val="nil"/>
              <w:left w:val="nil"/>
              <w:bottom w:val="single" w:sz="4" w:space="0" w:color="000000"/>
              <w:right w:val="single" w:sz="4" w:space="0" w:color="000000"/>
            </w:tcBorders>
            <w:shd w:val="clear" w:color="auto" w:fill="auto"/>
            <w:noWrap/>
            <w:vAlign w:val="center"/>
            <w:hideMark/>
          </w:tcPr>
          <w:p w14:paraId="7BCD18E1"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849,9</w:t>
            </w:r>
          </w:p>
        </w:tc>
        <w:tc>
          <w:tcPr>
            <w:tcW w:w="0" w:type="auto"/>
            <w:tcBorders>
              <w:top w:val="nil"/>
              <w:left w:val="nil"/>
              <w:bottom w:val="single" w:sz="4" w:space="0" w:color="000000"/>
              <w:right w:val="single" w:sz="4" w:space="0" w:color="000000"/>
            </w:tcBorders>
            <w:shd w:val="clear" w:color="auto" w:fill="auto"/>
            <w:noWrap/>
            <w:vAlign w:val="center"/>
            <w:hideMark/>
          </w:tcPr>
          <w:p w14:paraId="06407018"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848,2</w:t>
            </w:r>
          </w:p>
        </w:tc>
      </w:tr>
      <w:tr w:rsidR="002D4571" w:rsidRPr="002D4571" w14:paraId="47AD762C" w14:textId="77777777" w:rsidTr="002D4571">
        <w:trPr>
          <w:trHeight w:val="156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77011BF"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Мероприятия по созданию условий для развития физической культурой и массового спорта (Закупка товаров, работ и услуг для государственных(муниципальных)нужд)</w:t>
            </w:r>
          </w:p>
        </w:tc>
        <w:tc>
          <w:tcPr>
            <w:tcW w:w="0" w:type="auto"/>
            <w:tcBorders>
              <w:top w:val="nil"/>
              <w:left w:val="nil"/>
              <w:bottom w:val="single" w:sz="4" w:space="0" w:color="000000"/>
              <w:right w:val="single" w:sz="4" w:space="0" w:color="000000"/>
            </w:tcBorders>
            <w:shd w:val="clear" w:color="auto" w:fill="auto"/>
            <w:vAlign w:val="center"/>
            <w:hideMark/>
          </w:tcPr>
          <w:p w14:paraId="5165BD9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w:t>
            </w:r>
          </w:p>
        </w:tc>
        <w:tc>
          <w:tcPr>
            <w:tcW w:w="0" w:type="auto"/>
            <w:tcBorders>
              <w:top w:val="nil"/>
              <w:left w:val="nil"/>
              <w:bottom w:val="single" w:sz="4" w:space="0" w:color="000000"/>
              <w:right w:val="single" w:sz="4" w:space="0" w:color="000000"/>
            </w:tcBorders>
            <w:shd w:val="clear" w:color="FFFFCC" w:fill="FFFFFF"/>
            <w:vAlign w:val="center"/>
            <w:hideMark/>
          </w:tcPr>
          <w:p w14:paraId="4727A86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0" w:type="auto"/>
            <w:tcBorders>
              <w:top w:val="nil"/>
              <w:left w:val="nil"/>
              <w:bottom w:val="single" w:sz="4" w:space="0" w:color="000000"/>
              <w:right w:val="single" w:sz="4" w:space="0" w:color="000000"/>
            </w:tcBorders>
            <w:shd w:val="clear" w:color="FFFFCC" w:fill="FFFFFF"/>
            <w:vAlign w:val="center"/>
            <w:hideMark/>
          </w:tcPr>
          <w:p w14:paraId="5773F04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3 01 S8790</w:t>
            </w:r>
          </w:p>
        </w:tc>
        <w:tc>
          <w:tcPr>
            <w:tcW w:w="0" w:type="auto"/>
            <w:tcBorders>
              <w:top w:val="nil"/>
              <w:left w:val="nil"/>
              <w:bottom w:val="single" w:sz="4" w:space="0" w:color="000000"/>
              <w:right w:val="single" w:sz="4" w:space="0" w:color="000000"/>
            </w:tcBorders>
            <w:shd w:val="clear" w:color="auto" w:fill="auto"/>
            <w:vAlign w:val="center"/>
            <w:hideMark/>
          </w:tcPr>
          <w:p w14:paraId="15D68A0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6278D52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835,7</w:t>
            </w:r>
          </w:p>
        </w:tc>
        <w:tc>
          <w:tcPr>
            <w:tcW w:w="0" w:type="auto"/>
            <w:tcBorders>
              <w:top w:val="nil"/>
              <w:left w:val="nil"/>
              <w:bottom w:val="single" w:sz="4" w:space="0" w:color="000000"/>
              <w:right w:val="single" w:sz="4" w:space="0" w:color="000000"/>
            </w:tcBorders>
            <w:shd w:val="clear" w:color="auto" w:fill="auto"/>
            <w:noWrap/>
            <w:vAlign w:val="center"/>
            <w:hideMark/>
          </w:tcPr>
          <w:p w14:paraId="5096FB82"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835,7</w:t>
            </w:r>
          </w:p>
        </w:tc>
        <w:tc>
          <w:tcPr>
            <w:tcW w:w="0" w:type="auto"/>
            <w:tcBorders>
              <w:top w:val="nil"/>
              <w:left w:val="nil"/>
              <w:bottom w:val="single" w:sz="4" w:space="0" w:color="000000"/>
              <w:right w:val="single" w:sz="4" w:space="0" w:color="000000"/>
            </w:tcBorders>
            <w:shd w:val="clear" w:color="auto" w:fill="auto"/>
            <w:noWrap/>
            <w:vAlign w:val="center"/>
            <w:hideMark/>
          </w:tcPr>
          <w:p w14:paraId="4B3B941A"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835,7</w:t>
            </w:r>
          </w:p>
        </w:tc>
      </w:tr>
      <w:tr w:rsidR="002D4571" w:rsidRPr="002D4571" w14:paraId="0C6D0021" w14:textId="77777777" w:rsidTr="002D4571">
        <w:trPr>
          <w:trHeight w:val="181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49B4FD2"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Мероприятия по созданию условий для развития физической культурой и массового спорта (Закупка товаров, работ и услуг для государственных(муниципальных)нужд)</w:t>
            </w:r>
          </w:p>
        </w:tc>
        <w:tc>
          <w:tcPr>
            <w:tcW w:w="0" w:type="auto"/>
            <w:tcBorders>
              <w:top w:val="nil"/>
              <w:left w:val="nil"/>
              <w:bottom w:val="single" w:sz="4" w:space="0" w:color="000000"/>
              <w:right w:val="single" w:sz="4" w:space="0" w:color="000000"/>
            </w:tcBorders>
            <w:shd w:val="clear" w:color="auto" w:fill="auto"/>
            <w:vAlign w:val="center"/>
            <w:hideMark/>
          </w:tcPr>
          <w:p w14:paraId="3552235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w:t>
            </w:r>
          </w:p>
        </w:tc>
        <w:tc>
          <w:tcPr>
            <w:tcW w:w="0" w:type="auto"/>
            <w:tcBorders>
              <w:top w:val="nil"/>
              <w:left w:val="nil"/>
              <w:bottom w:val="single" w:sz="4" w:space="0" w:color="000000"/>
              <w:right w:val="single" w:sz="4" w:space="0" w:color="000000"/>
            </w:tcBorders>
            <w:shd w:val="clear" w:color="FFFFCC" w:fill="FFFFFF"/>
            <w:vAlign w:val="center"/>
            <w:hideMark/>
          </w:tcPr>
          <w:p w14:paraId="2B22008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0" w:type="auto"/>
            <w:tcBorders>
              <w:top w:val="nil"/>
              <w:left w:val="nil"/>
              <w:bottom w:val="single" w:sz="4" w:space="0" w:color="000000"/>
              <w:right w:val="single" w:sz="4" w:space="0" w:color="000000"/>
            </w:tcBorders>
            <w:shd w:val="clear" w:color="FFFFCC" w:fill="FFFFFF"/>
            <w:vAlign w:val="center"/>
            <w:hideMark/>
          </w:tcPr>
          <w:p w14:paraId="527BA2B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3 01 S8790</w:t>
            </w:r>
          </w:p>
        </w:tc>
        <w:tc>
          <w:tcPr>
            <w:tcW w:w="0" w:type="auto"/>
            <w:tcBorders>
              <w:top w:val="nil"/>
              <w:left w:val="nil"/>
              <w:bottom w:val="single" w:sz="4" w:space="0" w:color="000000"/>
              <w:right w:val="single" w:sz="4" w:space="0" w:color="000000"/>
            </w:tcBorders>
            <w:shd w:val="clear" w:color="auto" w:fill="auto"/>
            <w:vAlign w:val="center"/>
            <w:hideMark/>
          </w:tcPr>
          <w:p w14:paraId="6C1E5EF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642DCF58"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13,4</w:t>
            </w:r>
          </w:p>
        </w:tc>
        <w:tc>
          <w:tcPr>
            <w:tcW w:w="0" w:type="auto"/>
            <w:tcBorders>
              <w:top w:val="nil"/>
              <w:left w:val="nil"/>
              <w:bottom w:val="single" w:sz="4" w:space="0" w:color="000000"/>
              <w:right w:val="single" w:sz="4" w:space="0" w:color="000000"/>
            </w:tcBorders>
            <w:shd w:val="clear" w:color="auto" w:fill="auto"/>
            <w:noWrap/>
            <w:vAlign w:val="center"/>
            <w:hideMark/>
          </w:tcPr>
          <w:p w14:paraId="4C7843DA"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14,2</w:t>
            </w:r>
          </w:p>
        </w:tc>
        <w:tc>
          <w:tcPr>
            <w:tcW w:w="0" w:type="auto"/>
            <w:tcBorders>
              <w:top w:val="nil"/>
              <w:left w:val="nil"/>
              <w:bottom w:val="single" w:sz="4" w:space="0" w:color="000000"/>
              <w:right w:val="single" w:sz="4" w:space="0" w:color="000000"/>
            </w:tcBorders>
            <w:shd w:val="clear" w:color="auto" w:fill="auto"/>
            <w:noWrap/>
            <w:vAlign w:val="center"/>
            <w:hideMark/>
          </w:tcPr>
          <w:p w14:paraId="3CCFD6B7"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12,5</w:t>
            </w:r>
          </w:p>
        </w:tc>
      </w:tr>
      <w:tr w:rsidR="002D4571" w:rsidRPr="002D4571" w14:paraId="577C3D76" w14:textId="77777777" w:rsidTr="002D4571">
        <w:trPr>
          <w:trHeight w:val="87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4CAA96B4" w14:textId="612B96E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Другие вопросы в области</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физической культуры и спорта</w:t>
            </w:r>
          </w:p>
        </w:tc>
        <w:tc>
          <w:tcPr>
            <w:tcW w:w="0" w:type="auto"/>
            <w:tcBorders>
              <w:top w:val="nil"/>
              <w:left w:val="nil"/>
              <w:bottom w:val="single" w:sz="4" w:space="0" w:color="000000"/>
              <w:right w:val="single" w:sz="4" w:space="0" w:color="000000"/>
            </w:tcBorders>
            <w:shd w:val="clear" w:color="auto" w:fill="auto"/>
            <w:vAlign w:val="center"/>
            <w:hideMark/>
          </w:tcPr>
          <w:p w14:paraId="4764516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w:t>
            </w:r>
          </w:p>
        </w:tc>
        <w:tc>
          <w:tcPr>
            <w:tcW w:w="0" w:type="auto"/>
            <w:tcBorders>
              <w:top w:val="nil"/>
              <w:left w:val="nil"/>
              <w:bottom w:val="single" w:sz="4" w:space="0" w:color="000000"/>
              <w:right w:val="single" w:sz="4" w:space="0" w:color="000000"/>
            </w:tcBorders>
            <w:shd w:val="clear" w:color="FFFFCC" w:fill="FFFFFF"/>
            <w:vAlign w:val="center"/>
            <w:hideMark/>
          </w:tcPr>
          <w:p w14:paraId="6E92D5D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0" w:type="auto"/>
            <w:tcBorders>
              <w:top w:val="nil"/>
              <w:left w:val="nil"/>
              <w:bottom w:val="single" w:sz="4" w:space="0" w:color="000000"/>
              <w:right w:val="single" w:sz="4" w:space="0" w:color="000000"/>
            </w:tcBorders>
            <w:shd w:val="clear" w:color="FFFFCC" w:fill="FFFFFF"/>
            <w:vAlign w:val="center"/>
            <w:hideMark/>
          </w:tcPr>
          <w:p w14:paraId="1222B6FC" w14:textId="1975780D"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14:paraId="58D28A3B" w14:textId="5E4AB4C1"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200DEB7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135 305,7</w:t>
            </w:r>
          </w:p>
        </w:tc>
        <w:tc>
          <w:tcPr>
            <w:tcW w:w="0" w:type="auto"/>
            <w:tcBorders>
              <w:top w:val="nil"/>
              <w:left w:val="nil"/>
              <w:bottom w:val="single" w:sz="4" w:space="0" w:color="000000"/>
              <w:right w:val="single" w:sz="4" w:space="0" w:color="000000"/>
            </w:tcBorders>
            <w:shd w:val="clear" w:color="auto" w:fill="auto"/>
            <w:noWrap/>
            <w:vAlign w:val="center"/>
            <w:hideMark/>
          </w:tcPr>
          <w:p w14:paraId="510F6C54"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14:paraId="57BBB785"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r>
      <w:tr w:rsidR="002D4571" w:rsidRPr="002D4571" w14:paraId="1F6894F8" w14:textId="77777777" w:rsidTr="002D4571">
        <w:trPr>
          <w:trHeight w:val="129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544EB108"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 xml:space="preserve">Муниципальная программа "Развитие сельского </w:t>
            </w:r>
            <w:proofErr w:type="spellStart"/>
            <w:r w:rsidRPr="002D4571">
              <w:rPr>
                <w:rFonts w:ascii="Times New Roman" w:eastAsia="Times New Roman" w:hAnsi="Times New Roman" w:cs="Times New Roman"/>
                <w:sz w:val="24"/>
                <w:szCs w:val="24"/>
                <w:lang w:eastAsia="ru-RU"/>
              </w:rPr>
              <w:t>хозяйства,производственных</w:t>
            </w:r>
            <w:proofErr w:type="spellEnd"/>
            <w:r w:rsidRPr="002D4571">
              <w:rPr>
                <w:rFonts w:ascii="Times New Roman" w:eastAsia="Times New Roman" w:hAnsi="Times New Roman" w:cs="Times New Roman"/>
                <w:sz w:val="24"/>
                <w:szCs w:val="24"/>
                <w:lang w:eastAsia="ru-RU"/>
              </w:rPr>
              <w:t xml:space="preserve"> пищевых продуктов и инфраструктуры агропродовольственного рынка"</w:t>
            </w:r>
          </w:p>
        </w:tc>
        <w:tc>
          <w:tcPr>
            <w:tcW w:w="0" w:type="auto"/>
            <w:tcBorders>
              <w:top w:val="nil"/>
              <w:left w:val="nil"/>
              <w:bottom w:val="single" w:sz="4" w:space="0" w:color="000000"/>
              <w:right w:val="single" w:sz="4" w:space="0" w:color="000000"/>
            </w:tcBorders>
            <w:shd w:val="clear" w:color="auto" w:fill="auto"/>
            <w:vAlign w:val="center"/>
            <w:hideMark/>
          </w:tcPr>
          <w:p w14:paraId="69EA5F9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w:t>
            </w:r>
          </w:p>
        </w:tc>
        <w:tc>
          <w:tcPr>
            <w:tcW w:w="0" w:type="auto"/>
            <w:tcBorders>
              <w:top w:val="nil"/>
              <w:left w:val="nil"/>
              <w:bottom w:val="single" w:sz="4" w:space="0" w:color="000000"/>
              <w:right w:val="single" w:sz="4" w:space="0" w:color="000000"/>
            </w:tcBorders>
            <w:shd w:val="clear" w:color="FFFFCC" w:fill="FFFFFF"/>
            <w:vAlign w:val="center"/>
            <w:hideMark/>
          </w:tcPr>
          <w:p w14:paraId="5F61FBF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05 </w:t>
            </w:r>
          </w:p>
        </w:tc>
        <w:tc>
          <w:tcPr>
            <w:tcW w:w="0" w:type="auto"/>
            <w:tcBorders>
              <w:top w:val="nil"/>
              <w:left w:val="nil"/>
              <w:bottom w:val="single" w:sz="4" w:space="0" w:color="000000"/>
              <w:right w:val="single" w:sz="4" w:space="0" w:color="000000"/>
            </w:tcBorders>
            <w:shd w:val="clear" w:color="FFFFCC" w:fill="FFFFFF"/>
            <w:vAlign w:val="center"/>
            <w:hideMark/>
          </w:tcPr>
          <w:p w14:paraId="4D0C4A4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05 0 00 00000</w:t>
            </w:r>
          </w:p>
        </w:tc>
        <w:tc>
          <w:tcPr>
            <w:tcW w:w="0" w:type="auto"/>
            <w:tcBorders>
              <w:top w:val="nil"/>
              <w:left w:val="nil"/>
              <w:bottom w:val="single" w:sz="4" w:space="0" w:color="000000"/>
              <w:right w:val="single" w:sz="4" w:space="0" w:color="000000"/>
            </w:tcBorders>
            <w:shd w:val="clear" w:color="auto" w:fill="auto"/>
            <w:vAlign w:val="center"/>
            <w:hideMark/>
          </w:tcPr>
          <w:p w14:paraId="6B8BA425" w14:textId="2971D871"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67250B6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135 305,7</w:t>
            </w:r>
          </w:p>
        </w:tc>
        <w:tc>
          <w:tcPr>
            <w:tcW w:w="0" w:type="auto"/>
            <w:tcBorders>
              <w:top w:val="nil"/>
              <w:left w:val="nil"/>
              <w:bottom w:val="single" w:sz="4" w:space="0" w:color="000000"/>
              <w:right w:val="single" w:sz="4" w:space="0" w:color="000000"/>
            </w:tcBorders>
            <w:shd w:val="clear" w:color="auto" w:fill="auto"/>
            <w:noWrap/>
            <w:vAlign w:val="center"/>
            <w:hideMark/>
          </w:tcPr>
          <w:p w14:paraId="1333B19C"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14:paraId="413167D1"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r>
      <w:tr w:rsidR="002D4571" w:rsidRPr="002D4571" w14:paraId="7285270B" w14:textId="77777777" w:rsidTr="002D4571">
        <w:trPr>
          <w:trHeight w:val="118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0A27B1FB"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proofErr w:type="spellStart"/>
            <w:r w:rsidRPr="002D4571">
              <w:rPr>
                <w:rFonts w:ascii="Times New Roman" w:eastAsia="Times New Roman" w:hAnsi="Times New Roman" w:cs="Times New Roman"/>
                <w:sz w:val="24"/>
                <w:szCs w:val="24"/>
                <w:lang w:eastAsia="ru-RU"/>
              </w:rPr>
              <w:t>Подпрограмма"Комплексное</w:t>
            </w:r>
            <w:proofErr w:type="spellEnd"/>
            <w:r w:rsidRPr="002D4571">
              <w:rPr>
                <w:rFonts w:ascii="Times New Roman" w:eastAsia="Times New Roman" w:hAnsi="Times New Roman" w:cs="Times New Roman"/>
                <w:sz w:val="24"/>
                <w:szCs w:val="24"/>
                <w:lang w:eastAsia="ru-RU"/>
              </w:rPr>
              <w:t xml:space="preserve"> развитие сельских территорий Каширского муниципального района Воронежской области "</w:t>
            </w:r>
          </w:p>
        </w:tc>
        <w:tc>
          <w:tcPr>
            <w:tcW w:w="0" w:type="auto"/>
            <w:tcBorders>
              <w:top w:val="nil"/>
              <w:left w:val="nil"/>
              <w:bottom w:val="single" w:sz="4" w:space="0" w:color="000000"/>
              <w:right w:val="single" w:sz="4" w:space="0" w:color="000000"/>
            </w:tcBorders>
            <w:shd w:val="clear" w:color="auto" w:fill="auto"/>
            <w:vAlign w:val="center"/>
            <w:hideMark/>
          </w:tcPr>
          <w:p w14:paraId="2FE3B36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w:t>
            </w:r>
          </w:p>
        </w:tc>
        <w:tc>
          <w:tcPr>
            <w:tcW w:w="0" w:type="auto"/>
            <w:tcBorders>
              <w:top w:val="nil"/>
              <w:left w:val="nil"/>
              <w:bottom w:val="single" w:sz="4" w:space="0" w:color="000000"/>
              <w:right w:val="single" w:sz="4" w:space="0" w:color="000000"/>
            </w:tcBorders>
            <w:shd w:val="clear" w:color="FFFFCC" w:fill="FFFFFF"/>
            <w:vAlign w:val="center"/>
            <w:hideMark/>
          </w:tcPr>
          <w:p w14:paraId="4D65C89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0" w:type="auto"/>
            <w:tcBorders>
              <w:top w:val="nil"/>
              <w:left w:val="nil"/>
              <w:bottom w:val="single" w:sz="4" w:space="0" w:color="000000"/>
              <w:right w:val="single" w:sz="4" w:space="0" w:color="000000"/>
            </w:tcBorders>
            <w:shd w:val="clear" w:color="FFFFCC" w:fill="FFFFFF"/>
            <w:vAlign w:val="center"/>
            <w:hideMark/>
          </w:tcPr>
          <w:p w14:paraId="54CC0FD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05 2 00 00000</w:t>
            </w:r>
          </w:p>
        </w:tc>
        <w:tc>
          <w:tcPr>
            <w:tcW w:w="0" w:type="auto"/>
            <w:tcBorders>
              <w:top w:val="nil"/>
              <w:left w:val="nil"/>
              <w:bottom w:val="single" w:sz="4" w:space="0" w:color="000000"/>
              <w:right w:val="single" w:sz="4" w:space="0" w:color="000000"/>
            </w:tcBorders>
            <w:shd w:val="clear" w:color="auto" w:fill="auto"/>
            <w:vAlign w:val="center"/>
            <w:hideMark/>
          </w:tcPr>
          <w:p w14:paraId="338932B4" w14:textId="1D74948F"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316AFDAE"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135 305,7</w:t>
            </w:r>
          </w:p>
        </w:tc>
        <w:tc>
          <w:tcPr>
            <w:tcW w:w="0" w:type="auto"/>
            <w:tcBorders>
              <w:top w:val="nil"/>
              <w:left w:val="nil"/>
              <w:bottom w:val="single" w:sz="4" w:space="0" w:color="000000"/>
              <w:right w:val="single" w:sz="4" w:space="0" w:color="000000"/>
            </w:tcBorders>
            <w:shd w:val="clear" w:color="auto" w:fill="auto"/>
            <w:noWrap/>
            <w:vAlign w:val="center"/>
            <w:hideMark/>
          </w:tcPr>
          <w:p w14:paraId="7092D154"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14:paraId="4B756A8B"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r>
      <w:tr w:rsidR="002D4571" w:rsidRPr="002D4571" w14:paraId="44A9B3DF" w14:textId="77777777" w:rsidTr="002D4571">
        <w:trPr>
          <w:trHeight w:val="94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7937B4F3"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"Создание и развитие инфраструктуры на сельских территориях"</w:t>
            </w:r>
          </w:p>
        </w:tc>
        <w:tc>
          <w:tcPr>
            <w:tcW w:w="0" w:type="auto"/>
            <w:tcBorders>
              <w:top w:val="nil"/>
              <w:left w:val="nil"/>
              <w:bottom w:val="single" w:sz="4" w:space="0" w:color="000000"/>
              <w:right w:val="single" w:sz="4" w:space="0" w:color="000000"/>
            </w:tcBorders>
            <w:shd w:val="clear" w:color="auto" w:fill="auto"/>
            <w:vAlign w:val="center"/>
            <w:hideMark/>
          </w:tcPr>
          <w:p w14:paraId="6925B3F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w:t>
            </w:r>
          </w:p>
        </w:tc>
        <w:tc>
          <w:tcPr>
            <w:tcW w:w="0" w:type="auto"/>
            <w:tcBorders>
              <w:top w:val="nil"/>
              <w:left w:val="nil"/>
              <w:bottom w:val="single" w:sz="4" w:space="0" w:color="000000"/>
              <w:right w:val="single" w:sz="4" w:space="0" w:color="000000"/>
            </w:tcBorders>
            <w:shd w:val="clear" w:color="FFFFCC" w:fill="FFFFFF"/>
            <w:vAlign w:val="center"/>
            <w:hideMark/>
          </w:tcPr>
          <w:p w14:paraId="6675843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0" w:type="auto"/>
            <w:tcBorders>
              <w:top w:val="nil"/>
              <w:left w:val="nil"/>
              <w:bottom w:val="single" w:sz="4" w:space="0" w:color="000000"/>
              <w:right w:val="single" w:sz="4" w:space="0" w:color="000000"/>
            </w:tcBorders>
            <w:shd w:val="clear" w:color="FFFFCC" w:fill="FFFFFF"/>
            <w:vAlign w:val="center"/>
            <w:hideMark/>
          </w:tcPr>
          <w:p w14:paraId="455DED0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05 2 02 00000</w:t>
            </w:r>
          </w:p>
        </w:tc>
        <w:tc>
          <w:tcPr>
            <w:tcW w:w="0" w:type="auto"/>
            <w:tcBorders>
              <w:top w:val="nil"/>
              <w:left w:val="nil"/>
              <w:bottom w:val="single" w:sz="4" w:space="0" w:color="000000"/>
              <w:right w:val="single" w:sz="4" w:space="0" w:color="000000"/>
            </w:tcBorders>
            <w:shd w:val="clear" w:color="auto" w:fill="auto"/>
            <w:vAlign w:val="center"/>
            <w:hideMark/>
          </w:tcPr>
          <w:p w14:paraId="3F5ADE1D" w14:textId="25075A57"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1C07DDB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135 305,7</w:t>
            </w:r>
          </w:p>
        </w:tc>
        <w:tc>
          <w:tcPr>
            <w:tcW w:w="0" w:type="auto"/>
            <w:tcBorders>
              <w:top w:val="nil"/>
              <w:left w:val="nil"/>
              <w:bottom w:val="single" w:sz="4" w:space="0" w:color="000000"/>
              <w:right w:val="single" w:sz="4" w:space="0" w:color="000000"/>
            </w:tcBorders>
            <w:shd w:val="clear" w:color="auto" w:fill="auto"/>
            <w:noWrap/>
            <w:vAlign w:val="center"/>
            <w:hideMark/>
          </w:tcPr>
          <w:p w14:paraId="74D0C35D"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14:paraId="07E3AE7D"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r>
      <w:tr w:rsidR="002D4571" w:rsidRPr="002D4571" w14:paraId="3D935E99" w14:textId="77777777" w:rsidTr="002D4571">
        <w:trPr>
          <w:trHeight w:val="105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3D665046" w14:textId="760AC920"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Обеспечение комплексного</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развития сельских территорий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(Межбюджетные трансферты)</w:t>
            </w:r>
          </w:p>
        </w:tc>
        <w:tc>
          <w:tcPr>
            <w:tcW w:w="0" w:type="auto"/>
            <w:tcBorders>
              <w:top w:val="nil"/>
              <w:left w:val="nil"/>
              <w:bottom w:val="single" w:sz="4" w:space="0" w:color="000000"/>
              <w:right w:val="single" w:sz="4" w:space="0" w:color="000000"/>
            </w:tcBorders>
            <w:shd w:val="clear" w:color="auto" w:fill="auto"/>
            <w:vAlign w:val="center"/>
            <w:hideMark/>
          </w:tcPr>
          <w:p w14:paraId="1922543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w:t>
            </w:r>
          </w:p>
        </w:tc>
        <w:tc>
          <w:tcPr>
            <w:tcW w:w="0" w:type="auto"/>
            <w:tcBorders>
              <w:top w:val="nil"/>
              <w:left w:val="nil"/>
              <w:bottom w:val="single" w:sz="4" w:space="0" w:color="000000"/>
              <w:right w:val="single" w:sz="4" w:space="0" w:color="000000"/>
            </w:tcBorders>
            <w:shd w:val="clear" w:color="FFFFCC" w:fill="FFFFFF"/>
            <w:vAlign w:val="center"/>
            <w:hideMark/>
          </w:tcPr>
          <w:p w14:paraId="5506749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0" w:type="auto"/>
            <w:tcBorders>
              <w:top w:val="nil"/>
              <w:left w:val="nil"/>
              <w:bottom w:val="single" w:sz="4" w:space="0" w:color="000000"/>
              <w:right w:val="single" w:sz="4" w:space="0" w:color="000000"/>
            </w:tcBorders>
            <w:shd w:val="clear" w:color="FFFFCC" w:fill="FFFFFF"/>
            <w:vAlign w:val="center"/>
            <w:hideMark/>
          </w:tcPr>
          <w:p w14:paraId="73B382D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 2 02 L5760</w:t>
            </w:r>
          </w:p>
        </w:tc>
        <w:tc>
          <w:tcPr>
            <w:tcW w:w="0" w:type="auto"/>
            <w:tcBorders>
              <w:top w:val="nil"/>
              <w:left w:val="nil"/>
              <w:bottom w:val="single" w:sz="4" w:space="0" w:color="000000"/>
              <w:right w:val="single" w:sz="4" w:space="0" w:color="000000"/>
            </w:tcBorders>
            <w:shd w:val="clear" w:color="auto" w:fill="auto"/>
            <w:vAlign w:val="center"/>
            <w:hideMark/>
          </w:tcPr>
          <w:p w14:paraId="48AE947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6C81B14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134 690,9</w:t>
            </w:r>
          </w:p>
        </w:tc>
        <w:tc>
          <w:tcPr>
            <w:tcW w:w="0" w:type="auto"/>
            <w:tcBorders>
              <w:top w:val="nil"/>
              <w:left w:val="nil"/>
              <w:bottom w:val="single" w:sz="4" w:space="0" w:color="000000"/>
              <w:right w:val="single" w:sz="4" w:space="0" w:color="000000"/>
            </w:tcBorders>
            <w:shd w:val="clear" w:color="auto" w:fill="auto"/>
            <w:noWrap/>
            <w:vAlign w:val="center"/>
            <w:hideMark/>
          </w:tcPr>
          <w:p w14:paraId="467BD9A6"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14:paraId="185986C1"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r>
      <w:tr w:rsidR="002D4571" w:rsidRPr="002D4571" w14:paraId="26C02F54" w14:textId="77777777" w:rsidTr="002D4571">
        <w:trPr>
          <w:trHeight w:val="105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59A0EE2B" w14:textId="1C16293C"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Обеспечение комплексного</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развития сельских территорий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(Межбюджетные трансферты)</w:t>
            </w:r>
          </w:p>
        </w:tc>
        <w:tc>
          <w:tcPr>
            <w:tcW w:w="0" w:type="auto"/>
            <w:tcBorders>
              <w:top w:val="nil"/>
              <w:left w:val="nil"/>
              <w:bottom w:val="single" w:sz="4" w:space="0" w:color="000000"/>
              <w:right w:val="single" w:sz="4" w:space="0" w:color="000000"/>
            </w:tcBorders>
            <w:shd w:val="clear" w:color="auto" w:fill="auto"/>
            <w:vAlign w:val="center"/>
            <w:hideMark/>
          </w:tcPr>
          <w:p w14:paraId="0DDDD89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w:t>
            </w:r>
          </w:p>
        </w:tc>
        <w:tc>
          <w:tcPr>
            <w:tcW w:w="0" w:type="auto"/>
            <w:tcBorders>
              <w:top w:val="nil"/>
              <w:left w:val="nil"/>
              <w:bottom w:val="single" w:sz="4" w:space="0" w:color="000000"/>
              <w:right w:val="single" w:sz="4" w:space="0" w:color="000000"/>
            </w:tcBorders>
            <w:shd w:val="clear" w:color="FFFFCC" w:fill="FFFFFF"/>
            <w:vAlign w:val="center"/>
            <w:hideMark/>
          </w:tcPr>
          <w:p w14:paraId="12CBD59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0" w:type="auto"/>
            <w:tcBorders>
              <w:top w:val="nil"/>
              <w:left w:val="nil"/>
              <w:bottom w:val="single" w:sz="4" w:space="0" w:color="000000"/>
              <w:right w:val="single" w:sz="4" w:space="0" w:color="000000"/>
            </w:tcBorders>
            <w:shd w:val="clear" w:color="FFFFCC" w:fill="FFFFFF"/>
            <w:vAlign w:val="center"/>
            <w:hideMark/>
          </w:tcPr>
          <w:p w14:paraId="30CD60B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 2 02 L5760</w:t>
            </w:r>
          </w:p>
        </w:tc>
        <w:tc>
          <w:tcPr>
            <w:tcW w:w="0" w:type="auto"/>
            <w:tcBorders>
              <w:top w:val="nil"/>
              <w:left w:val="nil"/>
              <w:bottom w:val="single" w:sz="4" w:space="0" w:color="000000"/>
              <w:right w:val="single" w:sz="4" w:space="0" w:color="000000"/>
            </w:tcBorders>
            <w:shd w:val="clear" w:color="auto" w:fill="auto"/>
            <w:vAlign w:val="center"/>
            <w:hideMark/>
          </w:tcPr>
          <w:p w14:paraId="5205018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2519AF0E"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614,8</w:t>
            </w:r>
          </w:p>
        </w:tc>
        <w:tc>
          <w:tcPr>
            <w:tcW w:w="0" w:type="auto"/>
            <w:tcBorders>
              <w:top w:val="nil"/>
              <w:left w:val="nil"/>
              <w:bottom w:val="single" w:sz="4" w:space="0" w:color="000000"/>
              <w:right w:val="single" w:sz="4" w:space="0" w:color="000000"/>
            </w:tcBorders>
            <w:shd w:val="clear" w:color="auto" w:fill="auto"/>
            <w:noWrap/>
            <w:vAlign w:val="center"/>
            <w:hideMark/>
          </w:tcPr>
          <w:p w14:paraId="655D7956"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14:paraId="4E04BC7F"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r>
      <w:tr w:rsidR="002D4571" w:rsidRPr="002D4571" w14:paraId="59F3984D" w14:textId="77777777" w:rsidTr="002D4571">
        <w:trPr>
          <w:trHeight w:val="151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35E45F2A"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Межбюджетные трансферты бюджетам субъектов Российской Федерации и муниципальных образований общего характера</w:t>
            </w:r>
          </w:p>
        </w:tc>
        <w:tc>
          <w:tcPr>
            <w:tcW w:w="0" w:type="auto"/>
            <w:tcBorders>
              <w:top w:val="nil"/>
              <w:left w:val="nil"/>
              <w:bottom w:val="single" w:sz="4" w:space="0" w:color="000000"/>
              <w:right w:val="single" w:sz="4" w:space="0" w:color="000000"/>
            </w:tcBorders>
            <w:shd w:val="clear" w:color="FFFFCC" w:fill="FFFFFF"/>
            <w:vAlign w:val="center"/>
            <w:hideMark/>
          </w:tcPr>
          <w:p w14:paraId="1523AA33"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14</w:t>
            </w:r>
          </w:p>
        </w:tc>
        <w:tc>
          <w:tcPr>
            <w:tcW w:w="0" w:type="auto"/>
            <w:tcBorders>
              <w:top w:val="nil"/>
              <w:left w:val="nil"/>
              <w:bottom w:val="single" w:sz="4" w:space="0" w:color="000000"/>
              <w:right w:val="single" w:sz="4" w:space="0" w:color="000000"/>
            </w:tcBorders>
            <w:shd w:val="clear" w:color="FFFFCC" w:fill="FFFFFF"/>
            <w:vAlign w:val="center"/>
            <w:hideMark/>
          </w:tcPr>
          <w:p w14:paraId="14451523" w14:textId="6FBFDB7B"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nil"/>
              <w:bottom w:val="single" w:sz="4" w:space="0" w:color="000000"/>
              <w:right w:val="single" w:sz="4" w:space="0" w:color="000000"/>
            </w:tcBorders>
            <w:shd w:val="clear" w:color="FFFFCC" w:fill="FFFFFF"/>
            <w:vAlign w:val="center"/>
            <w:hideMark/>
          </w:tcPr>
          <w:p w14:paraId="39489271" w14:textId="67D5387C"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nil"/>
              <w:bottom w:val="single" w:sz="4" w:space="0" w:color="000000"/>
              <w:right w:val="single" w:sz="4" w:space="0" w:color="000000"/>
            </w:tcBorders>
            <w:shd w:val="clear" w:color="FFFFCC" w:fill="FFFFFF"/>
            <w:vAlign w:val="center"/>
            <w:hideMark/>
          </w:tcPr>
          <w:p w14:paraId="3026D1C4" w14:textId="5C0A3D78"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5C4A2870"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28 666,0</w:t>
            </w:r>
          </w:p>
        </w:tc>
        <w:tc>
          <w:tcPr>
            <w:tcW w:w="0" w:type="auto"/>
            <w:tcBorders>
              <w:top w:val="nil"/>
              <w:left w:val="nil"/>
              <w:bottom w:val="single" w:sz="4" w:space="0" w:color="000000"/>
              <w:right w:val="single" w:sz="4" w:space="0" w:color="000000"/>
            </w:tcBorders>
            <w:shd w:val="clear" w:color="FFFFCC" w:fill="FFFFFF"/>
            <w:noWrap/>
            <w:vAlign w:val="center"/>
            <w:hideMark/>
          </w:tcPr>
          <w:p w14:paraId="23FE4188" w14:textId="77777777" w:rsidR="002D4571" w:rsidRPr="002D4571" w:rsidRDefault="002D4571" w:rsidP="002D4571">
            <w:pPr>
              <w:spacing w:after="0" w:line="240" w:lineRule="auto"/>
              <w:ind w:firstLineChars="100" w:firstLine="241"/>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13466,0</w:t>
            </w:r>
          </w:p>
        </w:tc>
        <w:tc>
          <w:tcPr>
            <w:tcW w:w="0" w:type="auto"/>
            <w:tcBorders>
              <w:top w:val="nil"/>
              <w:left w:val="nil"/>
              <w:bottom w:val="single" w:sz="4" w:space="0" w:color="000000"/>
              <w:right w:val="single" w:sz="4" w:space="0" w:color="000000"/>
            </w:tcBorders>
            <w:shd w:val="clear" w:color="FFFFCC" w:fill="FFFFFF"/>
            <w:noWrap/>
            <w:vAlign w:val="center"/>
            <w:hideMark/>
          </w:tcPr>
          <w:p w14:paraId="6C24C702" w14:textId="77777777" w:rsidR="002D4571" w:rsidRPr="002D4571" w:rsidRDefault="002D4571" w:rsidP="002D4571">
            <w:pPr>
              <w:spacing w:after="0" w:line="240" w:lineRule="auto"/>
              <w:ind w:firstLineChars="100" w:firstLine="241"/>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12163,1</w:t>
            </w:r>
          </w:p>
        </w:tc>
      </w:tr>
      <w:tr w:rsidR="002D4571" w:rsidRPr="002D4571" w14:paraId="2FB0153F" w14:textId="77777777" w:rsidTr="002D4571">
        <w:trPr>
          <w:trHeight w:val="135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7126B67C" w14:textId="19E0C056"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Дотации</w:t>
            </w:r>
            <w:r w:rsidR="006370F9">
              <w:rPr>
                <w:rFonts w:ascii="Times New Roman" w:eastAsia="Times New Roman" w:hAnsi="Times New Roman" w:cs="Times New Roman"/>
                <w:b/>
                <w:bCs/>
                <w:sz w:val="24"/>
                <w:szCs w:val="24"/>
                <w:lang w:eastAsia="ru-RU"/>
              </w:rPr>
              <w:t xml:space="preserve"> </w:t>
            </w:r>
            <w:r w:rsidRPr="002D4571">
              <w:rPr>
                <w:rFonts w:ascii="Times New Roman" w:eastAsia="Times New Roman" w:hAnsi="Times New Roman" w:cs="Times New Roman"/>
                <w:b/>
                <w:bCs/>
                <w:sz w:val="24"/>
                <w:szCs w:val="24"/>
                <w:lang w:eastAsia="ru-RU"/>
              </w:rPr>
              <w:t>на выравнивание бюджетной обеспеченности</w:t>
            </w:r>
            <w:r w:rsidR="006370F9">
              <w:rPr>
                <w:rFonts w:ascii="Times New Roman" w:eastAsia="Times New Roman" w:hAnsi="Times New Roman" w:cs="Times New Roman"/>
                <w:b/>
                <w:bCs/>
                <w:sz w:val="24"/>
                <w:szCs w:val="24"/>
                <w:lang w:eastAsia="ru-RU"/>
              </w:rPr>
              <w:t xml:space="preserve"> </w:t>
            </w:r>
            <w:r w:rsidRPr="002D4571">
              <w:rPr>
                <w:rFonts w:ascii="Times New Roman" w:eastAsia="Times New Roman" w:hAnsi="Times New Roman" w:cs="Times New Roman"/>
                <w:b/>
                <w:bCs/>
                <w:sz w:val="24"/>
                <w:szCs w:val="24"/>
                <w:lang w:eastAsia="ru-RU"/>
              </w:rPr>
              <w:t>субъектов Российской Федерации и муниципальных образований</w:t>
            </w:r>
          </w:p>
        </w:tc>
        <w:tc>
          <w:tcPr>
            <w:tcW w:w="0" w:type="auto"/>
            <w:tcBorders>
              <w:top w:val="nil"/>
              <w:left w:val="nil"/>
              <w:bottom w:val="single" w:sz="4" w:space="0" w:color="000000"/>
              <w:right w:val="single" w:sz="4" w:space="0" w:color="000000"/>
            </w:tcBorders>
            <w:shd w:val="clear" w:color="FFFFCC" w:fill="FFFFFF"/>
            <w:vAlign w:val="center"/>
            <w:hideMark/>
          </w:tcPr>
          <w:p w14:paraId="75339E31"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14</w:t>
            </w:r>
          </w:p>
        </w:tc>
        <w:tc>
          <w:tcPr>
            <w:tcW w:w="0" w:type="auto"/>
            <w:tcBorders>
              <w:top w:val="nil"/>
              <w:left w:val="nil"/>
              <w:bottom w:val="single" w:sz="4" w:space="0" w:color="000000"/>
              <w:right w:val="single" w:sz="4" w:space="0" w:color="000000"/>
            </w:tcBorders>
            <w:shd w:val="clear" w:color="FFFFCC" w:fill="FFFFFF"/>
            <w:vAlign w:val="center"/>
            <w:hideMark/>
          </w:tcPr>
          <w:p w14:paraId="5848B443"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78384EEB" w14:textId="5E440288"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nil"/>
              <w:bottom w:val="single" w:sz="4" w:space="0" w:color="000000"/>
              <w:right w:val="single" w:sz="4" w:space="0" w:color="000000"/>
            </w:tcBorders>
            <w:shd w:val="clear" w:color="FFFFCC" w:fill="FFFFFF"/>
            <w:vAlign w:val="center"/>
            <w:hideMark/>
          </w:tcPr>
          <w:p w14:paraId="233892BF" w14:textId="1C3D3E63"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4C626926"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10 900,0</w:t>
            </w:r>
          </w:p>
        </w:tc>
        <w:tc>
          <w:tcPr>
            <w:tcW w:w="0" w:type="auto"/>
            <w:tcBorders>
              <w:top w:val="nil"/>
              <w:left w:val="nil"/>
              <w:bottom w:val="single" w:sz="4" w:space="0" w:color="000000"/>
              <w:right w:val="single" w:sz="4" w:space="0" w:color="000000"/>
            </w:tcBorders>
            <w:shd w:val="clear" w:color="auto" w:fill="auto"/>
            <w:noWrap/>
            <w:vAlign w:val="center"/>
            <w:hideMark/>
          </w:tcPr>
          <w:p w14:paraId="7668C6BF" w14:textId="77777777" w:rsidR="002D4571" w:rsidRPr="002D4571" w:rsidRDefault="002D4571" w:rsidP="002D4571">
            <w:pPr>
              <w:spacing w:after="0" w:line="240" w:lineRule="auto"/>
              <w:ind w:firstLineChars="100" w:firstLine="241"/>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11466,0</w:t>
            </w:r>
          </w:p>
        </w:tc>
        <w:tc>
          <w:tcPr>
            <w:tcW w:w="0" w:type="auto"/>
            <w:tcBorders>
              <w:top w:val="nil"/>
              <w:left w:val="nil"/>
              <w:bottom w:val="single" w:sz="4" w:space="0" w:color="000000"/>
              <w:right w:val="single" w:sz="4" w:space="0" w:color="000000"/>
            </w:tcBorders>
            <w:shd w:val="clear" w:color="auto" w:fill="auto"/>
            <w:noWrap/>
            <w:vAlign w:val="center"/>
            <w:hideMark/>
          </w:tcPr>
          <w:p w14:paraId="2C9D7577" w14:textId="77777777" w:rsidR="002D4571" w:rsidRPr="002D4571" w:rsidRDefault="002D4571" w:rsidP="002D4571">
            <w:pPr>
              <w:spacing w:after="0" w:line="240" w:lineRule="auto"/>
              <w:ind w:firstLineChars="100" w:firstLine="241"/>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12002,0</w:t>
            </w:r>
          </w:p>
        </w:tc>
      </w:tr>
      <w:tr w:rsidR="002D4571" w:rsidRPr="002D4571" w14:paraId="0E968B45" w14:textId="77777777" w:rsidTr="002D4571">
        <w:trPr>
          <w:trHeight w:val="250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112BE283"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 xml:space="preserve">Муниципальная программа "Управление муниципальными </w:t>
            </w:r>
            <w:proofErr w:type="spellStart"/>
            <w:r w:rsidRPr="002D4571">
              <w:rPr>
                <w:rFonts w:ascii="Times New Roman" w:eastAsia="Times New Roman" w:hAnsi="Times New Roman" w:cs="Times New Roman"/>
                <w:sz w:val="24"/>
                <w:szCs w:val="24"/>
                <w:lang w:eastAsia="ru-RU"/>
              </w:rPr>
              <w:t>финансами,создание</w:t>
            </w:r>
            <w:proofErr w:type="spellEnd"/>
            <w:r w:rsidRPr="002D4571">
              <w:rPr>
                <w:rFonts w:ascii="Times New Roman" w:eastAsia="Times New Roman" w:hAnsi="Times New Roman" w:cs="Times New Roman"/>
                <w:sz w:val="24"/>
                <w:szCs w:val="24"/>
                <w:lang w:eastAsia="ru-RU"/>
              </w:rPr>
              <w:t xml:space="preserve"> условий для эффективного и ответственного управления муниципальными </w:t>
            </w:r>
            <w:proofErr w:type="spellStart"/>
            <w:r w:rsidRPr="002D4571">
              <w:rPr>
                <w:rFonts w:ascii="Times New Roman" w:eastAsia="Times New Roman" w:hAnsi="Times New Roman" w:cs="Times New Roman"/>
                <w:sz w:val="24"/>
                <w:szCs w:val="24"/>
                <w:lang w:eastAsia="ru-RU"/>
              </w:rPr>
              <w:t>финансами,повышение</w:t>
            </w:r>
            <w:proofErr w:type="spellEnd"/>
            <w:r w:rsidRPr="002D4571">
              <w:rPr>
                <w:rFonts w:ascii="Times New Roman" w:eastAsia="Times New Roman" w:hAnsi="Times New Roman" w:cs="Times New Roman"/>
                <w:sz w:val="24"/>
                <w:szCs w:val="24"/>
                <w:lang w:eastAsia="ru-RU"/>
              </w:rPr>
              <w:t xml:space="preserve"> устойчивости бюджетов муниципальных образований Каширского муниципального района"</w:t>
            </w:r>
          </w:p>
        </w:tc>
        <w:tc>
          <w:tcPr>
            <w:tcW w:w="0" w:type="auto"/>
            <w:tcBorders>
              <w:top w:val="nil"/>
              <w:left w:val="nil"/>
              <w:bottom w:val="single" w:sz="4" w:space="0" w:color="000000"/>
              <w:right w:val="single" w:sz="4" w:space="0" w:color="000000"/>
            </w:tcBorders>
            <w:shd w:val="clear" w:color="FFFFCC" w:fill="FFFFFF"/>
            <w:vAlign w:val="center"/>
            <w:hideMark/>
          </w:tcPr>
          <w:p w14:paraId="5B9D802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w:t>
            </w:r>
          </w:p>
        </w:tc>
        <w:tc>
          <w:tcPr>
            <w:tcW w:w="0" w:type="auto"/>
            <w:tcBorders>
              <w:top w:val="nil"/>
              <w:left w:val="nil"/>
              <w:bottom w:val="single" w:sz="4" w:space="0" w:color="000000"/>
              <w:right w:val="single" w:sz="4" w:space="0" w:color="000000"/>
            </w:tcBorders>
            <w:shd w:val="clear" w:color="FFFFCC" w:fill="FFFFFF"/>
            <w:vAlign w:val="center"/>
            <w:hideMark/>
          </w:tcPr>
          <w:p w14:paraId="444A135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68D59D4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10 0 00 00000</w:t>
            </w:r>
          </w:p>
        </w:tc>
        <w:tc>
          <w:tcPr>
            <w:tcW w:w="0" w:type="auto"/>
            <w:tcBorders>
              <w:top w:val="nil"/>
              <w:left w:val="nil"/>
              <w:bottom w:val="single" w:sz="4" w:space="0" w:color="000000"/>
              <w:right w:val="single" w:sz="4" w:space="0" w:color="000000"/>
            </w:tcBorders>
            <w:shd w:val="clear" w:color="FFFFCC" w:fill="FFFFFF"/>
            <w:vAlign w:val="center"/>
            <w:hideMark/>
          </w:tcPr>
          <w:p w14:paraId="66001D29" w14:textId="3349C5F1"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2D6BA2B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10 900,0</w:t>
            </w:r>
          </w:p>
        </w:tc>
        <w:tc>
          <w:tcPr>
            <w:tcW w:w="0" w:type="auto"/>
            <w:tcBorders>
              <w:top w:val="nil"/>
              <w:left w:val="nil"/>
              <w:bottom w:val="single" w:sz="4" w:space="0" w:color="000000"/>
              <w:right w:val="single" w:sz="4" w:space="0" w:color="000000"/>
            </w:tcBorders>
            <w:shd w:val="clear" w:color="auto" w:fill="auto"/>
            <w:noWrap/>
            <w:vAlign w:val="center"/>
            <w:hideMark/>
          </w:tcPr>
          <w:p w14:paraId="154DDA6A"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11466,0</w:t>
            </w:r>
          </w:p>
        </w:tc>
        <w:tc>
          <w:tcPr>
            <w:tcW w:w="0" w:type="auto"/>
            <w:tcBorders>
              <w:top w:val="nil"/>
              <w:left w:val="nil"/>
              <w:bottom w:val="single" w:sz="4" w:space="0" w:color="000000"/>
              <w:right w:val="single" w:sz="4" w:space="0" w:color="000000"/>
            </w:tcBorders>
            <w:shd w:val="clear" w:color="auto" w:fill="auto"/>
            <w:noWrap/>
            <w:vAlign w:val="center"/>
            <w:hideMark/>
          </w:tcPr>
          <w:p w14:paraId="66C0D41F"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12002,0</w:t>
            </w:r>
          </w:p>
        </w:tc>
      </w:tr>
      <w:tr w:rsidR="002D4571" w:rsidRPr="002D4571" w14:paraId="2FA7D831" w14:textId="77777777" w:rsidTr="002D4571">
        <w:trPr>
          <w:trHeight w:val="175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4069A005" w14:textId="3EDA836C"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"Создание условий для эффективного и ответственного управления муниципальными финансами, повышение устойчивости бюджетов муниципальных образований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муниципального района"</w:t>
            </w:r>
          </w:p>
        </w:tc>
        <w:tc>
          <w:tcPr>
            <w:tcW w:w="0" w:type="auto"/>
            <w:tcBorders>
              <w:top w:val="nil"/>
              <w:left w:val="nil"/>
              <w:bottom w:val="single" w:sz="4" w:space="0" w:color="000000"/>
              <w:right w:val="single" w:sz="4" w:space="0" w:color="000000"/>
            </w:tcBorders>
            <w:shd w:val="clear" w:color="FFFFCC" w:fill="FFFFFF"/>
            <w:vAlign w:val="center"/>
            <w:hideMark/>
          </w:tcPr>
          <w:p w14:paraId="2F2CC45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w:t>
            </w:r>
          </w:p>
        </w:tc>
        <w:tc>
          <w:tcPr>
            <w:tcW w:w="0" w:type="auto"/>
            <w:tcBorders>
              <w:top w:val="nil"/>
              <w:left w:val="nil"/>
              <w:bottom w:val="single" w:sz="4" w:space="0" w:color="000000"/>
              <w:right w:val="single" w:sz="4" w:space="0" w:color="000000"/>
            </w:tcBorders>
            <w:shd w:val="clear" w:color="FFFFCC" w:fill="FFFFFF"/>
            <w:vAlign w:val="center"/>
            <w:hideMark/>
          </w:tcPr>
          <w:p w14:paraId="6376413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4AB0802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10 2 00 00000</w:t>
            </w:r>
          </w:p>
        </w:tc>
        <w:tc>
          <w:tcPr>
            <w:tcW w:w="0" w:type="auto"/>
            <w:tcBorders>
              <w:top w:val="nil"/>
              <w:left w:val="nil"/>
              <w:bottom w:val="single" w:sz="4" w:space="0" w:color="000000"/>
              <w:right w:val="single" w:sz="4" w:space="0" w:color="000000"/>
            </w:tcBorders>
            <w:shd w:val="clear" w:color="FFFFCC" w:fill="FFFFFF"/>
            <w:vAlign w:val="center"/>
            <w:hideMark/>
          </w:tcPr>
          <w:p w14:paraId="7030E8E0" w14:textId="76B2B895"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1F62C69F"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10 900,0</w:t>
            </w:r>
          </w:p>
        </w:tc>
        <w:tc>
          <w:tcPr>
            <w:tcW w:w="0" w:type="auto"/>
            <w:tcBorders>
              <w:top w:val="nil"/>
              <w:left w:val="nil"/>
              <w:bottom w:val="single" w:sz="4" w:space="0" w:color="000000"/>
              <w:right w:val="single" w:sz="4" w:space="0" w:color="000000"/>
            </w:tcBorders>
            <w:shd w:val="clear" w:color="auto" w:fill="auto"/>
            <w:noWrap/>
            <w:vAlign w:val="center"/>
            <w:hideMark/>
          </w:tcPr>
          <w:p w14:paraId="2B6A9529"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11466,0</w:t>
            </w:r>
          </w:p>
        </w:tc>
        <w:tc>
          <w:tcPr>
            <w:tcW w:w="0" w:type="auto"/>
            <w:tcBorders>
              <w:top w:val="nil"/>
              <w:left w:val="nil"/>
              <w:bottom w:val="single" w:sz="4" w:space="0" w:color="000000"/>
              <w:right w:val="single" w:sz="4" w:space="0" w:color="000000"/>
            </w:tcBorders>
            <w:shd w:val="clear" w:color="auto" w:fill="auto"/>
            <w:noWrap/>
            <w:vAlign w:val="center"/>
            <w:hideMark/>
          </w:tcPr>
          <w:p w14:paraId="32E8FFBE"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12002,0</w:t>
            </w:r>
          </w:p>
        </w:tc>
      </w:tr>
      <w:tr w:rsidR="002D4571" w:rsidRPr="002D4571" w14:paraId="605B4D52" w14:textId="77777777" w:rsidTr="002D4571">
        <w:trPr>
          <w:trHeight w:val="90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551DA42B"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"Выравнивание бюджетной обеспеченности муниципальных образований"</w:t>
            </w:r>
          </w:p>
        </w:tc>
        <w:tc>
          <w:tcPr>
            <w:tcW w:w="0" w:type="auto"/>
            <w:tcBorders>
              <w:top w:val="nil"/>
              <w:left w:val="nil"/>
              <w:bottom w:val="single" w:sz="4" w:space="0" w:color="000000"/>
              <w:right w:val="single" w:sz="4" w:space="0" w:color="000000"/>
            </w:tcBorders>
            <w:shd w:val="clear" w:color="FFFFCC" w:fill="FFFFFF"/>
            <w:vAlign w:val="center"/>
            <w:hideMark/>
          </w:tcPr>
          <w:p w14:paraId="6D2FF3B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w:t>
            </w:r>
          </w:p>
        </w:tc>
        <w:tc>
          <w:tcPr>
            <w:tcW w:w="0" w:type="auto"/>
            <w:tcBorders>
              <w:top w:val="nil"/>
              <w:left w:val="nil"/>
              <w:bottom w:val="single" w:sz="4" w:space="0" w:color="000000"/>
              <w:right w:val="single" w:sz="4" w:space="0" w:color="000000"/>
            </w:tcBorders>
            <w:shd w:val="clear" w:color="FFFFCC" w:fill="FFFFFF"/>
            <w:vAlign w:val="center"/>
            <w:hideMark/>
          </w:tcPr>
          <w:p w14:paraId="63A4A09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3DB2CD0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10 2 02 00000</w:t>
            </w:r>
          </w:p>
        </w:tc>
        <w:tc>
          <w:tcPr>
            <w:tcW w:w="0" w:type="auto"/>
            <w:tcBorders>
              <w:top w:val="nil"/>
              <w:left w:val="nil"/>
              <w:bottom w:val="single" w:sz="4" w:space="0" w:color="000000"/>
              <w:right w:val="single" w:sz="4" w:space="0" w:color="000000"/>
            </w:tcBorders>
            <w:shd w:val="clear" w:color="FFFFCC" w:fill="FFFFFF"/>
            <w:vAlign w:val="center"/>
            <w:hideMark/>
          </w:tcPr>
          <w:p w14:paraId="0F6F5FA8" w14:textId="225AC193"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3EB55DA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10 900,0</w:t>
            </w:r>
          </w:p>
        </w:tc>
        <w:tc>
          <w:tcPr>
            <w:tcW w:w="0" w:type="auto"/>
            <w:tcBorders>
              <w:top w:val="nil"/>
              <w:left w:val="nil"/>
              <w:bottom w:val="single" w:sz="4" w:space="0" w:color="000000"/>
              <w:right w:val="single" w:sz="4" w:space="0" w:color="000000"/>
            </w:tcBorders>
            <w:shd w:val="clear" w:color="auto" w:fill="auto"/>
            <w:noWrap/>
            <w:vAlign w:val="center"/>
            <w:hideMark/>
          </w:tcPr>
          <w:p w14:paraId="4ED70DFC"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11466,0</w:t>
            </w:r>
          </w:p>
        </w:tc>
        <w:tc>
          <w:tcPr>
            <w:tcW w:w="0" w:type="auto"/>
            <w:tcBorders>
              <w:top w:val="nil"/>
              <w:left w:val="nil"/>
              <w:bottom w:val="single" w:sz="4" w:space="0" w:color="000000"/>
              <w:right w:val="single" w:sz="4" w:space="0" w:color="000000"/>
            </w:tcBorders>
            <w:shd w:val="clear" w:color="auto" w:fill="auto"/>
            <w:noWrap/>
            <w:vAlign w:val="center"/>
            <w:hideMark/>
          </w:tcPr>
          <w:p w14:paraId="2B406479"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12002,0</w:t>
            </w:r>
          </w:p>
        </w:tc>
      </w:tr>
      <w:tr w:rsidR="002D4571" w:rsidRPr="002D4571" w14:paraId="0586EF79" w14:textId="77777777" w:rsidTr="002D4571">
        <w:trPr>
          <w:trHeight w:val="90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29B23B0D" w14:textId="2BBB7BC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Выравнивание бюджетной обеспеченности поселений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(Межбюджетные трансферты)</w:t>
            </w:r>
          </w:p>
        </w:tc>
        <w:tc>
          <w:tcPr>
            <w:tcW w:w="0" w:type="auto"/>
            <w:tcBorders>
              <w:top w:val="nil"/>
              <w:left w:val="nil"/>
              <w:bottom w:val="single" w:sz="4" w:space="0" w:color="000000"/>
              <w:right w:val="single" w:sz="4" w:space="0" w:color="000000"/>
            </w:tcBorders>
            <w:shd w:val="clear" w:color="FFFFCC" w:fill="FFFFFF"/>
            <w:vAlign w:val="center"/>
            <w:hideMark/>
          </w:tcPr>
          <w:p w14:paraId="359029A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w:t>
            </w:r>
          </w:p>
        </w:tc>
        <w:tc>
          <w:tcPr>
            <w:tcW w:w="0" w:type="auto"/>
            <w:tcBorders>
              <w:top w:val="nil"/>
              <w:left w:val="nil"/>
              <w:bottom w:val="single" w:sz="4" w:space="0" w:color="000000"/>
              <w:right w:val="single" w:sz="4" w:space="0" w:color="000000"/>
            </w:tcBorders>
            <w:shd w:val="clear" w:color="FFFFCC" w:fill="FFFFFF"/>
            <w:vAlign w:val="center"/>
            <w:hideMark/>
          </w:tcPr>
          <w:p w14:paraId="769AD3E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2CBFC51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10 2 02 78050</w:t>
            </w:r>
          </w:p>
        </w:tc>
        <w:tc>
          <w:tcPr>
            <w:tcW w:w="0" w:type="auto"/>
            <w:tcBorders>
              <w:top w:val="nil"/>
              <w:left w:val="nil"/>
              <w:bottom w:val="single" w:sz="4" w:space="0" w:color="000000"/>
              <w:right w:val="single" w:sz="4" w:space="0" w:color="000000"/>
            </w:tcBorders>
            <w:shd w:val="clear" w:color="FFFFCC" w:fill="FFFFFF"/>
            <w:vAlign w:val="center"/>
            <w:hideMark/>
          </w:tcPr>
          <w:p w14:paraId="53F804F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6CE2CE1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6 299,0</w:t>
            </w:r>
          </w:p>
        </w:tc>
        <w:tc>
          <w:tcPr>
            <w:tcW w:w="0" w:type="auto"/>
            <w:tcBorders>
              <w:top w:val="nil"/>
              <w:left w:val="nil"/>
              <w:bottom w:val="single" w:sz="4" w:space="0" w:color="000000"/>
              <w:right w:val="single" w:sz="4" w:space="0" w:color="000000"/>
            </w:tcBorders>
            <w:shd w:val="clear" w:color="auto" w:fill="auto"/>
            <w:noWrap/>
            <w:vAlign w:val="center"/>
            <w:hideMark/>
          </w:tcPr>
          <w:p w14:paraId="540862AD"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5477,0</w:t>
            </w:r>
          </w:p>
        </w:tc>
        <w:tc>
          <w:tcPr>
            <w:tcW w:w="0" w:type="auto"/>
            <w:tcBorders>
              <w:top w:val="nil"/>
              <w:left w:val="nil"/>
              <w:bottom w:val="single" w:sz="4" w:space="0" w:color="000000"/>
              <w:right w:val="single" w:sz="4" w:space="0" w:color="000000"/>
            </w:tcBorders>
            <w:shd w:val="clear" w:color="auto" w:fill="auto"/>
            <w:noWrap/>
            <w:vAlign w:val="center"/>
            <w:hideMark/>
          </w:tcPr>
          <w:p w14:paraId="60BE7477"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5680,0</w:t>
            </w:r>
          </w:p>
        </w:tc>
      </w:tr>
      <w:tr w:rsidR="002D4571" w:rsidRPr="002D4571" w14:paraId="65F6AC97" w14:textId="77777777" w:rsidTr="002D4571">
        <w:trPr>
          <w:trHeight w:val="144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249D9A33"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Финансовая поддержка поселениям, в части выравнивание бюджетной обеспеченности поселений (Межбюджетные трансферты)</w:t>
            </w:r>
          </w:p>
        </w:tc>
        <w:tc>
          <w:tcPr>
            <w:tcW w:w="0" w:type="auto"/>
            <w:tcBorders>
              <w:top w:val="nil"/>
              <w:left w:val="nil"/>
              <w:bottom w:val="single" w:sz="4" w:space="0" w:color="000000"/>
              <w:right w:val="single" w:sz="4" w:space="0" w:color="000000"/>
            </w:tcBorders>
            <w:shd w:val="clear" w:color="FFFFCC" w:fill="FFFFFF"/>
            <w:vAlign w:val="center"/>
            <w:hideMark/>
          </w:tcPr>
          <w:p w14:paraId="4D31549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w:t>
            </w:r>
          </w:p>
        </w:tc>
        <w:tc>
          <w:tcPr>
            <w:tcW w:w="0" w:type="auto"/>
            <w:tcBorders>
              <w:top w:val="nil"/>
              <w:left w:val="nil"/>
              <w:bottom w:val="single" w:sz="4" w:space="0" w:color="000000"/>
              <w:right w:val="single" w:sz="4" w:space="0" w:color="000000"/>
            </w:tcBorders>
            <w:shd w:val="clear" w:color="FFFFCC" w:fill="FFFFFF"/>
            <w:vAlign w:val="center"/>
            <w:hideMark/>
          </w:tcPr>
          <w:p w14:paraId="788627C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0" w:type="auto"/>
            <w:tcBorders>
              <w:top w:val="nil"/>
              <w:left w:val="nil"/>
              <w:bottom w:val="single" w:sz="4" w:space="0" w:color="000000"/>
              <w:right w:val="single" w:sz="4" w:space="0" w:color="000000"/>
            </w:tcBorders>
            <w:shd w:val="clear" w:color="FFFFCC" w:fill="FFFFFF"/>
            <w:vAlign w:val="center"/>
            <w:hideMark/>
          </w:tcPr>
          <w:p w14:paraId="4DB1B73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2 02 S8042</w:t>
            </w:r>
          </w:p>
        </w:tc>
        <w:tc>
          <w:tcPr>
            <w:tcW w:w="0" w:type="auto"/>
            <w:tcBorders>
              <w:top w:val="nil"/>
              <w:left w:val="nil"/>
              <w:bottom w:val="single" w:sz="4" w:space="0" w:color="000000"/>
              <w:right w:val="single" w:sz="4" w:space="0" w:color="000000"/>
            </w:tcBorders>
            <w:shd w:val="clear" w:color="FFFFCC" w:fill="FFFFFF"/>
            <w:vAlign w:val="center"/>
            <w:hideMark/>
          </w:tcPr>
          <w:p w14:paraId="35CFA23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0" w:type="auto"/>
            <w:tcBorders>
              <w:top w:val="nil"/>
              <w:left w:val="nil"/>
              <w:bottom w:val="single" w:sz="4" w:space="0" w:color="000000"/>
              <w:right w:val="single" w:sz="4" w:space="0" w:color="000000"/>
            </w:tcBorders>
            <w:shd w:val="clear" w:color="FFFFCC" w:fill="FFFFFF"/>
            <w:vAlign w:val="center"/>
            <w:hideMark/>
          </w:tcPr>
          <w:p w14:paraId="798EBF8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4601,0</w:t>
            </w:r>
          </w:p>
        </w:tc>
        <w:tc>
          <w:tcPr>
            <w:tcW w:w="0" w:type="auto"/>
            <w:tcBorders>
              <w:top w:val="nil"/>
              <w:left w:val="nil"/>
              <w:bottom w:val="single" w:sz="4" w:space="0" w:color="000000"/>
              <w:right w:val="single" w:sz="4" w:space="0" w:color="000000"/>
            </w:tcBorders>
            <w:shd w:val="clear" w:color="auto" w:fill="auto"/>
            <w:noWrap/>
            <w:vAlign w:val="center"/>
            <w:hideMark/>
          </w:tcPr>
          <w:p w14:paraId="74570DBC"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5989,0</w:t>
            </w:r>
          </w:p>
        </w:tc>
        <w:tc>
          <w:tcPr>
            <w:tcW w:w="0" w:type="auto"/>
            <w:tcBorders>
              <w:top w:val="nil"/>
              <w:left w:val="nil"/>
              <w:bottom w:val="single" w:sz="4" w:space="0" w:color="000000"/>
              <w:right w:val="single" w:sz="4" w:space="0" w:color="000000"/>
            </w:tcBorders>
            <w:shd w:val="clear" w:color="auto" w:fill="auto"/>
            <w:noWrap/>
            <w:vAlign w:val="center"/>
            <w:hideMark/>
          </w:tcPr>
          <w:p w14:paraId="4AB6E832"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6322,0</w:t>
            </w:r>
          </w:p>
        </w:tc>
      </w:tr>
      <w:tr w:rsidR="002D4571" w:rsidRPr="002D4571" w14:paraId="08943D09" w14:textId="77777777" w:rsidTr="002D4571">
        <w:trPr>
          <w:trHeight w:val="57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4348024F"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Прочие межбюджетные трансферты общего характера</w:t>
            </w:r>
          </w:p>
        </w:tc>
        <w:tc>
          <w:tcPr>
            <w:tcW w:w="0" w:type="auto"/>
            <w:tcBorders>
              <w:top w:val="nil"/>
              <w:left w:val="nil"/>
              <w:bottom w:val="single" w:sz="4" w:space="0" w:color="000000"/>
              <w:right w:val="single" w:sz="4" w:space="0" w:color="000000"/>
            </w:tcBorders>
            <w:shd w:val="clear" w:color="FFFFCC" w:fill="FFFFFF"/>
            <w:vAlign w:val="center"/>
            <w:hideMark/>
          </w:tcPr>
          <w:p w14:paraId="3C8D684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w:t>
            </w:r>
          </w:p>
        </w:tc>
        <w:tc>
          <w:tcPr>
            <w:tcW w:w="0" w:type="auto"/>
            <w:tcBorders>
              <w:top w:val="nil"/>
              <w:left w:val="nil"/>
              <w:bottom w:val="single" w:sz="4" w:space="0" w:color="000000"/>
              <w:right w:val="single" w:sz="4" w:space="0" w:color="000000"/>
            </w:tcBorders>
            <w:shd w:val="clear" w:color="FFFFCC" w:fill="FFFFFF"/>
            <w:vAlign w:val="center"/>
            <w:hideMark/>
          </w:tcPr>
          <w:p w14:paraId="17E6C5B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0" w:type="auto"/>
            <w:tcBorders>
              <w:top w:val="nil"/>
              <w:left w:val="nil"/>
              <w:bottom w:val="single" w:sz="4" w:space="0" w:color="000000"/>
              <w:right w:val="single" w:sz="4" w:space="0" w:color="000000"/>
            </w:tcBorders>
            <w:shd w:val="clear" w:color="FFFFCC" w:fill="FFFFFF"/>
            <w:vAlign w:val="center"/>
            <w:hideMark/>
          </w:tcPr>
          <w:p w14:paraId="0B3AAC82" w14:textId="1AE3D959"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nil"/>
              <w:bottom w:val="single" w:sz="4" w:space="0" w:color="000000"/>
              <w:right w:val="single" w:sz="4" w:space="0" w:color="000000"/>
            </w:tcBorders>
            <w:shd w:val="clear" w:color="FFFFCC" w:fill="FFFFFF"/>
            <w:vAlign w:val="center"/>
            <w:hideMark/>
          </w:tcPr>
          <w:p w14:paraId="64F8BA36" w14:textId="0D508E85"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350C924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17 766,0</w:t>
            </w:r>
          </w:p>
        </w:tc>
        <w:tc>
          <w:tcPr>
            <w:tcW w:w="0" w:type="auto"/>
            <w:tcBorders>
              <w:top w:val="nil"/>
              <w:left w:val="nil"/>
              <w:bottom w:val="single" w:sz="4" w:space="0" w:color="000000"/>
              <w:right w:val="single" w:sz="4" w:space="0" w:color="000000"/>
            </w:tcBorders>
            <w:shd w:val="clear" w:color="auto" w:fill="auto"/>
            <w:noWrap/>
            <w:vAlign w:val="center"/>
            <w:hideMark/>
          </w:tcPr>
          <w:p w14:paraId="3E551792"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2000,0</w:t>
            </w:r>
          </w:p>
        </w:tc>
        <w:tc>
          <w:tcPr>
            <w:tcW w:w="0" w:type="auto"/>
            <w:tcBorders>
              <w:top w:val="nil"/>
              <w:left w:val="nil"/>
              <w:bottom w:val="single" w:sz="4" w:space="0" w:color="000000"/>
              <w:right w:val="single" w:sz="4" w:space="0" w:color="000000"/>
            </w:tcBorders>
            <w:shd w:val="clear" w:color="auto" w:fill="auto"/>
            <w:noWrap/>
            <w:vAlign w:val="center"/>
            <w:hideMark/>
          </w:tcPr>
          <w:p w14:paraId="61760B16"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161,1</w:t>
            </w:r>
          </w:p>
        </w:tc>
      </w:tr>
      <w:tr w:rsidR="002D4571" w:rsidRPr="002D4571" w14:paraId="348CC63E" w14:textId="77777777" w:rsidTr="002D4571">
        <w:trPr>
          <w:trHeight w:val="141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39F64747"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 xml:space="preserve">Муниципальная программа "Развитие сельского </w:t>
            </w:r>
            <w:proofErr w:type="spellStart"/>
            <w:r w:rsidRPr="002D4571">
              <w:rPr>
                <w:rFonts w:ascii="Times New Roman" w:eastAsia="Times New Roman" w:hAnsi="Times New Roman" w:cs="Times New Roman"/>
                <w:sz w:val="24"/>
                <w:szCs w:val="24"/>
                <w:lang w:eastAsia="ru-RU"/>
              </w:rPr>
              <w:t>хозяйства,производства</w:t>
            </w:r>
            <w:proofErr w:type="spellEnd"/>
            <w:r w:rsidRPr="002D4571">
              <w:rPr>
                <w:rFonts w:ascii="Times New Roman" w:eastAsia="Times New Roman" w:hAnsi="Times New Roman" w:cs="Times New Roman"/>
                <w:sz w:val="24"/>
                <w:szCs w:val="24"/>
                <w:lang w:eastAsia="ru-RU"/>
              </w:rPr>
              <w:t xml:space="preserve"> пищевых продуктов и инфраструктуры агропродовольственного рынка"</w:t>
            </w:r>
          </w:p>
        </w:tc>
        <w:tc>
          <w:tcPr>
            <w:tcW w:w="0" w:type="auto"/>
            <w:tcBorders>
              <w:top w:val="nil"/>
              <w:left w:val="nil"/>
              <w:bottom w:val="single" w:sz="4" w:space="0" w:color="000000"/>
              <w:right w:val="single" w:sz="4" w:space="0" w:color="000000"/>
            </w:tcBorders>
            <w:shd w:val="clear" w:color="FFFFCC" w:fill="FFFFFF"/>
            <w:vAlign w:val="center"/>
            <w:hideMark/>
          </w:tcPr>
          <w:p w14:paraId="381953C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w:t>
            </w:r>
          </w:p>
        </w:tc>
        <w:tc>
          <w:tcPr>
            <w:tcW w:w="0" w:type="auto"/>
            <w:tcBorders>
              <w:top w:val="nil"/>
              <w:left w:val="nil"/>
              <w:bottom w:val="single" w:sz="4" w:space="0" w:color="000000"/>
              <w:right w:val="single" w:sz="4" w:space="0" w:color="000000"/>
            </w:tcBorders>
            <w:shd w:val="clear" w:color="FFFFCC" w:fill="FFFFFF"/>
            <w:vAlign w:val="center"/>
            <w:hideMark/>
          </w:tcPr>
          <w:p w14:paraId="3EB08D4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0" w:type="auto"/>
            <w:tcBorders>
              <w:top w:val="nil"/>
              <w:left w:val="nil"/>
              <w:bottom w:val="single" w:sz="4" w:space="0" w:color="000000"/>
              <w:right w:val="single" w:sz="4" w:space="0" w:color="000000"/>
            </w:tcBorders>
            <w:shd w:val="clear" w:color="FFFFCC" w:fill="FFFFFF"/>
            <w:vAlign w:val="center"/>
            <w:hideMark/>
          </w:tcPr>
          <w:p w14:paraId="1627CFC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05 0 00 00000</w:t>
            </w:r>
          </w:p>
        </w:tc>
        <w:tc>
          <w:tcPr>
            <w:tcW w:w="0" w:type="auto"/>
            <w:tcBorders>
              <w:top w:val="nil"/>
              <w:left w:val="nil"/>
              <w:bottom w:val="single" w:sz="4" w:space="0" w:color="000000"/>
              <w:right w:val="single" w:sz="4" w:space="0" w:color="000000"/>
            </w:tcBorders>
            <w:shd w:val="clear" w:color="FFFFCC" w:fill="FFFFFF"/>
            <w:vAlign w:val="center"/>
            <w:hideMark/>
          </w:tcPr>
          <w:p w14:paraId="105AE4FB" w14:textId="2D601427"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0A0F22F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14:paraId="01BC1C0C"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14:paraId="288C9715"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161,1</w:t>
            </w:r>
          </w:p>
        </w:tc>
      </w:tr>
      <w:tr w:rsidR="002D4571" w:rsidRPr="002D4571" w14:paraId="585E4942" w14:textId="77777777" w:rsidTr="002D4571">
        <w:trPr>
          <w:trHeight w:val="130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179DF930"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proofErr w:type="spellStart"/>
            <w:r w:rsidRPr="002D4571">
              <w:rPr>
                <w:rFonts w:ascii="Times New Roman" w:eastAsia="Times New Roman" w:hAnsi="Times New Roman" w:cs="Times New Roman"/>
                <w:sz w:val="24"/>
                <w:szCs w:val="24"/>
                <w:lang w:eastAsia="ru-RU"/>
              </w:rPr>
              <w:t>Подпрограмма"Комплексное</w:t>
            </w:r>
            <w:proofErr w:type="spellEnd"/>
            <w:r w:rsidRPr="002D4571">
              <w:rPr>
                <w:rFonts w:ascii="Times New Roman" w:eastAsia="Times New Roman" w:hAnsi="Times New Roman" w:cs="Times New Roman"/>
                <w:sz w:val="24"/>
                <w:szCs w:val="24"/>
                <w:lang w:eastAsia="ru-RU"/>
              </w:rPr>
              <w:t xml:space="preserve"> развитие сельских территорий Каширского муниципального района Воронежской области "</w:t>
            </w:r>
          </w:p>
        </w:tc>
        <w:tc>
          <w:tcPr>
            <w:tcW w:w="0" w:type="auto"/>
            <w:tcBorders>
              <w:top w:val="nil"/>
              <w:left w:val="nil"/>
              <w:bottom w:val="single" w:sz="4" w:space="0" w:color="000000"/>
              <w:right w:val="single" w:sz="4" w:space="0" w:color="000000"/>
            </w:tcBorders>
            <w:shd w:val="clear" w:color="FFFFCC" w:fill="FFFFFF"/>
            <w:vAlign w:val="center"/>
            <w:hideMark/>
          </w:tcPr>
          <w:p w14:paraId="226D76E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w:t>
            </w:r>
          </w:p>
        </w:tc>
        <w:tc>
          <w:tcPr>
            <w:tcW w:w="0" w:type="auto"/>
            <w:tcBorders>
              <w:top w:val="nil"/>
              <w:left w:val="nil"/>
              <w:bottom w:val="single" w:sz="4" w:space="0" w:color="000000"/>
              <w:right w:val="single" w:sz="4" w:space="0" w:color="000000"/>
            </w:tcBorders>
            <w:shd w:val="clear" w:color="FFFFCC" w:fill="FFFFFF"/>
            <w:vAlign w:val="center"/>
            <w:hideMark/>
          </w:tcPr>
          <w:p w14:paraId="5C77A5A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0" w:type="auto"/>
            <w:tcBorders>
              <w:top w:val="nil"/>
              <w:left w:val="nil"/>
              <w:bottom w:val="single" w:sz="4" w:space="0" w:color="000000"/>
              <w:right w:val="single" w:sz="4" w:space="0" w:color="000000"/>
            </w:tcBorders>
            <w:shd w:val="clear" w:color="FFFFCC" w:fill="FFFFFF"/>
            <w:vAlign w:val="center"/>
            <w:hideMark/>
          </w:tcPr>
          <w:p w14:paraId="7519FB4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05 2 00 00000</w:t>
            </w:r>
          </w:p>
        </w:tc>
        <w:tc>
          <w:tcPr>
            <w:tcW w:w="0" w:type="auto"/>
            <w:tcBorders>
              <w:top w:val="nil"/>
              <w:left w:val="nil"/>
              <w:bottom w:val="single" w:sz="4" w:space="0" w:color="000000"/>
              <w:right w:val="single" w:sz="4" w:space="0" w:color="000000"/>
            </w:tcBorders>
            <w:shd w:val="clear" w:color="FFFFCC" w:fill="FFFFFF"/>
            <w:vAlign w:val="center"/>
            <w:hideMark/>
          </w:tcPr>
          <w:p w14:paraId="00CA0BA5" w14:textId="2F444142"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622D709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14:paraId="04460F4E"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14:paraId="0EC5E13B"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161,1</w:t>
            </w:r>
          </w:p>
        </w:tc>
      </w:tr>
      <w:tr w:rsidR="002D4571" w:rsidRPr="002D4571" w14:paraId="3B112A01" w14:textId="77777777" w:rsidTr="002D4571">
        <w:trPr>
          <w:trHeight w:val="84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342D44FD"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Основное мероприятие "Создание и развитие инфраструктуры на сельских территориях"</w:t>
            </w:r>
          </w:p>
        </w:tc>
        <w:tc>
          <w:tcPr>
            <w:tcW w:w="0" w:type="auto"/>
            <w:tcBorders>
              <w:top w:val="nil"/>
              <w:left w:val="nil"/>
              <w:bottom w:val="single" w:sz="4" w:space="0" w:color="000000"/>
              <w:right w:val="single" w:sz="4" w:space="0" w:color="000000"/>
            </w:tcBorders>
            <w:shd w:val="clear" w:color="FFFFCC" w:fill="FFFFFF"/>
            <w:vAlign w:val="center"/>
            <w:hideMark/>
          </w:tcPr>
          <w:p w14:paraId="47BC79D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w:t>
            </w:r>
          </w:p>
        </w:tc>
        <w:tc>
          <w:tcPr>
            <w:tcW w:w="0" w:type="auto"/>
            <w:tcBorders>
              <w:top w:val="nil"/>
              <w:left w:val="nil"/>
              <w:bottom w:val="single" w:sz="4" w:space="0" w:color="000000"/>
              <w:right w:val="single" w:sz="4" w:space="0" w:color="000000"/>
            </w:tcBorders>
            <w:shd w:val="clear" w:color="FFFFCC" w:fill="FFFFFF"/>
            <w:vAlign w:val="center"/>
            <w:hideMark/>
          </w:tcPr>
          <w:p w14:paraId="249B4EC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0" w:type="auto"/>
            <w:tcBorders>
              <w:top w:val="nil"/>
              <w:left w:val="nil"/>
              <w:bottom w:val="single" w:sz="4" w:space="0" w:color="000000"/>
              <w:right w:val="single" w:sz="4" w:space="0" w:color="000000"/>
            </w:tcBorders>
            <w:shd w:val="clear" w:color="FFFFCC" w:fill="FFFFFF"/>
            <w:vAlign w:val="center"/>
            <w:hideMark/>
          </w:tcPr>
          <w:p w14:paraId="752AE78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05 2 02 00000</w:t>
            </w:r>
          </w:p>
        </w:tc>
        <w:tc>
          <w:tcPr>
            <w:tcW w:w="0" w:type="auto"/>
            <w:tcBorders>
              <w:top w:val="nil"/>
              <w:left w:val="nil"/>
              <w:bottom w:val="single" w:sz="4" w:space="0" w:color="000000"/>
              <w:right w:val="single" w:sz="4" w:space="0" w:color="000000"/>
            </w:tcBorders>
            <w:shd w:val="clear" w:color="FFFFCC" w:fill="FFFFFF"/>
            <w:vAlign w:val="center"/>
            <w:hideMark/>
          </w:tcPr>
          <w:p w14:paraId="0A025808" w14:textId="4FC94FDA"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16F7E0C8"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14:paraId="3E772323"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14:paraId="7B8BBE51"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161,1</w:t>
            </w:r>
          </w:p>
        </w:tc>
      </w:tr>
      <w:tr w:rsidR="002D4571" w:rsidRPr="002D4571" w14:paraId="48798EDE" w14:textId="77777777" w:rsidTr="002D4571">
        <w:trPr>
          <w:trHeight w:val="1245"/>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1C853684" w14:textId="4FF28901"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Иные межбюджетные трансферты на реализацию</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проектов комплексного развития сельских территорий (Межбюджетные трансферты)</w:t>
            </w:r>
          </w:p>
        </w:tc>
        <w:tc>
          <w:tcPr>
            <w:tcW w:w="0" w:type="auto"/>
            <w:tcBorders>
              <w:top w:val="nil"/>
              <w:left w:val="nil"/>
              <w:bottom w:val="single" w:sz="4" w:space="0" w:color="000000"/>
              <w:right w:val="single" w:sz="4" w:space="0" w:color="000000"/>
            </w:tcBorders>
            <w:shd w:val="clear" w:color="FFFFCC" w:fill="FFFFFF"/>
            <w:vAlign w:val="center"/>
            <w:hideMark/>
          </w:tcPr>
          <w:p w14:paraId="3D892AB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w:t>
            </w:r>
          </w:p>
        </w:tc>
        <w:tc>
          <w:tcPr>
            <w:tcW w:w="0" w:type="auto"/>
            <w:tcBorders>
              <w:top w:val="nil"/>
              <w:left w:val="nil"/>
              <w:bottom w:val="single" w:sz="4" w:space="0" w:color="000000"/>
              <w:right w:val="single" w:sz="4" w:space="0" w:color="000000"/>
            </w:tcBorders>
            <w:shd w:val="clear" w:color="FFFFCC" w:fill="FFFFFF"/>
            <w:vAlign w:val="center"/>
            <w:hideMark/>
          </w:tcPr>
          <w:p w14:paraId="523964C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0" w:type="auto"/>
            <w:tcBorders>
              <w:top w:val="nil"/>
              <w:left w:val="nil"/>
              <w:bottom w:val="single" w:sz="4" w:space="0" w:color="000000"/>
              <w:right w:val="single" w:sz="4" w:space="0" w:color="000000"/>
            </w:tcBorders>
            <w:shd w:val="clear" w:color="auto" w:fill="auto"/>
            <w:vAlign w:val="center"/>
            <w:hideMark/>
          </w:tcPr>
          <w:p w14:paraId="7EDB46F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 2 02 L5760</w:t>
            </w:r>
          </w:p>
        </w:tc>
        <w:tc>
          <w:tcPr>
            <w:tcW w:w="0" w:type="auto"/>
            <w:tcBorders>
              <w:top w:val="nil"/>
              <w:left w:val="nil"/>
              <w:bottom w:val="single" w:sz="4" w:space="0" w:color="000000"/>
              <w:right w:val="single" w:sz="4" w:space="0" w:color="000000"/>
            </w:tcBorders>
            <w:shd w:val="clear" w:color="FFFFCC" w:fill="FFFFFF"/>
            <w:vAlign w:val="center"/>
            <w:hideMark/>
          </w:tcPr>
          <w:p w14:paraId="3D3F099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365FA9D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14:paraId="0F02871A"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14:paraId="6F05B18E"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161,1</w:t>
            </w:r>
          </w:p>
        </w:tc>
      </w:tr>
      <w:tr w:rsidR="002D4571" w:rsidRPr="002D4571" w14:paraId="6F9414A8" w14:textId="77777777" w:rsidTr="002D4571">
        <w:trPr>
          <w:trHeight w:val="240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7A6AC545"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Муниципальная программа "Управление муниципальными </w:t>
            </w:r>
            <w:proofErr w:type="spellStart"/>
            <w:r w:rsidRPr="002D4571">
              <w:rPr>
                <w:rFonts w:ascii="Times New Roman" w:eastAsia="Times New Roman" w:hAnsi="Times New Roman" w:cs="Times New Roman"/>
                <w:sz w:val="24"/>
                <w:szCs w:val="24"/>
                <w:lang w:eastAsia="ru-RU"/>
              </w:rPr>
              <w:t>финансами,создание</w:t>
            </w:r>
            <w:proofErr w:type="spellEnd"/>
            <w:r w:rsidRPr="002D4571">
              <w:rPr>
                <w:rFonts w:ascii="Times New Roman" w:eastAsia="Times New Roman" w:hAnsi="Times New Roman" w:cs="Times New Roman"/>
                <w:sz w:val="24"/>
                <w:szCs w:val="24"/>
                <w:lang w:eastAsia="ru-RU"/>
              </w:rPr>
              <w:t xml:space="preserve"> условий для эффективного и ответственного управления муниципальными </w:t>
            </w:r>
            <w:proofErr w:type="spellStart"/>
            <w:r w:rsidRPr="002D4571">
              <w:rPr>
                <w:rFonts w:ascii="Times New Roman" w:eastAsia="Times New Roman" w:hAnsi="Times New Roman" w:cs="Times New Roman"/>
                <w:sz w:val="24"/>
                <w:szCs w:val="24"/>
                <w:lang w:eastAsia="ru-RU"/>
              </w:rPr>
              <w:t>финансами,повышение</w:t>
            </w:r>
            <w:proofErr w:type="spellEnd"/>
            <w:r w:rsidRPr="002D4571">
              <w:rPr>
                <w:rFonts w:ascii="Times New Roman" w:eastAsia="Times New Roman" w:hAnsi="Times New Roman" w:cs="Times New Roman"/>
                <w:sz w:val="24"/>
                <w:szCs w:val="24"/>
                <w:lang w:eastAsia="ru-RU"/>
              </w:rPr>
              <w:t xml:space="preserve"> устойчивости бюджетов муниципальных образований Каширского муниципального района"</w:t>
            </w:r>
          </w:p>
        </w:tc>
        <w:tc>
          <w:tcPr>
            <w:tcW w:w="0" w:type="auto"/>
            <w:tcBorders>
              <w:top w:val="nil"/>
              <w:left w:val="nil"/>
              <w:bottom w:val="single" w:sz="4" w:space="0" w:color="000000"/>
              <w:right w:val="single" w:sz="4" w:space="0" w:color="000000"/>
            </w:tcBorders>
            <w:shd w:val="clear" w:color="FFFFCC" w:fill="FFFFFF"/>
            <w:vAlign w:val="center"/>
            <w:hideMark/>
          </w:tcPr>
          <w:p w14:paraId="6D1ED41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w:t>
            </w:r>
          </w:p>
        </w:tc>
        <w:tc>
          <w:tcPr>
            <w:tcW w:w="0" w:type="auto"/>
            <w:tcBorders>
              <w:top w:val="nil"/>
              <w:left w:val="nil"/>
              <w:bottom w:val="single" w:sz="4" w:space="0" w:color="000000"/>
              <w:right w:val="single" w:sz="4" w:space="0" w:color="000000"/>
            </w:tcBorders>
            <w:shd w:val="clear" w:color="FFFFCC" w:fill="FFFFFF"/>
            <w:vAlign w:val="center"/>
            <w:hideMark/>
          </w:tcPr>
          <w:p w14:paraId="52BC338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0" w:type="auto"/>
            <w:tcBorders>
              <w:top w:val="nil"/>
              <w:left w:val="nil"/>
              <w:bottom w:val="single" w:sz="4" w:space="0" w:color="000000"/>
              <w:right w:val="single" w:sz="4" w:space="0" w:color="000000"/>
            </w:tcBorders>
            <w:shd w:val="clear" w:color="FFFFCC" w:fill="FFFFFF"/>
            <w:vAlign w:val="center"/>
            <w:hideMark/>
          </w:tcPr>
          <w:p w14:paraId="1911978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10 0 00 00000</w:t>
            </w:r>
          </w:p>
        </w:tc>
        <w:tc>
          <w:tcPr>
            <w:tcW w:w="0" w:type="auto"/>
            <w:tcBorders>
              <w:top w:val="nil"/>
              <w:left w:val="nil"/>
              <w:bottom w:val="single" w:sz="4" w:space="0" w:color="000000"/>
              <w:right w:val="single" w:sz="4" w:space="0" w:color="000000"/>
            </w:tcBorders>
            <w:shd w:val="clear" w:color="FFFFCC" w:fill="FFFFFF"/>
            <w:vAlign w:val="center"/>
            <w:hideMark/>
          </w:tcPr>
          <w:p w14:paraId="52EF4646" w14:textId="7089B085"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4067CDA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17 766,0</w:t>
            </w:r>
          </w:p>
        </w:tc>
        <w:tc>
          <w:tcPr>
            <w:tcW w:w="0" w:type="auto"/>
            <w:tcBorders>
              <w:top w:val="nil"/>
              <w:left w:val="nil"/>
              <w:bottom w:val="single" w:sz="4" w:space="0" w:color="000000"/>
              <w:right w:val="single" w:sz="4" w:space="0" w:color="000000"/>
            </w:tcBorders>
            <w:shd w:val="clear" w:color="auto" w:fill="auto"/>
            <w:noWrap/>
            <w:vAlign w:val="center"/>
            <w:hideMark/>
          </w:tcPr>
          <w:p w14:paraId="6949AB40"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2000,0</w:t>
            </w:r>
          </w:p>
        </w:tc>
        <w:tc>
          <w:tcPr>
            <w:tcW w:w="0" w:type="auto"/>
            <w:tcBorders>
              <w:top w:val="nil"/>
              <w:left w:val="nil"/>
              <w:bottom w:val="single" w:sz="4" w:space="0" w:color="000000"/>
              <w:right w:val="single" w:sz="4" w:space="0" w:color="000000"/>
            </w:tcBorders>
            <w:shd w:val="clear" w:color="auto" w:fill="auto"/>
            <w:noWrap/>
            <w:vAlign w:val="center"/>
            <w:hideMark/>
          </w:tcPr>
          <w:p w14:paraId="4A3BB4CE"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r>
      <w:tr w:rsidR="002D4571" w:rsidRPr="002D4571" w14:paraId="2AD74334" w14:textId="77777777" w:rsidTr="002D4571">
        <w:trPr>
          <w:trHeight w:val="180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1EE9585C" w14:textId="67775809"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Подпрограмма "Создание условий для эффективного и ответственного управления муниципальными финансами, повышение устойчивости бюджетов муниципальных образований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муниципального района"</w:t>
            </w:r>
          </w:p>
        </w:tc>
        <w:tc>
          <w:tcPr>
            <w:tcW w:w="0" w:type="auto"/>
            <w:tcBorders>
              <w:top w:val="nil"/>
              <w:left w:val="nil"/>
              <w:bottom w:val="single" w:sz="4" w:space="0" w:color="000000"/>
              <w:right w:val="single" w:sz="4" w:space="0" w:color="000000"/>
            </w:tcBorders>
            <w:shd w:val="clear" w:color="FFFFCC" w:fill="FFFFFF"/>
            <w:vAlign w:val="center"/>
            <w:hideMark/>
          </w:tcPr>
          <w:p w14:paraId="78EF877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w:t>
            </w:r>
          </w:p>
        </w:tc>
        <w:tc>
          <w:tcPr>
            <w:tcW w:w="0" w:type="auto"/>
            <w:tcBorders>
              <w:top w:val="nil"/>
              <w:left w:val="nil"/>
              <w:bottom w:val="single" w:sz="4" w:space="0" w:color="000000"/>
              <w:right w:val="single" w:sz="4" w:space="0" w:color="000000"/>
            </w:tcBorders>
            <w:shd w:val="clear" w:color="FFFFCC" w:fill="FFFFFF"/>
            <w:vAlign w:val="center"/>
            <w:hideMark/>
          </w:tcPr>
          <w:p w14:paraId="182D4D2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0" w:type="auto"/>
            <w:tcBorders>
              <w:top w:val="nil"/>
              <w:left w:val="nil"/>
              <w:bottom w:val="single" w:sz="4" w:space="0" w:color="000000"/>
              <w:right w:val="single" w:sz="4" w:space="0" w:color="000000"/>
            </w:tcBorders>
            <w:shd w:val="clear" w:color="FFFFCC" w:fill="FFFFFF"/>
            <w:vAlign w:val="center"/>
            <w:hideMark/>
          </w:tcPr>
          <w:p w14:paraId="1CF5B85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10 2 00 00000</w:t>
            </w:r>
          </w:p>
        </w:tc>
        <w:tc>
          <w:tcPr>
            <w:tcW w:w="0" w:type="auto"/>
            <w:tcBorders>
              <w:top w:val="nil"/>
              <w:left w:val="nil"/>
              <w:bottom w:val="single" w:sz="4" w:space="0" w:color="000000"/>
              <w:right w:val="single" w:sz="4" w:space="0" w:color="000000"/>
            </w:tcBorders>
            <w:shd w:val="clear" w:color="FFFFCC" w:fill="FFFFFF"/>
            <w:vAlign w:val="center"/>
            <w:hideMark/>
          </w:tcPr>
          <w:p w14:paraId="19ADE662" w14:textId="2843566F"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3F6BEBF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17 766,0</w:t>
            </w:r>
          </w:p>
        </w:tc>
        <w:tc>
          <w:tcPr>
            <w:tcW w:w="0" w:type="auto"/>
            <w:tcBorders>
              <w:top w:val="nil"/>
              <w:left w:val="nil"/>
              <w:bottom w:val="single" w:sz="4" w:space="0" w:color="000000"/>
              <w:right w:val="single" w:sz="4" w:space="0" w:color="000000"/>
            </w:tcBorders>
            <w:shd w:val="clear" w:color="auto" w:fill="auto"/>
            <w:noWrap/>
            <w:vAlign w:val="center"/>
            <w:hideMark/>
          </w:tcPr>
          <w:p w14:paraId="2A48E6BC"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2000,0</w:t>
            </w:r>
          </w:p>
        </w:tc>
        <w:tc>
          <w:tcPr>
            <w:tcW w:w="0" w:type="auto"/>
            <w:tcBorders>
              <w:top w:val="nil"/>
              <w:left w:val="nil"/>
              <w:bottom w:val="single" w:sz="4" w:space="0" w:color="000000"/>
              <w:right w:val="single" w:sz="4" w:space="0" w:color="000000"/>
            </w:tcBorders>
            <w:shd w:val="clear" w:color="auto" w:fill="auto"/>
            <w:noWrap/>
            <w:vAlign w:val="center"/>
            <w:hideMark/>
          </w:tcPr>
          <w:p w14:paraId="49C87903"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r>
      <w:tr w:rsidR="002D4571" w:rsidRPr="002D4571" w14:paraId="0FB169F9" w14:textId="77777777" w:rsidTr="002D4571">
        <w:trPr>
          <w:trHeight w:val="126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1F39F6F0"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lastRenderedPageBreak/>
              <w:t>Основное мероприятие "Совершенствование системы распределения межбюджетных трансфертов "</w:t>
            </w:r>
          </w:p>
        </w:tc>
        <w:tc>
          <w:tcPr>
            <w:tcW w:w="0" w:type="auto"/>
            <w:tcBorders>
              <w:top w:val="nil"/>
              <w:left w:val="nil"/>
              <w:bottom w:val="single" w:sz="4" w:space="0" w:color="000000"/>
              <w:right w:val="single" w:sz="4" w:space="0" w:color="000000"/>
            </w:tcBorders>
            <w:shd w:val="clear" w:color="FFFFCC" w:fill="FFFFFF"/>
            <w:vAlign w:val="center"/>
            <w:hideMark/>
          </w:tcPr>
          <w:p w14:paraId="0DC30EE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w:t>
            </w:r>
          </w:p>
        </w:tc>
        <w:tc>
          <w:tcPr>
            <w:tcW w:w="0" w:type="auto"/>
            <w:tcBorders>
              <w:top w:val="nil"/>
              <w:left w:val="nil"/>
              <w:bottom w:val="single" w:sz="4" w:space="0" w:color="000000"/>
              <w:right w:val="single" w:sz="4" w:space="0" w:color="000000"/>
            </w:tcBorders>
            <w:shd w:val="clear" w:color="FFFFCC" w:fill="FFFFFF"/>
            <w:vAlign w:val="center"/>
            <w:hideMark/>
          </w:tcPr>
          <w:p w14:paraId="0F1EC8B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0" w:type="auto"/>
            <w:tcBorders>
              <w:top w:val="nil"/>
              <w:left w:val="nil"/>
              <w:bottom w:val="single" w:sz="4" w:space="0" w:color="000000"/>
              <w:right w:val="single" w:sz="4" w:space="0" w:color="000000"/>
            </w:tcBorders>
            <w:shd w:val="clear" w:color="FFFFCC" w:fill="FFFFFF"/>
            <w:vAlign w:val="center"/>
            <w:hideMark/>
          </w:tcPr>
          <w:p w14:paraId="2B06314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10 2 01 00000</w:t>
            </w:r>
          </w:p>
        </w:tc>
        <w:tc>
          <w:tcPr>
            <w:tcW w:w="0" w:type="auto"/>
            <w:tcBorders>
              <w:top w:val="nil"/>
              <w:left w:val="nil"/>
              <w:bottom w:val="single" w:sz="4" w:space="0" w:color="000000"/>
              <w:right w:val="single" w:sz="4" w:space="0" w:color="000000"/>
            </w:tcBorders>
            <w:shd w:val="clear" w:color="FFFFCC" w:fill="FFFFFF"/>
            <w:vAlign w:val="center"/>
            <w:hideMark/>
          </w:tcPr>
          <w:p w14:paraId="279D37C0" w14:textId="4ECD9A20"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55709B1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17 766,0</w:t>
            </w:r>
          </w:p>
        </w:tc>
        <w:tc>
          <w:tcPr>
            <w:tcW w:w="0" w:type="auto"/>
            <w:tcBorders>
              <w:top w:val="nil"/>
              <w:left w:val="nil"/>
              <w:bottom w:val="single" w:sz="4" w:space="0" w:color="000000"/>
              <w:right w:val="single" w:sz="4" w:space="0" w:color="000000"/>
            </w:tcBorders>
            <w:shd w:val="clear" w:color="auto" w:fill="auto"/>
            <w:noWrap/>
            <w:vAlign w:val="center"/>
            <w:hideMark/>
          </w:tcPr>
          <w:p w14:paraId="5BFB839F"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2000,0</w:t>
            </w:r>
          </w:p>
        </w:tc>
        <w:tc>
          <w:tcPr>
            <w:tcW w:w="0" w:type="auto"/>
            <w:tcBorders>
              <w:top w:val="nil"/>
              <w:left w:val="nil"/>
              <w:bottom w:val="single" w:sz="4" w:space="0" w:color="000000"/>
              <w:right w:val="single" w:sz="4" w:space="0" w:color="000000"/>
            </w:tcBorders>
            <w:shd w:val="clear" w:color="auto" w:fill="auto"/>
            <w:noWrap/>
            <w:vAlign w:val="center"/>
            <w:hideMark/>
          </w:tcPr>
          <w:p w14:paraId="5AF54DAA"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r>
      <w:tr w:rsidR="002D4571" w:rsidRPr="002D4571" w14:paraId="540FADBE" w14:textId="77777777" w:rsidTr="002D4571">
        <w:trPr>
          <w:trHeight w:val="165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243B288F"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Иные межбюджетные трансферты на приобретение служебного автотранспорта органам местного самоуправления (Межбюджетные трансферты)</w:t>
            </w:r>
          </w:p>
        </w:tc>
        <w:tc>
          <w:tcPr>
            <w:tcW w:w="0" w:type="auto"/>
            <w:tcBorders>
              <w:top w:val="nil"/>
              <w:left w:val="nil"/>
              <w:bottom w:val="single" w:sz="4" w:space="0" w:color="000000"/>
              <w:right w:val="single" w:sz="4" w:space="0" w:color="000000"/>
            </w:tcBorders>
            <w:shd w:val="clear" w:color="FFFFCC" w:fill="FFFFFF"/>
            <w:vAlign w:val="center"/>
            <w:hideMark/>
          </w:tcPr>
          <w:p w14:paraId="0C8FCB2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w:t>
            </w:r>
          </w:p>
        </w:tc>
        <w:tc>
          <w:tcPr>
            <w:tcW w:w="0" w:type="auto"/>
            <w:tcBorders>
              <w:top w:val="nil"/>
              <w:left w:val="nil"/>
              <w:bottom w:val="single" w:sz="4" w:space="0" w:color="000000"/>
              <w:right w:val="single" w:sz="4" w:space="0" w:color="000000"/>
            </w:tcBorders>
            <w:shd w:val="clear" w:color="FFFFCC" w:fill="FFFFFF"/>
            <w:vAlign w:val="center"/>
            <w:hideMark/>
          </w:tcPr>
          <w:p w14:paraId="0371121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0" w:type="auto"/>
            <w:tcBorders>
              <w:top w:val="nil"/>
              <w:left w:val="nil"/>
              <w:bottom w:val="single" w:sz="4" w:space="0" w:color="000000"/>
              <w:right w:val="single" w:sz="4" w:space="0" w:color="000000"/>
            </w:tcBorders>
            <w:shd w:val="clear" w:color="FFFFCC" w:fill="FFFFFF"/>
            <w:noWrap/>
            <w:vAlign w:val="center"/>
            <w:hideMark/>
          </w:tcPr>
          <w:p w14:paraId="23CF2F4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10 2 01 79180</w:t>
            </w:r>
          </w:p>
        </w:tc>
        <w:tc>
          <w:tcPr>
            <w:tcW w:w="0" w:type="auto"/>
            <w:tcBorders>
              <w:top w:val="nil"/>
              <w:left w:val="nil"/>
              <w:bottom w:val="single" w:sz="4" w:space="0" w:color="000000"/>
              <w:right w:val="single" w:sz="4" w:space="0" w:color="000000"/>
            </w:tcBorders>
            <w:shd w:val="clear" w:color="FFFFCC" w:fill="FFFFFF"/>
            <w:vAlign w:val="center"/>
            <w:hideMark/>
          </w:tcPr>
          <w:p w14:paraId="5E54ADF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71A30FB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3 000,0</w:t>
            </w:r>
          </w:p>
        </w:tc>
        <w:tc>
          <w:tcPr>
            <w:tcW w:w="0" w:type="auto"/>
            <w:tcBorders>
              <w:top w:val="nil"/>
              <w:left w:val="nil"/>
              <w:bottom w:val="single" w:sz="4" w:space="0" w:color="000000"/>
              <w:right w:val="single" w:sz="4" w:space="0" w:color="000000"/>
            </w:tcBorders>
            <w:shd w:val="clear" w:color="auto" w:fill="auto"/>
            <w:noWrap/>
            <w:vAlign w:val="center"/>
            <w:hideMark/>
          </w:tcPr>
          <w:p w14:paraId="179F76D1"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2000,0</w:t>
            </w:r>
          </w:p>
        </w:tc>
        <w:tc>
          <w:tcPr>
            <w:tcW w:w="0" w:type="auto"/>
            <w:tcBorders>
              <w:top w:val="nil"/>
              <w:left w:val="nil"/>
              <w:bottom w:val="single" w:sz="4" w:space="0" w:color="000000"/>
              <w:right w:val="single" w:sz="4" w:space="0" w:color="000000"/>
            </w:tcBorders>
            <w:shd w:val="clear" w:color="auto" w:fill="auto"/>
            <w:noWrap/>
            <w:vAlign w:val="center"/>
            <w:hideMark/>
          </w:tcPr>
          <w:p w14:paraId="5B9DE965"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r>
      <w:tr w:rsidR="002D4571" w:rsidRPr="002D4571" w14:paraId="38C075C7" w14:textId="77777777" w:rsidTr="002D4571">
        <w:trPr>
          <w:trHeight w:val="93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78893AFF" w14:textId="0F6E5532"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Иные межбюджетные трансферты</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(Межбюджетные трансферты)</w:t>
            </w:r>
          </w:p>
        </w:tc>
        <w:tc>
          <w:tcPr>
            <w:tcW w:w="0" w:type="auto"/>
            <w:tcBorders>
              <w:top w:val="nil"/>
              <w:left w:val="nil"/>
              <w:bottom w:val="single" w:sz="4" w:space="0" w:color="000000"/>
              <w:right w:val="single" w:sz="4" w:space="0" w:color="000000"/>
            </w:tcBorders>
            <w:shd w:val="clear" w:color="FFFFCC" w:fill="FFFFFF"/>
            <w:noWrap/>
            <w:vAlign w:val="center"/>
            <w:hideMark/>
          </w:tcPr>
          <w:p w14:paraId="43A934D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w:t>
            </w:r>
          </w:p>
        </w:tc>
        <w:tc>
          <w:tcPr>
            <w:tcW w:w="0" w:type="auto"/>
            <w:tcBorders>
              <w:top w:val="nil"/>
              <w:left w:val="nil"/>
              <w:bottom w:val="single" w:sz="4" w:space="0" w:color="000000"/>
              <w:right w:val="single" w:sz="4" w:space="0" w:color="000000"/>
            </w:tcBorders>
            <w:shd w:val="clear" w:color="FFFFCC" w:fill="FFFFFF"/>
            <w:noWrap/>
            <w:vAlign w:val="center"/>
            <w:hideMark/>
          </w:tcPr>
          <w:p w14:paraId="4D5CB44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0" w:type="auto"/>
            <w:tcBorders>
              <w:top w:val="nil"/>
              <w:left w:val="nil"/>
              <w:bottom w:val="single" w:sz="4" w:space="0" w:color="000000"/>
              <w:right w:val="single" w:sz="4" w:space="0" w:color="000000"/>
            </w:tcBorders>
            <w:shd w:val="clear" w:color="FFFFCC" w:fill="FFFFFF"/>
            <w:noWrap/>
            <w:vAlign w:val="center"/>
            <w:hideMark/>
          </w:tcPr>
          <w:p w14:paraId="787E07D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10 2 01 88060</w:t>
            </w:r>
          </w:p>
        </w:tc>
        <w:tc>
          <w:tcPr>
            <w:tcW w:w="0" w:type="auto"/>
            <w:tcBorders>
              <w:top w:val="nil"/>
              <w:left w:val="nil"/>
              <w:bottom w:val="single" w:sz="4" w:space="0" w:color="000000"/>
              <w:right w:val="single" w:sz="4" w:space="0" w:color="000000"/>
            </w:tcBorders>
            <w:shd w:val="clear" w:color="FFFFCC" w:fill="FFFFFF"/>
            <w:noWrap/>
            <w:vAlign w:val="center"/>
            <w:hideMark/>
          </w:tcPr>
          <w:p w14:paraId="1600F9A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0" w:type="auto"/>
            <w:tcBorders>
              <w:top w:val="nil"/>
              <w:left w:val="single" w:sz="4" w:space="0" w:color="000000"/>
              <w:bottom w:val="single" w:sz="4" w:space="0" w:color="000000"/>
              <w:right w:val="single" w:sz="4" w:space="0" w:color="000000"/>
            </w:tcBorders>
            <w:shd w:val="clear" w:color="FFFFCC" w:fill="FFFFFF"/>
            <w:noWrap/>
            <w:vAlign w:val="center"/>
            <w:hideMark/>
          </w:tcPr>
          <w:p w14:paraId="3E76A7C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14766,0</w:t>
            </w:r>
          </w:p>
        </w:tc>
        <w:tc>
          <w:tcPr>
            <w:tcW w:w="0" w:type="auto"/>
            <w:tcBorders>
              <w:top w:val="nil"/>
              <w:left w:val="nil"/>
              <w:bottom w:val="single" w:sz="4" w:space="0" w:color="000000"/>
              <w:right w:val="single" w:sz="4" w:space="0" w:color="000000"/>
            </w:tcBorders>
            <w:shd w:val="clear" w:color="auto" w:fill="auto"/>
            <w:noWrap/>
            <w:vAlign w:val="center"/>
            <w:hideMark/>
          </w:tcPr>
          <w:p w14:paraId="690F5FE5"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14:paraId="0DDED5E5" w14:textId="77777777" w:rsidR="002D4571" w:rsidRPr="002D4571" w:rsidRDefault="002D4571" w:rsidP="002D4571">
            <w:pPr>
              <w:spacing w:after="0" w:line="240" w:lineRule="auto"/>
              <w:ind w:firstLineChars="100" w:firstLine="240"/>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r>
    </w:tbl>
    <w:p w14:paraId="529B1844" w14:textId="77777777" w:rsidR="002D4571" w:rsidRDefault="002D4571" w:rsidP="00545FAC">
      <w:pPr>
        <w:jc w:val="center"/>
        <w:rPr>
          <w:sz w:val="28"/>
          <w:szCs w:val="28"/>
        </w:rPr>
      </w:pPr>
    </w:p>
    <w:tbl>
      <w:tblPr>
        <w:tblW w:w="11860" w:type="dxa"/>
        <w:tblInd w:w="93" w:type="dxa"/>
        <w:tblLook w:val="04A0" w:firstRow="1" w:lastRow="0" w:firstColumn="1" w:lastColumn="0" w:noHBand="0" w:noVBand="1"/>
      </w:tblPr>
      <w:tblGrid>
        <w:gridCol w:w="816"/>
        <w:gridCol w:w="6263"/>
        <w:gridCol w:w="1408"/>
        <w:gridCol w:w="576"/>
        <w:gridCol w:w="490"/>
        <w:gridCol w:w="550"/>
        <w:gridCol w:w="1138"/>
        <w:gridCol w:w="1116"/>
        <w:gridCol w:w="1236"/>
      </w:tblGrid>
      <w:tr w:rsidR="002D4571" w:rsidRPr="002D4571" w14:paraId="42D36571" w14:textId="77777777" w:rsidTr="002D4571">
        <w:trPr>
          <w:trHeight w:val="45"/>
        </w:trPr>
        <w:tc>
          <w:tcPr>
            <w:tcW w:w="620" w:type="dxa"/>
            <w:tcBorders>
              <w:top w:val="nil"/>
              <w:left w:val="nil"/>
              <w:bottom w:val="nil"/>
              <w:right w:val="nil"/>
            </w:tcBorders>
            <w:shd w:val="clear" w:color="auto" w:fill="auto"/>
            <w:noWrap/>
            <w:vAlign w:val="center"/>
            <w:hideMark/>
          </w:tcPr>
          <w:p w14:paraId="2BD348ED"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p>
        </w:tc>
        <w:tc>
          <w:tcPr>
            <w:tcW w:w="11240" w:type="dxa"/>
            <w:gridSpan w:val="8"/>
            <w:vMerge w:val="restart"/>
            <w:tcBorders>
              <w:top w:val="nil"/>
              <w:left w:val="nil"/>
              <w:bottom w:val="nil"/>
              <w:right w:val="nil"/>
            </w:tcBorders>
            <w:shd w:val="clear" w:color="FFFFCC" w:fill="FFFFFF"/>
            <w:vAlign w:val="center"/>
            <w:hideMark/>
          </w:tcPr>
          <w:p w14:paraId="63A16CAF" w14:textId="67D02BAF"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bookmarkStart w:id="10" w:name="RANGE!C1:N261"/>
            <w:r w:rsidRPr="002D4571">
              <w:rPr>
                <w:rFonts w:ascii="Times New Roman" w:eastAsia="Times New Roman" w:hAnsi="Times New Roman" w:cs="Times New Roman"/>
                <w:sz w:val="24"/>
                <w:szCs w:val="24"/>
                <w:lang w:eastAsia="ru-RU"/>
              </w:rPr>
              <w:t>Приложение</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6</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к решению Совета народных депутатов</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Каширского</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муниципального района</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"____" __________________ №_______</w:t>
            </w:r>
            <w:r w:rsidR="006370F9">
              <w:rPr>
                <w:rFonts w:ascii="Times New Roman" w:eastAsia="Times New Roman" w:hAnsi="Times New Roman" w:cs="Times New Roman"/>
                <w:sz w:val="24"/>
                <w:szCs w:val="24"/>
                <w:lang w:eastAsia="ru-RU"/>
              </w:rPr>
              <w:t xml:space="preserve"> </w:t>
            </w:r>
            <w:bookmarkEnd w:id="10"/>
          </w:p>
        </w:tc>
      </w:tr>
      <w:tr w:rsidR="002D4571" w:rsidRPr="002D4571" w14:paraId="705AB448" w14:textId="77777777" w:rsidTr="002D4571">
        <w:trPr>
          <w:trHeight w:val="2085"/>
        </w:trPr>
        <w:tc>
          <w:tcPr>
            <w:tcW w:w="620" w:type="dxa"/>
            <w:tcBorders>
              <w:top w:val="nil"/>
              <w:left w:val="nil"/>
              <w:bottom w:val="nil"/>
              <w:right w:val="nil"/>
            </w:tcBorders>
            <w:shd w:val="clear" w:color="auto" w:fill="auto"/>
            <w:noWrap/>
            <w:vAlign w:val="center"/>
            <w:hideMark/>
          </w:tcPr>
          <w:p w14:paraId="42E78128"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p>
        </w:tc>
        <w:tc>
          <w:tcPr>
            <w:tcW w:w="11240" w:type="dxa"/>
            <w:gridSpan w:val="8"/>
            <w:vMerge/>
            <w:tcBorders>
              <w:top w:val="nil"/>
              <w:left w:val="nil"/>
              <w:bottom w:val="nil"/>
              <w:right w:val="nil"/>
            </w:tcBorders>
            <w:vAlign w:val="center"/>
            <w:hideMark/>
          </w:tcPr>
          <w:p w14:paraId="4652C4F5"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p>
        </w:tc>
      </w:tr>
      <w:tr w:rsidR="002D4571" w:rsidRPr="002D4571" w14:paraId="5C0E6862" w14:textId="77777777" w:rsidTr="002D4571">
        <w:trPr>
          <w:trHeight w:val="1770"/>
        </w:trPr>
        <w:tc>
          <w:tcPr>
            <w:tcW w:w="620" w:type="dxa"/>
            <w:tcBorders>
              <w:top w:val="nil"/>
              <w:left w:val="nil"/>
              <w:bottom w:val="nil"/>
              <w:right w:val="nil"/>
            </w:tcBorders>
            <w:shd w:val="clear" w:color="auto" w:fill="auto"/>
            <w:noWrap/>
            <w:vAlign w:val="center"/>
            <w:hideMark/>
          </w:tcPr>
          <w:p w14:paraId="62C320B8"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p>
        </w:tc>
        <w:tc>
          <w:tcPr>
            <w:tcW w:w="9247" w:type="dxa"/>
            <w:gridSpan w:val="6"/>
            <w:tcBorders>
              <w:top w:val="nil"/>
              <w:left w:val="nil"/>
              <w:bottom w:val="nil"/>
              <w:right w:val="nil"/>
            </w:tcBorders>
            <w:shd w:val="clear" w:color="FFFFCC" w:fill="FFFFFF"/>
            <w:vAlign w:val="center"/>
            <w:hideMark/>
          </w:tcPr>
          <w:p w14:paraId="72CB28B4"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Распределение бюджетных ассигнований по целевым статьям(муниципальным программам Каширского муниципального района и непрограммным направлениям деятельности), группам видов расходов, разделам, подразделам классификации расходов районного бюджета на 2024 год и плановый период 2025 и 2026гг</w:t>
            </w:r>
          </w:p>
        </w:tc>
        <w:tc>
          <w:tcPr>
            <w:tcW w:w="1993" w:type="dxa"/>
            <w:gridSpan w:val="2"/>
            <w:tcBorders>
              <w:top w:val="nil"/>
              <w:left w:val="nil"/>
              <w:bottom w:val="single" w:sz="4" w:space="0" w:color="auto"/>
              <w:right w:val="nil"/>
            </w:tcBorders>
            <w:shd w:val="clear" w:color="auto" w:fill="auto"/>
            <w:noWrap/>
            <w:vAlign w:val="bottom"/>
            <w:hideMark/>
          </w:tcPr>
          <w:p w14:paraId="76E576E0" w14:textId="0029F52C" w:rsidR="002D4571" w:rsidRPr="002D4571" w:rsidRDefault="006370F9" w:rsidP="002D457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D4571" w:rsidRPr="002D4571">
              <w:rPr>
                <w:rFonts w:ascii="Times New Roman" w:eastAsia="Times New Roman" w:hAnsi="Times New Roman" w:cs="Times New Roman"/>
                <w:sz w:val="24"/>
                <w:szCs w:val="24"/>
                <w:lang w:eastAsia="ru-RU"/>
              </w:rPr>
              <w:t>(</w:t>
            </w:r>
            <w:proofErr w:type="spellStart"/>
            <w:r w:rsidR="002D4571" w:rsidRPr="002D4571">
              <w:rPr>
                <w:rFonts w:ascii="Times New Roman" w:eastAsia="Times New Roman" w:hAnsi="Times New Roman" w:cs="Times New Roman"/>
                <w:sz w:val="24"/>
                <w:szCs w:val="24"/>
                <w:lang w:eastAsia="ru-RU"/>
              </w:rPr>
              <w:t>тыс.руб</w:t>
            </w:r>
            <w:proofErr w:type="spellEnd"/>
            <w:r w:rsidR="002D4571" w:rsidRPr="002D4571">
              <w:rPr>
                <w:rFonts w:ascii="Times New Roman" w:eastAsia="Times New Roman" w:hAnsi="Times New Roman" w:cs="Times New Roman"/>
                <w:sz w:val="24"/>
                <w:szCs w:val="24"/>
                <w:lang w:eastAsia="ru-RU"/>
              </w:rPr>
              <w:t>.)</w:t>
            </w:r>
          </w:p>
        </w:tc>
      </w:tr>
      <w:tr w:rsidR="002D4571" w:rsidRPr="002D4571" w14:paraId="3367F6CD" w14:textId="77777777" w:rsidTr="002D4571">
        <w:trPr>
          <w:trHeight w:val="495"/>
        </w:trPr>
        <w:tc>
          <w:tcPr>
            <w:tcW w:w="62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FC75EEE"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N п/п</w:t>
            </w:r>
          </w:p>
        </w:tc>
        <w:tc>
          <w:tcPr>
            <w:tcW w:w="5573" w:type="dxa"/>
            <w:vMerge w:val="restart"/>
            <w:tcBorders>
              <w:top w:val="single" w:sz="4" w:space="0" w:color="000000"/>
              <w:left w:val="single" w:sz="4" w:space="0" w:color="000000"/>
              <w:bottom w:val="single" w:sz="4" w:space="0" w:color="000000"/>
              <w:right w:val="single" w:sz="4" w:space="0" w:color="000000"/>
            </w:tcBorders>
            <w:shd w:val="clear" w:color="FFFFCC" w:fill="FFFFFF"/>
            <w:noWrap/>
            <w:vAlign w:val="center"/>
            <w:hideMark/>
          </w:tcPr>
          <w:p w14:paraId="0E919673"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Наименование</w:t>
            </w:r>
          </w:p>
        </w:tc>
        <w:tc>
          <w:tcPr>
            <w:tcW w:w="1408" w:type="dxa"/>
            <w:vMerge w:val="restart"/>
            <w:tcBorders>
              <w:top w:val="single" w:sz="4" w:space="0" w:color="000000"/>
              <w:left w:val="single" w:sz="4" w:space="0" w:color="000000"/>
              <w:bottom w:val="single" w:sz="4" w:space="0" w:color="000000"/>
              <w:right w:val="single" w:sz="4" w:space="0" w:color="000000"/>
            </w:tcBorders>
            <w:shd w:val="clear" w:color="FFFFCC" w:fill="FFFFFF"/>
            <w:noWrap/>
            <w:vAlign w:val="center"/>
            <w:hideMark/>
          </w:tcPr>
          <w:p w14:paraId="02455FEC"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ЦСР</w:t>
            </w:r>
          </w:p>
        </w:tc>
        <w:tc>
          <w:tcPr>
            <w:tcW w:w="428" w:type="dxa"/>
            <w:vMerge w:val="restart"/>
            <w:tcBorders>
              <w:top w:val="single" w:sz="4" w:space="0" w:color="000000"/>
              <w:left w:val="single" w:sz="4" w:space="0" w:color="000000"/>
              <w:bottom w:val="single" w:sz="4" w:space="0" w:color="000000"/>
              <w:right w:val="single" w:sz="4" w:space="0" w:color="000000"/>
            </w:tcBorders>
            <w:shd w:val="clear" w:color="FFFFCC" w:fill="FFFFFF"/>
            <w:noWrap/>
            <w:vAlign w:val="center"/>
            <w:hideMark/>
          </w:tcPr>
          <w:p w14:paraId="3A7D7F4E"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ВР</w:t>
            </w:r>
          </w:p>
        </w:tc>
        <w:tc>
          <w:tcPr>
            <w:tcW w:w="342" w:type="dxa"/>
            <w:vMerge w:val="restart"/>
            <w:tcBorders>
              <w:top w:val="single" w:sz="4" w:space="0" w:color="000000"/>
              <w:left w:val="single" w:sz="4" w:space="0" w:color="000000"/>
              <w:bottom w:val="single" w:sz="4" w:space="0" w:color="000000"/>
              <w:right w:val="single" w:sz="4" w:space="0" w:color="000000"/>
            </w:tcBorders>
            <w:shd w:val="clear" w:color="FFFFCC" w:fill="FFFFFF"/>
            <w:noWrap/>
            <w:vAlign w:val="center"/>
            <w:hideMark/>
          </w:tcPr>
          <w:p w14:paraId="7B89B15F"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РЗ</w:t>
            </w:r>
          </w:p>
        </w:tc>
        <w:tc>
          <w:tcPr>
            <w:tcW w:w="358" w:type="dxa"/>
            <w:vMerge w:val="restart"/>
            <w:tcBorders>
              <w:top w:val="single" w:sz="4" w:space="0" w:color="000000"/>
              <w:left w:val="single" w:sz="4" w:space="0" w:color="000000"/>
              <w:bottom w:val="single" w:sz="4" w:space="0" w:color="000000"/>
              <w:right w:val="nil"/>
            </w:tcBorders>
            <w:shd w:val="clear" w:color="FFFFCC" w:fill="FFFFFF"/>
            <w:noWrap/>
            <w:vAlign w:val="center"/>
            <w:hideMark/>
          </w:tcPr>
          <w:p w14:paraId="6C6678C7"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ПР</w:t>
            </w:r>
          </w:p>
        </w:tc>
        <w:tc>
          <w:tcPr>
            <w:tcW w:w="1138"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32346075"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2024г</w:t>
            </w:r>
          </w:p>
        </w:tc>
        <w:tc>
          <w:tcPr>
            <w:tcW w:w="968" w:type="dxa"/>
            <w:vMerge w:val="restart"/>
            <w:tcBorders>
              <w:top w:val="nil"/>
              <w:left w:val="single" w:sz="4" w:space="0" w:color="auto"/>
              <w:bottom w:val="single" w:sz="4" w:space="0" w:color="auto"/>
              <w:right w:val="single" w:sz="4" w:space="0" w:color="auto"/>
            </w:tcBorders>
            <w:shd w:val="clear" w:color="FFFFCC" w:fill="FFFFFF"/>
            <w:vAlign w:val="center"/>
            <w:hideMark/>
          </w:tcPr>
          <w:p w14:paraId="1E652D37"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2025г</w:t>
            </w:r>
          </w:p>
        </w:tc>
        <w:tc>
          <w:tcPr>
            <w:tcW w:w="1025" w:type="dxa"/>
            <w:vMerge w:val="restart"/>
            <w:tcBorders>
              <w:top w:val="nil"/>
              <w:left w:val="single" w:sz="4" w:space="0" w:color="auto"/>
              <w:bottom w:val="single" w:sz="4" w:space="0" w:color="auto"/>
              <w:right w:val="single" w:sz="4" w:space="0" w:color="auto"/>
            </w:tcBorders>
            <w:shd w:val="clear" w:color="FFFFCC" w:fill="FFFFFF"/>
            <w:vAlign w:val="center"/>
            <w:hideMark/>
          </w:tcPr>
          <w:p w14:paraId="2A84601D"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2026г</w:t>
            </w:r>
          </w:p>
        </w:tc>
      </w:tr>
      <w:tr w:rsidR="002D4571" w:rsidRPr="002D4571" w14:paraId="6AF401F3" w14:textId="77777777" w:rsidTr="002D4571">
        <w:trPr>
          <w:trHeight w:val="1140"/>
        </w:trPr>
        <w:tc>
          <w:tcPr>
            <w:tcW w:w="620" w:type="dxa"/>
            <w:vMerge/>
            <w:tcBorders>
              <w:top w:val="single" w:sz="4" w:space="0" w:color="000000"/>
              <w:left w:val="single" w:sz="4" w:space="0" w:color="000000"/>
              <w:bottom w:val="single" w:sz="4" w:space="0" w:color="000000"/>
              <w:right w:val="single" w:sz="4" w:space="0" w:color="000000"/>
            </w:tcBorders>
            <w:vAlign w:val="center"/>
            <w:hideMark/>
          </w:tcPr>
          <w:p w14:paraId="3673EE24"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p>
        </w:tc>
        <w:tc>
          <w:tcPr>
            <w:tcW w:w="5573" w:type="dxa"/>
            <w:vMerge/>
            <w:tcBorders>
              <w:top w:val="single" w:sz="4" w:space="0" w:color="000000"/>
              <w:left w:val="single" w:sz="4" w:space="0" w:color="000000"/>
              <w:bottom w:val="single" w:sz="4" w:space="0" w:color="000000"/>
              <w:right w:val="single" w:sz="4" w:space="0" w:color="000000"/>
            </w:tcBorders>
            <w:vAlign w:val="center"/>
            <w:hideMark/>
          </w:tcPr>
          <w:p w14:paraId="1883A27D"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p>
        </w:tc>
        <w:tc>
          <w:tcPr>
            <w:tcW w:w="1408" w:type="dxa"/>
            <w:vMerge/>
            <w:tcBorders>
              <w:top w:val="single" w:sz="4" w:space="0" w:color="000000"/>
              <w:left w:val="single" w:sz="4" w:space="0" w:color="000000"/>
              <w:bottom w:val="single" w:sz="4" w:space="0" w:color="000000"/>
              <w:right w:val="single" w:sz="4" w:space="0" w:color="000000"/>
            </w:tcBorders>
            <w:vAlign w:val="center"/>
            <w:hideMark/>
          </w:tcPr>
          <w:p w14:paraId="0CFD4CDC"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p>
        </w:tc>
        <w:tc>
          <w:tcPr>
            <w:tcW w:w="428" w:type="dxa"/>
            <w:vMerge/>
            <w:tcBorders>
              <w:top w:val="single" w:sz="4" w:space="0" w:color="000000"/>
              <w:left w:val="single" w:sz="4" w:space="0" w:color="000000"/>
              <w:bottom w:val="single" w:sz="4" w:space="0" w:color="000000"/>
              <w:right w:val="single" w:sz="4" w:space="0" w:color="000000"/>
            </w:tcBorders>
            <w:vAlign w:val="center"/>
            <w:hideMark/>
          </w:tcPr>
          <w:p w14:paraId="6C7A5748"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p>
        </w:tc>
        <w:tc>
          <w:tcPr>
            <w:tcW w:w="342" w:type="dxa"/>
            <w:vMerge/>
            <w:tcBorders>
              <w:top w:val="single" w:sz="4" w:space="0" w:color="000000"/>
              <w:left w:val="single" w:sz="4" w:space="0" w:color="000000"/>
              <w:bottom w:val="single" w:sz="4" w:space="0" w:color="000000"/>
              <w:right w:val="single" w:sz="4" w:space="0" w:color="000000"/>
            </w:tcBorders>
            <w:vAlign w:val="center"/>
            <w:hideMark/>
          </w:tcPr>
          <w:p w14:paraId="2C734A50"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p>
        </w:tc>
        <w:tc>
          <w:tcPr>
            <w:tcW w:w="358" w:type="dxa"/>
            <w:vMerge/>
            <w:tcBorders>
              <w:top w:val="single" w:sz="4" w:space="0" w:color="000000"/>
              <w:left w:val="single" w:sz="4" w:space="0" w:color="000000"/>
              <w:bottom w:val="single" w:sz="4" w:space="0" w:color="000000"/>
              <w:right w:val="nil"/>
            </w:tcBorders>
            <w:vAlign w:val="center"/>
            <w:hideMark/>
          </w:tcPr>
          <w:p w14:paraId="5DF69AC7"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p>
        </w:tc>
        <w:tc>
          <w:tcPr>
            <w:tcW w:w="1138" w:type="dxa"/>
            <w:vMerge/>
            <w:tcBorders>
              <w:top w:val="single" w:sz="4" w:space="0" w:color="auto"/>
              <w:left w:val="single" w:sz="4" w:space="0" w:color="auto"/>
              <w:bottom w:val="single" w:sz="4" w:space="0" w:color="auto"/>
              <w:right w:val="single" w:sz="4" w:space="0" w:color="auto"/>
            </w:tcBorders>
            <w:vAlign w:val="center"/>
            <w:hideMark/>
          </w:tcPr>
          <w:p w14:paraId="589CBB94"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p>
        </w:tc>
        <w:tc>
          <w:tcPr>
            <w:tcW w:w="968" w:type="dxa"/>
            <w:vMerge/>
            <w:tcBorders>
              <w:top w:val="nil"/>
              <w:left w:val="single" w:sz="4" w:space="0" w:color="auto"/>
              <w:bottom w:val="single" w:sz="4" w:space="0" w:color="auto"/>
              <w:right w:val="single" w:sz="4" w:space="0" w:color="auto"/>
            </w:tcBorders>
            <w:vAlign w:val="center"/>
            <w:hideMark/>
          </w:tcPr>
          <w:p w14:paraId="0FD4FD34"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p>
        </w:tc>
        <w:tc>
          <w:tcPr>
            <w:tcW w:w="1025" w:type="dxa"/>
            <w:vMerge/>
            <w:tcBorders>
              <w:top w:val="nil"/>
              <w:left w:val="single" w:sz="4" w:space="0" w:color="auto"/>
              <w:bottom w:val="single" w:sz="4" w:space="0" w:color="auto"/>
              <w:right w:val="single" w:sz="4" w:space="0" w:color="auto"/>
            </w:tcBorders>
            <w:vAlign w:val="center"/>
            <w:hideMark/>
          </w:tcPr>
          <w:p w14:paraId="79025E99"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p>
        </w:tc>
      </w:tr>
      <w:tr w:rsidR="002D4571" w:rsidRPr="002D4571" w14:paraId="225B3D05" w14:textId="77777777" w:rsidTr="002D4571">
        <w:trPr>
          <w:trHeight w:val="30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2DFBB68C"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w:t>
            </w:r>
          </w:p>
        </w:tc>
        <w:tc>
          <w:tcPr>
            <w:tcW w:w="5573" w:type="dxa"/>
            <w:tcBorders>
              <w:top w:val="nil"/>
              <w:left w:val="nil"/>
              <w:bottom w:val="single" w:sz="4" w:space="0" w:color="000000"/>
              <w:right w:val="single" w:sz="4" w:space="0" w:color="000000"/>
            </w:tcBorders>
            <w:shd w:val="clear" w:color="FFFFCC" w:fill="FFFFFF"/>
            <w:noWrap/>
            <w:vAlign w:val="center"/>
            <w:hideMark/>
          </w:tcPr>
          <w:p w14:paraId="2C96E8A9"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w:t>
            </w:r>
          </w:p>
        </w:tc>
        <w:tc>
          <w:tcPr>
            <w:tcW w:w="1408" w:type="dxa"/>
            <w:tcBorders>
              <w:top w:val="nil"/>
              <w:left w:val="nil"/>
              <w:bottom w:val="single" w:sz="4" w:space="0" w:color="000000"/>
              <w:right w:val="single" w:sz="4" w:space="0" w:color="000000"/>
            </w:tcBorders>
            <w:shd w:val="clear" w:color="FFFFCC" w:fill="FFFFFF"/>
            <w:noWrap/>
            <w:vAlign w:val="center"/>
            <w:hideMark/>
          </w:tcPr>
          <w:p w14:paraId="34686008"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3</w:t>
            </w:r>
          </w:p>
        </w:tc>
        <w:tc>
          <w:tcPr>
            <w:tcW w:w="428" w:type="dxa"/>
            <w:tcBorders>
              <w:top w:val="nil"/>
              <w:left w:val="nil"/>
              <w:bottom w:val="single" w:sz="4" w:space="0" w:color="000000"/>
              <w:right w:val="single" w:sz="4" w:space="0" w:color="000000"/>
            </w:tcBorders>
            <w:shd w:val="clear" w:color="FFFFCC" w:fill="FFFFFF"/>
            <w:noWrap/>
            <w:vAlign w:val="center"/>
            <w:hideMark/>
          </w:tcPr>
          <w:p w14:paraId="2338D512"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4</w:t>
            </w:r>
          </w:p>
        </w:tc>
        <w:tc>
          <w:tcPr>
            <w:tcW w:w="342" w:type="dxa"/>
            <w:tcBorders>
              <w:top w:val="nil"/>
              <w:left w:val="nil"/>
              <w:bottom w:val="single" w:sz="4" w:space="0" w:color="000000"/>
              <w:right w:val="single" w:sz="4" w:space="0" w:color="000000"/>
            </w:tcBorders>
            <w:shd w:val="clear" w:color="FFFFCC" w:fill="FFFFFF"/>
            <w:noWrap/>
            <w:vAlign w:val="center"/>
            <w:hideMark/>
          </w:tcPr>
          <w:p w14:paraId="5652D5ED"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5</w:t>
            </w:r>
          </w:p>
        </w:tc>
        <w:tc>
          <w:tcPr>
            <w:tcW w:w="358" w:type="dxa"/>
            <w:tcBorders>
              <w:top w:val="nil"/>
              <w:left w:val="nil"/>
              <w:bottom w:val="single" w:sz="4" w:space="0" w:color="000000"/>
              <w:right w:val="nil"/>
            </w:tcBorders>
            <w:shd w:val="clear" w:color="FFFFCC" w:fill="FFFFFF"/>
            <w:noWrap/>
            <w:vAlign w:val="center"/>
            <w:hideMark/>
          </w:tcPr>
          <w:p w14:paraId="42E5BC64"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6</w:t>
            </w:r>
          </w:p>
        </w:tc>
        <w:tc>
          <w:tcPr>
            <w:tcW w:w="1138" w:type="dxa"/>
            <w:tcBorders>
              <w:top w:val="nil"/>
              <w:left w:val="single" w:sz="4" w:space="0" w:color="auto"/>
              <w:bottom w:val="single" w:sz="4" w:space="0" w:color="auto"/>
              <w:right w:val="single" w:sz="4" w:space="0" w:color="auto"/>
            </w:tcBorders>
            <w:shd w:val="clear" w:color="FFFFCC" w:fill="FFFFFF"/>
            <w:vAlign w:val="center"/>
            <w:hideMark/>
          </w:tcPr>
          <w:p w14:paraId="02791343"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7</w:t>
            </w:r>
          </w:p>
        </w:tc>
        <w:tc>
          <w:tcPr>
            <w:tcW w:w="968" w:type="dxa"/>
            <w:tcBorders>
              <w:top w:val="nil"/>
              <w:left w:val="nil"/>
              <w:bottom w:val="single" w:sz="4" w:space="0" w:color="auto"/>
              <w:right w:val="single" w:sz="4" w:space="0" w:color="auto"/>
            </w:tcBorders>
            <w:shd w:val="clear" w:color="FFFFCC" w:fill="FFFFFF"/>
            <w:vAlign w:val="center"/>
            <w:hideMark/>
          </w:tcPr>
          <w:p w14:paraId="79E49707"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8</w:t>
            </w:r>
          </w:p>
        </w:tc>
        <w:tc>
          <w:tcPr>
            <w:tcW w:w="1025" w:type="dxa"/>
            <w:tcBorders>
              <w:top w:val="nil"/>
              <w:left w:val="nil"/>
              <w:bottom w:val="single" w:sz="4" w:space="0" w:color="auto"/>
              <w:right w:val="single" w:sz="4" w:space="0" w:color="auto"/>
            </w:tcBorders>
            <w:shd w:val="clear" w:color="FFFFCC" w:fill="FFFFFF"/>
            <w:vAlign w:val="center"/>
            <w:hideMark/>
          </w:tcPr>
          <w:p w14:paraId="5182CF65"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w:t>
            </w:r>
          </w:p>
        </w:tc>
      </w:tr>
      <w:tr w:rsidR="002D4571" w:rsidRPr="002D4571" w14:paraId="030276BA" w14:textId="77777777" w:rsidTr="002D4571">
        <w:trPr>
          <w:trHeight w:val="30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2140AECD" w14:textId="1E620AB3"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noWrap/>
            <w:vAlign w:val="center"/>
            <w:hideMark/>
          </w:tcPr>
          <w:p w14:paraId="497EBAF9"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ВСЕГО</w:t>
            </w:r>
          </w:p>
        </w:tc>
        <w:tc>
          <w:tcPr>
            <w:tcW w:w="1408" w:type="dxa"/>
            <w:tcBorders>
              <w:top w:val="nil"/>
              <w:left w:val="nil"/>
              <w:bottom w:val="single" w:sz="4" w:space="0" w:color="000000"/>
              <w:right w:val="single" w:sz="4" w:space="0" w:color="000000"/>
            </w:tcBorders>
            <w:shd w:val="clear" w:color="FFFFCC" w:fill="FFFFFF"/>
            <w:noWrap/>
            <w:vAlign w:val="center"/>
            <w:hideMark/>
          </w:tcPr>
          <w:p w14:paraId="1DD7CDC2" w14:textId="0A6ADB24"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428" w:type="dxa"/>
            <w:tcBorders>
              <w:top w:val="nil"/>
              <w:left w:val="nil"/>
              <w:bottom w:val="single" w:sz="4" w:space="0" w:color="000000"/>
              <w:right w:val="single" w:sz="4" w:space="0" w:color="000000"/>
            </w:tcBorders>
            <w:shd w:val="clear" w:color="FFFFCC" w:fill="FFFFFF"/>
            <w:noWrap/>
            <w:vAlign w:val="center"/>
            <w:hideMark/>
          </w:tcPr>
          <w:p w14:paraId="7AFD4325" w14:textId="1621CC8A"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noWrap/>
            <w:vAlign w:val="center"/>
            <w:hideMark/>
          </w:tcPr>
          <w:p w14:paraId="6105E112" w14:textId="72066465"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noWrap/>
            <w:vAlign w:val="center"/>
            <w:hideMark/>
          </w:tcPr>
          <w:p w14:paraId="39984854" w14:textId="7977A186"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221BA1B9"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1 005 674,3</w:t>
            </w:r>
          </w:p>
        </w:tc>
        <w:tc>
          <w:tcPr>
            <w:tcW w:w="968" w:type="dxa"/>
            <w:tcBorders>
              <w:top w:val="nil"/>
              <w:left w:val="nil"/>
              <w:bottom w:val="single" w:sz="4" w:space="0" w:color="auto"/>
              <w:right w:val="single" w:sz="4" w:space="0" w:color="auto"/>
            </w:tcBorders>
            <w:shd w:val="clear" w:color="auto" w:fill="auto"/>
            <w:noWrap/>
            <w:vAlign w:val="center"/>
            <w:hideMark/>
          </w:tcPr>
          <w:p w14:paraId="1917FC91"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868464,3</w:t>
            </w:r>
          </w:p>
        </w:tc>
        <w:tc>
          <w:tcPr>
            <w:tcW w:w="1025" w:type="dxa"/>
            <w:tcBorders>
              <w:top w:val="nil"/>
              <w:left w:val="nil"/>
              <w:bottom w:val="single" w:sz="4" w:space="0" w:color="auto"/>
              <w:right w:val="single" w:sz="4" w:space="0" w:color="auto"/>
            </w:tcBorders>
            <w:shd w:val="clear" w:color="auto" w:fill="auto"/>
            <w:noWrap/>
            <w:vAlign w:val="center"/>
            <w:hideMark/>
          </w:tcPr>
          <w:p w14:paraId="48410FA8"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1238525,1</w:t>
            </w:r>
          </w:p>
        </w:tc>
      </w:tr>
      <w:tr w:rsidR="002D4571" w:rsidRPr="002D4571" w14:paraId="4D1DB970" w14:textId="77777777" w:rsidTr="002D4571">
        <w:trPr>
          <w:trHeight w:val="93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1091771E"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w:t>
            </w:r>
          </w:p>
        </w:tc>
        <w:tc>
          <w:tcPr>
            <w:tcW w:w="5573" w:type="dxa"/>
            <w:tcBorders>
              <w:top w:val="nil"/>
              <w:left w:val="nil"/>
              <w:bottom w:val="single" w:sz="4" w:space="0" w:color="000000"/>
              <w:right w:val="single" w:sz="4" w:space="0" w:color="000000"/>
            </w:tcBorders>
            <w:shd w:val="clear" w:color="FFFFCC" w:fill="FFFFFF"/>
            <w:vAlign w:val="center"/>
            <w:hideMark/>
          </w:tcPr>
          <w:p w14:paraId="3793808F"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Муниципальная программа Каширского муниципального района "Развитие образования"</w:t>
            </w:r>
          </w:p>
        </w:tc>
        <w:tc>
          <w:tcPr>
            <w:tcW w:w="1408" w:type="dxa"/>
            <w:tcBorders>
              <w:top w:val="nil"/>
              <w:left w:val="nil"/>
              <w:bottom w:val="single" w:sz="4" w:space="0" w:color="000000"/>
              <w:right w:val="single" w:sz="4" w:space="0" w:color="000000"/>
            </w:tcBorders>
            <w:shd w:val="clear" w:color="FFFFCC" w:fill="FFFFFF"/>
            <w:noWrap/>
            <w:vAlign w:val="center"/>
            <w:hideMark/>
          </w:tcPr>
          <w:p w14:paraId="30B7C372"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01 0 00 00000</w:t>
            </w:r>
          </w:p>
        </w:tc>
        <w:tc>
          <w:tcPr>
            <w:tcW w:w="428" w:type="dxa"/>
            <w:tcBorders>
              <w:top w:val="nil"/>
              <w:left w:val="nil"/>
              <w:bottom w:val="single" w:sz="4" w:space="0" w:color="000000"/>
              <w:right w:val="single" w:sz="4" w:space="0" w:color="000000"/>
            </w:tcBorders>
            <w:shd w:val="clear" w:color="FFFFCC" w:fill="FFFFFF"/>
            <w:noWrap/>
            <w:vAlign w:val="center"/>
            <w:hideMark/>
          </w:tcPr>
          <w:p w14:paraId="14D1A98F" w14:textId="3059CCD0"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noWrap/>
            <w:vAlign w:val="center"/>
            <w:hideMark/>
          </w:tcPr>
          <w:p w14:paraId="4A628ED1" w14:textId="781AC7EA"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noWrap/>
            <w:vAlign w:val="center"/>
            <w:hideMark/>
          </w:tcPr>
          <w:p w14:paraId="420DC6C9" w14:textId="29E298EA"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258FE536"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436 440,5</w:t>
            </w:r>
          </w:p>
        </w:tc>
        <w:tc>
          <w:tcPr>
            <w:tcW w:w="968" w:type="dxa"/>
            <w:tcBorders>
              <w:top w:val="nil"/>
              <w:left w:val="nil"/>
              <w:bottom w:val="single" w:sz="4" w:space="0" w:color="auto"/>
              <w:right w:val="single" w:sz="4" w:space="0" w:color="auto"/>
            </w:tcBorders>
            <w:shd w:val="clear" w:color="FFFFCC" w:fill="FFFFFF"/>
            <w:noWrap/>
            <w:vAlign w:val="center"/>
            <w:hideMark/>
          </w:tcPr>
          <w:p w14:paraId="1C591A71"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446 905,7</w:t>
            </w:r>
          </w:p>
        </w:tc>
        <w:tc>
          <w:tcPr>
            <w:tcW w:w="1025" w:type="dxa"/>
            <w:tcBorders>
              <w:top w:val="nil"/>
              <w:left w:val="nil"/>
              <w:bottom w:val="single" w:sz="4" w:space="0" w:color="auto"/>
              <w:right w:val="single" w:sz="4" w:space="0" w:color="auto"/>
            </w:tcBorders>
            <w:shd w:val="clear" w:color="auto" w:fill="auto"/>
            <w:noWrap/>
            <w:vAlign w:val="center"/>
            <w:hideMark/>
          </w:tcPr>
          <w:p w14:paraId="21582204"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986211,6</w:t>
            </w:r>
          </w:p>
        </w:tc>
      </w:tr>
      <w:tr w:rsidR="002D4571" w:rsidRPr="002D4571" w14:paraId="2361F6DD" w14:textId="77777777" w:rsidTr="002D4571">
        <w:trPr>
          <w:trHeight w:val="93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085FCA31"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1.1</w:t>
            </w:r>
          </w:p>
        </w:tc>
        <w:tc>
          <w:tcPr>
            <w:tcW w:w="5573" w:type="dxa"/>
            <w:tcBorders>
              <w:top w:val="nil"/>
              <w:left w:val="nil"/>
              <w:bottom w:val="single" w:sz="4" w:space="0" w:color="000000"/>
              <w:right w:val="single" w:sz="4" w:space="0" w:color="000000"/>
            </w:tcBorders>
            <w:shd w:val="clear" w:color="FFFFCC" w:fill="FFFFFF"/>
            <w:vAlign w:val="center"/>
            <w:hideMark/>
          </w:tcPr>
          <w:p w14:paraId="5DDC7EBC"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Подпрограмма "Развитие дошкольного и общего образования"</w:t>
            </w:r>
          </w:p>
        </w:tc>
        <w:tc>
          <w:tcPr>
            <w:tcW w:w="1408" w:type="dxa"/>
            <w:tcBorders>
              <w:top w:val="nil"/>
              <w:left w:val="nil"/>
              <w:bottom w:val="single" w:sz="4" w:space="0" w:color="000000"/>
              <w:right w:val="single" w:sz="4" w:space="0" w:color="000000"/>
            </w:tcBorders>
            <w:shd w:val="clear" w:color="FFFFCC" w:fill="FFFFFF"/>
            <w:noWrap/>
            <w:vAlign w:val="center"/>
            <w:hideMark/>
          </w:tcPr>
          <w:p w14:paraId="6EF6D054"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01 1 00 00000</w:t>
            </w:r>
          </w:p>
        </w:tc>
        <w:tc>
          <w:tcPr>
            <w:tcW w:w="428" w:type="dxa"/>
            <w:tcBorders>
              <w:top w:val="nil"/>
              <w:left w:val="nil"/>
              <w:bottom w:val="single" w:sz="4" w:space="0" w:color="000000"/>
              <w:right w:val="single" w:sz="4" w:space="0" w:color="000000"/>
            </w:tcBorders>
            <w:shd w:val="clear" w:color="FFFFCC" w:fill="FFFFFF"/>
            <w:noWrap/>
            <w:vAlign w:val="center"/>
            <w:hideMark/>
          </w:tcPr>
          <w:p w14:paraId="0DA32526" w14:textId="2C955A77"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noWrap/>
            <w:vAlign w:val="center"/>
            <w:hideMark/>
          </w:tcPr>
          <w:p w14:paraId="46D4D53B" w14:textId="69A63218"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noWrap/>
            <w:vAlign w:val="center"/>
            <w:hideMark/>
          </w:tcPr>
          <w:p w14:paraId="6E051BA3" w14:textId="58D8C44E"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550228EF"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388 676,6</w:t>
            </w:r>
          </w:p>
        </w:tc>
        <w:tc>
          <w:tcPr>
            <w:tcW w:w="968" w:type="dxa"/>
            <w:tcBorders>
              <w:top w:val="nil"/>
              <w:left w:val="nil"/>
              <w:bottom w:val="single" w:sz="4" w:space="0" w:color="auto"/>
              <w:right w:val="single" w:sz="4" w:space="0" w:color="auto"/>
            </w:tcBorders>
            <w:shd w:val="clear" w:color="auto" w:fill="auto"/>
            <w:noWrap/>
            <w:vAlign w:val="center"/>
            <w:hideMark/>
          </w:tcPr>
          <w:p w14:paraId="4EE9483E"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397196,1</w:t>
            </w:r>
          </w:p>
        </w:tc>
        <w:tc>
          <w:tcPr>
            <w:tcW w:w="1025" w:type="dxa"/>
            <w:tcBorders>
              <w:top w:val="nil"/>
              <w:left w:val="nil"/>
              <w:bottom w:val="single" w:sz="4" w:space="0" w:color="auto"/>
              <w:right w:val="single" w:sz="4" w:space="0" w:color="auto"/>
            </w:tcBorders>
            <w:shd w:val="clear" w:color="auto" w:fill="auto"/>
            <w:noWrap/>
            <w:vAlign w:val="center"/>
            <w:hideMark/>
          </w:tcPr>
          <w:p w14:paraId="6685502F"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935031,3</w:t>
            </w:r>
          </w:p>
        </w:tc>
      </w:tr>
      <w:tr w:rsidR="002D4571" w:rsidRPr="002D4571" w14:paraId="570204A1" w14:textId="77777777" w:rsidTr="002D4571">
        <w:trPr>
          <w:trHeight w:val="93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00484352"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1.1.1</w:t>
            </w:r>
          </w:p>
        </w:tc>
        <w:tc>
          <w:tcPr>
            <w:tcW w:w="5573" w:type="dxa"/>
            <w:tcBorders>
              <w:top w:val="nil"/>
              <w:left w:val="nil"/>
              <w:bottom w:val="single" w:sz="4" w:space="0" w:color="000000"/>
              <w:right w:val="single" w:sz="4" w:space="0" w:color="000000"/>
            </w:tcBorders>
            <w:shd w:val="clear" w:color="FFFFCC" w:fill="FFFFFF"/>
            <w:vAlign w:val="center"/>
            <w:hideMark/>
          </w:tcPr>
          <w:p w14:paraId="6F4B5BC1"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Основное мероприятие "Развитие дошкольного образования"</w:t>
            </w:r>
          </w:p>
        </w:tc>
        <w:tc>
          <w:tcPr>
            <w:tcW w:w="1408" w:type="dxa"/>
            <w:tcBorders>
              <w:top w:val="nil"/>
              <w:left w:val="nil"/>
              <w:bottom w:val="single" w:sz="4" w:space="0" w:color="000000"/>
              <w:right w:val="single" w:sz="4" w:space="0" w:color="000000"/>
            </w:tcBorders>
            <w:shd w:val="clear" w:color="FFFFCC" w:fill="FFFFFF"/>
            <w:noWrap/>
            <w:vAlign w:val="center"/>
            <w:hideMark/>
          </w:tcPr>
          <w:p w14:paraId="390BF972"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01 1 01 00000</w:t>
            </w:r>
          </w:p>
        </w:tc>
        <w:tc>
          <w:tcPr>
            <w:tcW w:w="428" w:type="dxa"/>
            <w:tcBorders>
              <w:top w:val="nil"/>
              <w:left w:val="nil"/>
              <w:bottom w:val="single" w:sz="4" w:space="0" w:color="000000"/>
              <w:right w:val="single" w:sz="4" w:space="0" w:color="000000"/>
            </w:tcBorders>
            <w:shd w:val="clear" w:color="FFFFCC" w:fill="FFFFFF"/>
            <w:noWrap/>
            <w:vAlign w:val="center"/>
            <w:hideMark/>
          </w:tcPr>
          <w:p w14:paraId="1B6D55B8" w14:textId="20484009"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noWrap/>
            <w:vAlign w:val="center"/>
            <w:hideMark/>
          </w:tcPr>
          <w:p w14:paraId="4C7E3C60" w14:textId="79335CF2"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noWrap/>
            <w:vAlign w:val="center"/>
            <w:hideMark/>
          </w:tcPr>
          <w:p w14:paraId="21DF021F" w14:textId="04767ED7"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03613189"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65 640,2</w:t>
            </w:r>
          </w:p>
        </w:tc>
        <w:tc>
          <w:tcPr>
            <w:tcW w:w="968" w:type="dxa"/>
            <w:tcBorders>
              <w:top w:val="nil"/>
              <w:left w:val="nil"/>
              <w:bottom w:val="single" w:sz="4" w:space="0" w:color="auto"/>
              <w:right w:val="single" w:sz="4" w:space="0" w:color="auto"/>
            </w:tcBorders>
            <w:shd w:val="clear" w:color="auto" w:fill="auto"/>
            <w:noWrap/>
            <w:vAlign w:val="center"/>
            <w:hideMark/>
          </w:tcPr>
          <w:p w14:paraId="42B6192E"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64417,7</w:t>
            </w:r>
          </w:p>
        </w:tc>
        <w:tc>
          <w:tcPr>
            <w:tcW w:w="1025" w:type="dxa"/>
            <w:tcBorders>
              <w:top w:val="nil"/>
              <w:left w:val="nil"/>
              <w:bottom w:val="single" w:sz="4" w:space="0" w:color="auto"/>
              <w:right w:val="single" w:sz="4" w:space="0" w:color="auto"/>
            </w:tcBorders>
            <w:shd w:val="clear" w:color="auto" w:fill="auto"/>
            <w:noWrap/>
            <w:vAlign w:val="center"/>
            <w:hideMark/>
          </w:tcPr>
          <w:p w14:paraId="5EF0CD54"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66819,4</w:t>
            </w:r>
          </w:p>
        </w:tc>
      </w:tr>
      <w:tr w:rsidR="002D4571" w:rsidRPr="002D4571" w14:paraId="268AAA7E" w14:textId="77777777" w:rsidTr="002D4571">
        <w:trPr>
          <w:trHeight w:val="217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03786AA9" w14:textId="2179E8EB"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3DA08486"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 казенными учреждениями, органами управления государственными внебюджетными фондами)</w:t>
            </w:r>
          </w:p>
        </w:tc>
        <w:tc>
          <w:tcPr>
            <w:tcW w:w="1408" w:type="dxa"/>
            <w:tcBorders>
              <w:top w:val="nil"/>
              <w:left w:val="nil"/>
              <w:bottom w:val="single" w:sz="4" w:space="0" w:color="000000"/>
              <w:right w:val="single" w:sz="4" w:space="0" w:color="000000"/>
            </w:tcBorders>
            <w:shd w:val="clear" w:color="FFFFCC" w:fill="FFFFFF"/>
            <w:noWrap/>
            <w:vAlign w:val="center"/>
            <w:hideMark/>
          </w:tcPr>
          <w:p w14:paraId="5208EC2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01 1 01 80590</w:t>
            </w:r>
          </w:p>
        </w:tc>
        <w:tc>
          <w:tcPr>
            <w:tcW w:w="428" w:type="dxa"/>
            <w:tcBorders>
              <w:top w:val="nil"/>
              <w:left w:val="nil"/>
              <w:bottom w:val="single" w:sz="4" w:space="0" w:color="000000"/>
              <w:right w:val="single" w:sz="4" w:space="0" w:color="000000"/>
            </w:tcBorders>
            <w:shd w:val="clear" w:color="FFFFCC" w:fill="FFFFFF"/>
            <w:noWrap/>
            <w:vAlign w:val="center"/>
            <w:hideMark/>
          </w:tcPr>
          <w:p w14:paraId="3B59A94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342" w:type="dxa"/>
            <w:tcBorders>
              <w:top w:val="nil"/>
              <w:left w:val="nil"/>
              <w:bottom w:val="single" w:sz="4" w:space="0" w:color="000000"/>
              <w:right w:val="single" w:sz="4" w:space="0" w:color="000000"/>
            </w:tcBorders>
            <w:shd w:val="clear" w:color="FFFFCC" w:fill="FFFFFF"/>
            <w:noWrap/>
            <w:vAlign w:val="center"/>
            <w:hideMark/>
          </w:tcPr>
          <w:p w14:paraId="79C0F43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58" w:type="dxa"/>
            <w:tcBorders>
              <w:top w:val="nil"/>
              <w:left w:val="nil"/>
              <w:bottom w:val="single" w:sz="4" w:space="0" w:color="000000"/>
              <w:right w:val="nil"/>
            </w:tcBorders>
            <w:shd w:val="clear" w:color="FFFFCC" w:fill="FFFFFF"/>
            <w:noWrap/>
            <w:vAlign w:val="center"/>
            <w:hideMark/>
          </w:tcPr>
          <w:p w14:paraId="7A64FA5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0EE546F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14 324,0</w:t>
            </w:r>
          </w:p>
        </w:tc>
        <w:tc>
          <w:tcPr>
            <w:tcW w:w="968" w:type="dxa"/>
            <w:tcBorders>
              <w:top w:val="nil"/>
              <w:left w:val="nil"/>
              <w:bottom w:val="single" w:sz="4" w:space="0" w:color="auto"/>
              <w:right w:val="single" w:sz="4" w:space="0" w:color="auto"/>
            </w:tcBorders>
            <w:shd w:val="clear" w:color="auto" w:fill="auto"/>
            <w:noWrap/>
            <w:vAlign w:val="center"/>
            <w:hideMark/>
          </w:tcPr>
          <w:p w14:paraId="0CDFED03"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14508,0</w:t>
            </w:r>
          </w:p>
        </w:tc>
        <w:tc>
          <w:tcPr>
            <w:tcW w:w="1025" w:type="dxa"/>
            <w:tcBorders>
              <w:top w:val="nil"/>
              <w:left w:val="nil"/>
              <w:bottom w:val="single" w:sz="4" w:space="0" w:color="auto"/>
              <w:right w:val="single" w:sz="4" w:space="0" w:color="auto"/>
            </w:tcBorders>
            <w:shd w:val="clear" w:color="auto" w:fill="auto"/>
            <w:noWrap/>
            <w:vAlign w:val="center"/>
            <w:hideMark/>
          </w:tcPr>
          <w:p w14:paraId="059454E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14653,0</w:t>
            </w:r>
          </w:p>
        </w:tc>
      </w:tr>
      <w:tr w:rsidR="002D4571" w:rsidRPr="002D4571" w14:paraId="66237DBA" w14:textId="77777777" w:rsidTr="002D4571">
        <w:trPr>
          <w:trHeight w:val="136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30BB6590" w14:textId="7B5E88D5"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20340B39"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деятельности (оказания услуг) муниципальных учреждений (Закупка товаров, работ и услуг для государственных(муниципальных)нужд)</w:t>
            </w:r>
          </w:p>
        </w:tc>
        <w:tc>
          <w:tcPr>
            <w:tcW w:w="1408" w:type="dxa"/>
            <w:tcBorders>
              <w:top w:val="nil"/>
              <w:left w:val="nil"/>
              <w:bottom w:val="single" w:sz="4" w:space="0" w:color="000000"/>
              <w:right w:val="single" w:sz="4" w:space="0" w:color="000000"/>
            </w:tcBorders>
            <w:shd w:val="clear" w:color="FFFFCC" w:fill="FFFFFF"/>
            <w:vAlign w:val="center"/>
            <w:hideMark/>
          </w:tcPr>
          <w:p w14:paraId="079F4F3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01 1 01 80590</w:t>
            </w:r>
          </w:p>
        </w:tc>
        <w:tc>
          <w:tcPr>
            <w:tcW w:w="428" w:type="dxa"/>
            <w:tcBorders>
              <w:top w:val="nil"/>
              <w:left w:val="nil"/>
              <w:bottom w:val="single" w:sz="4" w:space="0" w:color="000000"/>
              <w:right w:val="single" w:sz="4" w:space="0" w:color="000000"/>
            </w:tcBorders>
            <w:shd w:val="clear" w:color="auto" w:fill="auto"/>
            <w:vAlign w:val="center"/>
            <w:hideMark/>
          </w:tcPr>
          <w:p w14:paraId="05AFC695"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200</w:t>
            </w:r>
          </w:p>
        </w:tc>
        <w:tc>
          <w:tcPr>
            <w:tcW w:w="342" w:type="dxa"/>
            <w:tcBorders>
              <w:top w:val="nil"/>
              <w:left w:val="nil"/>
              <w:bottom w:val="single" w:sz="4" w:space="0" w:color="000000"/>
              <w:right w:val="single" w:sz="4" w:space="0" w:color="000000"/>
            </w:tcBorders>
            <w:shd w:val="clear" w:color="FFFFCC" w:fill="FFFFFF"/>
            <w:vAlign w:val="center"/>
            <w:hideMark/>
          </w:tcPr>
          <w:p w14:paraId="4361F96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58" w:type="dxa"/>
            <w:tcBorders>
              <w:top w:val="nil"/>
              <w:left w:val="nil"/>
              <w:bottom w:val="single" w:sz="4" w:space="0" w:color="000000"/>
              <w:right w:val="nil"/>
            </w:tcBorders>
            <w:shd w:val="clear" w:color="FFFFCC" w:fill="FFFFFF"/>
            <w:vAlign w:val="center"/>
            <w:hideMark/>
          </w:tcPr>
          <w:p w14:paraId="20AAA66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4DBDEAFF"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11 134,5</w:t>
            </w:r>
          </w:p>
        </w:tc>
        <w:tc>
          <w:tcPr>
            <w:tcW w:w="968" w:type="dxa"/>
            <w:tcBorders>
              <w:top w:val="nil"/>
              <w:left w:val="nil"/>
              <w:bottom w:val="single" w:sz="4" w:space="0" w:color="auto"/>
              <w:right w:val="single" w:sz="4" w:space="0" w:color="auto"/>
            </w:tcBorders>
            <w:shd w:val="clear" w:color="auto" w:fill="auto"/>
            <w:noWrap/>
            <w:vAlign w:val="center"/>
            <w:hideMark/>
          </w:tcPr>
          <w:p w14:paraId="09ED19F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9300,0</w:t>
            </w:r>
          </w:p>
        </w:tc>
        <w:tc>
          <w:tcPr>
            <w:tcW w:w="1025" w:type="dxa"/>
            <w:tcBorders>
              <w:top w:val="nil"/>
              <w:left w:val="nil"/>
              <w:bottom w:val="single" w:sz="4" w:space="0" w:color="auto"/>
              <w:right w:val="single" w:sz="4" w:space="0" w:color="auto"/>
            </w:tcBorders>
            <w:shd w:val="clear" w:color="auto" w:fill="auto"/>
            <w:noWrap/>
            <w:vAlign w:val="center"/>
            <w:hideMark/>
          </w:tcPr>
          <w:p w14:paraId="680A170F"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9300,0</w:t>
            </w:r>
          </w:p>
        </w:tc>
      </w:tr>
      <w:tr w:rsidR="002D4571" w:rsidRPr="002D4571" w14:paraId="5F1C20C6" w14:textId="77777777" w:rsidTr="002D4571">
        <w:trPr>
          <w:trHeight w:val="109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7A9B3C42" w14:textId="46DD16F2"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30639B33"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деятельности (оказания услуг)муниципальных учреждений (Иные бюджетные ассигнования)</w:t>
            </w:r>
          </w:p>
        </w:tc>
        <w:tc>
          <w:tcPr>
            <w:tcW w:w="1408" w:type="dxa"/>
            <w:tcBorders>
              <w:top w:val="nil"/>
              <w:left w:val="nil"/>
              <w:bottom w:val="single" w:sz="4" w:space="0" w:color="000000"/>
              <w:right w:val="single" w:sz="4" w:space="0" w:color="000000"/>
            </w:tcBorders>
            <w:shd w:val="clear" w:color="FFFFCC" w:fill="FFFFFF"/>
            <w:vAlign w:val="center"/>
            <w:hideMark/>
          </w:tcPr>
          <w:p w14:paraId="7845CAA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01 1 01 80590</w:t>
            </w:r>
          </w:p>
        </w:tc>
        <w:tc>
          <w:tcPr>
            <w:tcW w:w="428" w:type="dxa"/>
            <w:tcBorders>
              <w:top w:val="nil"/>
              <w:left w:val="nil"/>
              <w:bottom w:val="single" w:sz="4" w:space="0" w:color="000000"/>
              <w:right w:val="single" w:sz="4" w:space="0" w:color="000000"/>
            </w:tcBorders>
            <w:shd w:val="clear" w:color="auto" w:fill="auto"/>
            <w:vAlign w:val="center"/>
            <w:hideMark/>
          </w:tcPr>
          <w:p w14:paraId="287CE57A"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800</w:t>
            </w:r>
          </w:p>
        </w:tc>
        <w:tc>
          <w:tcPr>
            <w:tcW w:w="342" w:type="dxa"/>
            <w:tcBorders>
              <w:top w:val="nil"/>
              <w:left w:val="nil"/>
              <w:bottom w:val="single" w:sz="4" w:space="0" w:color="000000"/>
              <w:right w:val="single" w:sz="4" w:space="0" w:color="000000"/>
            </w:tcBorders>
            <w:shd w:val="clear" w:color="FFFFCC" w:fill="FFFFFF"/>
            <w:vAlign w:val="center"/>
            <w:hideMark/>
          </w:tcPr>
          <w:p w14:paraId="5A7C4D9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58" w:type="dxa"/>
            <w:tcBorders>
              <w:top w:val="nil"/>
              <w:left w:val="nil"/>
              <w:bottom w:val="single" w:sz="4" w:space="0" w:color="000000"/>
              <w:right w:val="nil"/>
            </w:tcBorders>
            <w:shd w:val="clear" w:color="FFFFCC" w:fill="FFFFFF"/>
            <w:vAlign w:val="center"/>
            <w:hideMark/>
          </w:tcPr>
          <w:p w14:paraId="6DBA672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2313812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634,0</w:t>
            </w:r>
          </w:p>
        </w:tc>
        <w:tc>
          <w:tcPr>
            <w:tcW w:w="968" w:type="dxa"/>
            <w:tcBorders>
              <w:top w:val="nil"/>
              <w:left w:val="nil"/>
              <w:bottom w:val="single" w:sz="4" w:space="0" w:color="auto"/>
              <w:right w:val="single" w:sz="4" w:space="0" w:color="auto"/>
            </w:tcBorders>
            <w:shd w:val="clear" w:color="auto" w:fill="auto"/>
            <w:noWrap/>
            <w:vAlign w:val="center"/>
            <w:hideMark/>
          </w:tcPr>
          <w:p w14:paraId="3E4EB47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634,0</w:t>
            </w:r>
          </w:p>
        </w:tc>
        <w:tc>
          <w:tcPr>
            <w:tcW w:w="1025" w:type="dxa"/>
            <w:tcBorders>
              <w:top w:val="nil"/>
              <w:left w:val="nil"/>
              <w:bottom w:val="single" w:sz="4" w:space="0" w:color="auto"/>
              <w:right w:val="single" w:sz="4" w:space="0" w:color="auto"/>
            </w:tcBorders>
            <w:shd w:val="clear" w:color="auto" w:fill="auto"/>
            <w:noWrap/>
            <w:vAlign w:val="center"/>
            <w:hideMark/>
          </w:tcPr>
          <w:p w14:paraId="6C6E50B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634,0</w:t>
            </w:r>
          </w:p>
        </w:tc>
      </w:tr>
      <w:tr w:rsidR="002D4571" w:rsidRPr="002D4571" w14:paraId="144AC38B" w14:textId="77777777" w:rsidTr="002D4571">
        <w:trPr>
          <w:trHeight w:val="243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55223C19" w14:textId="0C3217A7"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1D6861B4" w14:textId="21F33654"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Выплаты</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на обеспечение государственных гарантий реализации прав на получение общедоступного дошкольного образования</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08" w:type="dxa"/>
            <w:tcBorders>
              <w:top w:val="nil"/>
              <w:left w:val="nil"/>
              <w:bottom w:val="single" w:sz="4" w:space="0" w:color="000000"/>
              <w:right w:val="single" w:sz="4" w:space="0" w:color="000000"/>
            </w:tcBorders>
            <w:shd w:val="clear" w:color="FFFFCC" w:fill="FFFFFF"/>
            <w:vAlign w:val="center"/>
            <w:hideMark/>
          </w:tcPr>
          <w:p w14:paraId="4878E8F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01 1 01 78290</w:t>
            </w:r>
          </w:p>
        </w:tc>
        <w:tc>
          <w:tcPr>
            <w:tcW w:w="428" w:type="dxa"/>
            <w:tcBorders>
              <w:top w:val="nil"/>
              <w:left w:val="nil"/>
              <w:bottom w:val="single" w:sz="4" w:space="0" w:color="000000"/>
              <w:right w:val="single" w:sz="4" w:space="0" w:color="000000"/>
            </w:tcBorders>
            <w:shd w:val="clear" w:color="auto" w:fill="auto"/>
            <w:vAlign w:val="center"/>
            <w:hideMark/>
          </w:tcPr>
          <w:p w14:paraId="618E3CDF"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100</w:t>
            </w:r>
          </w:p>
        </w:tc>
        <w:tc>
          <w:tcPr>
            <w:tcW w:w="342" w:type="dxa"/>
            <w:tcBorders>
              <w:top w:val="nil"/>
              <w:left w:val="nil"/>
              <w:bottom w:val="single" w:sz="4" w:space="0" w:color="000000"/>
              <w:right w:val="single" w:sz="4" w:space="0" w:color="000000"/>
            </w:tcBorders>
            <w:shd w:val="clear" w:color="FFFFCC" w:fill="FFFFFF"/>
            <w:vAlign w:val="center"/>
            <w:hideMark/>
          </w:tcPr>
          <w:p w14:paraId="28C21B7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58" w:type="dxa"/>
            <w:tcBorders>
              <w:top w:val="nil"/>
              <w:left w:val="nil"/>
              <w:bottom w:val="single" w:sz="4" w:space="0" w:color="000000"/>
              <w:right w:val="nil"/>
            </w:tcBorders>
            <w:shd w:val="clear" w:color="FFFFCC" w:fill="FFFFFF"/>
            <w:vAlign w:val="center"/>
            <w:hideMark/>
          </w:tcPr>
          <w:p w14:paraId="39A57A8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1C597684"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37 186,6</w:t>
            </w:r>
          </w:p>
        </w:tc>
        <w:tc>
          <w:tcPr>
            <w:tcW w:w="968" w:type="dxa"/>
            <w:tcBorders>
              <w:top w:val="nil"/>
              <w:left w:val="nil"/>
              <w:bottom w:val="single" w:sz="4" w:space="0" w:color="auto"/>
              <w:right w:val="single" w:sz="4" w:space="0" w:color="auto"/>
            </w:tcBorders>
            <w:shd w:val="clear" w:color="auto" w:fill="auto"/>
            <w:noWrap/>
            <w:vAlign w:val="center"/>
            <w:hideMark/>
          </w:tcPr>
          <w:p w14:paraId="2F245CA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39072,0</w:t>
            </w:r>
          </w:p>
        </w:tc>
        <w:tc>
          <w:tcPr>
            <w:tcW w:w="1025" w:type="dxa"/>
            <w:tcBorders>
              <w:top w:val="nil"/>
              <w:left w:val="nil"/>
              <w:bottom w:val="single" w:sz="4" w:space="0" w:color="auto"/>
              <w:right w:val="single" w:sz="4" w:space="0" w:color="auto"/>
            </w:tcBorders>
            <w:shd w:val="clear" w:color="auto" w:fill="auto"/>
            <w:noWrap/>
            <w:vAlign w:val="center"/>
            <w:hideMark/>
          </w:tcPr>
          <w:p w14:paraId="21033D13"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41279,4</w:t>
            </w:r>
          </w:p>
        </w:tc>
      </w:tr>
      <w:tr w:rsidR="002D4571" w:rsidRPr="002D4571" w14:paraId="12F378C9" w14:textId="77777777" w:rsidTr="002D4571">
        <w:trPr>
          <w:trHeight w:val="171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133C6378" w14:textId="48C33D56"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0EC0C05F" w14:textId="185D3E33"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Выплаты на обеспечение государственных гарантий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реализации прав на получение общедоступного дошкольного образования</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1408" w:type="dxa"/>
            <w:tcBorders>
              <w:top w:val="nil"/>
              <w:left w:val="nil"/>
              <w:bottom w:val="single" w:sz="4" w:space="0" w:color="000000"/>
              <w:right w:val="single" w:sz="4" w:space="0" w:color="000000"/>
            </w:tcBorders>
            <w:shd w:val="clear" w:color="FFFFCC" w:fill="FFFFFF"/>
            <w:vAlign w:val="center"/>
            <w:hideMark/>
          </w:tcPr>
          <w:p w14:paraId="13A0C4D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01 1 01 78290</w:t>
            </w:r>
          </w:p>
        </w:tc>
        <w:tc>
          <w:tcPr>
            <w:tcW w:w="428" w:type="dxa"/>
            <w:tcBorders>
              <w:top w:val="nil"/>
              <w:left w:val="nil"/>
              <w:bottom w:val="single" w:sz="4" w:space="0" w:color="000000"/>
              <w:right w:val="single" w:sz="4" w:space="0" w:color="000000"/>
            </w:tcBorders>
            <w:shd w:val="clear" w:color="auto" w:fill="auto"/>
            <w:vAlign w:val="center"/>
            <w:hideMark/>
          </w:tcPr>
          <w:p w14:paraId="19AB6AA2"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200</w:t>
            </w:r>
          </w:p>
        </w:tc>
        <w:tc>
          <w:tcPr>
            <w:tcW w:w="342" w:type="dxa"/>
            <w:tcBorders>
              <w:top w:val="nil"/>
              <w:left w:val="nil"/>
              <w:bottom w:val="single" w:sz="4" w:space="0" w:color="000000"/>
              <w:right w:val="single" w:sz="4" w:space="0" w:color="000000"/>
            </w:tcBorders>
            <w:shd w:val="clear" w:color="FFFFCC" w:fill="FFFFFF"/>
            <w:vAlign w:val="center"/>
            <w:hideMark/>
          </w:tcPr>
          <w:p w14:paraId="6026811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58" w:type="dxa"/>
            <w:tcBorders>
              <w:top w:val="nil"/>
              <w:left w:val="nil"/>
              <w:bottom w:val="single" w:sz="4" w:space="0" w:color="000000"/>
              <w:right w:val="nil"/>
            </w:tcBorders>
            <w:shd w:val="clear" w:color="FFFFCC" w:fill="FFFFFF"/>
            <w:vAlign w:val="center"/>
            <w:hideMark/>
          </w:tcPr>
          <w:p w14:paraId="40346BE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361CA7D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758,9</w:t>
            </w:r>
          </w:p>
        </w:tc>
        <w:tc>
          <w:tcPr>
            <w:tcW w:w="968" w:type="dxa"/>
            <w:tcBorders>
              <w:top w:val="nil"/>
              <w:left w:val="nil"/>
              <w:bottom w:val="single" w:sz="4" w:space="0" w:color="auto"/>
              <w:right w:val="single" w:sz="4" w:space="0" w:color="auto"/>
            </w:tcBorders>
            <w:shd w:val="clear" w:color="auto" w:fill="auto"/>
            <w:noWrap/>
            <w:vAlign w:val="center"/>
            <w:hideMark/>
          </w:tcPr>
          <w:p w14:paraId="045F563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797,4</w:t>
            </w:r>
          </w:p>
        </w:tc>
        <w:tc>
          <w:tcPr>
            <w:tcW w:w="1025" w:type="dxa"/>
            <w:tcBorders>
              <w:top w:val="nil"/>
              <w:left w:val="nil"/>
              <w:bottom w:val="single" w:sz="4" w:space="0" w:color="auto"/>
              <w:right w:val="single" w:sz="4" w:space="0" w:color="auto"/>
            </w:tcBorders>
            <w:shd w:val="clear" w:color="auto" w:fill="auto"/>
            <w:noWrap/>
            <w:vAlign w:val="center"/>
            <w:hideMark/>
          </w:tcPr>
          <w:p w14:paraId="587B72E4"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842,4</w:t>
            </w:r>
          </w:p>
        </w:tc>
      </w:tr>
      <w:tr w:rsidR="002D4571" w:rsidRPr="002D4571" w14:paraId="51850029" w14:textId="77777777" w:rsidTr="002D4571">
        <w:trPr>
          <w:trHeight w:val="148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216D7656" w14:textId="0FC56E8B"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7F61875F" w14:textId="73BC87DE"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мероприятия по развитию сети в дошкольных образовательных организаций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408" w:type="dxa"/>
            <w:tcBorders>
              <w:top w:val="nil"/>
              <w:left w:val="nil"/>
              <w:bottom w:val="single" w:sz="4" w:space="0" w:color="000000"/>
              <w:right w:val="single" w:sz="4" w:space="0" w:color="000000"/>
            </w:tcBorders>
            <w:shd w:val="clear" w:color="FFFFCC" w:fill="FFFFFF"/>
            <w:vAlign w:val="center"/>
            <w:hideMark/>
          </w:tcPr>
          <w:p w14:paraId="5B93485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01 S8300</w:t>
            </w:r>
          </w:p>
        </w:tc>
        <w:tc>
          <w:tcPr>
            <w:tcW w:w="428" w:type="dxa"/>
            <w:tcBorders>
              <w:top w:val="nil"/>
              <w:left w:val="nil"/>
              <w:bottom w:val="single" w:sz="4" w:space="0" w:color="000000"/>
              <w:right w:val="single" w:sz="4" w:space="0" w:color="000000"/>
            </w:tcBorders>
            <w:shd w:val="clear" w:color="auto" w:fill="auto"/>
            <w:vAlign w:val="center"/>
            <w:hideMark/>
          </w:tcPr>
          <w:p w14:paraId="3C4A0831"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200</w:t>
            </w:r>
          </w:p>
        </w:tc>
        <w:tc>
          <w:tcPr>
            <w:tcW w:w="342" w:type="dxa"/>
            <w:tcBorders>
              <w:top w:val="nil"/>
              <w:left w:val="nil"/>
              <w:bottom w:val="single" w:sz="4" w:space="0" w:color="000000"/>
              <w:right w:val="single" w:sz="4" w:space="0" w:color="000000"/>
            </w:tcBorders>
            <w:shd w:val="clear" w:color="FFFFCC" w:fill="FFFFFF"/>
            <w:vAlign w:val="center"/>
            <w:hideMark/>
          </w:tcPr>
          <w:p w14:paraId="7F29258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58" w:type="dxa"/>
            <w:tcBorders>
              <w:top w:val="nil"/>
              <w:left w:val="nil"/>
              <w:bottom w:val="single" w:sz="4" w:space="0" w:color="000000"/>
              <w:right w:val="nil"/>
            </w:tcBorders>
            <w:shd w:val="clear" w:color="FFFFCC" w:fill="FFFFFF"/>
            <w:vAlign w:val="center"/>
            <w:hideMark/>
          </w:tcPr>
          <w:p w14:paraId="689285A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581F8754"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1 500,0</w:t>
            </w:r>
          </w:p>
        </w:tc>
        <w:tc>
          <w:tcPr>
            <w:tcW w:w="968" w:type="dxa"/>
            <w:tcBorders>
              <w:top w:val="nil"/>
              <w:left w:val="nil"/>
              <w:bottom w:val="single" w:sz="4" w:space="0" w:color="auto"/>
              <w:right w:val="single" w:sz="4" w:space="0" w:color="auto"/>
            </w:tcBorders>
            <w:shd w:val="clear" w:color="auto" w:fill="auto"/>
            <w:noWrap/>
            <w:vAlign w:val="center"/>
            <w:hideMark/>
          </w:tcPr>
          <w:p w14:paraId="4C978BE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1025" w:type="dxa"/>
            <w:tcBorders>
              <w:top w:val="nil"/>
              <w:left w:val="nil"/>
              <w:bottom w:val="single" w:sz="4" w:space="0" w:color="auto"/>
              <w:right w:val="single" w:sz="4" w:space="0" w:color="auto"/>
            </w:tcBorders>
            <w:shd w:val="clear" w:color="auto" w:fill="auto"/>
            <w:noWrap/>
            <w:vAlign w:val="center"/>
            <w:hideMark/>
          </w:tcPr>
          <w:p w14:paraId="6CDF672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r>
      <w:tr w:rsidR="002D4571" w:rsidRPr="002D4571" w14:paraId="1D373E5B" w14:textId="77777777" w:rsidTr="002D4571">
        <w:trPr>
          <w:trHeight w:val="297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7663F930" w14:textId="271C45B3"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745B8D89"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Выплаты на компенсацию, выплачиваемую родителям (законным представителям) в целях материальной поддержки воспитания и обучения детей, посещающих образовательные организации, реализующие общеобразовательную программу дошкольного образования в рамках </w:t>
            </w:r>
            <w:proofErr w:type="spellStart"/>
            <w:r w:rsidRPr="002D4571">
              <w:rPr>
                <w:rFonts w:ascii="Times New Roman" w:eastAsia="Times New Roman" w:hAnsi="Times New Roman" w:cs="Times New Roman"/>
                <w:sz w:val="24"/>
                <w:szCs w:val="24"/>
                <w:lang w:eastAsia="ru-RU"/>
              </w:rPr>
              <w:t>подпрограммы"Развитие</w:t>
            </w:r>
            <w:proofErr w:type="spellEnd"/>
            <w:r w:rsidRPr="002D4571">
              <w:rPr>
                <w:rFonts w:ascii="Times New Roman" w:eastAsia="Times New Roman" w:hAnsi="Times New Roman" w:cs="Times New Roman"/>
                <w:sz w:val="24"/>
                <w:szCs w:val="24"/>
                <w:lang w:eastAsia="ru-RU"/>
              </w:rPr>
              <w:t xml:space="preserve"> дошкольного и общего образования" муниципальной программы "Развитие образования" (Социальное обеспечение и иные выплаты)</w:t>
            </w:r>
          </w:p>
        </w:tc>
        <w:tc>
          <w:tcPr>
            <w:tcW w:w="1408" w:type="dxa"/>
            <w:tcBorders>
              <w:top w:val="nil"/>
              <w:left w:val="nil"/>
              <w:bottom w:val="single" w:sz="4" w:space="0" w:color="000000"/>
              <w:right w:val="single" w:sz="4" w:space="0" w:color="000000"/>
            </w:tcBorders>
            <w:shd w:val="clear" w:color="FFFFCC" w:fill="FFFFFF"/>
            <w:vAlign w:val="center"/>
            <w:hideMark/>
          </w:tcPr>
          <w:p w14:paraId="7751BE9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01 1 01 78150</w:t>
            </w:r>
          </w:p>
        </w:tc>
        <w:tc>
          <w:tcPr>
            <w:tcW w:w="428" w:type="dxa"/>
            <w:tcBorders>
              <w:top w:val="nil"/>
              <w:left w:val="nil"/>
              <w:bottom w:val="single" w:sz="4" w:space="0" w:color="000000"/>
              <w:right w:val="single" w:sz="4" w:space="0" w:color="000000"/>
            </w:tcBorders>
            <w:shd w:val="clear" w:color="FFFFCC" w:fill="FFFFFF"/>
            <w:vAlign w:val="center"/>
            <w:hideMark/>
          </w:tcPr>
          <w:p w14:paraId="1608E65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300</w:t>
            </w:r>
          </w:p>
        </w:tc>
        <w:tc>
          <w:tcPr>
            <w:tcW w:w="342" w:type="dxa"/>
            <w:tcBorders>
              <w:top w:val="nil"/>
              <w:left w:val="nil"/>
              <w:bottom w:val="single" w:sz="4" w:space="0" w:color="000000"/>
              <w:right w:val="single" w:sz="4" w:space="0" w:color="000000"/>
            </w:tcBorders>
            <w:shd w:val="clear" w:color="FFFFCC" w:fill="FFFFFF"/>
            <w:vAlign w:val="center"/>
            <w:hideMark/>
          </w:tcPr>
          <w:p w14:paraId="6E7988D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358" w:type="dxa"/>
            <w:tcBorders>
              <w:top w:val="nil"/>
              <w:left w:val="nil"/>
              <w:bottom w:val="single" w:sz="4" w:space="0" w:color="000000"/>
              <w:right w:val="nil"/>
            </w:tcBorders>
            <w:shd w:val="clear" w:color="FFFFCC" w:fill="FFFFFF"/>
            <w:vAlign w:val="center"/>
            <w:hideMark/>
          </w:tcPr>
          <w:p w14:paraId="4782CBB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7FCED744"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102,2</w:t>
            </w:r>
          </w:p>
        </w:tc>
        <w:tc>
          <w:tcPr>
            <w:tcW w:w="968" w:type="dxa"/>
            <w:tcBorders>
              <w:top w:val="nil"/>
              <w:left w:val="nil"/>
              <w:bottom w:val="single" w:sz="4" w:space="0" w:color="auto"/>
              <w:right w:val="single" w:sz="4" w:space="0" w:color="auto"/>
            </w:tcBorders>
            <w:shd w:val="clear" w:color="auto" w:fill="auto"/>
            <w:noWrap/>
            <w:vAlign w:val="center"/>
            <w:hideMark/>
          </w:tcPr>
          <w:p w14:paraId="3D25421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106,3</w:t>
            </w:r>
          </w:p>
        </w:tc>
        <w:tc>
          <w:tcPr>
            <w:tcW w:w="1025" w:type="dxa"/>
            <w:tcBorders>
              <w:top w:val="nil"/>
              <w:left w:val="nil"/>
              <w:bottom w:val="single" w:sz="4" w:space="0" w:color="auto"/>
              <w:right w:val="single" w:sz="4" w:space="0" w:color="auto"/>
            </w:tcBorders>
            <w:shd w:val="clear" w:color="auto" w:fill="auto"/>
            <w:noWrap/>
            <w:vAlign w:val="center"/>
            <w:hideMark/>
          </w:tcPr>
          <w:p w14:paraId="596545E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110,6</w:t>
            </w:r>
          </w:p>
        </w:tc>
      </w:tr>
      <w:tr w:rsidR="002D4571" w:rsidRPr="002D4571" w14:paraId="623E494E" w14:textId="77777777" w:rsidTr="002D4571">
        <w:trPr>
          <w:trHeight w:val="90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6B5FEC91"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1.1.2</w:t>
            </w:r>
          </w:p>
        </w:tc>
        <w:tc>
          <w:tcPr>
            <w:tcW w:w="5573" w:type="dxa"/>
            <w:tcBorders>
              <w:top w:val="nil"/>
              <w:left w:val="nil"/>
              <w:bottom w:val="single" w:sz="4" w:space="0" w:color="000000"/>
              <w:right w:val="single" w:sz="4" w:space="0" w:color="000000"/>
            </w:tcBorders>
            <w:shd w:val="clear" w:color="auto" w:fill="auto"/>
            <w:vAlign w:val="center"/>
            <w:hideMark/>
          </w:tcPr>
          <w:p w14:paraId="5A0369C4"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Основное мероприятие " Развитие общего образования"</w:t>
            </w:r>
          </w:p>
        </w:tc>
        <w:tc>
          <w:tcPr>
            <w:tcW w:w="1408" w:type="dxa"/>
            <w:tcBorders>
              <w:top w:val="nil"/>
              <w:left w:val="nil"/>
              <w:bottom w:val="single" w:sz="4" w:space="0" w:color="000000"/>
              <w:right w:val="single" w:sz="4" w:space="0" w:color="000000"/>
            </w:tcBorders>
            <w:shd w:val="clear" w:color="FFFFCC" w:fill="FFFFFF"/>
            <w:vAlign w:val="center"/>
            <w:hideMark/>
          </w:tcPr>
          <w:p w14:paraId="4FFD5E0B"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01 1 02 00000</w:t>
            </w:r>
          </w:p>
        </w:tc>
        <w:tc>
          <w:tcPr>
            <w:tcW w:w="428" w:type="dxa"/>
            <w:tcBorders>
              <w:top w:val="nil"/>
              <w:left w:val="nil"/>
              <w:bottom w:val="single" w:sz="4" w:space="0" w:color="000000"/>
              <w:right w:val="single" w:sz="4" w:space="0" w:color="000000"/>
            </w:tcBorders>
            <w:shd w:val="clear" w:color="auto" w:fill="auto"/>
            <w:vAlign w:val="center"/>
            <w:hideMark/>
          </w:tcPr>
          <w:p w14:paraId="460D9DAB" w14:textId="684061FA" w:rsidR="002D4571" w:rsidRPr="002D4571" w:rsidRDefault="006370F9" w:rsidP="002D4571">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13668283" w14:textId="39EE8199"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5EA9A9D0" w14:textId="1723B50A"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2DE482AE"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318 015,2</w:t>
            </w:r>
          </w:p>
        </w:tc>
        <w:tc>
          <w:tcPr>
            <w:tcW w:w="968" w:type="dxa"/>
            <w:tcBorders>
              <w:top w:val="nil"/>
              <w:left w:val="nil"/>
              <w:bottom w:val="single" w:sz="4" w:space="0" w:color="auto"/>
              <w:right w:val="single" w:sz="4" w:space="0" w:color="auto"/>
            </w:tcBorders>
            <w:shd w:val="clear" w:color="auto" w:fill="auto"/>
            <w:noWrap/>
            <w:vAlign w:val="center"/>
            <w:hideMark/>
          </w:tcPr>
          <w:p w14:paraId="32761930"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329589,8</w:t>
            </w:r>
          </w:p>
        </w:tc>
        <w:tc>
          <w:tcPr>
            <w:tcW w:w="1025" w:type="dxa"/>
            <w:tcBorders>
              <w:top w:val="nil"/>
              <w:left w:val="nil"/>
              <w:bottom w:val="single" w:sz="4" w:space="0" w:color="auto"/>
              <w:right w:val="single" w:sz="4" w:space="0" w:color="auto"/>
            </w:tcBorders>
            <w:shd w:val="clear" w:color="auto" w:fill="auto"/>
            <w:noWrap/>
            <w:vAlign w:val="center"/>
            <w:hideMark/>
          </w:tcPr>
          <w:p w14:paraId="77B12751"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864256,4</w:t>
            </w:r>
          </w:p>
        </w:tc>
      </w:tr>
      <w:tr w:rsidR="002D4571" w:rsidRPr="002D4571" w14:paraId="342EAE70" w14:textId="77777777" w:rsidTr="002D4571">
        <w:trPr>
          <w:trHeight w:val="126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0A8F3159" w14:textId="1E028182"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3264C80C" w14:textId="0596CBFA"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Обеспечение комплексного развития сельских территорий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(Капитальные вложения в объекты</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государственной (муниципальной ) собственности)</w:t>
            </w:r>
          </w:p>
        </w:tc>
        <w:tc>
          <w:tcPr>
            <w:tcW w:w="1408" w:type="dxa"/>
            <w:tcBorders>
              <w:top w:val="nil"/>
              <w:left w:val="nil"/>
              <w:bottom w:val="single" w:sz="4" w:space="0" w:color="000000"/>
              <w:right w:val="single" w:sz="4" w:space="0" w:color="000000"/>
            </w:tcBorders>
            <w:shd w:val="clear" w:color="FFFFCC" w:fill="FFFFFF"/>
            <w:vAlign w:val="center"/>
            <w:hideMark/>
          </w:tcPr>
          <w:p w14:paraId="5F5B4E5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02 L5760</w:t>
            </w:r>
          </w:p>
        </w:tc>
        <w:tc>
          <w:tcPr>
            <w:tcW w:w="428" w:type="dxa"/>
            <w:tcBorders>
              <w:top w:val="nil"/>
              <w:left w:val="nil"/>
              <w:bottom w:val="single" w:sz="4" w:space="0" w:color="000000"/>
              <w:right w:val="single" w:sz="4" w:space="0" w:color="000000"/>
            </w:tcBorders>
            <w:shd w:val="clear" w:color="auto" w:fill="auto"/>
            <w:vAlign w:val="center"/>
            <w:hideMark/>
          </w:tcPr>
          <w:p w14:paraId="4CD98BF1"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400</w:t>
            </w:r>
          </w:p>
        </w:tc>
        <w:tc>
          <w:tcPr>
            <w:tcW w:w="342" w:type="dxa"/>
            <w:tcBorders>
              <w:top w:val="nil"/>
              <w:left w:val="nil"/>
              <w:bottom w:val="single" w:sz="4" w:space="0" w:color="000000"/>
              <w:right w:val="single" w:sz="4" w:space="0" w:color="000000"/>
            </w:tcBorders>
            <w:shd w:val="clear" w:color="FFFFCC" w:fill="FFFFFF"/>
            <w:vAlign w:val="center"/>
            <w:hideMark/>
          </w:tcPr>
          <w:p w14:paraId="50DA6DB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358" w:type="dxa"/>
            <w:tcBorders>
              <w:top w:val="nil"/>
              <w:left w:val="nil"/>
              <w:bottom w:val="single" w:sz="4" w:space="0" w:color="000000"/>
              <w:right w:val="nil"/>
            </w:tcBorders>
            <w:shd w:val="clear" w:color="FFFFCC" w:fill="FFFFFF"/>
            <w:vAlign w:val="center"/>
            <w:hideMark/>
          </w:tcPr>
          <w:p w14:paraId="66AF3B0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6B775A1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968" w:type="dxa"/>
            <w:tcBorders>
              <w:top w:val="nil"/>
              <w:left w:val="nil"/>
              <w:bottom w:val="single" w:sz="4" w:space="0" w:color="auto"/>
              <w:right w:val="single" w:sz="4" w:space="0" w:color="auto"/>
            </w:tcBorders>
            <w:shd w:val="clear" w:color="auto" w:fill="auto"/>
            <w:noWrap/>
            <w:vAlign w:val="center"/>
            <w:hideMark/>
          </w:tcPr>
          <w:p w14:paraId="5CC75408"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1025" w:type="dxa"/>
            <w:tcBorders>
              <w:top w:val="nil"/>
              <w:left w:val="nil"/>
              <w:bottom w:val="single" w:sz="4" w:space="0" w:color="auto"/>
              <w:right w:val="single" w:sz="4" w:space="0" w:color="auto"/>
            </w:tcBorders>
            <w:shd w:val="clear" w:color="auto" w:fill="auto"/>
            <w:noWrap/>
            <w:vAlign w:val="center"/>
            <w:hideMark/>
          </w:tcPr>
          <w:p w14:paraId="65EF9B88"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18454,7</w:t>
            </w:r>
          </w:p>
        </w:tc>
      </w:tr>
      <w:tr w:rsidR="002D4571" w:rsidRPr="002D4571" w14:paraId="053CB9A6" w14:textId="77777777" w:rsidTr="002D4571">
        <w:trPr>
          <w:trHeight w:val="297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7DE6C617" w14:textId="690B3A15"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194A6488"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Выплаты на обеспечение государственных гарантий реализации прав на получение общедоступного и бесплатного общего образования , а также дополнительного образования детей в общеобразовательных учреждениях на выплаты персоналу в целях обеспечения выполнения функций государственными (муниципальными) органами , казенными учреждениями, органами управления государственными внебюджетными фондами)</w:t>
            </w:r>
          </w:p>
        </w:tc>
        <w:tc>
          <w:tcPr>
            <w:tcW w:w="1408" w:type="dxa"/>
            <w:tcBorders>
              <w:top w:val="nil"/>
              <w:left w:val="nil"/>
              <w:bottom w:val="single" w:sz="4" w:space="0" w:color="000000"/>
              <w:right w:val="single" w:sz="4" w:space="0" w:color="000000"/>
            </w:tcBorders>
            <w:shd w:val="clear" w:color="FFFFCC" w:fill="FFFFFF"/>
            <w:vAlign w:val="center"/>
            <w:hideMark/>
          </w:tcPr>
          <w:p w14:paraId="55FF78C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01 1 02 78120</w:t>
            </w:r>
          </w:p>
        </w:tc>
        <w:tc>
          <w:tcPr>
            <w:tcW w:w="428" w:type="dxa"/>
            <w:tcBorders>
              <w:top w:val="nil"/>
              <w:left w:val="nil"/>
              <w:bottom w:val="single" w:sz="4" w:space="0" w:color="000000"/>
              <w:right w:val="single" w:sz="4" w:space="0" w:color="000000"/>
            </w:tcBorders>
            <w:shd w:val="clear" w:color="auto" w:fill="auto"/>
            <w:vAlign w:val="center"/>
            <w:hideMark/>
          </w:tcPr>
          <w:p w14:paraId="44C8DC5B"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100</w:t>
            </w:r>
          </w:p>
        </w:tc>
        <w:tc>
          <w:tcPr>
            <w:tcW w:w="342" w:type="dxa"/>
            <w:tcBorders>
              <w:top w:val="nil"/>
              <w:left w:val="nil"/>
              <w:bottom w:val="single" w:sz="4" w:space="0" w:color="000000"/>
              <w:right w:val="single" w:sz="4" w:space="0" w:color="000000"/>
            </w:tcBorders>
            <w:shd w:val="clear" w:color="FFFFCC" w:fill="FFFFFF"/>
            <w:vAlign w:val="center"/>
            <w:hideMark/>
          </w:tcPr>
          <w:p w14:paraId="68BA712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58" w:type="dxa"/>
            <w:tcBorders>
              <w:top w:val="nil"/>
              <w:left w:val="nil"/>
              <w:bottom w:val="single" w:sz="4" w:space="0" w:color="000000"/>
              <w:right w:val="nil"/>
            </w:tcBorders>
            <w:shd w:val="clear" w:color="FFFFCC" w:fill="FFFFFF"/>
            <w:vAlign w:val="center"/>
            <w:hideMark/>
          </w:tcPr>
          <w:p w14:paraId="5393430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537E376F"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218 513,4</w:t>
            </w:r>
          </w:p>
        </w:tc>
        <w:tc>
          <w:tcPr>
            <w:tcW w:w="968" w:type="dxa"/>
            <w:tcBorders>
              <w:top w:val="nil"/>
              <w:left w:val="nil"/>
              <w:bottom w:val="single" w:sz="4" w:space="0" w:color="auto"/>
              <w:right w:val="single" w:sz="4" w:space="0" w:color="auto"/>
            </w:tcBorders>
            <w:shd w:val="clear" w:color="auto" w:fill="auto"/>
            <w:noWrap/>
            <w:vAlign w:val="center"/>
            <w:hideMark/>
          </w:tcPr>
          <w:p w14:paraId="2C216E6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232765,5</w:t>
            </w:r>
          </w:p>
        </w:tc>
        <w:tc>
          <w:tcPr>
            <w:tcW w:w="1025" w:type="dxa"/>
            <w:tcBorders>
              <w:top w:val="nil"/>
              <w:left w:val="nil"/>
              <w:bottom w:val="single" w:sz="4" w:space="0" w:color="auto"/>
              <w:right w:val="single" w:sz="4" w:space="0" w:color="auto"/>
            </w:tcBorders>
            <w:shd w:val="clear" w:color="auto" w:fill="auto"/>
            <w:noWrap/>
            <w:vAlign w:val="center"/>
            <w:hideMark/>
          </w:tcPr>
          <w:p w14:paraId="19950710"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249352,9</w:t>
            </w:r>
          </w:p>
        </w:tc>
      </w:tr>
      <w:tr w:rsidR="002D4571" w:rsidRPr="002D4571" w14:paraId="6DAFDE7E" w14:textId="77777777" w:rsidTr="002D4571">
        <w:trPr>
          <w:trHeight w:val="228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05AAB7B3" w14:textId="5A315157"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01560FD2" w14:textId="1CCEA365"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Выплаты на обеспечение государственных гарантий реализации прав на получение общедоступного и бесплатного</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 xml:space="preserve">общего образования, а также дополнительного образования детей в общеобразовательных учреждений (Закупка </w:t>
            </w:r>
            <w:proofErr w:type="spellStart"/>
            <w:r w:rsidRPr="002D4571">
              <w:rPr>
                <w:rFonts w:ascii="Times New Roman" w:eastAsia="Times New Roman" w:hAnsi="Times New Roman" w:cs="Times New Roman"/>
                <w:sz w:val="24"/>
                <w:szCs w:val="24"/>
                <w:lang w:eastAsia="ru-RU"/>
              </w:rPr>
              <w:t>товаров,работ</w:t>
            </w:r>
            <w:proofErr w:type="spellEnd"/>
            <w:r w:rsidRPr="002D4571">
              <w:rPr>
                <w:rFonts w:ascii="Times New Roman" w:eastAsia="Times New Roman" w:hAnsi="Times New Roman" w:cs="Times New Roman"/>
                <w:sz w:val="24"/>
                <w:szCs w:val="24"/>
                <w:lang w:eastAsia="ru-RU"/>
              </w:rPr>
              <w:t xml:space="preserve"> и услуг для государственных (муниципальных)нужд)</w:t>
            </w:r>
          </w:p>
        </w:tc>
        <w:tc>
          <w:tcPr>
            <w:tcW w:w="1408" w:type="dxa"/>
            <w:tcBorders>
              <w:top w:val="nil"/>
              <w:left w:val="nil"/>
              <w:bottom w:val="single" w:sz="4" w:space="0" w:color="000000"/>
              <w:right w:val="single" w:sz="4" w:space="0" w:color="000000"/>
            </w:tcBorders>
            <w:shd w:val="clear" w:color="FFFFCC" w:fill="FFFFFF"/>
            <w:vAlign w:val="center"/>
            <w:hideMark/>
          </w:tcPr>
          <w:p w14:paraId="5DA98AD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01 1 02 78120</w:t>
            </w:r>
          </w:p>
        </w:tc>
        <w:tc>
          <w:tcPr>
            <w:tcW w:w="428" w:type="dxa"/>
            <w:tcBorders>
              <w:top w:val="nil"/>
              <w:left w:val="nil"/>
              <w:bottom w:val="single" w:sz="4" w:space="0" w:color="000000"/>
              <w:right w:val="single" w:sz="4" w:space="0" w:color="000000"/>
            </w:tcBorders>
            <w:shd w:val="clear" w:color="auto" w:fill="auto"/>
            <w:vAlign w:val="center"/>
            <w:hideMark/>
          </w:tcPr>
          <w:p w14:paraId="4C3FF947"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200</w:t>
            </w:r>
          </w:p>
        </w:tc>
        <w:tc>
          <w:tcPr>
            <w:tcW w:w="342" w:type="dxa"/>
            <w:tcBorders>
              <w:top w:val="nil"/>
              <w:left w:val="nil"/>
              <w:bottom w:val="single" w:sz="4" w:space="0" w:color="000000"/>
              <w:right w:val="single" w:sz="4" w:space="0" w:color="000000"/>
            </w:tcBorders>
            <w:shd w:val="clear" w:color="FFFFCC" w:fill="FFFFFF"/>
            <w:vAlign w:val="center"/>
            <w:hideMark/>
          </w:tcPr>
          <w:p w14:paraId="4D4AED5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58" w:type="dxa"/>
            <w:tcBorders>
              <w:top w:val="nil"/>
              <w:left w:val="nil"/>
              <w:bottom w:val="single" w:sz="4" w:space="0" w:color="000000"/>
              <w:right w:val="nil"/>
            </w:tcBorders>
            <w:shd w:val="clear" w:color="FFFFCC" w:fill="FFFFFF"/>
            <w:vAlign w:val="center"/>
            <w:hideMark/>
          </w:tcPr>
          <w:p w14:paraId="4E7EEBB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762549D4"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9 104,7</w:t>
            </w:r>
          </w:p>
        </w:tc>
        <w:tc>
          <w:tcPr>
            <w:tcW w:w="968" w:type="dxa"/>
            <w:tcBorders>
              <w:top w:val="nil"/>
              <w:left w:val="nil"/>
              <w:bottom w:val="single" w:sz="4" w:space="0" w:color="auto"/>
              <w:right w:val="single" w:sz="4" w:space="0" w:color="auto"/>
            </w:tcBorders>
            <w:shd w:val="clear" w:color="auto" w:fill="auto"/>
            <w:noWrap/>
            <w:vAlign w:val="center"/>
            <w:hideMark/>
          </w:tcPr>
          <w:p w14:paraId="0F8E4A5F"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9698,6</w:t>
            </w:r>
          </w:p>
        </w:tc>
        <w:tc>
          <w:tcPr>
            <w:tcW w:w="1025" w:type="dxa"/>
            <w:tcBorders>
              <w:top w:val="nil"/>
              <w:left w:val="nil"/>
              <w:bottom w:val="single" w:sz="4" w:space="0" w:color="auto"/>
              <w:right w:val="single" w:sz="4" w:space="0" w:color="auto"/>
            </w:tcBorders>
            <w:shd w:val="clear" w:color="auto" w:fill="auto"/>
            <w:noWrap/>
            <w:vAlign w:val="center"/>
            <w:hideMark/>
          </w:tcPr>
          <w:p w14:paraId="60C7D7D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10389,7</w:t>
            </w:r>
          </w:p>
        </w:tc>
      </w:tr>
      <w:tr w:rsidR="002D4571" w:rsidRPr="002D4571" w14:paraId="079B5077" w14:textId="77777777" w:rsidTr="002D4571">
        <w:trPr>
          <w:trHeight w:val="228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0EF778FE" w14:textId="770FD0CD"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46E96D6F"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Ежемесячное денежное вознаграждение за классное руководство педагогическим работникам (Расходы на выплаты персоналу в целях обеспечения выполнения функций государственными (муниципальными) органами , казенными учреждениями, органами управления государственными внебюджетными фондами)</w:t>
            </w:r>
          </w:p>
        </w:tc>
        <w:tc>
          <w:tcPr>
            <w:tcW w:w="1408" w:type="dxa"/>
            <w:tcBorders>
              <w:top w:val="nil"/>
              <w:left w:val="nil"/>
              <w:bottom w:val="single" w:sz="4" w:space="0" w:color="000000"/>
              <w:right w:val="single" w:sz="4" w:space="0" w:color="000000"/>
            </w:tcBorders>
            <w:shd w:val="clear" w:color="FFFFCC" w:fill="FFFFFF"/>
            <w:vAlign w:val="center"/>
            <w:hideMark/>
          </w:tcPr>
          <w:p w14:paraId="041807E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01 1 02 53030</w:t>
            </w:r>
          </w:p>
        </w:tc>
        <w:tc>
          <w:tcPr>
            <w:tcW w:w="428" w:type="dxa"/>
            <w:tcBorders>
              <w:top w:val="nil"/>
              <w:left w:val="nil"/>
              <w:bottom w:val="single" w:sz="4" w:space="0" w:color="000000"/>
              <w:right w:val="single" w:sz="4" w:space="0" w:color="000000"/>
            </w:tcBorders>
            <w:shd w:val="clear" w:color="auto" w:fill="auto"/>
            <w:vAlign w:val="center"/>
            <w:hideMark/>
          </w:tcPr>
          <w:p w14:paraId="28F3F4D2"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100</w:t>
            </w:r>
          </w:p>
        </w:tc>
        <w:tc>
          <w:tcPr>
            <w:tcW w:w="342" w:type="dxa"/>
            <w:tcBorders>
              <w:top w:val="nil"/>
              <w:left w:val="nil"/>
              <w:bottom w:val="single" w:sz="4" w:space="0" w:color="000000"/>
              <w:right w:val="single" w:sz="4" w:space="0" w:color="000000"/>
            </w:tcBorders>
            <w:shd w:val="clear" w:color="FFFFCC" w:fill="FFFFFF"/>
            <w:vAlign w:val="center"/>
            <w:hideMark/>
          </w:tcPr>
          <w:p w14:paraId="3203F63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58" w:type="dxa"/>
            <w:tcBorders>
              <w:top w:val="nil"/>
              <w:left w:val="nil"/>
              <w:bottom w:val="single" w:sz="4" w:space="0" w:color="000000"/>
              <w:right w:val="nil"/>
            </w:tcBorders>
            <w:shd w:val="clear" w:color="FFFFCC" w:fill="FFFFFF"/>
            <w:vAlign w:val="center"/>
            <w:hideMark/>
          </w:tcPr>
          <w:p w14:paraId="5D09018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3D8C93A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13 827,3</w:t>
            </w:r>
          </w:p>
        </w:tc>
        <w:tc>
          <w:tcPr>
            <w:tcW w:w="968" w:type="dxa"/>
            <w:tcBorders>
              <w:top w:val="nil"/>
              <w:left w:val="nil"/>
              <w:bottom w:val="single" w:sz="4" w:space="0" w:color="auto"/>
              <w:right w:val="single" w:sz="4" w:space="0" w:color="auto"/>
            </w:tcBorders>
            <w:shd w:val="clear" w:color="auto" w:fill="auto"/>
            <w:noWrap/>
            <w:vAlign w:val="center"/>
            <w:hideMark/>
          </w:tcPr>
          <w:p w14:paraId="550A227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13827,3</w:t>
            </w:r>
          </w:p>
        </w:tc>
        <w:tc>
          <w:tcPr>
            <w:tcW w:w="1025" w:type="dxa"/>
            <w:tcBorders>
              <w:top w:val="nil"/>
              <w:left w:val="nil"/>
              <w:bottom w:val="single" w:sz="4" w:space="0" w:color="auto"/>
              <w:right w:val="single" w:sz="4" w:space="0" w:color="auto"/>
            </w:tcBorders>
            <w:shd w:val="clear" w:color="auto" w:fill="auto"/>
            <w:noWrap/>
            <w:vAlign w:val="center"/>
            <w:hideMark/>
          </w:tcPr>
          <w:p w14:paraId="00D85E03"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13827,3</w:t>
            </w:r>
          </w:p>
        </w:tc>
      </w:tr>
      <w:tr w:rsidR="002D4571" w:rsidRPr="002D4571" w14:paraId="2EB55D23" w14:textId="77777777" w:rsidTr="002D4571">
        <w:trPr>
          <w:trHeight w:val="123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6C6AA19F" w14:textId="506C99EB"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51C74589" w14:textId="5F639DF9"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материально-техническое оснащение</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муниципальных общеобразовательных организаций (Закупка товаров, работ и услуг для государственных (муниципальных) нужд)</w:t>
            </w:r>
          </w:p>
        </w:tc>
        <w:tc>
          <w:tcPr>
            <w:tcW w:w="1408" w:type="dxa"/>
            <w:tcBorders>
              <w:top w:val="nil"/>
              <w:left w:val="nil"/>
              <w:bottom w:val="single" w:sz="4" w:space="0" w:color="000000"/>
              <w:right w:val="single" w:sz="4" w:space="0" w:color="000000"/>
            </w:tcBorders>
            <w:shd w:val="clear" w:color="FFFFCC" w:fill="FFFFFF"/>
            <w:vAlign w:val="center"/>
            <w:hideMark/>
          </w:tcPr>
          <w:p w14:paraId="64C3891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02 S8940</w:t>
            </w:r>
          </w:p>
        </w:tc>
        <w:tc>
          <w:tcPr>
            <w:tcW w:w="428" w:type="dxa"/>
            <w:tcBorders>
              <w:top w:val="nil"/>
              <w:left w:val="nil"/>
              <w:bottom w:val="single" w:sz="4" w:space="0" w:color="000000"/>
              <w:right w:val="single" w:sz="4" w:space="0" w:color="000000"/>
            </w:tcBorders>
            <w:shd w:val="clear" w:color="auto" w:fill="auto"/>
            <w:vAlign w:val="center"/>
            <w:hideMark/>
          </w:tcPr>
          <w:p w14:paraId="3C6EF58C"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200</w:t>
            </w:r>
          </w:p>
        </w:tc>
        <w:tc>
          <w:tcPr>
            <w:tcW w:w="342" w:type="dxa"/>
            <w:tcBorders>
              <w:top w:val="nil"/>
              <w:left w:val="nil"/>
              <w:bottom w:val="single" w:sz="4" w:space="0" w:color="000000"/>
              <w:right w:val="single" w:sz="4" w:space="0" w:color="000000"/>
            </w:tcBorders>
            <w:shd w:val="clear" w:color="FFFFCC" w:fill="FFFFFF"/>
            <w:vAlign w:val="center"/>
            <w:hideMark/>
          </w:tcPr>
          <w:p w14:paraId="07CECC9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58" w:type="dxa"/>
            <w:tcBorders>
              <w:top w:val="nil"/>
              <w:left w:val="nil"/>
              <w:bottom w:val="single" w:sz="4" w:space="0" w:color="000000"/>
              <w:right w:val="nil"/>
            </w:tcBorders>
            <w:shd w:val="clear" w:color="FFFFCC" w:fill="FFFFFF"/>
            <w:vAlign w:val="center"/>
            <w:hideMark/>
          </w:tcPr>
          <w:p w14:paraId="238A557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0CFE06C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100,0</w:t>
            </w:r>
          </w:p>
        </w:tc>
        <w:tc>
          <w:tcPr>
            <w:tcW w:w="968" w:type="dxa"/>
            <w:tcBorders>
              <w:top w:val="nil"/>
              <w:left w:val="nil"/>
              <w:bottom w:val="single" w:sz="4" w:space="0" w:color="auto"/>
              <w:right w:val="single" w:sz="4" w:space="0" w:color="auto"/>
            </w:tcBorders>
            <w:shd w:val="clear" w:color="auto" w:fill="auto"/>
            <w:noWrap/>
            <w:vAlign w:val="center"/>
            <w:hideMark/>
          </w:tcPr>
          <w:p w14:paraId="0856075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100,0</w:t>
            </w:r>
          </w:p>
        </w:tc>
        <w:tc>
          <w:tcPr>
            <w:tcW w:w="1025" w:type="dxa"/>
            <w:tcBorders>
              <w:top w:val="nil"/>
              <w:left w:val="nil"/>
              <w:bottom w:val="single" w:sz="4" w:space="0" w:color="auto"/>
              <w:right w:val="single" w:sz="4" w:space="0" w:color="auto"/>
            </w:tcBorders>
            <w:shd w:val="clear" w:color="auto" w:fill="auto"/>
            <w:noWrap/>
            <w:vAlign w:val="center"/>
            <w:hideMark/>
          </w:tcPr>
          <w:p w14:paraId="676527D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100,0</w:t>
            </w:r>
          </w:p>
        </w:tc>
      </w:tr>
      <w:tr w:rsidR="002D4571" w:rsidRPr="002D4571" w14:paraId="4ACC7AC0" w14:textId="77777777" w:rsidTr="002D4571">
        <w:trPr>
          <w:trHeight w:val="123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7EC2C3E1" w14:textId="1AFBECBE"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10E18979" w14:textId="03E302CF"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материально-техническое оснащение</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муниципальных общеобразовательных организаций (Закупка товаров, работ и услуг для государственных (муниципальных) нужд)</w:t>
            </w:r>
          </w:p>
        </w:tc>
        <w:tc>
          <w:tcPr>
            <w:tcW w:w="1408" w:type="dxa"/>
            <w:tcBorders>
              <w:top w:val="nil"/>
              <w:left w:val="nil"/>
              <w:bottom w:val="single" w:sz="4" w:space="0" w:color="000000"/>
              <w:right w:val="single" w:sz="4" w:space="0" w:color="000000"/>
            </w:tcBorders>
            <w:shd w:val="clear" w:color="FFFFCC" w:fill="FFFFFF"/>
            <w:vAlign w:val="center"/>
            <w:hideMark/>
          </w:tcPr>
          <w:p w14:paraId="3763AEA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02 S8940</w:t>
            </w:r>
          </w:p>
        </w:tc>
        <w:tc>
          <w:tcPr>
            <w:tcW w:w="428" w:type="dxa"/>
            <w:tcBorders>
              <w:top w:val="nil"/>
              <w:left w:val="nil"/>
              <w:bottom w:val="single" w:sz="4" w:space="0" w:color="000000"/>
              <w:right w:val="single" w:sz="4" w:space="0" w:color="000000"/>
            </w:tcBorders>
            <w:shd w:val="clear" w:color="auto" w:fill="auto"/>
            <w:vAlign w:val="center"/>
            <w:hideMark/>
          </w:tcPr>
          <w:p w14:paraId="06308315"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200</w:t>
            </w:r>
          </w:p>
        </w:tc>
        <w:tc>
          <w:tcPr>
            <w:tcW w:w="342" w:type="dxa"/>
            <w:tcBorders>
              <w:top w:val="nil"/>
              <w:left w:val="nil"/>
              <w:bottom w:val="single" w:sz="4" w:space="0" w:color="000000"/>
              <w:right w:val="single" w:sz="4" w:space="0" w:color="000000"/>
            </w:tcBorders>
            <w:shd w:val="clear" w:color="FFFFCC" w:fill="FFFFFF"/>
            <w:vAlign w:val="center"/>
            <w:hideMark/>
          </w:tcPr>
          <w:p w14:paraId="0E216F8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58" w:type="dxa"/>
            <w:tcBorders>
              <w:top w:val="nil"/>
              <w:left w:val="nil"/>
              <w:bottom w:val="single" w:sz="4" w:space="0" w:color="000000"/>
              <w:right w:val="nil"/>
            </w:tcBorders>
            <w:shd w:val="clear" w:color="FFFFCC" w:fill="FFFFFF"/>
            <w:vAlign w:val="center"/>
            <w:hideMark/>
          </w:tcPr>
          <w:p w14:paraId="33BF8E8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56CB31F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1,6</w:t>
            </w:r>
          </w:p>
        </w:tc>
        <w:tc>
          <w:tcPr>
            <w:tcW w:w="968" w:type="dxa"/>
            <w:tcBorders>
              <w:top w:val="nil"/>
              <w:left w:val="nil"/>
              <w:bottom w:val="single" w:sz="4" w:space="0" w:color="auto"/>
              <w:right w:val="single" w:sz="4" w:space="0" w:color="auto"/>
            </w:tcBorders>
            <w:shd w:val="clear" w:color="auto" w:fill="auto"/>
            <w:noWrap/>
            <w:vAlign w:val="center"/>
            <w:hideMark/>
          </w:tcPr>
          <w:p w14:paraId="4C48028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1,7</w:t>
            </w:r>
          </w:p>
        </w:tc>
        <w:tc>
          <w:tcPr>
            <w:tcW w:w="1025" w:type="dxa"/>
            <w:tcBorders>
              <w:top w:val="nil"/>
              <w:left w:val="nil"/>
              <w:bottom w:val="single" w:sz="4" w:space="0" w:color="auto"/>
              <w:right w:val="single" w:sz="4" w:space="0" w:color="auto"/>
            </w:tcBorders>
            <w:shd w:val="clear" w:color="auto" w:fill="auto"/>
            <w:noWrap/>
            <w:vAlign w:val="center"/>
            <w:hideMark/>
          </w:tcPr>
          <w:p w14:paraId="0194F6C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1,5</w:t>
            </w:r>
          </w:p>
        </w:tc>
      </w:tr>
      <w:tr w:rsidR="002D4571" w:rsidRPr="002D4571" w14:paraId="7E8F9C83" w14:textId="77777777" w:rsidTr="002D4571">
        <w:trPr>
          <w:trHeight w:val="118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218DE9A6" w14:textId="5A5F9D3C"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5C4958B3"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учащихся общеобразовательных учреждений молочной продукцией (Закупка товаров, работ и услуг для государственных (муниципальных) нужд)</w:t>
            </w:r>
          </w:p>
        </w:tc>
        <w:tc>
          <w:tcPr>
            <w:tcW w:w="1408" w:type="dxa"/>
            <w:tcBorders>
              <w:top w:val="nil"/>
              <w:left w:val="nil"/>
              <w:bottom w:val="single" w:sz="4" w:space="0" w:color="000000"/>
              <w:right w:val="single" w:sz="4" w:space="0" w:color="000000"/>
            </w:tcBorders>
            <w:shd w:val="clear" w:color="FFFFCC" w:fill="FFFFFF"/>
            <w:vAlign w:val="center"/>
            <w:hideMark/>
          </w:tcPr>
          <w:p w14:paraId="04DCAB3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02 S8130</w:t>
            </w:r>
          </w:p>
        </w:tc>
        <w:tc>
          <w:tcPr>
            <w:tcW w:w="428" w:type="dxa"/>
            <w:tcBorders>
              <w:top w:val="nil"/>
              <w:left w:val="nil"/>
              <w:bottom w:val="single" w:sz="4" w:space="0" w:color="000000"/>
              <w:right w:val="single" w:sz="4" w:space="0" w:color="000000"/>
            </w:tcBorders>
            <w:shd w:val="clear" w:color="auto" w:fill="auto"/>
            <w:vAlign w:val="center"/>
            <w:hideMark/>
          </w:tcPr>
          <w:p w14:paraId="20A1FF54"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200</w:t>
            </w:r>
          </w:p>
        </w:tc>
        <w:tc>
          <w:tcPr>
            <w:tcW w:w="342" w:type="dxa"/>
            <w:tcBorders>
              <w:top w:val="nil"/>
              <w:left w:val="nil"/>
              <w:bottom w:val="single" w:sz="4" w:space="0" w:color="000000"/>
              <w:right w:val="single" w:sz="4" w:space="0" w:color="000000"/>
            </w:tcBorders>
            <w:shd w:val="clear" w:color="FFFFCC" w:fill="FFFFFF"/>
            <w:vAlign w:val="center"/>
            <w:hideMark/>
          </w:tcPr>
          <w:p w14:paraId="01CD0DE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58" w:type="dxa"/>
            <w:tcBorders>
              <w:top w:val="nil"/>
              <w:left w:val="nil"/>
              <w:bottom w:val="single" w:sz="4" w:space="0" w:color="000000"/>
              <w:right w:val="nil"/>
            </w:tcBorders>
            <w:shd w:val="clear" w:color="FFFFCC" w:fill="FFFFFF"/>
            <w:vAlign w:val="center"/>
            <w:hideMark/>
          </w:tcPr>
          <w:p w14:paraId="329A852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6CF3BC4E"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1 237,0</w:t>
            </w:r>
          </w:p>
        </w:tc>
        <w:tc>
          <w:tcPr>
            <w:tcW w:w="968" w:type="dxa"/>
            <w:tcBorders>
              <w:top w:val="nil"/>
              <w:left w:val="nil"/>
              <w:bottom w:val="single" w:sz="4" w:space="0" w:color="auto"/>
              <w:right w:val="single" w:sz="4" w:space="0" w:color="auto"/>
            </w:tcBorders>
            <w:shd w:val="clear" w:color="auto" w:fill="auto"/>
            <w:noWrap/>
            <w:vAlign w:val="center"/>
            <w:hideMark/>
          </w:tcPr>
          <w:p w14:paraId="5D8BEC94"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1286,5</w:t>
            </w:r>
          </w:p>
        </w:tc>
        <w:tc>
          <w:tcPr>
            <w:tcW w:w="1025" w:type="dxa"/>
            <w:tcBorders>
              <w:top w:val="nil"/>
              <w:left w:val="nil"/>
              <w:bottom w:val="single" w:sz="4" w:space="0" w:color="auto"/>
              <w:right w:val="single" w:sz="4" w:space="0" w:color="auto"/>
            </w:tcBorders>
            <w:shd w:val="clear" w:color="auto" w:fill="auto"/>
            <w:noWrap/>
            <w:vAlign w:val="center"/>
            <w:hideMark/>
          </w:tcPr>
          <w:p w14:paraId="5BFFC75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1337,9</w:t>
            </w:r>
          </w:p>
        </w:tc>
      </w:tr>
      <w:tr w:rsidR="002D4571" w:rsidRPr="002D4571" w14:paraId="4A26316A" w14:textId="77777777" w:rsidTr="002D4571">
        <w:trPr>
          <w:trHeight w:val="118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66743F1B" w14:textId="60D6C96B"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14A5CFD8"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учащихся общеобразовательных учреждений молочной продукцией (Закупка товаров, работ и услуг для государственных (муниципальных) нужд)</w:t>
            </w:r>
          </w:p>
        </w:tc>
        <w:tc>
          <w:tcPr>
            <w:tcW w:w="1408" w:type="dxa"/>
            <w:tcBorders>
              <w:top w:val="nil"/>
              <w:left w:val="nil"/>
              <w:bottom w:val="single" w:sz="4" w:space="0" w:color="000000"/>
              <w:right w:val="single" w:sz="4" w:space="0" w:color="000000"/>
            </w:tcBorders>
            <w:shd w:val="clear" w:color="FFFFCC" w:fill="FFFFFF"/>
            <w:vAlign w:val="center"/>
            <w:hideMark/>
          </w:tcPr>
          <w:p w14:paraId="38234D9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02 S8130</w:t>
            </w:r>
          </w:p>
        </w:tc>
        <w:tc>
          <w:tcPr>
            <w:tcW w:w="428" w:type="dxa"/>
            <w:tcBorders>
              <w:top w:val="nil"/>
              <w:left w:val="nil"/>
              <w:bottom w:val="single" w:sz="4" w:space="0" w:color="000000"/>
              <w:right w:val="single" w:sz="4" w:space="0" w:color="000000"/>
            </w:tcBorders>
            <w:shd w:val="clear" w:color="auto" w:fill="auto"/>
            <w:vAlign w:val="center"/>
            <w:hideMark/>
          </w:tcPr>
          <w:p w14:paraId="3D635AB7"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200</w:t>
            </w:r>
          </w:p>
        </w:tc>
        <w:tc>
          <w:tcPr>
            <w:tcW w:w="342" w:type="dxa"/>
            <w:tcBorders>
              <w:top w:val="nil"/>
              <w:left w:val="nil"/>
              <w:bottom w:val="single" w:sz="4" w:space="0" w:color="000000"/>
              <w:right w:val="single" w:sz="4" w:space="0" w:color="000000"/>
            </w:tcBorders>
            <w:shd w:val="clear" w:color="FFFFCC" w:fill="FFFFFF"/>
            <w:vAlign w:val="center"/>
            <w:hideMark/>
          </w:tcPr>
          <w:p w14:paraId="279BEA4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58" w:type="dxa"/>
            <w:tcBorders>
              <w:top w:val="nil"/>
              <w:left w:val="nil"/>
              <w:bottom w:val="single" w:sz="4" w:space="0" w:color="000000"/>
              <w:right w:val="nil"/>
            </w:tcBorders>
            <w:shd w:val="clear" w:color="FFFFCC" w:fill="FFFFFF"/>
            <w:vAlign w:val="center"/>
            <w:hideMark/>
          </w:tcPr>
          <w:p w14:paraId="2378ABA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675DB5B3"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1 237,0</w:t>
            </w:r>
          </w:p>
        </w:tc>
        <w:tc>
          <w:tcPr>
            <w:tcW w:w="968" w:type="dxa"/>
            <w:tcBorders>
              <w:top w:val="nil"/>
              <w:left w:val="nil"/>
              <w:bottom w:val="single" w:sz="4" w:space="0" w:color="auto"/>
              <w:right w:val="single" w:sz="4" w:space="0" w:color="auto"/>
            </w:tcBorders>
            <w:shd w:val="clear" w:color="auto" w:fill="auto"/>
            <w:noWrap/>
            <w:vAlign w:val="center"/>
            <w:hideMark/>
          </w:tcPr>
          <w:p w14:paraId="11108F4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1286,5</w:t>
            </w:r>
          </w:p>
        </w:tc>
        <w:tc>
          <w:tcPr>
            <w:tcW w:w="1025" w:type="dxa"/>
            <w:tcBorders>
              <w:top w:val="nil"/>
              <w:left w:val="nil"/>
              <w:bottom w:val="single" w:sz="4" w:space="0" w:color="auto"/>
              <w:right w:val="single" w:sz="4" w:space="0" w:color="auto"/>
            </w:tcBorders>
            <w:shd w:val="clear" w:color="auto" w:fill="auto"/>
            <w:noWrap/>
            <w:vAlign w:val="center"/>
            <w:hideMark/>
          </w:tcPr>
          <w:p w14:paraId="4355B5A4"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1337,9</w:t>
            </w:r>
          </w:p>
        </w:tc>
      </w:tr>
      <w:tr w:rsidR="002D4571" w:rsidRPr="002D4571" w14:paraId="30E9CDF8" w14:textId="77777777" w:rsidTr="002D4571">
        <w:trPr>
          <w:trHeight w:val="166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36428B5F" w14:textId="5120F871"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31E98983"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Организация бесплатного горячего питания </w:t>
            </w:r>
            <w:proofErr w:type="spellStart"/>
            <w:r w:rsidRPr="002D4571">
              <w:rPr>
                <w:rFonts w:ascii="Times New Roman" w:eastAsia="Times New Roman" w:hAnsi="Times New Roman" w:cs="Times New Roman"/>
                <w:sz w:val="24"/>
                <w:szCs w:val="24"/>
                <w:lang w:eastAsia="ru-RU"/>
              </w:rPr>
              <w:t>обучающихся,получающих</w:t>
            </w:r>
            <w:proofErr w:type="spellEnd"/>
            <w:r w:rsidRPr="002D4571">
              <w:rPr>
                <w:rFonts w:ascii="Times New Roman" w:eastAsia="Times New Roman" w:hAnsi="Times New Roman" w:cs="Times New Roman"/>
                <w:sz w:val="24"/>
                <w:szCs w:val="24"/>
                <w:lang w:eastAsia="ru-RU"/>
              </w:rPr>
              <w:t xml:space="preserve"> начальное общего образование в муниципальных образовательных организациях (Закупка </w:t>
            </w:r>
            <w:proofErr w:type="spellStart"/>
            <w:r w:rsidRPr="002D4571">
              <w:rPr>
                <w:rFonts w:ascii="Times New Roman" w:eastAsia="Times New Roman" w:hAnsi="Times New Roman" w:cs="Times New Roman"/>
                <w:sz w:val="24"/>
                <w:szCs w:val="24"/>
                <w:lang w:eastAsia="ru-RU"/>
              </w:rPr>
              <w:t>товаров,работ</w:t>
            </w:r>
            <w:proofErr w:type="spellEnd"/>
            <w:r w:rsidRPr="002D4571">
              <w:rPr>
                <w:rFonts w:ascii="Times New Roman" w:eastAsia="Times New Roman" w:hAnsi="Times New Roman" w:cs="Times New Roman"/>
                <w:sz w:val="24"/>
                <w:szCs w:val="24"/>
                <w:lang w:eastAsia="ru-RU"/>
              </w:rPr>
              <w:t xml:space="preserve"> и услуг для государственных (муниципальных) нужд)</w:t>
            </w:r>
          </w:p>
        </w:tc>
        <w:tc>
          <w:tcPr>
            <w:tcW w:w="1408" w:type="dxa"/>
            <w:tcBorders>
              <w:top w:val="nil"/>
              <w:left w:val="nil"/>
              <w:bottom w:val="single" w:sz="4" w:space="0" w:color="000000"/>
              <w:right w:val="single" w:sz="4" w:space="0" w:color="000000"/>
            </w:tcBorders>
            <w:shd w:val="clear" w:color="FFFFCC" w:fill="FFFFFF"/>
            <w:vAlign w:val="center"/>
            <w:hideMark/>
          </w:tcPr>
          <w:p w14:paraId="674D43C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02 L3040</w:t>
            </w:r>
          </w:p>
        </w:tc>
        <w:tc>
          <w:tcPr>
            <w:tcW w:w="428" w:type="dxa"/>
            <w:tcBorders>
              <w:top w:val="nil"/>
              <w:left w:val="nil"/>
              <w:bottom w:val="single" w:sz="4" w:space="0" w:color="000000"/>
              <w:right w:val="single" w:sz="4" w:space="0" w:color="000000"/>
            </w:tcBorders>
            <w:shd w:val="clear" w:color="auto" w:fill="auto"/>
            <w:vAlign w:val="center"/>
            <w:hideMark/>
          </w:tcPr>
          <w:p w14:paraId="1A2EE7D1"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200</w:t>
            </w:r>
          </w:p>
        </w:tc>
        <w:tc>
          <w:tcPr>
            <w:tcW w:w="342" w:type="dxa"/>
            <w:tcBorders>
              <w:top w:val="nil"/>
              <w:left w:val="nil"/>
              <w:bottom w:val="single" w:sz="4" w:space="0" w:color="000000"/>
              <w:right w:val="single" w:sz="4" w:space="0" w:color="000000"/>
            </w:tcBorders>
            <w:shd w:val="clear" w:color="FFFFCC" w:fill="FFFFFF"/>
            <w:vAlign w:val="center"/>
            <w:hideMark/>
          </w:tcPr>
          <w:p w14:paraId="147FF65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58" w:type="dxa"/>
            <w:tcBorders>
              <w:top w:val="nil"/>
              <w:left w:val="nil"/>
              <w:bottom w:val="single" w:sz="4" w:space="0" w:color="000000"/>
              <w:right w:val="nil"/>
            </w:tcBorders>
            <w:shd w:val="clear" w:color="FFFFCC" w:fill="FFFFFF"/>
            <w:vAlign w:val="center"/>
            <w:hideMark/>
          </w:tcPr>
          <w:p w14:paraId="0C1986E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4A58061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9 862,1</w:t>
            </w:r>
          </w:p>
        </w:tc>
        <w:tc>
          <w:tcPr>
            <w:tcW w:w="968" w:type="dxa"/>
            <w:tcBorders>
              <w:top w:val="nil"/>
              <w:left w:val="nil"/>
              <w:bottom w:val="single" w:sz="4" w:space="0" w:color="auto"/>
              <w:right w:val="single" w:sz="4" w:space="0" w:color="auto"/>
            </w:tcBorders>
            <w:shd w:val="clear" w:color="auto" w:fill="auto"/>
            <w:noWrap/>
            <w:vAlign w:val="center"/>
            <w:hideMark/>
          </w:tcPr>
          <w:p w14:paraId="2DEF25A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9862,1</w:t>
            </w:r>
          </w:p>
        </w:tc>
        <w:tc>
          <w:tcPr>
            <w:tcW w:w="1025" w:type="dxa"/>
            <w:tcBorders>
              <w:top w:val="nil"/>
              <w:left w:val="nil"/>
              <w:bottom w:val="single" w:sz="4" w:space="0" w:color="auto"/>
              <w:right w:val="single" w:sz="4" w:space="0" w:color="auto"/>
            </w:tcBorders>
            <w:shd w:val="clear" w:color="auto" w:fill="auto"/>
            <w:noWrap/>
            <w:vAlign w:val="center"/>
            <w:hideMark/>
          </w:tcPr>
          <w:p w14:paraId="4A8379F0"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9862,1</w:t>
            </w:r>
          </w:p>
        </w:tc>
      </w:tr>
      <w:tr w:rsidR="002D4571" w:rsidRPr="002D4571" w14:paraId="23E9035C" w14:textId="77777777" w:rsidTr="002D4571">
        <w:trPr>
          <w:trHeight w:val="160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148F7E82" w14:textId="74F00260"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5FF50BC7"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Организация бесплатного горячего питания </w:t>
            </w:r>
            <w:proofErr w:type="spellStart"/>
            <w:r w:rsidRPr="002D4571">
              <w:rPr>
                <w:rFonts w:ascii="Times New Roman" w:eastAsia="Times New Roman" w:hAnsi="Times New Roman" w:cs="Times New Roman"/>
                <w:sz w:val="24"/>
                <w:szCs w:val="24"/>
                <w:lang w:eastAsia="ru-RU"/>
              </w:rPr>
              <w:t>обучающихся,получающих</w:t>
            </w:r>
            <w:proofErr w:type="spellEnd"/>
            <w:r w:rsidRPr="002D4571">
              <w:rPr>
                <w:rFonts w:ascii="Times New Roman" w:eastAsia="Times New Roman" w:hAnsi="Times New Roman" w:cs="Times New Roman"/>
                <w:sz w:val="24"/>
                <w:szCs w:val="24"/>
                <w:lang w:eastAsia="ru-RU"/>
              </w:rPr>
              <w:t xml:space="preserve"> начальное общего образование в муниципальных образовательных организациях (Закупка </w:t>
            </w:r>
            <w:proofErr w:type="spellStart"/>
            <w:r w:rsidRPr="002D4571">
              <w:rPr>
                <w:rFonts w:ascii="Times New Roman" w:eastAsia="Times New Roman" w:hAnsi="Times New Roman" w:cs="Times New Roman"/>
                <w:sz w:val="24"/>
                <w:szCs w:val="24"/>
                <w:lang w:eastAsia="ru-RU"/>
              </w:rPr>
              <w:t>товаров,работ</w:t>
            </w:r>
            <w:proofErr w:type="spellEnd"/>
            <w:r w:rsidRPr="002D4571">
              <w:rPr>
                <w:rFonts w:ascii="Times New Roman" w:eastAsia="Times New Roman" w:hAnsi="Times New Roman" w:cs="Times New Roman"/>
                <w:sz w:val="24"/>
                <w:szCs w:val="24"/>
                <w:lang w:eastAsia="ru-RU"/>
              </w:rPr>
              <w:t xml:space="preserve"> и услуг для государственных (муниципальных) нужд)</w:t>
            </w:r>
          </w:p>
        </w:tc>
        <w:tc>
          <w:tcPr>
            <w:tcW w:w="1408" w:type="dxa"/>
            <w:tcBorders>
              <w:top w:val="nil"/>
              <w:left w:val="nil"/>
              <w:bottom w:val="single" w:sz="4" w:space="0" w:color="000000"/>
              <w:right w:val="single" w:sz="4" w:space="0" w:color="000000"/>
            </w:tcBorders>
            <w:shd w:val="clear" w:color="FFFFCC" w:fill="FFFFFF"/>
            <w:vAlign w:val="center"/>
            <w:hideMark/>
          </w:tcPr>
          <w:p w14:paraId="56D1C73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02 L3040</w:t>
            </w:r>
          </w:p>
        </w:tc>
        <w:tc>
          <w:tcPr>
            <w:tcW w:w="428" w:type="dxa"/>
            <w:tcBorders>
              <w:top w:val="nil"/>
              <w:left w:val="nil"/>
              <w:bottom w:val="single" w:sz="4" w:space="0" w:color="000000"/>
              <w:right w:val="single" w:sz="4" w:space="0" w:color="000000"/>
            </w:tcBorders>
            <w:shd w:val="clear" w:color="auto" w:fill="auto"/>
            <w:vAlign w:val="center"/>
            <w:hideMark/>
          </w:tcPr>
          <w:p w14:paraId="48D4F887"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200</w:t>
            </w:r>
          </w:p>
        </w:tc>
        <w:tc>
          <w:tcPr>
            <w:tcW w:w="342" w:type="dxa"/>
            <w:tcBorders>
              <w:top w:val="nil"/>
              <w:left w:val="nil"/>
              <w:bottom w:val="single" w:sz="4" w:space="0" w:color="000000"/>
              <w:right w:val="single" w:sz="4" w:space="0" w:color="000000"/>
            </w:tcBorders>
            <w:shd w:val="clear" w:color="FFFFCC" w:fill="FFFFFF"/>
            <w:vAlign w:val="center"/>
            <w:hideMark/>
          </w:tcPr>
          <w:p w14:paraId="2D4F219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58" w:type="dxa"/>
            <w:tcBorders>
              <w:top w:val="nil"/>
              <w:left w:val="nil"/>
              <w:bottom w:val="single" w:sz="4" w:space="0" w:color="000000"/>
              <w:right w:val="nil"/>
            </w:tcBorders>
            <w:shd w:val="clear" w:color="FFFFCC" w:fill="FFFFFF"/>
            <w:vAlign w:val="center"/>
            <w:hideMark/>
          </w:tcPr>
          <w:p w14:paraId="4FC79F4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38372ED4"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14,8</w:t>
            </w:r>
          </w:p>
        </w:tc>
        <w:tc>
          <w:tcPr>
            <w:tcW w:w="968" w:type="dxa"/>
            <w:tcBorders>
              <w:top w:val="nil"/>
              <w:left w:val="nil"/>
              <w:bottom w:val="single" w:sz="4" w:space="0" w:color="auto"/>
              <w:right w:val="single" w:sz="4" w:space="0" w:color="auto"/>
            </w:tcBorders>
            <w:shd w:val="clear" w:color="auto" w:fill="auto"/>
            <w:noWrap/>
            <w:vAlign w:val="center"/>
            <w:hideMark/>
          </w:tcPr>
          <w:p w14:paraId="380C5D6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14,8</w:t>
            </w:r>
          </w:p>
        </w:tc>
        <w:tc>
          <w:tcPr>
            <w:tcW w:w="1025" w:type="dxa"/>
            <w:tcBorders>
              <w:top w:val="nil"/>
              <w:left w:val="nil"/>
              <w:bottom w:val="single" w:sz="4" w:space="0" w:color="auto"/>
              <w:right w:val="single" w:sz="4" w:space="0" w:color="auto"/>
            </w:tcBorders>
            <w:shd w:val="clear" w:color="auto" w:fill="auto"/>
            <w:noWrap/>
            <w:vAlign w:val="center"/>
            <w:hideMark/>
          </w:tcPr>
          <w:p w14:paraId="4D67D87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14,8</w:t>
            </w:r>
          </w:p>
        </w:tc>
      </w:tr>
      <w:tr w:rsidR="002D4571" w:rsidRPr="002D4571" w14:paraId="36539547" w14:textId="77777777" w:rsidTr="002D4571">
        <w:trPr>
          <w:trHeight w:val="118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3D32B2FE" w14:textId="008A0917"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5D099A8E"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реализацию мероприятий областной адресной программы капитального ремонта (Закупка товаров, работ и услуг для государственных (муниципальных) нужд)</w:t>
            </w:r>
          </w:p>
        </w:tc>
        <w:tc>
          <w:tcPr>
            <w:tcW w:w="1408" w:type="dxa"/>
            <w:tcBorders>
              <w:top w:val="nil"/>
              <w:left w:val="nil"/>
              <w:bottom w:val="single" w:sz="4" w:space="0" w:color="000000"/>
              <w:right w:val="single" w:sz="4" w:space="0" w:color="000000"/>
            </w:tcBorders>
            <w:shd w:val="clear" w:color="FFFFCC" w:fill="FFFFFF"/>
            <w:vAlign w:val="center"/>
            <w:hideMark/>
          </w:tcPr>
          <w:p w14:paraId="547B231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02 S8750</w:t>
            </w:r>
          </w:p>
        </w:tc>
        <w:tc>
          <w:tcPr>
            <w:tcW w:w="428" w:type="dxa"/>
            <w:tcBorders>
              <w:top w:val="nil"/>
              <w:left w:val="nil"/>
              <w:bottom w:val="single" w:sz="4" w:space="0" w:color="000000"/>
              <w:right w:val="single" w:sz="4" w:space="0" w:color="000000"/>
            </w:tcBorders>
            <w:shd w:val="clear" w:color="auto" w:fill="auto"/>
            <w:vAlign w:val="center"/>
            <w:hideMark/>
          </w:tcPr>
          <w:p w14:paraId="12FDD33E"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200</w:t>
            </w:r>
          </w:p>
        </w:tc>
        <w:tc>
          <w:tcPr>
            <w:tcW w:w="342" w:type="dxa"/>
            <w:tcBorders>
              <w:top w:val="nil"/>
              <w:left w:val="nil"/>
              <w:bottom w:val="single" w:sz="4" w:space="0" w:color="000000"/>
              <w:right w:val="single" w:sz="4" w:space="0" w:color="000000"/>
            </w:tcBorders>
            <w:shd w:val="clear" w:color="FFFFCC" w:fill="FFFFFF"/>
            <w:vAlign w:val="center"/>
            <w:hideMark/>
          </w:tcPr>
          <w:p w14:paraId="2E9DB99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58" w:type="dxa"/>
            <w:tcBorders>
              <w:top w:val="nil"/>
              <w:left w:val="nil"/>
              <w:bottom w:val="single" w:sz="4" w:space="0" w:color="000000"/>
              <w:right w:val="nil"/>
            </w:tcBorders>
            <w:shd w:val="clear" w:color="FFFFCC" w:fill="FFFFFF"/>
            <w:vAlign w:val="center"/>
            <w:hideMark/>
          </w:tcPr>
          <w:p w14:paraId="73E63F1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630FD9CE"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2 300,0</w:t>
            </w:r>
          </w:p>
        </w:tc>
        <w:tc>
          <w:tcPr>
            <w:tcW w:w="968" w:type="dxa"/>
            <w:tcBorders>
              <w:top w:val="nil"/>
              <w:left w:val="nil"/>
              <w:bottom w:val="single" w:sz="4" w:space="0" w:color="auto"/>
              <w:right w:val="single" w:sz="4" w:space="0" w:color="auto"/>
            </w:tcBorders>
            <w:shd w:val="clear" w:color="auto" w:fill="auto"/>
            <w:noWrap/>
            <w:vAlign w:val="center"/>
            <w:hideMark/>
          </w:tcPr>
          <w:p w14:paraId="72239C5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2181,8</w:t>
            </w:r>
          </w:p>
        </w:tc>
        <w:tc>
          <w:tcPr>
            <w:tcW w:w="1025" w:type="dxa"/>
            <w:tcBorders>
              <w:top w:val="nil"/>
              <w:left w:val="nil"/>
              <w:bottom w:val="single" w:sz="4" w:space="0" w:color="auto"/>
              <w:right w:val="single" w:sz="4" w:space="0" w:color="auto"/>
            </w:tcBorders>
            <w:shd w:val="clear" w:color="auto" w:fill="auto"/>
            <w:noWrap/>
            <w:vAlign w:val="center"/>
            <w:hideMark/>
          </w:tcPr>
          <w:p w14:paraId="5B325E2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1970,0</w:t>
            </w:r>
          </w:p>
        </w:tc>
      </w:tr>
      <w:tr w:rsidR="002D4571" w:rsidRPr="002D4571" w14:paraId="4380072C" w14:textId="77777777" w:rsidTr="002D4571">
        <w:trPr>
          <w:trHeight w:val="118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3F928FB9" w14:textId="631DCD13"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74A07842"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реализацию мероприятий областной адресной программы капитального ремонта (Закупка товаров, работ и услуг для государственных (муниципальных) нужд)</w:t>
            </w:r>
          </w:p>
        </w:tc>
        <w:tc>
          <w:tcPr>
            <w:tcW w:w="1408" w:type="dxa"/>
            <w:tcBorders>
              <w:top w:val="nil"/>
              <w:left w:val="nil"/>
              <w:bottom w:val="single" w:sz="4" w:space="0" w:color="000000"/>
              <w:right w:val="single" w:sz="4" w:space="0" w:color="000000"/>
            </w:tcBorders>
            <w:shd w:val="clear" w:color="FFFFCC" w:fill="FFFFFF"/>
            <w:vAlign w:val="center"/>
            <w:hideMark/>
          </w:tcPr>
          <w:p w14:paraId="4B3263D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02 S8750</w:t>
            </w:r>
          </w:p>
        </w:tc>
        <w:tc>
          <w:tcPr>
            <w:tcW w:w="428" w:type="dxa"/>
            <w:tcBorders>
              <w:top w:val="nil"/>
              <w:left w:val="nil"/>
              <w:bottom w:val="single" w:sz="4" w:space="0" w:color="000000"/>
              <w:right w:val="single" w:sz="4" w:space="0" w:color="000000"/>
            </w:tcBorders>
            <w:shd w:val="clear" w:color="auto" w:fill="auto"/>
            <w:vAlign w:val="center"/>
            <w:hideMark/>
          </w:tcPr>
          <w:p w14:paraId="672C8C69"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200</w:t>
            </w:r>
          </w:p>
        </w:tc>
        <w:tc>
          <w:tcPr>
            <w:tcW w:w="342" w:type="dxa"/>
            <w:tcBorders>
              <w:top w:val="nil"/>
              <w:left w:val="nil"/>
              <w:bottom w:val="single" w:sz="4" w:space="0" w:color="000000"/>
              <w:right w:val="single" w:sz="4" w:space="0" w:color="000000"/>
            </w:tcBorders>
            <w:shd w:val="clear" w:color="FFFFCC" w:fill="FFFFFF"/>
            <w:vAlign w:val="center"/>
            <w:hideMark/>
          </w:tcPr>
          <w:p w14:paraId="3313948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58" w:type="dxa"/>
            <w:tcBorders>
              <w:top w:val="nil"/>
              <w:left w:val="nil"/>
              <w:bottom w:val="single" w:sz="4" w:space="0" w:color="000000"/>
              <w:right w:val="nil"/>
            </w:tcBorders>
            <w:shd w:val="clear" w:color="FFFFCC" w:fill="FFFFFF"/>
            <w:vAlign w:val="center"/>
            <w:hideMark/>
          </w:tcPr>
          <w:p w14:paraId="1135C69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5710C754"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36,8</w:t>
            </w:r>
          </w:p>
        </w:tc>
        <w:tc>
          <w:tcPr>
            <w:tcW w:w="968" w:type="dxa"/>
            <w:tcBorders>
              <w:top w:val="nil"/>
              <w:left w:val="nil"/>
              <w:bottom w:val="single" w:sz="4" w:space="0" w:color="auto"/>
              <w:right w:val="single" w:sz="4" w:space="0" w:color="auto"/>
            </w:tcBorders>
            <w:shd w:val="clear" w:color="auto" w:fill="auto"/>
            <w:noWrap/>
            <w:vAlign w:val="center"/>
            <w:hideMark/>
          </w:tcPr>
          <w:p w14:paraId="39BBC2FF"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37,1</w:t>
            </w:r>
          </w:p>
        </w:tc>
        <w:tc>
          <w:tcPr>
            <w:tcW w:w="1025" w:type="dxa"/>
            <w:tcBorders>
              <w:top w:val="nil"/>
              <w:left w:val="nil"/>
              <w:bottom w:val="single" w:sz="4" w:space="0" w:color="auto"/>
              <w:right w:val="single" w:sz="4" w:space="0" w:color="auto"/>
            </w:tcBorders>
            <w:shd w:val="clear" w:color="auto" w:fill="auto"/>
            <w:noWrap/>
            <w:vAlign w:val="center"/>
            <w:hideMark/>
          </w:tcPr>
          <w:p w14:paraId="7334968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29,6</w:t>
            </w:r>
          </w:p>
        </w:tc>
      </w:tr>
      <w:tr w:rsidR="002D4571" w:rsidRPr="002D4571" w14:paraId="33BA759D" w14:textId="77777777" w:rsidTr="002D4571">
        <w:trPr>
          <w:trHeight w:val="127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219FF123" w14:textId="0C131229"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0FF29081" w14:textId="7580BEEE"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деятельности (оказания услуг) муниципальных</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учреждений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1408" w:type="dxa"/>
            <w:tcBorders>
              <w:top w:val="nil"/>
              <w:left w:val="nil"/>
              <w:bottom w:val="single" w:sz="4" w:space="0" w:color="000000"/>
              <w:right w:val="single" w:sz="4" w:space="0" w:color="000000"/>
            </w:tcBorders>
            <w:shd w:val="clear" w:color="FFFFCC" w:fill="FFFFFF"/>
            <w:vAlign w:val="center"/>
            <w:hideMark/>
          </w:tcPr>
          <w:p w14:paraId="679E4E9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01 1 02 80590</w:t>
            </w:r>
          </w:p>
        </w:tc>
        <w:tc>
          <w:tcPr>
            <w:tcW w:w="428" w:type="dxa"/>
            <w:tcBorders>
              <w:top w:val="nil"/>
              <w:left w:val="nil"/>
              <w:bottom w:val="single" w:sz="4" w:space="0" w:color="000000"/>
              <w:right w:val="single" w:sz="4" w:space="0" w:color="000000"/>
            </w:tcBorders>
            <w:shd w:val="clear" w:color="FFFFCC" w:fill="FFFFFF"/>
            <w:vAlign w:val="center"/>
            <w:hideMark/>
          </w:tcPr>
          <w:p w14:paraId="3F3A241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342" w:type="dxa"/>
            <w:tcBorders>
              <w:top w:val="nil"/>
              <w:left w:val="nil"/>
              <w:bottom w:val="single" w:sz="4" w:space="0" w:color="000000"/>
              <w:right w:val="single" w:sz="4" w:space="0" w:color="000000"/>
            </w:tcBorders>
            <w:shd w:val="clear" w:color="FFFFCC" w:fill="FFFFFF"/>
            <w:vAlign w:val="center"/>
            <w:hideMark/>
          </w:tcPr>
          <w:p w14:paraId="34875E6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58" w:type="dxa"/>
            <w:tcBorders>
              <w:top w:val="nil"/>
              <w:left w:val="nil"/>
              <w:bottom w:val="single" w:sz="4" w:space="0" w:color="000000"/>
              <w:right w:val="nil"/>
            </w:tcBorders>
            <w:shd w:val="clear" w:color="FFFFCC" w:fill="FFFFFF"/>
            <w:vAlign w:val="center"/>
            <w:hideMark/>
          </w:tcPr>
          <w:p w14:paraId="483D32F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6ED810C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52 575,5</w:t>
            </w:r>
          </w:p>
        </w:tc>
        <w:tc>
          <w:tcPr>
            <w:tcW w:w="968" w:type="dxa"/>
            <w:tcBorders>
              <w:top w:val="nil"/>
              <w:left w:val="nil"/>
              <w:bottom w:val="single" w:sz="4" w:space="0" w:color="auto"/>
              <w:right w:val="single" w:sz="4" w:space="0" w:color="auto"/>
            </w:tcBorders>
            <w:shd w:val="clear" w:color="auto" w:fill="auto"/>
            <w:noWrap/>
            <w:vAlign w:val="center"/>
            <w:hideMark/>
          </w:tcPr>
          <w:p w14:paraId="7207A7B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52425,9</w:t>
            </w:r>
          </w:p>
        </w:tc>
        <w:tc>
          <w:tcPr>
            <w:tcW w:w="1025" w:type="dxa"/>
            <w:tcBorders>
              <w:top w:val="nil"/>
              <w:left w:val="nil"/>
              <w:bottom w:val="single" w:sz="4" w:space="0" w:color="auto"/>
              <w:right w:val="single" w:sz="4" w:space="0" w:color="auto"/>
            </w:tcBorders>
            <w:shd w:val="clear" w:color="auto" w:fill="auto"/>
            <w:noWrap/>
            <w:vAlign w:val="center"/>
            <w:hideMark/>
          </w:tcPr>
          <w:p w14:paraId="2AB9C4A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52597,3</w:t>
            </w:r>
          </w:p>
        </w:tc>
      </w:tr>
      <w:tr w:rsidR="002D4571" w:rsidRPr="002D4571" w14:paraId="448FB21E" w14:textId="77777777" w:rsidTr="002D4571">
        <w:trPr>
          <w:trHeight w:val="127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133EE94C" w14:textId="3CCA8B37"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6F88B33E" w14:textId="3304DA71"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деятельности (оказания услуг) муниципальных</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учреждений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(Социальное обеспечение и иные выплаты населению)</w:t>
            </w:r>
          </w:p>
        </w:tc>
        <w:tc>
          <w:tcPr>
            <w:tcW w:w="1408" w:type="dxa"/>
            <w:tcBorders>
              <w:top w:val="nil"/>
              <w:left w:val="nil"/>
              <w:bottom w:val="single" w:sz="4" w:space="0" w:color="000000"/>
              <w:right w:val="single" w:sz="4" w:space="0" w:color="000000"/>
            </w:tcBorders>
            <w:shd w:val="clear" w:color="FFFFCC" w:fill="FFFFFF"/>
            <w:vAlign w:val="center"/>
            <w:hideMark/>
          </w:tcPr>
          <w:p w14:paraId="6A5138E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01 1 02 80590</w:t>
            </w:r>
          </w:p>
        </w:tc>
        <w:tc>
          <w:tcPr>
            <w:tcW w:w="428" w:type="dxa"/>
            <w:tcBorders>
              <w:top w:val="nil"/>
              <w:left w:val="nil"/>
              <w:bottom w:val="single" w:sz="4" w:space="0" w:color="000000"/>
              <w:right w:val="single" w:sz="4" w:space="0" w:color="000000"/>
            </w:tcBorders>
            <w:shd w:val="clear" w:color="FFFFCC" w:fill="FFFFFF"/>
            <w:vAlign w:val="center"/>
            <w:hideMark/>
          </w:tcPr>
          <w:p w14:paraId="4901A90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300</w:t>
            </w:r>
          </w:p>
        </w:tc>
        <w:tc>
          <w:tcPr>
            <w:tcW w:w="342" w:type="dxa"/>
            <w:tcBorders>
              <w:top w:val="nil"/>
              <w:left w:val="nil"/>
              <w:bottom w:val="single" w:sz="4" w:space="0" w:color="000000"/>
              <w:right w:val="single" w:sz="4" w:space="0" w:color="000000"/>
            </w:tcBorders>
            <w:shd w:val="clear" w:color="FFFFCC" w:fill="FFFFFF"/>
            <w:vAlign w:val="center"/>
            <w:hideMark/>
          </w:tcPr>
          <w:p w14:paraId="5FBF201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58" w:type="dxa"/>
            <w:tcBorders>
              <w:top w:val="nil"/>
              <w:left w:val="nil"/>
              <w:bottom w:val="single" w:sz="4" w:space="0" w:color="000000"/>
              <w:right w:val="nil"/>
            </w:tcBorders>
            <w:shd w:val="clear" w:color="FFFFCC" w:fill="FFFFFF"/>
            <w:vAlign w:val="center"/>
            <w:hideMark/>
          </w:tcPr>
          <w:p w14:paraId="423F711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16E3666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102,0</w:t>
            </w:r>
          </w:p>
        </w:tc>
        <w:tc>
          <w:tcPr>
            <w:tcW w:w="968" w:type="dxa"/>
            <w:tcBorders>
              <w:top w:val="nil"/>
              <w:left w:val="nil"/>
              <w:bottom w:val="single" w:sz="4" w:space="0" w:color="auto"/>
              <w:right w:val="single" w:sz="4" w:space="0" w:color="auto"/>
            </w:tcBorders>
            <w:shd w:val="clear" w:color="auto" w:fill="auto"/>
            <w:noWrap/>
            <w:vAlign w:val="center"/>
            <w:hideMark/>
          </w:tcPr>
          <w:p w14:paraId="2CDCB42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102,0</w:t>
            </w:r>
          </w:p>
        </w:tc>
        <w:tc>
          <w:tcPr>
            <w:tcW w:w="1025" w:type="dxa"/>
            <w:tcBorders>
              <w:top w:val="nil"/>
              <w:left w:val="nil"/>
              <w:bottom w:val="single" w:sz="4" w:space="0" w:color="auto"/>
              <w:right w:val="single" w:sz="4" w:space="0" w:color="auto"/>
            </w:tcBorders>
            <w:shd w:val="clear" w:color="auto" w:fill="auto"/>
            <w:noWrap/>
            <w:vAlign w:val="center"/>
            <w:hideMark/>
          </w:tcPr>
          <w:p w14:paraId="29F8B04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102,0</w:t>
            </w:r>
          </w:p>
        </w:tc>
      </w:tr>
      <w:tr w:rsidR="002D4571" w:rsidRPr="002D4571" w14:paraId="447212CD" w14:textId="77777777" w:rsidTr="002D4571">
        <w:trPr>
          <w:trHeight w:val="127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57B0FB52" w14:textId="0B788CE1"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3BA64B23" w14:textId="1FB0E81F"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деятельности (оказания услуг) муниципальных</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учреждений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(Иные бюджетные ассигнования)</w:t>
            </w:r>
          </w:p>
        </w:tc>
        <w:tc>
          <w:tcPr>
            <w:tcW w:w="1408" w:type="dxa"/>
            <w:tcBorders>
              <w:top w:val="nil"/>
              <w:left w:val="nil"/>
              <w:bottom w:val="single" w:sz="4" w:space="0" w:color="000000"/>
              <w:right w:val="single" w:sz="4" w:space="0" w:color="000000"/>
            </w:tcBorders>
            <w:shd w:val="clear" w:color="FFFFCC" w:fill="FFFFFF"/>
            <w:vAlign w:val="center"/>
            <w:hideMark/>
          </w:tcPr>
          <w:p w14:paraId="759D491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01 1 02 80590</w:t>
            </w:r>
          </w:p>
        </w:tc>
        <w:tc>
          <w:tcPr>
            <w:tcW w:w="428" w:type="dxa"/>
            <w:tcBorders>
              <w:top w:val="nil"/>
              <w:left w:val="nil"/>
              <w:bottom w:val="single" w:sz="4" w:space="0" w:color="000000"/>
              <w:right w:val="single" w:sz="4" w:space="0" w:color="000000"/>
            </w:tcBorders>
            <w:shd w:val="clear" w:color="FFFFCC" w:fill="FFFFFF"/>
            <w:vAlign w:val="center"/>
            <w:hideMark/>
          </w:tcPr>
          <w:p w14:paraId="2E09ED3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800</w:t>
            </w:r>
          </w:p>
        </w:tc>
        <w:tc>
          <w:tcPr>
            <w:tcW w:w="342" w:type="dxa"/>
            <w:tcBorders>
              <w:top w:val="nil"/>
              <w:left w:val="nil"/>
              <w:bottom w:val="single" w:sz="4" w:space="0" w:color="000000"/>
              <w:right w:val="single" w:sz="4" w:space="0" w:color="000000"/>
            </w:tcBorders>
            <w:shd w:val="clear" w:color="FFFFCC" w:fill="FFFFFF"/>
            <w:vAlign w:val="center"/>
            <w:hideMark/>
          </w:tcPr>
          <w:p w14:paraId="4DDE4C8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58" w:type="dxa"/>
            <w:tcBorders>
              <w:top w:val="nil"/>
              <w:left w:val="nil"/>
              <w:bottom w:val="single" w:sz="4" w:space="0" w:color="000000"/>
              <w:right w:val="nil"/>
            </w:tcBorders>
            <w:shd w:val="clear" w:color="FFFFCC" w:fill="FFFFFF"/>
            <w:vAlign w:val="center"/>
            <w:hideMark/>
          </w:tcPr>
          <w:p w14:paraId="642B4A1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6BC6F74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9 103,0</w:t>
            </w:r>
          </w:p>
        </w:tc>
        <w:tc>
          <w:tcPr>
            <w:tcW w:w="968" w:type="dxa"/>
            <w:tcBorders>
              <w:top w:val="nil"/>
              <w:left w:val="nil"/>
              <w:bottom w:val="single" w:sz="4" w:space="0" w:color="auto"/>
              <w:right w:val="single" w:sz="4" w:space="0" w:color="auto"/>
            </w:tcBorders>
            <w:shd w:val="clear" w:color="auto" w:fill="auto"/>
            <w:noWrap/>
            <w:vAlign w:val="center"/>
            <w:hideMark/>
          </w:tcPr>
          <w:p w14:paraId="4B0A2AB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6000,0</w:t>
            </w:r>
          </w:p>
        </w:tc>
        <w:tc>
          <w:tcPr>
            <w:tcW w:w="1025" w:type="dxa"/>
            <w:tcBorders>
              <w:top w:val="nil"/>
              <w:left w:val="nil"/>
              <w:bottom w:val="single" w:sz="4" w:space="0" w:color="auto"/>
              <w:right w:val="single" w:sz="4" w:space="0" w:color="auto"/>
            </w:tcBorders>
            <w:shd w:val="clear" w:color="auto" w:fill="auto"/>
            <w:noWrap/>
            <w:vAlign w:val="center"/>
            <w:hideMark/>
          </w:tcPr>
          <w:p w14:paraId="6015EEA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5300,0</w:t>
            </w:r>
          </w:p>
        </w:tc>
      </w:tr>
      <w:tr w:rsidR="002D4571" w:rsidRPr="002D4571" w14:paraId="28670C2B" w14:textId="77777777" w:rsidTr="002D4571">
        <w:trPr>
          <w:trHeight w:val="127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674825E7" w14:textId="543D55FF"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55E2EA2E" w14:textId="545D04E0"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Обеспечение комплексного развития сельских территорий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(Капитальные вложения в объекты</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государственной (муниципальной ) собственности)</w:t>
            </w:r>
          </w:p>
        </w:tc>
        <w:tc>
          <w:tcPr>
            <w:tcW w:w="1408" w:type="dxa"/>
            <w:tcBorders>
              <w:top w:val="nil"/>
              <w:left w:val="nil"/>
              <w:bottom w:val="single" w:sz="4" w:space="0" w:color="000000"/>
              <w:right w:val="single" w:sz="4" w:space="0" w:color="000000"/>
            </w:tcBorders>
            <w:shd w:val="clear" w:color="FFFFCC" w:fill="FFFFFF"/>
            <w:vAlign w:val="center"/>
            <w:hideMark/>
          </w:tcPr>
          <w:p w14:paraId="7D3EC9B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02 L5760</w:t>
            </w:r>
          </w:p>
        </w:tc>
        <w:tc>
          <w:tcPr>
            <w:tcW w:w="428" w:type="dxa"/>
            <w:tcBorders>
              <w:top w:val="nil"/>
              <w:left w:val="nil"/>
              <w:bottom w:val="single" w:sz="4" w:space="0" w:color="000000"/>
              <w:right w:val="single" w:sz="4" w:space="0" w:color="000000"/>
            </w:tcBorders>
            <w:shd w:val="clear" w:color="FFFFCC" w:fill="FFFFFF"/>
            <w:vAlign w:val="center"/>
            <w:hideMark/>
          </w:tcPr>
          <w:p w14:paraId="6CCC631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400</w:t>
            </w:r>
          </w:p>
        </w:tc>
        <w:tc>
          <w:tcPr>
            <w:tcW w:w="342" w:type="dxa"/>
            <w:tcBorders>
              <w:top w:val="nil"/>
              <w:left w:val="nil"/>
              <w:bottom w:val="single" w:sz="4" w:space="0" w:color="000000"/>
              <w:right w:val="single" w:sz="4" w:space="0" w:color="000000"/>
            </w:tcBorders>
            <w:shd w:val="clear" w:color="FFFFCC" w:fill="FFFFFF"/>
            <w:vAlign w:val="center"/>
            <w:hideMark/>
          </w:tcPr>
          <w:p w14:paraId="78034B3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58" w:type="dxa"/>
            <w:tcBorders>
              <w:top w:val="nil"/>
              <w:left w:val="nil"/>
              <w:bottom w:val="single" w:sz="4" w:space="0" w:color="000000"/>
              <w:right w:val="nil"/>
            </w:tcBorders>
            <w:shd w:val="clear" w:color="FFFFCC" w:fill="FFFFFF"/>
            <w:vAlign w:val="center"/>
            <w:hideMark/>
          </w:tcPr>
          <w:p w14:paraId="316A5F2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58D1BFC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968" w:type="dxa"/>
            <w:tcBorders>
              <w:top w:val="nil"/>
              <w:left w:val="nil"/>
              <w:bottom w:val="single" w:sz="4" w:space="0" w:color="auto"/>
              <w:right w:val="single" w:sz="4" w:space="0" w:color="auto"/>
            </w:tcBorders>
            <w:shd w:val="clear" w:color="auto" w:fill="auto"/>
            <w:noWrap/>
            <w:vAlign w:val="center"/>
            <w:hideMark/>
          </w:tcPr>
          <w:p w14:paraId="01B6EFE4"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1025" w:type="dxa"/>
            <w:tcBorders>
              <w:top w:val="nil"/>
              <w:left w:val="nil"/>
              <w:bottom w:val="single" w:sz="4" w:space="0" w:color="auto"/>
              <w:right w:val="single" w:sz="4" w:space="0" w:color="auto"/>
            </w:tcBorders>
            <w:shd w:val="clear" w:color="auto" w:fill="auto"/>
            <w:noWrap/>
            <w:vAlign w:val="center"/>
            <w:hideMark/>
          </w:tcPr>
          <w:p w14:paraId="621DB2F3"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499578,7</w:t>
            </w:r>
          </w:p>
        </w:tc>
      </w:tr>
      <w:tr w:rsidR="002D4571" w:rsidRPr="002D4571" w14:paraId="5EB8F06D" w14:textId="77777777" w:rsidTr="002D4571">
        <w:trPr>
          <w:trHeight w:val="60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144A89B7"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1.1.3</w:t>
            </w:r>
          </w:p>
        </w:tc>
        <w:tc>
          <w:tcPr>
            <w:tcW w:w="5573" w:type="dxa"/>
            <w:tcBorders>
              <w:top w:val="nil"/>
              <w:left w:val="nil"/>
              <w:bottom w:val="single" w:sz="4" w:space="0" w:color="000000"/>
              <w:right w:val="single" w:sz="4" w:space="0" w:color="000000"/>
            </w:tcBorders>
            <w:shd w:val="clear" w:color="auto" w:fill="auto"/>
            <w:vAlign w:val="center"/>
            <w:hideMark/>
          </w:tcPr>
          <w:p w14:paraId="0A91FEE3"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Региональный проект "Успех каждого ребенка"</w:t>
            </w:r>
          </w:p>
        </w:tc>
        <w:tc>
          <w:tcPr>
            <w:tcW w:w="1408" w:type="dxa"/>
            <w:tcBorders>
              <w:top w:val="nil"/>
              <w:left w:val="nil"/>
              <w:bottom w:val="single" w:sz="4" w:space="0" w:color="000000"/>
              <w:right w:val="single" w:sz="4" w:space="0" w:color="000000"/>
            </w:tcBorders>
            <w:shd w:val="clear" w:color="FFFFCC" w:fill="FFFFFF"/>
            <w:vAlign w:val="center"/>
            <w:hideMark/>
          </w:tcPr>
          <w:p w14:paraId="1DEBEFEE"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01 1 E2 00000</w:t>
            </w:r>
          </w:p>
        </w:tc>
        <w:tc>
          <w:tcPr>
            <w:tcW w:w="428" w:type="dxa"/>
            <w:tcBorders>
              <w:top w:val="nil"/>
              <w:left w:val="nil"/>
              <w:bottom w:val="single" w:sz="4" w:space="0" w:color="000000"/>
              <w:right w:val="single" w:sz="4" w:space="0" w:color="000000"/>
            </w:tcBorders>
            <w:shd w:val="clear" w:color="FFFFCC" w:fill="FFFFFF"/>
            <w:vAlign w:val="center"/>
            <w:hideMark/>
          </w:tcPr>
          <w:p w14:paraId="7F605067" w14:textId="68A6DEF9"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2CF9828B" w14:textId="6F5AAF8D"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7B11E363" w14:textId="79794F39"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784D4572"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1 832,6</w:t>
            </w:r>
          </w:p>
        </w:tc>
        <w:tc>
          <w:tcPr>
            <w:tcW w:w="968" w:type="dxa"/>
            <w:tcBorders>
              <w:top w:val="nil"/>
              <w:left w:val="nil"/>
              <w:bottom w:val="single" w:sz="4" w:space="0" w:color="auto"/>
              <w:right w:val="single" w:sz="4" w:space="0" w:color="auto"/>
            </w:tcBorders>
            <w:shd w:val="clear" w:color="auto" w:fill="auto"/>
            <w:noWrap/>
            <w:vAlign w:val="center"/>
            <w:hideMark/>
          </w:tcPr>
          <w:p w14:paraId="476E299D"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0,0</w:t>
            </w:r>
          </w:p>
        </w:tc>
        <w:tc>
          <w:tcPr>
            <w:tcW w:w="1025" w:type="dxa"/>
            <w:tcBorders>
              <w:top w:val="nil"/>
              <w:left w:val="nil"/>
              <w:bottom w:val="single" w:sz="4" w:space="0" w:color="auto"/>
              <w:right w:val="single" w:sz="4" w:space="0" w:color="auto"/>
            </w:tcBorders>
            <w:shd w:val="clear" w:color="auto" w:fill="auto"/>
            <w:noWrap/>
            <w:vAlign w:val="center"/>
            <w:hideMark/>
          </w:tcPr>
          <w:p w14:paraId="683F47F8"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0,0</w:t>
            </w:r>
          </w:p>
        </w:tc>
      </w:tr>
      <w:tr w:rsidR="002D4571" w:rsidRPr="002D4571" w14:paraId="3AB6BB5F" w14:textId="77777777" w:rsidTr="002D4571">
        <w:trPr>
          <w:trHeight w:val="222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77EC5EAF" w14:textId="0192ED8A"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41F95EA7"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Обновление материально-технической базы для организации учебно-исследовательской , научно-практической, творческой деятельности, занятий физической культурой и спортом в образовательных организациях (Закупка товаров, работ и услуг для государственных (муниципальных) нужд)</w:t>
            </w:r>
          </w:p>
        </w:tc>
        <w:tc>
          <w:tcPr>
            <w:tcW w:w="1408" w:type="dxa"/>
            <w:tcBorders>
              <w:top w:val="nil"/>
              <w:left w:val="nil"/>
              <w:bottom w:val="single" w:sz="4" w:space="0" w:color="000000"/>
              <w:right w:val="single" w:sz="4" w:space="0" w:color="000000"/>
            </w:tcBorders>
            <w:shd w:val="clear" w:color="FFFFCC" w:fill="FFFFFF"/>
            <w:vAlign w:val="center"/>
            <w:hideMark/>
          </w:tcPr>
          <w:p w14:paraId="16B108E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01 1 E2 50980 </w:t>
            </w:r>
          </w:p>
        </w:tc>
        <w:tc>
          <w:tcPr>
            <w:tcW w:w="428" w:type="dxa"/>
            <w:tcBorders>
              <w:top w:val="nil"/>
              <w:left w:val="nil"/>
              <w:bottom w:val="single" w:sz="4" w:space="0" w:color="000000"/>
              <w:right w:val="single" w:sz="4" w:space="0" w:color="000000"/>
            </w:tcBorders>
            <w:shd w:val="clear" w:color="FFFFCC" w:fill="FFFFFF"/>
            <w:vAlign w:val="center"/>
            <w:hideMark/>
          </w:tcPr>
          <w:p w14:paraId="20AF76C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342" w:type="dxa"/>
            <w:tcBorders>
              <w:top w:val="nil"/>
              <w:left w:val="nil"/>
              <w:bottom w:val="single" w:sz="4" w:space="0" w:color="000000"/>
              <w:right w:val="single" w:sz="4" w:space="0" w:color="000000"/>
            </w:tcBorders>
            <w:shd w:val="clear" w:color="FFFFCC" w:fill="FFFFFF"/>
            <w:vAlign w:val="center"/>
            <w:hideMark/>
          </w:tcPr>
          <w:p w14:paraId="066BDF7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58" w:type="dxa"/>
            <w:tcBorders>
              <w:top w:val="nil"/>
              <w:left w:val="nil"/>
              <w:bottom w:val="single" w:sz="4" w:space="0" w:color="000000"/>
              <w:right w:val="nil"/>
            </w:tcBorders>
            <w:shd w:val="clear" w:color="FFFFCC" w:fill="FFFFFF"/>
            <w:vAlign w:val="center"/>
            <w:hideMark/>
          </w:tcPr>
          <w:p w14:paraId="7367F2A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75D3D8A3"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1 803,7</w:t>
            </w:r>
          </w:p>
        </w:tc>
        <w:tc>
          <w:tcPr>
            <w:tcW w:w="968" w:type="dxa"/>
            <w:tcBorders>
              <w:top w:val="nil"/>
              <w:left w:val="nil"/>
              <w:bottom w:val="single" w:sz="4" w:space="0" w:color="auto"/>
              <w:right w:val="single" w:sz="4" w:space="0" w:color="auto"/>
            </w:tcBorders>
            <w:shd w:val="clear" w:color="auto" w:fill="auto"/>
            <w:noWrap/>
            <w:vAlign w:val="center"/>
            <w:hideMark/>
          </w:tcPr>
          <w:p w14:paraId="5B2AD070"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1025" w:type="dxa"/>
            <w:tcBorders>
              <w:top w:val="nil"/>
              <w:left w:val="nil"/>
              <w:bottom w:val="single" w:sz="4" w:space="0" w:color="auto"/>
              <w:right w:val="single" w:sz="4" w:space="0" w:color="auto"/>
            </w:tcBorders>
            <w:shd w:val="clear" w:color="auto" w:fill="auto"/>
            <w:noWrap/>
            <w:vAlign w:val="center"/>
            <w:hideMark/>
          </w:tcPr>
          <w:p w14:paraId="148B2FD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r>
      <w:tr w:rsidR="002D4571" w:rsidRPr="002D4571" w14:paraId="70FB0698" w14:textId="77777777" w:rsidTr="002D4571">
        <w:trPr>
          <w:trHeight w:val="219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0F3EFFCF" w14:textId="75470A17"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7EE868EF"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Обновление материально-технической базы для организации учебно-исследовательской , научно-практической, творческой деятельности, занятий физической культурой и спортом в образовательных организациях (Закупка товаров, работ и услуг для государственных (муниципальных) нужд)</w:t>
            </w:r>
          </w:p>
        </w:tc>
        <w:tc>
          <w:tcPr>
            <w:tcW w:w="1408" w:type="dxa"/>
            <w:tcBorders>
              <w:top w:val="nil"/>
              <w:left w:val="nil"/>
              <w:bottom w:val="single" w:sz="4" w:space="0" w:color="000000"/>
              <w:right w:val="single" w:sz="4" w:space="0" w:color="000000"/>
            </w:tcBorders>
            <w:shd w:val="clear" w:color="FFFFCC" w:fill="FFFFFF"/>
            <w:vAlign w:val="center"/>
            <w:hideMark/>
          </w:tcPr>
          <w:p w14:paraId="350E96A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01 1 E2 50980 </w:t>
            </w:r>
          </w:p>
        </w:tc>
        <w:tc>
          <w:tcPr>
            <w:tcW w:w="428" w:type="dxa"/>
            <w:tcBorders>
              <w:top w:val="nil"/>
              <w:left w:val="nil"/>
              <w:bottom w:val="single" w:sz="4" w:space="0" w:color="000000"/>
              <w:right w:val="single" w:sz="4" w:space="0" w:color="000000"/>
            </w:tcBorders>
            <w:shd w:val="clear" w:color="FFFFCC" w:fill="FFFFFF"/>
            <w:vAlign w:val="center"/>
            <w:hideMark/>
          </w:tcPr>
          <w:p w14:paraId="0BB5776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342" w:type="dxa"/>
            <w:tcBorders>
              <w:top w:val="nil"/>
              <w:left w:val="nil"/>
              <w:bottom w:val="single" w:sz="4" w:space="0" w:color="000000"/>
              <w:right w:val="single" w:sz="4" w:space="0" w:color="000000"/>
            </w:tcBorders>
            <w:shd w:val="clear" w:color="FFFFCC" w:fill="FFFFFF"/>
            <w:vAlign w:val="center"/>
            <w:hideMark/>
          </w:tcPr>
          <w:p w14:paraId="4BB381B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58" w:type="dxa"/>
            <w:tcBorders>
              <w:top w:val="nil"/>
              <w:left w:val="nil"/>
              <w:bottom w:val="single" w:sz="4" w:space="0" w:color="000000"/>
              <w:right w:val="nil"/>
            </w:tcBorders>
            <w:shd w:val="clear" w:color="FFFFCC" w:fill="FFFFFF"/>
            <w:vAlign w:val="center"/>
            <w:hideMark/>
          </w:tcPr>
          <w:p w14:paraId="4085142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4C6272CF"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28,9</w:t>
            </w:r>
          </w:p>
        </w:tc>
        <w:tc>
          <w:tcPr>
            <w:tcW w:w="968" w:type="dxa"/>
            <w:tcBorders>
              <w:top w:val="nil"/>
              <w:left w:val="nil"/>
              <w:bottom w:val="single" w:sz="4" w:space="0" w:color="auto"/>
              <w:right w:val="single" w:sz="4" w:space="0" w:color="auto"/>
            </w:tcBorders>
            <w:shd w:val="clear" w:color="auto" w:fill="auto"/>
            <w:noWrap/>
            <w:vAlign w:val="center"/>
            <w:hideMark/>
          </w:tcPr>
          <w:p w14:paraId="77DB3ED8"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1025" w:type="dxa"/>
            <w:tcBorders>
              <w:top w:val="nil"/>
              <w:left w:val="nil"/>
              <w:bottom w:val="single" w:sz="4" w:space="0" w:color="auto"/>
              <w:right w:val="single" w:sz="4" w:space="0" w:color="auto"/>
            </w:tcBorders>
            <w:shd w:val="clear" w:color="auto" w:fill="auto"/>
            <w:noWrap/>
            <w:vAlign w:val="center"/>
            <w:hideMark/>
          </w:tcPr>
          <w:p w14:paraId="3106E7E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r>
      <w:tr w:rsidR="002D4571" w:rsidRPr="002D4571" w14:paraId="4AFA2CB9" w14:textId="77777777" w:rsidTr="002D4571">
        <w:trPr>
          <w:trHeight w:val="112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6938DD38"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1.1.4</w:t>
            </w:r>
          </w:p>
        </w:tc>
        <w:tc>
          <w:tcPr>
            <w:tcW w:w="5573" w:type="dxa"/>
            <w:tcBorders>
              <w:top w:val="nil"/>
              <w:left w:val="nil"/>
              <w:bottom w:val="single" w:sz="4" w:space="0" w:color="000000"/>
              <w:right w:val="single" w:sz="4" w:space="0" w:color="000000"/>
            </w:tcBorders>
            <w:shd w:val="clear" w:color="auto" w:fill="auto"/>
            <w:vAlign w:val="center"/>
            <w:hideMark/>
          </w:tcPr>
          <w:p w14:paraId="458B8BAE" w14:textId="469612B5"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Региональный проект "Патриотическое</w:t>
            </w:r>
            <w:r w:rsidR="006370F9">
              <w:rPr>
                <w:rFonts w:ascii="Times New Roman" w:eastAsia="Times New Roman" w:hAnsi="Times New Roman" w:cs="Times New Roman"/>
                <w:b/>
                <w:bCs/>
                <w:sz w:val="24"/>
                <w:szCs w:val="24"/>
                <w:lang w:eastAsia="ru-RU"/>
              </w:rPr>
              <w:t xml:space="preserve"> </w:t>
            </w:r>
            <w:r w:rsidRPr="002D4571">
              <w:rPr>
                <w:rFonts w:ascii="Times New Roman" w:eastAsia="Times New Roman" w:hAnsi="Times New Roman" w:cs="Times New Roman"/>
                <w:b/>
                <w:bCs/>
                <w:sz w:val="24"/>
                <w:szCs w:val="24"/>
                <w:lang w:eastAsia="ru-RU"/>
              </w:rPr>
              <w:t>воспитание граждан Российской Федерации"</w:t>
            </w:r>
          </w:p>
        </w:tc>
        <w:tc>
          <w:tcPr>
            <w:tcW w:w="1408" w:type="dxa"/>
            <w:tcBorders>
              <w:top w:val="nil"/>
              <w:left w:val="nil"/>
              <w:bottom w:val="single" w:sz="4" w:space="0" w:color="000000"/>
              <w:right w:val="single" w:sz="4" w:space="0" w:color="000000"/>
            </w:tcBorders>
            <w:shd w:val="clear" w:color="FFFFCC" w:fill="FFFFFF"/>
            <w:vAlign w:val="center"/>
            <w:hideMark/>
          </w:tcPr>
          <w:p w14:paraId="157A5FFD"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01 1 EB 00000</w:t>
            </w:r>
          </w:p>
        </w:tc>
        <w:tc>
          <w:tcPr>
            <w:tcW w:w="428" w:type="dxa"/>
            <w:tcBorders>
              <w:top w:val="nil"/>
              <w:left w:val="nil"/>
              <w:bottom w:val="single" w:sz="4" w:space="0" w:color="000000"/>
              <w:right w:val="single" w:sz="4" w:space="0" w:color="000000"/>
            </w:tcBorders>
            <w:shd w:val="clear" w:color="FFFFCC" w:fill="FFFFFF"/>
            <w:vAlign w:val="center"/>
            <w:hideMark/>
          </w:tcPr>
          <w:p w14:paraId="12C13538" w14:textId="5B33E618"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192363B0" w14:textId="6BDC6E58"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7DB40F35" w14:textId="565B3397"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7FB84DE6"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3 188,6</w:t>
            </w:r>
          </w:p>
        </w:tc>
        <w:tc>
          <w:tcPr>
            <w:tcW w:w="968" w:type="dxa"/>
            <w:tcBorders>
              <w:top w:val="nil"/>
              <w:left w:val="nil"/>
              <w:bottom w:val="single" w:sz="4" w:space="0" w:color="auto"/>
              <w:right w:val="single" w:sz="4" w:space="0" w:color="auto"/>
            </w:tcBorders>
            <w:shd w:val="clear" w:color="auto" w:fill="auto"/>
            <w:noWrap/>
            <w:vAlign w:val="center"/>
            <w:hideMark/>
          </w:tcPr>
          <w:p w14:paraId="5C91751A"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3188,6</w:t>
            </w:r>
          </w:p>
        </w:tc>
        <w:tc>
          <w:tcPr>
            <w:tcW w:w="1025" w:type="dxa"/>
            <w:tcBorders>
              <w:top w:val="nil"/>
              <w:left w:val="nil"/>
              <w:bottom w:val="single" w:sz="4" w:space="0" w:color="auto"/>
              <w:right w:val="single" w:sz="4" w:space="0" w:color="auto"/>
            </w:tcBorders>
            <w:shd w:val="clear" w:color="auto" w:fill="auto"/>
            <w:noWrap/>
            <w:vAlign w:val="center"/>
            <w:hideMark/>
          </w:tcPr>
          <w:p w14:paraId="53464CB9"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3955,5</w:t>
            </w:r>
          </w:p>
        </w:tc>
      </w:tr>
      <w:tr w:rsidR="002D4571" w:rsidRPr="002D4571" w14:paraId="5BD13391" w14:textId="77777777" w:rsidTr="002D4571">
        <w:trPr>
          <w:trHeight w:val="313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7A929509" w14:textId="6E9EE1D7"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646C86AF" w14:textId="2C544DED"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Проведение мероприятий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по обеспечению деятельности советников директора</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по воспитанию и взаимодействию с детскими общественными объединениями в образовательных организациях</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 казенными учреждениями, органами управления государственными внебюджетными фондами)</w:t>
            </w:r>
          </w:p>
        </w:tc>
        <w:tc>
          <w:tcPr>
            <w:tcW w:w="1408" w:type="dxa"/>
            <w:tcBorders>
              <w:top w:val="nil"/>
              <w:left w:val="nil"/>
              <w:bottom w:val="single" w:sz="4" w:space="0" w:color="000000"/>
              <w:right w:val="single" w:sz="4" w:space="0" w:color="000000"/>
            </w:tcBorders>
            <w:shd w:val="clear" w:color="FFFFCC" w:fill="FFFFFF"/>
            <w:vAlign w:val="center"/>
            <w:hideMark/>
          </w:tcPr>
          <w:p w14:paraId="3277D08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1 EB 51790</w:t>
            </w:r>
          </w:p>
        </w:tc>
        <w:tc>
          <w:tcPr>
            <w:tcW w:w="428" w:type="dxa"/>
            <w:tcBorders>
              <w:top w:val="nil"/>
              <w:left w:val="nil"/>
              <w:bottom w:val="single" w:sz="4" w:space="0" w:color="000000"/>
              <w:right w:val="single" w:sz="4" w:space="0" w:color="000000"/>
            </w:tcBorders>
            <w:shd w:val="clear" w:color="FFFFCC" w:fill="FFFFFF"/>
            <w:vAlign w:val="center"/>
            <w:hideMark/>
          </w:tcPr>
          <w:p w14:paraId="3988770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342" w:type="dxa"/>
            <w:tcBorders>
              <w:top w:val="nil"/>
              <w:left w:val="nil"/>
              <w:bottom w:val="single" w:sz="4" w:space="0" w:color="000000"/>
              <w:right w:val="single" w:sz="4" w:space="0" w:color="000000"/>
            </w:tcBorders>
            <w:shd w:val="clear" w:color="FFFFCC" w:fill="FFFFFF"/>
            <w:vAlign w:val="center"/>
            <w:hideMark/>
          </w:tcPr>
          <w:p w14:paraId="434C390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58" w:type="dxa"/>
            <w:tcBorders>
              <w:top w:val="nil"/>
              <w:left w:val="nil"/>
              <w:bottom w:val="single" w:sz="4" w:space="0" w:color="000000"/>
              <w:right w:val="nil"/>
            </w:tcBorders>
            <w:shd w:val="clear" w:color="FFFFCC" w:fill="FFFFFF"/>
            <w:vAlign w:val="center"/>
            <w:hideMark/>
          </w:tcPr>
          <w:p w14:paraId="5E341BA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1014CCC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3 188,6</w:t>
            </w:r>
          </w:p>
        </w:tc>
        <w:tc>
          <w:tcPr>
            <w:tcW w:w="968" w:type="dxa"/>
            <w:tcBorders>
              <w:top w:val="nil"/>
              <w:left w:val="nil"/>
              <w:bottom w:val="single" w:sz="4" w:space="0" w:color="auto"/>
              <w:right w:val="single" w:sz="4" w:space="0" w:color="auto"/>
            </w:tcBorders>
            <w:shd w:val="clear" w:color="auto" w:fill="auto"/>
            <w:noWrap/>
            <w:vAlign w:val="center"/>
            <w:hideMark/>
          </w:tcPr>
          <w:p w14:paraId="0900A73E"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3188,6</w:t>
            </w:r>
          </w:p>
        </w:tc>
        <w:tc>
          <w:tcPr>
            <w:tcW w:w="1025" w:type="dxa"/>
            <w:tcBorders>
              <w:top w:val="nil"/>
              <w:left w:val="nil"/>
              <w:bottom w:val="single" w:sz="4" w:space="0" w:color="auto"/>
              <w:right w:val="single" w:sz="4" w:space="0" w:color="auto"/>
            </w:tcBorders>
            <w:shd w:val="clear" w:color="auto" w:fill="auto"/>
            <w:noWrap/>
            <w:vAlign w:val="center"/>
            <w:hideMark/>
          </w:tcPr>
          <w:p w14:paraId="791CAAC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3955,5</w:t>
            </w:r>
          </w:p>
        </w:tc>
      </w:tr>
      <w:tr w:rsidR="002D4571" w:rsidRPr="002D4571" w14:paraId="0D5FDFF8" w14:textId="77777777" w:rsidTr="002D4571">
        <w:trPr>
          <w:trHeight w:val="124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03B42B41"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1.2</w:t>
            </w:r>
          </w:p>
        </w:tc>
        <w:tc>
          <w:tcPr>
            <w:tcW w:w="5573" w:type="dxa"/>
            <w:tcBorders>
              <w:top w:val="nil"/>
              <w:left w:val="nil"/>
              <w:bottom w:val="single" w:sz="4" w:space="0" w:color="000000"/>
              <w:right w:val="single" w:sz="4" w:space="0" w:color="000000"/>
            </w:tcBorders>
            <w:shd w:val="clear" w:color="auto" w:fill="auto"/>
            <w:vAlign w:val="center"/>
            <w:hideMark/>
          </w:tcPr>
          <w:p w14:paraId="31EC0D78"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Подпрограмма "Социализация детей-сирот и детей, нуждающихся в особой защите государства"</w:t>
            </w:r>
          </w:p>
        </w:tc>
        <w:tc>
          <w:tcPr>
            <w:tcW w:w="1408" w:type="dxa"/>
            <w:tcBorders>
              <w:top w:val="nil"/>
              <w:left w:val="nil"/>
              <w:bottom w:val="single" w:sz="4" w:space="0" w:color="000000"/>
              <w:right w:val="single" w:sz="4" w:space="0" w:color="000000"/>
            </w:tcBorders>
            <w:shd w:val="clear" w:color="FFFFCC" w:fill="FFFFFF"/>
            <w:vAlign w:val="center"/>
            <w:hideMark/>
          </w:tcPr>
          <w:p w14:paraId="47CD788E"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01 2 00 00000</w:t>
            </w:r>
          </w:p>
        </w:tc>
        <w:tc>
          <w:tcPr>
            <w:tcW w:w="428" w:type="dxa"/>
            <w:tcBorders>
              <w:top w:val="nil"/>
              <w:left w:val="nil"/>
              <w:bottom w:val="single" w:sz="4" w:space="0" w:color="000000"/>
              <w:right w:val="single" w:sz="4" w:space="0" w:color="000000"/>
            </w:tcBorders>
            <w:shd w:val="clear" w:color="auto" w:fill="auto"/>
            <w:vAlign w:val="center"/>
            <w:hideMark/>
          </w:tcPr>
          <w:p w14:paraId="3096AFC3" w14:textId="33A3CCA0"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1FE18CF4" w14:textId="1897F0E2"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2AE94090" w14:textId="7392D3F5"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515E9892"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18 570,0</w:t>
            </w:r>
          </w:p>
        </w:tc>
        <w:tc>
          <w:tcPr>
            <w:tcW w:w="968" w:type="dxa"/>
            <w:tcBorders>
              <w:top w:val="nil"/>
              <w:left w:val="nil"/>
              <w:bottom w:val="single" w:sz="4" w:space="0" w:color="auto"/>
              <w:right w:val="single" w:sz="4" w:space="0" w:color="auto"/>
            </w:tcBorders>
            <w:shd w:val="clear" w:color="auto" w:fill="auto"/>
            <w:noWrap/>
            <w:vAlign w:val="center"/>
            <w:hideMark/>
          </w:tcPr>
          <w:p w14:paraId="35100516"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19349,0</w:t>
            </w:r>
          </w:p>
        </w:tc>
        <w:tc>
          <w:tcPr>
            <w:tcW w:w="1025" w:type="dxa"/>
            <w:tcBorders>
              <w:top w:val="nil"/>
              <w:left w:val="nil"/>
              <w:bottom w:val="single" w:sz="4" w:space="0" w:color="auto"/>
              <w:right w:val="single" w:sz="4" w:space="0" w:color="auto"/>
            </w:tcBorders>
            <w:shd w:val="clear" w:color="auto" w:fill="auto"/>
            <w:noWrap/>
            <w:vAlign w:val="center"/>
            <w:hideMark/>
          </w:tcPr>
          <w:p w14:paraId="429FF3FC"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20118,0</w:t>
            </w:r>
          </w:p>
        </w:tc>
      </w:tr>
      <w:tr w:rsidR="002D4571" w:rsidRPr="002D4571" w14:paraId="35B46D15" w14:textId="77777777" w:rsidTr="002D4571">
        <w:trPr>
          <w:trHeight w:val="207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321FE345"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1.2.1</w:t>
            </w:r>
          </w:p>
        </w:tc>
        <w:tc>
          <w:tcPr>
            <w:tcW w:w="5573" w:type="dxa"/>
            <w:tcBorders>
              <w:top w:val="nil"/>
              <w:left w:val="nil"/>
              <w:bottom w:val="single" w:sz="4" w:space="0" w:color="000000"/>
              <w:right w:val="single" w:sz="4" w:space="0" w:color="000000"/>
            </w:tcBorders>
            <w:shd w:val="clear" w:color="auto" w:fill="auto"/>
            <w:vAlign w:val="center"/>
            <w:hideMark/>
          </w:tcPr>
          <w:p w14:paraId="0C5E8E0F" w14:textId="251623D5"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Основное мероприятие "Субвенция бюджетам муниципальных районов по созданию и организации деятельности</w:t>
            </w:r>
            <w:r w:rsidR="006370F9">
              <w:rPr>
                <w:rFonts w:ascii="Times New Roman" w:eastAsia="Times New Roman" w:hAnsi="Times New Roman" w:cs="Times New Roman"/>
                <w:b/>
                <w:bCs/>
                <w:sz w:val="24"/>
                <w:szCs w:val="24"/>
                <w:lang w:eastAsia="ru-RU"/>
              </w:rPr>
              <w:t xml:space="preserve"> </w:t>
            </w:r>
            <w:r w:rsidRPr="002D4571">
              <w:rPr>
                <w:rFonts w:ascii="Times New Roman" w:eastAsia="Times New Roman" w:hAnsi="Times New Roman" w:cs="Times New Roman"/>
                <w:b/>
                <w:bCs/>
                <w:sz w:val="24"/>
                <w:szCs w:val="24"/>
                <w:lang w:eastAsia="ru-RU"/>
              </w:rPr>
              <w:t>комиссий по делам несовершеннолетних и защите их прав, организации и осуществлению деятельности по опеке и попечительству"</w:t>
            </w:r>
          </w:p>
        </w:tc>
        <w:tc>
          <w:tcPr>
            <w:tcW w:w="1408" w:type="dxa"/>
            <w:tcBorders>
              <w:top w:val="nil"/>
              <w:left w:val="nil"/>
              <w:bottom w:val="single" w:sz="4" w:space="0" w:color="000000"/>
              <w:right w:val="single" w:sz="4" w:space="0" w:color="000000"/>
            </w:tcBorders>
            <w:shd w:val="clear" w:color="FFFFCC" w:fill="FFFFFF"/>
            <w:vAlign w:val="center"/>
            <w:hideMark/>
          </w:tcPr>
          <w:p w14:paraId="227C8D93"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01 2 15 00000</w:t>
            </w:r>
          </w:p>
        </w:tc>
        <w:tc>
          <w:tcPr>
            <w:tcW w:w="428" w:type="dxa"/>
            <w:tcBorders>
              <w:top w:val="nil"/>
              <w:left w:val="nil"/>
              <w:bottom w:val="single" w:sz="4" w:space="0" w:color="000000"/>
              <w:right w:val="single" w:sz="4" w:space="0" w:color="000000"/>
            </w:tcBorders>
            <w:shd w:val="clear" w:color="auto" w:fill="auto"/>
            <w:vAlign w:val="center"/>
            <w:hideMark/>
          </w:tcPr>
          <w:p w14:paraId="1F4FF5C1" w14:textId="6AB6B2F4"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5993AD2D" w14:textId="4FD7A8BC"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11677CCE" w14:textId="51EA0759"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4A2B9C10"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1 662,0</w:t>
            </w:r>
          </w:p>
        </w:tc>
        <w:tc>
          <w:tcPr>
            <w:tcW w:w="968" w:type="dxa"/>
            <w:tcBorders>
              <w:top w:val="nil"/>
              <w:left w:val="nil"/>
              <w:bottom w:val="single" w:sz="4" w:space="0" w:color="auto"/>
              <w:right w:val="single" w:sz="4" w:space="0" w:color="auto"/>
            </w:tcBorders>
            <w:shd w:val="clear" w:color="auto" w:fill="auto"/>
            <w:noWrap/>
            <w:vAlign w:val="center"/>
            <w:hideMark/>
          </w:tcPr>
          <w:p w14:paraId="060EF89E"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1679,0</w:t>
            </w:r>
          </w:p>
        </w:tc>
        <w:tc>
          <w:tcPr>
            <w:tcW w:w="1025" w:type="dxa"/>
            <w:tcBorders>
              <w:top w:val="nil"/>
              <w:left w:val="nil"/>
              <w:bottom w:val="single" w:sz="4" w:space="0" w:color="auto"/>
              <w:right w:val="single" w:sz="4" w:space="0" w:color="auto"/>
            </w:tcBorders>
            <w:shd w:val="clear" w:color="auto" w:fill="auto"/>
            <w:noWrap/>
            <w:vAlign w:val="center"/>
            <w:hideMark/>
          </w:tcPr>
          <w:p w14:paraId="076480F8"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1742,0</w:t>
            </w:r>
          </w:p>
        </w:tc>
      </w:tr>
      <w:tr w:rsidR="002D4571" w:rsidRPr="002D4571" w14:paraId="7B1F3D0C" w14:textId="77777777" w:rsidTr="002D4571">
        <w:trPr>
          <w:trHeight w:val="250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65C980F0" w14:textId="28D20AF3"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7E646DDF" w14:textId="2D5A40DF"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функций муниципальных органов по осуществлению деятельности по опеке и попечительству</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государственными(муниципальными)органами, казенными учреждениями, органами управления муниципальными внебюджетными фондами)</w:t>
            </w:r>
          </w:p>
        </w:tc>
        <w:tc>
          <w:tcPr>
            <w:tcW w:w="1408" w:type="dxa"/>
            <w:tcBorders>
              <w:top w:val="nil"/>
              <w:left w:val="nil"/>
              <w:bottom w:val="single" w:sz="4" w:space="0" w:color="000000"/>
              <w:right w:val="single" w:sz="4" w:space="0" w:color="000000"/>
            </w:tcBorders>
            <w:shd w:val="clear" w:color="FFFFCC" w:fill="FFFFFF"/>
            <w:vAlign w:val="center"/>
            <w:hideMark/>
          </w:tcPr>
          <w:p w14:paraId="6DD7F96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01 2 15 78392</w:t>
            </w:r>
          </w:p>
        </w:tc>
        <w:tc>
          <w:tcPr>
            <w:tcW w:w="428" w:type="dxa"/>
            <w:tcBorders>
              <w:top w:val="nil"/>
              <w:left w:val="nil"/>
              <w:bottom w:val="single" w:sz="4" w:space="0" w:color="000000"/>
              <w:right w:val="single" w:sz="4" w:space="0" w:color="000000"/>
            </w:tcBorders>
            <w:shd w:val="clear" w:color="FFFFCC" w:fill="FFFFFF"/>
            <w:vAlign w:val="center"/>
            <w:hideMark/>
          </w:tcPr>
          <w:p w14:paraId="1188965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342" w:type="dxa"/>
            <w:tcBorders>
              <w:top w:val="nil"/>
              <w:left w:val="nil"/>
              <w:bottom w:val="single" w:sz="4" w:space="0" w:color="000000"/>
              <w:right w:val="single" w:sz="4" w:space="0" w:color="000000"/>
            </w:tcBorders>
            <w:shd w:val="clear" w:color="FFFFCC" w:fill="FFFFFF"/>
            <w:vAlign w:val="center"/>
            <w:hideMark/>
          </w:tcPr>
          <w:p w14:paraId="3FFCC6B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58" w:type="dxa"/>
            <w:tcBorders>
              <w:top w:val="nil"/>
              <w:left w:val="nil"/>
              <w:bottom w:val="single" w:sz="4" w:space="0" w:color="000000"/>
              <w:right w:val="nil"/>
            </w:tcBorders>
            <w:shd w:val="clear" w:color="FFFFCC" w:fill="FFFFFF"/>
            <w:vAlign w:val="center"/>
            <w:hideMark/>
          </w:tcPr>
          <w:p w14:paraId="5F61753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38DB758F"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1 083,0</w:t>
            </w:r>
          </w:p>
        </w:tc>
        <w:tc>
          <w:tcPr>
            <w:tcW w:w="968" w:type="dxa"/>
            <w:tcBorders>
              <w:top w:val="nil"/>
              <w:left w:val="nil"/>
              <w:bottom w:val="single" w:sz="4" w:space="0" w:color="auto"/>
              <w:right w:val="single" w:sz="4" w:space="0" w:color="auto"/>
            </w:tcBorders>
            <w:shd w:val="clear" w:color="auto" w:fill="auto"/>
            <w:noWrap/>
            <w:vAlign w:val="center"/>
            <w:hideMark/>
          </w:tcPr>
          <w:p w14:paraId="5639C4F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1094,0</w:t>
            </w:r>
          </w:p>
        </w:tc>
        <w:tc>
          <w:tcPr>
            <w:tcW w:w="1025" w:type="dxa"/>
            <w:tcBorders>
              <w:top w:val="nil"/>
              <w:left w:val="nil"/>
              <w:bottom w:val="single" w:sz="4" w:space="0" w:color="auto"/>
              <w:right w:val="single" w:sz="4" w:space="0" w:color="auto"/>
            </w:tcBorders>
            <w:shd w:val="clear" w:color="auto" w:fill="auto"/>
            <w:noWrap/>
            <w:vAlign w:val="center"/>
            <w:hideMark/>
          </w:tcPr>
          <w:p w14:paraId="014625A8"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1138,0</w:t>
            </w:r>
          </w:p>
        </w:tc>
      </w:tr>
      <w:tr w:rsidR="002D4571" w:rsidRPr="002D4571" w14:paraId="76DD3878" w14:textId="77777777" w:rsidTr="002D4571">
        <w:trPr>
          <w:trHeight w:val="136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7875FD34" w14:textId="5E1078F4"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617FA541" w14:textId="51902626"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функций муниципальных органов по осуществлению деятельности по опеке и попечительству</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1408" w:type="dxa"/>
            <w:tcBorders>
              <w:top w:val="nil"/>
              <w:left w:val="nil"/>
              <w:bottom w:val="single" w:sz="4" w:space="0" w:color="000000"/>
              <w:right w:val="single" w:sz="4" w:space="0" w:color="000000"/>
            </w:tcBorders>
            <w:shd w:val="clear" w:color="FFFFCC" w:fill="FFFFFF"/>
            <w:vAlign w:val="center"/>
            <w:hideMark/>
          </w:tcPr>
          <w:p w14:paraId="78F3A81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01 2 15 78392</w:t>
            </w:r>
          </w:p>
        </w:tc>
        <w:tc>
          <w:tcPr>
            <w:tcW w:w="428" w:type="dxa"/>
            <w:tcBorders>
              <w:top w:val="nil"/>
              <w:left w:val="nil"/>
              <w:bottom w:val="single" w:sz="4" w:space="0" w:color="000000"/>
              <w:right w:val="single" w:sz="4" w:space="0" w:color="000000"/>
            </w:tcBorders>
            <w:shd w:val="clear" w:color="FFFFCC" w:fill="FFFFFF"/>
            <w:vAlign w:val="center"/>
            <w:hideMark/>
          </w:tcPr>
          <w:p w14:paraId="3683A53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342" w:type="dxa"/>
            <w:tcBorders>
              <w:top w:val="nil"/>
              <w:left w:val="nil"/>
              <w:bottom w:val="single" w:sz="4" w:space="0" w:color="000000"/>
              <w:right w:val="single" w:sz="4" w:space="0" w:color="000000"/>
            </w:tcBorders>
            <w:shd w:val="clear" w:color="FFFFCC" w:fill="FFFFFF"/>
            <w:vAlign w:val="center"/>
            <w:hideMark/>
          </w:tcPr>
          <w:p w14:paraId="7366E1C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58" w:type="dxa"/>
            <w:tcBorders>
              <w:top w:val="nil"/>
              <w:left w:val="nil"/>
              <w:bottom w:val="single" w:sz="4" w:space="0" w:color="000000"/>
              <w:right w:val="nil"/>
            </w:tcBorders>
            <w:shd w:val="clear" w:color="FFFFCC" w:fill="FFFFFF"/>
            <w:vAlign w:val="center"/>
            <w:hideMark/>
          </w:tcPr>
          <w:p w14:paraId="4CF1BB6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70B0671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37,0</w:t>
            </w:r>
          </w:p>
        </w:tc>
        <w:tc>
          <w:tcPr>
            <w:tcW w:w="968" w:type="dxa"/>
            <w:tcBorders>
              <w:top w:val="nil"/>
              <w:left w:val="nil"/>
              <w:bottom w:val="single" w:sz="4" w:space="0" w:color="auto"/>
              <w:right w:val="single" w:sz="4" w:space="0" w:color="auto"/>
            </w:tcBorders>
            <w:shd w:val="clear" w:color="auto" w:fill="auto"/>
            <w:noWrap/>
            <w:vAlign w:val="center"/>
            <w:hideMark/>
          </w:tcPr>
          <w:p w14:paraId="3A70C2E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37,0</w:t>
            </w:r>
          </w:p>
        </w:tc>
        <w:tc>
          <w:tcPr>
            <w:tcW w:w="1025" w:type="dxa"/>
            <w:tcBorders>
              <w:top w:val="nil"/>
              <w:left w:val="nil"/>
              <w:bottom w:val="single" w:sz="4" w:space="0" w:color="auto"/>
              <w:right w:val="single" w:sz="4" w:space="0" w:color="auto"/>
            </w:tcBorders>
            <w:shd w:val="clear" w:color="auto" w:fill="auto"/>
            <w:noWrap/>
            <w:vAlign w:val="center"/>
            <w:hideMark/>
          </w:tcPr>
          <w:p w14:paraId="12F25CC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37,0</w:t>
            </w:r>
          </w:p>
        </w:tc>
      </w:tr>
      <w:tr w:rsidR="002D4571" w:rsidRPr="002D4571" w14:paraId="13778940" w14:textId="77777777" w:rsidTr="002D4571">
        <w:trPr>
          <w:trHeight w:val="237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1FCC4410" w14:textId="5CC540D2"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5573" w:type="dxa"/>
            <w:tcBorders>
              <w:top w:val="nil"/>
              <w:left w:val="nil"/>
              <w:bottom w:val="single" w:sz="4" w:space="0" w:color="000000"/>
              <w:right w:val="single" w:sz="4" w:space="0" w:color="000000"/>
            </w:tcBorders>
            <w:shd w:val="clear" w:color="000000" w:fill="FFFFFF"/>
            <w:vAlign w:val="center"/>
            <w:hideMark/>
          </w:tcPr>
          <w:p w14:paraId="7A5BE603" w14:textId="252A5D60"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деятельности (оказание услуг)</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органов местного самоуправления</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 xml:space="preserve">( </w:t>
            </w:r>
            <w:proofErr w:type="spellStart"/>
            <w:r w:rsidRPr="002D4571">
              <w:rPr>
                <w:rFonts w:ascii="Times New Roman" w:eastAsia="Times New Roman" w:hAnsi="Times New Roman" w:cs="Times New Roman"/>
                <w:sz w:val="24"/>
                <w:szCs w:val="24"/>
                <w:lang w:eastAsia="ru-RU"/>
              </w:rPr>
              <w:t>комисии</w:t>
            </w:r>
            <w:proofErr w:type="spellEnd"/>
            <w:r w:rsidRPr="002D4571">
              <w:rPr>
                <w:rFonts w:ascii="Times New Roman" w:eastAsia="Times New Roman" w:hAnsi="Times New Roman" w:cs="Times New Roman"/>
                <w:sz w:val="24"/>
                <w:szCs w:val="24"/>
                <w:lang w:eastAsia="ru-RU"/>
              </w:rPr>
              <w:t xml:space="preserve"> по делам несовершеннолетних детей ) (Расходы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08" w:type="dxa"/>
            <w:tcBorders>
              <w:top w:val="nil"/>
              <w:left w:val="nil"/>
              <w:bottom w:val="single" w:sz="4" w:space="0" w:color="000000"/>
              <w:right w:val="single" w:sz="4" w:space="0" w:color="000000"/>
            </w:tcBorders>
            <w:shd w:val="clear" w:color="FFFFCC" w:fill="FFFFFF"/>
            <w:vAlign w:val="center"/>
            <w:hideMark/>
          </w:tcPr>
          <w:p w14:paraId="3293F6E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01 2 15 78391</w:t>
            </w:r>
          </w:p>
        </w:tc>
        <w:tc>
          <w:tcPr>
            <w:tcW w:w="428" w:type="dxa"/>
            <w:tcBorders>
              <w:top w:val="nil"/>
              <w:left w:val="nil"/>
              <w:bottom w:val="single" w:sz="4" w:space="0" w:color="000000"/>
              <w:right w:val="single" w:sz="4" w:space="0" w:color="000000"/>
            </w:tcBorders>
            <w:shd w:val="clear" w:color="FFFFCC" w:fill="FFFFFF"/>
            <w:vAlign w:val="center"/>
            <w:hideMark/>
          </w:tcPr>
          <w:p w14:paraId="7172DDE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342" w:type="dxa"/>
            <w:tcBorders>
              <w:top w:val="nil"/>
              <w:left w:val="nil"/>
              <w:bottom w:val="single" w:sz="4" w:space="0" w:color="000000"/>
              <w:right w:val="single" w:sz="4" w:space="0" w:color="000000"/>
            </w:tcBorders>
            <w:shd w:val="clear" w:color="FFFFCC" w:fill="FFFFFF"/>
            <w:vAlign w:val="center"/>
            <w:hideMark/>
          </w:tcPr>
          <w:p w14:paraId="5EB770F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58" w:type="dxa"/>
            <w:tcBorders>
              <w:top w:val="nil"/>
              <w:left w:val="nil"/>
              <w:bottom w:val="single" w:sz="4" w:space="0" w:color="000000"/>
              <w:right w:val="nil"/>
            </w:tcBorders>
            <w:shd w:val="clear" w:color="FFFFCC" w:fill="FFFFFF"/>
            <w:vAlign w:val="center"/>
            <w:hideMark/>
          </w:tcPr>
          <w:p w14:paraId="3E754DE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353999A4"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532,0</w:t>
            </w:r>
          </w:p>
        </w:tc>
        <w:tc>
          <w:tcPr>
            <w:tcW w:w="968" w:type="dxa"/>
            <w:tcBorders>
              <w:top w:val="nil"/>
              <w:left w:val="nil"/>
              <w:bottom w:val="single" w:sz="4" w:space="0" w:color="auto"/>
              <w:right w:val="single" w:sz="4" w:space="0" w:color="auto"/>
            </w:tcBorders>
            <w:shd w:val="clear" w:color="auto" w:fill="auto"/>
            <w:noWrap/>
            <w:vAlign w:val="center"/>
            <w:hideMark/>
          </w:tcPr>
          <w:p w14:paraId="7DC7E77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541,0</w:t>
            </w:r>
          </w:p>
        </w:tc>
        <w:tc>
          <w:tcPr>
            <w:tcW w:w="1025" w:type="dxa"/>
            <w:tcBorders>
              <w:top w:val="nil"/>
              <w:left w:val="nil"/>
              <w:bottom w:val="single" w:sz="4" w:space="0" w:color="auto"/>
              <w:right w:val="single" w:sz="4" w:space="0" w:color="auto"/>
            </w:tcBorders>
            <w:shd w:val="clear" w:color="auto" w:fill="auto"/>
            <w:noWrap/>
            <w:vAlign w:val="center"/>
            <w:hideMark/>
          </w:tcPr>
          <w:p w14:paraId="7906C31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560,0</w:t>
            </w:r>
          </w:p>
        </w:tc>
      </w:tr>
      <w:tr w:rsidR="002D4571" w:rsidRPr="002D4571" w14:paraId="1846C377" w14:textId="77777777" w:rsidTr="002D4571">
        <w:trPr>
          <w:trHeight w:val="156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6BD916C4" w14:textId="4787B5DD"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5573" w:type="dxa"/>
            <w:tcBorders>
              <w:top w:val="nil"/>
              <w:left w:val="nil"/>
              <w:bottom w:val="single" w:sz="4" w:space="0" w:color="000000"/>
              <w:right w:val="single" w:sz="4" w:space="0" w:color="000000"/>
            </w:tcBorders>
            <w:shd w:val="clear" w:color="000000" w:fill="FFFFFF"/>
            <w:vAlign w:val="center"/>
            <w:hideMark/>
          </w:tcPr>
          <w:p w14:paraId="024B5817" w14:textId="29FCEFA5"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деятельности (оказание услуг)</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органов местного самоуправления</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(комиссий по делам несовершеннолетних</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и защите их прав)</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408" w:type="dxa"/>
            <w:tcBorders>
              <w:top w:val="nil"/>
              <w:left w:val="nil"/>
              <w:bottom w:val="single" w:sz="4" w:space="0" w:color="000000"/>
              <w:right w:val="single" w:sz="4" w:space="0" w:color="000000"/>
            </w:tcBorders>
            <w:shd w:val="clear" w:color="FFFFCC" w:fill="FFFFFF"/>
            <w:vAlign w:val="center"/>
            <w:hideMark/>
          </w:tcPr>
          <w:p w14:paraId="1F7F19A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01 2 15 78391</w:t>
            </w:r>
          </w:p>
        </w:tc>
        <w:tc>
          <w:tcPr>
            <w:tcW w:w="428" w:type="dxa"/>
            <w:tcBorders>
              <w:top w:val="nil"/>
              <w:left w:val="nil"/>
              <w:bottom w:val="single" w:sz="4" w:space="0" w:color="000000"/>
              <w:right w:val="single" w:sz="4" w:space="0" w:color="000000"/>
            </w:tcBorders>
            <w:shd w:val="clear" w:color="FFFFCC" w:fill="FFFFFF"/>
            <w:vAlign w:val="center"/>
            <w:hideMark/>
          </w:tcPr>
          <w:p w14:paraId="6A074D4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342" w:type="dxa"/>
            <w:tcBorders>
              <w:top w:val="nil"/>
              <w:left w:val="nil"/>
              <w:bottom w:val="single" w:sz="4" w:space="0" w:color="000000"/>
              <w:right w:val="single" w:sz="4" w:space="0" w:color="000000"/>
            </w:tcBorders>
            <w:shd w:val="clear" w:color="FFFFCC" w:fill="FFFFFF"/>
            <w:vAlign w:val="center"/>
            <w:hideMark/>
          </w:tcPr>
          <w:p w14:paraId="352D273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58" w:type="dxa"/>
            <w:tcBorders>
              <w:top w:val="nil"/>
              <w:left w:val="nil"/>
              <w:bottom w:val="single" w:sz="4" w:space="0" w:color="000000"/>
              <w:right w:val="nil"/>
            </w:tcBorders>
            <w:shd w:val="clear" w:color="FFFFCC" w:fill="FFFFFF"/>
            <w:vAlign w:val="center"/>
            <w:hideMark/>
          </w:tcPr>
          <w:p w14:paraId="204725B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647E3C5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968" w:type="dxa"/>
            <w:tcBorders>
              <w:top w:val="nil"/>
              <w:left w:val="nil"/>
              <w:bottom w:val="single" w:sz="4" w:space="0" w:color="auto"/>
              <w:right w:val="single" w:sz="4" w:space="0" w:color="auto"/>
            </w:tcBorders>
            <w:shd w:val="clear" w:color="auto" w:fill="auto"/>
            <w:noWrap/>
            <w:vAlign w:val="center"/>
            <w:hideMark/>
          </w:tcPr>
          <w:p w14:paraId="59DE8AAF"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7,0</w:t>
            </w:r>
          </w:p>
        </w:tc>
        <w:tc>
          <w:tcPr>
            <w:tcW w:w="1025" w:type="dxa"/>
            <w:tcBorders>
              <w:top w:val="nil"/>
              <w:left w:val="nil"/>
              <w:bottom w:val="single" w:sz="4" w:space="0" w:color="auto"/>
              <w:right w:val="single" w:sz="4" w:space="0" w:color="auto"/>
            </w:tcBorders>
            <w:shd w:val="clear" w:color="auto" w:fill="auto"/>
            <w:noWrap/>
            <w:vAlign w:val="center"/>
            <w:hideMark/>
          </w:tcPr>
          <w:p w14:paraId="497B3FAE"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7,0</w:t>
            </w:r>
          </w:p>
        </w:tc>
      </w:tr>
      <w:tr w:rsidR="002D4571" w:rsidRPr="002D4571" w14:paraId="6D403B0F" w14:textId="77777777" w:rsidTr="002D4571">
        <w:trPr>
          <w:trHeight w:val="222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6DC56A1E"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1.2.2</w:t>
            </w:r>
          </w:p>
        </w:tc>
        <w:tc>
          <w:tcPr>
            <w:tcW w:w="5573" w:type="dxa"/>
            <w:tcBorders>
              <w:top w:val="nil"/>
              <w:left w:val="nil"/>
              <w:bottom w:val="single" w:sz="4" w:space="0" w:color="000000"/>
              <w:right w:val="single" w:sz="4" w:space="0" w:color="000000"/>
            </w:tcBorders>
            <w:shd w:val="clear" w:color="auto" w:fill="auto"/>
            <w:vAlign w:val="center"/>
            <w:hideMark/>
          </w:tcPr>
          <w:p w14:paraId="49850273" w14:textId="0F8E6544"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Основное мероприятие "Единая субвенция</w:t>
            </w:r>
            <w:r w:rsidR="006370F9">
              <w:rPr>
                <w:rFonts w:ascii="Times New Roman" w:eastAsia="Times New Roman" w:hAnsi="Times New Roman" w:cs="Times New Roman"/>
                <w:b/>
                <w:bCs/>
                <w:sz w:val="24"/>
                <w:szCs w:val="24"/>
                <w:lang w:eastAsia="ru-RU"/>
              </w:rPr>
              <w:t xml:space="preserve"> </w:t>
            </w:r>
            <w:r w:rsidRPr="002D4571">
              <w:rPr>
                <w:rFonts w:ascii="Times New Roman" w:eastAsia="Times New Roman" w:hAnsi="Times New Roman" w:cs="Times New Roman"/>
                <w:b/>
                <w:bCs/>
                <w:sz w:val="24"/>
                <w:szCs w:val="24"/>
                <w:lang w:eastAsia="ru-RU"/>
              </w:rPr>
              <w:t>бюджетам муниципальных районов для осуществления отдельных государственных полномочий по оказанию мер социальной поддержки семьям, взявшим на воспитание детей- сирот, оставшихся без попечения родителей"</w:t>
            </w:r>
          </w:p>
        </w:tc>
        <w:tc>
          <w:tcPr>
            <w:tcW w:w="1408" w:type="dxa"/>
            <w:tcBorders>
              <w:top w:val="nil"/>
              <w:left w:val="nil"/>
              <w:bottom w:val="single" w:sz="4" w:space="0" w:color="000000"/>
              <w:right w:val="single" w:sz="4" w:space="0" w:color="000000"/>
            </w:tcBorders>
            <w:shd w:val="clear" w:color="FFFFCC" w:fill="FFFFFF"/>
            <w:vAlign w:val="center"/>
            <w:hideMark/>
          </w:tcPr>
          <w:p w14:paraId="0EBBD1DE"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01 2 16 00000</w:t>
            </w:r>
          </w:p>
        </w:tc>
        <w:tc>
          <w:tcPr>
            <w:tcW w:w="428" w:type="dxa"/>
            <w:tcBorders>
              <w:top w:val="nil"/>
              <w:left w:val="nil"/>
              <w:bottom w:val="single" w:sz="4" w:space="0" w:color="000000"/>
              <w:right w:val="single" w:sz="4" w:space="0" w:color="000000"/>
            </w:tcBorders>
            <w:shd w:val="clear" w:color="FFFFCC" w:fill="FFFFFF"/>
            <w:vAlign w:val="center"/>
            <w:hideMark/>
          </w:tcPr>
          <w:p w14:paraId="566EEE31" w14:textId="340A838E"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78B49EA5" w14:textId="61E59057"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44371FC5" w14:textId="14BCA2F8"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11CA9DC3"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16 908,0</w:t>
            </w:r>
          </w:p>
        </w:tc>
        <w:tc>
          <w:tcPr>
            <w:tcW w:w="968" w:type="dxa"/>
            <w:tcBorders>
              <w:top w:val="nil"/>
              <w:left w:val="nil"/>
              <w:bottom w:val="single" w:sz="4" w:space="0" w:color="auto"/>
              <w:right w:val="single" w:sz="4" w:space="0" w:color="auto"/>
            </w:tcBorders>
            <w:shd w:val="clear" w:color="auto" w:fill="auto"/>
            <w:noWrap/>
            <w:vAlign w:val="center"/>
            <w:hideMark/>
          </w:tcPr>
          <w:p w14:paraId="25130979"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17670,0</w:t>
            </w:r>
          </w:p>
        </w:tc>
        <w:tc>
          <w:tcPr>
            <w:tcW w:w="1025" w:type="dxa"/>
            <w:tcBorders>
              <w:top w:val="nil"/>
              <w:left w:val="nil"/>
              <w:bottom w:val="single" w:sz="4" w:space="0" w:color="auto"/>
              <w:right w:val="single" w:sz="4" w:space="0" w:color="auto"/>
            </w:tcBorders>
            <w:shd w:val="clear" w:color="auto" w:fill="auto"/>
            <w:noWrap/>
            <w:vAlign w:val="center"/>
            <w:hideMark/>
          </w:tcPr>
          <w:p w14:paraId="665F334F"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18376,0</w:t>
            </w:r>
          </w:p>
        </w:tc>
      </w:tr>
      <w:tr w:rsidR="002D4571" w:rsidRPr="002D4571" w14:paraId="5A7647AB" w14:textId="77777777" w:rsidTr="002D4571">
        <w:trPr>
          <w:trHeight w:val="1305"/>
        </w:trPr>
        <w:tc>
          <w:tcPr>
            <w:tcW w:w="620" w:type="dxa"/>
            <w:tcBorders>
              <w:top w:val="nil"/>
              <w:left w:val="single" w:sz="4" w:space="0" w:color="000000"/>
              <w:bottom w:val="single" w:sz="4" w:space="0" w:color="000000"/>
              <w:right w:val="single" w:sz="4" w:space="0" w:color="000000"/>
            </w:tcBorders>
            <w:shd w:val="clear" w:color="000000" w:fill="FFFFFF"/>
            <w:noWrap/>
            <w:vAlign w:val="center"/>
            <w:hideMark/>
          </w:tcPr>
          <w:p w14:paraId="542694BA" w14:textId="4B533E44"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5573" w:type="dxa"/>
            <w:tcBorders>
              <w:top w:val="nil"/>
              <w:left w:val="nil"/>
              <w:bottom w:val="single" w:sz="4" w:space="0" w:color="000000"/>
              <w:right w:val="single" w:sz="4" w:space="0" w:color="000000"/>
            </w:tcBorders>
            <w:shd w:val="clear" w:color="000000" w:fill="FFFFFF"/>
            <w:vAlign w:val="center"/>
            <w:hideMark/>
          </w:tcPr>
          <w:p w14:paraId="67247B29" w14:textId="508DD984"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Выплаты</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по социальной поддержки семьям, взявшим на воспитание детей-сирот, оставшихся без попечения родителей"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(Социальное обеспечение и иные выплаты населению)</w:t>
            </w:r>
          </w:p>
        </w:tc>
        <w:tc>
          <w:tcPr>
            <w:tcW w:w="1408" w:type="dxa"/>
            <w:tcBorders>
              <w:top w:val="nil"/>
              <w:left w:val="nil"/>
              <w:bottom w:val="single" w:sz="4" w:space="0" w:color="000000"/>
              <w:right w:val="single" w:sz="4" w:space="0" w:color="000000"/>
            </w:tcBorders>
            <w:shd w:val="clear" w:color="FFFFCC" w:fill="FFFFFF"/>
            <w:vAlign w:val="center"/>
            <w:hideMark/>
          </w:tcPr>
          <w:p w14:paraId="7D95BAB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01 2 16 78540</w:t>
            </w:r>
          </w:p>
        </w:tc>
        <w:tc>
          <w:tcPr>
            <w:tcW w:w="428" w:type="dxa"/>
            <w:tcBorders>
              <w:top w:val="nil"/>
              <w:left w:val="nil"/>
              <w:bottom w:val="single" w:sz="4" w:space="0" w:color="000000"/>
              <w:right w:val="single" w:sz="4" w:space="0" w:color="000000"/>
            </w:tcBorders>
            <w:shd w:val="clear" w:color="000000" w:fill="FFFFFF"/>
            <w:vAlign w:val="center"/>
            <w:hideMark/>
          </w:tcPr>
          <w:p w14:paraId="74282098"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300</w:t>
            </w:r>
          </w:p>
        </w:tc>
        <w:tc>
          <w:tcPr>
            <w:tcW w:w="342" w:type="dxa"/>
            <w:tcBorders>
              <w:top w:val="nil"/>
              <w:left w:val="nil"/>
              <w:bottom w:val="single" w:sz="4" w:space="0" w:color="000000"/>
              <w:right w:val="single" w:sz="4" w:space="0" w:color="000000"/>
            </w:tcBorders>
            <w:shd w:val="clear" w:color="FFFFCC" w:fill="FFFFFF"/>
            <w:vAlign w:val="center"/>
            <w:hideMark/>
          </w:tcPr>
          <w:p w14:paraId="427750A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358" w:type="dxa"/>
            <w:tcBorders>
              <w:top w:val="nil"/>
              <w:left w:val="nil"/>
              <w:bottom w:val="single" w:sz="4" w:space="0" w:color="000000"/>
              <w:right w:val="nil"/>
            </w:tcBorders>
            <w:shd w:val="clear" w:color="FFFFCC" w:fill="FFFFFF"/>
            <w:vAlign w:val="center"/>
            <w:hideMark/>
          </w:tcPr>
          <w:p w14:paraId="765D934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7EE89DC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16 908,0</w:t>
            </w:r>
          </w:p>
        </w:tc>
        <w:tc>
          <w:tcPr>
            <w:tcW w:w="968" w:type="dxa"/>
            <w:tcBorders>
              <w:top w:val="nil"/>
              <w:left w:val="nil"/>
              <w:bottom w:val="single" w:sz="4" w:space="0" w:color="auto"/>
              <w:right w:val="single" w:sz="4" w:space="0" w:color="auto"/>
            </w:tcBorders>
            <w:shd w:val="clear" w:color="auto" w:fill="auto"/>
            <w:noWrap/>
            <w:vAlign w:val="center"/>
            <w:hideMark/>
          </w:tcPr>
          <w:p w14:paraId="3CF9CCF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17670,0</w:t>
            </w:r>
          </w:p>
        </w:tc>
        <w:tc>
          <w:tcPr>
            <w:tcW w:w="1025" w:type="dxa"/>
            <w:tcBorders>
              <w:top w:val="nil"/>
              <w:left w:val="nil"/>
              <w:bottom w:val="single" w:sz="4" w:space="0" w:color="auto"/>
              <w:right w:val="single" w:sz="4" w:space="0" w:color="auto"/>
            </w:tcBorders>
            <w:shd w:val="clear" w:color="auto" w:fill="auto"/>
            <w:noWrap/>
            <w:vAlign w:val="center"/>
            <w:hideMark/>
          </w:tcPr>
          <w:p w14:paraId="5638C1F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18376,0</w:t>
            </w:r>
          </w:p>
        </w:tc>
      </w:tr>
      <w:tr w:rsidR="002D4571" w:rsidRPr="002D4571" w14:paraId="29F46A0A" w14:textId="77777777" w:rsidTr="002D4571">
        <w:trPr>
          <w:trHeight w:val="1050"/>
        </w:trPr>
        <w:tc>
          <w:tcPr>
            <w:tcW w:w="620" w:type="dxa"/>
            <w:tcBorders>
              <w:top w:val="nil"/>
              <w:left w:val="single" w:sz="4" w:space="0" w:color="000000"/>
              <w:bottom w:val="single" w:sz="4" w:space="0" w:color="000000"/>
              <w:right w:val="single" w:sz="4" w:space="0" w:color="000000"/>
            </w:tcBorders>
            <w:shd w:val="clear" w:color="000000" w:fill="FFFFFF"/>
            <w:noWrap/>
            <w:vAlign w:val="center"/>
            <w:hideMark/>
          </w:tcPr>
          <w:p w14:paraId="06A85FA3" w14:textId="379CC780"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 xml:space="preserve"> </w:t>
            </w:r>
          </w:p>
        </w:tc>
        <w:tc>
          <w:tcPr>
            <w:tcW w:w="5573" w:type="dxa"/>
            <w:tcBorders>
              <w:top w:val="nil"/>
              <w:left w:val="nil"/>
              <w:bottom w:val="single" w:sz="4" w:space="0" w:color="000000"/>
              <w:right w:val="single" w:sz="4" w:space="0" w:color="000000"/>
            </w:tcBorders>
            <w:shd w:val="clear" w:color="000000" w:fill="FFFFFF"/>
            <w:vAlign w:val="center"/>
            <w:hideMark/>
          </w:tcPr>
          <w:p w14:paraId="0469B501"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Выплаты приемной семье на содержание подопечных детей (Социальное обеспечение и иные выплаты населению)</w:t>
            </w:r>
          </w:p>
        </w:tc>
        <w:tc>
          <w:tcPr>
            <w:tcW w:w="1408" w:type="dxa"/>
            <w:tcBorders>
              <w:top w:val="nil"/>
              <w:left w:val="nil"/>
              <w:bottom w:val="single" w:sz="4" w:space="0" w:color="000000"/>
              <w:right w:val="single" w:sz="4" w:space="0" w:color="000000"/>
            </w:tcBorders>
            <w:shd w:val="clear" w:color="FFFFCC" w:fill="FFFFFF"/>
            <w:vAlign w:val="center"/>
            <w:hideMark/>
          </w:tcPr>
          <w:p w14:paraId="6651911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01 2 16 78541</w:t>
            </w:r>
          </w:p>
        </w:tc>
        <w:tc>
          <w:tcPr>
            <w:tcW w:w="428" w:type="dxa"/>
            <w:tcBorders>
              <w:top w:val="nil"/>
              <w:left w:val="nil"/>
              <w:bottom w:val="single" w:sz="4" w:space="0" w:color="000000"/>
              <w:right w:val="single" w:sz="4" w:space="0" w:color="000000"/>
            </w:tcBorders>
            <w:shd w:val="clear" w:color="000000" w:fill="FFFFFF"/>
            <w:vAlign w:val="center"/>
            <w:hideMark/>
          </w:tcPr>
          <w:p w14:paraId="62384C97"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300</w:t>
            </w:r>
          </w:p>
        </w:tc>
        <w:tc>
          <w:tcPr>
            <w:tcW w:w="342" w:type="dxa"/>
            <w:tcBorders>
              <w:top w:val="nil"/>
              <w:left w:val="nil"/>
              <w:bottom w:val="single" w:sz="4" w:space="0" w:color="000000"/>
              <w:right w:val="single" w:sz="4" w:space="0" w:color="000000"/>
            </w:tcBorders>
            <w:shd w:val="clear" w:color="FFFFCC" w:fill="FFFFFF"/>
            <w:vAlign w:val="center"/>
            <w:hideMark/>
          </w:tcPr>
          <w:p w14:paraId="24DF14E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358" w:type="dxa"/>
            <w:tcBorders>
              <w:top w:val="nil"/>
              <w:left w:val="nil"/>
              <w:bottom w:val="single" w:sz="4" w:space="0" w:color="000000"/>
              <w:right w:val="nil"/>
            </w:tcBorders>
            <w:shd w:val="clear" w:color="FFFFCC" w:fill="FFFFFF"/>
            <w:vAlign w:val="center"/>
            <w:hideMark/>
          </w:tcPr>
          <w:p w14:paraId="1D317F7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0EF2DB4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3 212,5</w:t>
            </w:r>
          </w:p>
        </w:tc>
        <w:tc>
          <w:tcPr>
            <w:tcW w:w="968" w:type="dxa"/>
            <w:tcBorders>
              <w:top w:val="nil"/>
              <w:left w:val="nil"/>
              <w:bottom w:val="single" w:sz="4" w:space="0" w:color="auto"/>
              <w:right w:val="single" w:sz="4" w:space="0" w:color="auto"/>
            </w:tcBorders>
            <w:shd w:val="clear" w:color="auto" w:fill="auto"/>
            <w:noWrap/>
            <w:vAlign w:val="center"/>
            <w:hideMark/>
          </w:tcPr>
          <w:p w14:paraId="15D2383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3357,3</w:t>
            </w:r>
          </w:p>
        </w:tc>
        <w:tc>
          <w:tcPr>
            <w:tcW w:w="1025" w:type="dxa"/>
            <w:tcBorders>
              <w:top w:val="nil"/>
              <w:left w:val="nil"/>
              <w:bottom w:val="single" w:sz="4" w:space="0" w:color="auto"/>
              <w:right w:val="single" w:sz="4" w:space="0" w:color="auto"/>
            </w:tcBorders>
            <w:shd w:val="clear" w:color="auto" w:fill="auto"/>
            <w:noWrap/>
            <w:vAlign w:val="center"/>
            <w:hideMark/>
          </w:tcPr>
          <w:p w14:paraId="3CC3432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3491,0</w:t>
            </w:r>
          </w:p>
        </w:tc>
      </w:tr>
      <w:tr w:rsidR="002D4571" w:rsidRPr="002D4571" w14:paraId="3D1967E4" w14:textId="77777777" w:rsidTr="002D4571">
        <w:trPr>
          <w:trHeight w:val="900"/>
        </w:trPr>
        <w:tc>
          <w:tcPr>
            <w:tcW w:w="620" w:type="dxa"/>
            <w:tcBorders>
              <w:top w:val="nil"/>
              <w:left w:val="single" w:sz="4" w:space="0" w:color="000000"/>
              <w:bottom w:val="single" w:sz="4" w:space="0" w:color="000000"/>
              <w:right w:val="single" w:sz="4" w:space="0" w:color="000000"/>
            </w:tcBorders>
            <w:shd w:val="clear" w:color="000000" w:fill="FFFFFF"/>
            <w:noWrap/>
            <w:vAlign w:val="center"/>
            <w:hideMark/>
          </w:tcPr>
          <w:p w14:paraId="2094DBEC" w14:textId="1563AB26"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5573" w:type="dxa"/>
            <w:tcBorders>
              <w:top w:val="nil"/>
              <w:left w:val="nil"/>
              <w:bottom w:val="single" w:sz="4" w:space="0" w:color="000000"/>
              <w:right w:val="single" w:sz="4" w:space="0" w:color="000000"/>
            </w:tcBorders>
            <w:shd w:val="clear" w:color="000000" w:fill="FFFFFF"/>
            <w:vAlign w:val="center"/>
            <w:hideMark/>
          </w:tcPr>
          <w:p w14:paraId="09C5C1DB"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Выплаты на обеспечение вознаграждения, </w:t>
            </w:r>
            <w:proofErr w:type="spellStart"/>
            <w:r w:rsidRPr="002D4571">
              <w:rPr>
                <w:rFonts w:ascii="Times New Roman" w:eastAsia="Times New Roman" w:hAnsi="Times New Roman" w:cs="Times New Roman"/>
                <w:sz w:val="24"/>
                <w:szCs w:val="24"/>
                <w:lang w:eastAsia="ru-RU"/>
              </w:rPr>
              <w:t>причитиающегося</w:t>
            </w:r>
            <w:proofErr w:type="spellEnd"/>
            <w:r w:rsidRPr="002D4571">
              <w:rPr>
                <w:rFonts w:ascii="Times New Roman" w:eastAsia="Times New Roman" w:hAnsi="Times New Roman" w:cs="Times New Roman"/>
                <w:sz w:val="24"/>
                <w:szCs w:val="24"/>
                <w:lang w:eastAsia="ru-RU"/>
              </w:rPr>
              <w:t xml:space="preserve"> приемному родителю (Социальное обеспечение и иные выплаты населению)</w:t>
            </w:r>
          </w:p>
        </w:tc>
        <w:tc>
          <w:tcPr>
            <w:tcW w:w="1408" w:type="dxa"/>
            <w:tcBorders>
              <w:top w:val="nil"/>
              <w:left w:val="nil"/>
              <w:bottom w:val="single" w:sz="4" w:space="0" w:color="000000"/>
              <w:right w:val="single" w:sz="4" w:space="0" w:color="000000"/>
            </w:tcBorders>
            <w:shd w:val="clear" w:color="FFFFCC" w:fill="FFFFFF"/>
            <w:vAlign w:val="center"/>
            <w:hideMark/>
          </w:tcPr>
          <w:p w14:paraId="02AAAF3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01 2 16 78542</w:t>
            </w:r>
          </w:p>
        </w:tc>
        <w:tc>
          <w:tcPr>
            <w:tcW w:w="428" w:type="dxa"/>
            <w:tcBorders>
              <w:top w:val="nil"/>
              <w:left w:val="nil"/>
              <w:bottom w:val="single" w:sz="4" w:space="0" w:color="000000"/>
              <w:right w:val="single" w:sz="4" w:space="0" w:color="000000"/>
            </w:tcBorders>
            <w:shd w:val="clear" w:color="000000" w:fill="FFFFFF"/>
            <w:vAlign w:val="center"/>
            <w:hideMark/>
          </w:tcPr>
          <w:p w14:paraId="6910EE2E"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300</w:t>
            </w:r>
          </w:p>
        </w:tc>
        <w:tc>
          <w:tcPr>
            <w:tcW w:w="342" w:type="dxa"/>
            <w:tcBorders>
              <w:top w:val="nil"/>
              <w:left w:val="nil"/>
              <w:bottom w:val="single" w:sz="4" w:space="0" w:color="000000"/>
              <w:right w:val="single" w:sz="4" w:space="0" w:color="000000"/>
            </w:tcBorders>
            <w:shd w:val="clear" w:color="FFFFCC" w:fill="FFFFFF"/>
            <w:vAlign w:val="center"/>
            <w:hideMark/>
          </w:tcPr>
          <w:p w14:paraId="498E37B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358" w:type="dxa"/>
            <w:tcBorders>
              <w:top w:val="nil"/>
              <w:left w:val="nil"/>
              <w:bottom w:val="single" w:sz="4" w:space="0" w:color="000000"/>
              <w:right w:val="nil"/>
            </w:tcBorders>
            <w:shd w:val="clear" w:color="FFFFCC" w:fill="FFFFFF"/>
            <w:vAlign w:val="center"/>
            <w:hideMark/>
          </w:tcPr>
          <w:p w14:paraId="6FFBA87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247AC04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3 381,0</w:t>
            </w:r>
          </w:p>
        </w:tc>
        <w:tc>
          <w:tcPr>
            <w:tcW w:w="968" w:type="dxa"/>
            <w:tcBorders>
              <w:top w:val="nil"/>
              <w:left w:val="nil"/>
              <w:bottom w:val="single" w:sz="4" w:space="0" w:color="auto"/>
              <w:right w:val="single" w:sz="4" w:space="0" w:color="auto"/>
            </w:tcBorders>
            <w:shd w:val="clear" w:color="auto" w:fill="auto"/>
            <w:noWrap/>
            <w:vAlign w:val="center"/>
            <w:hideMark/>
          </w:tcPr>
          <w:p w14:paraId="142F8F4F"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3534,0</w:t>
            </w:r>
          </w:p>
        </w:tc>
        <w:tc>
          <w:tcPr>
            <w:tcW w:w="1025" w:type="dxa"/>
            <w:tcBorders>
              <w:top w:val="nil"/>
              <w:left w:val="nil"/>
              <w:bottom w:val="single" w:sz="4" w:space="0" w:color="auto"/>
              <w:right w:val="single" w:sz="4" w:space="0" w:color="auto"/>
            </w:tcBorders>
            <w:shd w:val="clear" w:color="auto" w:fill="auto"/>
            <w:noWrap/>
            <w:vAlign w:val="center"/>
            <w:hideMark/>
          </w:tcPr>
          <w:p w14:paraId="7F99748E"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3675,2</w:t>
            </w:r>
          </w:p>
        </w:tc>
      </w:tr>
      <w:tr w:rsidR="002D4571" w:rsidRPr="002D4571" w14:paraId="20BEF6D9" w14:textId="77777777" w:rsidTr="002D4571">
        <w:trPr>
          <w:trHeight w:val="900"/>
        </w:trPr>
        <w:tc>
          <w:tcPr>
            <w:tcW w:w="620" w:type="dxa"/>
            <w:tcBorders>
              <w:top w:val="nil"/>
              <w:left w:val="single" w:sz="4" w:space="0" w:color="000000"/>
              <w:bottom w:val="single" w:sz="4" w:space="0" w:color="000000"/>
              <w:right w:val="single" w:sz="4" w:space="0" w:color="000000"/>
            </w:tcBorders>
            <w:shd w:val="clear" w:color="000000" w:fill="FFFFFF"/>
            <w:noWrap/>
            <w:vAlign w:val="center"/>
            <w:hideMark/>
          </w:tcPr>
          <w:p w14:paraId="12B37CDC" w14:textId="20E2D43A"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5573" w:type="dxa"/>
            <w:tcBorders>
              <w:top w:val="nil"/>
              <w:left w:val="nil"/>
              <w:bottom w:val="single" w:sz="4" w:space="0" w:color="000000"/>
              <w:right w:val="single" w:sz="4" w:space="0" w:color="000000"/>
            </w:tcBorders>
            <w:shd w:val="clear" w:color="000000" w:fill="FFFFFF"/>
            <w:vAlign w:val="center"/>
            <w:hideMark/>
          </w:tcPr>
          <w:p w14:paraId="0AC9AE09"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Выплаты семьям опекунов на содержание подопечных детей (Социальное обеспечение и иные выплаты населению)</w:t>
            </w:r>
          </w:p>
        </w:tc>
        <w:tc>
          <w:tcPr>
            <w:tcW w:w="1408" w:type="dxa"/>
            <w:tcBorders>
              <w:top w:val="nil"/>
              <w:left w:val="nil"/>
              <w:bottom w:val="single" w:sz="4" w:space="0" w:color="000000"/>
              <w:right w:val="single" w:sz="4" w:space="0" w:color="000000"/>
            </w:tcBorders>
            <w:shd w:val="clear" w:color="FFFFCC" w:fill="FFFFFF"/>
            <w:vAlign w:val="center"/>
            <w:hideMark/>
          </w:tcPr>
          <w:p w14:paraId="762645E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01 2 16 78543</w:t>
            </w:r>
          </w:p>
        </w:tc>
        <w:tc>
          <w:tcPr>
            <w:tcW w:w="428" w:type="dxa"/>
            <w:tcBorders>
              <w:top w:val="nil"/>
              <w:left w:val="nil"/>
              <w:bottom w:val="single" w:sz="4" w:space="0" w:color="000000"/>
              <w:right w:val="single" w:sz="4" w:space="0" w:color="000000"/>
            </w:tcBorders>
            <w:shd w:val="clear" w:color="000000" w:fill="FFFFFF"/>
            <w:vAlign w:val="center"/>
            <w:hideMark/>
          </w:tcPr>
          <w:p w14:paraId="355425A1"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300</w:t>
            </w:r>
          </w:p>
        </w:tc>
        <w:tc>
          <w:tcPr>
            <w:tcW w:w="342" w:type="dxa"/>
            <w:tcBorders>
              <w:top w:val="nil"/>
              <w:left w:val="nil"/>
              <w:bottom w:val="single" w:sz="4" w:space="0" w:color="000000"/>
              <w:right w:val="single" w:sz="4" w:space="0" w:color="000000"/>
            </w:tcBorders>
            <w:shd w:val="clear" w:color="FFFFCC" w:fill="FFFFFF"/>
            <w:vAlign w:val="center"/>
            <w:hideMark/>
          </w:tcPr>
          <w:p w14:paraId="7834573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358" w:type="dxa"/>
            <w:tcBorders>
              <w:top w:val="nil"/>
              <w:left w:val="nil"/>
              <w:bottom w:val="single" w:sz="4" w:space="0" w:color="000000"/>
              <w:right w:val="nil"/>
            </w:tcBorders>
            <w:shd w:val="clear" w:color="FFFFCC" w:fill="FFFFFF"/>
            <w:vAlign w:val="center"/>
            <w:hideMark/>
          </w:tcPr>
          <w:p w14:paraId="0B03E9D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302EFB2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10 314,5</w:t>
            </w:r>
          </w:p>
        </w:tc>
        <w:tc>
          <w:tcPr>
            <w:tcW w:w="968" w:type="dxa"/>
            <w:tcBorders>
              <w:top w:val="nil"/>
              <w:left w:val="nil"/>
              <w:bottom w:val="single" w:sz="4" w:space="0" w:color="auto"/>
              <w:right w:val="single" w:sz="4" w:space="0" w:color="auto"/>
            </w:tcBorders>
            <w:shd w:val="clear" w:color="auto" w:fill="auto"/>
            <w:noWrap/>
            <w:vAlign w:val="center"/>
            <w:hideMark/>
          </w:tcPr>
          <w:p w14:paraId="1564FDE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10778,7</w:t>
            </w:r>
          </w:p>
        </w:tc>
        <w:tc>
          <w:tcPr>
            <w:tcW w:w="1025" w:type="dxa"/>
            <w:tcBorders>
              <w:top w:val="nil"/>
              <w:left w:val="nil"/>
              <w:bottom w:val="single" w:sz="4" w:space="0" w:color="auto"/>
              <w:right w:val="single" w:sz="4" w:space="0" w:color="auto"/>
            </w:tcBorders>
            <w:shd w:val="clear" w:color="auto" w:fill="auto"/>
            <w:noWrap/>
            <w:vAlign w:val="center"/>
            <w:hideMark/>
          </w:tcPr>
          <w:p w14:paraId="5E6D436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11209,8</w:t>
            </w:r>
          </w:p>
        </w:tc>
      </w:tr>
      <w:tr w:rsidR="002D4571" w:rsidRPr="002D4571" w14:paraId="4821310C" w14:textId="77777777" w:rsidTr="002D4571">
        <w:trPr>
          <w:trHeight w:val="87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59109A0E"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1.3</w:t>
            </w:r>
          </w:p>
        </w:tc>
        <w:tc>
          <w:tcPr>
            <w:tcW w:w="5573" w:type="dxa"/>
            <w:tcBorders>
              <w:top w:val="nil"/>
              <w:left w:val="nil"/>
              <w:bottom w:val="single" w:sz="4" w:space="0" w:color="000000"/>
              <w:right w:val="single" w:sz="4" w:space="0" w:color="000000"/>
            </w:tcBorders>
            <w:shd w:val="clear" w:color="FFFFCC" w:fill="FFFFFF"/>
            <w:vAlign w:val="center"/>
            <w:hideMark/>
          </w:tcPr>
          <w:p w14:paraId="6CF2DFE7"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Подпрограмма "Развитие дополнительного образования и воспитания детей"</w:t>
            </w:r>
          </w:p>
        </w:tc>
        <w:tc>
          <w:tcPr>
            <w:tcW w:w="1408" w:type="dxa"/>
            <w:tcBorders>
              <w:top w:val="nil"/>
              <w:left w:val="nil"/>
              <w:bottom w:val="single" w:sz="4" w:space="0" w:color="000000"/>
              <w:right w:val="single" w:sz="4" w:space="0" w:color="000000"/>
            </w:tcBorders>
            <w:shd w:val="clear" w:color="FFFFCC" w:fill="FFFFFF"/>
            <w:noWrap/>
            <w:vAlign w:val="center"/>
            <w:hideMark/>
          </w:tcPr>
          <w:p w14:paraId="3C84926F"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01 3 00 00000</w:t>
            </w:r>
          </w:p>
        </w:tc>
        <w:tc>
          <w:tcPr>
            <w:tcW w:w="428" w:type="dxa"/>
            <w:tcBorders>
              <w:top w:val="nil"/>
              <w:left w:val="nil"/>
              <w:bottom w:val="single" w:sz="4" w:space="0" w:color="000000"/>
              <w:right w:val="single" w:sz="4" w:space="0" w:color="000000"/>
            </w:tcBorders>
            <w:shd w:val="clear" w:color="FFFFCC" w:fill="FFFFFF"/>
            <w:noWrap/>
            <w:vAlign w:val="center"/>
            <w:hideMark/>
          </w:tcPr>
          <w:p w14:paraId="44F28D5B" w14:textId="170A6A1D"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noWrap/>
            <w:vAlign w:val="center"/>
            <w:hideMark/>
          </w:tcPr>
          <w:p w14:paraId="2825BE84" w14:textId="59CB68D7"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358" w:type="dxa"/>
            <w:tcBorders>
              <w:top w:val="nil"/>
              <w:left w:val="nil"/>
              <w:bottom w:val="single" w:sz="4" w:space="0" w:color="000000"/>
              <w:right w:val="nil"/>
            </w:tcBorders>
            <w:shd w:val="clear" w:color="FFFFCC" w:fill="FFFFFF"/>
            <w:noWrap/>
            <w:vAlign w:val="center"/>
            <w:hideMark/>
          </w:tcPr>
          <w:p w14:paraId="4B0A9B5B" w14:textId="729547EC"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70F6BDE2"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16 592,5</w:t>
            </w:r>
          </w:p>
        </w:tc>
        <w:tc>
          <w:tcPr>
            <w:tcW w:w="968" w:type="dxa"/>
            <w:tcBorders>
              <w:top w:val="nil"/>
              <w:left w:val="nil"/>
              <w:bottom w:val="single" w:sz="4" w:space="0" w:color="auto"/>
              <w:right w:val="single" w:sz="4" w:space="0" w:color="auto"/>
            </w:tcBorders>
            <w:shd w:val="clear" w:color="auto" w:fill="auto"/>
            <w:noWrap/>
            <w:vAlign w:val="center"/>
            <w:hideMark/>
          </w:tcPr>
          <w:p w14:paraId="44DF8069"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17465,9</w:t>
            </w:r>
          </w:p>
        </w:tc>
        <w:tc>
          <w:tcPr>
            <w:tcW w:w="1025" w:type="dxa"/>
            <w:tcBorders>
              <w:top w:val="nil"/>
              <w:left w:val="nil"/>
              <w:bottom w:val="single" w:sz="4" w:space="0" w:color="auto"/>
              <w:right w:val="single" w:sz="4" w:space="0" w:color="auto"/>
            </w:tcBorders>
            <w:shd w:val="clear" w:color="auto" w:fill="auto"/>
            <w:noWrap/>
            <w:vAlign w:val="center"/>
            <w:hideMark/>
          </w:tcPr>
          <w:p w14:paraId="4D4E18FB"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17908,2</w:t>
            </w:r>
          </w:p>
        </w:tc>
      </w:tr>
      <w:tr w:rsidR="002D4571" w:rsidRPr="002D4571" w14:paraId="49DCA98A" w14:textId="77777777" w:rsidTr="002D4571">
        <w:trPr>
          <w:trHeight w:val="79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3C63675C"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1.3.1</w:t>
            </w:r>
          </w:p>
        </w:tc>
        <w:tc>
          <w:tcPr>
            <w:tcW w:w="5573" w:type="dxa"/>
            <w:tcBorders>
              <w:top w:val="nil"/>
              <w:left w:val="nil"/>
              <w:bottom w:val="single" w:sz="4" w:space="0" w:color="000000"/>
              <w:right w:val="single" w:sz="4" w:space="0" w:color="000000"/>
            </w:tcBorders>
            <w:shd w:val="clear" w:color="FFFFCC" w:fill="FFFFFF"/>
            <w:vAlign w:val="center"/>
            <w:hideMark/>
          </w:tcPr>
          <w:p w14:paraId="4C8111A2" w14:textId="2F3AC781"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Основное мероприятие "Развитие</w:t>
            </w:r>
            <w:r w:rsidR="006370F9">
              <w:rPr>
                <w:rFonts w:ascii="Times New Roman" w:eastAsia="Times New Roman" w:hAnsi="Times New Roman" w:cs="Times New Roman"/>
                <w:b/>
                <w:bCs/>
                <w:sz w:val="24"/>
                <w:szCs w:val="24"/>
                <w:lang w:eastAsia="ru-RU"/>
              </w:rPr>
              <w:t xml:space="preserve"> </w:t>
            </w:r>
            <w:r w:rsidRPr="002D4571">
              <w:rPr>
                <w:rFonts w:ascii="Times New Roman" w:eastAsia="Times New Roman" w:hAnsi="Times New Roman" w:cs="Times New Roman"/>
                <w:b/>
                <w:bCs/>
                <w:sz w:val="24"/>
                <w:szCs w:val="24"/>
                <w:lang w:eastAsia="ru-RU"/>
              </w:rPr>
              <w:t>дополнительного образования детей"</w:t>
            </w:r>
          </w:p>
        </w:tc>
        <w:tc>
          <w:tcPr>
            <w:tcW w:w="1408" w:type="dxa"/>
            <w:tcBorders>
              <w:top w:val="nil"/>
              <w:left w:val="nil"/>
              <w:bottom w:val="single" w:sz="4" w:space="0" w:color="000000"/>
              <w:right w:val="single" w:sz="4" w:space="0" w:color="000000"/>
            </w:tcBorders>
            <w:shd w:val="clear" w:color="FFFFCC" w:fill="FFFFFF"/>
            <w:noWrap/>
            <w:vAlign w:val="center"/>
            <w:hideMark/>
          </w:tcPr>
          <w:p w14:paraId="0E8E4C32"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01 3 01 00000</w:t>
            </w:r>
          </w:p>
        </w:tc>
        <w:tc>
          <w:tcPr>
            <w:tcW w:w="428" w:type="dxa"/>
            <w:tcBorders>
              <w:top w:val="nil"/>
              <w:left w:val="nil"/>
              <w:bottom w:val="single" w:sz="4" w:space="0" w:color="000000"/>
              <w:right w:val="single" w:sz="4" w:space="0" w:color="000000"/>
            </w:tcBorders>
            <w:shd w:val="clear" w:color="FFFFCC" w:fill="FFFFFF"/>
            <w:noWrap/>
            <w:vAlign w:val="center"/>
            <w:hideMark/>
          </w:tcPr>
          <w:p w14:paraId="040DD390" w14:textId="505583BE"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noWrap/>
            <w:vAlign w:val="center"/>
            <w:hideMark/>
          </w:tcPr>
          <w:p w14:paraId="2179F409" w14:textId="0E70E6DD"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358" w:type="dxa"/>
            <w:tcBorders>
              <w:top w:val="nil"/>
              <w:left w:val="nil"/>
              <w:bottom w:val="single" w:sz="4" w:space="0" w:color="000000"/>
              <w:right w:val="nil"/>
            </w:tcBorders>
            <w:shd w:val="clear" w:color="FFFFCC" w:fill="FFFFFF"/>
            <w:noWrap/>
            <w:vAlign w:val="center"/>
            <w:hideMark/>
          </w:tcPr>
          <w:p w14:paraId="5E93C400" w14:textId="13E57AE4"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65D31FD2"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16 592,5</w:t>
            </w:r>
          </w:p>
        </w:tc>
        <w:tc>
          <w:tcPr>
            <w:tcW w:w="968" w:type="dxa"/>
            <w:tcBorders>
              <w:top w:val="nil"/>
              <w:left w:val="nil"/>
              <w:bottom w:val="single" w:sz="4" w:space="0" w:color="auto"/>
              <w:right w:val="single" w:sz="4" w:space="0" w:color="auto"/>
            </w:tcBorders>
            <w:shd w:val="clear" w:color="auto" w:fill="auto"/>
            <w:noWrap/>
            <w:vAlign w:val="center"/>
            <w:hideMark/>
          </w:tcPr>
          <w:p w14:paraId="6F78A3BD"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17465,9</w:t>
            </w:r>
          </w:p>
        </w:tc>
        <w:tc>
          <w:tcPr>
            <w:tcW w:w="1025" w:type="dxa"/>
            <w:tcBorders>
              <w:top w:val="nil"/>
              <w:left w:val="nil"/>
              <w:bottom w:val="single" w:sz="4" w:space="0" w:color="auto"/>
              <w:right w:val="single" w:sz="4" w:space="0" w:color="auto"/>
            </w:tcBorders>
            <w:shd w:val="clear" w:color="auto" w:fill="auto"/>
            <w:noWrap/>
            <w:vAlign w:val="center"/>
            <w:hideMark/>
          </w:tcPr>
          <w:p w14:paraId="022E6B72"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17908,2</w:t>
            </w:r>
          </w:p>
        </w:tc>
      </w:tr>
      <w:tr w:rsidR="002D4571" w:rsidRPr="002D4571" w14:paraId="5B13DDC7" w14:textId="77777777" w:rsidTr="002D4571">
        <w:trPr>
          <w:trHeight w:val="207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3160E4A9" w14:textId="034E8F9C"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6D30E37C"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 казенными учреждениями, органами управления государственными внебюджетными фондами)</w:t>
            </w:r>
          </w:p>
        </w:tc>
        <w:tc>
          <w:tcPr>
            <w:tcW w:w="1408" w:type="dxa"/>
            <w:tcBorders>
              <w:top w:val="nil"/>
              <w:left w:val="nil"/>
              <w:bottom w:val="single" w:sz="4" w:space="0" w:color="000000"/>
              <w:right w:val="single" w:sz="4" w:space="0" w:color="000000"/>
            </w:tcBorders>
            <w:shd w:val="clear" w:color="FFFFCC" w:fill="FFFFFF"/>
            <w:vAlign w:val="center"/>
            <w:hideMark/>
          </w:tcPr>
          <w:p w14:paraId="0793FFD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01 3 01 80590</w:t>
            </w:r>
          </w:p>
        </w:tc>
        <w:tc>
          <w:tcPr>
            <w:tcW w:w="428" w:type="dxa"/>
            <w:tcBorders>
              <w:top w:val="nil"/>
              <w:left w:val="nil"/>
              <w:bottom w:val="single" w:sz="4" w:space="0" w:color="000000"/>
              <w:right w:val="single" w:sz="4" w:space="0" w:color="000000"/>
            </w:tcBorders>
            <w:shd w:val="clear" w:color="auto" w:fill="auto"/>
            <w:vAlign w:val="center"/>
            <w:hideMark/>
          </w:tcPr>
          <w:p w14:paraId="53C99A7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342" w:type="dxa"/>
            <w:tcBorders>
              <w:top w:val="nil"/>
              <w:left w:val="nil"/>
              <w:bottom w:val="single" w:sz="4" w:space="0" w:color="000000"/>
              <w:right w:val="single" w:sz="4" w:space="0" w:color="000000"/>
            </w:tcBorders>
            <w:shd w:val="clear" w:color="FFFFCC" w:fill="FFFFFF"/>
            <w:vAlign w:val="center"/>
            <w:hideMark/>
          </w:tcPr>
          <w:p w14:paraId="7837A12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58" w:type="dxa"/>
            <w:tcBorders>
              <w:top w:val="nil"/>
              <w:left w:val="nil"/>
              <w:bottom w:val="single" w:sz="4" w:space="0" w:color="000000"/>
              <w:right w:val="nil"/>
            </w:tcBorders>
            <w:shd w:val="clear" w:color="FFFFCC" w:fill="FFFFFF"/>
            <w:vAlign w:val="center"/>
            <w:hideMark/>
          </w:tcPr>
          <w:p w14:paraId="092DE11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4020B7F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12 245,5</w:t>
            </w:r>
          </w:p>
        </w:tc>
        <w:tc>
          <w:tcPr>
            <w:tcW w:w="968" w:type="dxa"/>
            <w:tcBorders>
              <w:top w:val="nil"/>
              <w:left w:val="nil"/>
              <w:bottom w:val="single" w:sz="4" w:space="0" w:color="auto"/>
              <w:right w:val="single" w:sz="4" w:space="0" w:color="auto"/>
            </w:tcBorders>
            <w:shd w:val="clear" w:color="auto" w:fill="auto"/>
            <w:noWrap/>
            <w:vAlign w:val="center"/>
            <w:hideMark/>
          </w:tcPr>
          <w:p w14:paraId="423EA10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12896,0</w:t>
            </w:r>
          </w:p>
        </w:tc>
        <w:tc>
          <w:tcPr>
            <w:tcW w:w="1025" w:type="dxa"/>
            <w:tcBorders>
              <w:top w:val="nil"/>
              <w:left w:val="nil"/>
              <w:bottom w:val="single" w:sz="4" w:space="0" w:color="auto"/>
              <w:right w:val="single" w:sz="4" w:space="0" w:color="auto"/>
            </w:tcBorders>
            <w:shd w:val="clear" w:color="auto" w:fill="auto"/>
            <w:noWrap/>
            <w:vAlign w:val="center"/>
            <w:hideMark/>
          </w:tcPr>
          <w:p w14:paraId="77B44DA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13340,0</w:t>
            </w:r>
          </w:p>
        </w:tc>
      </w:tr>
      <w:tr w:rsidR="002D4571" w:rsidRPr="002D4571" w14:paraId="5CDCB881" w14:textId="77777777" w:rsidTr="002D4571">
        <w:trPr>
          <w:trHeight w:val="135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242FFA87" w14:textId="1DC87310"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5FAAE1B6" w14:textId="2C8D64CB"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деятельности (оказание услуг)</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муниципальных учреждений (Закупка товаров, работ и услуг для государственных(муниципальных)нужд)</w:t>
            </w:r>
          </w:p>
        </w:tc>
        <w:tc>
          <w:tcPr>
            <w:tcW w:w="1408" w:type="dxa"/>
            <w:tcBorders>
              <w:top w:val="nil"/>
              <w:left w:val="nil"/>
              <w:bottom w:val="single" w:sz="4" w:space="0" w:color="000000"/>
              <w:right w:val="single" w:sz="4" w:space="0" w:color="000000"/>
            </w:tcBorders>
            <w:shd w:val="clear" w:color="FFFFCC" w:fill="FFFFFF"/>
            <w:vAlign w:val="center"/>
            <w:hideMark/>
          </w:tcPr>
          <w:p w14:paraId="39A1E6B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01 3 01 80590</w:t>
            </w:r>
          </w:p>
        </w:tc>
        <w:tc>
          <w:tcPr>
            <w:tcW w:w="428" w:type="dxa"/>
            <w:tcBorders>
              <w:top w:val="nil"/>
              <w:left w:val="nil"/>
              <w:bottom w:val="single" w:sz="4" w:space="0" w:color="000000"/>
              <w:right w:val="single" w:sz="4" w:space="0" w:color="000000"/>
            </w:tcBorders>
            <w:shd w:val="clear" w:color="auto" w:fill="auto"/>
            <w:vAlign w:val="center"/>
            <w:hideMark/>
          </w:tcPr>
          <w:p w14:paraId="131C23D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342" w:type="dxa"/>
            <w:tcBorders>
              <w:top w:val="nil"/>
              <w:left w:val="nil"/>
              <w:bottom w:val="single" w:sz="4" w:space="0" w:color="000000"/>
              <w:right w:val="single" w:sz="4" w:space="0" w:color="000000"/>
            </w:tcBorders>
            <w:shd w:val="clear" w:color="FFFFCC" w:fill="FFFFFF"/>
            <w:vAlign w:val="center"/>
            <w:hideMark/>
          </w:tcPr>
          <w:p w14:paraId="3998B00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58" w:type="dxa"/>
            <w:tcBorders>
              <w:top w:val="nil"/>
              <w:left w:val="nil"/>
              <w:bottom w:val="single" w:sz="4" w:space="0" w:color="000000"/>
              <w:right w:val="nil"/>
            </w:tcBorders>
            <w:shd w:val="clear" w:color="FFFFCC" w:fill="FFFFFF"/>
            <w:vAlign w:val="center"/>
            <w:hideMark/>
          </w:tcPr>
          <w:p w14:paraId="31A5AEB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3C2DA3B0"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2 066,9</w:t>
            </w:r>
          </w:p>
        </w:tc>
        <w:tc>
          <w:tcPr>
            <w:tcW w:w="968" w:type="dxa"/>
            <w:tcBorders>
              <w:top w:val="nil"/>
              <w:left w:val="nil"/>
              <w:bottom w:val="single" w:sz="4" w:space="0" w:color="auto"/>
              <w:right w:val="single" w:sz="4" w:space="0" w:color="auto"/>
            </w:tcBorders>
            <w:shd w:val="clear" w:color="auto" w:fill="auto"/>
            <w:noWrap/>
            <w:vAlign w:val="center"/>
            <w:hideMark/>
          </w:tcPr>
          <w:p w14:paraId="3DED69A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2270,0</w:t>
            </w:r>
          </w:p>
        </w:tc>
        <w:tc>
          <w:tcPr>
            <w:tcW w:w="1025" w:type="dxa"/>
            <w:tcBorders>
              <w:top w:val="nil"/>
              <w:left w:val="nil"/>
              <w:bottom w:val="single" w:sz="4" w:space="0" w:color="auto"/>
              <w:right w:val="single" w:sz="4" w:space="0" w:color="auto"/>
            </w:tcBorders>
            <w:shd w:val="clear" w:color="auto" w:fill="auto"/>
            <w:noWrap/>
            <w:vAlign w:val="center"/>
            <w:hideMark/>
          </w:tcPr>
          <w:p w14:paraId="57FB4040"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2270,0</w:t>
            </w:r>
          </w:p>
        </w:tc>
      </w:tr>
      <w:tr w:rsidR="002D4571" w:rsidRPr="002D4571" w14:paraId="1D0A97C5" w14:textId="77777777" w:rsidTr="002D4571">
        <w:trPr>
          <w:trHeight w:val="106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1A9F243A" w14:textId="5E3F12C1"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663D861B" w14:textId="5D0B428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деятельности (оказание услуг)</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муниципальных (Иные бюджетные ассигнования)</w:t>
            </w:r>
          </w:p>
        </w:tc>
        <w:tc>
          <w:tcPr>
            <w:tcW w:w="1408" w:type="dxa"/>
            <w:tcBorders>
              <w:top w:val="nil"/>
              <w:left w:val="nil"/>
              <w:bottom w:val="single" w:sz="4" w:space="0" w:color="000000"/>
              <w:right w:val="single" w:sz="4" w:space="0" w:color="000000"/>
            </w:tcBorders>
            <w:shd w:val="clear" w:color="FFFFCC" w:fill="FFFFFF"/>
            <w:vAlign w:val="center"/>
            <w:hideMark/>
          </w:tcPr>
          <w:p w14:paraId="614EAD1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01 3 01 80590</w:t>
            </w:r>
          </w:p>
        </w:tc>
        <w:tc>
          <w:tcPr>
            <w:tcW w:w="428" w:type="dxa"/>
            <w:tcBorders>
              <w:top w:val="nil"/>
              <w:left w:val="nil"/>
              <w:bottom w:val="single" w:sz="4" w:space="0" w:color="000000"/>
              <w:right w:val="single" w:sz="4" w:space="0" w:color="000000"/>
            </w:tcBorders>
            <w:shd w:val="clear" w:color="auto" w:fill="auto"/>
            <w:vAlign w:val="center"/>
            <w:hideMark/>
          </w:tcPr>
          <w:p w14:paraId="22546D0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800</w:t>
            </w:r>
          </w:p>
        </w:tc>
        <w:tc>
          <w:tcPr>
            <w:tcW w:w="342" w:type="dxa"/>
            <w:tcBorders>
              <w:top w:val="nil"/>
              <w:left w:val="nil"/>
              <w:bottom w:val="single" w:sz="4" w:space="0" w:color="000000"/>
              <w:right w:val="single" w:sz="4" w:space="0" w:color="000000"/>
            </w:tcBorders>
            <w:shd w:val="clear" w:color="FFFFCC" w:fill="FFFFFF"/>
            <w:vAlign w:val="center"/>
            <w:hideMark/>
          </w:tcPr>
          <w:p w14:paraId="1BE6AB0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58" w:type="dxa"/>
            <w:tcBorders>
              <w:top w:val="nil"/>
              <w:left w:val="nil"/>
              <w:bottom w:val="single" w:sz="4" w:space="0" w:color="000000"/>
              <w:right w:val="nil"/>
            </w:tcBorders>
            <w:shd w:val="clear" w:color="FFFFCC" w:fill="FFFFFF"/>
            <w:vAlign w:val="center"/>
            <w:hideMark/>
          </w:tcPr>
          <w:p w14:paraId="7B3C52C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5440ACAE"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1 431,0</w:t>
            </w:r>
          </w:p>
        </w:tc>
        <w:tc>
          <w:tcPr>
            <w:tcW w:w="968" w:type="dxa"/>
            <w:tcBorders>
              <w:top w:val="nil"/>
              <w:left w:val="nil"/>
              <w:bottom w:val="single" w:sz="4" w:space="0" w:color="auto"/>
              <w:right w:val="single" w:sz="4" w:space="0" w:color="auto"/>
            </w:tcBorders>
            <w:shd w:val="clear" w:color="auto" w:fill="auto"/>
            <w:noWrap/>
            <w:vAlign w:val="center"/>
            <w:hideMark/>
          </w:tcPr>
          <w:p w14:paraId="502D69F3"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1450,0</w:t>
            </w:r>
          </w:p>
        </w:tc>
        <w:tc>
          <w:tcPr>
            <w:tcW w:w="1025" w:type="dxa"/>
            <w:tcBorders>
              <w:top w:val="nil"/>
              <w:left w:val="nil"/>
              <w:bottom w:val="single" w:sz="4" w:space="0" w:color="auto"/>
              <w:right w:val="single" w:sz="4" w:space="0" w:color="auto"/>
            </w:tcBorders>
            <w:shd w:val="clear" w:color="auto" w:fill="auto"/>
            <w:noWrap/>
            <w:vAlign w:val="center"/>
            <w:hideMark/>
          </w:tcPr>
          <w:p w14:paraId="794667D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1450,0</w:t>
            </w:r>
          </w:p>
        </w:tc>
      </w:tr>
      <w:tr w:rsidR="002D4571" w:rsidRPr="002D4571" w14:paraId="5DE484C4" w14:textId="77777777" w:rsidTr="002D4571">
        <w:trPr>
          <w:trHeight w:val="136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3A6D335D" w14:textId="2C25C166"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0A58459D"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Мероприятия по созданию условий для развития физической культурой м массового спорта (Закупка товаров, работ и услуг для государственных(муниципальных)нужд)</w:t>
            </w:r>
          </w:p>
        </w:tc>
        <w:tc>
          <w:tcPr>
            <w:tcW w:w="1408" w:type="dxa"/>
            <w:tcBorders>
              <w:top w:val="nil"/>
              <w:left w:val="nil"/>
              <w:bottom w:val="single" w:sz="4" w:space="0" w:color="000000"/>
              <w:right w:val="single" w:sz="4" w:space="0" w:color="000000"/>
            </w:tcBorders>
            <w:shd w:val="clear" w:color="FFFFCC" w:fill="FFFFFF"/>
            <w:vAlign w:val="center"/>
            <w:hideMark/>
          </w:tcPr>
          <w:p w14:paraId="77734EC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3 01 S8790</w:t>
            </w:r>
          </w:p>
        </w:tc>
        <w:tc>
          <w:tcPr>
            <w:tcW w:w="428" w:type="dxa"/>
            <w:tcBorders>
              <w:top w:val="nil"/>
              <w:left w:val="nil"/>
              <w:bottom w:val="single" w:sz="4" w:space="0" w:color="000000"/>
              <w:right w:val="single" w:sz="4" w:space="0" w:color="000000"/>
            </w:tcBorders>
            <w:shd w:val="clear" w:color="auto" w:fill="auto"/>
            <w:vAlign w:val="center"/>
            <w:hideMark/>
          </w:tcPr>
          <w:p w14:paraId="1DA32C9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342" w:type="dxa"/>
            <w:tcBorders>
              <w:top w:val="nil"/>
              <w:left w:val="nil"/>
              <w:bottom w:val="single" w:sz="4" w:space="0" w:color="000000"/>
              <w:right w:val="single" w:sz="4" w:space="0" w:color="000000"/>
            </w:tcBorders>
            <w:shd w:val="clear" w:color="FFFFCC" w:fill="FFFFFF"/>
            <w:vAlign w:val="center"/>
            <w:hideMark/>
          </w:tcPr>
          <w:p w14:paraId="17F1C0E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w:t>
            </w:r>
          </w:p>
        </w:tc>
        <w:tc>
          <w:tcPr>
            <w:tcW w:w="358" w:type="dxa"/>
            <w:tcBorders>
              <w:top w:val="nil"/>
              <w:left w:val="nil"/>
              <w:bottom w:val="single" w:sz="4" w:space="0" w:color="000000"/>
              <w:right w:val="nil"/>
            </w:tcBorders>
            <w:shd w:val="clear" w:color="FFFFCC" w:fill="FFFFFF"/>
            <w:vAlign w:val="center"/>
            <w:hideMark/>
          </w:tcPr>
          <w:p w14:paraId="3082D61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265BADE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835,7</w:t>
            </w:r>
          </w:p>
        </w:tc>
        <w:tc>
          <w:tcPr>
            <w:tcW w:w="968" w:type="dxa"/>
            <w:tcBorders>
              <w:top w:val="nil"/>
              <w:left w:val="nil"/>
              <w:bottom w:val="single" w:sz="4" w:space="0" w:color="auto"/>
              <w:right w:val="single" w:sz="4" w:space="0" w:color="auto"/>
            </w:tcBorders>
            <w:shd w:val="clear" w:color="auto" w:fill="auto"/>
            <w:noWrap/>
            <w:vAlign w:val="center"/>
            <w:hideMark/>
          </w:tcPr>
          <w:p w14:paraId="262A912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835,7</w:t>
            </w:r>
          </w:p>
        </w:tc>
        <w:tc>
          <w:tcPr>
            <w:tcW w:w="1025" w:type="dxa"/>
            <w:tcBorders>
              <w:top w:val="nil"/>
              <w:left w:val="nil"/>
              <w:bottom w:val="single" w:sz="4" w:space="0" w:color="auto"/>
              <w:right w:val="single" w:sz="4" w:space="0" w:color="auto"/>
            </w:tcBorders>
            <w:shd w:val="clear" w:color="auto" w:fill="auto"/>
            <w:noWrap/>
            <w:vAlign w:val="center"/>
            <w:hideMark/>
          </w:tcPr>
          <w:p w14:paraId="4A0FDED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835,7</w:t>
            </w:r>
          </w:p>
        </w:tc>
      </w:tr>
      <w:tr w:rsidR="002D4571" w:rsidRPr="002D4571" w14:paraId="0CA1422F" w14:textId="77777777" w:rsidTr="002D4571">
        <w:trPr>
          <w:trHeight w:val="136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22C648EB" w14:textId="2664AA98"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2BE8208F"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Мероприятия по созданию условий для развития физической культурой м массового спорта (Закупка товаров, работ и услуг для государственных(муниципальных)нужд)</w:t>
            </w:r>
          </w:p>
        </w:tc>
        <w:tc>
          <w:tcPr>
            <w:tcW w:w="1408" w:type="dxa"/>
            <w:tcBorders>
              <w:top w:val="nil"/>
              <w:left w:val="nil"/>
              <w:bottom w:val="single" w:sz="4" w:space="0" w:color="000000"/>
              <w:right w:val="single" w:sz="4" w:space="0" w:color="000000"/>
            </w:tcBorders>
            <w:shd w:val="clear" w:color="FFFFCC" w:fill="FFFFFF"/>
            <w:vAlign w:val="center"/>
            <w:hideMark/>
          </w:tcPr>
          <w:p w14:paraId="0335E8D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3 01 S8790</w:t>
            </w:r>
          </w:p>
        </w:tc>
        <w:tc>
          <w:tcPr>
            <w:tcW w:w="428" w:type="dxa"/>
            <w:tcBorders>
              <w:top w:val="nil"/>
              <w:left w:val="nil"/>
              <w:bottom w:val="single" w:sz="4" w:space="0" w:color="000000"/>
              <w:right w:val="single" w:sz="4" w:space="0" w:color="000000"/>
            </w:tcBorders>
            <w:shd w:val="clear" w:color="auto" w:fill="auto"/>
            <w:vAlign w:val="center"/>
            <w:hideMark/>
          </w:tcPr>
          <w:p w14:paraId="4632403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342" w:type="dxa"/>
            <w:tcBorders>
              <w:top w:val="nil"/>
              <w:left w:val="nil"/>
              <w:bottom w:val="single" w:sz="4" w:space="0" w:color="000000"/>
              <w:right w:val="single" w:sz="4" w:space="0" w:color="000000"/>
            </w:tcBorders>
            <w:shd w:val="clear" w:color="FFFFCC" w:fill="FFFFFF"/>
            <w:vAlign w:val="center"/>
            <w:hideMark/>
          </w:tcPr>
          <w:p w14:paraId="10D776F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w:t>
            </w:r>
          </w:p>
        </w:tc>
        <w:tc>
          <w:tcPr>
            <w:tcW w:w="358" w:type="dxa"/>
            <w:tcBorders>
              <w:top w:val="nil"/>
              <w:left w:val="nil"/>
              <w:bottom w:val="single" w:sz="4" w:space="0" w:color="000000"/>
              <w:right w:val="nil"/>
            </w:tcBorders>
            <w:shd w:val="clear" w:color="FFFFCC" w:fill="FFFFFF"/>
            <w:vAlign w:val="center"/>
            <w:hideMark/>
          </w:tcPr>
          <w:p w14:paraId="34FB0C6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1E171014"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134,4</w:t>
            </w:r>
          </w:p>
        </w:tc>
        <w:tc>
          <w:tcPr>
            <w:tcW w:w="968" w:type="dxa"/>
            <w:tcBorders>
              <w:top w:val="nil"/>
              <w:left w:val="nil"/>
              <w:bottom w:val="single" w:sz="4" w:space="0" w:color="auto"/>
              <w:right w:val="single" w:sz="4" w:space="0" w:color="auto"/>
            </w:tcBorders>
            <w:shd w:val="clear" w:color="auto" w:fill="auto"/>
            <w:noWrap/>
            <w:vAlign w:val="center"/>
            <w:hideMark/>
          </w:tcPr>
          <w:p w14:paraId="75D0882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14,2</w:t>
            </w:r>
          </w:p>
        </w:tc>
        <w:tc>
          <w:tcPr>
            <w:tcW w:w="1025" w:type="dxa"/>
            <w:tcBorders>
              <w:top w:val="nil"/>
              <w:left w:val="nil"/>
              <w:bottom w:val="single" w:sz="4" w:space="0" w:color="auto"/>
              <w:right w:val="single" w:sz="4" w:space="0" w:color="auto"/>
            </w:tcBorders>
            <w:shd w:val="clear" w:color="auto" w:fill="auto"/>
            <w:noWrap/>
            <w:vAlign w:val="center"/>
            <w:hideMark/>
          </w:tcPr>
          <w:p w14:paraId="5C037B6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12,5</w:t>
            </w:r>
          </w:p>
        </w:tc>
      </w:tr>
      <w:tr w:rsidR="002D4571" w:rsidRPr="002D4571" w14:paraId="4581E6FC" w14:textId="77777777" w:rsidTr="002D4571">
        <w:trPr>
          <w:trHeight w:val="124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2174C7EA"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1.4</w:t>
            </w:r>
          </w:p>
        </w:tc>
        <w:tc>
          <w:tcPr>
            <w:tcW w:w="5573" w:type="dxa"/>
            <w:tcBorders>
              <w:top w:val="nil"/>
              <w:left w:val="nil"/>
              <w:bottom w:val="single" w:sz="4" w:space="0" w:color="000000"/>
              <w:right w:val="single" w:sz="4" w:space="0" w:color="000000"/>
            </w:tcBorders>
            <w:shd w:val="clear" w:color="auto" w:fill="auto"/>
            <w:vAlign w:val="center"/>
            <w:hideMark/>
          </w:tcPr>
          <w:p w14:paraId="18261063" w14:textId="6578DF15"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Подпрограмма "Создание условий для организации отдыха</w:t>
            </w:r>
            <w:r w:rsidR="006370F9">
              <w:rPr>
                <w:rFonts w:ascii="Times New Roman" w:eastAsia="Times New Roman" w:hAnsi="Times New Roman" w:cs="Times New Roman"/>
                <w:b/>
                <w:bCs/>
                <w:sz w:val="24"/>
                <w:szCs w:val="24"/>
                <w:lang w:eastAsia="ru-RU"/>
              </w:rPr>
              <w:t xml:space="preserve"> </w:t>
            </w:r>
            <w:r w:rsidRPr="002D4571">
              <w:rPr>
                <w:rFonts w:ascii="Times New Roman" w:eastAsia="Times New Roman" w:hAnsi="Times New Roman" w:cs="Times New Roman"/>
                <w:b/>
                <w:bCs/>
                <w:sz w:val="24"/>
                <w:szCs w:val="24"/>
                <w:lang w:eastAsia="ru-RU"/>
              </w:rPr>
              <w:t>и оздоровление детей</w:t>
            </w:r>
            <w:r w:rsidR="006370F9">
              <w:rPr>
                <w:rFonts w:ascii="Times New Roman" w:eastAsia="Times New Roman" w:hAnsi="Times New Roman" w:cs="Times New Roman"/>
                <w:b/>
                <w:bCs/>
                <w:sz w:val="24"/>
                <w:szCs w:val="24"/>
                <w:lang w:eastAsia="ru-RU"/>
              </w:rPr>
              <w:t xml:space="preserve"> </w:t>
            </w:r>
            <w:r w:rsidRPr="002D4571">
              <w:rPr>
                <w:rFonts w:ascii="Times New Roman" w:eastAsia="Times New Roman" w:hAnsi="Times New Roman" w:cs="Times New Roman"/>
                <w:b/>
                <w:bCs/>
                <w:sz w:val="24"/>
                <w:szCs w:val="24"/>
                <w:lang w:eastAsia="ru-RU"/>
              </w:rPr>
              <w:t>Каширского муниципального района "</w:t>
            </w:r>
          </w:p>
        </w:tc>
        <w:tc>
          <w:tcPr>
            <w:tcW w:w="1408" w:type="dxa"/>
            <w:tcBorders>
              <w:top w:val="nil"/>
              <w:left w:val="nil"/>
              <w:bottom w:val="single" w:sz="4" w:space="0" w:color="000000"/>
              <w:right w:val="single" w:sz="4" w:space="0" w:color="000000"/>
            </w:tcBorders>
            <w:shd w:val="clear" w:color="FFFFCC" w:fill="FFFFFF"/>
            <w:vAlign w:val="center"/>
            <w:hideMark/>
          </w:tcPr>
          <w:p w14:paraId="074F582C"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01 4 00 00000</w:t>
            </w:r>
          </w:p>
        </w:tc>
        <w:tc>
          <w:tcPr>
            <w:tcW w:w="428" w:type="dxa"/>
            <w:tcBorders>
              <w:top w:val="nil"/>
              <w:left w:val="nil"/>
              <w:bottom w:val="single" w:sz="4" w:space="0" w:color="000000"/>
              <w:right w:val="single" w:sz="4" w:space="0" w:color="000000"/>
            </w:tcBorders>
            <w:shd w:val="clear" w:color="auto" w:fill="auto"/>
            <w:vAlign w:val="center"/>
            <w:hideMark/>
          </w:tcPr>
          <w:p w14:paraId="09F637ED" w14:textId="0A8C697E"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45CC2B75" w14:textId="6CBC0E94"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44ABEF5C" w14:textId="53B6401B"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130A7DAF"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2 894,4</w:t>
            </w:r>
          </w:p>
        </w:tc>
        <w:tc>
          <w:tcPr>
            <w:tcW w:w="968" w:type="dxa"/>
            <w:tcBorders>
              <w:top w:val="nil"/>
              <w:left w:val="nil"/>
              <w:bottom w:val="single" w:sz="4" w:space="0" w:color="auto"/>
              <w:right w:val="single" w:sz="4" w:space="0" w:color="auto"/>
            </w:tcBorders>
            <w:shd w:val="clear" w:color="auto" w:fill="auto"/>
            <w:noWrap/>
            <w:vAlign w:val="center"/>
            <w:hideMark/>
          </w:tcPr>
          <w:p w14:paraId="14844D36"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2998,7</w:t>
            </w:r>
          </w:p>
        </w:tc>
        <w:tc>
          <w:tcPr>
            <w:tcW w:w="1025" w:type="dxa"/>
            <w:tcBorders>
              <w:top w:val="nil"/>
              <w:left w:val="nil"/>
              <w:bottom w:val="single" w:sz="4" w:space="0" w:color="auto"/>
              <w:right w:val="single" w:sz="4" w:space="0" w:color="auto"/>
            </w:tcBorders>
            <w:shd w:val="clear" w:color="auto" w:fill="auto"/>
            <w:noWrap/>
            <w:vAlign w:val="center"/>
            <w:hideMark/>
          </w:tcPr>
          <w:p w14:paraId="3292D1A8"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3099,1</w:t>
            </w:r>
          </w:p>
        </w:tc>
      </w:tr>
      <w:tr w:rsidR="002D4571" w:rsidRPr="002D4571" w14:paraId="60BB7426" w14:textId="77777777" w:rsidTr="002D4571">
        <w:trPr>
          <w:trHeight w:val="150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238719EE"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1.4.1</w:t>
            </w:r>
          </w:p>
        </w:tc>
        <w:tc>
          <w:tcPr>
            <w:tcW w:w="5573" w:type="dxa"/>
            <w:tcBorders>
              <w:top w:val="nil"/>
              <w:left w:val="nil"/>
              <w:bottom w:val="single" w:sz="4" w:space="0" w:color="000000"/>
              <w:right w:val="single" w:sz="4" w:space="0" w:color="000000"/>
            </w:tcBorders>
            <w:shd w:val="clear" w:color="auto" w:fill="auto"/>
            <w:vAlign w:val="center"/>
            <w:hideMark/>
          </w:tcPr>
          <w:p w14:paraId="10FA84C6"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Основное мероприятие "Совершенствование кадрового и информационно-методического обеспечения организации и проведение детской оздоровительной кампании"</w:t>
            </w:r>
          </w:p>
        </w:tc>
        <w:tc>
          <w:tcPr>
            <w:tcW w:w="1408" w:type="dxa"/>
            <w:tcBorders>
              <w:top w:val="nil"/>
              <w:left w:val="nil"/>
              <w:bottom w:val="single" w:sz="4" w:space="0" w:color="000000"/>
              <w:right w:val="single" w:sz="4" w:space="0" w:color="000000"/>
            </w:tcBorders>
            <w:shd w:val="clear" w:color="FFFFCC" w:fill="FFFFFF"/>
            <w:vAlign w:val="center"/>
            <w:hideMark/>
          </w:tcPr>
          <w:p w14:paraId="75C45414"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01 4 02 00000</w:t>
            </w:r>
          </w:p>
        </w:tc>
        <w:tc>
          <w:tcPr>
            <w:tcW w:w="428" w:type="dxa"/>
            <w:tcBorders>
              <w:top w:val="nil"/>
              <w:left w:val="nil"/>
              <w:bottom w:val="single" w:sz="4" w:space="0" w:color="000000"/>
              <w:right w:val="single" w:sz="4" w:space="0" w:color="000000"/>
            </w:tcBorders>
            <w:shd w:val="clear" w:color="auto" w:fill="auto"/>
            <w:vAlign w:val="center"/>
            <w:hideMark/>
          </w:tcPr>
          <w:p w14:paraId="07DA6D4B" w14:textId="7849125D"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619F8A9F" w14:textId="43CE5FB7"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4095CE54" w14:textId="6ABD9DD1"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4E193AD1"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2 891,4</w:t>
            </w:r>
          </w:p>
        </w:tc>
        <w:tc>
          <w:tcPr>
            <w:tcW w:w="968" w:type="dxa"/>
            <w:tcBorders>
              <w:top w:val="nil"/>
              <w:left w:val="nil"/>
              <w:bottom w:val="single" w:sz="4" w:space="0" w:color="auto"/>
              <w:right w:val="single" w:sz="4" w:space="0" w:color="auto"/>
            </w:tcBorders>
            <w:shd w:val="clear" w:color="auto" w:fill="auto"/>
            <w:noWrap/>
            <w:vAlign w:val="center"/>
            <w:hideMark/>
          </w:tcPr>
          <w:p w14:paraId="38F236A6"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2998,7</w:t>
            </w:r>
          </w:p>
        </w:tc>
        <w:tc>
          <w:tcPr>
            <w:tcW w:w="1025" w:type="dxa"/>
            <w:tcBorders>
              <w:top w:val="nil"/>
              <w:left w:val="nil"/>
              <w:bottom w:val="single" w:sz="4" w:space="0" w:color="auto"/>
              <w:right w:val="single" w:sz="4" w:space="0" w:color="auto"/>
            </w:tcBorders>
            <w:shd w:val="clear" w:color="auto" w:fill="auto"/>
            <w:noWrap/>
            <w:vAlign w:val="center"/>
            <w:hideMark/>
          </w:tcPr>
          <w:p w14:paraId="3F274629"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3099,1</w:t>
            </w:r>
          </w:p>
        </w:tc>
      </w:tr>
      <w:tr w:rsidR="002D4571" w:rsidRPr="002D4571" w14:paraId="0E34C38F" w14:textId="77777777" w:rsidTr="002D4571">
        <w:trPr>
          <w:trHeight w:val="127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1263CD2B" w14:textId="79861C2C"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19C2ABA9" w14:textId="768927A1"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Мероприятия</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по организации отдыха и оздоровления детей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1408" w:type="dxa"/>
            <w:tcBorders>
              <w:top w:val="nil"/>
              <w:left w:val="nil"/>
              <w:bottom w:val="single" w:sz="4" w:space="0" w:color="000000"/>
              <w:right w:val="single" w:sz="4" w:space="0" w:color="000000"/>
            </w:tcBorders>
            <w:shd w:val="clear" w:color="FFFFCC" w:fill="FFFFFF"/>
            <w:vAlign w:val="center"/>
            <w:hideMark/>
          </w:tcPr>
          <w:p w14:paraId="5C403F5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01 4 02 80280</w:t>
            </w:r>
          </w:p>
        </w:tc>
        <w:tc>
          <w:tcPr>
            <w:tcW w:w="428" w:type="dxa"/>
            <w:tcBorders>
              <w:top w:val="nil"/>
              <w:left w:val="nil"/>
              <w:bottom w:val="single" w:sz="4" w:space="0" w:color="000000"/>
              <w:right w:val="single" w:sz="4" w:space="0" w:color="000000"/>
            </w:tcBorders>
            <w:shd w:val="clear" w:color="auto" w:fill="auto"/>
            <w:vAlign w:val="center"/>
            <w:hideMark/>
          </w:tcPr>
          <w:p w14:paraId="27CB01B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342" w:type="dxa"/>
            <w:tcBorders>
              <w:top w:val="nil"/>
              <w:left w:val="nil"/>
              <w:bottom w:val="single" w:sz="4" w:space="0" w:color="000000"/>
              <w:right w:val="single" w:sz="4" w:space="0" w:color="000000"/>
            </w:tcBorders>
            <w:shd w:val="clear" w:color="FFFFCC" w:fill="FFFFFF"/>
            <w:vAlign w:val="center"/>
            <w:hideMark/>
          </w:tcPr>
          <w:p w14:paraId="320D8EC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58" w:type="dxa"/>
            <w:tcBorders>
              <w:top w:val="nil"/>
              <w:left w:val="nil"/>
              <w:bottom w:val="single" w:sz="4" w:space="0" w:color="000000"/>
              <w:right w:val="nil"/>
            </w:tcBorders>
            <w:shd w:val="clear" w:color="FFFFCC" w:fill="FFFFFF"/>
            <w:vAlign w:val="center"/>
            <w:hideMark/>
          </w:tcPr>
          <w:p w14:paraId="4D2BB5E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20EDFC38"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240,3</w:t>
            </w:r>
          </w:p>
        </w:tc>
        <w:tc>
          <w:tcPr>
            <w:tcW w:w="968" w:type="dxa"/>
            <w:tcBorders>
              <w:top w:val="nil"/>
              <w:left w:val="nil"/>
              <w:bottom w:val="single" w:sz="4" w:space="0" w:color="auto"/>
              <w:right w:val="single" w:sz="4" w:space="0" w:color="auto"/>
            </w:tcBorders>
            <w:shd w:val="clear" w:color="auto" w:fill="auto"/>
            <w:noWrap/>
            <w:vAlign w:val="center"/>
            <w:hideMark/>
          </w:tcPr>
          <w:p w14:paraId="64F1A4A4"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226,5</w:t>
            </w:r>
          </w:p>
        </w:tc>
        <w:tc>
          <w:tcPr>
            <w:tcW w:w="1025" w:type="dxa"/>
            <w:tcBorders>
              <w:top w:val="nil"/>
              <w:left w:val="nil"/>
              <w:bottom w:val="single" w:sz="4" w:space="0" w:color="auto"/>
              <w:right w:val="single" w:sz="4" w:space="0" w:color="auto"/>
            </w:tcBorders>
            <w:shd w:val="clear" w:color="auto" w:fill="auto"/>
            <w:noWrap/>
            <w:vAlign w:val="center"/>
            <w:hideMark/>
          </w:tcPr>
          <w:p w14:paraId="25461F8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219,7</w:t>
            </w:r>
          </w:p>
        </w:tc>
      </w:tr>
      <w:tr w:rsidR="002D4571" w:rsidRPr="002D4571" w14:paraId="26F17A5C" w14:textId="77777777" w:rsidTr="002D4571">
        <w:trPr>
          <w:trHeight w:val="127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193EF0EF" w14:textId="27AF3A29"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1EADCC34" w14:textId="0552E008"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Мероприятия</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по организации отдыха и оздоровления детей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1408" w:type="dxa"/>
            <w:tcBorders>
              <w:top w:val="nil"/>
              <w:left w:val="nil"/>
              <w:bottom w:val="single" w:sz="4" w:space="0" w:color="000000"/>
              <w:right w:val="single" w:sz="4" w:space="0" w:color="000000"/>
            </w:tcBorders>
            <w:shd w:val="clear" w:color="FFFFCC" w:fill="FFFFFF"/>
            <w:vAlign w:val="center"/>
            <w:hideMark/>
          </w:tcPr>
          <w:p w14:paraId="0C7FB66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4 02 S8320</w:t>
            </w:r>
          </w:p>
        </w:tc>
        <w:tc>
          <w:tcPr>
            <w:tcW w:w="428" w:type="dxa"/>
            <w:tcBorders>
              <w:top w:val="nil"/>
              <w:left w:val="nil"/>
              <w:bottom w:val="single" w:sz="4" w:space="0" w:color="000000"/>
              <w:right w:val="single" w:sz="4" w:space="0" w:color="000000"/>
            </w:tcBorders>
            <w:shd w:val="clear" w:color="auto" w:fill="auto"/>
            <w:vAlign w:val="center"/>
            <w:hideMark/>
          </w:tcPr>
          <w:p w14:paraId="1A84E97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342" w:type="dxa"/>
            <w:tcBorders>
              <w:top w:val="nil"/>
              <w:left w:val="nil"/>
              <w:bottom w:val="single" w:sz="4" w:space="0" w:color="000000"/>
              <w:right w:val="single" w:sz="4" w:space="0" w:color="000000"/>
            </w:tcBorders>
            <w:shd w:val="clear" w:color="FFFFCC" w:fill="FFFFFF"/>
            <w:vAlign w:val="center"/>
            <w:hideMark/>
          </w:tcPr>
          <w:p w14:paraId="77FCD9C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58" w:type="dxa"/>
            <w:tcBorders>
              <w:top w:val="nil"/>
              <w:left w:val="nil"/>
              <w:bottom w:val="single" w:sz="4" w:space="0" w:color="000000"/>
              <w:right w:val="nil"/>
            </w:tcBorders>
            <w:shd w:val="clear" w:color="FFFFCC" w:fill="FFFFFF"/>
            <w:vAlign w:val="center"/>
            <w:hideMark/>
          </w:tcPr>
          <w:p w14:paraId="3A3BDB4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2557CB7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2 166,4</w:t>
            </w:r>
          </w:p>
        </w:tc>
        <w:tc>
          <w:tcPr>
            <w:tcW w:w="968" w:type="dxa"/>
            <w:tcBorders>
              <w:top w:val="nil"/>
              <w:left w:val="nil"/>
              <w:bottom w:val="single" w:sz="4" w:space="0" w:color="auto"/>
              <w:right w:val="single" w:sz="4" w:space="0" w:color="auto"/>
            </w:tcBorders>
            <w:shd w:val="clear" w:color="auto" w:fill="auto"/>
            <w:noWrap/>
            <w:vAlign w:val="center"/>
            <w:hideMark/>
          </w:tcPr>
          <w:p w14:paraId="3424A50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2263,7</w:t>
            </w:r>
          </w:p>
        </w:tc>
        <w:tc>
          <w:tcPr>
            <w:tcW w:w="1025" w:type="dxa"/>
            <w:tcBorders>
              <w:top w:val="nil"/>
              <w:left w:val="nil"/>
              <w:bottom w:val="single" w:sz="4" w:space="0" w:color="auto"/>
              <w:right w:val="single" w:sz="4" w:space="0" w:color="auto"/>
            </w:tcBorders>
            <w:shd w:val="clear" w:color="auto" w:fill="auto"/>
            <w:noWrap/>
            <w:vAlign w:val="center"/>
            <w:hideMark/>
          </w:tcPr>
          <w:p w14:paraId="7CDC3530"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2354,1</w:t>
            </w:r>
          </w:p>
        </w:tc>
      </w:tr>
      <w:tr w:rsidR="002D4571" w:rsidRPr="002D4571" w14:paraId="06CC35A1" w14:textId="77777777" w:rsidTr="002D4571">
        <w:trPr>
          <w:trHeight w:val="127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18EFE1EF" w14:textId="09FCA997"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45BB3E61" w14:textId="7FD5AC61"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Мероприятия</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по организации отдыха и оздоровления детей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1408" w:type="dxa"/>
            <w:tcBorders>
              <w:top w:val="nil"/>
              <w:left w:val="nil"/>
              <w:bottom w:val="single" w:sz="4" w:space="0" w:color="000000"/>
              <w:right w:val="single" w:sz="4" w:space="0" w:color="000000"/>
            </w:tcBorders>
            <w:shd w:val="clear" w:color="FFFFCC" w:fill="FFFFFF"/>
            <w:vAlign w:val="center"/>
            <w:hideMark/>
          </w:tcPr>
          <w:p w14:paraId="3B54DDB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4 02 S8320</w:t>
            </w:r>
          </w:p>
        </w:tc>
        <w:tc>
          <w:tcPr>
            <w:tcW w:w="428" w:type="dxa"/>
            <w:tcBorders>
              <w:top w:val="nil"/>
              <w:left w:val="nil"/>
              <w:bottom w:val="single" w:sz="4" w:space="0" w:color="000000"/>
              <w:right w:val="single" w:sz="4" w:space="0" w:color="000000"/>
            </w:tcBorders>
            <w:shd w:val="clear" w:color="auto" w:fill="auto"/>
            <w:vAlign w:val="center"/>
            <w:hideMark/>
          </w:tcPr>
          <w:p w14:paraId="41C9899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342" w:type="dxa"/>
            <w:tcBorders>
              <w:top w:val="nil"/>
              <w:left w:val="nil"/>
              <w:bottom w:val="single" w:sz="4" w:space="0" w:color="000000"/>
              <w:right w:val="single" w:sz="4" w:space="0" w:color="000000"/>
            </w:tcBorders>
            <w:shd w:val="clear" w:color="FFFFCC" w:fill="FFFFFF"/>
            <w:vAlign w:val="center"/>
            <w:hideMark/>
          </w:tcPr>
          <w:p w14:paraId="6BB0723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58" w:type="dxa"/>
            <w:tcBorders>
              <w:top w:val="nil"/>
              <w:left w:val="nil"/>
              <w:bottom w:val="single" w:sz="4" w:space="0" w:color="000000"/>
              <w:right w:val="nil"/>
            </w:tcBorders>
            <w:shd w:val="clear" w:color="FFFFCC" w:fill="FFFFFF"/>
            <w:vAlign w:val="center"/>
            <w:hideMark/>
          </w:tcPr>
          <w:p w14:paraId="6B19CA2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576DC3F0"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34,7</w:t>
            </w:r>
          </w:p>
        </w:tc>
        <w:tc>
          <w:tcPr>
            <w:tcW w:w="968" w:type="dxa"/>
            <w:tcBorders>
              <w:top w:val="nil"/>
              <w:left w:val="nil"/>
              <w:bottom w:val="single" w:sz="4" w:space="0" w:color="auto"/>
              <w:right w:val="single" w:sz="4" w:space="0" w:color="auto"/>
            </w:tcBorders>
            <w:shd w:val="clear" w:color="auto" w:fill="auto"/>
            <w:noWrap/>
            <w:vAlign w:val="center"/>
            <w:hideMark/>
          </w:tcPr>
          <w:p w14:paraId="2902B2D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38,5</w:t>
            </w:r>
          </w:p>
        </w:tc>
        <w:tc>
          <w:tcPr>
            <w:tcW w:w="1025" w:type="dxa"/>
            <w:tcBorders>
              <w:top w:val="nil"/>
              <w:left w:val="nil"/>
              <w:bottom w:val="single" w:sz="4" w:space="0" w:color="auto"/>
              <w:right w:val="single" w:sz="4" w:space="0" w:color="auto"/>
            </w:tcBorders>
            <w:shd w:val="clear" w:color="auto" w:fill="auto"/>
            <w:noWrap/>
            <w:vAlign w:val="center"/>
            <w:hideMark/>
          </w:tcPr>
          <w:p w14:paraId="6792D39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35,3</w:t>
            </w:r>
          </w:p>
        </w:tc>
      </w:tr>
      <w:tr w:rsidR="002D4571" w:rsidRPr="002D4571" w14:paraId="346AA8C1" w14:textId="77777777" w:rsidTr="002D4571">
        <w:trPr>
          <w:trHeight w:val="114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633218EF" w14:textId="2F7B01CC"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13F3728D" w14:textId="009FB603"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Мероприятия</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по организации отдыха и оздоровления детей и молодежи</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1408" w:type="dxa"/>
            <w:tcBorders>
              <w:top w:val="nil"/>
              <w:left w:val="nil"/>
              <w:bottom w:val="single" w:sz="4" w:space="0" w:color="000000"/>
              <w:right w:val="single" w:sz="4" w:space="0" w:color="000000"/>
            </w:tcBorders>
            <w:shd w:val="clear" w:color="FFFFCC" w:fill="FFFFFF"/>
            <w:vAlign w:val="center"/>
            <w:hideMark/>
          </w:tcPr>
          <w:p w14:paraId="7D7E4A0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4 02 S8410</w:t>
            </w:r>
          </w:p>
        </w:tc>
        <w:tc>
          <w:tcPr>
            <w:tcW w:w="428" w:type="dxa"/>
            <w:tcBorders>
              <w:top w:val="nil"/>
              <w:left w:val="nil"/>
              <w:bottom w:val="single" w:sz="4" w:space="0" w:color="000000"/>
              <w:right w:val="single" w:sz="4" w:space="0" w:color="000000"/>
            </w:tcBorders>
            <w:shd w:val="clear" w:color="auto" w:fill="auto"/>
            <w:vAlign w:val="center"/>
            <w:hideMark/>
          </w:tcPr>
          <w:p w14:paraId="70EA372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342" w:type="dxa"/>
            <w:tcBorders>
              <w:top w:val="nil"/>
              <w:left w:val="nil"/>
              <w:bottom w:val="single" w:sz="4" w:space="0" w:color="000000"/>
              <w:right w:val="single" w:sz="4" w:space="0" w:color="000000"/>
            </w:tcBorders>
            <w:shd w:val="clear" w:color="FFFFCC" w:fill="FFFFFF"/>
            <w:vAlign w:val="center"/>
            <w:hideMark/>
          </w:tcPr>
          <w:p w14:paraId="645363F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58" w:type="dxa"/>
            <w:tcBorders>
              <w:top w:val="nil"/>
              <w:left w:val="nil"/>
              <w:bottom w:val="single" w:sz="4" w:space="0" w:color="000000"/>
              <w:right w:val="nil"/>
            </w:tcBorders>
            <w:shd w:val="clear" w:color="FFFFCC" w:fill="FFFFFF"/>
            <w:vAlign w:val="center"/>
            <w:hideMark/>
          </w:tcPr>
          <w:p w14:paraId="6E2F7BA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2EA7D65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225,0</w:t>
            </w:r>
          </w:p>
        </w:tc>
        <w:tc>
          <w:tcPr>
            <w:tcW w:w="968" w:type="dxa"/>
            <w:tcBorders>
              <w:top w:val="nil"/>
              <w:left w:val="nil"/>
              <w:bottom w:val="single" w:sz="4" w:space="0" w:color="auto"/>
              <w:right w:val="single" w:sz="4" w:space="0" w:color="auto"/>
            </w:tcBorders>
            <w:shd w:val="clear" w:color="auto" w:fill="auto"/>
            <w:noWrap/>
            <w:vAlign w:val="center"/>
            <w:hideMark/>
          </w:tcPr>
          <w:p w14:paraId="77D5A5AF"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235,0</w:t>
            </w:r>
          </w:p>
        </w:tc>
        <w:tc>
          <w:tcPr>
            <w:tcW w:w="1025" w:type="dxa"/>
            <w:tcBorders>
              <w:top w:val="nil"/>
              <w:left w:val="nil"/>
              <w:bottom w:val="single" w:sz="4" w:space="0" w:color="auto"/>
              <w:right w:val="single" w:sz="4" w:space="0" w:color="auto"/>
            </w:tcBorders>
            <w:shd w:val="clear" w:color="auto" w:fill="auto"/>
            <w:noWrap/>
            <w:vAlign w:val="center"/>
            <w:hideMark/>
          </w:tcPr>
          <w:p w14:paraId="5A42169F"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245,0</w:t>
            </w:r>
          </w:p>
        </w:tc>
      </w:tr>
      <w:tr w:rsidR="002D4571" w:rsidRPr="002D4571" w14:paraId="102751B2" w14:textId="77777777" w:rsidTr="002D4571">
        <w:trPr>
          <w:trHeight w:val="124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7AD8C987" w14:textId="41E2072F"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69B842F1" w14:textId="0E1C9C35"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Мероприятия</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по организации отдыха и оздоровления детей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1408" w:type="dxa"/>
            <w:tcBorders>
              <w:top w:val="nil"/>
              <w:left w:val="nil"/>
              <w:bottom w:val="single" w:sz="4" w:space="0" w:color="000000"/>
              <w:right w:val="single" w:sz="4" w:space="0" w:color="000000"/>
            </w:tcBorders>
            <w:shd w:val="clear" w:color="FFFFCC" w:fill="FFFFFF"/>
            <w:vAlign w:val="center"/>
            <w:hideMark/>
          </w:tcPr>
          <w:p w14:paraId="5CECFDF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4 02 S8410</w:t>
            </w:r>
          </w:p>
        </w:tc>
        <w:tc>
          <w:tcPr>
            <w:tcW w:w="428" w:type="dxa"/>
            <w:tcBorders>
              <w:top w:val="nil"/>
              <w:left w:val="nil"/>
              <w:bottom w:val="single" w:sz="4" w:space="0" w:color="000000"/>
              <w:right w:val="single" w:sz="4" w:space="0" w:color="000000"/>
            </w:tcBorders>
            <w:shd w:val="clear" w:color="auto" w:fill="auto"/>
            <w:vAlign w:val="center"/>
            <w:hideMark/>
          </w:tcPr>
          <w:p w14:paraId="0AD8454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342" w:type="dxa"/>
            <w:tcBorders>
              <w:top w:val="nil"/>
              <w:left w:val="nil"/>
              <w:bottom w:val="single" w:sz="4" w:space="0" w:color="000000"/>
              <w:right w:val="single" w:sz="4" w:space="0" w:color="000000"/>
            </w:tcBorders>
            <w:shd w:val="clear" w:color="FFFFCC" w:fill="FFFFFF"/>
            <w:vAlign w:val="center"/>
            <w:hideMark/>
          </w:tcPr>
          <w:p w14:paraId="25E6660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58" w:type="dxa"/>
            <w:tcBorders>
              <w:top w:val="nil"/>
              <w:left w:val="nil"/>
              <w:bottom w:val="single" w:sz="4" w:space="0" w:color="000000"/>
              <w:right w:val="nil"/>
            </w:tcBorders>
            <w:shd w:val="clear" w:color="FFFFCC" w:fill="FFFFFF"/>
            <w:vAlign w:val="center"/>
            <w:hideMark/>
          </w:tcPr>
          <w:p w14:paraId="12E4B49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6AF1F354"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225,0</w:t>
            </w:r>
          </w:p>
        </w:tc>
        <w:tc>
          <w:tcPr>
            <w:tcW w:w="968" w:type="dxa"/>
            <w:tcBorders>
              <w:top w:val="nil"/>
              <w:left w:val="nil"/>
              <w:bottom w:val="single" w:sz="4" w:space="0" w:color="auto"/>
              <w:right w:val="single" w:sz="4" w:space="0" w:color="auto"/>
            </w:tcBorders>
            <w:shd w:val="clear" w:color="auto" w:fill="auto"/>
            <w:noWrap/>
            <w:vAlign w:val="center"/>
            <w:hideMark/>
          </w:tcPr>
          <w:p w14:paraId="5F10C6D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235,0</w:t>
            </w:r>
          </w:p>
        </w:tc>
        <w:tc>
          <w:tcPr>
            <w:tcW w:w="1025" w:type="dxa"/>
            <w:tcBorders>
              <w:top w:val="nil"/>
              <w:left w:val="nil"/>
              <w:bottom w:val="single" w:sz="4" w:space="0" w:color="auto"/>
              <w:right w:val="single" w:sz="4" w:space="0" w:color="auto"/>
            </w:tcBorders>
            <w:shd w:val="clear" w:color="auto" w:fill="auto"/>
            <w:noWrap/>
            <w:vAlign w:val="center"/>
            <w:hideMark/>
          </w:tcPr>
          <w:p w14:paraId="21A9F4F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245,0</w:t>
            </w:r>
          </w:p>
        </w:tc>
      </w:tr>
      <w:tr w:rsidR="002D4571" w:rsidRPr="002D4571" w14:paraId="33D4DDDB" w14:textId="77777777" w:rsidTr="002D4571">
        <w:trPr>
          <w:trHeight w:val="570"/>
        </w:trPr>
        <w:tc>
          <w:tcPr>
            <w:tcW w:w="620" w:type="dxa"/>
            <w:tcBorders>
              <w:top w:val="nil"/>
              <w:left w:val="single" w:sz="4" w:space="0" w:color="000000"/>
              <w:bottom w:val="single" w:sz="4" w:space="0" w:color="000000"/>
              <w:right w:val="single" w:sz="4" w:space="0" w:color="000000"/>
            </w:tcBorders>
            <w:shd w:val="clear" w:color="000000" w:fill="FFFFFF"/>
            <w:noWrap/>
            <w:vAlign w:val="center"/>
            <w:hideMark/>
          </w:tcPr>
          <w:p w14:paraId="4F75C259"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1.5</w:t>
            </w:r>
          </w:p>
        </w:tc>
        <w:tc>
          <w:tcPr>
            <w:tcW w:w="5573" w:type="dxa"/>
            <w:tcBorders>
              <w:top w:val="nil"/>
              <w:left w:val="nil"/>
              <w:bottom w:val="single" w:sz="4" w:space="0" w:color="000000"/>
              <w:right w:val="single" w:sz="4" w:space="0" w:color="000000"/>
            </w:tcBorders>
            <w:shd w:val="clear" w:color="000000" w:fill="FFFFFF"/>
            <w:vAlign w:val="center"/>
            <w:hideMark/>
          </w:tcPr>
          <w:p w14:paraId="73ADC25F"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Подпрограмма "Обеспечение реализации муниципальной программы"</w:t>
            </w:r>
          </w:p>
        </w:tc>
        <w:tc>
          <w:tcPr>
            <w:tcW w:w="1408" w:type="dxa"/>
            <w:tcBorders>
              <w:top w:val="nil"/>
              <w:left w:val="nil"/>
              <w:bottom w:val="single" w:sz="4" w:space="0" w:color="000000"/>
              <w:right w:val="single" w:sz="4" w:space="0" w:color="000000"/>
            </w:tcBorders>
            <w:shd w:val="clear" w:color="FFFFCC" w:fill="FFFFFF"/>
            <w:vAlign w:val="center"/>
            <w:hideMark/>
          </w:tcPr>
          <w:p w14:paraId="6C06A1E2"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01 5 00 00000</w:t>
            </w:r>
          </w:p>
        </w:tc>
        <w:tc>
          <w:tcPr>
            <w:tcW w:w="428" w:type="dxa"/>
            <w:tcBorders>
              <w:top w:val="nil"/>
              <w:left w:val="nil"/>
              <w:bottom w:val="single" w:sz="4" w:space="0" w:color="000000"/>
              <w:right w:val="single" w:sz="4" w:space="0" w:color="000000"/>
            </w:tcBorders>
            <w:shd w:val="clear" w:color="000000" w:fill="FFFFFF"/>
            <w:vAlign w:val="center"/>
            <w:hideMark/>
          </w:tcPr>
          <w:p w14:paraId="557D402E" w14:textId="36042B47" w:rsidR="002D4571" w:rsidRPr="002D4571" w:rsidRDefault="006370F9" w:rsidP="002D4571">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4113FFE6" w14:textId="00D5E950"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374CF691" w14:textId="08FBC344"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1E9BF49D"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9 710,0</w:t>
            </w:r>
          </w:p>
        </w:tc>
        <w:tc>
          <w:tcPr>
            <w:tcW w:w="968" w:type="dxa"/>
            <w:tcBorders>
              <w:top w:val="nil"/>
              <w:left w:val="nil"/>
              <w:bottom w:val="single" w:sz="4" w:space="0" w:color="auto"/>
              <w:right w:val="single" w:sz="4" w:space="0" w:color="auto"/>
            </w:tcBorders>
            <w:shd w:val="clear" w:color="000000" w:fill="FFFFFF"/>
            <w:noWrap/>
            <w:vAlign w:val="center"/>
            <w:hideMark/>
          </w:tcPr>
          <w:p w14:paraId="60040001"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9896,0</w:t>
            </w:r>
          </w:p>
        </w:tc>
        <w:tc>
          <w:tcPr>
            <w:tcW w:w="1025" w:type="dxa"/>
            <w:tcBorders>
              <w:top w:val="nil"/>
              <w:left w:val="nil"/>
              <w:bottom w:val="single" w:sz="4" w:space="0" w:color="auto"/>
              <w:right w:val="single" w:sz="4" w:space="0" w:color="auto"/>
            </w:tcBorders>
            <w:shd w:val="clear" w:color="000000" w:fill="FFFFFF"/>
            <w:noWrap/>
            <w:vAlign w:val="center"/>
            <w:hideMark/>
          </w:tcPr>
          <w:p w14:paraId="1480FF75"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10055,0</w:t>
            </w:r>
          </w:p>
        </w:tc>
      </w:tr>
      <w:tr w:rsidR="002D4571" w:rsidRPr="002D4571" w14:paraId="2297D022" w14:textId="77777777" w:rsidTr="002D4571">
        <w:trPr>
          <w:trHeight w:val="855"/>
        </w:trPr>
        <w:tc>
          <w:tcPr>
            <w:tcW w:w="620" w:type="dxa"/>
            <w:tcBorders>
              <w:top w:val="nil"/>
              <w:left w:val="single" w:sz="4" w:space="0" w:color="000000"/>
              <w:bottom w:val="single" w:sz="4" w:space="0" w:color="000000"/>
              <w:right w:val="single" w:sz="4" w:space="0" w:color="000000"/>
            </w:tcBorders>
            <w:shd w:val="clear" w:color="000000" w:fill="FFFFFF"/>
            <w:noWrap/>
            <w:vAlign w:val="center"/>
            <w:hideMark/>
          </w:tcPr>
          <w:p w14:paraId="084FF6CD"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1.5.1</w:t>
            </w:r>
          </w:p>
        </w:tc>
        <w:tc>
          <w:tcPr>
            <w:tcW w:w="5573" w:type="dxa"/>
            <w:tcBorders>
              <w:top w:val="nil"/>
              <w:left w:val="nil"/>
              <w:bottom w:val="single" w:sz="4" w:space="0" w:color="000000"/>
              <w:right w:val="single" w:sz="4" w:space="0" w:color="000000"/>
            </w:tcBorders>
            <w:shd w:val="clear" w:color="000000" w:fill="FFFFFF"/>
            <w:vAlign w:val="center"/>
            <w:hideMark/>
          </w:tcPr>
          <w:p w14:paraId="7EBBBA96"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Основное мероприятие "Финансовое обеспечение деятельности органов муниципальной власти"</w:t>
            </w:r>
          </w:p>
        </w:tc>
        <w:tc>
          <w:tcPr>
            <w:tcW w:w="1408" w:type="dxa"/>
            <w:tcBorders>
              <w:top w:val="nil"/>
              <w:left w:val="nil"/>
              <w:bottom w:val="single" w:sz="4" w:space="0" w:color="000000"/>
              <w:right w:val="single" w:sz="4" w:space="0" w:color="000000"/>
            </w:tcBorders>
            <w:shd w:val="clear" w:color="FFFFCC" w:fill="FFFFFF"/>
            <w:vAlign w:val="center"/>
            <w:hideMark/>
          </w:tcPr>
          <w:p w14:paraId="02F1FB77"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01 5 01 00000</w:t>
            </w:r>
          </w:p>
        </w:tc>
        <w:tc>
          <w:tcPr>
            <w:tcW w:w="428" w:type="dxa"/>
            <w:tcBorders>
              <w:top w:val="nil"/>
              <w:left w:val="nil"/>
              <w:bottom w:val="single" w:sz="4" w:space="0" w:color="000000"/>
              <w:right w:val="single" w:sz="4" w:space="0" w:color="000000"/>
            </w:tcBorders>
            <w:shd w:val="clear" w:color="000000" w:fill="FFFFFF"/>
            <w:vAlign w:val="center"/>
            <w:hideMark/>
          </w:tcPr>
          <w:p w14:paraId="1848B829" w14:textId="43C3FF97" w:rsidR="002D4571" w:rsidRPr="002D4571" w:rsidRDefault="006370F9" w:rsidP="002D4571">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38CDABA7" w14:textId="66890D99"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453EFD56" w14:textId="2D5E386E"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1C8993A7"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2 500,0</w:t>
            </w:r>
          </w:p>
        </w:tc>
        <w:tc>
          <w:tcPr>
            <w:tcW w:w="968" w:type="dxa"/>
            <w:tcBorders>
              <w:top w:val="nil"/>
              <w:left w:val="nil"/>
              <w:bottom w:val="single" w:sz="4" w:space="0" w:color="auto"/>
              <w:right w:val="single" w:sz="4" w:space="0" w:color="auto"/>
            </w:tcBorders>
            <w:shd w:val="clear" w:color="000000" w:fill="FFFFFF"/>
            <w:noWrap/>
            <w:vAlign w:val="center"/>
            <w:hideMark/>
          </w:tcPr>
          <w:p w14:paraId="64F2251D"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2610,0</w:t>
            </w:r>
          </w:p>
        </w:tc>
        <w:tc>
          <w:tcPr>
            <w:tcW w:w="1025" w:type="dxa"/>
            <w:tcBorders>
              <w:top w:val="nil"/>
              <w:left w:val="nil"/>
              <w:bottom w:val="single" w:sz="4" w:space="0" w:color="auto"/>
              <w:right w:val="single" w:sz="4" w:space="0" w:color="auto"/>
            </w:tcBorders>
            <w:shd w:val="clear" w:color="000000" w:fill="FFFFFF"/>
            <w:noWrap/>
            <w:vAlign w:val="center"/>
            <w:hideMark/>
          </w:tcPr>
          <w:p w14:paraId="3886B342"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2714,0</w:t>
            </w:r>
          </w:p>
        </w:tc>
      </w:tr>
      <w:tr w:rsidR="002D4571" w:rsidRPr="002D4571" w14:paraId="05B7BEDC" w14:textId="77777777" w:rsidTr="002D4571">
        <w:trPr>
          <w:trHeight w:val="193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35186412" w14:textId="421D2D2D"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03C3D777" w14:textId="18A762ED"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функций муниципальных органов</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государственными(муниципальными)органами, казенными учреждениями, органами управления муниципальными внебюджетными фондами)</w:t>
            </w:r>
          </w:p>
        </w:tc>
        <w:tc>
          <w:tcPr>
            <w:tcW w:w="1408" w:type="dxa"/>
            <w:tcBorders>
              <w:top w:val="nil"/>
              <w:left w:val="nil"/>
              <w:bottom w:val="single" w:sz="4" w:space="0" w:color="000000"/>
              <w:right w:val="single" w:sz="4" w:space="0" w:color="000000"/>
            </w:tcBorders>
            <w:shd w:val="clear" w:color="FFFFCC" w:fill="FFFFFF"/>
            <w:vAlign w:val="center"/>
            <w:hideMark/>
          </w:tcPr>
          <w:p w14:paraId="0B2DAA4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01 5 01 82010</w:t>
            </w:r>
          </w:p>
        </w:tc>
        <w:tc>
          <w:tcPr>
            <w:tcW w:w="428" w:type="dxa"/>
            <w:tcBorders>
              <w:top w:val="nil"/>
              <w:left w:val="nil"/>
              <w:bottom w:val="single" w:sz="4" w:space="0" w:color="000000"/>
              <w:right w:val="single" w:sz="4" w:space="0" w:color="000000"/>
            </w:tcBorders>
            <w:shd w:val="clear" w:color="FFFFCC" w:fill="FFFFFF"/>
            <w:vAlign w:val="center"/>
            <w:hideMark/>
          </w:tcPr>
          <w:p w14:paraId="71EB1D0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342" w:type="dxa"/>
            <w:tcBorders>
              <w:top w:val="nil"/>
              <w:left w:val="nil"/>
              <w:bottom w:val="single" w:sz="4" w:space="0" w:color="000000"/>
              <w:right w:val="single" w:sz="4" w:space="0" w:color="000000"/>
            </w:tcBorders>
            <w:shd w:val="clear" w:color="FFFFCC" w:fill="FFFFFF"/>
            <w:vAlign w:val="center"/>
            <w:hideMark/>
          </w:tcPr>
          <w:p w14:paraId="63C61D5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58" w:type="dxa"/>
            <w:tcBorders>
              <w:top w:val="nil"/>
              <w:left w:val="nil"/>
              <w:bottom w:val="single" w:sz="4" w:space="0" w:color="000000"/>
              <w:right w:val="nil"/>
            </w:tcBorders>
            <w:shd w:val="clear" w:color="FFFFCC" w:fill="FFFFFF"/>
            <w:vAlign w:val="center"/>
            <w:hideMark/>
          </w:tcPr>
          <w:p w14:paraId="4261680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2DE1B0D0"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2 249,0</w:t>
            </w:r>
          </w:p>
        </w:tc>
        <w:tc>
          <w:tcPr>
            <w:tcW w:w="968" w:type="dxa"/>
            <w:tcBorders>
              <w:top w:val="nil"/>
              <w:left w:val="nil"/>
              <w:bottom w:val="single" w:sz="4" w:space="0" w:color="auto"/>
              <w:right w:val="single" w:sz="4" w:space="0" w:color="auto"/>
            </w:tcBorders>
            <w:shd w:val="clear" w:color="auto" w:fill="auto"/>
            <w:noWrap/>
            <w:vAlign w:val="center"/>
            <w:hideMark/>
          </w:tcPr>
          <w:p w14:paraId="4648D93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2350,0</w:t>
            </w:r>
          </w:p>
        </w:tc>
        <w:tc>
          <w:tcPr>
            <w:tcW w:w="1025" w:type="dxa"/>
            <w:tcBorders>
              <w:top w:val="nil"/>
              <w:left w:val="nil"/>
              <w:bottom w:val="single" w:sz="4" w:space="0" w:color="auto"/>
              <w:right w:val="single" w:sz="4" w:space="0" w:color="auto"/>
            </w:tcBorders>
            <w:shd w:val="clear" w:color="auto" w:fill="auto"/>
            <w:noWrap/>
            <w:vAlign w:val="center"/>
            <w:hideMark/>
          </w:tcPr>
          <w:p w14:paraId="73C272B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2454,0</w:t>
            </w:r>
          </w:p>
        </w:tc>
      </w:tr>
      <w:tr w:rsidR="002D4571" w:rsidRPr="002D4571" w14:paraId="27141C07" w14:textId="77777777" w:rsidTr="002D4571">
        <w:trPr>
          <w:trHeight w:val="114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7521B272" w14:textId="5F50F6B4"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28C7A5EB"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функций муниципальных органов (Закупка товаров, работ и услуг для государственных(муниципальных)нужд)</w:t>
            </w:r>
          </w:p>
        </w:tc>
        <w:tc>
          <w:tcPr>
            <w:tcW w:w="1408" w:type="dxa"/>
            <w:tcBorders>
              <w:top w:val="nil"/>
              <w:left w:val="nil"/>
              <w:bottom w:val="single" w:sz="4" w:space="0" w:color="000000"/>
              <w:right w:val="single" w:sz="4" w:space="0" w:color="000000"/>
            </w:tcBorders>
            <w:shd w:val="clear" w:color="FFFFCC" w:fill="FFFFFF"/>
            <w:vAlign w:val="center"/>
            <w:hideMark/>
          </w:tcPr>
          <w:p w14:paraId="0E34EE6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01 5 01 82010</w:t>
            </w:r>
          </w:p>
        </w:tc>
        <w:tc>
          <w:tcPr>
            <w:tcW w:w="428" w:type="dxa"/>
            <w:tcBorders>
              <w:top w:val="nil"/>
              <w:left w:val="nil"/>
              <w:bottom w:val="single" w:sz="4" w:space="0" w:color="000000"/>
              <w:right w:val="single" w:sz="4" w:space="0" w:color="000000"/>
            </w:tcBorders>
            <w:shd w:val="clear" w:color="FFFFCC" w:fill="FFFFFF"/>
            <w:vAlign w:val="center"/>
            <w:hideMark/>
          </w:tcPr>
          <w:p w14:paraId="1FABC56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342" w:type="dxa"/>
            <w:tcBorders>
              <w:top w:val="nil"/>
              <w:left w:val="nil"/>
              <w:bottom w:val="single" w:sz="4" w:space="0" w:color="000000"/>
              <w:right w:val="single" w:sz="4" w:space="0" w:color="000000"/>
            </w:tcBorders>
            <w:shd w:val="clear" w:color="FFFFCC" w:fill="FFFFFF"/>
            <w:vAlign w:val="center"/>
            <w:hideMark/>
          </w:tcPr>
          <w:p w14:paraId="1BC1F42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58" w:type="dxa"/>
            <w:tcBorders>
              <w:top w:val="nil"/>
              <w:left w:val="nil"/>
              <w:bottom w:val="single" w:sz="4" w:space="0" w:color="000000"/>
              <w:right w:val="nil"/>
            </w:tcBorders>
            <w:shd w:val="clear" w:color="FFFFCC" w:fill="FFFFFF"/>
            <w:vAlign w:val="center"/>
            <w:hideMark/>
          </w:tcPr>
          <w:p w14:paraId="7ABFC11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2960BD5F"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251,0</w:t>
            </w:r>
          </w:p>
        </w:tc>
        <w:tc>
          <w:tcPr>
            <w:tcW w:w="968" w:type="dxa"/>
            <w:tcBorders>
              <w:top w:val="nil"/>
              <w:left w:val="nil"/>
              <w:bottom w:val="single" w:sz="4" w:space="0" w:color="auto"/>
              <w:right w:val="single" w:sz="4" w:space="0" w:color="auto"/>
            </w:tcBorders>
            <w:shd w:val="clear" w:color="auto" w:fill="auto"/>
            <w:noWrap/>
            <w:vAlign w:val="center"/>
            <w:hideMark/>
          </w:tcPr>
          <w:p w14:paraId="7F4DA9C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260,0</w:t>
            </w:r>
          </w:p>
        </w:tc>
        <w:tc>
          <w:tcPr>
            <w:tcW w:w="1025" w:type="dxa"/>
            <w:tcBorders>
              <w:top w:val="nil"/>
              <w:left w:val="nil"/>
              <w:bottom w:val="single" w:sz="4" w:space="0" w:color="auto"/>
              <w:right w:val="single" w:sz="4" w:space="0" w:color="auto"/>
            </w:tcBorders>
            <w:shd w:val="clear" w:color="auto" w:fill="auto"/>
            <w:noWrap/>
            <w:vAlign w:val="center"/>
            <w:hideMark/>
          </w:tcPr>
          <w:p w14:paraId="6176D69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260,0</w:t>
            </w:r>
          </w:p>
        </w:tc>
      </w:tr>
      <w:tr w:rsidR="002D4571" w:rsidRPr="002D4571" w14:paraId="23DFAEAF" w14:textId="77777777" w:rsidTr="002D4571">
        <w:trPr>
          <w:trHeight w:val="93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49840DF6"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1.5.2</w:t>
            </w:r>
          </w:p>
        </w:tc>
        <w:tc>
          <w:tcPr>
            <w:tcW w:w="5573" w:type="dxa"/>
            <w:tcBorders>
              <w:top w:val="nil"/>
              <w:left w:val="nil"/>
              <w:bottom w:val="single" w:sz="4" w:space="0" w:color="000000"/>
              <w:right w:val="single" w:sz="4" w:space="0" w:color="000000"/>
            </w:tcBorders>
            <w:shd w:val="clear" w:color="auto" w:fill="auto"/>
            <w:vAlign w:val="center"/>
            <w:hideMark/>
          </w:tcPr>
          <w:p w14:paraId="6A1872E7"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Основное мероприятие "Финансовое обеспечение выполнения других расходных обязательств"</w:t>
            </w:r>
          </w:p>
        </w:tc>
        <w:tc>
          <w:tcPr>
            <w:tcW w:w="1408" w:type="dxa"/>
            <w:tcBorders>
              <w:top w:val="nil"/>
              <w:left w:val="nil"/>
              <w:bottom w:val="single" w:sz="4" w:space="0" w:color="000000"/>
              <w:right w:val="single" w:sz="4" w:space="0" w:color="000000"/>
            </w:tcBorders>
            <w:shd w:val="clear" w:color="FFFFCC" w:fill="FFFFFF"/>
            <w:vAlign w:val="center"/>
            <w:hideMark/>
          </w:tcPr>
          <w:p w14:paraId="46FCEE45"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01 5 02 00000</w:t>
            </w:r>
          </w:p>
        </w:tc>
        <w:tc>
          <w:tcPr>
            <w:tcW w:w="428" w:type="dxa"/>
            <w:tcBorders>
              <w:top w:val="nil"/>
              <w:left w:val="nil"/>
              <w:bottom w:val="single" w:sz="4" w:space="0" w:color="000000"/>
              <w:right w:val="single" w:sz="4" w:space="0" w:color="000000"/>
            </w:tcBorders>
            <w:shd w:val="clear" w:color="FFFFCC" w:fill="FFFFFF"/>
            <w:vAlign w:val="center"/>
            <w:hideMark/>
          </w:tcPr>
          <w:p w14:paraId="704DAB8C" w14:textId="0AC05712"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6EBB1BEF" w14:textId="14397A6B"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1B2B8641" w14:textId="121A962D"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6FCA2AC6"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7 210,0</w:t>
            </w:r>
          </w:p>
        </w:tc>
        <w:tc>
          <w:tcPr>
            <w:tcW w:w="968" w:type="dxa"/>
            <w:tcBorders>
              <w:top w:val="nil"/>
              <w:left w:val="nil"/>
              <w:bottom w:val="single" w:sz="4" w:space="0" w:color="auto"/>
              <w:right w:val="single" w:sz="4" w:space="0" w:color="auto"/>
            </w:tcBorders>
            <w:shd w:val="clear" w:color="auto" w:fill="auto"/>
            <w:noWrap/>
            <w:vAlign w:val="center"/>
            <w:hideMark/>
          </w:tcPr>
          <w:p w14:paraId="39D7F2DA"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7286,0</w:t>
            </w:r>
          </w:p>
        </w:tc>
        <w:tc>
          <w:tcPr>
            <w:tcW w:w="1025" w:type="dxa"/>
            <w:tcBorders>
              <w:top w:val="nil"/>
              <w:left w:val="nil"/>
              <w:bottom w:val="single" w:sz="4" w:space="0" w:color="auto"/>
              <w:right w:val="single" w:sz="4" w:space="0" w:color="auto"/>
            </w:tcBorders>
            <w:shd w:val="clear" w:color="auto" w:fill="auto"/>
            <w:noWrap/>
            <w:vAlign w:val="center"/>
            <w:hideMark/>
          </w:tcPr>
          <w:p w14:paraId="2C8C77E1"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7341,0</w:t>
            </w:r>
          </w:p>
        </w:tc>
      </w:tr>
      <w:tr w:rsidR="002D4571" w:rsidRPr="002D4571" w14:paraId="2D76F617" w14:textId="77777777" w:rsidTr="002D4571">
        <w:trPr>
          <w:trHeight w:val="243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573D2F0A" w14:textId="151089CB"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614266B3"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Расходы на обеспечение деятельности (оказание услуг) муниципальных учреждений (казенных учреждений) (Расходы на выплаты персоналу в целях обеспечения выполнения функций государственными органами и органами местного </w:t>
            </w:r>
            <w:proofErr w:type="spellStart"/>
            <w:r w:rsidRPr="002D4571">
              <w:rPr>
                <w:rFonts w:ascii="Times New Roman" w:eastAsia="Times New Roman" w:hAnsi="Times New Roman" w:cs="Times New Roman"/>
                <w:sz w:val="24"/>
                <w:szCs w:val="24"/>
                <w:lang w:eastAsia="ru-RU"/>
              </w:rPr>
              <w:t>самоуправления,казенными</w:t>
            </w:r>
            <w:proofErr w:type="spellEnd"/>
            <w:r w:rsidRPr="002D4571">
              <w:rPr>
                <w:rFonts w:ascii="Times New Roman" w:eastAsia="Times New Roman" w:hAnsi="Times New Roman" w:cs="Times New Roman"/>
                <w:sz w:val="24"/>
                <w:szCs w:val="24"/>
                <w:lang w:eastAsia="ru-RU"/>
              </w:rPr>
              <w:t xml:space="preserve"> </w:t>
            </w:r>
            <w:proofErr w:type="spellStart"/>
            <w:r w:rsidRPr="002D4571">
              <w:rPr>
                <w:rFonts w:ascii="Times New Roman" w:eastAsia="Times New Roman" w:hAnsi="Times New Roman" w:cs="Times New Roman"/>
                <w:sz w:val="24"/>
                <w:szCs w:val="24"/>
                <w:lang w:eastAsia="ru-RU"/>
              </w:rPr>
              <w:t>учреждениями,органами</w:t>
            </w:r>
            <w:proofErr w:type="spellEnd"/>
            <w:r w:rsidRPr="002D4571">
              <w:rPr>
                <w:rFonts w:ascii="Times New Roman" w:eastAsia="Times New Roman" w:hAnsi="Times New Roman" w:cs="Times New Roman"/>
                <w:sz w:val="24"/>
                <w:szCs w:val="24"/>
                <w:lang w:eastAsia="ru-RU"/>
              </w:rPr>
              <w:t xml:space="preserve"> управления государственными внебюджетными фондами)</w:t>
            </w:r>
          </w:p>
        </w:tc>
        <w:tc>
          <w:tcPr>
            <w:tcW w:w="1408" w:type="dxa"/>
            <w:tcBorders>
              <w:top w:val="nil"/>
              <w:left w:val="nil"/>
              <w:bottom w:val="single" w:sz="4" w:space="0" w:color="000000"/>
              <w:right w:val="single" w:sz="4" w:space="0" w:color="000000"/>
            </w:tcBorders>
            <w:shd w:val="clear" w:color="FFFFCC" w:fill="FFFFFF"/>
            <w:vAlign w:val="center"/>
            <w:hideMark/>
          </w:tcPr>
          <w:p w14:paraId="4B6AD99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01 5 02 80590</w:t>
            </w:r>
          </w:p>
        </w:tc>
        <w:tc>
          <w:tcPr>
            <w:tcW w:w="428" w:type="dxa"/>
            <w:tcBorders>
              <w:top w:val="nil"/>
              <w:left w:val="nil"/>
              <w:bottom w:val="single" w:sz="4" w:space="0" w:color="000000"/>
              <w:right w:val="single" w:sz="4" w:space="0" w:color="000000"/>
            </w:tcBorders>
            <w:shd w:val="clear" w:color="FFFFCC" w:fill="FFFFFF"/>
            <w:vAlign w:val="center"/>
            <w:hideMark/>
          </w:tcPr>
          <w:p w14:paraId="5D2A334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342" w:type="dxa"/>
            <w:tcBorders>
              <w:top w:val="nil"/>
              <w:left w:val="nil"/>
              <w:bottom w:val="single" w:sz="4" w:space="0" w:color="000000"/>
              <w:right w:val="single" w:sz="4" w:space="0" w:color="000000"/>
            </w:tcBorders>
            <w:shd w:val="clear" w:color="FFFFCC" w:fill="FFFFFF"/>
            <w:vAlign w:val="center"/>
            <w:hideMark/>
          </w:tcPr>
          <w:p w14:paraId="36FEC25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58" w:type="dxa"/>
            <w:tcBorders>
              <w:top w:val="nil"/>
              <w:left w:val="nil"/>
              <w:bottom w:val="single" w:sz="4" w:space="0" w:color="000000"/>
              <w:right w:val="nil"/>
            </w:tcBorders>
            <w:shd w:val="clear" w:color="FFFFCC" w:fill="FFFFFF"/>
            <w:vAlign w:val="center"/>
            <w:hideMark/>
          </w:tcPr>
          <w:p w14:paraId="6672C51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5BFF1D3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6 670,0</w:t>
            </w:r>
          </w:p>
        </w:tc>
        <w:tc>
          <w:tcPr>
            <w:tcW w:w="968" w:type="dxa"/>
            <w:tcBorders>
              <w:top w:val="nil"/>
              <w:left w:val="nil"/>
              <w:bottom w:val="single" w:sz="4" w:space="0" w:color="auto"/>
              <w:right w:val="single" w:sz="4" w:space="0" w:color="auto"/>
            </w:tcBorders>
            <w:shd w:val="clear" w:color="auto" w:fill="auto"/>
            <w:noWrap/>
            <w:vAlign w:val="center"/>
            <w:hideMark/>
          </w:tcPr>
          <w:p w14:paraId="6511242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6736,0</w:t>
            </w:r>
          </w:p>
        </w:tc>
        <w:tc>
          <w:tcPr>
            <w:tcW w:w="1025" w:type="dxa"/>
            <w:tcBorders>
              <w:top w:val="nil"/>
              <w:left w:val="nil"/>
              <w:bottom w:val="single" w:sz="4" w:space="0" w:color="auto"/>
              <w:right w:val="single" w:sz="4" w:space="0" w:color="auto"/>
            </w:tcBorders>
            <w:shd w:val="clear" w:color="auto" w:fill="auto"/>
            <w:noWrap/>
            <w:vAlign w:val="center"/>
            <w:hideMark/>
          </w:tcPr>
          <w:p w14:paraId="5DA56740"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6791,0</w:t>
            </w:r>
          </w:p>
        </w:tc>
      </w:tr>
      <w:tr w:rsidR="002D4571" w:rsidRPr="002D4571" w14:paraId="168F0A67" w14:textId="77777777" w:rsidTr="002D4571">
        <w:trPr>
          <w:trHeight w:val="151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47CBA327" w14:textId="588B1895"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6A3EDDFE" w14:textId="2FF00D94"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 (казенных учреждений)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 xml:space="preserve">(Закупка </w:t>
            </w:r>
            <w:proofErr w:type="spellStart"/>
            <w:r w:rsidRPr="002D4571">
              <w:rPr>
                <w:rFonts w:ascii="Times New Roman" w:eastAsia="Times New Roman" w:hAnsi="Times New Roman" w:cs="Times New Roman"/>
                <w:sz w:val="24"/>
                <w:szCs w:val="24"/>
                <w:lang w:eastAsia="ru-RU"/>
              </w:rPr>
              <w:t>товаров,работ</w:t>
            </w:r>
            <w:proofErr w:type="spellEnd"/>
            <w:r w:rsidRPr="002D4571">
              <w:rPr>
                <w:rFonts w:ascii="Times New Roman" w:eastAsia="Times New Roman" w:hAnsi="Times New Roman" w:cs="Times New Roman"/>
                <w:sz w:val="24"/>
                <w:szCs w:val="24"/>
                <w:lang w:eastAsia="ru-RU"/>
              </w:rPr>
              <w:t xml:space="preserve"> и услуг для государственных муниципальных)нужд)</w:t>
            </w:r>
          </w:p>
        </w:tc>
        <w:tc>
          <w:tcPr>
            <w:tcW w:w="1408" w:type="dxa"/>
            <w:tcBorders>
              <w:top w:val="nil"/>
              <w:left w:val="nil"/>
              <w:bottom w:val="single" w:sz="4" w:space="0" w:color="000000"/>
              <w:right w:val="single" w:sz="4" w:space="0" w:color="000000"/>
            </w:tcBorders>
            <w:shd w:val="clear" w:color="FFFFCC" w:fill="FFFFFF"/>
            <w:vAlign w:val="center"/>
            <w:hideMark/>
          </w:tcPr>
          <w:p w14:paraId="08D7366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01 5 02 80590</w:t>
            </w:r>
          </w:p>
        </w:tc>
        <w:tc>
          <w:tcPr>
            <w:tcW w:w="428" w:type="dxa"/>
            <w:tcBorders>
              <w:top w:val="nil"/>
              <w:left w:val="nil"/>
              <w:bottom w:val="single" w:sz="4" w:space="0" w:color="000000"/>
              <w:right w:val="single" w:sz="4" w:space="0" w:color="000000"/>
            </w:tcBorders>
            <w:shd w:val="clear" w:color="FFFFCC" w:fill="FFFFFF"/>
            <w:vAlign w:val="center"/>
            <w:hideMark/>
          </w:tcPr>
          <w:p w14:paraId="434F2B8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342" w:type="dxa"/>
            <w:tcBorders>
              <w:top w:val="nil"/>
              <w:left w:val="nil"/>
              <w:bottom w:val="single" w:sz="4" w:space="0" w:color="000000"/>
              <w:right w:val="single" w:sz="4" w:space="0" w:color="000000"/>
            </w:tcBorders>
            <w:shd w:val="clear" w:color="FFFFCC" w:fill="FFFFFF"/>
            <w:vAlign w:val="center"/>
            <w:hideMark/>
          </w:tcPr>
          <w:p w14:paraId="4F454AD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58" w:type="dxa"/>
            <w:tcBorders>
              <w:top w:val="nil"/>
              <w:left w:val="nil"/>
              <w:bottom w:val="single" w:sz="4" w:space="0" w:color="000000"/>
              <w:right w:val="nil"/>
            </w:tcBorders>
            <w:shd w:val="clear" w:color="FFFFCC" w:fill="FFFFFF"/>
            <w:vAlign w:val="center"/>
            <w:hideMark/>
          </w:tcPr>
          <w:p w14:paraId="3054AC1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3B5AB89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540,0</w:t>
            </w:r>
          </w:p>
        </w:tc>
        <w:tc>
          <w:tcPr>
            <w:tcW w:w="968" w:type="dxa"/>
            <w:tcBorders>
              <w:top w:val="nil"/>
              <w:left w:val="nil"/>
              <w:bottom w:val="single" w:sz="4" w:space="0" w:color="auto"/>
              <w:right w:val="single" w:sz="4" w:space="0" w:color="auto"/>
            </w:tcBorders>
            <w:shd w:val="clear" w:color="auto" w:fill="auto"/>
            <w:noWrap/>
            <w:vAlign w:val="center"/>
            <w:hideMark/>
          </w:tcPr>
          <w:p w14:paraId="226912B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550,0</w:t>
            </w:r>
          </w:p>
        </w:tc>
        <w:tc>
          <w:tcPr>
            <w:tcW w:w="1025" w:type="dxa"/>
            <w:tcBorders>
              <w:top w:val="nil"/>
              <w:left w:val="nil"/>
              <w:bottom w:val="single" w:sz="4" w:space="0" w:color="auto"/>
              <w:right w:val="single" w:sz="4" w:space="0" w:color="auto"/>
            </w:tcBorders>
            <w:shd w:val="clear" w:color="auto" w:fill="auto"/>
            <w:noWrap/>
            <w:vAlign w:val="center"/>
            <w:hideMark/>
          </w:tcPr>
          <w:p w14:paraId="34009CE0"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550,0</w:t>
            </w:r>
          </w:p>
        </w:tc>
      </w:tr>
      <w:tr w:rsidR="002D4571" w:rsidRPr="002D4571" w14:paraId="55CD5180" w14:textId="77777777" w:rsidTr="002D4571">
        <w:trPr>
          <w:trHeight w:val="57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088EE0C5"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w:t>
            </w:r>
          </w:p>
        </w:tc>
        <w:tc>
          <w:tcPr>
            <w:tcW w:w="5573" w:type="dxa"/>
            <w:tcBorders>
              <w:top w:val="nil"/>
              <w:left w:val="nil"/>
              <w:bottom w:val="single" w:sz="4" w:space="0" w:color="000000"/>
              <w:right w:val="single" w:sz="4" w:space="0" w:color="000000"/>
            </w:tcBorders>
            <w:shd w:val="clear" w:color="auto" w:fill="auto"/>
            <w:vAlign w:val="center"/>
            <w:hideMark/>
          </w:tcPr>
          <w:p w14:paraId="6C51A6C0"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 xml:space="preserve">Муниципальная программа "Развитие </w:t>
            </w:r>
            <w:proofErr w:type="spellStart"/>
            <w:r w:rsidRPr="002D4571">
              <w:rPr>
                <w:rFonts w:ascii="Times New Roman" w:eastAsia="Times New Roman" w:hAnsi="Times New Roman" w:cs="Times New Roman"/>
                <w:b/>
                <w:bCs/>
                <w:sz w:val="24"/>
                <w:szCs w:val="24"/>
                <w:lang w:eastAsia="ru-RU"/>
              </w:rPr>
              <w:t>культуры,физической</w:t>
            </w:r>
            <w:proofErr w:type="spellEnd"/>
            <w:r w:rsidRPr="002D4571">
              <w:rPr>
                <w:rFonts w:ascii="Times New Roman" w:eastAsia="Times New Roman" w:hAnsi="Times New Roman" w:cs="Times New Roman"/>
                <w:b/>
                <w:bCs/>
                <w:sz w:val="24"/>
                <w:szCs w:val="24"/>
                <w:lang w:eastAsia="ru-RU"/>
              </w:rPr>
              <w:t xml:space="preserve"> культуры и спорта"</w:t>
            </w:r>
          </w:p>
        </w:tc>
        <w:tc>
          <w:tcPr>
            <w:tcW w:w="1408" w:type="dxa"/>
            <w:tcBorders>
              <w:top w:val="nil"/>
              <w:left w:val="nil"/>
              <w:bottom w:val="single" w:sz="4" w:space="0" w:color="000000"/>
              <w:right w:val="single" w:sz="4" w:space="0" w:color="000000"/>
            </w:tcBorders>
            <w:shd w:val="clear" w:color="FFFFCC" w:fill="FFFFFF"/>
            <w:vAlign w:val="center"/>
            <w:hideMark/>
          </w:tcPr>
          <w:p w14:paraId="13771501"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02 0 00 00000</w:t>
            </w:r>
          </w:p>
        </w:tc>
        <w:tc>
          <w:tcPr>
            <w:tcW w:w="428" w:type="dxa"/>
            <w:tcBorders>
              <w:top w:val="nil"/>
              <w:left w:val="nil"/>
              <w:bottom w:val="single" w:sz="4" w:space="0" w:color="000000"/>
              <w:right w:val="single" w:sz="4" w:space="0" w:color="000000"/>
            </w:tcBorders>
            <w:shd w:val="clear" w:color="FFFFCC" w:fill="FFFFFF"/>
            <w:vAlign w:val="center"/>
            <w:hideMark/>
          </w:tcPr>
          <w:p w14:paraId="5A6D8793" w14:textId="4EDCDE06"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36F705CB" w14:textId="15613090"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3DA60C18" w14:textId="67DEC6EE"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262ADC46"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63 133,6</w:t>
            </w:r>
          </w:p>
        </w:tc>
        <w:tc>
          <w:tcPr>
            <w:tcW w:w="968" w:type="dxa"/>
            <w:tcBorders>
              <w:top w:val="nil"/>
              <w:left w:val="nil"/>
              <w:bottom w:val="single" w:sz="4" w:space="0" w:color="auto"/>
              <w:right w:val="single" w:sz="4" w:space="0" w:color="auto"/>
            </w:tcBorders>
            <w:shd w:val="clear" w:color="auto" w:fill="auto"/>
            <w:noWrap/>
            <w:vAlign w:val="center"/>
            <w:hideMark/>
          </w:tcPr>
          <w:p w14:paraId="55511DF4"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56138,1</w:t>
            </w:r>
          </w:p>
        </w:tc>
        <w:tc>
          <w:tcPr>
            <w:tcW w:w="1025" w:type="dxa"/>
            <w:tcBorders>
              <w:top w:val="nil"/>
              <w:left w:val="nil"/>
              <w:bottom w:val="single" w:sz="4" w:space="0" w:color="auto"/>
              <w:right w:val="single" w:sz="4" w:space="0" w:color="auto"/>
            </w:tcBorders>
            <w:shd w:val="clear" w:color="auto" w:fill="auto"/>
            <w:noWrap/>
            <w:vAlign w:val="center"/>
            <w:hideMark/>
          </w:tcPr>
          <w:p w14:paraId="23F70025"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58351,0</w:t>
            </w:r>
          </w:p>
        </w:tc>
      </w:tr>
      <w:tr w:rsidR="002D4571" w:rsidRPr="002D4571" w14:paraId="7D5F8DD2" w14:textId="77777777" w:rsidTr="002D4571">
        <w:trPr>
          <w:trHeight w:val="28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40BC6EF8"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2.1</w:t>
            </w:r>
          </w:p>
        </w:tc>
        <w:tc>
          <w:tcPr>
            <w:tcW w:w="5573" w:type="dxa"/>
            <w:tcBorders>
              <w:top w:val="nil"/>
              <w:left w:val="nil"/>
              <w:bottom w:val="single" w:sz="4" w:space="0" w:color="000000"/>
              <w:right w:val="single" w:sz="4" w:space="0" w:color="000000"/>
            </w:tcBorders>
            <w:shd w:val="clear" w:color="auto" w:fill="auto"/>
            <w:vAlign w:val="center"/>
            <w:hideMark/>
          </w:tcPr>
          <w:p w14:paraId="17FA0746"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Подпрограмма "Образования"</w:t>
            </w:r>
          </w:p>
        </w:tc>
        <w:tc>
          <w:tcPr>
            <w:tcW w:w="1408" w:type="dxa"/>
            <w:tcBorders>
              <w:top w:val="nil"/>
              <w:left w:val="nil"/>
              <w:bottom w:val="single" w:sz="4" w:space="0" w:color="000000"/>
              <w:right w:val="single" w:sz="4" w:space="0" w:color="000000"/>
            </w:tcBorders>
            <w:shd w:val="clear" w:color="FFFFCC" w:fill="FFFFFF"/>
            <w:vAlign w:val="center"/>
            <w:hideMark/>
          </w:tcPr>
          <w:p w14:paraId="6DF5C079"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02 1 00 00000</w:t>
            </w:r>
          </w:p>
        </w:tc>
        <w:tc>
          <w:tcPr>
            <w:tcW w:w="428" w:type="dxa"/>
            <w:tcBorders>
              <w:top w:val="nil"/>
              <w:left w:val="nil"/>
              <w:bottom w:val="single" w:sz="4" w:space="0" w:color="000000"/>
              <w:right w:val="single" w:sz="4" w:space="0" w:color="000000"/>
            </w:tcBorders>
            <w:shd w:val="clear" w:color="FFFFCC" w:fill="FFFFFF"/>
            <w:vAlign w:val="center"/>
            <w:hideMark/>
          </w:tcPr>
          <w:p w14:paraId="07E5DD11" w14:textId="73B793FB"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185E9970" w14:textId="0DF4ED0B"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00312360" w14:textId="2F111841"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7826CA80"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10 785,3</w:t>
            </w:r>
          </w:p>
        </w:tc>
        <w:tc>
          <w:tcPr>
            <w:tcW w:w="968" w:type="dxa"/>
            <w:tcBorders>
              <w:top w:val="nil"/>
              <w:left w:val="nil"/>
              <w:bottom w:val="single" w:sz="4" w:space="0" w:color="auto"/>
              <w:right w:val="single" w:sz="4" w:space="0" w:color="auto"/>
            </w:tcBorders>
            <w:shd w:val="clear" w:color="auto" w:fill="auto"/>
            <w:noWrap/>
            <w:vAlign w:val="center"/>
            <w:hideMark/>
          </w:tcPr>
          <w:p w14:paraId="03338C49"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11275,0</w:t>
            </w:r>
          </w:p>
        </w:tc>
        <w:tc>
          <w:tcPr>
            <w:tcW w:w="1025" w:type="dxa"/>
            <w:tcBorders>
              <w:top w:val="nil"/>
              <w:left w:val="nil"/>
              <w:bottom w:val="single" w:sz="4" w:space="0" w:color="auto"/>
              <w:right w:val="single" w:sz="4" w:space="0" w:color="auto"/>
            </w:tcBorders>
            <w:shd w:val="clear" w:color="auto" w:fill="auto"/>
            <w:noWrap/>
            <w:vAlign w:val="center"/>
            <w:hideMark/>
          </w:tcPr>
          <w:p w14:paraId="6B999114"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12028,0</w:t>
            </w:r>
          </w:p>
        </w:tc>
      </w:tr>
      <w:tr w:rsidR="002D4571" w:rsidRPr="002D4571" w14:paraId="1CE50BD2" w14:textId="77777777" w:rsidTr="002D4571">
        <w:trPr>
          <w:trHeight w:val="57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55D0B516"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2.1.1</w:t>
            </w:r>
          </w:p>
        </w:tc>
        <w:tc>
          <w:tcPr>
            <w:tcW w:w="5573" w:type="dxa"/>
            <w:tcBorders>
              <w:top w:val="nil"/>
              <w:left w:val="nil"/>
              <w:bottom w:val="single" w:sz="4" w:space="0" w:color="000000"/>
              <w:right w:val="single" w:sz="4" w:space="0" w:color="000000"/>
            </w:tcBorders>
            <w:shd w:val="clear" w:color="auto" w:fill="auto"/>
            <w:vAlign w:val="center"/>
            <w:hideMark/>
          </w:tcPr>
          <w:p w14:paraId="42BFFA50"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Основное мероприятие "Развитие образования в сфере культуры"</w:t>
            </w:r>
          </w:p>
        </w:tc>
        <w:tc>
          <w:tcPr>
            <w:tcW w:w="1408" w:type="dxa"/>
            <w:tcBorders>
              <w:top w:val="nil"/>
              <w:left w:val="nil"/>
              <w:bottom w:val="single" w:sz="4" w:space="0" w:color="000000"/>
              <w:right w:val="single" w:sz="4" w:space="0" w:color="000000"/>
            </w:tcBorders>
            <w:shd w:val="clear" w:color="FFFFCC" w:fill="FFFFFF"/>
            <w:vAlign w:val="center"/>
            <w:hideMark/>
          </w:tcPr>
          <w:p w14:paraId="59F2A96D"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02 1 01 00000</w:t>
            </w:r>
          </w:p>
        </w:tc>
        <w:tc>
          <w:tcPr>
            <w:tcW w:w="428" w:type="dxa"/>
            <w:tcBorders>
              <w:top w:val="nil"/>
              <w:left w:val="nil"/>
              <w:bottom w:val="single" w:sz="4" w:space="0" w:color="000000"/>
              <w:right w:val="single" w:sz="4" w:space="0" w:color="000000"/>
            </w:tcBorders>
            <w:shd w:val="clear" w:color="FFFFCC" w:fill="FFFFFF"/>
            <w:vAlign w:val="center"/>
            <w:hideMark/>
          </w:tcPr>
          <w:p w14:paraId="4D5A96AF" w14:textId="478D8A90"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27539A7B" w14:textId="368452FD"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4D5A3188" w14:textId="2DED1F1C"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182B07E0"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10 785,3</w:t>
            </w:r>
          </w:p>
        </w:tc>
        <w:tc>
          <w:tcPr>
            <w:tcW w:w="968" w:type="dxa"/>
            <w:tcBorders>
              <w:top w:val="nil"/>
              <w:left w:val="nil"/>
              <w:bottom w:val="single" w:sz="4" w:space="0" w:color="auto"/>
              <w:right w:val="single" w:sz="4" w:space="0" w:color="auto"/>
            </w:tcBorders>
            <w:shd w:val="clear" w:color="auto" w:fill="auto"/>
            <w:noWrap/>
            <w:vAlign w:val="center"/>
            <w:hideMark/>
          </w:tcPr>
          <w:p w14:paraId="45D9CB35"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11275,0</w:t>
            </w:r>
          </w:p>
        </w:tc>
        <w:tc>
          <w:tcPr>
            <w:tcW w:w="1025" w:type="dxa"/>
            <w:tcBorders>
              <w:top w:val="nil"/>
              <w:left w:val="nil"/>
              <w:bottom w:val="single" w:sz="4" w:space="0" w:color="auto"/>
              <w:right w:val="single" w:sz="4" w:space="0" w:color="auto"/>
            </w:tcBorders>
            <w:shd w:val="clear" w:color="auto" w:fill="auto"/>
            <w:noWrap/>
            <w:vAlign w:val="center"/>
            <w:hideMark/>
          </w:tcPr>
          <w:p w14:paraId="4F5577E2"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12028,0</w:t>
            </w:r>
          </w:p>
        </w:tc>
      </w:tr>
      <w:tr w:rsidR="002D4571" w:rsidRPr="002D4571" w14:paraId="692170EC" w14:textId="77777777" w:rsidTr="002D4571">
        <w:trPr>
          <w:trHeight w:val="220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1A032E4A" w14:textId="36C0E727"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07138CCD" w14:textId="357CFFB6"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 казенными учреждениями, органами управления государственными внебюджетными фондами)</w:t>
            </w:r>
          </w:p>
        </w:tc>
        <w:tc>
          <w:tcPr>
            <w:tcW w:w="1408" w:type="dxa"/>
            <w:tcBorders>
              <w:top w:val="nil"/>
              <w:left w:val="nil"/>
              <w:bottom w:val="single" w:sz="4" w:space="0" w:color="000000"/>
              <w:right w:val="single" w:sz="4" w:space="0" w:color="000000"/>
            </w:tcBorders>
            <w:shd w:val="clear" w:color="FFFFCC" w:fill="FFFFFF"/>
            <w:vAlign w:val="center"/>
            <w:hideMark/>
          </w:tcPr>
          <w:p w14:paraId="140D45A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02 1 01 80590</w:t>
            </w:r>
          </w:p>
        </w:tc>
        <w:tc>
          <w:tcPr>
            <w:tcW w:w="428" w:type="dxa"/>
            <w:tcBorders>
              <w:top w:val="nil"/>
              <w:left w:val="nil"/>
              <w:bottom w:val="single" w:sz="4" w:space="0" w:color="000000"/>
              <w:right w:val="single" w:sz="4" w:space="0" w:color="000000"/>
            </w:tcBorders>
            <w:shd w:val="clear" w:color="auto" w:fill="auto"/>
            <w:vAlign w:val="center"/>
            <w:hideMark/>
          </w:tcPr>
          <w:p w14:paraId="5C34EAF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342" w:type="dxa"/>
            <w:tcBorders>
              <w:top w:val="nil"/>
              <w:left w:val="nil"/>
              <w:bottom w:val="single" w:sz="4" w:space="0" w:color="000000"/>
              <w:right w:val="single" w:sz="4" w:space="0" w:color="000000"/>
            </w:tcBorders>
            <w:shd w:val="clear" w:color="FFFFCC" w:fill="FFFFFF"/>
            <w:vAlign w:val="center"/>
            <w:hideMark/>
          </w:tcPr>
          <w:p w14:paraId="75269F0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58" w:type="dxa"/>
            <w:tcBorders>
              <w:top w:val="nil"/>
              <w:left w:val="nil"/>
              <w:bottom w:val="single" w:sz="4" w:space="0" w:color="000000"/>
              <w:right w:val="nil"/>
            </w:tcBorders>
            <w:shd w:val="clear" w:color="FFFFCC" w:fill="FFFFFF"/>
            <w:vAlign w:val="center"/>
            <w:hideMark/>
          </w:tcPr>
          <w:p w14:paraId="65B0C50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4984BCB8"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9 230,3</w:t>
            </w:r>
          </w:p>
        </w:tc>
        <w:tc>
          <w:tcPr>
            <w:tcW w:w="968" w:type="dxa"/>
            <w:tcBorders>
              <w:top w:val="nil"/>
              <w:left w:val="nil"/>
              <w:bottom w:val="single" w:sz="4" w:space="0" w:color="auto"/>
              <w:right w:val="single" w:sz="4" w:space="0" w:color="auto"/>
            </w:tcBorders>
            <w:shd w:val="clear" w:color="auto" w:fill="auto"/>
            <w:noWrap/>
            <w:vAlign w:val="center"/>
            <w:hideMark/>
          </w:tcPr>
          <w:p w14:paraId="0448CABF"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9958,0</w:t>
            </w:r>
          </w:p>
        </w:tc>
        <w:tc>
          <w:tcPr>
            <w:tcW w:w="1025" w:type="dxa"/>
            <w:tcBorders>
              <w:top w:val="nil"/>
              <w:left w:val="nil"/>
              <w:bottom w:val="single" w:sz="4" w:space="0" w:color="auto"/>
              <w:right w:val="single" w:sz="4" w:space="0" w:color="auto"/>
            </w:tcBorders>
            <w:shd w:val="clear" w:color="auto" w:fill="auto"/>
            <w:noWrap/>
            <w:vAlign w:val="center"/>
            <w:hideMark/>
          </w:tcPr>
          <w:p w14:paraId="7796A413"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10711,0</w:t>
            </w:r>
          </w:p>
        </w:tc>
      </w:tr>
      <w:tr w:rsidR="002D4571" w:rsidRPr="002D4571" w14:paraId="15412762" w14:textId="77777777" w:rsidTr="002D4571">
        <w:trPr>
          <w:trHeight w:val="135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42F60FE3" w14:textId="76F6B666"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74CC3E7E" w14:textId="7586C585"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(Закупка товаров, работ и услуг для государственных(муниципальных)нужд)</w:t>
            </w:r>
          </w:p>
        </w:tc>
        <w:tc>
          <w:tcPr>
            <w:tcW w:w="1408" w:type="dxa"/>
            <w:tcBorders>
              <w:top w:val="nil"/>
              <w:left w:val="nil"/>
              <w:bottom w:val="single" w:sz="4" w:space="0" w:color="000000"/>
              <w:right w:val="single" w:sz="4" w:space="0" w:color="000000"/>
            </w:tcBorders>
            <w:shd w:val="clear" w:color="FFFFCC" w:fill="FFFFFF"/>
            <w:vAlign w:val="center"/>
            <w:hideMark/>
          </w:tcPr>
          <w:p w14:paraId="5A866F7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02 1 01 80590</w:t>
            </w:r>
          </w:p>
        </w:tc>
        <w:tc>
          <w:tcPr>
            <w:tcW w:w="428" w:type="dxa"/>
            <w:tcBorders>
              <w:top w:val="nil"/>
              <w:left w:val="nil"/>
              <w:bottom w:val="single" w:sz="4" w:space="0" w:color="000000"/>
              <w:right w:val="single" w:sz="4" w:space="0" w:color="000000"/>
            </w:tcBorders>
            <w:shd w:val="clear" w:color="auto" w:fill="auto"/>
            <w:vAlign w:val="center"/>
            <w:hideMark/>
          </w:tcPr>
          <w:p w14:paraId="726F26A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342" w:type="dxa"/>
            <w:tcBorders>
              <w:top w:val="nil"/>
              <w:left w:val="nil"/>
              <w:bottom w:val="single" w:sz="4" w:space="0" w:color="000000"/>
              <w:right w:val="single" w:sz="4" w:space="0" w:color="000000"/>
            </w:tcBorders>
            <w:shd w:val="clear" w:color="FFFFCC" w:fill="FFFFFF"/>
            <w:vAlign w:val="center"/>
            <w:hideMark/>
          </w:tcPr>
          <w:p w14:paraId="2D29FF1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58" w:type="dxa"/>
            <w:tcBorders>
              <w:top w:val="nil"/>
              <w:left w:val="nil"/>
              <w:bottom w:val="single" w:sz="4" w:space="0" w:color="000000"/>
              <w:right w:val="nil"/>
            </w:tcBorders>
            <w:shd w:val="clear" w:color="FFFFCC" w:fill="FFFFFF"/>
            <w:vAlign w:val="center"/>
            <w:hideMark/>
          </w:tcPr>
          <w:p w14:paraId="3F2C51A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224538E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1 168,0</w:t>
            </w:r>
          </w:p>
        </w:tc>
        <w:tc>
          <w:tcPr>
            <w:tcW w:w="968" w:type="dxa"/>
            <w:tcBorders>
              <w:top w:val="nil"/>
              <w:left w:val="nil"/>
              <w:bottom w:val="single" w:sz="4" w:space="0" w:color="auto"/>
              <w:right w:val="single" w:sz="4" w:space="0" w:color="auto"/>
            </w:tcBorders>
            <w:shd w:val="clear" w:color="auto" w:fill="auto"/>
            <w:noWrap/>
            <w:vAlign w:val="center"/>
            <w:hideMark/>
          </w:tcPr>
          <w:p w14:paraId="54A4C97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930,0</w:t>
            </w:r>
          </w:p>
        </w:tc>
        <w:tc>
          <w:tcPr>
            <w:tcW w:w="1025" w:type="dxa"/>
            <w:tcBorders>
              <w:top w:val="nil"/>
              <w:left w:val="nil"/>
              <w:bottom w:val="single" w:sz="4" w:space="0" w:color="auto"/>
              <w:right w:val="single" w:sz="4" w:space="0" w:color="auto"/>
            </w:tcBorders>
            <w:shd w:val="clear" w:color="auto" w:fill="auto"/>
            <w:noWrap/>
            <w:vAlign w:val="center"/>
            <w:hideMark/>
          </w:tcPr>
          <w:p w14:paraId="50D1A203"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930,0</w:t>
            </w:r>
          </w:p>
        </w:tc>
      </w:tr>
      <w:tr w:rsidR="002D4571" w:rsidRPr="002D4571" w14:paraId="6884C6C8" w14:textId="77777777" w:rsidTr="002D4571">
        <w:trPr>
          <w:trHeight w:val="120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7F90895A" w14:textId="7A1B8531"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66F24F15" w14:textId="16F28E01"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(Иные бюджетные ассигнования)</w:t>
            </w:r>
          </w:p>
        </w:tc>
        <w:tc>
          <w:tcPr>
            <w:tcW w:w="1408" w:type="dxa"/>
            <w:tcBorders>
              <w:top w:val="nil"/>
              <w:left w:val="nil"/>
              <w:bottom w:val="single" w:sz="4" w:space="0" w:color="000000"/>
              <w:right w:val="single" w:sz="4" w:space="0" w:color="000000"/>
            </w:tcBorders>
            <w:shd w:val="clear" w:color="FFFFCC" w:fill="FFFFFF"/>
            <w:vAlign w:val="center"/>
            <w:hideMark/>
          </w:tcPr>
          <w:p w14:paraId="78D0CF8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02 1 01 80590</w:t>
            </w:r>
          </w:p>
        </w:tc>
        <w:tc>
          <w:tcPr>
            <w:tcW w:w="428" w:type="dxa"/>
            <w:tcBorders>
              <w:top w:val="nil"/>
              <w:left w:val="nil"/>
              <w:bottom w:val="single" w:sz="4" w:space="0" w:color="000000"/>
              <w:right w:val="single" w:sz="4" w:space="0" w:color="000000"/>
            </w:tcBorders>
            <w:shd w:val="clear" w:color="auto" w:fill="auto"/>
            <w:vAlign w:val="center"/>
            <w:hideMark/>
          </w:tcPr>
          <w:p w14:paraId="7DB6C51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800</w:t>
            </w:r>
          </w:p>
        </w:tc>
        <w:tc>
          <w:tcPr>
            <w:tcW w:w="342" w:type="dxa"/>
            <w:tcBorders>
              <w:top w:val="nil"/>
              <w:left w:val="nil"/>
              <w:bottom w:val="single" w:sz="4" w:space="0" w:color="000000"/>
              <w:right w:val="single" w:sz="4" w:space="0" w:color="000000"/>
            </w:tcBorders>
            <w:shd w:val="clear" w:color="FFFFCC" w:fill="FFFFFF"/>
            <w:vAlign w:val="center"/>
            <w:hideMark/>
          </w:tcPr>
          <w:p w14:paraId="67B3C2A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58" w:type="dxa"/>
            <w:tcBorders>
              <w:top w:val="nil"/>
              <w:left w:val="nil"/>
              <w:bottom w:val="single" w:sz="4" w:space="0" w:color="000000"/>
              <w:right w:val="nil"/>
            </w:tcBorders>
            <w:shd w:val="clear" w:color="FFFFCC" w:fill="FFFFFF"/>
            <w:vAlign w:val="center"/>
            <w:hideMark/>
          </w:tcPr>
          <w:p w14:paraId="764006B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114D95B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387,0</w:t>
            </w:r>
          </w:p>
        </w:tc>
        <w:tc>
          <w:tcPr>
            <w:tcW w:w="968" w:type="dxa"/>
            <w:tcBorders>
              <w:top w:val="nil"/>
              <w:left w:val="nil"/>
              <w:bottom w:val="single" w:sz="4" w:space="0" w:color="auto"/>
              <w:right w:val="single" w:sz="4" w:space="0" w:color="auto"/>
            </w:tcBorders>
            <w:shd w:val="clear" w:color="auto" w:fill="auto"/>
            <w:noWrap/>
            <w:vAlign w:val="center"/>
            <w:hideMark/>
          </w:tcPr>
          <w:p w14:paraId="68751FB0"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387,0</w:t>
            </w:r>
          </w:p>
        </w:tc>
        <w:tc>
          <w:tcPr>
            <w:tcW w:w="1025" w:type="dxa"/>
            <w:tcBorders>
              <w:top w:val="nil"/>
              <w:left w:val="nil"/>
              <w:bottom w:val="single" w:sz="4" w:space="0" w:color="auto"/>
              <w:right w:val="single" w:sz="4" w:space="0" w:color="auto"/>
            </w:tcBorders>
            <w:shd w:val="clear" w:color="auto" w:fill="auto"/>
            <w:noWrap/>
            <w:vAlign w:val="center"/>
            <w:hideMark/>
          </w:tcPr>
          <w:p w14:paraId="704D8218"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387,0</w:t>
            </w:r>
          </w:p>
        </w:tc>
      </w:tr>
      <w:tr w:rsidR="002D4571" w:rsidRPr="002D4571" w14:paraId="14D14B1E" w14:textId="77777777" w:rsidTr="002D4571">
        <w:trPr>
          <w:trHeight w:val="55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48CACE6F"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2.2</w:t>
            </w:r>
          </w:p>
        </w:tc>
        <w:tc>
          <w:tcPr>
            <w:tcW w:w="5573" w:type="dxa"/>
            <w:tcBorders>
              <w:top w:val="nil"/>
              <w:left w:val="nil"/>
              <w:bottom w:val="single" w:sz="4" w:space="0" w:color="000000"/>
              <w:right w:val="single" w:sz="4" w:space="0" w:color="000000"/>
            </w:tcBorders>
            <w:shd w:val="clear" w:color="auto" w:fill="auto"/>
            <w:vAlign w:val="center"/>
            <w:hideMark/>
          </w:tcPr>
          <w:p w14:paraId="275E41C1"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Подпрограмма "Развитие музейного дела"</w:t>
            </w:r>
          </w:p>
        </w:tc>
        <w:tc>
          <w:tcPr>
            <w:tcW w:w="1408" w:type="dxa"/>
            <w:tcBorders>
              <w:top w:val="nil"/>
              <w:left w:val="nil"/>
              <w:bottom w:val="single" w:sz="4" w:space="0" w:color="000000"/>
              <w:right w:val="single" w:sz="4" w:space="0" w:color="000000"/>
            </w:tcBorders>
            <w:shd w:val="clear" w:color="FFFFCC" w:fill="FFFFFF"/>
            <w:vAlign w:val="center"/>
            <w:hideMark/>
          </w:tcPr>
          <w:p w14:paraId="660D6340"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02 2 00 00000</w:t>
            </w:r>
          </w:p>
        </w:tc>
        <w:tc>
          <w:tcPr>
            <w:tcW w:w="428" w:type="dxa"/>
            <w:tcBorders>
              <w:top w:val="nil"/>
              <w:left w:val="nil"/>
              <w:bottom w:val="single" w:sz="4" w:space="0" w:color="000000"/>
              <w:right w:val="single" w:sz="4" w:space="0" w:color="000000"/>
            </w:tcBorders>
            <w:shd w:val="clear" w:color="auto" w:fill="auto"/>
            <w:vAlign w:val="center"/>
            <w:hideMark/>
          </w:tcPr>
          <w:p w14:paraId="2AA57BCC" w14:textId="5F39C08B"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298B0A04" w14:textId="20B9E2F4"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560C0B2D" w14:textId="5C6D61EF"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2715A161"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2 024,0</w:t>
            </w:r>
          </w:p>
        </w:tc>
        <w:tc>
          <w:tcPr>
            <w:tcW w:w="968" w:type="dxa"/>
            <w:tcBorders>
              <w:top w:val="nil"/>
              <w:left w:val="nil"/>
              <w:bottom w:val="single" w:sz="4" w:space="0" w:color="auto"/>
              <w:right w:val="single" w:sz="4" w:space="0" w:color="auto"/>
            </w:tcBorders>
            <w:shd w:val="clear" w:color="auto" w:fill="auto"/>
            <w:noWrap/>
            <w:vAlign w:val="center"/>
            <w:hideMark/>
          </w:tcPr>
          <w:p w14:paraId="03DCCC86"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2162,0</w:t>
            </w:r>
          </w:p>
        </w:tc>
        <w:tc>
          <w:tcPr>
            <w:tcW w:w="1025" w:type="dxa"/>
            <w:tcBorders>
              <w:top w:val="nil"/>
              <w:left w:val="nil"/>
              <w:bottom w:val="single" w:sz="4" w:space="0" w:color="auto"/>
              <w:right w:val="single" w:sz="4" w:space="0" w:color="auto"/>
            </w:tcBorders>
            <w:shd w:val="clear" w:color="auto" w:fill="auto"/>
            <w:noWrap/>
            <w:vAlign w:val="center"/>
            <w:hideMark/>
          </w:tcPr>
          <w:p w14:paraId="489EF2B1"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2282,0</w:t>
            </w:r>
          </w:p>
        </w:tc>
      </w:tr>
      <w:tr w:rsidR="002D4571" w:rsidRPr="002D4571" w14:paraId="4ED664C2" w14:textId="77777777" w:rsidTr="002D4571">
        <w:trPr>
          <w:trHeight w:val="88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3C3B7712"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2.2.1</w:t>
            </w:r>
          </w:p>
        </w:tc>
        <w:tc>
          <w:tcPr>
            <w:tcW w:w="5573" w:type="dxa"/>
            <w:tcBorders>
              <w:top w:val="nil"/>
              <w:left w:val="nil"/>
              <w:bottom w:val="single" w:sz="4" w:space="0" w:color="000000"/>
              <w:right w:val="single" w:sz="4" w:space="0" w:color="000000"/>
            </w:tcBorders>
            <w:shd w:val="clear" w:color="auto" w:fill="auto"/>
            <w:vAlign w:val="center"/>
            <w:hideMark/>
          </w:tcPr>
          <w:p w14:paraId="5053B7B8" w14:textId="5F6107C5"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Основное мероприятие " Развитие музейного дела. Финансовое обеспечение деятельности</w:t>
            </w:r>
            <w:r w:rsidR="006370F9">
              <w:rPr>
                <w:rFonts w:ascii="Times New Roman" w:eastAsia="Times New Roman" w:hAnsi="Times New Roman" w:cs="Times New Roman"/>
                <w:b/>
                <w:bCs/>
                <w:sz w:val="24"/>
                <w:szCs w:val="24"/>
                <w:lang w:eastAsia="ru-RU"/>
              </w:rPr>
              <w:t xml:space="preserve"> </w:t>
            </w:r>
            <w:r w:rsidRPr="002D4571">
              <w:rPr>
                <w:rFonts w:ascii="Times New Roman" w:eastAsia="Times New Roman" w:hAnsi="Times New Roman" w:cs="Times New Roman"/>
                <w:b/>
                <w:bCs/>
                <w:sz w:val="24"/>
                <w:szCs w:val="24"/>
                <w:lang w:eastAsia="ru-RU"/>
              </w:rPr>
              <w:t>районного историко-краеведческого музея"</w:t>
            </w:r>
          </w:p>
        </w:tc>
        <w:tc>
          <w:tcPr>
            <w:tcW w:w="1408" w:type="dxa"/>
            <w:tcBorders>
              <w:top w:val="nil"/>
              <w:left w:val="nil"/>
              <w:bottom w:val="single" w:sz="4" w:space="0" w:color="000000"/>
              <w:right w:val="single" w:sz="4" w:space="0" w:color="000000"/>
            </w:tcBorders>
            <w:shd w:val="clear" w:color="FFFFCC" w:fill="FFFFFF"/>
            <w:vAlign w:val="center"/>
            <w:hideMark/>
          </w:tcPr>
          <w:p w14:paraId="36BBE0F1"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02 2 01 00000</w:t>
            </w:r>
          </w:p>
        </w:tc>
        <w:tc>
          <w:tcPr>
            <w:tcW w:w="428" w:type="dxa"/>
            <w:tcBorders>
              <w:top w:val="nil"/>
              <w:left w:val="nil"/>
              <w:bottom w:val="single" w:sz="4" w:space="0" w:color="000000"/>
              <w:right w:val="single" w:sz="4" w:space="0" w:color="000000"/>
            </w:tcBorders>
            <w:shd w:val="clear" w:color="auto" w:fill="auto"/>
            <w:vAlign w:val="center"/>
            <w:hideMark/>
          </w:tcPr>
          <w:p w14:paraId="60B141E2" w14:textId="681804B6"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0B396E1F" w14:textId="60C05D92"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354247C5" w14:textId="7CCF63C5"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4AC8265C"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2 024,0</w:t>
            </w:r>
          </w:p>
        </w:tc>
        <w:tc>
          <w:tcPr>
            <w:tcW w:w="968" w:type="dxa"/>
            <w:tcBorders>
              <w:top w:val="nil"/>
              <w:left w:val="nil"/>
              <w:bottom w:val="single" w:sz="4" w:space="0" w:color="auto"/>
              <w:right w:val="single" w:sz="4" w:space="0" w:color="auto"/>
            </w:tcBorders>
            <w:shd w:val="clear" w:color="auto" w:fill="auto"/>
            <w:noWrap/>
            <w:vAlign w:val="center"/>
            <w:hideMark/>
          </w:tcPr>
          <w:p w14:paraId="7B74706F"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2162,0</w:t>
            </w:r>
          </w:p>
        </w:tc>
        <w:tc>
          <w:tcPr>
            <w:tcW w:w="1025" w:type="dxa"/>
            <w:tcBorders>
              <w:top w:val="nil"/>
              <w:left w:val="nil"/>
              <w:bottom w:val="single" w:sz="4" w:space="0" w:color="auto"/>
              <w:right w:val="single" w:sz="4" w:space="0" w:color="auto"/>
            </w:tcBorders>
            <w:shd w:val="clear" w:color="auto" w:fill="auto"/>
            <w:noWrap/>
            <w:vAlign w:val="center"/>
            <w:hideMark/>
          </w:tcPr>
          <w:p w14:paraId="3D0A4A6F"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2282,0</w:t>
            </w:r>
          </w:p>
        </w:tc>
      </w:tr>
      <w:tr w:rsidR="002D4571" w:rsidRPr="002D4571" w14:paraId="1688609B" w14:textId="77777777" w:rsidTr="002D4571">
        <w:trPr>
          <w:trHeight w:val="220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11E4378D" w14:textId="400471CC"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7B33E43A" w14:textId="02A6A170"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государственными внебюджетными фондами)</w:t>
            </w:r>
          </w:p>
        </w:tc>
        <w:tc>
          <w:tcPr>
            <w:tcW w:w="1408" w:type="dxa"/>
            <w:tcBorders>
              <w:top w:val="nil"/>
              <w:left w:val="nil"/>
              <w:bottom w:val="single" w:sz="4" w:space="0" w:color="000000"/>
              <w:right w:val="single" w:sz="4" w:space="0" w:color="000000"/>
            </w:tcBorders>
            <w:shd w:val="clear" w:color="FFFFCC" w:fill="FFFFFF"/>
            <w:vAlign w:val="center"/>
            <w:hideMark/>
          </w:tcPr>
          <w:p w14:paraId="10C7744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02 2 01 80590</w:t>
            </w:r>
          </w:p>
        </w:tc>
        <w:tc>
          <w:tcPr>
            <w:tcW w:w="428" w:type="dxa"/>
            <w:tcBorders>
              <w:top w:val="nil"/>
              <w:left w:val="nil"/>
              <w:bottom w:val="single" w:sz="4" w:space="0" w:color="000000"/>
              <w:right w:val="single" w:sz="4" w:space="0" w:color="000000"/>
            </w:tcBorders>
            <w:shd w:val="clear" w:color="auto" w:fill="auto"/>
            <w:vAlign w:val="center"/>
            <w:hideMark/>
          </w:tcPr>
          <w:p w14:paraId="4EC41D7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342" w:type="dxa"/>
            <w:tcBorders>
              <w:top w:val="nil"/>
              <w:left w:val="nil"/>
              <w:bottom w:val="single" w:sz="4" w:space="0" w:color="000000"/>
              <w:right w:val="single" w:sz="4" w:space="0" w:color="000000"/>
            </w:tcBorders>
            <w:shd w:val="clear" w:color="FFFFCC" w:fill="FFFFFF"/>
            <w:vAlign w:val="center"/>
            <w:hideMark/>
          </w:tcPr>
          <w:p w14:paraId="54AAF9A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358" w:type="dxa"/>
            <w:tcBorders>
              <w:top w:val="nil"/>
              <w:left w:val="nil"/>
              <w:bottom w:val="single" w:sz="4" w:space="0" w:color="000000"/>
              <w:right w:val="nil"/>
            </w:tcBorders>
            <w:shd w:val="clear" w:color="FFFFCC" w:fill="FFFFFF"/>
            <w:vAlign w:val="center"/>
            <w:hideMark/>
          </w:tcPr>
          <w:p w14:paraId="3E3867F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14F84E1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1 304,2</w:t>
            </w:r>
          </w:p>
        </w:tc>
        <w:tc>
          <w:tcPr>
            <w:tcW w:w="968" w:type="dxa"/>
            <w:tcBorders>
              <w:top w:val="nil"/>
              <w:left w:val="nil"/>
              <w:bottom w:val="single" w:sz="4" w:space="0" w:color="auto"/>
              <w:right w:val="single" w:sz="4" w:space="0" w:color="auto"/>
            </w:tcBorders>
            <w:shd w:val="clear" w:color="auto" w:fill="auto"/>
            <w:noWrap/>
            <w:vAlign w:val="center"/>
            <w:hideMark/>
          </w:tcPr>
          <w:p w14:paraId="14D86B0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1422,0</w:t>
            </w:r>
          </w:p>
        </w:tc>
        <w:tc>
          <w:tcPr>
            <w:tcW w:w="1025" w:type="dxa"/>
            <w:tcBorders>
              <w:top w:val="nil"/>
              <w:left w:val="nil"/>
              <w:bottom w:val="single" w:sz="4" w:space="0" w:color="auto"/>
              <w:right w:val="single" w:sz="4" w:space="0" w:color="auto"/>
            </w:tcBorders>
            <w:shd w:val="clear" w:color="auto" w:fill="auto"/>
            <w:noWrap/>
            <w:vAlign w:val="center"/>
            <w:hideMark/>
          </w:tcPr>
          <w:p w14:paraId="4D8F890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1542,0</w:t>
            </w:r>
          </w:p>
        </w:tc>
      </w:tr>
      <w:tr w:rsidR="002D4571" w:rsidRPr="002D4571" w14:paraId="53629FE7" w14:textId="77777777" w:rsidTr="002D4571">
        <w:trPr>
          <w:trHeight w:val="138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08EEE158" w14:textId="46EAE6A1"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4F47A7F0"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 (Закупка товаров, работ и услуг для государственных(муниципальных)нужд)</w:t>
            </w:r>
          </w:p>
        </w:tc>
        <w:tc>
          <w:tcPr>
            <w:tcW w:w="1408" w:type="dxa"/>
            <w:tcBorders>
              <w:top w:val="nil"/>
              <w:left w:val="nil"/>
              <w:bottom w:val="single" w:sz="4" w:space="0" w:color="000000"/>
              <w:right w:val="single" w:sz="4" w:space="0" w:color="000000"/>
            </w:tcBorders>
            <w:shd w:val="clear" w:color="FFFFCC" w:fill="FFFFFF"/>
            <w:vAlign w:val="center"/>
            <w:hideMark/>
          </w:tcPr>
          <w:p w14:paraId="0B027A2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02 2 01 80590</w:t>
            </w:r>
          </w:p>
        </w:tc>
        <w:tc>
          <w:tcPr>
            <w:tcW w:w="428" w:type="dxa"/>
            <w:tcBorders>
              <w:top w:val="nil"/>
              <w:left w:val="nil"/>
              <w:bottom w:val="single" w:sz="4" w:space="0" w:color="000000"/>
              <w:right w:val="single" w:sz="4" w:space="0" w:color="000000"/>
            </w:tcBorders>
            <w:shd w:val="clear" w:color="auto" w:fill="auto"/>
            <w:vAlign w:val="center"/>
            <w:hideMark/>
          </w:tcPr>
          <w:p w14:paraId="79150D7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342" w:type="dxa"/>
            <w:tcBorders>
              <w:top w:val="nil"/>
              <w:left w:val="nil"/>
              <w:bottom w:val="single" w:sz="4" w:space="0" w:color="000000"/>
              <w:right w:val="single" w:sz="4" w:space="0" w:color="000000"/>
            </w:tcBorders>
            <w:shd w:val="clear" w:color="FFFFCC" w:fill="FFFFFF"/>
            <w:vAlign w:val="center"/>
            <w:hideMark/>
          </w:tcPr>
          <w:p w14:paraId="37B1C21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358" w:type="dxa"/>
            <w:tcBorders>
              <w:top w:val="nil"/>
              <w:left w:val="nil"/>
              <w:bottom w:val="single" w:sz="4" w:space="0" w:color="000000"/>
              <w:right w:val="nil"/>
            </w:tcBorders>
            <w:shd w:val="clear" w:color="FFFFCC" w:fill="FFFFFF"/>
            <w:vAlign w:val="center"/>
            <w:hideMark/>
          </w:tcPr>
          <w:p w14:paraId="39704AA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23ED593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720,0</w:t>
            </w:r>
          </w:p>
        </w:tc>
        <w:tc>
          <w:tcPr>
            <w:tcW w:w="968" w:type="dxa"/>
            <w:tcBorders>
              <w:top w:val="nil"/>
              <w:left w:val="nil"/>
              <w:bottom w:val="single" w:sz="4" w:space="0" w:color="auto"/>
              <w:right w:val="single" w:sz="4" w:space="0" w:color="auto"/>
            </w:tcBorders>
            <w:shd w:val="clear" w:color="auto" w:fill="auto"/>
            <w:noWrap/>
            <w:vAlign w:val="center"/>
            <w:hideMark/>
          </w:tcPr>
          <w:p w14:paraId="638362D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740,0</w:t>
            </w:r>
          </w:p>
        </w:tc>
        <w:tc>
          <w:tcPr>
            <w:tcW w:w="1025" w:type="dxa"/>
            <w:tcBorders>
              <w:top w:val="nil"/>
              <w:left w:val="nil"/>
              <w:bottom w:val="single" w:sz="4" w:space="0" w:color="auto"/>
              <w:right w:val="single" w:sz="4" w:space="0" w:color="auto"/>
            </w:tcBorders>
            <w:shd w:val="clear" w:color="auto" w:fill="auto"/>
            <w:noWrap/>
            <w:vAlign w:val="center"/>
            <w:hideMark/>
          </w:tcPr>
          <w:p w14:paraId="4273111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740,0</w:t>
            </w:r>
          </w:p>
        </w:tc>
      </w:tr>
      <w:tr w:rsidR="002D4571" w:rsidRPr="002D4571" w14:paraId="1E7E308A" w14:textId="77777777" w:rsidTr="002D4571">
        <w:trPr>
          <w:trHeight w:val="28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099D3BE2"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2.3</w:t>
            </w:r>
          </w:p>
        </w:tc>
        <w:tc>
          <w:tcPr>
            <w:tcW w:w="5573" w:type="dxa"/>
            <w:tcBorders>
              <w:top w:val="nil"/>
              <w:left w:val="nil"/>
              <w:bottom w:val="single" w:sz="4" w:space="0" w:color="000000"/>
              <w:right w:val="single" w:sz="4" w:space="0" w:color="000000"/>
            </w:tcBorders>
            <w:shd w:val="clear" w:color="auto" w:fill="auto"/>
            <w:vAlign w:val="center"/>
            <w:hideMark/>
          </w:tcPr>
          <w:p w14:paraId="700F1435"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Подпрограмма "Развитие культуры"</w:t>
            </w:r>
          </w:p>
        </w:tc>
        <w:tc>
          <w:tcPr>
            <w:tcW w:w="1408" w:type="dxa"/>
            <w:tcBorders>
              <w:top w:val="nil"/>
              <w:left w:val="nil"/>
              <w:bottom w:val="single" w:sz="4" w:space="0" w:color="000000"/>
              <w:right w:val="single" w:sz="4" w:space="0" w:color="000000"/>
            </w:tcBorders>
            <w:shd w:val="clear" w:color="FFFFCC" w:fill="FFFFFF"/>
            <w:vAlign w:val="center"/>
            <w:hideMark/>
          </w:tcPr>
          <w:p w14:paraId="0D871D8F"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02 3 00 00000</w:t>
            </w:r>
          </w:p>
        </w:tc>
        <w:tc>
          <w:tcPr>
            <w:tcW w:w="428" w:type="dxa"/>
            <w:tcBorders>
              <w:top w:val="nil"/>
              <w:left w:val="nil"/>
              <w:bottom w:val="single" w:sz="4" w:space="0" w:color="000000"/>
              <w:right w:val="single" w:sz="4" w:space="0" w:color="000000"/>
            </w:tcBorders>
            <w:shd w:val="clear" w:color="FFFFCC" w:fill="FFFFFF"/>
            <w:vAlign w:val="center"/>
            <w:hideMark/>
          </w:tcPr>
          <w:p w14:paraId="1385A46F" w14:textId="2870B53C"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0901F39F" w14:textId="2C634D56"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2AEBBE34" w14:textId="5DC1A96B"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30ECA782"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28 135,9</w:t>
            </w:r>
          </w:p>
        </w:tc>
        <w:tc>
          <w:tcPr>
            <w:tcW w:w="968" w:type="dxa"/>
            <w:tcBorders>
              <w:top w:val="nil"/>
              <w:left w:val="nil"/>
              <w:bottom w:val="single" w:sz="4" w:space="0" w:color="auto"/>
              <w:right w:val="single" w:sz="4" w:space="0" w:color="auto"/>
            </w:tcBorders>
            <w:shd w:val="clear" w:color="auto" w:fill="auto"/>
            <w:noWrap/>
            <w:vAlign w:val="center"/>
            <w:hideMark/>
          </w:tcPr>
          <w:p w14:paraId="01E2FF2C"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19067,8</w:t>
            </w:r>
          </w:p>
        </w:tc>
        <w:tc>
          <w:tcPr>
            <w:tcW w:w="1025" w:type="dxa"/>
            <w:tcBorders>
              <w:top w:val="nil"/>
              <w:left w:val="nil"/>
              <w:bottom w:val="single" w:sz="4" w:space="0" w:color="auto"/>
              <w:right w:val="single" w:sz="4" w:space="0" w:color="auto"/>
            </w:tcBorders>
            <w:shd w:val="clear" w:color="auto" w:fill="auto"/>
            <w:noWrap/>
            <w:vAlign w:val="center"/>
            <w:hideMark/>
          </w:tcPr>
          <w:p w14:paraId="7C63DF65"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19070,0</w:t>
            </w:r>
          </w:p>
        </w:tc>
      </w:tr>
      <w:tr w:rsidR="002D4571" w:rsidRPr="002D4571" w14:paraId="0E62C9AA" w14:textId="77777777" w:rsidTr="002D4571">
        <w:trPr>
          <w:trHeight w:val="142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6A18D880"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2.3.1</w:t>
            </w:r>
          </w:p>
        </w:tc>
        <w:tc>
          <w:tcPr>
            <w:tcW w:w="5573" w:type="dxa"/>
            <w:tcBorders>
              <w:top w:val="nil"/>
              <w:left w:val="nil"/>
              <w:bottom w:val="single" w:sz="4" w:space="0" w:color="000000"/>
              <w:right w:val="single" w:sz="4" w:space="0" w:color="000000"/>
            </w:tcBorders>
            <w:shd w:val="clear" w:color="auto" w:fill="auto"/>
            <w:vAlign w:val="center"/>
            <w:hideMark/>
          </w:tcPr>
          <w:p w14:paraId="56369372"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Основное мероприятие " Сохранение и развитие культуры. Финансовое обеспечение деятельности подведомственных районных учреждений культуры"</w:t>
            </w:r>
          </w:p>
        </w:tc>
        <w:tc>
          <w:tcPr>
            <w:tcW w:w="1408" w:type="dxa"/>
            <w:tcBorders>
              <w:top w:val="nil"/>
              <w:left w:val="nil"/>
              <w:bottom w:val="single" w:sz="4" w:space="0" w:color="000000"/>
              <w:right w:val="single" w:sz="4" w:space="0" w:color="000000"/>
            </w:tcBorders>
            <w:shd w:val="clear" w:color="FFFFCC" w:fill="FFFFFF"/>
            <w:vAlign w:val="center"/>
            <w:hideMark/>
          </w:tcPr>
          <w:p w14:paraId="06C35A4E"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02 3 01 00000</w:t>
            </w:r>
          </w:p>
        </w:tc>
        <w:tc>
          <w:tcPr>
            <w:tcW w:w="428" w:type="dxa"/>
            <w:tcBorders>
              <w:top w:val="nil"/>
              <w:left w:val="nil"/>
              <w:bottom w:val="single" w:sz="4" w:space="0" w:color="000000"/>
              <w:right w:val="single" w:sz="4" w:space="0" w:color="000000"/>
            </w:tcBorders>
            <w:shd w:val="clear" w:color="FFFFCC" w:fill="FFFFFF"/>
            <w:vAlign w:val="center"/>
            <w:hideMark/>
          </w:tcPr>
          <w:p w14:paraId="0F6C064E" w14:textId="6DA2D02A"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3E3A9901" w14:textId="43E4EF6E"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690C9DD1" w14:textId="71510CEA"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240F4EB1"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19 126,7</w:t>
            </w:r>
          </w:p>
        </w:tc>
        <w:tc>
          <w:tcPr>
            <w:tcW w:w="968" w:type="dxa"/>
            <w:tcBorders>
              <w:top w:val="nil"/>
              <w:left w:val="nil"/>
              <w:bottom w:val="single" w:sz="4" w:space="0" w:color="auto"/>
              <w:right w:val="single" w:sz="4" w:space="0" w:color="auto"/>
            </w:tcBorders>
            <w:shd w:val="clear" w:color="auto" w:fill="auto"/>
            <w:noWrap/>
            <w:vAlign w:val="center"/>
            <w:hideMark/>
          </w:tcPr>
          <w:p w14:paraId="7A4AA820"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19067,8</w:t>
            </w:r>
          </w:p>
        </w:tc>
        <w:tc>
          <w:tcPr>
            <w:tcW w:w="1025" w:type="dxa"/>
            <w:tcBorders>
              <w:top w:val="nil"/>
              <w:left w:val="nil"/>
              <w:bottom w:val="single" w:sz="4" w:space="0" w:color="auto"/>
              <w:right w:val="single" w:sz="4" w:space="0" w:color="auto"/>
            </w:tcBorders>
            <w:shd w:val="clear" w:color="auto" w:fill="auto"/>
            <w:noWrap/>
            <w:vAlign w:val="center"/>
            <w:hideMark/>
          </w:tcPr>
          <w:p w14:paraId="1D20CCF0"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19070,0</w:t>
            </w:r>
          </w:p>
        </w:tc>
      </w:tr>
      <w:tr w:rsidR="002D4571" w:rsidRPr="002D4571" w14:paraId="6BBFB9BB" w14:textId="77777777" w:rsidTr="002D4571">
        <w:trPr>
          <w:trHeight w:val="219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7EDF3441" w14:textId="5C1A55A1"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53E495FA" w14:textId="0FC57C35"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государственными внебюджетными фондами)</w:t>
            </w:r>
          </w:p>
        </w:tc>
        <w:tc>
          <w:tcPr>
            <w:tcW w:w="1408" w:type="dxa"/>
            <w:tcBorders>
              <w:top w:val="nil"/>
              <w:left w:val="nil"/>
              <w:bottom w:val="single" w:sz="4" w:space="0" w:color="000000"/>
              <w:right w:val="single" w:sz="4" w:space="0" w:color="000000"/>
            </w:tcBorders>
            <w:shd w:val="clear" w:color="FFFFCC" w:fill="FFFFFF"/>
            <w:vAlign w:val="center"/>
            <w:hideMark/>
          </w:tcPr>
          <w:p w14:paraId="035A751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02 3 01 80590</w:t>
            </w:r>
          </w:p>
        </w:tc>
        <w:tc>
          <w:tcPr>
            <w:tcW w:w="428" w:type="dxa"/>
            <w:tcBorders>
              <w:top w:val="nil"/>
              <w:left w:val="nil"/>
              <w:bottom w:val="single" w:sz="4" w:space="0" w:color="000000"/>
              <w:right w:val="single" w:sz="4" w:space="0" w:color="000000"/>
            </w:tcBorders>
            <w:shd w:val="clear" w:color="FFFFCC" w:fill="FFFFFF"/>
            <w:vAlign w:val="center"/>
            <w:hideMark/>
          </w:tcPr>
          <w:p w14:paraId="404B6C1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342" w:type="dxa"/>
            <w:tcBorders>
              <w:top w:val="nil"/>
              <w:left w:val="nil"/>
              <w:bottom w:val="single" w:sz="4" w:space="0" w:color="000000"/>
              <w:right w:val="single" w:sz="4" w:space="0" w:color="000000"/>
            </w:tcBorders>
            <w:shd w:val="clear" w:color="FFFFCC" w:fill="FFFFFF"/>
            <w:vAlign w:val="center"/>
            <w:hideMark/>
          </w:tcPr>
          <w:p w14:paraId="287F968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358" w:type="dxa"/>
            <w:tcBorders>
              <w:top w:val="nil"/>
              <w:left w:val="nil"/>
              <w:bottom w:val="single" w:sz="4" w:space="0" w:color="000000"/>
              <w:right w:val="nil"/>
            </w:tcBorders>
            <w:shd w:val="clear" w:color="FFFFCC" w:fill="FFFFFF"/>
            <w:vAlign w:val="center"/>
            <w:hideMark/>
          </w:tcPr>
          <w:p w14:paraId="41BEE53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536CCBA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12 237,1</w:t>
            </w:r>
          </w:p>
        </w:tc>
        <w:tc>
          <w:tcPr>
            <w:tcW w:w="968" w:type="dxa"/>
            <w:tcBorders>
              <w:top w:val="nil"/>
              <w:left w:val="nil"/>
              <w:bottom w:val="single" w:sz="4" w:space="0" w:color="auto"/>
              <w:right w:val="single" w:sz="4" w:space="0" w:color="auto"/>
            </w:tcBorders>
            <w:shd w:val="clear" w:color="auto" w:fill="auto"/>
            <w:noWrap/>
            <w:vAlign w:val="center"/>
            <w:hideMark/>
          </w:tcPr>
          <w:p w14:paraId="0FCD502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13337,0</w:t>
            </w:r>
          </w:p>
        </w:tc>
        <w:tc>
          <w:tcPr>
            <w:tcW w:w="1025" w:type="dxa"/>
            <w:tcBorders>
              <w:top w:val="nil"/>
              <w:left w:val="nil"/>
              <w:bottom w:val="single" w:sz="4" w:space="0" w:color="auto"/>
              <w:right w:val="single" w:sz="4" w:space="0" w:color="auto"/>
            </w:tcBorders>
            <w:shd w:val="clear" w:color="auto" w:fill="auto"/>
            <w:noWrap/>
            <w:vAlign w:val="center"/>
            <w:hideMark/>
          </w:tcPr>
          <w:p w14:paraId="5288F8D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14470,0</w:t>
            </w:r>
          </w:p>
        </w:tc>
      </w:tr>
      <w:tr w:rsidR="002D4571" w:rsidRPr="002D4571" w14:paraId="233790A9" w14:textId="77777777" w:rsidTr="002D4571">
        <w:trPr>
          <w:trHeight w:val="139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35452269" w14:textId="24B82D29"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3845EA24" w14:textId="37B703C8"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(Закупка товаров, работ и услуг для государственных(муниципальных)нужд)</w:t>
            </w:r>
          </w:p>
        </w:tc>
        <w:tc>
          <w:tcPr>
            <w:tcW w:w="1408" w:type="dxa"/>
            <w:tcBorders>
              <w:top w:val="nil"/>
              <w:left w:val="nil"/>
              <w:bottom w:val="single" w:sz="4" w:space="0" w:color="000000"/>
              <w:right w:val="single" w:sz="4" w:space="0" w:color="000000"/>
            </w:tcBorders>
            <w:shd w:val="clear" w:color="FFFFCC" w:fill="FFFFFF"/>
            <w:vAlign w:val="center"/>
            <w:hideMark/>
          </w:tcPr>
          <w:p w14:paraId="6D34324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02 3 01 80590</w:t>
            </w:r>
          </w:p>
        </w:tc>
        <w:tc>
          <w:tcPr>
            <w:tcW w:w="428" w:type="dxa"/>
            <w:tcBorders>
              <w:top w:val="nil"/>
              <w:left w:val="nil"/>
              <w:bottom w:val="single" w:sz="4" w:space="0" w:color="000000"/>
              <w:right w:val="single" w:sz="4" w:space="0" w:color="000000"/>
            </w:tcBorders>
            <w:shd w:val="clear" w:color="FFFFCC" w:fill="FFFFFF"/>
            <w:vAlign w:val="center"/>
            <w:hideMark/>
          </w:tcPr>
          <w:p w14:paraId="067AC24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342" w:type="dxa"/>
            <w:tcBorders>
              <w:top w:val="nil"/>
              <w:left w:val="nil"/>
              <w:bottom w:val="single" w:sz="4" w:space="0" w:color="000000"/>
              <w:right w:val="single" w:sz="4" w:space="0" w:color="000000"/>
            </w:tcBorders>
            <w:shd w:val="clear" w:color="FFFFCC" w:fill="FFFFFF"/>
            <w:vAlign w:val="center"/>
            <w:hideMark/>
          </w:tcPr>
          <w:p w14:paraId="2E7B5BC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358" w:type="dxa"/>
            <w:tcBorders>
              <w:top w:val="nil"/>
              <w:left w:val="nil"/>
              <w:bottom w:val="single" w:sz="4" w:space="0" w:color="000000"/>
              <w:right w:val="nil"/>
            </w:tcBorders>
            <w:shd w:val="clear" w:color="FFFFCC" w:fill="FFFFFF"/>
            <w:vAlign w:val="center"/>
            <w:hideMark/>
          </w:tcPr>
          <w:p w14:paraId="4D7CE08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4ABE387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3 615,0</w:t>
            </w:r>
          </w:p>
        </w:tc>
        <w:tc>
          <w:tcPr>
            <w:tcW w:w="968" w:type="dxa"/>
            <w:tcBorders>
              <w:top w:val="nil"/>
              <w:left w:val="nil"/>
              <w:bottom w:val="single" w:sz="4" w:space="0" w:color="auto"/>
              <w:right w:val="single" w:sz="4" w:space="0" w:color="auto"/>
            </w:tcBorders>
            <w:shd w:val="clear" w:color="auto" w:fill="auto"/>
            <w:noWrap/>
            <w:vAlign w:val="center"/>
            <w:hideMark/>
          </w:tcPr>
          <w:p w14:paraId="7E89FC0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3700,0</w:t>
            </w:r>
          </w:p>
        </w:tc>
        <w:tc>
          <w:tcPr>
            <w:tcW w:w="1025" w:type="dxa"/>
            <w:tcBorders>
              <w:top w:val="nil"/>
              <w:left w:val="nil"/>
              <w:bottom w:val="single" w:sz="4" w:space="0" w:color="auto"/>
              <w:right w:val="single" w:sz="4" w:space="0" w:color="auto"/>
            </w:tcBorders>
            <w:shd w:val="clear" w:color="auto" w:fill="auto"/>
            <w:noWrap/>
            <w:vAlign w:val="center"/>
            <w:hideMark/>
          </w:tcPr>
          <w:p w14:paraId="0E95C873"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3700,0</w:t>
            </w:r>
          </w:p>
        </w:tc>
      </w:tr>
      <w:tr w:rsidR="002D4571" w:rsidRPr="002D4571" w14:paraId="5EF46EF4" w14:textId="77777777" w:rsidTr="002D4571">
        <w:trPr>
          <w:trHeight w:val="121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25B575AB" w14:textId="1E4AD603"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3D6FE588" w14:textId="6F188F6B"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(Иные бюджетные ассигнования)</w:t>
            </w:r>
          </w:p>
        </w:tc>
        <w:tc>
          <w:tcPr>
            <w:tcW w:w="1408" w:type="dxa"/>
            <w:tcBorders>
              <w:top w:val="nil"/>
              <w:left w:val="nil"/>
              <w:bottom w:val="single" w:sz="4" w:space="0" w:color="000000"/>
              <w:right w:val="single" w:sz="4" w:space="0" w:color="000000"/>
            </w:tcBorders>
            <w:shd w:val="clear" w:color="FFFFCC" w:fill="FFFFFF"/>
            <w:vAlign w:val="center"/>
            <w:hideMark/>
          </w:tcPr>
          <w:p w14:paraId="08C5660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02 3 01 80590</w:t>
            </w:r>
          </w:p>
        </w:tc>
        <w:tc>
          <w:tcPr>
            <w:tcW w:w="428" w:type="dxa"/>
            <w:tcBorders>
              <w:top w:val="nil"/>
              <w:left w:val="nil"/>
              <w:bottom w:val="single" w:sz="4" w:space="0" w:color="000000"/>
              <w:right w:val="single" w:sz="4" w:space="0" w:color="000000"/>
            </w:tcBorders>
            <w:shd w:val="clear" w:color="FFFFCC" w:fill="FFFFFF"/>
            <w:vAlign w:val="center"/>
            <w:hideMark/>
          </w:tcPr>
          <w:p w14:paraId="17E7E94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800</w:t>
            </w:r>
          </w:p>
        </w:tc>
        <w:tc>
          <w:tcPr>
            <w:tcW w:w="342" w:type="dxa"/>
            <w:tcBorders>
              <w:top w:val="nil"/>
              <w:left w:val="nil"/>
              <w:bottom w:val="single" w:sz="4" w:space="0" w:color="000000"/>
              <w:right w:val="single" w:sz="4" w:space="0" w:color="000000"/>
            </w:tcBorders>
            <w:shd w:val="clear" w:color="FFFFCC" w:fill="FFFFFF"/>
            <w:vAlign w:val="center"/>
            <w:hideMark/>
          </w:tcPr>
          <w:p w14:paraId="36EDB86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358" w:type="dxa"/>
            <w:tcBorders>
              <w:top w:val="nil"/>
              <w:left w:val="nil"/>
              <w:bottom w:val="single" w:sz="4" w:space="0" w:color="000000"/>
              <w:right w:val="nil"/>
            </w:tcBorders>
            <w:shd w:val="clear" w:color="FFFFCC" w:fill="FFFFFF"/>
            <w:vAlign w:val="center"/>
            <w:hideMark/>
          </w:tcPr>
          <w:p w14:paraId="58C8900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2149338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1 975,0</w:t>
            </w:r>
          </w:p>
        </w:tc>
        <w:tc>
          <w:tcPr>
            <w:tcW w:w="968" w:type="dxa"/>
            <w:tcBorders>
              <w:top w:val="nil"/>
              <w:left w:val="nil"/>
              <w:bottom w:val="single" w:sz="4" w:space="0" w:color="auto"/>
              <w:right w:val="single" w:sz="4" w:space="0" w:color="auto"/>
            </w:tcBorders>
            <w:shd w:val="clear" w:color="auto" w:fill="auto"/>
            <w:noWrap/>
            <w:vAlign w:val="center"/>
            <w:hideMark/>
          </w:tcPr>
          <w:p w14:paraId="1049BE1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900,0</w:t>
            </w:r>
          </w:p>
        </w:tc>
        <w:tc>
          <w:tcPr>
            <w:tcW w:w="1025" w:type="dxa"/>
            <w:tcBorders>
              <w:top w:val="nil"/>
              <w:left w:val="nil"/>
              <w:bottom w:val="single" w:sz="4" w:space="0" w:color="auto"/>
              <w:right w:val="single" w:sz="4" w:space="0" w:color="auto"/>
            </w:tcBorders>
            <w:shd w:val="clear" w:color="auto" w:fill="auto"/>
            <w:noWrap/>
            <w:vAlign w:val="center"/>
            <w:hideMark/>
          </w:tcPr>
          <w:p w14:paraId="780E7D93"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900,0</w:t>
            </w:r>
          </w:p>
        </w:tc>
      </w:tr>
      <w:tr w:rsidR="002D4571" w:rsidRPr="002D4571" w14:paraId="42A3D21C" w14:textId="77777777" w:rsidTr="002D4571">
        <w:trPr>
          <w:trHeight w:val="165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62517EE6" w14:textId="1946F292"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6B7E2BD9" w14:textId="71EB0FFC"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Иные межбюджетные трансферты</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бюджетам муниципальных образований на развития и укрепления материально-технической базы культуры</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в населенных пунктах (Межбюджетные трансферты)</w:t>
            </w:r>
          </w:p>
        </w:tc>
        <w:tc>
          <w:tcPr>
            <w:tcW w:w="1408" w:type="dxa"/>
            <w:tcBorders>
              <w:top w:val="nil"/>
              <w:left w:val="nil"/>
              <w:bottom w:val="single" w:sz="4" w:space="0" w:color="000000"/>
              <w:right w:val="single" w:sz="4" w:space="0" w:color="000000"/>
            </w:tcBorders>
            <w:shd w:val="clear" w:color="FFFFCC" w:fill="FFFFFF"/>
            <w:vAlign w:val="center"/>
            <w:hideMark/>
          </w:tcPr>
          <w:p w14:paraId="62650C0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3 01 L4670</w:t>
            </w:r>
          </w:p>
        </w:tc>
        <w:tc>
          <w:tcPr>
            <w:tcW w:w="428" w:type="dxa"/>
            <w:tcBorders>
              <w:top w:val="nil"/>
              <w:left w:val="nil"/>
              <w:bottom w:val="single" w:sz="4" w:space="0" w:color="000000"/>
              <w:right w:val="single" w:sz="4" w:space="0" w:color="000000"/>
            </w:tcBorders>
            <w:shd w:val="clear" w:color="FFFFCC" w:fill="FFFFFF"/>
            <w:vAlign w:val="center"/>
            <w:hideMark/>
          </w:tcPr>
          <w:p w14:paraId="598C686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342" w:type="dxa"/>
            <w:tcBorders>
              <w:top w:val="nil"/>
              <w:left w:val="nil"/>
              <w:bottom w:val="single" w:sz="4" w:space="0" w:color="000000"/>
              <w:right w:val="single" w:sz="4" w:space="0" w:color="000000"/>
            </w:tcBorders>
            <w:shd w:val="clear" w:color="FFFFCC" w:fill="FFFFFF"/>
            <w:vAlign w:val="center"/>
            <w:hideMark/>
          </w:tcPr>
          <w:p w14:paraId="7A8DFFC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358" w:type="dxa"/>
            <w:tcBorders>
              <w:top w:val="nil"/>
              <w:left w:val="nil"/>
              <w:bottom w:val="single" w:sz="4" w:space="0" w:color="000000"/>
              <w:right w:val="nil"/>
            </w:tcBorders>
            <w:shd w:val="clear" w:color="FFFFCC" w:fill="FFFFFF"/>
            <w:vAlign w:val="center"/>
            <w:hideMark/>
          </w:tcPr>
          <w:p w14:paraId="349B20C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3E45733F"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1 279,1</w:t>
            </w:r>
          </w:p>
        </w:tc>
        <w:tc>
          <w:tcPr>
            <w:tcW w:w="968" w:type="dxa"/>
            <w:tcBorders>
              <w:top w:val="nil"/>
              <w:left w:val="nil"/>
              <w:bottom w:val="single" w:sz="4" w:space="0" w:color="auto"/>
              <w:right w:val="single" w:sz="4" w:space="0" w:color="auto"/>
            </w:tcBorders>
            <w:shd w:val="clear" w:color="auto" w:fill="auto"/>
            <w:noWrap/>
            <w:vAlign w:val="center"/>
            <w:hideMark/>
          </w:tcPr>
          <w:p w14:paraId="0963028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1111,9</w:t>
            </w:r>
          </w:p>
        </w:tc>
        <w:tc>
          <w:tcPr>
            <w:tcW w:w="1025" w:type="dxa"/>
            <w:tcBorders>
              <w:top w:val="nil"/>
              <w:left w:val="nil"/>
              <w:bottom w:val="single" w:sz="4" w:space="0" w:color="auto"/>
              <w:right w:val="single" w:sz="4" w:space="0" w:color="auto"/>
            </w:tcBorders>
            <w:shd w:val="clear" w:color="auto" w:fill="auto"/>
            <w:noWrap/>
            <w:vAlign w:val="center"/>
            <w:hideMark/>
          </w:tcPr>
          <w:p w14:paraId="3664587F"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r>
      <w:tr w:rsidR="002D4571" w:rsidRPr="002D4571" w14:paraId="48207EBB" w14:textId="77777777" w:rsidTr="002D4571">
        <w:trPr>
          <w:trHeight w:val="165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21C04B13" w14:textId="5FCCE236"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690CD5A4" w14:textId="349A7B8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Иные межбюджетные трансферты</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бюджетам муниципальных образований на развития и укрепления материально-технической базы культуры</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в населенных пунктах (Межбюджетные трансферты)</w:t>
            </w:r>
          </w:p>
        </w:tc>
        <w:tc>
          <w:tcPr>
            <w:tcW w:w="1408" w:type="dxa"/>
            <w:tcBorders>
              <w:top w:val="nil"/>
              <w:left w:val="nil"/>
              <w:bottom w:val="single" w:sz="4" w:space="0" w:color="000000"/>
              <w:right w:val="single" w:sz="4" w:space="0" w:color="000000"/>
            </w:tcBorders>
            <w:shd w:val="clear" w:color="FFFFCC" w:fill="FFFFFF"/>
            <w:vAlign w:val="center"/>
            <w:hideMark/>
          </w:tcPr>
          <w:p w14:paraId="2C6CE83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3 01 L4670</w:t>
            </w:r>
          </w:p>
        </w:tc>
        <w:tc>
          <w:tcPr>
            <w:tcW w:w="428" w:type="dxa"/>
            <w:tcBorders>
              <w:top w:val="nil"/>
              <w:left w:val="nil"/>
              <w:bottom w:val="single" w:sz="4" w:space="0" w:color="000000"/>
              <w:right w:val="single" w:sz="4" w:space="0" w:color="000000"/>
            </w:tcBorders>
            <w:shd w:val="clear" w:color="FFFFCC" w:fill="FFFFFF"/>
            <w:vAlign w:val="center"/>
            <w:hideMark/>
          </w:tcPr>
          <w:p w14:paraId="6914840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342" w:type="dxa"/>
            <w:tcBorders>
              <w:top w:val="nil"/>
              <w:left w:val="nil"/>
              <w:bottom w:val="single" w:sz="4" w:space="0" w:color="000000"/>
              <w:right w:val="single" w:sz="4" w:space="0" w:color="000000"/>
            </w:tcBorders>
            <w:shd w:val="clear" w:color="FFFFCC" w:fill="FFFFFF"/>
            <w:vAlign w:val="center"/>
            <w:hideMark/>
          </w:tcPr>
          <w:p w14:paraId="531AE84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358" w:type="dxa"/>
            <w:tcBorders>
              <w:top w:val="nil"/>
              <w:left w:val="nil"/>
              <w:bottom w:val="single" w:sz="4" w:space="0" w:color="000000"/>
              <w:right w:val="nil"/>
            </w:tcBorders>
            <w:shd w:val="clear" w:color="FFFFCC" w:fill="FFFFFF"/>
            <w:vAlign w:val="center"/>
            <w:hideMark/>
          </w:tcPr>
          <w:p w14:paraId="4A4DA17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1F3747F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20,5</w:t>
            </w:r>
          </w:p>
        </w:tc>
        <w:tc>
          <w:tcPr>
            <w:tcW w:w="968" w:type="dxa"/>
            <w:tcBorders>
              <w:top w:val="nil"/>
              <w:left w:val="nil"/>
              <w:bottom w:val="single" w:sz="4" w:space="0" w:color="auto"/>
              <w:right w:val="single" w:sz="4" w:space="0" w:color="auto"/>
            </w:tcBorders>
            <w:shd w:val="clear" w:color="auto" w:fill="auto"/>
            <w:noWrap/>
            <w:vAlign w:val="center"/>
            <w:hideMark/>
          </w:tcPr>
          <w:p w14:paraId="26D189E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18,9</w:t>
            </w:r>
          </w:p>
        </w:tc>
        <w:tc>
          <w:tcPr>
            <w:tcW w:w="1025" w:type="dxa"/>
            <w:tcBorders>
              <w:top w:val="nil"/>
              <w:left w:val="nil"/>
              <w:bottom w:val="single" w:sz="4" w:space="0" w:color="auto"/>
              <w:right w:val="single" w:sz="4" w:space="0" w:color="auto"/>
            </w:tcBorders>
            <w:shd w:val="clear" w:color="auto" w:fill="auto"/>
            <w:noWrap/>
            <w:vAlign w:val="center"/>
            <w:hideMark/>
          </w:tcPr>
          <w:p w14:paraId="4FA355D4"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r>
      <w:tr w:rsidR="002D4571" w:rsidRPr="002D4571" w14:paraId="765A6591" w14:textId="77777777" w:rsidTr="002D4571">
        <w:trPr>
          <w:trHeight w:val="61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21AAA82C"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2.3.2</w:t>
            </w:r>
          </w:p>
        </w:tc>
        <w:tc>
          <w:tcPr>
            <w:tcW w:w="5573" w:type="dxa"/>
            <w:tcBorders>
              <w:top w:val="nil"/>
              <w:left w:val="nil"/>
              <w:bottom w:val="single" w:sz="4" w:space="0" w:color="000000"/>
              <w:right w:val="single" w:sz="4" w:space="0" w:color="000000"/>
            </w:tcBorders>
            <w:shd w:val="clear" w:color="auto" w:fill="auto"/>
            <w:vAlign w:val="center"/>
            <w:hideMark/>
          </w:tcPr>
          <w:p w14:paraId="2B026A77"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Региональный проект "Культурная среда"</w:t>
            </w:r>
          </w:p>
        </w:tc>
        <w:tc>
          <w:tcPr>
            <w:tcW w:w="1408" w:type="dxa"/>
            <w:tcBorders>
              <w:top w:val="nil"/>
              <w:left w:val="nil"/>
              <w:bottom w:val="single" w:sz="4" w:space="0" w:color="000000"/>
              <w:right w:val="single" w:sz="4" w:space="0" w:color="000000"/>
            </w:tcBorders>
            <w:shd w:val="clear" w:color="FFFFCC" w:fill="FFFFFF"/>
            <w:vAlign w:val="center"/>
            <w:hideMark/>
          </w:tcPr>
          <w:p w14:paraId="16BB1FD7"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02 1 A1 00000</w:t>
            </w:r>
          </w:p>
        </w:tc>
        <w:tc>
          <w:tcPr>
            <w:tcW w:w="428" w:type="dxa"/>
            <w:tcBorders>
              <w:top w:val="nil"/>
              <w:left w:val="nil"/>
              <w:bottom w:val="single" w:sz="4" w:space="0" w:color="000000"/>
              <w:right w:val="single" w:sz="4" w:space="0" w:color="000000"/>
            </w:tcBorders>
            <w:shd w:val="clear" w:color="FFFFCC" w:fill="FFFFFF"/>
            <w:vAlign w:val="center"/>
            <w:hideMark/>
          </w:tcPr>
          <w:p w14:paraId="23C12EF5" w14:textId="27009020"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45333B27" w14:textId="05B8CB15"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59713250" w14:textId="2C2FC7C6"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66A41D8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9 009,2</w:t>
            </w:r>
          </w:p>
        </w:tc>
        <w:tc>
          <w:tcPr>
            <w:tcW w:w="968" w:type="dxa"/>
            <w:tcBorders>
              <w:top w:val="nil"/>
              <w:left w:val="nil"/>
              <w:bottom w:val="single" w:sz="4" w:space="0" w:color="auto"/>
              <w:right w:val="single" w:sz="4" w:space="0" w:color="auto"/>
            </w:tcBorders>
            <w:shd w:val="clear" w:color="auto" w:fill="auto"/>
            <w:noWrap/>
            <w:vAlign w:val="center"/>
            <w:hideMark/>
          </w:tcPr>
          <w:p w14:paraId="410D7E30"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1025" w:type="dxa"/>
            <w:tcBorders>
              <w:top w:val="nil"/>
              <w:left w:val="nil"/>
              <w:bottom w:val="single" w:sz="4" w:space="0" w:color="auto"/>
              <w:right w:val="single" w:sz="4" w:space="0" w:color="auto"/>
            </w:tcBorders>
            <w:shd w:val="clear" w:color="auto" w:fill="auto"/>
            <w:noWrap/>
            <w:vAlign w:val="center"/>
            <w:hideMark/>
          </w:tcPr>
          <w:p w14:paraId="3DAECF7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r>
      <w:tr w:rsidR="002D4571" w:rsidRPr="002D4571" w14:paraId="65992A4D" w14:textId="77777777" w:rsidTr="002D4571">
        <w:trPr>
          <w:trHeight w:val="130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04F75B3F" w14:textId="377E819F"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20744533"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Государственная поддержка отрасли культуры (Закупка товаров, работ и услуг для государственных(муниципальных)нужд)</w:t>
            </w:r>
          </w:p>
        </w:tc>
        <w:tc>
          <w:tcPr>
            <w:tcW w:w="1408" w:type="dxa"/>
            <w:tcBorders>
              <w:top w:val="nil"/>
              <w:left w:val="nil"/>
              <w:bottom w:val="single" w:sz="4" w:space="0" w:color="000000"/>
              <w:right w:val="single" w:sz="4" w:space="0" w:color="000000"/>
            </w:tcBorders>
            <w:shd w:val="clear" w:color="FFFFCC" w:fill="FFFFFF"/>
            <w:vAlign w:val="center"/>
            <w:hideMark/>
          </w:tcPr>
          <w:p w14:paraId="278F69A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3 A1 Д5130</w:t>
            </w:r>
          </w:p>
        </w:tc>
        <w:tc>
          <w:tcPr>
            <w:tcW w:w="428" w:type="dxa"/>
            <w:tcBorders>
              <w:top w:val="nil"/>
              <w:left w:val="nil"/>
              <w:bottom w:val="single" w:sz="4" w:space="0" w:color="000000"/>
              <w:right w:val="single" w:sz="4" w:space="0" w:color="000000"/>
            </w:tcBorders>
            <w:shd w:val="clear" w:color="FFFFCC" w:fill="FFFFFF"/>
            <w:vAlign w:val="center"/>
            <w:hideMark/>
          </w:tcPr>
          <w:p w14:paraId="43D5FBD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342" w:type="dxa"/>
            <w:tcBorders>
              <w:top w:val="nil"/>
              <w:left w:val="nil"/>
              <w:bottom w:val="single" w:sz="4" w:space="0" w:color="000000"/>
              <w:right w:val="single" w:sz="4" w:space="0" w:color="000000"/>
            </w:tcBorders>
            <w:shd w:val="clear" w:color="FFFFCC" w:fill="FFFFFF"/>
            <w:vAlign w:val="center"/>
            <w:hideMark/>
          </w:tcPr>
          <w:p w14:paraId="032C74A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358" w:type="dxa"/>
            <w:tcBorders>
              <w:top w:val="nil"/>
              <w:left w:val="nil"/>
              <w:bottom w:val="single" w:sz="4" w:space="0" w:color="000000"/>
              <w:right w:val="nil"/>
            </w:tcBorders>
            <w:shd w:val="clear" w:color="FFFFCC" w:fill="FFFFFF"/>
            <w:vAlign w:val="center"/>
            <w:hideMark/>
          </w:tcPr>
          <w:p w14:paraId="5B84E27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13F001D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9 009,2</w:t>
            </w:r>
          </w:p>
        </w:tc>
        <w:tc>
          <w:tcPr>
            <w:tcW w:w="968" w:type="dxa"/>
            <w:tcBorders>
              <w:top w:val="nil"/>
              <w:left w:val="nil"/>
              <w:bottom w:val="single" w:sz="4" w:space="0" w:color="auto"/>
              <w:right w:val="single" w:sz="4" w:space="0" w:color="auto"/>
            </w:tcBorders>
            <w:shd w:val="clear" w:color="auto" w:fill="auto"/>
            <w:noWrap/>
            <w:vAlign w:val="center"/>
            <w:hideMark/>
          </w:tcPr>
          <w:p w14:paraId="7983581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1025" w:type="dxa"/>
            <w:tcBorders>
              <w:top w:val="nil"/>
              <w:left w:val="nil"/>
              <w:bottom w:val="single" w:sz="4" w:space="0" w:color="auto"/>
              <w:right w:val="single" w:sz="4" w:space="0" w:color="auto"/>
            </w:tcBorders>
            <w:shd w:val="clear" w:color="auto" w:fill="auto"/>
            <w:noWrap/>
            <w:vAlign w:val="center"/>
            <w:hideMark/>
          </w:tcPr>
          <w:p w14:paraId="3ED75308"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r>
      <w:tr w:rsidR="002D4571" w:rsidRPr="002D4571" w14:paraId="3420454F" w14:textId="77777777" w:rsidTr="002D4571">
        <w:trPr>
          <w:trHeight w:val="67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3FF8C85B"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2.4</w:t>
            </w:r>
          </w:p>
        </w:tc>
        <w:tc>
          <w:tcPr>
            <w:tcW w:w="5573" w:type="dxa"/>
            <w:tcBorders>
              <w:top w:val="nil"/>
              <w:left w:val="nil"/>
              <w:bottom w:val="single" w:sz="4" w:space="0" w:color="000000"/>
              <w:right w:val="single" w:sz="4" w:space="0" w:color="000000"/>
            </w:tcBorders>
            <w:shd w:val="clear" w:color="FFFFCC" w:fill="FFFFFF"/>
            <w:vAlign w:val="center"/>
            <w:hideMark/>
          </w:tcPr>
          <w:p w14:paraId="462B129D"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Подпрограмма "Развитие библиотечного обслуживания населения"</w:t>
            </w:r>
          </w:p>
        </w:tc>
        <w:tc>
          <w:tcPr>
            <w:tcW w:w="1408" w:type="dxa"/>
            <w:tcBorders>
              <w:top w:val="nil"/>
              <w:left w:val="nil"/>
              <w:bottom w:val="single" w:sz="4" w:space="0" w:color="000000"/>
              <w:right w:val="single" w:sz="4" w:space="0" w:color="000000"/>
            </w:tcBorders>
            <w:shd w:val="clear" w:color="FFFFCC" w:fill="FFFFFF"/>
            <w:vAlign w:val="center"/>
            <w:hideMark/>
          </w:tcPr>
          <w:p w14:paraId="7D75FCC7"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02 4 00 00000</w:t>
            </w:r>
          </w:p>
        </w:tc>
        <w:tc>
          <w:tcPr>
            <w:tcW w:w="428" w:type="dxa"/>
            <w:tcBorders>
              <w:top w:val="nil"/>
              <w:left w:val="nil"/>
              <w:bottom w:val="single" w:sz="4" w:space="0" w:color="000000"/>
              <w:right w:val="single" w:sz="4" w:space="0" w:color="000000"/>
            </w:tcBorders>
            <w:shd w:val="clear" w:color="FFFFCC" w:fill="FFFFFF"/>
            <w:vAlign w:val="center"/>
            <w:hideMark/>
          </w:tcPr>
          <w:p w14:paraId="326F6624" w14:textId="1F254E16"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76AE32B0" w14:textId="02B99679"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13DB924F" w14:textId="1BAB4C42"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6988AAA7"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15 158,70</w:t>
            </w:r>
          </w:p>
        </w:tc>
        <w:tc>
          <w:tcPr>
            <w:tcW w:w="968" w:type="dxa"/>
            <w:tcBorders>
              <w:top w:val="nil"/>
              <w:left w:val="nil"/>
              <w:bottom w:val="single" w:sz="4" w:space="0" w:color="auto"/>
              <w:right w:val="single" w:sz="4" w:space="0" w:color="auto"/>
            </w:tcBorders>
            <w:shd w:val="clear" w:color="auto" w:fill="auto"/>
            <w:noWrap/>
            <w:vAlign w:val="center"/>
            <w:hideMark/>
          </w:tcPr>
          <w:p w14:paraId="3B07AD39"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16443,3</w:t>
            </w:r>
          </w:p>
        </w:tc>
        <w:tc>
          <w:tcPr>
            <w:tcW w:w="1025" w:type="dxa"/>
            <w:tcBorders>
              <w:top w:val="nil"/>
              <w:left w:val="nil"/>
              <w:bottom w:val="single" w:sz="4" w:space="0" w:color="auto"/>
              <w:right w:val="single" w:sz="4" w:space="0" w:color="auto"/>
            </w:tcBorders>
            <w:shd w:val="clear" w:color="auto" w:fill="auto"/>
            <w:noWrap/>
            <w:vAlign w:val="center"/>
            <w:hideMark/>
          </w:tcPr>
          <w:p w14:paraId="308D3468"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17745,0</w:t>
            </w:r>
          </w:p>
        </w:tc>
      </w:tr>
      <w:tr w:rsidR="002D4571" w:rsidRPr="002D4571" w14:paraId="7D5E1BE0" w14:textId="77777777" w:rsidTr="002D4571">
        <w:trPr>
          <w:trHeight w:val="139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550FC522"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2.4.1</w:t>
            </w:r>
          </w:p>
        </w:tc>
        <w:tc>
          <w:tcPr>
            <w:tcW w:w="5573" w:type="dxa"/>
            <w:tcBorders>
              <w:top w:val="nil"/>
              <w:left w:val="nil"/>
              <w:bottom w:val="single" w:sz="4" w:space="0" w:color="000000"/>
              <w:right w:val="single" w:sz="4" w:space="0" w:color="000000"/>
            </w:tcBorders>
            <w:shd w:val="clear" w:color="FFFFCC" w:fill="FFFFFF"/>
            <w:vAlign w:val="center"/>
            <w:hideMark/>
          </w:tcPr>
          <w:p w14:paraId="590A9699"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 xml:space="preserve">Основное мероприятие "Финансовое обеспечение деятельности муниципального казенного учреждения культуры "Каширская районная </w:t>
            </w:r>
            <w:proofErr w:type="spellStart"/>
            <w:r w:rsidRPr="002D4571">
              <w:rPr>
                <w:rFonts w:ascii="Times New Roman" w:eastAsia="Times New Roman" w:hAnsi="Times New Roman" w:cs="Times New Roman"/>
                <w:b/>
                <w:bCs/>
                <w:sz w:val="24"/>
                <w:szCs w:val="24"/>
                <w:lang w:eastAsia="ru-RU"/>
              </w:rPr>
              <w:t>межпоселенческая</w:t>
            </w:r>
            <w:proofErr w:type="spellEnd"/>
            <w:r w:rsidRPr="002D4571">
              <w:rPr>
                <w:rFonts w:ascii="Times New Roman" w:eastAsia="Times New Roman" w:hAnsi="Times New Roman" w:cs="Times New Roman"/>
                <w:b/>
                <w:bCs/>
                <w:sz w:val="24"/>
                <w:szCs w:val="24"/>
                <w:lang w:eastAsia="ru-RU"/>
              </w:rPr>
              <w:t xml:space="preserve"> центральная библиотека"</w:t>
            </w:r>
          </w:p>
        </w:tc>
        <w:tc>
          <w:tcPr>
            <w:tcW w:w="1408" w:type="dxa"/>
            <w:tcBorders>
              <w:top w:val="nil"/>
              <w:left w:val="nil"/>
              <w:bottom w:val="single" w:sz="4" w:space="0" w:color="000000"/>
              <w:right w:val="single" w:sz="4" w:space="0" w:color="000000"/>
            </w:tcBorders>
            <w:shd w:val="clear" w:color="FFFFCC" w:fill="FFFFFF"/>
            <w:vAlign w:val="center"/>
            <w:hideMark/>
          </w:tcPr>
          <w:p w14:paraId="06403EFB"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02 4 01 00000</w:t>
            </w:r>
          </w:p>
        </w:tc>
        <w:tc>
          <w:tcPr>
            <w:tcW w:w="428" w:type="dxa"/>
            <w:tcBorders>
              <w:top w:val="nil"/>
              <w:left w:val="nil"/>
              <w:bottom w:val="single" w:sz="4" w:space="0" w:color="000000"/>
              <w:right w:val="single" w:sz="4" w:space="0" w:color="000000"/>
            </w:tcBorders>
            <w:shd w:val="clear" w:color="FFFFCC" w:fill="FFFFFF"/>
            <w:vAlign w:val="center"/>
            <w:hideMark/>
          </w:tcPr>
          <w:p w14:paraId="69BCDD07" w14:textId="334EC42E"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0D783814" w14:textId="0C24B05A"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580C0545" w14:textId="48BC63E5"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60331622"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15 158,7</w:t>
            </w:r>
          </w:p>
        </w:tc>
        <w:tc>
          <w:tcPr>
            <w:tcW w:w="968" w:type="dxa"/>
            <w:tcBorders>
              <w:top w:val="nil"/>
              <w:left w:val="nil"/>
              <w:bottom w:val="single" w:sz="4" w:space="0" w:color="auto"/>
              <w:right w:val="single" w:sz="4" w:space="0" w:color="auto"/>
            </w:tcBorders>
            <w:shd w:val="clear" w:color="auto" w:fill="auto"/>
            <w:noWrap/>
            <w:vAlign w:val="center"/>
            <w:hideMark/>
          </w:tcPr>
          <w:p w14:paraId="22E5100A"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16443,3</w:t>
            </w:r>
          </w:p>
        </w:tc>
        <w:tc>
          <w:tcPr>
            <w:tcW w:w="1025" w:type="dxa"/>
            <w:tcBorders>
              <w:top w:val="nil"/>
              <w:left w:val="nil"/>
              <w:bottom w:val="single" w:sz="4" w:space="0" w:color="auto"/>
              <w:right w:val="single" w:sz="4" w:space="0" w:color="auto"/>
            </w:tcBorders>
            <w:shd w:val="clear" w:color="auto" w:fill="auto"/>
            <w:noWrap/>
            <w:vAlign w:val="center"/>
            <w:hideMark/>
          </w:tcPr>
          <w:p w14:paraId="48A50282"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17745,0</w:t>
            </w:r>
          </w:p>
        </w:tc>
      </w:tr>
      <w:tr w:rsidR="002D4571" w:rsidRPr="002D4571" w14:paraId="62D8AFC0" w14:textId="77777777" w:rsidTr="002D4571">
        <w:trPr>
          <w:trHeight w:val="219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1E605ABC" w14:textId="0765B7AC"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7185A999" w14:textId="7B284A98"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государственными внебюджетными фондами)</w:t>
            </w:r>
          </w:p>
        </w:tc>
        <w:tc>
          <w:tcPr>
            <w:tcW w:w="1408" w:type="dxa"/>
            <w:tcBorders>
              <w:top w:val="nil"/>
              <w:left w:val="nil"/>
              <w:bottom w:val="single" w:sz="4" w:space="0" w:color="000000"/>
              <w:right w:val="single" w:sz="4" w:space="0" w:color="000000"/>
            </w:tcBorders>
            <w:shd w:val="clear" w:color="FFFFCC" w:fill="FFFFFF"/>
            <w:vAlign w:val="center"/>
            <w:hideMark/>
          </w:tcPr>
          <w:p w14:paraId="2FC8417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02 4 01 80590</w:t>
            </w:r>
          </w:p>
        </w:tc>
        <w:tc>
          <w:tcPr>
            <w:tcW w:w="428" w:type="dxa"/>
            <w:tcBorders>
              <w:top w:val="nil"/>
              <w:left w:val="nil"/>
              <w:bottom w:val="single" w:sz="4" w:space="0" w:color="000000"/>
              <w:right w:val="single" w:sz="4" w:space="0" w:color="000000"/>
            </w:tcBorders>
            <w:shd w:val="clear" w:color="FFFFCC" w:fill="FFFFFF"/>
            <w:vAlign w:val="center"/>
            <w:hideMark/>
          </w:tcPr>
          <w:p w14:paraId="3084B89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342" w:type="dxa"/>
            <w:tcBorders>
              <w:top w:val="nil"/>
              <w:left w:val="nil"/>
              <w:bottom w:val="single" w:sz="4" w:space="0" w:color="000000"/>
              <w:right w:val="single" w:sz="4" w:space="0" w:color="000000"/>
            </w:tcBorders>
            <w:shd w:val="clear" w:color="FFFFCC" w:fill="FFFFFF"/>
            <w:vAlign w:val="center"/>
            <w:hideMark/>
          </w:tcPr>
          <w:p w14:paraId="6EA964F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358" w:type="dxa"/>
            <w:tcBorders>
              <w:top w:val="nil"/>
              <w:left w:val="nil"/>
              <w:bottom w:val="single" w:sz="4" w:space="0" w:color="000000"/>
              <w:right w:val="nil"/>
            </w:tcBorders>
            <w:shd w:val="clear" w:color="FFFFCC" w:fill="FFFFFF"/>
            <w:vAlign w:val="center"/>
            <w:hideMark/>
          </w:tcPr>
          <w:p w14:paraId="739282A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56AC6DA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14 023,5</w:t>
            </w:r>
          </w:p>
        </w:tc>
        <w:tc>
          <w:tcPr>
            <w:tcW w:w="968" w:type="dxa"/>
            <w:tcBorders>
              <w:top w:val="nil"/>
              <w:left w:val="nil"/>
              <w:bottom w:val="single" w:sz="4" w:space="0" w:color="auto"/>
              <w:right w:val="single" w:sz="4" w:space="0" w:color="auto"/>
            </w:tcBorders>
            <w:shd w:val="clear" w:color="auto" w:fill="auto"/>
            <w:noWrap/>
            <w:vAlign w:val="center"/>
            <w:hideMark/>
          </w:tcPr>
          <w:p w14:paraId="2FF6B5A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15285,0</w:t>
            </w:r>
          </w:p>
        </w:tc>
        <w:tc>
          <w:tcPr>
            <w:tcW w:w="1025" w:type="dxa"/>
            <w:tcBorders>
              <w:top w:val="nil"/>
              <w:left w:val="nil"/>
              <w:bottom w:val="single" w:sz="4" w:space="0" w:color="auto"/>
              <w:right w:val="single" w:sz="4" w:space="0" w:color="auto"/>
            </w:tcBorders>
            <w:shd w:val="clear" w:color="auto" w:fill="auto"/>
            <w:noWrap/>
            <w:vAlign w:val="center"/>
            <w:hideMark/>
          </w:tcPr>
          <w:p w14:paraId="26A353F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16584,0</w:t>
            </w:r>
          </w:p>
        </w:tc>
      </w:tr>
      <w:tr w:rsidR="002D4571" w:rsidRPr="002D4571" w14:paraId="249F2DC5" w14:textId="77777777" w:rsidTr="002D4571">
        <w:trPr>
          <w:trHeight w:val="136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2DDB391C" w14:textId="1D1C5E6C"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4E2AB147" w14:textId="6C71D6D8"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 Закупка товаров, работ и услуг для государственных (муниципальных) нужд)</w:t>
            </w:r>
          </w:p>
        </w:tc>
        <w:tc>
          <w:tcPr>
            <w:tcW w:w="1408" w:type="dxa"/>
            <w:tcBorders>
              <w:top w:val="nil"/>
              <w:left w:val="nil"/>
              <w:bottom w:val="single" w:sz="4" w:space="0" w:color="000000"/>
              <w:right w:val="single" w:sz="4" w:space="0" w:color="000000"/>
            </w:tcBorders>
            <w:shd w:val="clear" w:color="FFFFCC" w:fill="FFFFFF"/>
            <w:vAlign w:val="center"/>
            <w:hideMark/>
          </w:tcPr>
          <w:p w14:paraId="56DFBCE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02 4 01 80590</w:t>
            </w:r>
          </w:p>
        </w:tc>
        <w:tc>
          <w:tcPr>
            <w:tcW w:w="428" w:type="dxa"/>
            <w:tcBorders>
              <w:top w:val="nil"/>
              <w:left w:val="nil"/>
              <w:bottom w:val="single" w:sz="4" w:space="0" w:color="000000"/>
              <w:right w:val="single" w:sz="4" w:space="0" w:color="000000"/>
            </w:tcBorders>
            <w:shd w:val="clear" w:color="FFFFCC" w:fill="FFFFFF"/>
            <w:vAlign w:val="center"/>
            <w:hideMark/>
          </w:tcPr>
          <w:p w14:paraId="605F723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342" w:type="dxa"/>
            <w:tcBorders>
              <w:top w:val="nil"/>
              <w:left w:val="nil"/>
              <w:bottom w:val="single" w:sz="4" w:space="0" w:color="000000"/>
              <w:right w:val="single" w:sz="4" w:space="0" w:color="000000"/>
            </w:tcBorders>
            <w:shd w:val="clear" w:color="FFFFCC" w:fill="FFFFFF"/>
            <w:vAlign w:val="center"/>
            <w:hideMark/>
          </w:tcPr>
          <w:p w14:paraId="48AC8E1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358" w:type="dxa"/>
            <w:tcBorders>
              <w:top w:val="nil"/>
              <w:left w:val="nil"/>
              <w:bottom w:val="single" w:sz="4" w:space="0" w:color="000000"/>
              <w:right w:val="nil"/>
            </w:tcBorders>
            <w:shd w:val="clear" w:color="FFFFCC" w:fill="FFFFFF"/>
            <w:vAlign w:val="center"/>
            <w:hideMark/>
          </w:tcPr>
          <w:p w14:paraId="1ED36BA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2FD5F66E"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1 045,0</w:t>
            </w:r>
          </w:p>
        </w:tc>
        <w:tc>
          <w:tcPr>
            <w:tcW w:w="968" w:type="dxa"/>
            <w:tcBorders>
              <w:top w:val="nil"/>
              <w:left w:val="nil"/>
              <w:bottom w:val="single" w:sz="4" w:space="0" w:color="auto"/>
              <w:right w:val="single" w:sz="4" w:space="0" w:color="auto"/>
            </w:tcBorders>
            <w:shd w:val="clear" w:color="auto" w:fill="auto"/>
            <w:noWrap/>
            <w:vAlign w:val="center"/>
            <w:hideMark/>
          </w:tcPr>
          <w:p w14:paraId="3E5BB11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1068,5</w:t>
            </w:r>
          </w:p>
        </w:tc>
        <w:tc>
          <w:tcPr>
            <w:tcW w:w="1025" w:type="dxa"/>
            <w:tcBorders>
              <w:top w:val="nil"/>
              <w:left w:val="nil"/>
              <w:bottom w:val="single" w:sz="4" w:space="0" w:color="auto"/>
              <w:right w:val="single" w:sz="4" w:space="0" w:color="auto"/>
            </w:tcBorders>
            <w:shd w:val="clear" w:color="auto" w:fill="auto"/>
            <w:noWrap/>
            <w:vAlign w:val="center"/>
            <w:hideMark/>
          </w:tcPr>
          <w:p w14:paraId="5EA615C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1068,6</w:t>
            </w:r>
          </w:p>
        </w:tc>
      </w:tr>
      <w:tr w:rsidR="002D4571" w:rsidRPr="002D4571" w14:paraId="43DF464A" w14:textId="77777777" w:rsidTr="002D4571">
        <w:trPr>
          <w:trHeight w:val="136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09AB9F4F" w14:textId="2F67A290"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180B4AC8"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Государственная поддержка отрасли культуры (Закупка товаров, работ и услуг для государственных(муниципальных)нужд)</w:t>
            </w:r>
          </w:p>
        </w:tc>
        <w:tc>
          <w:tcPr>
            <w:tcW w:w="1408" w:type="dxa"/>
            <w:tcBorders>
              <w:top w:val="nil"/>
              <w:left w:val="nil"/>
              <w:bottom w:val="single" w:sz="4" w:space="0" w:color="000000"/>
              <w:right w:val="single" w:sz="4" w:space="0" w:color="000000"/>
            </w:tcBorders>
            <w:shd w:val="clear" w:color="FFFFCC" w:fill="FFFFFF"/>
            <w:vAlign w:val="center"/>
            <w:hideMark/>
          </w:tcPr>
          <w:p w14:paraId="04408D2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4 01 L5190</w:t>
            </w:r>
          </w:p>
        </w:tc>
        <w:tc>
          <w:tcPr>
            <w:tcW w:w="428" w:type="dxa"/>
            <w:tcBorders>
              <w:top w:val="nil"/>
              <w:left w:val="nil"/>
              <w:bottom w:val="single" w:sz="4" w:space="0" w:color="000000"/>
              <w:right w:val="single" w:sz="4" w:space="0" w:color="000000"/>
            </w:tcBorders>
            <w:shd w:val="clear" w:color="FFFFCC" w:fill="FFFFFF"/>
            <w:vAlign w:val="center"/>
            <w:hideMark/>
          </w:tcPr>
          <w:p w14:paraId="3B7421B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342" w:type="dxa"/>
            <w:tcBorders>
              <w:top w:val="nil"/>
              <w:left w:val="nil"/>
              <w:bottom w:val="single" w:sz="4" w:space="0" w:color="000000"/>
              <w:right w:val="single" w:sz="4" w:space="0" w:color="000000"/>
            </w:tcBorders>
            <w:shd w:val="clear" w:color="FFFFCC" w:fill="FFFFFF"/>
            <w:vAlign w:val="center"/>
            <w:hideMark/>
          </w:tcPr>
          <w:p w14:paraId="713DDEF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358" w:type="dxa"/>
            <w:tcBorders>
              <w:top w:val="nil"/>
              <w:left w:val="nil"/>
              <w:bottom w:val="single" w:sz="4" w:space="0" w:color="000000"/>
              <w:right w:val="nil"/>
            </w:tcBorders>
            <w:shd w:val="clear" w:color="FFFFCC" w:fill="FFFFFF"/>
            <w:vAlign w:val="center"/>
            <w:hideMark/>
          </w:tcPr>
          <w:p w14:paraId="6DA07FA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414D16B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88,2</w:t>
            </w:r>
          </w:p>
        </w:tc>
        <w:tc>
          <w:tcPr>
            <w:tcW w:w="968" w:type="dxa"/>
            <w:tcBorders>
              <w:top w:val="nil"/>
              <w:left w:val="nil"/>
              <w:bottom w:val="single" w:sz="4" w:space="0" w:color="auto"/>
              <w:right w:val="single" w:sz="4" w:space="0" w:color="auto"/>
            </w:tcBorders>
            <w:shd w:val="clear" w:color="auto" w:fill="auto"/>
            <w:noWrap/>
            <w:vAlign w:val="center"/>
            <w:hideMark/>
          </w:tcPr>
          <w:p w14:paraId="456DFCA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88,3</w:t>
            </w:r>
          </w:p>
        </w:tc>
        <w:tc>
          <w:tcPr>
            <w:tcW w:w="1025" w:type="dxa"/>
            <w:tcBorders>
              <w:top w:val="nil"/>
              <w:left w:val="nil"/>
              <w:bottom w:val="single" w:sz="4" w:space="0" w:color="auto"/>
              <w:right w:val="single" w:sz="4" w:space="0" w:color="auto"/>
            </w:tcBorders>
            <w:shd w:val="clear" w:color="auto" w:fill="auto"/>
            <w:noWrap/>
            <w:vAlign w:val="center"/>
            <w:hideMark/>
          </w:tcPr>
          <w:p w14:paraId="2782115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91,0</w:t>
            </w:r>
          </w:p>
        </w:tc>
      </w:tr>
      <w:tr w:rsidR="002D4571" w:rsidRPr="002D4571" w14:paraId="01B114F9" w14:textId="77777777" w:rsidTr="002D4571">
        <w:trPr>
          <w:trHeight w:val="136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67985401" w14:textId="2A3764FB"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59DBA35F"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Государственная поддержка отрасли культуры (Закупка товаров, работ и услуг для государственных(муниципальных)нужд)</w:t>
            </w:r>
          </w:p>
        </w:tc>
        <w:tc>
          <w:tcPr>
            <w:tcW w:w="1408" w:type="dxa"/>
            <w:tcBorders>
              <w:top w:val="nil"/>
              <w:left w:val="nil"/>
              <w:bottom w:val="single" w:sz="4" w:space="0" w:color="000000"/>
              <w:right w:val="single" w:sz="4" w:space="0" w:color="000000"/>
            </w:tcBorders>
            <w:shd w:val="clear" w:color="FFFFCC" w:fill="FFFFFF"/>
            <w:vAlign w:val="center"/>
            <w:hideMark/>
          </w:tcPr>
          <w:p w14:paraId="5A175AC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4 01 L5190</w:t>
            </w:r>
          </w:p>
        </w:tc>
        <w:tc>
          <w:tcPr>
            <w:tcW w:w="428" w:type="dxa"/>
            <w:tcBorders>
              <w:top w:val="nil"/>
              <w:left w:val="nil"/>
              <w:bottom w:val="single" w:sz="4" w:space="0" w:color="000000"/>
              <w:right w:val="single" w:sz="4" w:space="0" w:color="000000"/>
            </w:tcBorders>
            <w:shd w:val="clear" w:color="FFFFCC" w:fill="FFFFFF"/>
            <w:vAlign w:val="center"/>
            <w:hideMark/>
          </w:tcPr>
          <w:p w14:paraId="4D01D03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342" w:type="dxa"/>
            <w:tcBorders>
              <w:top w:val="nil"/>
              <w:left w:val="nil"/>
              <w:bottom w:val="single" w:sz="4" w:space="0" w:color="000000"/>
              <w:right w:val="single" w:sz="4" w:space="0" w:color="000000"/>
            </w:tcBorders>
            <w:shd w:val="clear" w:color="FFFFCC" w:fill="FFFFFF"/>
            <w:vAlign w:val="center"/>
            <w:hideMark/>
          </w:tcPr>
          <w:p w14:paraId="599DC4F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358" w:type="dxa"/>
            <w:tcBorders>
              <w:top w:val="nil"/>
              <w:left w:val="nil"/>
              <w:bottom w:val="single" w:sz="4" w:space="0" w:color="000000"/>
              <w:right w:val="nil"/>
            </w:tcBorders>
            <w:shd w:val="clear" w:color="FFFFCC" w:fill="FFFFFF"/>
            <w:vAlign w:val="center"/>
            <w:hideMark/>
          </w:tcPr>
          <w:p w14:paraId="149A22A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7830423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w:t>
            </w:r>
          </w:p>
        </w:tc>
        <w:tc>
          <w:tcPr>
            <w:tcW w:w="968" w:type="dxa"/>
            <w:tcBorders>
              <w:top w:val="nil"/>
              <w:left w:val="nil"/>
              <w:bottom w:val="single" w:sz="4" w:space="0" w:color="auto"/>
              <w:right w:val="single" w:sz="4" w:space="0" w:color="auto"/>
            </w:tcBorders>
            <w:shd w:val="clear" w:color="auto" w:fill="auto"/>
            <w:noWrap/>
            <w:vAlign w:val="center"/>
            <w:hideMark/>
          </w:tcPr>
          <w:p w14:paraId="6E697193"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1,5</w:t>
            </w:r>
          </w:p>
        </w:tc>
        <w:tc>
          <w:tcPr>
            <w:tcW w:w="1025" w:type="dxa"/>
            <w:tcBorders>
              <w:top w:val="nil"/>
              <w:left w:val="nil"/>
              <w:bottom w:val="single" w:sz="4" w:space="0" w:color="auto"/>
              <w:right w:val="single" w:sz="4" w:space="0" w:color="auto"/>
            </w:tcBorders>
            <w:shd w:val="clear" w:color="auto" w:fill="auto"/>
            <w:noWrap/>
            <w:vAlign w:val="center"/>
            <w:hideMark/>
          </w:tcPr>
          <w:p w14:paraId="5E3711C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w:t>
            </w:r>
          </w:p>
        </w:tc>
      </w:tr>
      <w:tr w:rsidR="002D4571" w:rsidRPr="002D4571" w14:paraId="77650EA0" w14:textId="77777777" w:rsidTr="002D4571">
        <w:trPr>
          <w:trHeight w:val="79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017E519A"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2.5</w:t>
            </w:r>
          </w:p>
        </w:tc>
        <w:tc>
          <w:tcPr>
            <w:tcW w:w="5573" w:type="dxa"/>
            <w:tcBorders>
              <w:top w:val="nil"/>
              <w:left w:val="nil"/>
              <w:bottom w:val="single" w:sz="4" w:space="0" w:color="000000"/>
              <w:right w:val="single" w:sz="4" w:space="0" w:color="000000"/>
            </w:tcBorders>
            <w:shd w:val="clear" w:color="FFFFCC" w:fill="FFFFFF"/>
            <w:vAlign w:val="center"/>
            <w:hideMark/>
          </w:tcPr>
          <w:p w14:paraId="660D3CD0"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Подпрограмма "Организация и проведение физкультурных и спортивных мероприятий"</w:t>
            </w:r>
          </w:p>
        </w:tc>
        <w:tc>
          <w:tcPr>
            <w:tcW w:w="1408" w:type="dxa"/>
            <w:tcBorders>
              <w:top w:val="nil"/>
              <w:left w:val="nil"/>
              <w:bottom w:val="single" w:sz="4" w:space="0" w:color="000000"/>
              <w:right w:val="single" w:sz="4" w:space="0" w:color="000000"/>
            </w:tcBorders>
            <w:shd w:val="clear" w:color="FFFFCC" w:fill="FFFFFF"/>
            <w:vAlign w:val="center"/>
            <w:hideMark/>
          </w:tcPr>
          <w:p w14:paraId="24E2ED6C"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02 5 00 00000</w:t>
            </w:r>
          </w:p>
        </w:tc>
        <w:tc>
          <w:tcPr>
            <w:tcW w:w="428" w:type="dxa"/>
            <w:tcBorders>
              <w:top w:val="nil"/>
              <w:left w:val="nil"/>
              <w:bottom w:val="single" w:sz="4" w:space="0" w:color="000000"/>
              <w:right w:val="single" w:sz="4" w:space="0" w:color="000000"/>
            </w:tcBorders>
            <w:shd w:val="clear" w:color="FFFFCC" w:fill="FFFFFF"/>
            <w:vAlign w:val="center"/>
            <w:hideMark/>
          </w:tcPr>
          <w:p w14:paraId="30BB0441" w14:textId="1FB7BE5B"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119EF80D" w14:textId="2E42B6F5"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1A9EB44F" w14:textId="340E28FD"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55780D45"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450,0</w:t>
            </w:r>
          </w:p>
        </w:tc>
        <w:tc>
          <w:tcPr>
            <w:tcW w:w="968" w:type="dxa"/>
            <w:tcBorders>
              <w:top w:val="nil"/>
              <w:left w:val="nil"/>
              <w:bottom w:val="single" w:sz="4" w:space="0" w:color="auto"/>
              <w:right w:val="single" w:sz="4" w:space="0" w:color="auto"/>
            </w:tcBorders>
            <w:shd w:val="clear" w:color="auto" w:fill="auto"/>
            <w:noWrap/>
            <w:vAlign w:val="center"/>
            <w:hideMark/>
          </w:tcPr>
          <w:p w14:paraId="79A1F059"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450,0</w:t>
            </w:r>
          </w:p>
        </w:tc>
        <w:tc>
          <w:tcPr>
            <w:tcW w:w="1025" w:type="dxa"/>
            <w:tcBorders>
              <w:top w:val="nil"/>
              <w:left w:val="nil"/>
              <w:bottom w:val="single" w:sz="4" w:space="0" w:color="auto"/>
              <w:right w:val="single" w:sz="4" w:space="0" w:color="auto"/>
            </w:tcBorders>
            <w:shd w:val="clear" w:color="auto" w:fill="auto"/>
            <w:noWrap/>
            <w:vAlign w:val="center"/>
            <w:hideMark/>
          </w:tcPr>
          <w:p w14:paraId="548E6FD5"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450,0</w:t>
            </w:r>
          </w:p>
        </w:tc>
      </w:tr>
      <w:tr w:rsidR="002D4571" w:rsidRPr="002D4571" w14:paraId="65BA8DF1" w14:textId="77777777" w:rsidTr="002D4571">
        <w:trPr>
          <w:trHeight w:val="103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7AEEFE91"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2.5.1</w:t>
            </w:r>
          </w:p>
        </w:tc>
        <w:tc>
          <w:tcPr>
            <w:tcW w:w="5573" w:type="dxa"/>
            <w:tcBorders>
              <w:top w:val="nil"/>
              <w:left w:val="nil"/>
              <w:bottom w:val="single" w:sz="4" w:space="0" w:color="000000"/>
              <w:right w:val="single" w:sz="4" w:space="0" w:color="000000"/>
            </w:tcBorders>
            <w:shd w:val="clear" w:color="FFFFCC" w:fill="FFFFFF"/>
            <w:vAlign w:val="center"/>
            <w:hideMark/>
          </w:tcPr>
          <w:p w14:paraId="3DA8F6D7"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Основное мероприятие "Финансовое обеспечение физкультурных и спортивных мероприятий"</w:t>
            </w:r>
          </w:p>
        </w:tc>
        <w:tc>
          <w:tcPr>
            <w:tcW w:w="1408" w:type="dxa"/>
            <w:tcBorders>
              <w:top w:val="nil"/>
              <w:left w:val="nil"/>
              <w:bottom w:val="single" w:sz="4" w:space="0" w:color="000000"/>
              <w:right w:val="single" w:sz="4" w:space="0" w:color="000000"/>
            </w:tcBorders>
            <w:shd w:val="clear" w:color="FFFFCC" w:fill="FFFFFF"/>
            <w:vAlign w:val="center"/>
            <w:hideMark/>
          </w:tcPr>
          <w:p w14:paraId="16125AD1"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02 5 01 00000</w:t>
            </w:r>
          </w:p>
        </w:tc>
        <w:tc>
          <w:tcPr>
            <w:tcW w:w="428" w:type="dxa"/>
            <w:tcBorders>
              <w:top w:val="nil"/>
              <w:left w:val="nil"/>
              <w:bottom w:val="single" w:sz="4" w:space="0" w:color="000000"/>
              <w:right w:val="single" w:sz="4" w:space="0" w:color="000000"/>
            </w:tcBorders>
            <w:shd w:val="clear" w:color="FFFFCC" w:fill="FFFFFF"/>
            <w:vAlign w:val="center"/>
            <w:hideMark/>
          </w:tcPr>
          <w:p w14:paraId="5932CD0E" w14:textId="2C77815C"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0CF176B8" w14:textId="4907B308"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26642226" w14:textId="18DF50D2"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6A7ED336"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450,0</w:t>
            </w:r>
          </w:p>
        </w:tc>
        <w:tc>
          <w:tcPr>
            <w:tcW w:w="968" w:type="dxa"/>
            <w:tcBorders>
              <w:top w:val="nil"/>
              <w:left w:val="nil"/>
              <w:bottom w:val="single" w:sz="4" w:space="0" w:color="auto"/>
              <w:right w:val="single" w:sz="4" w:space="0" w:color="auto"/>
            </w:tcBorders>
            <w:shd w:val="clear" w:color="auto" w:fill="auto"/>
            <w:noWrap/>
            <w:vAlign w:val="center"/>
            <w:hideMark/>
          </w:tcPr>
          <w:p w14:paraId="1E799C6E"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450,0</w:t>
            </w:r>
          </w:p>
        </w:tc>
        <w:tc>
          <w:tcPr>
            <w:tcW w:w="1025" w:type="dxa"/>
            <w:tcBorders>
              <w:top w:val="nil"/>
              <w:left w:val="nil"/>
              <w:bottom w:val="single" w:sz="4" w:space="0" w:color="auto"/>
              <w:right w:val="single" w:sz="4" w:space="0" w:color="auto"/>
            </w:tcBorders>
            <w:shd w:val="clear" w:color="auto" w:fill="auto"/>
            <w:noWrap/>
            <w:vAlign w:val="center"/>
            <w:hideMark/>
          </w:tcPr>
          <w:p w14:paraId="3A72EB52"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450,0</w:t>
            </w:r>
          </w:p>
        </w:tc>
      </w:tr>
      <w:tr w:rsidR="002D4571" w:rsidRPr="002D4571" w14:paraId="660331CC" w14:textId="77777777" w:rsidTr="002D4571">
        <w:trPr>
          <w:trHeight w:val="90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40E438A2" w14:textId="1DD561B0"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0E5D6FC7"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Мероприятия в области физической культуры и спорта (Закупка товаров, работ и услуг для государственных(муниципальных)нужд)</w:t>
            </w:r>
          </w:p>
        </w:tc>
        <w:tc>
          <w:tcPr>
            <w:tcW w:w="1408" w:type="dxa"/>
            <w:tcBorders>
              <w:top w:val="nil"/>
              <w:left w:val="nil"/>
              <w:bottom w:val="single" w:sz="4" w:space="0" w:color="000000"/>
              <w:right w:val="single" w:sz="4" w:space="0" w:color="000000"/>
            </w:tcBorders>
            <w:shd w:val="clear" w:color="auto" w:fill="auto"/>
            <w:vAlign w:val="center"/>
            <w:hideMark/>
          </w:tcPr>
          <w:p w14:paraId="3195DF5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02 5 01 80410</w:t>
            </w:r>
          </w:p>
        </w:tc>
        <w:tc>
          <w:tcPr>
            <w:tcW w:w="428" w:type="dxa"/>
            <w:tcBorders>
              <w:top w:val="nil"/>
              <w:left w:val="nil"/>
              <w:bottom w:val="single" w:sz="4" w:space="0" w:color="000000"/>
              <w:right w:val="single" w:sz="4" w:space="0" w:color="000000"/>
            </w:tcBorders>
            <w:shd w:val="clear" w:color="auto" w:fill="auto"/>
            <w:vAlign w:val="center"/>
            <w:hideMark/>
          </w:tcPr>
          <w:p w14:paraId="5DA6C3D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342" w:type="dxa"/>
            <w:tcBorders>
              <w:top w:val="nil"/>
              <w:left w:val="nil"/>
              <w:bottom w:val="single" w:sz="4" w:space="0" w:color="000000"/>
              <w:right w:val="single" w:sz="4" w:space="0" w:color="000000"/>
            </w:tcBorders>
            <w:shd w:val="clear" w:color="auto" w:fill="auto"/>
            <w:vAlign w:val="center"/>
            <w:hideMark/>
          </w:tcPr>
          <w:p w14:paraId="61B496E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w:t>
            </w:r>
          </w:p>
        </w:tc>
        <w:tc>
          <w:tcPr>
            <w:tcW w:w="358" w:type="dxa"/>
            <w:tcBorders>
              <w:top w:val="nil"/>
              <w:left w:val="nil"/>
              <w:bottom w:val="single" w:sz="4" w:space="0" w:color="000000"/>
              <w:right w:val="nil"/>
            </w:tcBorders>
            <w:shd w:val="clear" w:color="FFFFCC" w:fill="FFFFFF"/>
            <w:vAlign w:val="center"/>
            <w:hideMark/>
          </w:tcPr>
          <w:p w14:paraId="680EF14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204B930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400,0</w:t>
            </w:r>
          </w:p>
        </w:tc>
        <w:tc>
          <w:tcPr>
            <w:tcW w:w="968" w:type="dxa"/>
            <w:tcBorders>
              <w:top w:val="nil"/>
              <w:left w:val="nil"/>
              <w:bottom w:val="single" w:sz="4" w:space="0" w:color="auto"/>
              <w:right w:val="single" w:sz="4" w:space="0" w:color="auto"/>
            </w:tcBorders>
            <w:shd w:val="clear" w:color="auto" w:fill="auto"/>
            <w:noWrap/>
            <w:vAlign w:val="center"/>
            <w:hideMark/>
          </w:tcPr>
          <w:p w14:paraId="0E534F2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400,0</w:t>
            </w:r>
          </w:p>
        </w:tc>
        <w:tc>
          <w:tcPr>
            <w:tcW w:w="1025" w:type="dxa"/>
            <w:tcBorders>
              <w:top w:val="nil"/>
              <w:left w:val="nil"/>
              <w:bottom w:val="single" w:sz="4" w:space="0" w:color="auto"/>
              <w:right w:val="single" w:sz="4" w:space="0" w:color="auto"/>
            </w:tcBorders>
            <w:shd w:val="clear" w:color="auto" w:fill="auto"/>
            <w:noWrap/>
            <w:vAlign w:val="center"/>
            <w:hideMark/>
          </w:tcPr>
          <w:p w14:paraId="2D105114"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400,0</w:t>
            </w:r>
          </w:p>
        </w:tc>
      </w:tr>
      <w:tr w:rsidR="002D4571" w:rsidRPr="002D4571" w14:paraId="00AE7750" w14:textId="77777777" w:rsidTr="002D4571">
        <w:trPr>
          <w:trHeight w:val="67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239A4E88" w14:textId="1C1B2398"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71C36EB3"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Мероприятия в области физической культуры и спорта (Иные бюджетные ассигнования)</w:t>
            </w:r>
          </w:p>
        </w:tc>
        <w:tc>
          <w:tcPr>
            <w:tcW w:w="1408" w:type="dxa"/>
            <w:tcBorders>
              <w:top w:val="nil"/>
              <w:left w:val="nil"/>
              <w:bottom w:val="single" w:sz="4" w:space="0" w:color="000000"/>
              <w:right w:val="single" w:sz="4" w:space="0" w:color="000000"/>
            </w:tcBorders>
            <w:shd w:val="clear" w:color="auto" w:fill="auto"/>
            <w:vAlign w:val="center"/>
            <w:hideMark/>
          </w:tcPr>
          <w:p w14:paraId="717ACB2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02 5 01 80410</w:t>
            </w:r>
          </w:p>
        </w:tc>
        <w:tc>
          <w:tcPr>
            <w:tcW w:w="428" w:type="dxa"/>
            <w:tcBorders>
              <w:top w:val="nil"/>
              <w:left w:val="nil"/>
              <w:bottom w:val="nil"/>
              <w:right w:val="single" w:sz="4" w:space="0" w:color="000000"/>
            </w:tcBorders>
            <w:shd w:val="clear" w:color="auto" w:fill="auto"/>
            <w:vAlign w:val="center"/>
            <w:hideMark/>
          </w:tcPr>
          <w:p w14:paraId="0ED16AD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800</w:t>
            </w:r>
          </w:p>
        </w:tc>
        <w:tc>
          <w:tcPr>
            <w:tcW w:w="342" w:type="dxa"/>
            <w:tcBorders>
              <w:top w:val="nil"/>
              <w:left w:val="nil"/>
              <w:bottom w:val="nil"/>
              <w:right w:val="single" w:sz="4" w:space="0" w:color="000000"/>
            </w:tcBorders>
            <w:shd w:val="clear" w:color="auto" w:fill="auto"/>
            <w:vAlign w:val="center"/>
            <w:hideMark/>
          </w:tcPr>
          <w:p w14:paraId="12FBBC4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w:t>
            </w:r>
          </w:p>
        </w:tc>
        <w:tc>
          <w:tcPr>
            <w:tcW w:w="358" w:type="dxa"/>
            <w:tcBorders>
              <w:top w:val="nil"/>
              <w:left w:val="nil"/>
              <w:bottom w:val="nil"/>
              <w:right w:val="nil"/>
            </w:tcBorders>
            <w:shd w:val="clear" w:color="FFFFCC" w:fill="FFFFFF"/>
            <w:vAlign w:val="center"/>
            <w:hideMark/>
          </w:tcPr>
          <w:p w14:paraId="5E73B0C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1751EE8E"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968" w:type="dxa"/>
            <w:tcBorders>
              <w:top w:val="nil"/>
              <w:left w:val="nil"/>
              <w:bottom w:val="single" w:sz="4" w:space="0" w:color="auto"/>
              <w:right w:val="single" w:sz="4" w:space="0" w:color="auto"/>
            </w:tcBorders>
            <w:shd w:val="clear" w:color="auto" w:fill="auto"/>
            <w:noWrap/>
            <w:vAlign w:val="center"/>
            <w:hideMark/>
          </w:tcPr>
          <w:p w14:paraId="3D3987C4"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1025" w:type="dxa"/>
            <w:tcBorders>
              <w:top w:val="nil"/>
              <w:left w:val="nil"/>
              <w:bottom w:val="single" w:sz="4" w:space="0" w:color="auto"/>
              <w:right w:val="single" w:sz="4" w:space="0" w:color="auto"/>
            </w:tcBorders>
            <w:shd w:val="clear" w:color="auto" w:fill="auto"/>
            <w:noWrap/>
            <w:vAlign w:val="center"/>
            <w:hideMark/>
          </w:tcPr>
          <w:p w14:paraId="631A3D4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r>
      <w:tr w:rsidR="002D4571" w:rsidRPr="002D4571" w14:paraId="7AC4C6B6" w14:textId="77777777" w:rsidTr="002D4571">
        <w:trPr>
          <w:trHeight w:val="91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4023DE5A"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2.6</w:t>
            </w:r>
          </w:p>
        </w:tc>
        <w:tc>
          <w:tcPr>
            <w:tcW w:w="5573" w:type="dxa"/>
            <w:tcBorders>
              <w:top w:val="nil"/>
              <w:left w:val="nil"/>
              <w:bottom w:val="single" w:sz="4" w:space="0" w:color="auto"/>
              <w:right w:val="single" w:sz="4" w:space="0" w:color="000000"/>
            </w:tcBorders>
            <w:shd w:val="clear" w:color="auto" w:fill="auto"/>
            <w:vAlign w:val="center"/>
            <w:hideMark/>
          </w:tcPr>
          <w:p w14:paraId="3B15F591"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Подпрограмма "Обеспечение реализации муниципальной программы в области культуры "</w:t>
            </w:r>
          </w:p>
        </w:tc>
        <w:tc>
          <w:tcPr>
            <w:tcW w:w="1408" w:type="dxa"/>
            <w:tcBorders>
              <w:top w:val="nil"/>
              <w:left w:val="nil"/>
              <w:bottom w:val="nil"/>
              <w:right w:val="single" w:sz="4" w:space="0" w:color="000000"/>
            </w:tcBorders>
            <w:shd w:val="clear" w:color="auto" w:fill="auto"/>
            <w:vAlign w:val="center"/>
            <w:hideMark/>
          </w:tcPr>
          <w:p w14:paraId="547A9CEF"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 xml:space="preserve"> 02 6 00 00000</w:t>
            </w:r>
          </w:p>
        </w:tc>
        <w:tc>
          <w:tcPr>
            <w:tcW w:w="428" w:type="dxa"/>
            <w:tcBorders>
              <w:top w:val="single" w:sz="4" w:space="0" w:color="000000"/>
              <w:left w:val="nil"/>
              <w:bottom w:val="nil"/>
              <w:right w:val="single" w:sz="4" w:space="0" w:color="000000"/>
            </w:tcBorders>
            <w:shd w:val="clear" w:color="auto" w:fill="auto"/>
            <w:vAlign w:val="center"/>
            <w:hideMark/>
          </w:tcPr>
          <w:p w14:paraId="7EE34DD1" w14:textId="71D390C4"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42" w:type="dxa"/>
            <w:tcBorders>
              <w:top w:val="single" w:sz="4" w:space="0" w:color="000000"/>
              <w:left w:val="nil"/>
              <w:bottom w:val="nil"/>
              <w:right w:val="single" w:sz="4" w:space="0" w:color="000000"/>
            </w:tcBorders>
            <w:shd w:val="clear" w:color="auto" w:fill="auto"/>
            <w:vAlign w:val="center"/>
            <w:hideMark/>
          </w:tcPr>
          <w:p w14:paraId="712D58B0" w14:textId="41271BA3"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single" w:sz="4" w:space="0" w:color="000000"/>
              <w:left w:val="nil"/>
              <w:bottom w:val="nil"/>
              <w:right w:val="nil"/>
            </w:tcBorders>
            <w:shd w:val="clear" w:color="FFFFCC" w:fill="FFFFFF"/>
            <w:vAlign w:val="center"/>
            <w:hideMark/>
          </w:tcPr>
          <w:p w14:paraId="73B04B40" w14:textId="29E11E9E"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4D43C512"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6 579,5</w:t>
            </w:r>
          </w:p>
        </w:tc>
        <w:tc>
          <w:tcPr>
            <w:tcW w:w="968" w:type="dxa"/>
            <w:tcBorders>
              <w:top w:val="nil"/>
              <w:left w:val="nil"/>
              <w:bottom w:val="single" w:sz="4" w:space="0" w:color="auto"/>
              <w:right w:val="single" w:sz="4" w:space="0" w:color="auto"/>
            </w:tcBorders>
            <w:shd w:val="clear" w:color="auto" w:fill="auto"/>
            <w:noWrap/>
            <w:vAlign w:val="center"/>
            <w:hideMark/>
          </w:tcPr>
          <w:p w14:paraId="3BEC0FE4"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6740,0</w:t>
            </w:r>
          </w:p>
        </w:tc>
        <w:tc>
          <w:tcPr>
            <w:tcW w:w="1025" w:type="dxa"/>
            <w:tcBorders>
              <w:top w:val="nil"/>
              <w:left w:val="nil"/>
              <w:bottom w:val="single" w:sz="4" w:space="0" w:color="auto"/>
              <w:right w:val="single" w:sz="4" w:space="0" w:color="auto"/>
            </w:tcBorders>
            <w:shd w:val="clear" w:color="auto" w:fill="auto"/>
            <w:noWrap/>
            <w:vAlign w:val="center"/>
            <w:hideMark/>
          </w:tcPr>
          <w:p w14:paraId="6A2A7B30"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6776,0</w:t>
            </w:r>
          </w:p>
        </w:tc>
      </w:tr>
      <w:tr w:rsidR="002D4571" w:rsidRPr="002D4571" w14:paraId="02FF10E3" w14:textId="77777777" w:rsidTr="002D4571">
        <w:trPr>
          <w:trHeight w:val="96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6A0831FF"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2.6.1</w:t>
            </w:r>
          </w:p>
        </w:tc>
        <w:tc>
          <w:tcPr>
            <w:tcW w:w="5573" w:type="dxa"/>
            <w:tcBorders>
              <w:top w:val="nil"/>
              <w:left w:val="nil"/>
              <w:bottom w:val="single" w:sz="4" w:space="0" w:color="000000"/>
              <w:right w:val="single" w:sz="4" w:space="0" w:color="000000"/>
            </w:tcBorders>
            <w:shd w:val="clear" w:color="auto" w:fill="auto"/>
            <w:vAlign w:val="center"/>
            <w:hideMark/>
          </w:tcPr>
          <w:p w14:paraId="5772E378"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Основное мероприятие "Финансовое обеспечение деятельности органов муниципальной власти"</w:t>
            </w:r>
          </w:p>
        </w:tc>
        <w:tc>
          <w:tcPr>
            <w:tcW w:w="1408" w:type="dxa"/>
            <w:tcBorders>
              <w:top w:val="single" w:sz="4" w:space="0" w:color="000000"/>
              <w:left w:val="nil"/>
              <w:bottom w:val="single" w:sz="4" w:space="0" w:color="000000"/>
              <w:right w:val="single" w:sz="4" w:space="0" w:color="000000"/>
            </w:tcBorders>
            <w:shd w:val="clear" w:color="auto" w:fill="auto"/>
            <w:vAlign w:val="center"/>
            <w:hideMark/>
          </w:tcPr>
          <w:p w14:paraId="6D8D58A5"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02 6 01 00000</w:t>
            </w:r>
          </w:p>
        </w:tc>
        <w:tc>
          <w:tcPr>
            <w:tcW w:w="428" w:type="dxa"/>
            <w:tcBorders>
              <w:top w:val="single" w:sz="4" w:space="0" w:color="000000"/>
              <w:left w:val="nil"/>
              <w:bottom w:val="single" w:sz="4" w:space="0" w:color="000000"/>
              <w:right w:val="single" w:sz="4" w:space="0" w:color="000000"/>
            </w:tcBorders>
            <w:shd w:val="clear" w:color="auto" w:fill="auto"/>
            <w:vAlign w:val="center"/>
            <w:hideMark/>
          </w:tcPr>
          <w:p w14:paraId="628E9AEA" w14:textId="555DA79B"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42" w:type="dxa"/>
            <w:tcBorders>
              <w:top w:val="single" w:sz="4" w:space="0" w:color="000000"/>
              <w:left w:val="nil"/>
              <w:bottom w:val="single" w:sz="4" w:space="0" w:color="000000"/>
              <w:right w:val="single" w:sz="4" w:space="0" w:color="000000"/>
            </w:tcBorders>
            <w:shd w:val="clear" w:color="auto" w:fill="auto"/>
            <w:vAlign w:val="center"/>
            <w:hideMark/>
          </w:tcPr>
          <w:p w14:paraId="13D9EF48" w14:textId="16D07CC8"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single" w:sz="4" w:space="0" w:color="000000"/>
              <w:left w:val="nil"/>
              <w:bottom w:val="single" w:sz="4" w:space="0" w:color="000000"/>
              <w:right w:val="nil"/>
            </w:tcBorders>
            <w:shd w:val="clear" w:color="FFFFCC" w:fill="FFFFFF"/>
            <w:vAlign w:val="center"/>
            <w:hideMark/>
          </w:tcPr>
          <w:p w14:paraId="2ABD62B1" w14:textId="27F3268D"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3E7FE95B"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1 328,0</w:t>
            </w:r>
          </w:p>
        </w:tc>
        <w:tc>
          <w:tcPr>
            <w:tcW w:w="968" w:type="dxa"/>
            <w:tcBorders>
              <w:top w:val="nil"/>
              <w:left w:val="nil"/>
              <w:bottom w:val="single" w:sz="4" w:space="0" w:color="auto"/>
              <w:right w:val="single" w:sz="4" w:space="0" w:color="auto"/>
            </w:tcBorders>
            <w:shd w:val="clear" w:color="auto" w:fill="auto"/>
            <w:noWrap/>
            <w:vAlign w:val="center"/>
            <w:hideMark/>
          </w:tcPr>
          <w:p w14:paraId="4C2825B8"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1382,0</w:t>
            </w:r>
          </w:p>
        </w:tc>
        <w:tc>
          <w:tcPr>
            <w:tcW w:w="1025" w:type="dxa"/>
            <w:tcBorders>
              <w:top w:val="nil"/>
              <w:left w:val="nil"/>
              <w:bottom w:val="single" w:sz="4" w:space="0" w:color="auto"/>
              <w:right w:val="single" w:sz="4" w:space="0" w:color="auto"/>
            </w:tcBorders>
            <w:shd w:val="clear" w:color="auto" w:fill="auto"/>
            <w:noWrap/>
            <w:vAlign w:val="center"/>
            <w:hideMark/>
          </w:tcPr>
          <w:p w14:paraId="3B3BDFA2"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1395,0</w:t>
            </w:r>
          </w:p>
        </w:tc>
      </w:tr>
      <w:tr w:rsidR="002D4571" w:rsidRPr="002D4571" w14:paraId="16025C7E" w14:textId="77777777" w:rsidTr="002D4571">
        <w:trPr>
          <w:trHeight w:val="201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0E378F70" w14:textId="3B2D6D2B"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04866D4C" w14:textId="114DE026"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функций муниципальных органов</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муниципальными внебюджетными фондами)</w:t>
            </w:r>
          </w:p>
        </w:tc>
        <w:tc>
          <w:tcPr>
            <w:tcW w:w="1408" w:type="dxa"/>
            <w:tcBorders>
              <w:top w:val="nil"/>
              <w:left w:val="nil"/>
              <w:bottom w:val="single" w:sz="4" w:space="0" w:color="000000"/>
              <w:right w:val="single" w:sz="4" w:space="0" w:color="000000"/>
            </w:tcBorders>
            <w:shd w:val="clear" w:color="FFFFCC" w:fill="FFFFFF"/>
            <w:vAlign w:val="center"/>
            <w:hideMark/>
          </w:tcPr>
          <w:p w14:paraId="341BAA2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02 6 01 82010</w:t>
            </w:r>
          </w:p>
        </w:tc>
        <w:tc>
          <w:tcPr>
            <w:tcW w:w="428" w:type="dxa"/>
            <w:tcBorders>
              <w:top w:val="nil"/>
              <w:left w:val="nil"/>
              <w:bottom w:val="single" w:sz="4" w:space="0" w:color="000000"/>
              <w:right w:val="single" w:sz="4" w:space="0" w:color="000000"/>
            </w:tcBorders>
            <w:shd w:val="clear" w:color="FFFFCC" w:fill="FFFFFF"/>
            <w:vAlign w:val="center"/>
            <w:hideMark/>
          </w:tcPr>
          <w:p w14:paraId="245BF7E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342" w:type="dxa"/>
            <w:tcBorders>
              <w:top w:val="nil"/>
              <w:left w:val="nil"/>
              <w:bottom w:val="single" w:sz="4" w:space="0" w:color="000000"/>
              <w:right w:val="single" w:sz="4" w:space="0" w:color="000000"/>
            </w:tcBorders>
            <w:shd w:val="clear" w:color="FFFFCC" w:fill="FFFFFF"/>
            <w:vAlign w:val="center"/>
            <w:hideMark/>
          </w:tcPr>
          <w:p w14:paraId="77415EC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358" w:type="dxa"/>
            <w:tcBorders>
              <w:top w:val="nil"/>
              <w:left w:val="nil"/>
              <w:bottom w:val="single" w:sz="4" w:space="0" w:color="000000"/>
              <w:right w:val="nil"/>
            </w:tcBorders>
            <w:shd w:val="clear" w:color="FFFFCC" w:fill="FFFFFF"/>
            <w:vAlign w:val="center"/>
            <w:hideMark/>
          </w:tcPr>
          <w:p w14:paraId="21DE1C0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60E5749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1 283,0</w:t>
            </w:r>
          </w:p>
        </w:tc>
        <w:tc>
          <w:tcPr>
            <w:tcW w:w="968" w:type="dxa"/>
            <w:tcBorders>
              <w:top w:val="nil"/>
              <w:left w:val="nil"/>
              <w:bottom w:val="single" w:sz="4" w:space="0" w:color="auto"/>
              <w:right w:val="single" w:sz="4" w:space="0" w:color="auto"/>
            </w:tcBorders>
            <w:shd w:val="clear" w:color="auto" w:fill="auto"/>
            <w:noWrap/>
            <w:vAlign w:val="center"/>
            <w:hideMark/>
          </w:tcPr>
          <w:p w14:paraId="5DB65BA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1337,0</w:t>
            </w:r>
          </w:p>
        </w:tc>
        <w:tc>
          <w:tcPr>
            <w:tcW w:w="1025" w:type="dxa"/>
            <w:tcBorders>
              <w:top w:val="nil"/>
              <w:left w:val="nil"/>
              <w:bottom w:val="single" w:sz="4" w:space="0" w:color="auto"/>
              <w:right w:val="single" w:sz="4" w:space="0" w:color="auto"/>
            </w:tcBorders>
            <w:shd w:val="clear" w:color="auto" w:fill="auto"/>
            <w:noWrap/>
            <w:vAlign w:val="center"/>
            <w:hideMark/>
          </w:tcPr>
          <w:p w14:paraId="37E6381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1350,0</w:t>
            </w:r>
          </w:p>
        </w:tc>
      </w:tr>
      <w:tr w:rsidR="002D4571" w:rsidRPr="002D4571" w14:paraId="180B0A8E" w14:textId="77777777" w:rsidTr="002D4571">
        <w:trPr>
          <w:trHeight w:val="94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73A2FF99" w14:textId="20833EC2"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4F3488C4" w14:textId="6411E13E"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функций муниципальных органов</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1408" w:type="dxa"/>
            <w:tcBorders>
              <w:top w:val="nil"/>
              <w:left w:val="nil"/>
              <w:bottom w:val="single" w:sz="4" w:space="0" w:color="000000"/>
              <w:right w:val="single" w:sz="4" w:space="0" w:color="000000"/>
            </w:tcBorders>
            <w:shd w:val="clear" w:color="FFFFCC" w:fill="FFFFFF"/>
            <w:vAlign w:val="center"/>
            <w:hideMark/>
          </w:tcPr>
          <w:p w14:paraId="2D6FAE88" w14:textId="642DCA35"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02 6</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01 82010</w:t>
            </w:r>
          </w:p>
        </w:tc>
        <w:tc>
          <w:tcPr>
            <w:tcW w:w="428" w:type="dxa"/>
            <w:tcBorders>
              <w:top w:val="nil"/>
              <w:left w:val="nil"/>
              <w:bottom w:val="single" w:sz="4" w:space="0" w:color="000000"/>
              <w:right w:val="single" w:sz="4" w:space="0" w:color="000000"/>
            </w:tcBorders>
            <w:shd w:val="clear" w:color="FFFFCC" w:fill="FFFFFF"/>
            <w:vAlign w:val="center"/>
            <w:hideMark/>
          </w:tcPr>
          <w:p w14:paraId="30875D6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342" w:type="dxa"/>
            <w:tcBorders>
              <w:top w:val="nil"/>
              <w:left w:val="nil"/>
              <w:bottom w:val="single" w:sz="4" w:space="0" w:color="000000"/>
              <w:right w:val="single" w:sz="4" w:space="0" w:color="000000"/>
            </w:tcBorders>
            <w:shd w:val="clear" w:color="FFFFCC" w:fill="FFFFFF"/>
            <w:vAlign w:val="center"/>
            <w:hideMark/>
          </w:tcPr>
          <w:p w14:paraId="541691D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358" w:type="dxa"/>
            <w:tcBorders>
              <w:top w:val="nil"/>
              <w:left w:val="nil"/>
              <w:bottom w:val="single" w:sz="4" w:space="0" w:color="000000"/>
              <w:right w:val="nil"/>
            </w:tcBorders>
            <w:shd w:val="clear" w:color="FFFFCC" w:fill="FFFFFF"/>
            <w:vAlign w:val="center"/>
            <w:hideMark/>
          </w:tcPr>
          <w:p w14:paraId="00E55D5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7A39A418"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45,0</w:t>
            </w:r>
          </w:p>
        </w:tc>
        <w:tc>
          <w:tcPr>
            <w:tcW w:w="968" w:type="dxa"/>
            <w:tcBorders>
              <w:top w:val="nil"/>
              <w:left w:val="nil"/>
              <w:bottom w:val="single" w:sz="4" w:space="0" w:color="auto"/>
              <w:right w:val="single" w:sz="4" w:space="0" w:color="auto"/>
            </w:tcBorders>
            <w:shd w:val="clear" w:color="auto" w:fill="auto"/>
            <w:noWrap/>
            <w:vAlign w:val="center"/>
            <w:hideMark/>
          </w:tcPr>
          <w:p w14:paraId="10592B5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45,0</w:t>
            </w:r>
          </w:p>
        </w:tc>
        <w:tc>
          <w:tcPr>
            <w:tcW w:w="1025" w:type="dxa"/>
            <w:tcBorders>
              <w:top w:val="nil"/>
              <w:left w:val="nil"/>
              <w:bottom w:val="single" w:sz="4" w:space="0" w:color="auto"/>
              <w:right w:val="single" w:sz="4" w:space="0" w:color="auto"/>
            </w:tcBorders>
            <w:shd w:val="clear" w:color="auto" w:fill="auto"/>
            <w:noWrap/>
            <w:vAlign w:val="center"/>
            <w:hideMark/>
          </w:tcPr>
          <w:p w14:paraId="47E0D9A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45,0</w:t>
            </w:r>
          </w:p>
        </w:tc>
      </w:tr>
      <w:tr w:rsidR="002D4571" w:rsidRPr="002D4571" w14:paraId="26A4C444" w14:textId="77777777" w:rsidTr="002D4571">
        <w:trPr>
          <w:trHeight w:val="87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7AA09B1C"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2.6.2</w:t>
            </w:r>
          </w:p>
        </w:tc>
        <w:tc>
          <w:tcPr>
            <w:tcW w:w="5573" w:type="dxa"/>
            <w:tcBorders>
              <w:top w:val="nil"/>
              <w:left w:val="nil"/>
              <w:bottom w:val="single" w:sz="4" w:space="0" w:color="000000"/>
              <w:right w:val="single" w:sz="4" w:space="0" w:color="000000"/>
            </w:tcBorders>
            <w:shd w:val="clear" w:color="auto" w:fill="auto"/>
            <w:vAlign w:val="center"/>
            <w:hideMark/>
          </w:tcPr>
          <w:p w14:paraId="7E6B83D8"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Основное мероприятие "Финансовое обеспечение выполнения других расходных обязательств"</w:t>
            </w:r>
          </w:p>
        </w:tc>
        <w:tc>
          <w:tcPr>
            <w:tcW w:w="1408" w:type="dxa"/>
            <w:tcBorders>
              <w:top w:val="nil"/>
              <w:left w:val="nil"/>
              <w:bottom w:val="single" w:sz="4" w:space="0" w:color="000000"/>
              <w:right w:val="single" w:sz="4" w:space="0" w:color="000000"/>
            </w:tcBorders>
            <w:shd w:val="clear" w:color="FFFFCC" w:fill="FFFFFF"/>
            <w:vAlign w:val="center"/>
            <w:hideMark/>
          </w:tcPr>
          <w:p w14:paraId="7DADED47"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02 6 02 00000</w:t>
            </w:r>
          </w:p>
        </w:tc>
        <w:tc>
          <w:tcPr>
            <w:tcW w:w="428" w:type="dxa"/>
            <w:tcBorders>
              <w:top w:val="nil"/>
              <w:left w:val="nil"/>
              <w:bottom w:val="single" w:sz="4" w:space="0" w:color="000000"/>
              <w:right w:val="single" w:sz="4" w:space="0" w:color="000000"/>
            </w:tcBorders>
            <w:shd w:val="clear" w:color="FFFFCC" w:fill="FFFFFF"/>
            <w:vAlign w:val="center"/>
            <w:hideMark/>
          </w:tcPr>
          <w:p w14:paraId="1474A7B8" w14:textId="5D2821E3"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5A52F91C" w14:textId="534878A3"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3C2B9B03" w14:textId="6E81F828"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6FE694E2"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5 251,5</w:t>
            </w:r>
          </w:p>
        </w:tc>
        <w:tc>
          <w:tcPr>
            <w:tcW w:w="968" w:type="dxa"/>
            <w:tcBorders>
              <w:top w:val="nil"/>
              <w:left w:val="nil"/>
              <w:bottom w:val="single" w:sz="4" w:space="0" w:color="auto"/>
              <w:right w:val="single" w:sz="4" w:space="0" w:color="auto"/>
            </w:tcBorders>
            <w:shd w:val="clear" w:color="auto" w:fill="auto"/>
            <w:noWrap/>
            <w:vAlign w:val="center"/>
            <w:hideMark/>
          </w:tcPr>
          <w:p w14:paraId="7BEA9749"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5358,0</w:t>
            </w:r>
          </w:p>
        </w:tc>
        <w:tc>
          <w:tcPr>
            <w:tcW w:w="1025" w:type="dxa"/>
            <w:tcBorders>
              <w:top w:val="nil"/>
              <w:left w:val="nil"/>
              <w:bottom w:val="single" w:sz="4" w:space="0" w:color="auto"/>
              <w:right w:val="single" w:sz="4" w:space="0" w:color="auto"/>
            </w:tcBorders>
            <w:shd w:val="clear" w:color="auto" w:fill="auto"/>
            <w:noWrap/>
            <w:vAlign w:val="center"/>
            <w:hideMark/>
          </w:tcPr>
          <w:p w14:paraId="71BACF04"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5381,0</w:t>
            </w:r>
          </w:p>
        </w:tc>
      </w:tr>
      <w:tr w:rsidR="002D4571" w:rsidRPr="002D4571" w14:paraId="2BE9F96C" w14:textId="77777777" w:rsidTr="002D4571">
        <w:trPr>
          <w:trHeight w:val="220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1A0A2944" w14:textId="032ED8BD"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12DDD0E6" w14:textId="3739DC56"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муниципальными внебюджетными фондами)</w:t>
            </w:r>
          </w:p>
        </w:tc>
        <w:tc>
          <w:tcPr>
            <w:tcW w:w="1408" w:type="dxa"/>
            <w:tcBorders>
              <w:top w:val="nil"/>
              <w:left w:val="nil"/>
              <w:bottom w:val="single" w:sz="4" w:space="0" w:color="000000"/>
              <w:right w:val="single" w:sz="4" w:space="0" w:color="000000"/>
            </w:tcBorders>
            <w:shd w:val="clear" w:color="FFFFCC" w:fill="FFFFFF"/>
            <w:vAlign w:val="center"/>
            <w:hideMark/>
          </w:tcPr>
          <w:p w14:paraId="62A3CE0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02 6 02 80590</w:t>
            </w:r>
          </w:p>
        </w:tc>
        <w:tc>
          <w:tcPr>
            <w:tcW w:w="428" w:type="dxa"/>
            <w:tcBorders>
              <w:top w:val="nil"/>
              <w:left w:val="nil"/>
              <w:bottom w:val="single" w:sz="4" w:space="0" w:color="000000"/>
              <w:right w:val="single" w:sz="4" w:space="0" w:color="000000"/>
            </w:tcBorders>
            <w:shd w:val="clear" w:color="FFFFCC" w:fill="FFFFFF"/>
            <w:vAlign w:val="center"/>
            <w:hideMark/>
          </w:tcPr>
          <w:p w14:paraId="412512B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342" w:type="dxa"/>
            <w:tcBorders>
              <w:top w:val="nil"/>
              <w:left w:val="nil"/>
              <w:bottom w:val="single" w:sz="4" w:space="0" w:color="000000"/>
              <w:right w:val="single" w:sz="4" w:space="0" w:color="000000"/>
            </w:tcBorders>
            <w:shd w:val="clear" w:color="FFFFCC" w:fill="FFFFFF"/>
            <w:vAlign w:val="center"/>
            <w:hideMark/>
          </w:tcPr>
          <w:p w14:paraId="464C5E6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358" w:type="dxa"/>
            <w:tcBorders>
              <w:top w:val="nil"/>
              <w:left w:val="nil"/>
              <w:bottom w:val="single" w:sz="4" w:space="0" w:color="000000"/>
              <w:right w:val="nil"/>
            </w:tcBorders>
            <w:shd w:val="clear" w:color="FFFFCC" w:fill="FFFFFF"/>
            <w:vAlign w:val="center"/>
            <w:hideMark/>
          </w:tcPr>
          <w:p w14:paraId="7ACDB64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40D5E7F4"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4 921,5</w:t>
            </w:r>
          </w:p>
        </w:tc>
        <w:tc>
          <w:tcPr>
            <w:tcW w:w="968" w:type="dxa"/>
            <w:tcBorders>
              <w:top w:val="nil"/>
              <w:left w:val="nil"/>
              <w:bottom w:val="single" w:sz="4" w:space="0" w:color="auto"/>
              <w:right w:val="single" w:sz="4" w:space="0" w:color="auto"/>
            </w:tcBorders>
            <w:shd w:val="clear" w:color="auto" w:fill="auto"/>
            <w:noWrap/>
            <w:vAlign w:val="center"/>
            <w:hideMark/>
          </w:tcPr>
          <w:p w14:paraId="69305DB8"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5013,0</w:t>
            </w:r>
          </w:p>
        </w:tc>
        <w:tc>
          <w:tcPr>
            <w:tcW w:w="1025" w:type="dxa"/>
            <w:tcBorders>
              <w:top w:val="nil"/>
              <w:left w:val="nil"/>
              <w:bottom w:val="single" w:sz="4" w:space="0" w:color="auto"/>
              <w:right w:val="single" w:sz="4" w:space="0" w:color="auto"/>
            </w:tcBorders>
            <w:shd w:val="clear" w:color="auto" w:fill="auto"/>
            <w:noWrap/>
            <w:vAlign w:val="center"/>
            <w:hideMark/>
          </w:tcPr>
          <w:p w14:paraId="7F885320"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5036,0</w:t>
            </w:r>
          </w:p>
        </w:tc>
      </w:tr>
      <w:tr w:rsidR="002D4571" w:rsidRPr="002D4571" w14:paraId="487984CE" w14:textId="77777777" w:rsidTr="002D4571">
        <w:trPr>
          <w:trHeight w:val="124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4A127562" w14:textId="4EDA6258"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412DFF94"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 (Закупка товаров, работ и услуг для государственных (муниципальных)нужд)</w:t>
            </w:r>
          </w:p>
        </w:tc>
        <w:tc>
          <w:tcPr>
            <w:tcW w:w="1408" w:type="dxa"/>
            <w:tcBorders>
              <w:top w:val="nil"/>
              <w:left w:val="nil"/>
              <w:bottom w:val="single" w:sz="4" w:space="0" w:color="000000"/>
              <w:right w:val="single" w:sz="4" w:space="0" w:color="000000"/>
            </w:tcBorders>
            <w:shd w:val="clear" w:color="FFFFCC" w:fill="FFFFFF"/>
            <w:vAlign w:val="center"/>
            <w:hideMark/>
          </w:tcPr>
          <w:p w14:paraId="1CB2957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02 6 02 80590</w:t>
            </w:r>
          </w:p>
        </w:tc>
        <w:tc>
          <w:tcPr>
            <w:tcW w:w="428" w:type="dxa"/>
            <w:tcBorders>
              <w:top w:val="nil"/>
              <w:left w:val="nil"/>
              <w:bottom w:val="single" w:sz="4" w:space="0" w:color="000000"/>
              <w:right w:val="single" w:sz="4" w:space="0" w:color="000000"/>
            </w:tcBorders>
            <w:shd w:val="clear" w:color="FFFFCC" w:fill="FFFFFF"/>
            <w:vAlign w:val="center"/>
            <w:hideMark/>
          </w:tcPr>
          <w:p w14:paraId="0A1D327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342" w:type="dxa"/>
            <w:tcBorders>
              <w:top w:val="nil"/>
              <w:left w:val="nil"/>
              <w:bottom w:val="single" w:sz="4" w:space="0" w:color="000000"/>
              <w:right w:val="single" w:sz="4" w:space="0" w:color="000000"/>
            </w:tcBorders>
            <w:shd w:val="clear" w:color="FFFFCC" w:fill="FFFFFF"/>
            <w:vAlign w:val="center"/>
            <w:hideMark/>
          </w:tcPr>
          <w:p w14:paraId="1D254A6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w:t>
            </w:r>
          </w:p>
        </w:tc>
        <w:tc>
          <w:tcPr>
            <w:tcW w:w="358" w:type="dxa"/>
            <w:tcBorders>
              <w:top w:val="nil"/>
              <w:left w:val="nil"/>
              <w:bottom w:val="single" w:sz="4" w:space="0" w:color="000000"/>
              <w:right w:val="nil"/>
            </w:tcBorders>
            <w:shd w:val="clear" w:color="FFFFCC" w:fill="FFFFFF"/>
            <w:vAlign w:val="center"/>
            <w:hideMark/>
          </w:tcPr>
          <w:p w14:paraId="3AA44F7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4C88B62F"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330,0</w:t>
            </w:r>
          </w:p>
        </w:tc>
        <w:tc>
          <w:tcPr>
            <w:tcW w:w="968" w:type="dxa"/>
            <w:tcBorders>
              <w:top w:val="nil"/>
              <w:left w:val="nil"/>
              <w:bottom w:val="single" w:sz="4" w:space="0" w:color="auto"/>
              <w:right w:val="single" w:sz="4" w:space="0" w:color="auto"/>
            </w:tcBorders>
            <w:shd w:val="clear" w:color="auto" w:fill="auto"/>
            <w:noWrap/>
            <w:vAlign w:val="center"/>
            <w:hideMark/>
          </w:tcPr>
          <w:p w14:paraId="33C206E3"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345,0</w:t>
            </w:r>
          </w:p>
        </w:tc>
        <w:tc>
          <w:tcPr>
            <w:tcW w:w="1025" w:type="dxa"/>
            <w:tcBorders>
              <w:top w:val="nil"/>
              <w:left w:val="nil"/>
              <w:bottom w:val="single" w:sz="4" w:space="0" w:color="auto"/>
              <w:right w:val="single" w:sz="4" w:space="0" w:color="auto"/>
            </w:tcBorders>
            <w:shd w:val="clear" w:color="auto" w:fill="auto"/>
            <w:noWrap/>
            <w:vAlign w:val="center"/>
            <w:hideMark/>
          </w:tcPr>
          <w:p w14:paraId="358EF5D4"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345,0</w:t>
            </w:r>
          </w:p>
        </w:tc>
      </w:tr>
      <w:tr w:rsidR="002D4571" w:rsidRPr="002D4571" w14:paraId="38E23972" w14:textId="77777777" w:rsidTr="002D4571">
        <w:trPr>
          <w:trHeight w:val="57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78E8B4EA"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3</w:t>
            </w:r>
          </w:p>
        </w:tc>
        <w:tc>
          <w:tcPr>
            <w:tcW w:w="5573" w:type="dxa"/>
            <w:tcBorders>
              <w:top w:val="nil"/>
              <w:left w:val="nil"/>
              <w:bottom w:val="single" w:sz="4" w:space="0" w:color="000000"/>
              <w:right w:val="single" w:sz="4" w:space="0" w:color="000000"/>
            </w:tcBorders>
            <w:shd w:val="clear" w:color="auto" w:fill="auto"/>
            <w:vAlign w:val="center"/>
            <w:hideMark/>
          </w:tcPr>
          <w:p w14:paraId="12716C4C" w14:textId="2E4D420B"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Муниципальная программа "Социальная поддержка граждан Каширского</w:t>
            </w:r>
            <w:r w:rsidR="006370F9">
              <w:rPr>
                <w:rFonts w:ascii="Times New Roman" w:eastAsia="Times New Roman" w:hAnsi="Times New Roman" w:cs="Times New Roman"/>
                <w:b/>
                <w:bCs/>
                <w:sz w:val="24"/>
                <w:szCs w:val="24"/>
                <w:lang w:eastAsia="ru-RU"/>
              </w:rPr>
              <w:t xml:space="preserve"> </w:t>
            </w:r>
            <w:r w:rsidRPr="002D4571">
              <w:rPr>
                <w:rFonts w:ascii="Times New Roman" w:eastAsia="Times New Roman" w:hAnsi="Times New Roman" w:cs="Times New Roman"/>
                <w:b/>
                <w:bCs/>
                <w:sz w:val="24"/>
                <w:szCs w:val="24"/>
                <w:lang w:eastAsia="ru-RU"/>
              </w:rPr>
              <w:t>района</w:t>
            </w:r>
            <w:r w:rsidR="006370F9">
              <w:rPr>
                <w:rFonts w:ascii="Times New Roman" w:eastAsia="Times New Roman" w:hAnsi="Times New Roman" w:cs="Times New Roman"/>
                <w:b/>
                <w:bCs/>
                <w:sz w:val="24"/>
                <w:szCs w:val="24"/>
                <w:lang w:eastAsia="ru-RU"/>
              </w:rPr>
              <w:t xml:space="preserve"> </w:t>
            </w:r>
            <w:r w:rsidRPr="002D4571">
              <w:rPr>
                <w:rFonts w:ascii="Times New Roman" w:eastAsia="Times New Roman" w:hAnsi="Times New Roman" w:cs="Times New Roman"/>
                <w:b/>
                <w:bCs/>
                <w:sz w:val="24"/>
                <w:szCs w:val="24"/>
                <w:lang w:eastAsia="ru-RU"/>
              </w:rPr>
              <w:t>"</w:t>
            </w:r>
          </w:p>
        </w:tc>
        <w:tc>
          <w:tcPr>
            <w:tcW w:w="1408" w:type="dxa"/>
            <w:tcBorders>
              <w:top w:val="nil"/>
              <w:left w:val="nil"/>
              <w:bottom w:val="single" w:sz="4" w:space="0" w:color="000000"/>
              <w:right w:val="single" w:sz="4" w:space="0" w:color="000000"/>
            </w:tcBorders>
            <w:shd w:val="clear" w:color="FFFFCC" w:fill="FFFFFF"/>
            <w:vAlign w:val="center"/>
            <w:hideMark/>
          </w:tcPr>
          <w:p w14:paraId="245459AE"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03 0 00 00000</w:t>
            </w:r>
          </w:p>
        </w:tc>
        <w:tc>
          <w:tcPr>
            <w:tcW w:w="428" w:type="dxa"/>
            <w:tcBorders>
              <w:top w:val="nil"/>
              <w:left w:val="nil"/>
              <w:bottom w:val="single" w:sz="4" w:space="0" w:color="000000"/>
              <w:right w:val="single" w:sz="4" w:space="0" w:color="000000"/>
            </w:tcBorders>
            <w:shd w:val="clear" w:color="auto" w:fill="auto"/>
            <w:vAlign w:val="center"/>
            <w:hideMark/>
          </w:tcPr>
          <w:p w14:paraId="53013948" w14:textId="126C1203" w:rsidR="002D4571" w:rsidRPr="002D4571" w:rsidRDefault="006370F9" w:rsidP="002D4571">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70FF6D86" w14:textId="13242028"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12199CE0" w14:textId="4D8842A2"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7BA40621"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7 672,0</w:t>
            </w:r>
          </w:p>
        </w:tc>
        <w:tc>
          <w:tcPr>
            <w:tcW w:w="968" w:type="dxa"/>
            <w:tcBorders>
              <w:top w:val="nil"/>
              <w:left w:val="nil"/>
              <w:bottom w:val="single" w:sz="4" w:space="0" w:color="auto"/>
              <w:right w:val="single" w:sz="4" w:space="0" w:color="auto"/>
            </w:tcBorders>
            <w:shd w:val="clear" w:color="auto" w:fill="auto"/>
            <w:noWrap/>
            <w:vAlign w:val="center"/>
            <w:hideMark/>
          </w:tcPr>
          <w:p w14:paraId="5E8C0823"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7572,0</w:t>
            </w:r>
          </w:p>
        </w:tc>
        <w:tc>
          <w:tcPr>
            <w:tcW w:w="1025" w:type="dxa"/>
            <w:tcBorders>
              <w:top w:val="nil"/>
              <w:left w:val="nil"/>
              <w:bottom w:val="single" w:sz="4" w:space="0" w:color="auto"/>
              <w:right w:val="single" w:sz="4" w:space="0" w:color="auto"/>
            </w:tcBorders>
            <w:shd w:val="clear" w:color="auto" w:fill="auto"/>
            <w:noWrap/>
            <w:vAlign w:val="center"/>
            <w:hideMark/>
          </w:tcPr>
          <w:p w14:paraId="3D2112FD"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7572,0</w:t>
            </w:r>
          </w:p>
        </w:tc>
      </w:tr>
      <w:tr w:rsidR="002D4571" w:rsidRPr="002D4571" w14:paraId="6BE735EB" w14:textId="77777777" w:rsidTr="002D4571">
        <w:trPr>
          <w:trHeight w:val="93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59C29378"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3.1</w:t>
            </w:r>
          </w:p>
        </w:tc>
        <w:tc>
          <w:tcPr>
            <w:tcW w:w="5573" w:type="dxa"/>
            <w:tcBorders>
              <w:top w:val="nil"/>
              <w:left w:val="nil"/>
              <w:bottom w:val="single" w:sz="4" w:space="0" w:color="000000"/>
              <w:right w:val="single" w:sz="4" w:space="0" w:color="000000"/>
            </w:tcBorders>
            <w:shd w:val="clear" w:color="FFFFCC" w:fill="FFFFFF"/>
            <w:vAlign w:val="center"/>
            <w:hideMark/>
          </w:tcPr>
          <w:p w14:paraId="18A04042"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Подпрограмма " Развитие мер социальной поддержки отдельных категорий граждан "</w:t>
            </w:r>
          </w:p>
        </w:tc>
        <w:tc>
          <w:tcPr>
            <w:tcW w:w="1408" w:type="dxa"/>
            <w:tcBorders>
              <w:top w:val="nil"/>
              <w:left w:val="nil"/>
              <w:bottom w:val="single" w:sz="4" w:space="0" w:color="000000"/>
              <w:right w:val="single" w:sz="4" w:space="0" w:color="000000"/>
            </w:tcBorders>
            <w:shd w:val="clear" w:color="FFFFCC" w:fill="FFFFFF"/>
            <w:vAlign w:val="center"/>
            <w:hideMark/>
          </w:tcPr>
          <w:p w14:paraId="56CDD966"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03 1 00 00000</w:t>
            </w:r>
          </w:p>
        </w:tc>
        <w:tc>
          <w:tcPr>
            <w:tcW w:w="428" w:type="dxa"/>
            <w:tcBorders>
              <w:top w:val="nil"/>
              <w:left w:val="nil"/>
              <w:bottom w:val="single" w:sz="4" w:space="0" w:color="000000"/>
              <w:right w:val="single" w:sz="4" w:space="0" w:color="000000"/>
            </w:tcBorders>
            <w:shd w:val="clear" w:color="FFFFCC" w:fill="FFFFFF"/>
            <w:vAlign w:val="center"/>
            <w:hideMark/>
          </w:tcPr>
          <w:p w14:paraId="321A0B73" w14:textId="34ABE0D9"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2C361C1C" w14:textId="14EBA98A"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32E13624" w14:textId="6D00C31D"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04E6C000"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7 322,0</w:t>
            </w:r>
          </w:p>
        </w:tc>
        <w:tc>
          <w:tcPr>
            <w:tcW w:w="968" w:type="dxa"/>
            <w:tcBorders>
              <w:top w:val="nil"/>
              <w:left w:val="nil"/>
              <w:bottom w:val="single" w:sz="4" w:space="0" w:color="auto"/>
              <w:right w:val="single" w:sz="4" w:space="0" w:color="auto"/>
            </w:tcBorders>
            <w:shd w:val="clear" w:color="auto" w:fill="auto"/>
            <w:noWrap/>
            <w:vAlign w:val="center"/>
            <w:hideMark/>
          </w:tcPr>
          <w:p w14:paraId="236066F7"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7222,0</w:t>
            </w:r>
          </w:p>
        </w:tc>
        <w:tc>
          <w:tcPr>
            <w:tcW w:w="1025" w:type="dxa"/>
            <w:tcBorders>
              <w:top w:val="nil"/>
              <w:left w:val="nil"/>
              <w:bottom w:val="single" w:sz="4" w:space="0" w:color="auto"/>
              <w:right w:val="single" w:sz="4" w:space="0" w:color="auto"/>
            </w:tcBorders>
            <w:shd w:val="clear" w:color="auto" w:fill="auto"/>
            <w:noWrap/>
            <w:vAlign w:val="center"/>
            <w:hideMark/>
          </w:tcPr>
          <w:p w14:paraId="445AD697"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7222,0</w:t>
            </w:r>
          </w:p>
        </w:tc>
      </w:tr>
      <w:tr w:rsidR="002D4571" w:rsidRPr="002D4571" w14:paraId="6EEB8A6A" w14:textId="77777777" w:rsidTr="002D4571">
        <w:trPr>
          <w:trHeight w:val="105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200C7B20" w14:textId="77777777" w:rsidR="002D4571" w:rsidRPr="002D4571" w:rsidRDefault="002D4571" w:rsidP="002D4571">
            <w:pPr>
              <w:spacing w:after="0" w:line="240" w:lineRule="auto"/>
              <w:jc w:val="center"/>
              <w:rPr>
                <w:rFonts w:ascii="Times New Roman" w:eastAsia="Times New Roman" w:hAnsi="Times New Roman" w:cs="Times New Roman"/>
                <w:b/>
                <w:bCs/>
                <w:color w:val="C0C0C0"/>
                <w:sz w:val="24"/>
                <w:szCs w:val="24"/>
                <w:lang w:eastAsia="ru-RU"/>
              </w:rPr>
            </w:pPr>
            <w:r w:rsidRPr="002D4571">
              <w:rPr>
                <w:rFonts w:ascii="Times New Roman" w:eastAsia="Times New Roman" w:hAnsi="Times New Roman" w:cs="Times New Roman"/>
                <w:b/>
                <w:bCs/>
                <w:color w:val="C0C0C0"/>
                <w:sz w:val="24"/>
                <w:szCs w:val="24"/>
                <w:lang w:eastAsia="ru-RU"/>
              </w:rPr>
              <w:t>3.1.1</w:t>
            </w:r>
          </w:p>
        </w:tc>
        <w:tc>
          <w:tcPr>
            <w:tcW w:w="5573" w:type="dxa"/>
            <w:tcBorders>
              <w:top w:val="nil"/>
              <w:left w:val="nil"/>
              <w:bottom w:val="single" w:sz="4" w:space="0" w:color="000000"/>
              <w:right w:val="single" w:sz="4" w:space="0" w:color="000000"/>
            </w:tcBorders>
            <w:shd w:val="clear" w:color="FFFFCC" w:fill="FFFFFF"/>
            <w:vAlign w:val="center"/>
            <w:hideMark/>
          </w:tcPr>
          <w:p w14:paraId="19DC2CC1"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Основное мероприятие "Финансирование расходов на выплату ежемесячной денежной выплаты почетным жителям"</w:t>
            </w:r>
          </w:p>
        </w:tc>
        <w:tc>
          <w:tcPr>
            <w:tcW w:w="1408" w:type="dxa"/>
            <w:tcBorders>
              <w:top w:val="nil"/>
              <w:left w:val="nil"/>
              <w:bottom w:val="single" w:sz="4" w:space="0" w:color="000000"/>
              <w:right w:val="single" w:sz="4" w:space="0" w:color="000000"/>
            </w:tcBorders>
            <w:shd w:val="clear" w:color="FFFFCC" w:fill="FFFFFF"/>
            <w:vAlign w:val="center"/>
            <w:hideMark/>
          </w:tcPr>
          <w:p w14:paraId="2EADAF72"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03 1 01 00000</w:t>
            </w:r>
          </w:p>
        </w:tc>
        <w:tc>
          <w:tcPr>
            <w:tcW w:w="428" w:type="dxa"/>
            <w:tcBorders>
              <w:top w:val="nil"/>
              <w:left w:val="nil"/>
              <w:bottom w:val="single" w:sz="4" w:space="0" w:color="000000"/>
              <w:right w:val="single" w:sz="4" w:space="0" w:color="000000"/>
            </w:tcBorders>
            <w:shd w:val="clear" w:color="FFFFCC" w:fill="FFFFFF"/>
            <w:vAlign w:val="center"/>
            <w:hideMark/>
          </w:tcPr>
          <w:p w14:paraId="58307F41" w14:textId="246CCA8D"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578ECE75" w14:textId="1CDADE2D"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1C934349" w14:textId="3513FC11"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588906C2"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831,0</w:t>
            </w:r>
          </w:p>
        </w:tc>
        <w:tc>
          <w:tcPr>
            <w:tcW w:w="968" w:type="dxa"/>
            <w:tcBorders>
              <w:top w:val="nil"/>
              <w:left w:val="nil"/>
              <w:bottom w:val="single" w:sz="4" w:space="0" w:color="auto"/>
              <w:right w:val="single" w:sz="4" w:space="0" w:color="auto"/>
            </w:tcBorders>
            <w:shd w:val="clear" w:color="auto" w:fill="auto"/>
            <w:noWrap/>
            <w:vAlign w:val="center"/>
            <w:hideMark/>
          </w:tcPr>
          <w:p w14:paraId="1BD52602"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831,0</w:t>
            </w:r>
          </w:p>
        </w:tc>
        <w:tc>
          <w:tcPr>
            <w:tcW w:w="1025" w:type="dxa"/>
            <w:tcBorders>
              <w:top w:val="nil"/>
              <w:left w:val="nil"/>
              <w:bottom w:val="single" w:sz="4" w:space="0" w:color="auto"/>
              <w:right w:val="single" w:sz="4" w:space="0" w:color="auto"/>
            </w:tcBorders>
            <w:shd w:val="clear" w:color="auto" w:fill="auto"/>
            <w:noWrap/>
            <w:vAlign w:val="center"/>
            <w:hideMark/>
          </w:tcPr>
          <w:p w14:paraId="5B1FD2EC"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831,0</w:t>
            </w:r>
          </w:p>
        </w:tc>
      </w:tr>
      <w:tr w:rsidR="002D4571" w:rsidRPr="002D4571" w14:paraId="7D2CFFDA" w14:textId="77777777" w:rsidTr="002D4571">
        <w:trPr>
          <w:trHeight w:val="90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5D29E6D0" w14:textId="269282A6" w:rsidR="002D4571" w:rsidRPr="002D4571" w:rsidRDefault="006370F9" w:rsidP="002D4571">
            <w:pPr>
              <w:spacing w:after="0" w:line="240" w:lineRule="auto"/>
              <w:jc w:val="center"/>
              <w:rPr>
                <w:rFonts w:ascii="Times New Roman" w:eastAsia="Times New Roman" w:hAnsi="Times New Roman" w:cs="Times New Roman"/>
                <w:b/>
                <w:bCs/>
                <w:color w:val="C0C0C0"/>
                <w:sz w:val="24"/>
                <w:szCs w:val="24"/>
                <w:lang w:eastAsia="ru-RU"/>
              </w:rPr>
            </w:pPr>
            <w:r>
              <w:rPr>
                <w:rFonts w:ascii="Times New Roman" w:eastAsia="Times New Roman" w:hAnsi="Times New Roman" w:cs="Times New Roman"/>
                <w:b/>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2B889F64" w14:textId="3951B10B" w:rsidR="002D4571" w:rsidRPr="002D4571" w:rsidRDefault="002D4571" w:rsidP="002D4571">
            <w:pPr>
              <w:spacing w:after="0" w:line="240" w:lineRule="auto"/>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Мероприятия в области социальной политики</w:t>
            </w:r>
            <w:r w:rsidR="006370F9">
              <w:rPr>
                <w:rFonts w:ascii="Times New Roman" w:eastAsia="Times New Roman" w:hAnsi="Times New Roman" w:cs="Times New Roman"/>
                <w:color w:val="000000"/>
                <w:sz w:val="24"/>
                <w:szCs w:val="24"/>
                <w:lang w:eastAsia="ru-RU"/>
              </w:rPr>
              <w:t xml:space="preserve"> </w:t>
            </w:r>
            <w:r w:rsidRPr="002D4571">
              <w:rPr>
                <w:rFonts w:ascii="Times New Roman" w:eastAsia="Times New Roman" w:hAnsi="Times New Roman" w:cs="Times New Roman"/>
                <w:color w:val="000000"/>
                <w:sz w:val="24"/>
                <w:szCs w:val="24"/>
                <w:lang w:eastAsia="ru-RU"/>
              </w:rPr>
              <w:t>(Социальное обеспечение и иные выплаты населению)</w:t>
            </w:r>
          </w:p>
        </w:tc>
        <w:tc>
          <w:tcPr>
            <w:tcW w:w="1408" w:type="dxa"/>
            <w:tcBorders>
              <w:top w:val="nil"/>
              <w:left w:val="nil"/>
              <w:bottom w:val="single" w:sz="4" w:space="0" w:color="000000"/>
              <w:right w:val="single" w:sz="4" w:space="0" w:color="000000"/>
            </w:tcBorders>
            <w:shd w:val="clear" w:color="FFFFCC" w:fill="FFFFFF"/>
            <w:vAlign w:val="center"/>
            <w:hideMark/>
          </w:tcPr>
          <w:p w14:paraId="33579366"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03 1 01 80520</w:t>
            </w:r>
          </w:p>
        </w:tc>
        <w:tc>
          <w:tcPr>
            <w:tcW w:w="428" w:type="dxa"/>
            <w:tcBorders>
              <w:top w:val="nil"/>
              <w:left w:val="nil"/>
              <w:bottom w:val="single" w:sz="4" w:space="0" w:color="000000"/>
              <w:right w:val="single" w:sz="4" w:space="0" w:color="000000"/>
            </w:tcBorders>
            <w:shd w:val="clear" w:color="auto" w:fill="auto"/>
            <w:vAlign w:val="center"/>
            <w:hideMark/>
          </w:tcPr>
          <w:p w14:paraId="41BE8240"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300</w:t>
            </w:r>
          </w:p>
        </w:tc>
        <w:tc>
          <w:tcPr>
            <w:tcW w:w="342" w:type="dxa"/>
            <w:tcBorders>
              <w:top w:val="nil"/>
              <w:left w:val="nil"/>
              <w:bottom w:val="single" w:sz="4" w:space="0" w:color="000000"/>
              <w:right w:val="single" w:sz="4" w:space="0" w:color="000000"/>
            </w:tcBorders>
            <w:shd w:val="clear" w:color="FFFFCC" w:fill="FFFFFF"/>
            <w:vAlign w:val="center"/>
            <w:hideMark/>
          </w:tcPr>
          <w:p w14:paraId="4497B50E"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10</w:t>
            </w:r>
          </w:p>
        </w:tc>
        <w:tc>
          <w:tcPr>
            <w:tcW w:w="358" w:type="dxa"/>
            <w:tcBorders>
              <w:top w:val="nil"/>
              <w:left w:val="nil"/>
              <w:bottom w:val="single" w:sz="4" w:space="0" w:color="000000"/>
              <w:right w:val="nil"/>
            </w:tcBorders>
            <w:shd w:val="clear" w:color="FFFFCC" w:fill="FFFFFF"/>
            <w:vAlign w:val="center"/>
            <w:hideMark/>
          </w:tcPr>
          <w:p w14:paraId="0B09B1D5"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03</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0DF7E065"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828,5</w:t>
            </w:r>
          </w:p>
        </w:tc>
        <w:tc>
          <w:tcPr>
            <w:tcW w:w="968" w:type="dxa"/>
            <w:tcBorders>
              <w:top w:val="nil"/>
              <w:left w:val="nil"/>
              <w:bottom w:val="single" w:sz="4" w:space="0" w:color="auto"/>
              <w:right w:val="single" w:sz="4" w:space="0" w:color="auto"/>
            </w:tcBorders>
            <w:shd w:val="clear" w:color="auto" w:fill="auto"/>
            <w:noWrap/>
            <w:vAlign w:val="center"/>
            <w:hideMark/>
          </w:tcPr>
          <w:p w14:paraId="79683604"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828,5</w:t>
            </w:r>
          </w:p>
        </w:tc>
        <w:tc>
          <w:tcPr>
            <w:tcW w:w="1025" w:type="dxa"/>
            <w:tcBorders>
              <w:top w:val="nil"/>
              <w:left w:val="nil"/>
              <w:bottom w:val="single" w:sz="4" w:space="0" w:color="auto"/>
              <w:right w:val="single" w:sz="4" w:space="0" w:color="auto"/>
            </w:tcBorders>
            <w:shd w:val="clear" w:color="auto" w:fill="auto"/>
            <w:noWrap/>
            <w:vAlign w:val="center"/>
            <w:hideMark/>
          </w:tcPr>
          <w:p w14:paraId="2DED218E"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828,5</w:t>
            </w:r>
          </w:p>
        </w:tc>
      </w:tr>
      <w:tr w:rsidR="002D4571" w:rsidRPr="002D4571" w14:paraId="5C8A9E50" w14:textId="77777777" w:rsidTr="002D4571">
        <w:trPr>
          <w:trHeight w:val="90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42604209" w14:textId="013FCE4F" w:rsidR="002D4571" w:rsidRPr="002D4571" w:rsidRDefault="006370F9" w:rsidP="002D4571">
            <w:pPr>
              <w:spacing w:after="0" w:line="240" w:lineRule="auto"/>
              <w:jc w:val="center"/>
              <w:rPr>
                <w:rFonts w:ascii="Times New Roman" w:eastAsia="Times New Roman" w:hAnsi="Times New Roman" w:cs="Times New Roman"/>
                <w:b/>
                <w:bCs/>
                <w:color w:val="C0C0C0"/>
                <w:sz w:val="24"/>
                <w:szCs w:val="24"/>
                <w:lang w:eastAsia="ru-RU"/>
              </w:rPr>
            </w:pPr>
            <w:r>
              <w:rPr>
                <w:rFonts w:ascii="Times New Roman" w:eastAsia="Times New Roman" w:hAnsi="Times New Roman" w:cs="Times New Roman"/>
                <w:b/>
                <w:bCs/>
                <w:color w:val="C0C0C0"/>
                <w:sz w:val="24"/>
                <w:szCs w:val="24"/>
                <w:lang w:eastAsia="ru-RU"/>
              </w:rPr>
              <w:lastRenderedPageBreak/>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01D22612" w14:textId="7555A856" w:rsidR="002D4571" w:rsidRPr="002D4571" w:rsidRDefault="002D4571" w:rsidP="002D4571">
            <w:pPr>
              <w:spacing w:after="0" w:line="240" w:lineRule="auto"/>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Мероприятия в области социальной политики</w:t>
            </w:r>
            <w:r w:rsidR="006370F9">
              <w:rPr>
                <w:rFonts w:ascii="Times New Roman" w:eastAsia="Times New Roman" w:hAnsi="Times New Roman" w:cs="Times New Roman"/>
                <w:color w:val="000000"/>
                <w:sz w:val="24"/>
                <w:szCs w:val="24"/>
                <w:lang w:eastAsia="ru-RU"/>
              </w:rPr>
              <w:t xml:space="preserve"> </w:t>
            </w:r>
            <w:r w:rsidRPr="002D4571">
              <w:rPr>
                <w:rFonts w:ascii="Times New Roman" w:eastAsia="Times New Roman" w:hAnsi="Times New Roman" w:cs="Times New Roman"/>
                <w:color w:val="000000"/>
                <w:sz w:val="24"/>
                <w:szCs w:val="24"/>
                <w:lang w:eastAsia="ru-RU"/>
              </w:rPr>
              <w:t>(Закупка товаров, работ и услуг для государственных (муниципальных) нужд)</w:t>
            </w:r>
          </w:p>
        </w:tc>
        <w:tc>
          <w:tcPr>
            <w:tcW w:w="1408" w:type="dxa"/>
            <w:tcBorders>
              <w:top w:val="nil"/>
              <w:left w:val="nil"/>
              <w:bottom w:val="single" w:sz="4" w:space="0" w:color="000000"/>
              <w:right w:val="single" w:sz="4" w:space="0" w:color="000000"/>
            </w:tcBorders>
            <w:shd w:val="clear" w:color="FFFFCC" w:fill="FFFFFF"/>
            <w:vAlign w:val="center"/>
            <w:hideMark/>
          </w:tcPr>
          <w:p w14:paraId="760B28FF"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03 1 01 80520</w:t>
            </w:r>
          </w:p>
        </w:tc>
        <w:tc>
          <w:tcPr>
            <w:tcW w:w="428" w:type="dxa"/>
            <w:tcBorders>
              <w:top w:val="nil"/>
              <w:left w:val="nil"/>
              <w:bottom w:val="single" w:sz="4" w:space="0" w:color="000000"/>
              <w:right w:val="single" w:sz="4" w:space="0" w:color="000000"/>
            </w:tcBorders>
            <w:shd w:val="clear" w:color="auto" w:fill="auto"/>
            <w:vAlign w:val="center"/>
            <w:hideMark/>
          </w:tcPr>
          <w:p w14:paraId="2530C224"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200</w:t>
            </w:r>
          </w:p>
        </w:tc>
        <w:tc>
          <w:tcPr>
            <w:tcW w:w="342" w:type="dxa"/>
            <w:tcBorders>
              <w:top w:val="nil"/>
              <w:left w:val="nil"/>
              <w:bottom w:val="single" w:sz="4" w:space="0" w:color="000000"/>
              <w:right w:val="single" w:sz="4" w:space="0" w:color="000000"/>
            </w:tcBorders>
            <w:shd w:val="clear" w:color="FFFFCC" w:fill="FFFFFF"/>
            <w:vAlign w:val="center"/>
            <w:hideMark/>
          </w:tcPr>
          <w:p w14:paraId="5A94A117"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10</w:t>
            </w:r>
          </w:p>
        </w:tc>
        <w:tc>
          <w:tcPr>
            <w:tcW w:w="358" w:type="dxa"/>
            <w:tcBorders>
              <w:top w:val="nil"/>
              <w:left w:val="nil"/>
              <w:bottom w:val="single" w:sz="4" w:space="0" w:color="000000"/>
              <w:right w:val="nil"/>
            </w:tcBorders>
            <w:shd w:val="clear" w:color="FFFFCC" w:fill="FFFFFF"/>
            <w:vAlign w:val="center"/>
            <w:hideMark/>
          </w:tcPr>
          <w:p w14:paraId="12F4CA2C"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03</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53FCB327"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2,5</w:t>
            </w:r>
          </w:p>
        </w:tc>
        <w:tc>
          <w:tcPr>
            <w:tcW w:w="968" w:type="dxa"/>
            <w:tcBorders>
              <w:top w:val="nil"/>
              <w:left w:val="nil"/>
              <w:bottom w:val="single" w:sz="4" w:space="0" w:color="auto"/>
              <w:right w:val="single" w:sz="4" w:space="0" w:color="auto"/>
            </w:tcBorders>
            <w:shd w:val="clear" w:color="auto" w:fill="auto"/>
            <w:noWrap/>
            <w:vAlign w:val="center"/>
            <w:hideMark/>
          </w:tcPr>
          <w:p w14:paraId="2071CFB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2,5</w:t>
            </w:r>
          </w:p>
        </w:tc>
        <w:tc>
          <w:tcPr>
            <w:tcW w:w="1025" w:type="dxa"/>
            <w:tcBorders>
              <w:top w:val="nil"/>
              <w:left w:val="nil"/>
              <w:bottom w:val="single" w:sz="4" w:space="0" w:color="auto"/>
              <w:right w:val="single" w:sz="4" w:space="0" w:color="auto"/>
            </w:tcBorders>
            <w:shd w:val="clear" w:color="auto" w:fill="auto"/>
            <w:noWrap/>
            <w:vAlign w:val="center"/>
            <w:hideMark/>
          </w:tcPr>
          <w:p w14:paraId="493A4C3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2,5</w:t>
            </w:r>
          </w:p>
        </w:tc>
      </w:tr>
      <w:tr w:rsidR="002D4571" w:rsidRPr="002D4571" w14:paraId="6A569934" w14:textId="77777777" w:rsidTr="002D4571">
        <w:trPr>
          <w:trHeight w:val="73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4CE85614"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3.1.2</w:t>
            </w:r>
          </w:p>
        </w:tc>
        <w:tc>
          <w:tcPr>
            <w:tcW w:w="5573" w:type="dxa"/>
            <w:tcBorders>
              <w:top w:val="nil"/>
              <w:left w:val="nil"/>
              <w:bottom w:val="single" w:sz="4" w:space="0" w:color="000000"/>
              <w:right w:val="single" w:sz="4" w:space="0" w:color="000000"/>
            </w:tcBorders>
            <w:shd w:val="clear" w:color="FFFFCC" w:fill="FFFFFF"/>
            <w:vAlign w:val="center"/>
            <w:hideMark/>
          </w:tcPr>
          <w:p w14:paraId="083B1024"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Основное мероприятие "Финансирование муниципальных пенсий"</w:t>
            </w:r>
          </w:p>
        </w:tc>
        <w:tc>
          <w:tcPr>
            <w:tcW w:w="1408" w:type="dxa"/>
            <w:tcBorders>
              <w:top w:val="nil"/>
              <w:left w:val="nil"/>
              <w:bottom w:val="single" w:sz="4" w:space="0" w:color="000000"/>
              <w:right w:val="single" w:sz="4" w:space="0" w:color="000000"/>
            </w:tcBorders>
            <w:shd w:val="clear" w:color="FFFFCC" w:fill="FFFFFF"/>
            <w:vAlign w:val="center"/>
            <w:hideMark/>
          </w:tcPr>
          <w:p w14:paraId="5CE6E482"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03 1 02 00000</w:t>
            </w:r>
          </w:p>
        </w:tc>
        <w:tc>
          <w:tcPr>
            <w:tcW w:w="428" w:type="dxa"/>
            <w:tcBorders>
              <w:top w:val="nil"/>
              <w:left w:val="nil"/>
              <w:bottom w:val="single" w:sz="4" w:space="0" w:color="000000"/>
              <w:right w:val="single" w:sz="4" w:space="0" w:color="000000"/>
            </w:tcBorders>
            <w:shd w:val="clear" w:color="FFFFCC" w:fill="FFFFFF"/>
            <w:vAlign w:val="center"/>
            <w:hideMark/>
          </w:tcPr>
          <w:p w14:paraId="20D9283E" w14:textId="5F57F3A4"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45E9A445" w14:textId="1F0BBAFD"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2F4FCB6D" w14:textId="52F4055B"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233BDEB4"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6 391,0</w:t>
            </w:r>
          </w:p>
        </w:tc>
        <w:tc>
          <w:tcPr>
            <w:tcW w:w="968" w:type="dxa"/>
            <w:tcBorders>
              <w:top w:val="nil"/>
              <w:left w:val="nil"/>
              <w:bottom w:val="single" w:sz="4" w:space="0" w:color="auto"/>
              <w:right w:val="single" w:sz="4" w:space="0" w:color="auto"/>
            </w:tcBorders>
            <w:shd w:val="clear" w:color="auto" w:fill="auto"/>
            <w:noWrap/>
            <w:vAlign w:val="center"/>
            <w:hideMark/>
          </w:tcPr>
          <w:p w14:paraId="4ADB6B84"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6391,0</w:t>
            </w:r>
          </w:p>
        </w:tc>
        <w:tc>
          <w:tcPr>
            <w:tcW w:w="1025" w:type="dxa"/>
            <w:tcBorders>
              <w:top w:val="nil"/>
              <w:left w:val="nil"/>
              <w:bottom w:val="single" w:sz="4" w:space="0" w:color="auto"/>
              <w:right w:val="single" w:sz="4" w:space="0" w:color="auto"/>
            </w:tcBorders>
            <w:shd w:val="clear" w:color="auto" w:fill="auto"/>
            <w:noWrap/>
            <w:vAlign w:val="center"/>
            <w:hideMark/>
          </w:tcPr>
          <w:p w14:paraId="5EB895C5"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6391,0</w:t>
            </w:r>
          </w:p>
        </w:tc>
      </w:tr>
      <w:tr w:rsidR="002D4571" w:rsidRPr="002D4571" w14:paraId="5B24C286" w14:textId="77777777" w:rsidTr="002D4571">
        <w:trPr>
          <w:trHeight w:val="120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17405CA6" w14:textId="64F29412" w:rsidR="002D4571" w:rsidRPr="002D4571" w:rsidRDefault="006370F9" w:rsidP="002D4571">
            <w:pPr>
              <w:spacing w:after="0" w:line="240" w:lineRule="auto"/>
              <w:jc w:val="center"/>
              <w:rPr>
                <w:rFonts w:ascii="Times New Roman" w:eastAsia="Times New Roman" w:hAnsi="Times New Roman" w:cs="Times New Roman"/>
                <w:b/>
                <w:bCs/>
                <w:color w:val="C0C0C0"/>
                <w:sz w:val="24"/>
                <w:szCs w:val="24"/>
                <w:lang w:eastAsia="ru-RU"/>
              </w:rPr>
            </w:pPr>
            <w:r>
              <w:rPr>
                <w:rFonts w:ascii="Times New Roman" w:eastAsia="Times New Roman" w:hAnsi="Times New Roman" w:cs="Times New Roman"/>
                <w:b/>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1B2F1058" w14:textId="7D0DCDC9"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Доплаты к пенсиям муниципальных служащих Каширского муниципального района</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(Социальное обеспечение и иные выплаты населению)</w:t>
            </w:r>
          </w:p>
        </w:tc>
        <w:tc>
          <w:tcPr>
            <w:tcW w:w="1408" w:type="dxa"/>
            <w:tcBorders>
              <w:top w:val="nil"/>
              <w:left w:val="nil"/>
              <w:bottom w:val="single" w:sz="4" w:space="0" w:color="000000"/>
              <w:right w:val="single" w:sz="4" w:space="0" w:color="000000"/>
            </w:tcBorders>
            <w:shd w:val="clear" w:color="FFFFCC" w:fill="FFFFFF"/>
            <w:vAlign w:val="center"/>
            <w:hideMark/>
          </w:tcPr>
          <w:p w14:paraId="7792B0B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03 1 02 80470</w:t>
            </w:r>
          </w:p>
        </w:tc>
        <w:tc>
          <w:tcPr>
            <w:tcW w:w="428" w:type="dxa"/>
            <w:tcBorders>
              <w:top w:val="nil"/>
              <w:left w:val="nil"/>
              <w:bottom w:val="single" w:sz="4" w:space="0" w:color="000000"/>
              <w:right w:val="single" w:sz="4" w:space="0" w:color="000000"/>
            </w:tcBorders>
            <w:shd w:val="clear" w:color="FFFFCC" w:fill="FFFFFF"/>
            <w:vAlign w:val="center"/>
            <w:hideMark/>
          </w:tcPr>
          <w:p w14:paraId="519372B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300</w:t>
            </w:r>
          </w:p>
        </w:tc>
        <w:tc>
          <w:tcPr>
            <w:tcW w:w="342" w:type="dxa"/>
            <w:tcBorders>
              <w:top w:val="nil"/>
              <w:left w:val="nil"/>
              <w:bottom w:val="single" w:sz="4" w:space="0" w:color="000000"/>
              <w:right w:val="single" w:sz="4" w:space="0" w:color="000000"/>
            </w:tcBorders>
            <w:shd w:val="clear" w:color="FFFFCC" w:fill="FFFFFF"/>
            <w:vAlign w:val="center"/>
            <w:hideMark/>
          </w:tcPr>
          <w:p w14:paraId="20A5B75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358" w:type="dxa"/>
            <w:tcBorders>
              <w:top w:val="nil"/>
              <w:left w:val="nil"/>
              <w:bottom w:val="single" w:sz="4" w:space="0" w:color="000000"/>
              <w:right w:val="nil"/>
            </w:tcBorders>
            <w:shd w:val="clear" w:color="FFFFCC" w:fill="FFFFFF"/>
            <w:vAlign w:val="center"/>
            <w:hideMark/>
          </w:tcPr>
          <w:p w14:paraId="1076858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2DED637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6 372,0</w:t>
            </w:r>
          </w:p>
        </w:tc>
        <w:tc>
          <w:tcPr>
            <w:tcW w:w="968" w:type="dxa"/>
            <w:tcBorders>
              <w:top w:val="nil"/>
              <w:left w:val="nil"/>
              <w:bottom w:val="single" w:sz="4" w:space="0" w:color="auto"/>
              <w:right w:val="single" w:sz="4" w:space="0" w:color="auto"/>
            </w:tcBorders>
            <w:shd w:val="clear" w:color="auto" w:fill="auto"/>
            <w:noWrap/>
            <w:vAlign w:val="center"/>
            <w:hideMark/>
          </w:tcPr>
          <w:p w14:paraId="070E64E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6372,0</w:t>
            </w:r>
          </w:p>
        </w:tc>
        <w:tc>
          <w:tcPr>
            <w:tcW w:w="1025" w:type="dxa"/>
            <w:tcBorders>
              <w:top w:val="nil"/>
              <w:left w:val="nil"/>
              <w:bottom w:val="single" w:sz="4" w:space="0" w:color="auto"/>
              <w:right w:val="single" w:sz="4" w:space="0" w:color="auto"/>
            </w:tcBorders>
            <w:shd w:val="clear" w:color="auto" w:fill="auto"/>
            <w:noWrap/>
            <w:vAlign w:val="center"/>
            <w:hideMark/>
          </w:tcPr>
          <w:p w14:paraId="4E4228D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6372,0</w:t>
            </w:r>
          </w:p>
        </w:tc>
      </w:tr>
      <w:tr w:rsidR="002D4571" w:rsidRPr="002D4571" w14:paraId="18379071" w14:textId="77777777" w:rsidTr="002D4571">
        <w:trPr>
          <w:trHeight w:val="97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2C477E66" w14:textId="08EF351D"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4DC8E239" w14:textId="75A5235B"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Доплаты к пенсиям муниципальных служащих</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(Закупка товаров, работ и услуг</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для государственных (муниципальных) услуг</w:t>
            </w:r>
          </w:p>
        </w:tc>
        <w:tc>
          <w:tcPr>
            <w:tcW w:w="1408" w:type="dxa"/>
            <w:tcBorders>
              <w:top w:val="nil"/>
              <w:left w:val="nil"/>
              <w:bottom w:val="single" w:sz="4" w:space="0" w:color="000000"/>
              <w:right w:val="single" w:sz="4" w:space="0" w:color="000000"/>
            </w:tcBorders>
            <w:shd w:val="clear" w:color="FFFFCC" w:fill="FFFFFF"/>
            <w:vAlign w:val="center"/>
            <w:hideMark/>
          </w:tcPr>
          <w:p w14:paraId="2E9B966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03 1 02 80470</w:t>
            </w:r>
          </w:p>
        </w:tc>
        <w:tc>
          <w:tcPr>
            <w:tcW w:w="428" w:type="dxa"/>
            <w:tcBorders>
              <w:top w:val="nil"/>
              <w:left w:val="nil"/>
              <w:bottom w:val="single" w:sz="4" w:space="0" w:color="000000"/>
              <w:right w:val="single" w:sz="4" w:space="0" w:color="000000"/>
            </w:tcBorders>
            <w:shd w:val="clear" w:color="auto" w:fill="auto"/>
            <w:vAlign w:val="center"/>
            <w:hideMark/>
          </w:tcPr>
          <w:p w14:paraId="21E4A968"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200</w:t>
            </w:r>
          </w:p>
        </w:tc>
        <w:tc>
          <w:tcPr>
            <w:tcW w:w="342" w:type="dxa"/>
            <w:tcBorders>
              <w:top w:val="nil"/>
              <w:left w:val="nil"/>
              <w:bottom w:val="single" w:sz="4" w:space="0" w:color="000000"/>
              <w:right w:val="single" w:sz="4" w:space="0" w:color="000000"/>
            </w:tcBorders>
            <w:shd w:val="clear" w:color="FFFFCC" w:fill="FFFFFF"/>
            <w:vAlign w:val="center"/>
            <w:hideMark/>
          </w:tcPr>
          <w:p w14:paraId="5C43CE06"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10</w:t>
            </w:r>
          </w:p>
        </w:tc>
        <w:tc>
          <w:tcPr>
            <w:tcW w:w="358" w:type="dxa"/>
            <w:tcBorders>
              <w:top w:val="nil"/>
              <w:left w:val="nil"/>
              <w:bottom w:val="single" w:sz="4" w:space="0" w:color="000000"/>
              <w:right w:val="nil"/>
            </w:tcBorders>
            <w:shd w:val="clear" w:color="FFFFCC" w:fill="FFFFFF"/>
            <w:vAlign w:val="center"/>
            <w:hideMark/>
          </w:tcPr>
          <w:p w14:paraId="3043B4D1"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01</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307C7A56"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19,0</w:t>
            </w:r>
          </w:p>
        </w:tc>
        <w:tc>
          <w:tcPr>
            <w:tcW w:w="968" w:type="dxa"/>
            <w:tcBorders>
              <w:top w:val="nil"/>
              <w:left w:val="nil"/>
              <w:bottom w:val="single" w:sz="4" w:space="0" w:color="auto"/>
              <w:right w:val="single" w:sz="4" w:space="0" w:color="auto"/>
            </w:tcBorders>
            <w:shd w:val="clear" w:color="auto" w:fill="auto"/>
            <w:noWrap/>
            <w:vAlign w:val="center"/>
            <w:hideMark/>
          </w:tcPr>
          <w:p w14:paraId="326E08D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19,0</w:t>
            </w:r>
          </w:p>
        </w:tc>
        <w:tc>
          <w:tcPr>
            <w:tcW w:w="1025" w:type="dxa"/>
            <w:tcBorders>
              <w:top w:val="nil"/>
              <w:left w:val="nil"/>
              <w:bottom w:val="single" w:sz="4" w:space="0" w:color="auto"/>
              <w:right w:val="single" w:sz="4" w:space="0" w:color="auto"/>
            </w:tcBorders>
            <w:shd w:val="clear" w:color="auto" w:fill="auto"/>
            <w:noWrap/>
            <w:vAlign w:val="center"/>
            <w:hideMark/>
          </w:tcPr>
          <w:p w14:paraId="4256D50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19,0</w:t>
            </w:r>
          </w:p>
        </w:tc>
      </w:tr>
      <w:tr w:rsidR="002D4571" w:rsidRPr="002D4571" w14:paraId="00D19506" w14:textId="77777777" w:rsidTr="002D4571">
        <w:trPr>
          <w:trHeight w:val="97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26ACEE2F"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3.1.3</w:t>
            </w:r>
          </w:p>
        </w:tc>
        <w:tc>
          <w:tcPr>
            <w:tcW w:w="5573" w:type="dxa"/>
            <w:tcBorders>
              <w:top w:val="nil"/>
              <w:left w:val="nil"/>
              <w:bottom w:val="single" w:sz="4" w:space="0" w:color="000000"/>
              <w:right w:val="single" w:sz="4" w:space="0" w:color="000000"/>
            </w:tcBorders>
            <w:shd w:val="clear" w:color="FFFFCC" w:fill="FFFFFF"/>
            <w:vAlign w:val="center"/>
            <w:hideMark/>
          </w:tcPr>
          <w:p w14:paraId="533A3E37" w14:textId="4F1966A4"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Основное мероприятие "Финансирование</w:t>
            </w:r>
            <w:r w:rsidR="006370F9">
              <w:rPr>
                <w:rFonts w:ascii="Times New Roman" w:eastAsia="Times New Roman" w:hAnsi="Times New Roman" w:cs="Times New Roman"/>
                <w:b/>
                <w:bCs/>
                <w:sz w:val="24"/>
                <w:szCs w:val="24"/>
                <w:lang w:eastAsia="ru-RU"/>
              </w:rPr>
              <w:t xml:space="preserve"> </w:t>
            </w:r>
            <w:r w:rsidRPr="002D4571">
              <w:rPr>
                <w:rFonts w:ascii="Times New Roman" w:eastAsia="Times New Roman" w:hAnsi="Times New Roman" w:cs="Times New Roman"/>
                <w:b/>
                <w:bCs/>
                <w:sz w:val="24"/>
                <w:szCs w:val="24"/>
                <w:lang w:eastAsia="ru-RU"/>
              </w:rPr>
              <w:t>компенсационных выплат по возмещению затрат"</w:t>
            </w:r>
          </w:p>
        </w:tc>
        <w:tc>
          <w:tcPr>
            <w:tcW w:w="1408" w:type="dxa"/>
            <w:tcBorders>
              <w:top w:val="nil"/>
              <w:left w:val="nil"/>
              <w:bottom w:val="single" w:sz="4" w:space="0" w:color="000000"/>
              <w:right w:val="single" w:sz="4" w:space="0" w:color="000000"/>
            </w:tcBorders>
            <w:shd w:val="clear" w:color="FFFFCC" w:fill="FFFFFF"/>
            <w:vAlign w:val="center"/>
            <w:hideMark/>
          </w:tcPr>
          <w:p w14:paraId="7C71A635"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03 1 03 00000</w:t>
            </w:r>
          </w:p>
        </w:tc>
        <w:tc>
          <w:tcPr>
            <w:tcW w:w="428" w:type="dxa"/>
            <w:tcBorders>
              <w:top w:val="nil"/>
              <w:left w:val="nil"/>
              <w:bottom w:val="single" w:sz="4" w:space="0" w:color="000000"/>
              <w:right w:val="single" w:sz="4" w:space="0" w:color="000000"/>
            </w:tcBorders>
            <w:shd w:val="clear" w:color="auto" w:fill="auto"/>
            <w:vAlign w:val="center"/>
            <w:hideMark/>
          </w:tcPr>
          <w:p w14:paraId="2F02447A" w14:textId="22B2E9D9" w:rsidR="002D4571" w:rsidRPr="002D4571" w:rsidRDefault="006370F9" w:rsidP="002D4571">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0509D484" w14:textId="5EE353E2" w:rsidR="002D4571" w:rsidRPr="002D4571" w:rsidRDefault="006370F9" w:rsidP="002D4571">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652A7769" w14:textId="2EF0B460" w:rsidR="002D4571" w:rsidRPr="002D4571" w:rsidRDefault="006370F9" w:rsidP="002D4571">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2933DE79"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100,0</w:t>
            </w:r>
          </w:p>
        </w:tc>
        <w:tc>
          <w:tcPr>
            <w:tcW w:w="968" w:type="dxa"/>
            <w:tcBorders>
              <w:top w:val="nil"/>
              <w:left w:val="nil"/>
              <w:bottom w:val="single" w:sz="4" w:space="0" w:color="auto"/>
              <w:right w:val="single" w:sz="4" w:space="0" w:color="auto"/>
            </w:tcBorders>
            <w:shd w:val="clear" w:color="auto" w:fill="auto"/>
            <w:noWrap/>
            <w:vAlign w:val="center"/>
            <w:hideMark/>
          </w:tcPr>
          <w:p w14:paraId="45EA8DF1"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0,0</w:t>
            </w:r>
          </w:p>
        </w:tc>
        <w:tc>
          <w:tcPr>
            <w:tcW w:w="1025" w:type="dxa"/>
            <w:tcBorders>
              <w:top w:val="nil"/>
              <w:left w:val="nil"/>
              <w:bottom w:val="single" w:sz="4" w:space="0" w:color="auto"/>
              <w:right w:val="single" w:sz="4" w:space="0" w:color="auto"/>
            </w:tcBorders>
            <w:shd w:val="clear" w:color="auto" w:fill="auto"/>
            <w:noWrap/>
            <w:vAlign w:val="center"/>
            <w:hideMark/>
          </w:tcPr>
          <w:p w14:paraId="5254230D"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0,0</w:t>
            </w:r>
          </w:p>
        </w:tc>
      </w:tr>
      <w:tr w:rsidR="002D4571" w:rsidRPr="002D4571" w14:paraId="368A7AE2" w14:textId="77777777" w:rsidTr="002D4571">
        <w:trPr>
          <w:trHeight w:val="105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034EBEDB" w14:textId="592171CF"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7EFC8975" w14:textId="7A5C3277" w:rsidR="002D4571" w:rsidRPr="002D4571" w:rsidRDefault="002D4571" w:rsidP="002D4571">
            <w:pPr>
              <w:spacing w:after="0" w:line="240" w:lineRule="auto"/>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Мероприятия в области социальной политики</w:t>
            </w:r>
            <w:r w:rsidR="006370F9">
              <w:rPr>
                <w:rFonts w:ascii="Times New Roman" w:eastAsia="Times New Roman" w:hAnsi="Times New Roman" w:cs="Times New Roman"/>
                <w:color w:val="000000"/>
                <w:sz w:val="24"/>
                <w:szCs w:val="24"/>
                <w:lang w:eastAsia="ru-RU"/>
              </w:rPr>
              <w:t xml:space="preserve"> </w:t>
            </w:r>
            <w:r w:rsidRPr="002D4571">
              <w:rPr>
                <w:rFonts w:ascii="Times New Roman" w:eastAsia="Times New Roman" w:hAnsi="Times New Roman" w:cs="Times New Roman"/>
                <w:color w:val="000000"/>
                <w:sz w:val="24"/>
                <w:szCs w:val="24"/>
                <w:lang w:eastAsia="ru-RU"/>
              </w:rPr>
              <w:t>(Социальное обеспечение и иные выплаты населению)</w:t>
            </w:r>
          </w:p>
        </w:tc>
        <w:tc>
          <w:tcPr>
            <w:tcW w:w="1408" w:type="dxa"/>
            <w:tcBorders>
              <w:top w:val="nil"/>
              <w:left w:val="nil"/>
              <w:bottom w:val="single" w:sz="4" w:space="0" w:color="000000"/>
              <w:right w:val="single" w:sz="4" w:space="0" w:color="000000"/>
            </w:tcBorders>
            <w:shd w:val="clear" w:color="FFFFCC" w:fill="FFFFFF"/>
            <w:vAlign w:val="center"/>
            <w:hideMark/>
          </w:tcPr>
          <w:p w14:paraId="3932582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03 1 03 80620</w:t>
            </w:r>
          </w:p>
        </w:tc>
        <w:tc>
          <w:tcPr>
            <w:tcW w:w="428" w:type="dxa"/>
            <w:tcBorders>
              <w:top w:val="nil"/>
              <w:left w:val="nil"/>
              <w:bottom w:val="single" w:sz="4" w:space="0" w:color="000000"/>
              <w:right w:val="single" w:sz="4" w:space="0" w:color="000000"/>
            </w:tcBorders>
            <w:shd w:val="clear" w:color="auto" w:fill="auto"/>
            <w:vAlign w:val="center"/>
            <w:hideMark/>
          </w:tcPr>
          <w:p w14:paraId="5B6CD16B"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300</w:t>
            </w:r>
          </w:p>
        </w:tc>
        <w:tc>
          <w:tcPr>
            <w:tcW w:w="342" w:type="dxa"/>
            <w:tcBorders>
              <w:top w:val="nil"/>
              <w:left w:val="nil"/>
              <w:bottom w:val="single" w:sz="4" w:space="0" w:color="000000"/>
              <w:right w:val="single" w:sz="4" w:space="0" w:color="000000"/>
            </w:tcBorders>
            <w:shd w:val="clear" w:color="FFFFCC" w:fill="FFFFFF"/>
            <w:vAlign w:val="center"/>
            <w:hideMark/>
          </w:tcPr>
          <w:p w14:paraId="78AADC5F"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10</w:t>
            </w:r>
          </w:p>
        </w:tc>
        <w:tc>
          <w:tcPr>
            <w:tcW w:w="358" w:type="dxa"/>
            <w:tcBorders>
              <w:top w:val="nil"/>
              <w:left w:val="nil"/>
              <w:bottom w:val="single" w:sz="4" w:space="0" w:color="000000"/>
              <w:right w:val="nil"/>
            </w:tcBorders>
            <w:shd w:val="clear" w:color="FFFFCC" w:fill="FFFFFF"/>
            <w:vAlign w:val="center"/>
            <w:hideMark/>
          </w:tcPr>
          <w:p w14:paraId="4DD514EF"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03</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0290E860" w14:textId="77777777" w:rsidR="002D4571" w:rsidRPr="002D4571" w:rsidRDefault="002D4571" w:rsidP="002D4571">
            <w:pPr>
              <w:spacing w:after="0" w:line="240" w:lineRule="auto"/>
              <w:jc w:val="right"/>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100,0</w:t>
            </w:r>
          </w:p>
        </w:tc>
        <w:tc>
          <w:tcPr>
            <w:tcW w:w="968" w:type="dxa"/>
            <w:tcBorders>
              <w:top w:val="nil"/>
              <w:left w:val="nil"/>
              <w:bottom w:val="single" w:sz="4" w:space="0" w:color="auto"/>
              <w:right w:val="single" w:sz="4" w:space="0" w:color="auto"/>
            </w:tcBorders>
            <w:shd w:val="clear" w:color="auto" w:fill="auto"/>
            <w:noWrap/>
            <w:vAlign w:val="center"/>
            <w:hideMark/>
          </w:tcPr>
          <w:p w14:paraId="0C2F4C4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1025" w:type="dxa"/>
            <w:tcBorders>
              <w:top w:val="nil"/>
              <w:left w:val="nil"/>
              <w:bottom w:val="single" w:sz="4" w:space="0" w:color="auto"/>
              <w:right w:val="single" w:sz="4" w:space="0" w:color="auto"/>
            </w:tcBorders>
            <w:shd w:val="clear" w:color="auto" w:fill="auto"/>
            <w:noWrap/>
            <w:vAlign w:val="center"/>
            <w:hideMark/>
          </w:tcPr>
          <w:p w14:paraId="0D8EB38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r>
      <w:tr w:rsidR="002D4571" w:rsidRPr="002D4571" w14:paraId="3983A0B7" w14:textId="77777777" w:rsidTr="002D4571">
        <w:trPr>
          <w:trHeight w:val="123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7998FED0"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3.2</w:t>
            </w:r>
          </w:p>
        </w:tc>
        <w:tc>
          <w:tcPr>
            <w:tcW w:w="5573" w:type="dxa"/>
            <w:tcBorders>
              <w:top w:val="nil"/>
              <w:left w:val="nil"/>
              <w:bottom w:val="single" w:sz="4" w:space="0" w:color="000000"/>
              <w:right w:val="single" w:sz="4" w:space="0" w:color="000000"/>
            </w:tcBorders>
            <w:shd w:val="clear" w:color="FFFFCC" w:fill="FFFFFF"/>
            <w:vAlign w:val="center"/>
            <w:hideMark/>
          </w:tcPr>
          <w:p w14:paraId="7D745776" w14:textId="3236E2FE"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Подпрограмма "Поддержка</w:t>
            </w:r>
            <w:r w:rsidR="006370F9">
              <w:rPr>
                <w:rFonts w:ascii="Times New Roman" w:eastAsia="Times New Roman" w:hAnsi="Times New Roman" w:cs="Times New Roman"/>
                <w:b/>
                <w:bCs/>
                <w:sz w:val="24"/>
                <w:szCs w:val="24"/>
                <w:lang w:eastAsia="ru-RU"/>
              </w:rPr>
              <w:t xml:space="preserve"> </w:t>
            </w:r>
            <w:r w:rsidRPr="002D4571">
              <w:rPr>
                <w:rFonts w:ascii="Times New Roman" w:eastAsia="Times New Roman" w:hAnsi="Times New Roman" w:cs="Times New Roman"/>
                <w:b/>
                <w:bCs/>
                <w:sz w:val="24"/>
                <w:szCs w:val="24"/>
                <w:lang w:eastAsia="ru-RU"/>
              </w:rPr>
              <w:t>социально</w:t>
            </w:r>
            <w:r w:rsidR="006370F9">
              <w:rPr>
                <w:rFonts w:ascii="Times New Roman" w:eastAsia="Times New Roman" w:hAnsi="Times New Roman" w:cs="Times New Roman"/>
                <w:b/>
                <w:bCs/>
                <w:sz w:val="24"/>
                <w:szCs w:val="24"/>
                <w:lang w:eastAsia="ru-RU"/>
              </w:rPr>
              <w:t xml:space="preserve"> </w:t>
            </w:r>
            <w:r w:rsidRPr="002D4571">
              <w:rPr>
                <w:rFonts w:ascii="Times New Roman" w:eastAsia="Times New Roman" w:hAnsi="Times New Roman" w:cs="Times New Roman"/>
                <w:b/>
                <w:bCs/>
                <w:sz w:val="24"/>
                <w:szCs w:val="24"/>
                <w:lang w:eastAsia="ru-RU"/>
              </w:rPr>
              <w:t>ориентированных</w:t>
            </w:r>
            <w:r w:rsidR="006370F9">
              <w:rPr>
                <w:rFonts w:ascii="Times New Roman" w:eastAsia="Times New Roman" w:hAnsi="Times New Roman" w:cs="Times New Roman"/>
                <w:b/>
                <w:bCs/>
                <w:sz w:val="24"/>
                <w:szCs w:val="24"/>
                <w:lang w:eastAsia="ru-RU"/>
              </w:rPr>
              <w:t xml:space="preserve"> </w:t>
            </w:r>
            <w:r w:rsidRPr="002D4571">
              <w:rPr>
                <w:rFonts w:ascii="Times New Roman" w:eastAsia="Times New Roman" w:hAnsi="Times New Roman" w:cs="Times New Roman"/>
                <w:b/>
                <w:bCs/>
                <w:sz w:val="24"/>
                <w:szCs w:val="24"/>
                <w:lang w:eastAsia="ru-RU"/>
              </w:rPr>
              <w:t>некоммерческих организаций"</w:t>
            </w:r>
            <w:r w:rsidR="006370F9">
              <w:rPr>
                <w:rFonts w:ascii="Times New Roman" w:eastAsia="Times New Roman" w:hAnsi="Times New Roman" w:cs="Times New Roman"/>
                <w:b/>
                <w:bCs/>
                <w:sz w:val="24"/>
                <w:szCs w:val="24"/>
                <w:lang w:eastAsia="ru-RU"/>
              </w:rPr>
              <w:t xml:space="preserve"> </w:t>
            </w:r>
          </w:p>
        </w:tc>
        <w:tc>
          <w:tcPr>
            <w:tcW w:w="1408" w:type="dxa"/>
            <w:tcBorders>
              <w:top w:val="nil"/>
              <w:left w:val="nil"/>
              <w:bottom w:val="single" w:sz="4" w:space="0" w:color="000000"/>
              <w:right w:val="single" w:sz="4" w:space="0" w:color="000000"/>
            </w:tcBorders>
            <w:shd w:val="clear" w:color="FFFFCC" w:fill="FFFFFF"/>
            <w:vAlign w:val="center"/>
            <w:hideMark/>
          </w:tcPr>
          <w:p w14:paraId="734C4B44" w14:textId="77777777" w:rsidR="002D4571" w:rsidRPr="002D4571" w:rsidRDefault="002D4571" w:rsidP="002D4571">
            <w:pPr>
              <w:spacing w:after="0" w:line="240" w:lineRule="auto"/>
              <w:jc w:val="center"/>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03 2 00 00000</w:t>
            </w:r>
          </w:p>
        </w:tc>
        <w:tc>
          <w:tcPr>
            <w:tcW w:w="428" w:type="dxa"/>
            <w:tcBorders>
              <w:top w:val="nil"/>
              <w:left w:val="nil"/>
              <w:bottom w:val="single" w:sz="4" w:space="0" w:color="000000"/>
              <w:right w:val="single" w:sz="4" w:space="0" w:color="000000"/>
            </w:tcBorders>
            <w:shd w:val="clear" w:color="auto" w:fill="auto"/>
            <w:vAlign w:val="center"/>
            <w:hideMark/>
          </w:tcPr>
          <w:p w14:paraId="50F06437" w14:textId="7998B85A" w:rsidR="002D4571" w:rsidRPr="002D4571" w:rsidRDefault="006370F9" w:rsidP="002D457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31417D34" w14:textId="609568B8" w:rsidR="002D4571" w:rsidRPr="002D4571" w:rsidRDefault="006370F9" w:rsidP="002D457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386D0AF5" w14:textId="33A472DE" w:rsidR="002D4571" w:rsidRPr="002D4571" w:rsidRDefault="006370F9" w:rsidP="002D457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4A4A3564"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350,0</w:t>
            </w:r>
          </w:p>
        </w:tc>
        <w:tc>
          <w:tcPr>
            <w:tcW w:w="968" w:type="dxa"/>
            <w:tcBorders>
              <w:top w:val="nil"/>
              <w:left w:val="nil"/>
              <w:bottom w:val="single" w:sz="4" w:space="0" w:color="auto"/>
              <w:right w:val="single" w:sz="4" w:space="0" w:color="auto"/>
            </w:tcBorders>
            <w:shd w:val="clear" w:color="auto" w:fill="auto"/>
            <w:noWrap/>
            <w:vAlign w:val="center"/>
            <w:hideMark/>
          </w:tcPr>
          <w:p w14:paraId="1BEF15BF"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350,0</w:t>
            </w:r>
          </w:p>
        </w:tc>
        <w:tc>
          <w:tcPr>
            <w:tcW w:w="1025" w:type="dxa"/>
            <w:tcBorders>
              <w:top w:val="nil"/>
              <w:left w:val="nil"/>
              <w:bottom w:val="single" w:sz="4" w:space="0" w:color="auto"/>
              <w:right w:val="single" w:sz="4" w:space="0" w:color="auto"/>
            </w:tcBorders>
            <w:shd w:val="clear" w:color="auto" w:fill="auto"/>
            <w:noWrap/>
            <w:vAlign w:val="center"/>
            <w:hideMark/>
          </w:tcPr>
          <w:p w14:paraId="3E2200C0"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350,0</w:t>
            </w:r>
          </w:p>
        </w:tc>
      </w:tr>
      <w:tr w:rsidR="002D4571" w:rsidRPr="002D4571" w14:paraId="62C64BDC" w14:textId="77777777" w:rsidTr="002D4571">
        <w:trPr>
          <w:trHeight w:val="90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09B95397"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3.2.1</w:t>
            </w:r>
          </w:p>
        </w:tc>
        <w:tc>
          <w:tcPr>
            <w:tcW w:w="5573" w:type="dxa"/>
            <w:tcBorders>
              <w:top w:val="nil"/>
              <w:left w:val="nil"/>
              <w:bottom w:val="single" w:sz="4" w:space="0" w:color="000000"/>
              <w:right w:val="single" w:sz="4" w:space="0" w:color="000000"/>
            </w:tcBorders>
            <w:shd w:val="clear" w:color="FFFFCC" w:fill="FFFFFF"/>
            <w:vAlign w:val="center"/>
            <w:hideMark/>
          </w:tcPr>
          <w:p w14:paraId="25C889CB" w14:textId="16E81021"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 xml:space="preserve">Основное </w:t>
            </w:r>
            <w:proofErr w:type="spellStart"/>
            <w:r w:rsidRPr="002D4571">
              <w:rPr>
                <w:rFonts w:ascii="Times New Roman" w:eastAsia="Times New Roman" w:hAnsi="Times New Roman" w:cs="Times New Roman"/>
                <w:b/>
                <w:bCs/>
                <w:sz w:val="24"/>
                <w:szCs w:val="24"/>
                <w:lang w:eastAsia="ru-RU"/>
              </w:rPr>
              <w:t>меропритие</w:t>
            </w:r>
            <w:proofErr w:type="spellEnd"/>
            <w:r w:rsidRPr="002D4571">
              <w:rPr>
                <w:rFonts w:ascii="Times New Roman" w:eastAsia="Times New Roman" w:hAnsi="Times New Roman" w:cs="Times New Roman"/>
                <w:b/>
                <w:bCs/>
                <w:sz w:val="24"/>
                <w:szCs w:val="24"/>
                <w:lang w:eastAsia="ru-RU"/>
              </w:rPr>
              <w:t xml:space="preserve"> " Финансовая поддержка</w:t>
            </w:r>
            <w:r w:rsidR="006370F9">
              <w:rPr>
                <w:rFonts w:ascii="Times New Roman" w:eastAsia="Times New Roman" w:hAnsi="Times New Roman" w:cs="Times New Roman"/>
                <w:b/>
                <w:bCs/>
                <w:sz w:val="24"/>
                <w:szCs w:val="24"/>
                <w:lang w:eastAsia="ru-RU"/>
              </w:rPr>
              <w:t xml:space="preserve"> </w:t>
            </w:r>
            <w:r w:rsidRPr="002D4571">
              <w:rPr>
                <w:rFonts w:ascii="Times New Roman" w:eastAsia="Times New Roman" w:hAnsi="Times New Roman" w:cs="Times New Roman"/>
                <w:b/>
                <w:bCs/>
                <w:sz w:val="24"/>
                <w:szCs w:val="24"/>
                <w:lang w:eastAsia="ru-RU"/>
              </w:rPr>
              <w:t>социально ориентированных некоммерческих организаций"</w:t>
            </w:r>
          </w:p>
        </w:tc>
        <w:tc>
          <w:tcPr>
            <w:tcW w:w="1408" w:type="dxa"/>
            <w:tcBorders>
              <w:top w:val="nil"/>
              <w:left w:val="nil"/>
              <w:bottom w:val="single" w:sz="4" w:space="0" w:color="000000"/>
              <w:right w:val="single" w:sz="4" w:space="0" w:color="000000"/>
            </w:tcBorders>
            <w:shd w:val="clear" w:color="FFFFCC" w:fill="FFFFFF"/>
            <w:vAlign w:val="center"/>
            <w:hideMark/>
          </w:tcPr>
          <w:p w14:paraId="195B0498" w14:textId="77777777" w:rsidR="002D4571" w:rsidRPr="002D4571" w:rsidRDefault="002D4571" w:rsidP="002D4571">
            <w:pPr>
              <w:spacing w:after="0" w:line="240" w:lineRule="auto"/>
              <w:jc w:val="center"/>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03 2 04 00000</w:t>
            </w:r>
          </w:p>
        </w:tc>
        <w:tc>
          <w:tcPr>
            <w:tcW w:w="428" w:type="dxa"/>
            <w:tcBorders>
              <w:top w:val="nil"/>
              <w:left w:val="nil"/>
              <w:bottom w:val="single" w:sz="4" w:space="0" w:color="000000"/>
              <w:right w:val="single" w:sz="4" w:space="0" w:color="000000"/>
            </w:tcBorders>
            <w:shd w:val="clear" w:color="auto" w:fill="auto"/>
            <w:vAlign w:val="center"/>
            <w:hideMark/>
          </w:tcPr>
          <w:p w14:paraId="53CBF882" w14:textId="55963557" w:rsidR="002D4571" w:rsidRPr="002D4571" w:rsidRDefault="006370F9" w:rsidP="002D4571">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53098365" w14:textId="6F72EDA2" w:rsidR="002D4571" w:rsidRPr="002D4571" w:rsidRDefault="006370F9" w:rsidP="002D4571">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2F02904F" w14:textId="2C4A96FE" w:rsidR="002D4571" w:rsidRPr="002D4571" w:rsidRDefault="006370F9" w:rsidP="002D4571">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1066FFA4" w14:textId="77777777" w:rsidR="002D4571" w:rsidRPr="002D4571" w:rsidRDefault="002D4571" w:rsidP="002D4571">
            <w:pPr>
              <w:spacing w:after="0" w:line="240" w:lineRule="auto"/>
              <w:jc w:val="right"/>
              <w:rPr>
                <w:rFonts w:ascii="Times New Roman" w:eastAsia="Times New Roman" w:hAnsi="Times New Roman" w:cs="Times New Roman"/>
                <w:b/>
                <w:bCs/>
                <w:color w:val="000000"/>
                <w:sz w:val="24"/>
                <w:szCs w:val="24"/>
                <w:lang w:eastAsia="ru-RU"/>
              </w:rPr>
            </w:pPr>
            <w:r w:rsidRPr="002D4571">
              <w:rPr>
                <w:rFonts w:ascii="Times New Roman" w:eastAsia="Times New Roman" w:hAnsi="Times New Roman" w:cs="Times New Roman"/>
                <w:b/>
                <w:bCs/>
                <w:color w:val="000000"/>
                <w:sz w:val="24"/>
                <w:szCs w:val="24"/>
                <w:lang w:eastAsia="ru-RU"/>
              </w:rPr>
              <w:t>350,0</w:t>
            </w:r>
          </w:p>
        </w:tc>
        <w:tc>
          <w:tcPr>
            <w:tcW w:w="968" w:type="dxa"/>
            <w:tcBorders>
              <w:top w:val="nil"/>
              <w:left w:val="nil"/>
              <w:bottom w:val="single" w:sz="4" w:space="0" w:color="auto"/>
              <w:right w:val="single" w:sz="4" w:space="0" w:color="auto"/>
            </w:tcBorders>
            <w:shd w:val="clear" w:color="auto" w:fill="auto"/>
            <w:noWrap/>
            <w:vAlign w:val="center"/>
            <w:hideMark/>
          </w:tcPr>
          <w:p w14:paraId="5A6A015B"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350,0</w:t>
            </w:r>
          </w:p>
        </w:tc>
        <w:tc>
          <w:tcPr>
            <w:tcW w:w="1025" w:type="dxa"/>
            <w:tcBorders>
              <w:top w:val="nil"/>
              <w:left w:val="nil"/>
              <w:bottom w:val="single" w:sz="4" w:space="0" w:color="auto"/>
              <w:right w:val="single" w:sz="4" w:space="0" w:color="auto"/>
            </w:tcBorders>
            <w:shd w:val="clear" w:color="auto" w:fill="auto"/>
            <w:noWrap/>
            <w:vAlign w:val="center"/>
            <w:hideMark/>
          </w:tcPr>
          <w:p w14:paraId="2FC2E48A"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350,0</w:t>
            </w:r>
          </w:p>
        </w:tc>
      </w:tr>
      <w:tr w:rsidR="002D4571" w:rsidRPr="002D4571" w14:paraId="58049EA5" w14:textId="77777777" w:rsidTr="002D4571">
        <w:trPr>
          <w:trHeight w:val="145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6C592CEE" w14:textId="486402B4" w:rsidR="002D4571" w:rsidRPr="002D4571" w:rsidRDefault="006370F9" w:rsidP="002D4571">
            <w:pPr>
              <w:spacing w:after="0" w:line="240" w:lineRule="auto"/>
              <w:jc w:val="center"/>
              <w:rPr>
                <w:rFonts w:ascii="Times New Roman" w:eastAsia="Times New Roman" w:hAnsi="Times New Roman" w:cs="Times New Roman"/>
                <w:b/>
                <w:bCs/>
                <w:color w:val="C0C0C0"/>
                <w:sz w:val="24"/>
                <w:szCs w:val="24"/>
                <w:lang w:eastAsia="ru-RU"/>
              </w:rPr>
            </w:pPr>
            <w:r>
              <w:rPr>
                <w:rFonts w:ascii="Times New Roman" w:eastAsia="Times New Roman" w:hAnsi="Times New Roman" w:cs="Times New Roman"/>
                <w:b/>
                <w:bCs/>
                <w:color w:val="C0C0C0"/>
                <w:sz w:val="24"/>
                <w:szCs w:val="24"/>
                <w:lang w:eastAsia="ru-RU"/>
              </w:rPr>
              <w:lastRenderedPageBreak/>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341DA9E3" w14:textId="51A509E6"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Поддержка социально ориентированных некоммерческих организаций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(Предоставление субсидий бюджетным, автономным учреждениям и иным некоммерческим организациям)</w:t>
            </w:r>
          </w:p>
        </w:tc>
        <w:tc>
          <w:tcPr>
            <w:tcW w:w="1408" w:type="dxa"/>
            <w:tcBorders>
              <w:top w:val="nil"/>
              <w:left w:val="nil"/>
              <w:bottom w:val="single" w:sz="4" w:space="0" w:color="000000"/>
              <w:right w:val="single" w:sz="4" w:space="0" w:color="000000"/>
            </w:tcBorders>
            <w:shd w:val="clear" w:color="FFFFCC" w:fill="FFFFFF"/>
            <w:vAlign w:val="center"/>
            <w:hideMark/>
          </w:tcPr>
          <w:p w14:paraId="710B33D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03 2 04 80780</w:t>
            </w:r>
          </w:p>
        </w:tc>
        <w:tc>
          <w:tcPr>
            <w:tcW w:w="428" w:type="dxa"/>
            <w:tcBorders>
              <w:top w:val="nil"/>
              <w:left w:val="nil"/>
              <w:bottom w:val="single" w:sz="4" w:space="0" w:color="000000"/>
              <w:right w:val="single" w:sz="4" w:space="0" w:color="000000"/>
            </w:tcBorders>
            <w:shd w:val="clear" w:color="FFFFCC" w:fill="FFFFFF"/>
            <w:vAlign w:val="center"/>
            <w:hideMark/>
          </w:tcPr>
          <w:p w14:paraId="55D1B3A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600</w:t>
            </w:r>
          </w:p>
        </w:tc>
        <w:tc>
          <w:tcPr>
            <w:tcW w:w="342" w:type="dxa"/>
            <w:tcBorders>
              <w:top w:val="nil"/>
              <w:left w:val="nil"/>
              <w:bottom w:val="single" w:sz="4" w:space="0" w:color="000000"/>
              <w:right w:val="single" w:sz="4" w:space="0" w:color="000000"/>
            </w:tcBorders>
            <w:shd w:val="clear" w:color="FFFFCC" w:fill="FFFFFF"/>
            <w:vAlign w:val="center"/>
            <w:hideMark/>
          </w:tcPr>
          <w:p w14:paraId="68E5C5A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358" w:type="dxa"/>
            <w:tcBorders>
              <w:top w:val="nil"/>
              <w:left w:val="nil"/>
              <w:bottom w:val="single" w:sz="4" w:space="0" w:color="000000"/>
              <w:right w:val="nil"/>
            </w:tcBorders>
            <w:shd w:val="clear" w:color="FFFFCC" w:fill="FFFFFF"/>
            <w:vAlign w:val="center"/>
            <w:hideMark/>
          </w:tcPr>
          <w:p w14:paraId="51DBF25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7DED555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350,0</w:t>
            </w:r>
          </w:p>
        </w:tc>
        <w:tc>
          <w:tcPr>
            <w:tcW w:w="968" w:type="dxa"/>
            <w:tcBorders>
              <w:top w:val="nil"/>
              <w:left w:val="nil"/>
              <w:bottom w:val="single" w:sz="4" w:space="0" w:color="auto"/>
              <w:right w:val="single" w:sz="4" w:space="0" w:color="auto"/>
            </w:tcBorders>
            <w:shd w:val="clear" w:color="auto" w:fill="auto"/>
            <w:noWrap/>
            <w:vAlign w:val="center"/>
            <w:hideMark/>
          </w:tcPr>
          <w:p w14:paraId="14F0B57E"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350,0</w:t>
            </w:r>
          </w:p>
        </w:tc>
        <w:tc>
          <w:tcPr>
            <w:tcW w:w="1025" w:type="dxa"/>
            <w:tcBorders>
              <w:top w:val="nil"/>
              <w:left w:val="nil"/>
              <w:bottom w:val="single" w:sz="4" w:space="0" w:color="auto"/>
              <w:right w:val="single" w:sz="4" w:space="0" w:color="auto"/>
            </w:tcBorders>
            <w:shd w:val="clear" w:color="auto" w:fill="auto"/>
            <w:noWrap/>
            <w:vAlign w:val="center"/>
            <w:hideMark/>
          </w:tcPr>
          <w:p w14:paraId="716F5B0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350,0</w:t>
            </w:r>
          </w:p>
        </w:tc>
      </w:tr>
      <w:tr w:rsidR="002D4571" w:rsidRPr="002D4571" w14:paraId="5D8E1F0F" w14:textId="77777777" w:rsidTr="002D4571">
        <w:trPr>
          <w:trHeight w:val="171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4446FE20"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4</w:t>
            </w:r>
          </w:p>
        </w:tc>
        <w:tc>
          <w:tcPr>
            <w:tcW w:w="5573" w:type="dxa"/>
            <w:tcBorders>
              <w:top w:val="nil"/>
              <w:left w:val="nil"/>
              <w:bottom w:val="single" w:sz="4" w:space="0" w:color="000000"/>
              <w:right w:val="single" w:sz="4" w:space="0" w:color="000000"/>
            </w:tcBorders>
            <w:shd w:val="clear" w:color="auto" w:fill="auto"/>
            <w:vAlign w:val="center"/>
            <w:hideMark/>
          </w:tcPr>
          <w:p w14:paraId="728FF7D3"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Муниципальная программа "Обеспечение комфортным и доступным жильем , коммунальными услугами и инфраструктурой жителей Каширского муниципального района Воронежской области"</w:t>
            </w:r>
          </w:p>
        </w:tc>
        <w:tc>
          <w:tcPr>
            <w:tcW w:w="1408" w:type="dxa"/>
            <w:tcBorders>
              <w:top w:val="nil"/>
              <w:left w:val="nil"/>
              <w:bottom w:val="single" w:sz="4" w:space="0" w:color="000000"/>
              <w:right w:val="single" w:sz="4" w:space="0" w:color="000000"/>
            </w:tcBorders>
            <w:shd w:val="clear" w:color="FFFFCC" w:fill="FFFFFF"/>
            <w:vAlign w:val="center"/>
            <w:hideMark/>
          </w:tcPr>
          <w:p w14:paraId="18235091"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04 0 00 00000</w:t>
            </w:r>
          </w:p>
        </w:tc>
        <w:tc>
          <w:tcPr>
            <w:tcW w:w="428" w:type="dxa"/>
            <w:tcBorders>
              <w:top w:val="nil"/>
              <w:left w:val="nil"/>
              <w:bottom w:val="single" w:sz="4" w:space="0" w:color="000000"/>
              <w:right w:val="single" w:sz="4" w:space="0" w:color="000000"/>
            </w:tcBorders>
            <w:shd w:val="clear" w:color="FFFFCC" w:fill="FFFFFF"/>
            <w:vAlign w:val="center"/>
            <w:hideMark/>
          </w:tcPr>
          <w:p w14:paraId="1DD68858" w14:textId="0D6E7022"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4A395E40" w14:textId="397EA1F0"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15E1A5A1" w14:textId="7A5E5C9E"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0C9BC5F1"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129 468,9</w:t>
            </w:r>
          </w:p>
        </w:tc>
        <w:tc>
          <w:tcPr>
            <w:tcW w:w="968" w:type="dxa"/>
            <w:tcBorders>
              <w:top w:val="nil"/>
              <w:left w:val="nil"/>
              <w:bottom w:val="single" w:sz="4" w:space="0" w:color="auto"/>
              <w:right w:val="single" w:sz="4" w:space="0" w:color="auto"/>
            </w:tcBorders>
            <w:shd w:val="clear" w:color="auto" w:fill="auto"/>
            <w:noWrap/>
            <w:vAlign w:val="center"/>
            <w:hideMark/>
          </w:tcPr>
          <w:p w14:paraId="4F0567B8"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271418,8</w:t>
            </w:r>
          </w:p>
        </w:tc>
        <w:tc>
          <w:tcPr>
            <w:tcW w:w="1025" w:type="dxa"/>
            <w:tcBorders>
              <w:top w:val="nil"/>
              <w:left w:val="nil"/>
              <w:bottom w:val="single" w:sz="4" w:space="0" w:color="auto"/>
              <w:right w:val="single" w:sz="4" w:space="0" w:color="auto"/>
            </w:tcBorders>
            <w:shd w:val="clear" w:color="auto" w:fill="auto"/>
            <w:noWrap/>
            <w:vAlign w:val="center"/>
            <w:hideMark/>
          </w:tcPr>
          <w:p w14:paraId="1D68EE63"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99634,7</w:t>
            </w:r>
          </w:p>
        </w:tc>
      </w:tr>
      <w:tr w:rsidR="002D4571" w:rsidRPr="002D4571" w14:paraId="16160BC7" w14:textId="77777777" w:rsidTr="002D4571">
        <w:trPr>
          <w:trHeight w:val="70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304A6D26"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4.1</w:t>
            </w:r>
          </w:p>
        </w:tc>
        <w:tc>
          <w:tcPr>
            <w:tcW w:w="5573" w:type="dxa"/>
            <w:tcBorders>
              <w:top w:val="nil"/>
              <w:left w:val="nil"/>
              <w:bottom w:val="single" w:sz="4" w:space="0" w:color="000000"/>
              <w:right w:val="single" w:sz="4" w:space="0" w:color="000000"/>
            </w:tcBorders>
            <w:shd w:val="clear" w:color="auto" w:fill="auto"/>
            <w:vAlign w:val="center"/>
            <w:hideMark/>
          </w:tcPr>
          <w:p w14:paraId="324A1775"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proofErr w:type="spellStart"/>
            <w:r w:rsidRPr="002D4571">
              <w:rPr>
                <w:rFonts w:ascii="Times New Roman" w:eastAsia="Times New Roman" w:hAnsi="Times New Roman" w:cs="Times New Roman"/>
                <w:b/>
                <w:bCs/>
                <w:sz w:val="24"/>
                <w:szCs w:val="24"/>
                <w:lang w:eastAsia="ru-RU"/>
              </w:rPr>
              <w:t>Подпрограмма"Обеспечение</w:t>
            </w:r>
            <w:proofErr w:type="spellEnd"/>
            <w:r w:rsidRPr="002D4571">
              <w:rPr>
                <w:rFonts w:ascii="Times New Roman" w:eastAsia="Times New Roman" w:hAnsi="Times New Roman" w:cs="Times New Roman"/>
                <w:b/>
                <w:bCs/>
                <w:sz w:val="24"/>
                <w:szCs w:val="24"/>
                <w:lang w:eastAsia="ru-RU"/>
              </w:rPr>
              <w:t xml:space="preserve"> жильем молодых семей"</w:t>
            </w:r>
          </w:p>
        </w:tc>
        <w:tc>
          <w:tcPr>
            <w:tcW w:w="1408" w:type="dxa"/>
            <w:tcBorders>
              <w:top w:val="nil"/>
              <w:left w:val="nil"/>
              <w:bottom w:val="single" w:sz="4" w:space="0" w:color="000000"/>
              <w:right w:val="single" w:sz="4" w:space="0" w:color="000000"/>
            </w:tcBorders>
            <w:shd w:val="clear" w:color="FFFFCC" w:fill="FFFFFF"/>
            <w:vAlign w:val="center"/>
            <w:hideMark/>
          </w:tcPr>
          <w:p w14:paraId="5F72B65F"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04 1 00 00000</w:t>
            </w:r>
          </w:p>
        </w:tc>
        <w:tc>
          <w:tcPr>
            <w:tcW w:w="428" w:type="dxa"/>
            <w:tcBorders>
              <w:top w:val="nil"/>
              <w:left w:val="nil"/>
              <w:bottom w:val="single" w:sz="4" w:space="0" w:color="000000"/>
              <w:right w:val="single" w:sz="4" w:space="0" w:color="000000"/>
            </w:tcBorders>
            <w:shd w:val="clear" w:color="FFFFCC" w:fill="FFFFFF"/>
            <w:vAlign w:val="center"/>
            <w:hideMark/>
          </w:tcPr>
          <w:p w14:paraId="4ECB56AB" w14:textId="4AFBDC8F"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69C8B722" w14:textId="00075892"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54268B76" w14:textId="3272D4FB"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65C10E39"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1 071,0</w:t>
            </w:r>
          </w:p>
        </w:tc>
        <w:tc>
          <w:tcPr>
            <w:tcW w:w="968" w:type="dxa"/>
            <w:tcBorders>
              <w:top w:val="nil"/>
              <w:left w:val="nil"/>
              <w:bottom w:val="single" w:sz="4" w:space="0" w:color="auto"/>
              <w:right w:val="single" w:sz="4" w:space="0" w:color="auto"/>
            </w:tcBorders>
            <w:shd w:val="clear" w:color="auto" w:fill="auto"/>
            <w:noWrap/>
            <w:vAlign w:val="center"/>
            <w:hideMark/>
          </w:tcPr>
          <w:p w14:paraId="3A4B912D"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1146,2</w:t>
            </w:r>
          </w:p>
        </w:tc>
        <w:tc>
          <w:tcPr>
            <w:tcW w:w="1025" w:type="dxa"/>
            <w:tcBorders>
              <w:top w:val="nil"/>
              <w:left w:val="nil"/>
              <w:bottom w:val="single" w:sz="4" w:space="0" w:color="auto"/>
              <w:right w:val="single" w:sz="4" w:space="0" w:color="auto"/>
            </w:tcBorders>
            <w:shd w:val="clear" w:color="auto" w:fill="auto"/>
            <w:noWrap/>
            <w:vAlign w:val="center"/>
            <w:hideMark/>
          </w:tcPr>
          <w:p w14:paraId="000D377B"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1152,9</w:t>
            </w:r>
          </w:p>
        </w:tc>
      </w:tr>
      <w:tr w:rsidR="002D4571" w:rsidRPr="002D4571" w14:paraId="27912FA7" w14:textId="77777777" w:rsidTr="002D4571">
        <w:trPr>
          <w:trHeight w:val="66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66CE9D92"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4.1.1</w:t>
            </w:r>
          </w:p>
        </w:tc>
        <w:tc>
          <w:tcPr>
            <w:tcW w:w="5573" w:type="dxa"/>
            <w:tcBorders>
              <w:top w:val="nil"/>
              <w:left w:val="nil"/>
              <w:bottom w:val="single" w:sz="4" w:space="0" w:color="000000"/>
              <w:right w:val="single" w:sz="4" w:space="0" w:color="000000"/>
            </w:tcBorders>
            <w:shd w:val="clear" w:color="auto" w:fill="auto"/>
            <w:vAlign w:val="center"/>
            <w:hideMark/>
          </w:tcPr>
          <w:p w14:paraId="1F7FCE17"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Основное мероприятие "Экономические мероприятия"</w:t>
            </w:r>
          </w:p>
        </w:tc>
        <w:tc>
          <w:tcPr>
            <w:tcW w:w="1408" w:type="dxa"/>
            <w:tcBorders>
              <w:top w:val="nil"/>
              <w:left w:val="nil"/>
              <w:bottom w:val="single" w:sz="4" w:space="0" w:color="000000"/>
              <w:right w:val="single" w:sz="4" w:space="0" w:color="000000"/>
            </w:tcBorders>
            <w:shd w:val="clear" w:color="FFFFCC" w:fill="FFFFFF"/>
            <w:vAlign w:val="center"/>
            <w:hideMark/>
          </w:tcPr>
          <w:p w14:paraId="051206C6"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04 1 02 00000</w:t>
            </w:r>
          </w:p>
        </w:tc>
        <w:tc>
          <w:tcPr>
            <w:tcW w:w="428" w:type="dxa"/>
            <w:tcBorders>
              <w:top w:val="nil"/>
              <w:left w:val="nil"/>
              <w:bottom w:val="single" w:sz="4" w:space="0" w:color="000000"/>
              <w:right w:val="single" w:sz="4" w:space="0" w:color="000000"/>
            </w:tcBorders>
            <w:shd w:val="clear" w:color="FFFFCC" w:fill="FFFFFF"/>
            <w:vAlign w:val="center"/>
            <w:hideMark/>
          </w:tcPr>
          <w:p w14:paraId="1F9A992C" w14:textId="079CD3A9"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08F2EC27" w14:textId="49A32E84"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6A5A4C5D" w14:textId="67C7B206"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25306E78"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1 071,0</w:t>
            </w:r>
          </w:p>
        </w:tc>
        <w:tc>
          <w:tcPr>
            <w:tcW w:w="968" w:type="dxa"/>
            <w:tcBorders>
              <w:top w:val="nil"/>
              <w:left w:val="nil"/>
              <w:bottom w:val="single" w:sz="4" w:space="0" w:color="auto"/>
              <w:right w:val="single" w:sz="4" w:space="0" w:color="auto"/>
            </w:tcBorders>
            <w:shd w:val="clear" w:color="auto" w:fill="auto"/>
            <w:noWrap/>
            <w:vAlign w:val="center"/>
            <w:hideMark/>
          </w:tcPr>
          <w:p w14:paraId="4E0AAD89"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1146,2</w:t>
            </w:r>
          </w:p>
        </w:tc>
        <w:tc>
          <w:tcPr>
            <w:tcW w:w="1025" w:type="dxa"/>
            <w:tcBorders>
              <w:top w:val="nil"/>
              <w:left w:val="nil"/>
              <w:bottom w:val="single" w:sz="4" w:space="0" w:color="auto"/>
              <w:right w:val="single" w:sz="4" w:space="0" w:color="auto"/>
            </w:tcBorders>
            <w:shd w:val="clear" w:color="auto" w:fill="auto"/>
            <w:noWrap/>
            <w:vAlign w:val="center"/>
            <w:hideMark/>
          </w:tcPr>
          <w:p w14:paraId="0AB0469A"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1152,9</w:t>
            </w:r>
          </w:p>
        </w:tc>
      </w:tr>
      <w:tr w:rsidR="002D4571" w:rsidRPr="002D4571" w14:paraId="0E95F2AA" w14:textId="77777777" w:rsidTr="002D4571">
        <w:trPr>
          <w:trHeight w:val="112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07DDEBDE" w14:textId="333C826B" w:rsidR="002D4571" w:rsidRPr="002D4571" w:rsidRDefault="006370F9" w:rsidP="002D4571">
            <w:pPr>
              <w:spacing w:after="0" w:line="240" w:lineRule="auto"/>
              <w:jc w:val="center"/>
              <w:rPr>
                <w:rFonts w:ascii="Times New Roman" w:eastAsia="Times New Roman" w:hAnsi="Times New Roman" w:cs="Times New Roman"/>
                <w:b/>
                <w:bCs/>
                <w:color w:val="C0C0C0"/>
                <w:sz w:val="24"/>
                <w:szCs w:val="24"/>
                <w:lang w:eastAsia="ru-RU"/>
              </w:rPr>
            </w:pPr>
            <w:r>
              <w:rPr>
                <w:rFonts w:ascii="Times New Roman" w:eastAsia="Times New Roman" w:hAnsi="Times New Roman" w:cs="Times New Roman"/>
                <w:b/>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67AE6116" w14:textId="466DBA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Мероприятия</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по обеспечению жильем молодых семей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(Социальное обеспечение и иные выплаты)</w:t>
            </w:r>
          </w:p>
        </w:tc>
        <w:tc>
          <w:tcPr>
            <w:tcW w:w="1408" w:type="dxa"/>
            <w:tcBorders>
              <w:top w:val="nil"/>
              <w:left w:val="nil"/>
              <w:bottom w:val="single" w:sz="4" w:space="0" w:color="000000"/>
              <w:right w:val="single" w:sz="4" w:space="0" w:color="000000"/>
            </w:tcBorders>
            <w:shd w:val="clear" w:color="FFFFCC" w:fill="FFFFFF"/>
            <w:vAlign w:val="center"/>
            <w:hideMark/>
          </w:tcPr>
          <w:p w14:paraId="27CF871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 1 02 L4970</w:t>
            </w:r>
          </w:p>
        </w:tc>
        <w:tc>
          <w:tcPr>
            <w:tcW w:w="428" w:type="dxa"/>
            <w:tcBorders>
              <w:top w:val="nil"/>
              <w:left w:val="nil"/>
              <w:bottom w:val="single" w:sz="4" w:space="0" w:color="000000"/>
              <w:right w:val="single" w:sz="4" w:space="0" w:color="000000"/>
            </w:tcBorders>
            <w:shd w:val="clear" w:color="FFFFCC" w:fill="FFFFFF"/>
            <w:vAlign w:val="center"/>
            <w:hideMark/>
          </w:tcPr>
          <w:p w14:paraId="5F7E987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300</w:t>
            </w:r>
          </w:p>
        </w:tc>
        <w:tc>
          <w:tcPr>
            <w:tcW w:w="342" w:type="dxa"/>
            <w:tcBorders>
              <w:top w:val="nil"/>
              <w:left w:val="nil"/>
              <w:bottom w:val="single" w:sz="4" w:space="0" w:color="000000"/>
              <w:right w:val="single" w:sz="4" w:space="0" w:color="000000"/>
            </w:tcBorders>
            <w:shd w:val="clear" w:color="FFFFCC" w:fill="FFFFFF"/>
            <w:vAlign w:val="center"/>
            <w:hideMark/>
          </w:tcPr>
          <w:p w14:paraId="16AB9A3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358" w:type="dxa"/>
            <w:tcBorders>
              <w:top w:val="nil"/>
              <w:left w:val="nil"/>
              <w:bottom w:val="single" w:sz="4" w:space="0" w:color="000000"/>
              <w:right w:val="nil"/>
            </w:tcBorders>
            <w:shd w:val="clear" w:color="FFFFCC" w:fill="FFFFFF"/>
            <w:vAlign w:val="center"/>
            <w:hideMark/>
          </w:tcPr>
          <w:p w14:paraId="504733E6"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04</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569EE02F"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771,0</w:t>
            </w:r>
          </w:p>
        </w:tc>
        <w:tc>
          <w:tcPr>
            <w:tcW w:w="968" w:type="dxa"/>
            <w:tcBorders>
              <w:top w:val="nil"/>
              <w:left w:val="nil"/>
              <w:bottom w:val="single" w:sz="4" w:space="0" w:color="auto"/>
              <w:right w:val="single" w:sz="4" w:space="0" w:color="auto"/>
            </w:tcBorders>
            <w:shd w:val="clear" w:color="auto" w:fill="auto"/>
            <w:noWrap/>
            <w:vAlign w:val="center"/>
            <w:hideMark/>
          </w:tcPr>
          <w:p w14:paraId="280B5EE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846,2</w:t>
            </w:r>
          </w:p>
        </w:tc>
        <w:tc>
          <w:tcPr>
            <w:tcW w:w="1025" w:type="dxa"/>
            <w:tcBorders>
              <w:top w:val="nil"/>
              <w:left w:val="nil"/>
              <w:bottom w:val="single" w:sz="4" w:space="0" w:color="auto"/>
              <w:right w:val="single" w:sz="4" w:space="0" w:color="auto"/>
            </w:tcBorders>
            <w:shd w:val="clear" w:color="auto" w:fill="auto"/>
            <w:noWrap/>
            <w:vAlign w:val="center"/>
            <w:hideMark/>
          </w:tcPr>
          <w:p w14:paraId="574509C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852,9</w:t>
            </w:r>
          </w:p>
        </w:tc>
      </w:tr>
      <w:tr w:rsidR="002D4571" w:rsidRPr="002D4571" w14:paraId="6D75DBC7" w14:textId="77777777" w:rsidTr="002D4571">
        <w:trPr>
          <w:trHeight w:val="106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298B1A88" w14:textId="21949077" w:rsidR="002D4571" w:rsidRPr="002D4571" w:rsidRDefault="006370F9" w:rsidP="002D4571">
            <w:pPr>
              <w:spacing w:after="0" w:line="240" w:lineRule="auto"/>
              <w:jc w:val="center"/>
              <w:rPr>
                <w:rFonts w:ascii="Times New Roman" w:eastAsia="Times New Roman" w:hAnsi="Times New Roman" w:cs="Times New Roman"/>
                <w:b/>
                <w:bCs/>
                <w:color w:val="C0C0C0"/>
                <w:sz w:val="24"/>
                <w:szCs w:val="24"/>
                <w:lang w:eastAsia="ru-RU"/>
              </w:rPr>
            </w:pPr>
            <w:r>
              <w:rPr>
                <w:rFonts w:ascii="Times New Roman" w:eastAsia="Times New Roman" w:hAnsi="Times New Roman" w:cs="Times New Roman"/>
                <w:b/>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5885A4C7" w14:textId="3FE7A614"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Мероприятия</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по обеспечению жильем молодых семей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(Социальное обеспечение и иные выплаты)</w:t>
            </w:r>
          </w:p>
        </w:tc>
        <w:tc>
          <w:tcPr>
            <w:tcW w:w="1408" w:type="dxa"/>
            <w:tcBorders>
              <w:top w:val="nil"/>
              <w:left w:val="nil"/>
              <w:bottom w:val="single" w:sz="4" w:space="0" w:color="000000"/>
              <w:right w:val="single" w:sz="4" w:space="0" w:color="000000"/>
            </w:tcBorders>
            <w:shd w:val="clear" w:color="FFFFCC" w:fill="FFFFFF"/>
            <w:vAlign w:val="center"/>
            <w:hideMark/>
          </w:tcPr>
          <w:p w14:paraId="1A0F4A2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 1 02 L4970</w:t>
            </w:r>
          </w:p>
        </w:tc>
        <w:tc>
          <w:tcPr>
            <w:tcW w:w="428" w:type="dxa"/>
            <w:tcBorders>
              <w:top w:val="nil"/>
              <w:left w:val="nil"/>
              <w:bottom w:val="single" w:sz="4" w:space="0" w:color="000000"/>
              <w:right w:val="single" w:sz="4" w:space="0" w:color="000000"/>
            </w:tcBorders>
            <w:shd w:val="clear" w:color="FFFFCC" w:fill="FFFFFF"/>
            <w:vAlign w:val="center"/>
            <w:hideMark/>
          </w:tcPr>
          <w:p w14:paraId="579D58B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300</w:t>
            </w:r>
          </w:p>
        </w:tc>
        <w:tc>
          <w:tcPr>
            <w:tcW w:w="342" w:type="dxa"/>
            <w:tcBorders>
              <w:top w:val="nil"/>
              <w:left w:val="nil"/>
              <w:bottom w:val="single" w:sz="4" w:space="0" w:color="000000"/>
              <w:right w:val="single" w:sz="4" w:space="0" w:color="000000"/>
            </w:tcBorders>
            <w:shd w:val="clear" w:color="FFFFCC" w:fill="FFFFFF"/>
            <w:vAlign w:val="center"/>
            <w:hideMark/>
          </w:tcPr>
          <w:p w14:paraId="4A606EE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358" w:type="dxa"/>
            <w:tcBorders>
              <w:top w:val="nil"/>
              <w:left w:val="nil"/>
              <w:bottom w:val="single" w:sz="4" w:space="0" w:color="000000"/>
              <w:right w:val="nil"/>
            </w:tcBorders>
            <w:shd w:val="clear" w:color="FFFFCC" w:fill="FFFFFF"/>
            <w:vAlign w:val="center"/>
            <w:hideMark/>
          </w:tcPr>
          <w:p w14:paraId="708C076F"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04</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470613E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300,0</w:t>
            </w:r>
          </w:p>
        </w:tc>
        <w:tc>
          <w:tcPr>
            <w:tcW w:w="968" w:type="dxa"/>
            <w:tcBorders>
              <w:top w:val="nil"/>
              <w:left w:val="nil"/>
              <w:bottom w:val="single" w:sz="4" w:space="0" w:color="auto"/>
              <w:right w:val="single" w:sz="4" w:space="0" w:color="auto"/>
            </w:tcBorders>
            <w:shd w:val="clear" w:color="auto" w:fill="auto"/>
            <w:noWrap/>
            <w:vAlign w:val="center"/>
            <w:hideMark/>
          </w:tcPr>
          <w:p w14:paraId="4F36520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300,0</w:t>
            </w:r>
          </w:p>
        </w:tc>
        <w:tc>
          <w:tcPr>
            <w:tcW w:w="1025" w:type="dxa"/>
            <w:tcBorders>
              <w:top w:val="nil"/>
              <w:left w:val="nil"/>
              <w:bottom w:val="single" w:sz="4" w:space="0" w:color="auto"/>
              <w:right w:val="single" w:sz="4" w:space="0" w:color="auto"/>
            </w:tcBorders>
            <w:shd w:val="clear" w:color="auto" w:fill="auto"/>
            <w:noWrap/>
            <w:vAlign w:val="center"/>
            <w:hideMark/>
          </w:tcPr>
          <w:p w14:paraId="71F5602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300,0</w:t>
            </w:r>
          </w:p>
        </w:tc>
      </w:tr>
      <w:tr w:rsidR="002D4571" w:rsidRPr="002D4571" w14:paraId="427B16DD" w14:textId="77777777" w:rsidTr="002D4571">
        <w:trPr>
          <w:trHeight w:val="120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5D7D62FE"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4.2</w:t>
            </w:r>
          </w:p>
        </w:tc>
        <w:tc>
          <w:tcPr>
            <w:tcW w:w="5573" w:type="dxa"/>
            <w:tcBorders>
              <w:top w:val="nil"/>
              <w:left w:val="nil"/>
              <w:bottom w:val="single" w:sz="4" w:space="0" w:color="000000"/>
              <w:right w:val="single" w:sz="4" w:space="0" w:color="000000"/>
            </w:tcBorders>
            <w:shd w:val="clear" w:color="FFFFCC" w:fill="FFFFFF"/>
            <w:vAlign w:val="center"/>
            <w:hideMark/>
          </w:tcPr>
          <w:p w14:paraId="2E4B944C"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Подпрограмма "Создание условий для обеспечения качественными услугами ЖКХ населения Каширского муниципального района"</w:t>
            </w:r>
          </w:p>
        </w:tc>
        <w:tc>
          <w:tcPr>
            <w:tcW w:w="1408" w:type="dxa"/>
            <w:tcBorders>
              <w:top w:val="nil"/>
              <w:left w:val="nil"/>
              <w:bottom w:val="single" w:sz="4" w:space="0" w:color="000000"/>
              <w:right w:val="single" w:sz="4" w:space="0" w:color="000000"/>
            </w:tcBorders>
            <w:shd w:val="clear" w:color="FFFFCC" w:fill="FFFFFF"/>
            <w:vAlign w:val="center"/>
            <w:hideMark/>
          </w:tcPr>
          <w:p w14:paraId="24850246"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04 2 00 00000</w:t>
            </w:r>
          </w:p>
        </w:tc>
        <w:tc>
          <w:tcPr>
            <w:tcW w:w="428" w:type="dxa"/>
            <w:tcBorders>
              <w:top w:val="nil"/>
              <w:left w:val="nil"/>
              <w:bottom w:val="single" w:sz="4" w:space="0" w:color="000000"/>
              <w:right w:val="single" w:sz="4" w:space="0" w:color="000000"/>
            </w:tcBorders>
            <w:shd w:val="clear" w:color="FFFFCC" w:fill="FFFFFF"/>
            <w:vAlign w:val="center"/>
            <w:hideMark/>
          </w:tcPr>
          <w:p w14:paraId="1DB50907" w14:textId="7C5B4748"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452823F7" w14:textId="78AE94BD"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2FF88D14" w14:textId="2948E9C4" w:rsidR="002D4571" w:rsidRPr="002D4571" w:rsidRDefault="006370F9" w:rsidP="002D4571">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6D4903A4"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37 702,3</w:t>
            </w:r>
          </w:p>
        </w:tc>
        <w:tc>
          <w:tcPr>
            <w:tcW w:w="968" w:type="dxa"/>
            <w:tcBorders>
              <w:top w:val="nil"/>
              <w:left w:val="nil"/>
              <w:bottom w:val="single" w:sz="4" w:space="0" w:color="auto"/>
              <w:right w:val="single" w:sz="4" w:space="0" w:color="auto"/>
            </w:tcBorders>
            <w:shd w:val="clear" w:color="auto" w:fill="auto"/>
            <w:noWrap/>
            <w:vAlign w:val="center"/>
            <w:hideMark/>
          </w:tcPr>
          <w:p w14:paraId="251DA071"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215050,6</w:t>
            </w:r>
          </w:p>
        </w:tc>
        <w:tc>
          <w:tcPr>
            <w:tcW w:w="1025" w:type="dxa"/>
            <w:tcBorders>
              <w:top w:val="nil"/>
              <w:left w:val="nil"/>
              <w:bottom w:val="single" w:sz="4" w:space="0" w:color="auto"/>
              <w:right w:val="single" w:sz="4" w:space="0" w:color="auto"/>
            </w:tcBorders>
            <w:shd w:val="clear" w:color="auto" w:fill="auto"/>
            <w:noWrap/>
            <w:vAlign w:val="center"/>
            <w:hideMark/>
          </w:tcPr>
          <w:p w14:paraId="7CA0DE3F"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10439,1</w:t>
            </w:r>
          </w:p>
        </w:tc>
      </w:tr>
      <w:tr w:rsidR="002D4571" w:rsidRPr="002D4571" w14:paraId="3305B4D3" w14:textId="77777777" w:rsidTr="002D4571">
        <w:trPr>
          <w:trHeight w:val="61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0728FF6B"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4.2.1</w:t>
            </w:r>
          </w:p>
        </w:tc>
        <w:tc>
          <w:tcPr>
            <w:tcW w:w="5573" w:type="dxa"/>
            <w:tcBorders>
              <w:top w:val="nil"/>
              <w:left w:val="nil"/>
              <w:bottom w:val="single" w:sz="4" w:space="0" w:color="000000"/>
              <w:right w:val="single" w:sz="4" w:space="0" w:color="000000"/>
            </w:tcBorders>
            <w:shd w:val="clear" w:color="FFFFCC" w:fill="FFFFFF"/>
            <w:vAlign w:val="center"/>
            <w:hideMark/>
          </w:tcPr>
          <w:p w14:paraId="4ADB6B43" w14:textId="5410E428"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Основное мероприятие "Приобретение</w:t>
            </w:r>
            <w:r w:rsidR="006370F9">
              <w:rPr>
                <w:rFonts w:ascii="Times New Roman" w:eastAsia="Times New Roman" w:hAnsi="Times New Roman" w:cs="Times New Roman"/>
                <w:b/>
                <w:bCs/>
                <w:sz w:val="24"/>
                <w:szCs w:val="24"/>
                <w:lang w:eastAsia="ru-RU"/>
              </w:rPr>
              <w:t xml:space="preserve"> </w:t>
            </w:r>
            <w:r w:rsidRPr="002D4571">
              <w:rPr>
                <w:rFonts w:ascii="Times New Roman" w:eastAsia="Times New Roman" w:hAnsi="Times New Roman" w:cs="Times New Roman"/>
                <w:b/>
                <w:bCs/>
                <w:sz w:val="24"/>
                <w:szCs w:val="24"/>
                <w:lang w:eastAsia="ru-RU"/>
              </w:rPr>
              <w:t>коммунальной техники"</w:t>
            </w:r>
          </w:p>
        </w:tc>
        <w:tc>
          <w:tcPr>
            <w:tcW w:w="1408" w:type="dxa"/>
            <w:tcBorders>
              <w:top w:val="nil"/>
              <w:left w:val="nil"/>
              <w:bottom w:val="single" w:sz="4" w:space="0" w:color="000000"/>
              <w:right w:val="single" w:sz="4" w:space="0" w:color="000000"/>
            </w:tcBorders>
            <w:shd w:val="clear" w:color="FFFFCC" w:fill="FFFFFF"/>
            <w:vAlign w:val="center"/>
            <w:hideMark/>
          </w:tcPr>
          <w:p w14:paraId="5EAEB671"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04 2 01 00000</w:t>
            </w:r>
          </w:p>
        </w:tc>
        <w:tc>
          <w:tcPr>
            <w:tcW w:w="428" w:type="dxa"/>
            <w:tcBorders>
              <w:top w:val="nil"/>
              <w:left w:val="nil"/>
              <w:bottom w:val="single" w:sz="4" w:space="0" w:color="000000"/>
              <w:right w:val="single" w:sz="4" w:space="0" w:color="000000"/>
            </w:tcBorders>
            <w:shd w:val="clear" w:color="FFFFCC" w:fill="FFFFFF"/>
            <w:vAlign w:val="center"/>
            <w:hideMark/>
          </w:tcPr>
          <w:p w14:paraId="6F99E35E" w14:textId="4DDAFA52"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7DB47093" w14:textId="021B1A98"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0E4FB91B" w14:textId="48335646" w:rsidR="002D4571" w:rsidRPr="002D4571" w:rsidRDefault="006370F9" w:rsidP="002D4571">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237D0479"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0,0</w:t>
            </w:r>
          </w:p>
        </w:tc>
        <w:tc>
          <w:tcPr>
            <w:tcW w:w="968" w:type="dxa"/>
            <w:tcBorders>
              <w:top w:val="nil"/>
              <w:left w:val="nil"/>
              <w:bottom w:val="single" w:sz="4" w:space="0" w:color="auto"/>
              <w:right w:val="single" w:sz="4" w:space="0" w:color="auto"/>
            </w:tcBorders>
            <w:shd w:val="clear" w:color="auto" w:fill="auto"/>
            <w:noWrap/>
            <w:vAlign w:val="center"/>
            <w:hideMark/>
          </w:tcPr>
          <w:p w14:paraId="0E214A43"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0,0</w:t>
            </w:r>
          </w:p>
        </w:tc>
        <w:tc>
          <w:tcPr>
            <w:tcW w:w="1025" w:type="dxa"/>
            <w:tcBorders>
              <w:top w:val="nil"/>
              <w:left w:val="nil"/>
              <w:bottom w:val="single" w:sz="4" w:space="0" w:color="auto"/>
              <w:right w:val="single" w:sz="4" w:space="0" w:color="auto"/>
            </w:tcBorders>
            <w:shd w:val="clear" w:color="auto" w:fill="auto"/>
            <w:noWrap/>
            <w:vAlign w:val="center"/>
            <w:hideMark/>
          </w:tcPr>
          <w:p w14:paraId="2E2A9793"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4967,9</w:t>
            </w:r>
          </w:p>
        </w:tc>
      </w:tr>
      <w:tr w:rsidR="002D4571" w:rsidRPr="002D4571" w14:paraId="069D7931" w14:textId="77777777" w:rsidTr="002D4571">
        <w:trPr>
          <w:trHeight w:val="136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7CF6D4FF" w14:textId="2914B794"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24562C61" w14:textId="52780BBC"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Иные межбюджетные трансферты бюджетам</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муниципальных образований на приобретение коммунальной специализированной техники и оборудования (Межбюджетные трансферты)</w:t>
            </w:r>
          </w:p>
        </w:tc>
        <w:tc>
          <w:tcPr>
            <w:tcW w:w="1408" w:type="dxa"/>
            <w:tcBorders>
              <w:top w:val="nil"/>
              <w:left w:val="nil"/>
              <w:bottom w:val="single" w:sz="4" w:space="0" w:color="000000"/>
              <w:right w:val="single" w:sz="4" w:space="0" w:color="000000"/>
            </w:tcBorders>
            <w:shd w:val="clear" w:color="FFFFCC" w:fill="FFFFFF"/>
            <w:vAlign w:val="center"/>
            <w:hideMark/>
          </w:tcPr>
          <w:p w14:paraId="18F154B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 2 01 S8620</w:t>
            </w:r>
          </w:p>
        </w:tc>
        <w:tc>
          <w:tcPr>
            <w:tcW w:w="428" w:type="dxa"/>
            <w:tcBorders>
              <w:top w:val="nil"/>
              <w:left w:val="nil"/>
              <w:bottom w:val="single" w:sz="4" w:space="0" w:color="000000"/>
              <w:right w:val="single" w:sz="4" w:space="0" w:color="000000"/>
            </w:tcBorders>
            <w:shd w:val="clear" w:color="FFFFCC" w:fill="FFFFFF"/>
            <w:vAlign w:val="center"/>
            <w:hideMark/>
          </w:tcPr>
          <w:p w14:paraId="7D4CA5C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342" w:type="dxa"/>
            <w:tcBorders>
              <w:top w:val="nil"/>
              <w:left w:val="nil"/>
              <w:bottom w:val="single" w:sz="4" w:space="0" w:color="000000"/>
              <w:right w:val="single" w:sz="4" w:space="0" w:color="000000"/>
            </w:tcBorders>
            <w:shd w:val="clear" w:color="FFFFCC" w:fill="FFFFFF"/>
            <w:vAlign w:val="center"/>
            <w:hideMark/>
          </w:tcPr>
          <w:p w14:paraId="0080E2A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358" w:type="dxa"/>
            <w:tcBorders>
              <w:top w:val="nil"/>
              <w:left w:val="nil"/>
              <w:bottom w:val="single" w:sz="4" w:space="0" w:color="000000"/>
              <w:right w:val="nil"/>
            </w:tcBorders>
            <w:shd w:val="clear" w:color="FFFFCC" w:fill="FFFFFF"/>
            <w:vAlign w:val="center"/>
            <w:hideMark/>
          </w:tcPr>
          <w:p w14:paraId="6B847B15"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02</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5472C0F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968" w:type="dxa"/>
            <w:tcBorders>
              <w:top w:val="nil"/>
              <w:left w:val="nil"/>
              <w:bottom w:val="single" w:sz="4" w:space="0" w:color="auto"/>
              <w:right w:val="single" w:sz="4" w:space="0" w:color="auto"/>
            </w:tcBorders>
            <w:shd w:val="clear" w:color="auto" w:fill="auto"/>
            <w:noWrap/>
            <w:vAlign w:val="center"/>
            <w:hideMark/>
          </w:tcPr>
          <w:p w14:paraId="51620ED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1025" w:type="dxa"/>
            <w:tcBorders>
              <w:top w:val="nil"/>
              <w:left w:val="nil"/>
              <w:bottom w:val="single" w:sz="4" w:space="0" w:color="auto"/>
              <w:right w:val="single" w:sz="4" w:space="0" w:color="auto"/>
            </w:tcBorders>
            <w:shd w:val="clear" w:color="auto" w:fill="auto"/>
            <w:noWrap/>
            <w:vAlign w:val="center"/>
            <w:hideMark/>
          </w:tcPr>
          <w:p w14:paraId="39E0F82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4967,9</w:t>
            </w:r>
          </w:p>
        </w:tc>
      </w:tr>
      <w:tr w:rsidR="002D4571" w:rsidRPr="002D4571" w14:paraId="48D4EC04" w14:textId="77777777" w:rsidTr="002D4571">
        <w:trPr>
          <w:trHeight w:val="117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623F1208"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4.2.2</w:t>
            </w:r>
          </w:p>
        </w:tc>
        <w:tc>
          <w:tcPr>
            <w:tcW w:w="5573" w:type="dxa"/>
            <w:tcBorders>
              <w:top w:val="nil"/>
              <w:left w:val="nil"/>
              <w:bottom w:val="single" w:sz="4" w:space="0" w:color="000000"/>
              <w:right w:val="single" w:sz="4" w:space="0" w:color="000000"/>
            </w:tcBorders>
            <w:shd w:val="clear" w:color="FFFFCC" w:fill="FFFFFF"/>
            <w:vAlign w:val="center"/>
            <w:hideMark/>
          </w:tcPr>
          <w:p w14:paraId="28A3B6D1" w14:textId="26D50F06"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Основное мероприятие "Обеспечение территорий жилой застройки</w:t>
            </w:r>
            <w:r w:rsidR="006370F9">
              <w:rPr>
                <w:rFonts w:ascii="Times New Roman" w:eastAsia="Times New Roman" w:hAnsi="Times New Roman" w:cs="Times New Roman"/>
                <w:b/>
                <w:bCs/>
                <w:sz w:val="24"/>
                <w:szCs w:val="24"/>
                <w:lang w:eastAsia="ru-RU"/>
              </w:rPr>
              <w:t xml:space="preserve"> </w:t>
            </w:r>
            <w:r w:rsidRPr="002D4571">
              <w:rPr>
                <w:rFonts w:ascii="Times New Roman" w:eastAsia="Times New Roman" w:hAnsi="Times New Roman" w:cs="Times New Roman"/>
                <w:b/>
                <w:bCs/>
                <w:sz w:val="24"/>
                <w:szCs w:val="24"/>
                <w:lang w:eastAsia="ru-RU"/>
              </w:rPr>
              <w:t>объектами коммунальной, инженерной инфраструктуры."</w:t>
            </w:r>
          </w:p>
        </w:tc>
        <w:tc>
          <w:tcPr>
            <w:tcW w:w="1408" w:type="dxa"/>
            <w:tcBorders>
              <w:top w:val="nil"/>
              <w:left w:val="nil"/>
              <w:bottom w:val="single" w:sz="4" w:space="0" w:color="000000"/>
              <w:right w:val="single" w:sz="4" w:space="0" w:color="000000"/>
            </w:tcBorders>
            <w:shd w:val="clear" w:color="FFFFCC" w:fill="FFFFFF"/>
            <w:vAlign w:val="center"/>
            <w:hideMark/>
          </w:tcPr>
          <w:p w14:paraId="2BA937B5"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04 2 02 00000</w:t>
            </w:r>
          </w:p>
        </w:tc>
        <w:tc>
          <w:tcPr>
            <w:tcW w:w="428" w:type="dxa"/>
            <w:tcBorders>
              <w:top w:val="nil"/>
              <w:left w:val="nil"/>
              <w:bottom w:val="single" w:sz="4" w:space="0" w:color="000000"/>
              <w:right w:val="single" w:sz="4" w:space="0" w:color="000000"/>
            </w:tcBorders>
            <w:shd w:val="clear" w:color="FFFFCC" w:fill="FFFFFF"/>
            <w:vAlign w:val="center"/>
            <w:hideMark/>
          </w:tcPr>
          <w:p w14:paraId="15CAF50C" w14:textId="3C4F681F"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26277C1E" w14:textId="1D662B19"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53D14B90" w14:textId="7DFAB332" w:rsidR="002D4571" w:rsidRPr="002D4571" w:rsidRDefault="006370F9" w:rsidP="002D4571">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1F4CA3CA"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37 432,30</w:t>
            </w:r>
          </w:p>
        </w:tc>
        <w:tc>
          <w:tcPr>
            <w:tcW w:w="968" w:type="dxa"/>
            <w:tcBorders>
              <w:top w:val="nil"/>
              <w:left w:val="nil"/>
              <w:bottom w:val="single" w:sz="4" w:space="0" w:color="auto"/>
              <w:right w:val="single" w:sz="4" w:space="0" w:color="auto"/>
            </w:tcBorders>
            <w:shd w:val="clear" w:color="auto" w:fill="auto"/>
            <w:noWrap/>
            <w:vAlign w:val="center"/>
            <w:hideMark/>
          </w:tcPr>
          <w:p w14:paraId="5A343301"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214780,6</w:t>
            </w:r>
          </w:p>
        </w:tc>
        <w:tc>
          <w:tcPr>
            <w:tcW w:w="1025" w:type="dxa"/>
            <w:tcBorders>
              <w:top w:val="nil"/>
              <w:left w:val="nil"/>
              <w:bottom w:val="single" w:sz="4" w:space="0" w:color="auto"/>
              <w:right w:val="single" w:sz="4" w:space="0" w:color="auto"/>
            </w:tcBorders>
            <w:shd w:val="clear" w:color="auto" w:fill="auto"/>
            <w:noWrap/>
            <w:vAlign w:val="center"/>
            <w:hideMark/>
          </w:tcPr>
          <w:p w14:paraId="1F95972A"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5201,2</w:t>
            </w:r>
          </w:p>
        </w:tc>
      </w:tr>
      <w:tr w:rsidR="002D4571" w:rsidRPr="002D4571" w14:paraId="05DE6F1E" w14:textId="77777777" w:rsidTr="002D4571">
        <w:trPr>
          <w:trHeight w:val="168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2B6F336A" w14:textId="0AED6580" w:rsidR="002D4571" w:rsidRPr="002D4571" w:rsidRDefault="006370F9" w:rsidP="002D4571">
            <w:pPr>
              <w:spacing w:after="0" w:line="240" w:lineRule="auto"/>
              <w:jc w:val="center"/>
              <w:rPr>
                <w:rFonts w:ascii="Times New Roman" w:eastAsia="Times New Roman" w:hAnsi="Times New Roman" w:cs="Times New Roman"/>
                <w:b/>
                <w:bCs/>
                <w:color w:val="C0C0C0"/>
                <w:sz w:val="24"/>
                <w:szCs w:val="24"/>
                <w:lang w:eastAsia="ru-RU"/>
              </w:rPr>
            </w:pPr>
            <w:r>
              <w:rPr>
                <w:rFonts w:ascii="Times New Roman" w:eastAsia="Times New Roman" w:hAnsi="Times New Roman" w:cs="Times New Roman"/>
                <w:b/>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64143ACE" w14:textId="7471BB3F"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Иные межбюджетные трансферты бюджетам</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муниципальных образований на реализацию мероприятий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по ремонту объектов</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теплоэнергетического хозяйства (Межбюджетные трансферты)</w:t>
            </w:r>
          </w:p>
        </w:tc>
        <w:tc>
          <w:tcPr>
            <w:tcW w:w="1408" w:type="dxa"/>
            <w:tcBorders>
              <w:top w:val="nil"/>
              <w:left w:val="nil"/>
              <w:bottom w:val="single" w:sz="4" w:space="0" w:color="000000"/>
              <w:right w:val="single" w:sz="4" w:space="0" w:color="000000"/>
            </w:tcBorders>
            <w:shd w:val="clear" w:color="FFFFCC" w:fill="FFFFFF"/>
            <w:vAlign w:val="center"/>
            <w:hideMark/>
          </w:tcPr>
          <w:p w14:paraId="7720CDB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 2 02 S9120</w:t>
            </w:r>
          </w:p>
        </w:tc>
        <w:tc>
          <w:tcPr>
            <w:tcW w:w="428" w:type="dxa"/>
            <w:tcBorders>
              <w:top w:val="nil"/>
              <w:left w:val="nil"/>
              <w:bottom w:val="single" w:sz="4" w:space="0" w:color="000000"/>
              <w:right w:val="single" w:sz="4" w:space="0" w:color="000000"/>
            </w:tcBorders>
            <w:shd w:val="clear" w:color="FFFFCC" w:fill="FFFFFF"/>
            <w:vAlign w:val="center"/>
            <w:hideMark/>
          </w:tcPr>
          <w:p w14:paraId="4081FB3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342" w:type="dxa"/>
            <w:tcBorders>
              <w:top w:val="nil"/>
              <w:left w:val="nil"/>
              <w:bottom w:val="single" w:sz="4" w:space="0" w:color="000000"/>
              <w:right w:val="single" w:sz="4" w:space="0" w:color="000000"/>
            </w:tcBorders>
            <w:shd w:val="clear" w:color="FFFFCC" w:fill="FFFFFF"/>
            <w:vAlign w:val="center"/>
            <w:hideMark/>
          </w:tcPr>
          <w:p w14:paraId="558F5D4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358" w:type="dxa"/>
            <w:tcBorders>
              <w:top w:val="nil"/>
              <w:left w:val="nil"/>
              <w:bottom w:val="single" w:sz="4" w:space="0" w:color="000000"/>
              <w:right w:val="nil"/>
            </w:tcBorders>
            <w:shd w:val="clear" w:color="FFFFCC" w:fill="FFFFFF"/>
            <w:vAlign w:val="center"/>
            <w:hideMark/>
          </w:tcPr>
          <w:p w14:paraId="77FB1129"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02</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75CE48F4"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11 311,30</w:t>
            </w:r>
          </w:p>
        </w:tc>
        <w:tc>
          <w:tcPr>
            <w:tcW w:w="968" w:type="dxa"/>
            <w:tcBorders>
              <w:top w:val="nil"/>
              <w:left w:val="nil"/>
              <w:bottom w:val="single" w:sz="4" w:space="0" w:color="auto"/>
              <w:right w:val="single" w:sz="4" w:space="0" w:color="auto"/>
            </w:tcBorders>
            <w:shd w:val="clear" w:color="auto" w:fill="auto"/>
            <w:noWrap/>
            <w:vAlign w:val="center"/>
            <w:hideMark/>
          </w:tcPr>
          <w:p w14:paraId="05D1AA9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3898,2</w:t>
            </w:r>
          </w:p>
        </w:tc>
        <w:tc>
          <w:tcPr>
            <w:tcW w:w="1025" w:type="dxa"/>
            <w:tcBorders>
              <w:top w:val="nil"/>
              <w:left w:val="nil"/>
              <w:bottom w:val="single" w:sz="4" w:space="0" w:color="auto"/>
              <w:right w:val="single" w:sz="4" w:space="0" w:color="auto"/>
            </w:tcBorders>
            <w:shd w:val="clear" w:color="auto" w:fill="auto"/>
            <w:noWrap/>
            <w:vAlign w:val="center"/>
            <w:hideMark/>
          </w:tcPr>
          <w:p w14:paraId="578AE0C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3898,2</w:t>
            </w:r>
          </w:p>
        </w:tc>
      </w:tr>
      <w:tr w:rsidR="002D4571" w:rsidRPr="002D4571" w14:paraId="5460D3E5" w14:textId="77777777" w:rsidTr="002D4571">
        <w:trPr>
          <w:trHeight w:val="127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41597B2F" w14:textId="6475AEBD" w:rsidR="002D4571" w:rsidRPr="002D4571" w:rsidRDefault="006370F9" w:rsidP="002D4571">
            <w:pPr>
              <w:spacing w:after="0" w:line="240" w:lineRule="auto"/>
              <w:jc w:val="center"/>
              <w:rPr>
                <w:rFonts w:ascii="Times New Roman" w:eastAsia="Times New Roman" w:hAnsi="Times New Roman" w:cs="Times New Roman"/>
                <w:b/>
                <w:bCs/>
                <w:color w:val="C0C0C0"/>
                <w:sz w:val="24"/>
                <w:szCs w:val="24"/>
                <w:lang w:eastAsia="ru-RU"/>
              </w:rPr>
            </w:pPr>
            <w:r>
              <w:rPr>
                <w:rFonts w:ascii="Times New Roman" w:eastAsia="Times New Roman" w:hAnsi="Times New Roman" w:cs="Times New Roman"/>
                <w:b/>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20D79723" w14:textId="2DC5E1A5"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Иные межбюджетные трансферты бюджетам</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муниципальных образований на обеспечение уличного освещения (Межбюджетные трансферты)</w:t>
            </w:r>
          </w:p>
        </w:tc>
        <w:tc>
          <w:tcPr>
            <w:tcW w:w="1408" w:type="dxa"/>
            <w:tcBorders>
              <w:top w:val="nil"/>
              <w:left w:val="nil"/>
              <w:bottom w:val="single" w:sz="4" w:space="0" w:color="000000"/>
              <w:right w:val="single" w:sz="4" w:space="0" w:color="000000"/>
            </w:tcBorders>
            <w:shd w:val="clear" w:color="FFFFCC" w:fill="FFFFFF"/>
            <w:vAlign w:val="center"/>
            <w:hideMark/>
          </w:tcPr>
          <w:p w14:paraId="09CDE41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 2 02 S8670</w:t>
            </w:r>
          </w:p>
        </w:tc>
        <w:tc>
          <w:tcPr>
            <w:tcW w:w="428" w:type="dxa"/>
            <w:tcBorders>
              <w:top w:val="nil"/>
              <w:left w:val="nil"/>
              <w:bottom w:val="single" w:sz="4" w:space="0" w:color="000000"/>
              <w:right w:val="single" w:sz="4" w:space="0" w:color="000000"/>
            </w:tcBorders>
            <w:shd w:val="clear" w:color="FFFFCC" w:fill="FFFFFF"/>
            <w:vAlign w:val="center"/>
            <w:hideMark/>
          </w:tcPr>
          <w:p w14:paraId="3AB53AE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342" w:type="dxa"/>
            <w:tcBorders>
              <w:top w:val="nil"/>
              <w:left w:val="nil"/>
              <w:bottom w:val="single" w:sz="4" w:space="0" w:color="000000"/>
              <w:right w:val="single" w:sz="4" w:space="0" w:color="000000"/>
            </w:tcBorders>
            <w:shd w:val="clear" w:color="FFFFCC" w:fill="FFFFFF"/>
            <w:vAlign w:val="center"/>
            <w:hideMark/>
          </w:tcPr>
          <w:p w14:paraId="55A167E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358" w:type="dxa"/>
            <w:tcBorders>
              <w:top w:val="nil"/>
              <w:left w:val="nil"/>
              <w:bottom w:val="single" w:sz="4" w:space="0" w:color="000000"/>
              <w:right w:val="nil"/>
            </w:tcBorders>
            <w:shd w:val="clear" w:color="FFFFCC" w:fill="FFFFFF"/>
            <w:vAlign w:val="center"/>
            <w:hideMark/>
          </w:tcPr>
          <w:p w14:paraId="2C1B639B"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03</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31C8F99E"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1 303,0</w:t>
            </w:r>
          </w:p>
        </w:tc>
        <w:tc>
          <w:tcPr>
            <w:tcW w:w="968" w:type="dxa"/>
            <w:tcBorders>
              <w:top w:val="nil"/>
              <w:left w:val="nil"/>
              <w:bottom w:val="single" w:sz="4" w:space="0" w:color="auto"/>
              <w:right w:val="single" w:sz="4" w:space="0" w:color="auto"/>
            </w:tcBorders>
            <w:shd w:val="clear" w:color="auto" w:fill="auto"/>
            <w:noWrap/>
            <w:vAlign w:val="center"/>
            <w:hideMark/>
          </w:tcPr>
          <w:p w14:paraId="061CE0BE"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1303,0</w:t>
            </w:r>
          </w:p>
        </w:tc>
        <w:tc>
          <w:tcPr>
            <w:tcW w:w="1025" w:type="dxa"/>
            <w:tcBorders>
              <w:top w:val="nil"/>
              <w:left w:val="nil"/>
              <w:bottom w:val="single" w:sz="4" w:space="0" w:color="auto"/>
              <w:right w:val="single" w:sz="4" w:space="0" w:color="auto"/>
            </w:tcBorders>
            <w:shd w:val="clear" w:color="auto" w:fill="auto"/>
            <w:noWrap/>
            <w:vAlign w:val="center"/>
            <w:hideMark/>
          </w:tcPr>
          <w:p w14:paraId="1CE6914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1303,0</w:t>
            </w:r>
          </w:p>
        </w:tc>
      </w:tr>
      <w:tr w:rsidR="002D4571" w:rsidRPr="002D4571" w14:paraId="48D6F628" w14:textId="77777777" w:rsidTr="002D4571">
        <w:trPr>
          <w:trHeight w:val="154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21ADD661" w14:textId="2E7D805D" w:rsidR="002D4571" w:rsidRPr="002D4571" w:rsidRDefault="006370F9" w:rsidP="002D4571">
            <w:pPr>
              <w:spacing w:after="0" w:line="240" w:lineRule="auto"/>
              <w:jc w:val="center"/>
              <w:rPr>
                <w:rFonts w:ascii="Times New Roman" w:eastAsia="Times New Roman" w:hAnsi="Times New Roman" w:cs="Times New Roman"/>
                <w:b/>
                <w:bCs/>
                <w:color w:val="C0C0C0"/>
                <w:sz w:val="24"/>
                <w:szCs w:val="24"/>
                <w:lang w:eastAsia="ru-RU"/>
              </w:rPr>
            </w:pPr>
            <w:r>
              <w:rPr>
                <w:rFonts w:ascii="Times New Roman" w:eastAsia="Times New Roman" w:hAnsi="Times New Roman" w:cs="Times New Roman"/>
                <w:b/>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25060714" w14:textId="497678E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Иные межбюджетные трансферты бюджетам</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муниципальных образований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на софинансирование капитальных вложений в объекты</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муниципальной собственности (Межбюджетные трансферты)</w:t>
            </w:r>
          </w:p>
        </w:tc>
        <w:tc>
          <w:tcPr>
            <w:tcW w:w="1408" w:type="dxa"/>
            <w:tcBorders>
              <w:top w:val="nil"/>
              <w:left w:val="nil"/>
              <w:bottom w:val="single" w:sz="4" w:space="0" w:color="000000"/>
              <w:right w:val="single" w:sz="4" w:space="0" w:color="000000"/>
            </w:tcBorders>
            <w:shd w:val="clear" w:color="FFFFCC" w:fill="FFFFFF"/>
            <w:vAlign w:val="center"/>
            <w:hideMark/>
          </w:tcPr>
          <w:p w14:paraId="734A5AD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 2 02 S8100</w:t>
            </w:r>
          </w:p>
        </w:tc>
        <w:tc>
          <w:tcPr>
            <w:tcW w:w="428" w:type="dxa"/>
            <w:tcBorders>
              <w:top w:val="nil"/>
              <w:left w:val="nil"/>
              <w:bottom w:val="single" w:sz="4" w:space="0" w:color="000000"/>
              <w:right w:val="single" w:sz="4" w:space="0" w:color="000000"/>
            </w:tcBorders>
            <w:shd w:val="clear" w:color="FFFFCC" w:fill="FFFFFF"/>
            <w:vAlign w:val="center"/>
            <w:hideMark/>
          </w:tcPr>
          <w:p w14:paraId="068AC18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342" w:type="dxa"/>
            <w:tcBorders>
              <w:top w:val="nil"/>
              <w:left w:val="nil"/>
              <w:bottom w:val="single" w:sz="4" w:space="0" w:color="000000"/>
              <w:right w:val="single" w:sz="4" w:space="0" w:color="000000"/>
            </w:tcBorders>
            <w:shd w:val="clear" w:color="FFFFCC" w:fill="FFFFFF"/>
            <w:vAlign w:val="center"/>
            <w:hideMark/>
          </w:tcPr>
          <w:p w14:paraId="142ECAA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358" w:type="dxa"/>
            <w:tcBorders>
              <w:top w:val="nil"/>
              <w:left w:val="nil"/>
              <w:bottom w:val="single" w:sz="4" w:space="0" w:color="000000"/>
              <w:right w:val="nil"/>
            </w:tcBorders>
            <w:shd w:val="clear" w:color="FFFFCC" w:fill="FFFFFF"/>
            <w:vAlign w:val="center"/>
            <w:hideMark/>
          </w:tcPr>
          <w:p w14:paraId="62206EFC"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05</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114E93F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4 700,0</w:t>
            </w:r>
          </w:p>
        </w:tc>
        <w:tc>
          <w:tcPr>
            <w:tcW w:w="968" w:type="dxa"/>
            <w:tcBorders>
              <w:top w:val="nil"/>
              <w:left w:val="nil"/>
              <w:bottom w:val="single" w:sz="4" w:space="0" w:color="auto"/>
              <w:right w:val="single" w:sz="4" w:space="0" w:color="auto"/>
            </w:tcBorders>
            <w:shd w:val="clear" w:color="auto" w:fill="auto"/>
            <w:noWrap/>
            <w:vAlign w:val="center"/>
            <w:hideMark/>
          </w:tcPr>
          <w:p w14:paraId="0E900D9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70000,0</w:t>
            </w:r>
          </w:p>
        </w:tc>
        <w:tc>
          <w:tcPr>
            <w:tcW w:w="1025" w:type="dxa"/>
            <w:tcBorders>
              <w:top w:val="nil"/>
              <w:left w:val="nil"/>
              <w:bottom w:val="single" w:sz="4" w:space="0" w:color="auto"/>
              <w:right w:val="single" w:sz="4" w:space="0" w:color="auto"/>
            </w:tcBorders>
            <w:shd w:val="clear" w:color="auto" w:fill="auto"/>
            <w:noWrap/>
            <w:vAlign w:val="center"/>
            <w:hideMark/>
          </w:tcPr>
          <w:p w14:paraId="4766ABB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r>
      <w:tr w:rsidR="002D4571" w:rsidRPr="002D4571" w14:paraId="7709069F" w14:textId="77777777" w:rsidTr="002D4571">
        <w:trPr>
          <w:trHeight w:val="147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79AE3279" w14:textId="159432BD" w:rsidR="002D4571" w:rsidRPr="002D4571" w:rsidRDefault="006370F9" w:rsidP="002D4571">
            <w:pPr>
              <w:spacing w:after="0" w:line="240" w:lineRule="auto"/>
              <w:jc w:val="center"/>
              <w:rPr>
                <w:rFonts w:ascii="Times New Roman" w:eastAsia="Times New Roman" w:hAnsi="Times New Roman" w:cs="Times New Roman"/>
                <w:b/>
                <w:bCs/>
                <w:color w:val="C0C0C0"/>
                <w:sz w:val="24"/>
                <w:szCs w:val="24"/>
                <w:lang w:eastAsia="ru-RU"/>
              </w:rPr>
            </w:pPr>
            <w:r>
              <w:rPr>
                <w:rFonts w:ascii="Times New Roman" w:eastAsia="Times New Roman" w:hAnsi="Times New Roman" w:cs="Times New Roman"/>
                <w:b/>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2AD332E9" w14:textId="11D2F230"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Иные межбюджетные трансферты бюджетам</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муниципальных образований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на софинансирование капитальных вложений в объекты</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муниципальной собственности (Межбюджетные трансферты)</w:t>
            </w:r>
          </w:p>
        </w:tc>
        <w:tc>
          <w:tcPr>
            <w:tcW w:w="1408" w:type="dxa"/>
            <w:tcBorders>
              <w:top w:val="nil"/>
              <w:left w:val="nil"/>
              <w:bottom w:val="single" w:sz="4" w:space="0" w:color="000000"/>
              <w:right w:val="single" w:sz="4" w:space="0" w:color="000000"/>
            </w:tcBorders>
            <w:shd w:val="clear" w:color="FFFFCC" w:fill="FFFFFF"/>
            <w:vAlign w:val="center"/>
            <w:hideMark/>
          </w:tcPr>
          <w:p w14:paraId="0354DE2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 2 02 S8100</w:t>
            </w:r>
          </w:p>
        </w:tc>
        <w:tc>
          <w:tcPr>
            <w:tcW w:w="428" w:type="dxa"/>
            <w:tcBorders>
              <w:top w:val="nil"/>
              <w:left w:val="nil"/>
              <w:bottom w:val="single" w:sz="4" w:space="0" w:color="000000"/>
              <w:right w:val="single" w:sz="4" w:space="0" w:color="000000"/>
            </w:tcBorders>
            <w:shd w:val="clear" w:color="FFFFCC" w:fill="FFFFFF"/>
            <w:vAlign w:val="center"/>
            <w:hideMark/>
          </w:tcPr>
          <w:p w14:paraId="69DB38E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342" w:type="dxa"/>
            <w:tcBorders>
              <w:top w:val="nil"/>
              <w:left w:val="nil"/>
              <w:bottom w:val="single" w:sz="4" w:space="0" w:color="000000"/>
              <w:right w:val="single" w:sz="4" w:space="0" w:color="000000"/>
            </w:tcBorders>
            <w:shd w:val="clear" w:color="FFFFCC" w:fill="FFFFFF"/>
            <w:vAlign w:val="center"/>
            <w:hideMark/>
          </w:tcPr>
          <w:p w14:paraId="1A232C1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358" w:type="dxa"/>
            <w:tcBorders>
              <w:top w:val="nil"/>
              <w:left w:val="nil"/>
              <w:bottom w:val="single" w:sz="4" w:space="0" w:color="000000"/>
              <w:right w:val="nil"/>
            </w:tcBorders>
            <w:shd w:val="clear" w:color="FFFFCC" w:fill="FFFFFF"/>
            <w:vAlign w:val="center"/>
            <w:hideMark/>
          </w:tcPr>
          <w:p w14:paraId="525E8ED2"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05</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1099F7C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20 118,0</w:t>
            </w:r>
          </w:p>
        </w:tc>
        <w:tc>
          <w:tcPr>
            <w:tcW w:w="968" w:type="dxa"/>
            <w:tcBorders>
              <w:top w:val="nil"/>
              <w:left w:val="nil"/>
              <w:bottom w:val="single" w:sz="4" w:space="0" w:color="auto"/>
              <w:right w:val="single" w:sz="4" w:space="0" w:color="auto"/>
            </w:tcBorders>
            <w:shd w:val="clear" w:color="auto" w:fill="auto"/>
            <w:noWrap/>
            <w:vAlign w:val="center"/>
            <w:hideMark/>
          </w:tcPr>
          <w:p w14:paraId="7DC3D0A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139579,4</w:t>
            </w:r>
          </w:p>
        </w:tc>
        <w:tc>
          <w:tcPr>
            <w:tcW w:w="1025" w:type="dxa"/>
            <w:tcBorders>
              <w:top w:val="nil"/>
              <w:left w:val="nil"/>
              <w:bottom w:val="single" w:sz="4" w:space="0" w:color="auto"/>
              <w:right w:val="single" w:sz="4" w:space="0" w:color="auto"/>
            </w:tcBorders>
            <w:shd w:val="clear" w:color="auto" w:fill="auto"/>
            <w:noWrap/>
            <w:vAlign w:val="center"/>
            <w:hideMark/>
          </w:tcPr>
          <w:p w14:paraId="5C279EEE"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r>
      <w:tr w:rsidR="002D4571" w:rsidRPr="002D4571" w14:paraId="303BE7BE" w14:textId="77777777" w:rsidTr="002D4571">
        <w:trPr>
          <w:trHeight w:val="91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304FECC3" w14:textId="77777777" w:rsidR="002D4571" w:rsidRPr="002D4571" w:rsidRDefault="002D4571" w:rsidP="002D4571">
            <w:pPr>
              <w:spacing w:after="0" w:line="240" w:lineRule="auto"/>
              <w:jc w:val="center"/>
              <w:rPr>
                <w:rFonts w:ascii="Times New Roman" w:eastAsia="Times New Roman" w:hAnsi="Times New Roman" w:cs="Times New Roman"/>
                <w:b/>
                <w:bCs/>
                <w:color w:val="C0C0C0"/>
                <w:sz w:val="24"/>
                <w:szCs w:val="24"/>
                <w:lang w:eastAsia="ru-RU"/>
              </w:rPr>
            </w:pPr>
            <w:r w:rsidRPr="002D4571">
              <w:rPr>
                <w:rFonts w:ascii="Times New Roman" w:eastAsia="Times New Roman" w:hAnsi="Times New Roman" w:cs="Times New Roman"/>
                <w:b/>
                <w:bCs/>
                <w:color w:val="C0C0C0"/>
                <w:sz w:val="24"/>
                <w:szCs w:val="24"/>
                <w:lang w:eastAsia="ru-RU"/>
              </w:rPr>
              <w:t>4.2.3</w:t>
            </w:r>
          </w:p>
        </w:tc>
        <w:tc>
          <w:tcPr>
            <w:tcW w:w="5573" w:type="dxa"/>
            <w:tcBorders>
              <w:top w:val="nil"/>
              <w:left w:val="nil"/>
              <w:bottom w:val="single" w:sz="4" w:space="0" w:color="000000"/>
              <w:right w:val="single" w:sz="4" w:space="0" w:color="000000"/>
            </w:tcBorders>
            <w:shd w:val="clear" w:color="FFFFCC" w:fill="FFFFFF"/>
            <w:vAlign w:val="center"/>
            <w:hideMark/>
          </w:tcPr>
          <w:p w14:paraId="053AB701" w14:textId="2F1B723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Основное мероприятие "</w:t>
            </w:r>
            <w:proofErr w:type="spellStart"/>
            <w:r w:rsidRPr="002D4571">
              <w:rPr>
                <w:rFonts w:ascii="Times New Roman" w:eastAsia="Times New Roman" w:hAnsi="Times New Roman" w:cs="Times New Roman"/>
                <w:b/>
                <w:bCs/>
                <w:sz w:val="24"/>
                <w:szCs w:val="24"/>
                <w:lang w:eastAsia="ru-RU"/>
              </w:rPr>
              <w:t>Формированние</w:t>
            </w:r>
            <w:proofErr w:type="spellEnd"/>
            <w:r w:rsidR="006370F9">
              <w:rPr>
                <w:rFonts w:ascii="Times New Roman" w:eastAsia="Times New Roman" w:hAnsi="Times New Roman" w:cs="Times New Roman"/>
                <w:b/>
                <w:bCs/>
                <w:sz w:val="24"/>
                <w:szCs w:val="24"/>
                <w:lang w:eastAsia="ru-RU"/>
              </w:rPr>
              <w:t xml:space="preserve"> </w:t>
            </w:r>
            <w:r w:rsidRPr="002D4571">
              <w:rPr>
                <w:rFonts w:ascii="Times New Roman" w:eastAsia="Times New Roman" w:hAnsi="Times New Roman" w:cs="Times New Roman"/>
                <w:b/>
                <w:bCs/>
                <w:sz w:val="24"/>
                <w:szCs w:val="24"/>
                <w:lang w:eastAsia="ru-RU"/>
              </w:rPr>
              <w:t xml:space="preserve">благоприятной экологической обстановки" </w:t>
            </w:r>
          </w:p>
        </w:tc>
        <w:tc>
          <w:tcPr>
            <w:tcW w:w="1408" w:type="dxa"/>
            <w:tcBorders>
              <w:top w:val="nil"/>
              <w:left w:val="nil"/>
              <w:bottom w:val="single" w:sz="4" w:space="0" w:color="000000"/>
              <w:right w:val="single" w:sz="4" w:space="0" w:color="000000"/>
            </w:tcBorders>
            <w:shd w:val="clear" w:color="FFFFCC" w:fill="FFFFFF"/>
            <w:vAlign w:val="center"/>
            <w:hideMark/>
          </w:tcPr>
          <w:p w14:paraId="388B63C0"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04 2 03 00000</w:t>
            </w:r>
          </w:p>
        </w:tc>
        <w:tc>
          <w:tcPr>
            <w:tcW w:w="428" w:type="dxa"/>
            <w:tcBorders>
              <w:top w:val="nil"/>
              <w:left w:val="nil"/>
              <w:bottom w:val="single" w:sz="4" w:space="0" w:color="000000"/>
              <w:right w:val="single" w:sz="4" w:space="0" w:color="000000"/>
            </w:tcBorders>
            <w:shd w:val="clear" w:color="FFFFCC" w:fill="FFFFFF"/>
            <w:vAlign w:val="center"/>
            <w:hideMark/>
          </w:tcPr>
          <w:p w14:paraId="567E940A" w14:textId="3B94F8AF"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510234EC" w14:textId="10409268"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5CB53426" w14:textId="05A9C5E4" w:rsidR="002D4571" w:rsidRPr="002D4571" w:rsidRDefault="006370F9" w:rsidP="002D4571">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2E9E7DA8"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270,0</w:t>
            </w:r>
          </w:p>
        </w:tc>
        <w:tc>
          <w:tcPr>
            <w:tcW w:w="968" w:type="dxa"/>
            <w:tcBorders>
              <w:top w:val="nil"/>
              <w:left w:val="nil"/>
              <w:bottom w:val="single" w:sz="4" w:space="0" w:color="auto"/>
              <w:right w:val="single" w:sz="4" w:space="0" w:color="auto"/>
            </w:tcBorders>
            <w:shd w:val="clear" w:color="auto" w:fill="auto"/>
            <w:noWrap/>
            <w:vAlign w:val="center"/>
            <w:hideMark/>
          </w:tcPr>
          <w:p w14:paraId="1147666F"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270,0</w:t>
            </w:r>
          </w:p>
        </w:tc>
        <w:tc>
          <w:tcPr>
            <w:tcW w:w="1025" w:type="dxa"/>
            <w:tcBorders>
              <w:top w:val="nil"/>
              <w:left w:val="nil"/>
              <w:bottom w:val="single" w:sz="4" w:space="0" w:color="auto"/>
              <w:right w:val="single" w:sz="4" w:space="0" w:color="auto"/>
            </w:tcBorders>
            <w:shd w:val="clear" w:color="auto" w:fill="auto"/>
            <w:noWrap/>
            <w:vAlign w:val="center"/>
            <w:hideMark/>
          </w:tcPr>
          <w:p w14:paraId="7B315FFA"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270,0</w:t>
            </w:r>
          </w:p>
        </w:tc>
      </w:tr>
      <w:tr w:rsidR="002D4571" w:rsidRPr="002D4571" w14:paraId="180B8047" w14:textId="77777777" w:rsidTr="002D4571">
        <w:trPr>
          <w:trHeight w:val="76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0536297C" w14:textId="34488F94" w:rsidR="002D4571" w:rsidRPr="002D4571" w:rsidRDefault="006370F9" w:rsidP="002D4571">
            <w:pPr>
              <w:spacing w:after="0" w:line="240" w:lineRule="auto"/>
              <w:jc w:val="center"/>
              <w:rPr>
                <w:rFonts w:ascii="Times New Roman" w:eastAsia="Times New Roman" w:hAnsi="Times New Roman" w:cs="Times New Roman"/>
                <w:b/>
                <w:bCs/>
                <w:color w:val="C0C0C0"/>
                <w:sz w:val="24"/>
                <w:szCs w:val="24"/>
                <w:lang w:eastAsia="ru-RU"/>
              </w:rPr>
            </w:pPr>
            <w:r>
              <w:rPr>
                <w:rFonts w:ascii="Times New Roman" w:eastAsia="Times New Roman" w:hAnsi="Times New Roman" w:cs="Times New Roman"/>
                <w:b/>
                <w:bCs/>
                <w:color w:val="C0C0C0"/>
                <w:sz w:val="24"/>
                <w:szCs w:val="24"/>
                <w:lang w:eastAsia="ru-RU"/>
              </w:rPr>
              <w:lastRenderedPageBreak/>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09E23C23" w14:textId="5EC2C04F"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Мероприятия по охране окружающей среды</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 xml:space="preserve">(Межбюджетные трансферты) </w:t>
            </w:r>
          </w:p>
        </w:tc>
        <w:tc>
          <w:tcPr>
            <w:tcW w:w="1408" w:type="dxa"/>
            <w:tcBorders>
              <w:top w:val="nil"/>
              <w:left w:val="nil"/>
              <w:bottom w:val="single" w:sz="4" w:space="0" w:color="000000"/>
              <w:right w:val="single" w:sz="4" w:space="0" w:color="000000"/>
            </w:tcBorders>
            <w:shd w:val="clear" w:color="FFFFCC" w:fill="FFFFFF"/>
            <w:vAlign w:val="center"/>
            <w:hideMark/>
          </w:tcPr>
          <w:p w14:paraId="4729C62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04 2 03 80400</w:t>
            </w:r>
          </w:p>
        </w:tc>
        <w:tc>
          <w:tcPr>
            <w:tcW w:w="428" w:type="dxa"/>
            <w:tcBorders>
              <w:top w:val="nil"/>
              <w:left w:val="nil"/>
              <w:bottom w:val="single" w:sz="4" w:space="0" w:color="000000"/>
              <w:right w:val="single" w:sz="4" w:space="0" w:color="000000"/>
            </w:tcBorders>
            <w:shd w:val="clear" w:color="FFFFCC" w:fill="FFFFFF"/>
            <w:vAlign w:val="center"/>
            <w:hideMark/>
          </w:tcPr>
          <w:p w14:paraId="28A2E1C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342" w:type="dxa"/>
            <w:tcBorders>
              <w:top w:val="nil"/>
              <w:left w:val="nil"/>
              <w:bottom w:val="single" w:sz="4" w:space="0" w:color="000000"/>
              <w:right w:val="single" w:sz="4" w:space="0" w:color="000000"/>
            </w:tcBorders>
            <w:shd w:val="clear" w:color="FFFFCC" w:fill="FFFFFF"/>
            <w:vAlign w:val="center"/>
            <w:hideMark/>
          </w:tcPr>
          <w:p w14:paraId="0BBBE6C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w:t>
            </w:r>
          </w:p>
        </w:tc>
        <w:tc>
          <w:tcPr>
            <w:tcW w:w="358" w:type="dxa"/>
            <w:tcBorders>
              <w:top w:val="nil"/>
              <w:left w:val="nil"/>
              <w:bottom w:val="single" w:sz="4" w:space="0" w:color="000000"/>
              <w:right w:val="nil"/>
            </w:tcBorders>
            <w:shd w:val="clear" w:color="FFFFCC" w:fill="FFFFFF"/>
            <w:vAlign w:val="center"/>
            <w:hideMark/>
          </w:tcPr>
          <w:p w14:paraId="4290700D"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05</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3A2778D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270,0</w:t>
            </w:r>
          </w:p>
        </w:tc>
        <w:tc>
          <w:tcPr>
            <w:tcW w:w="968" w:type="dxa"/>
            <w:tcBorders>
              <w:top w:val="nil"/>
              <w:left w:val="nil"/>
              <w:bottom w:val="single" w:sz="4" w:space="0" w:color="auto"/>
              <w:right w:val="single" w:sz="4" w:space="0" w:color="auto"/>
            </w:tcBorders>
            <w:shd w:val="clear" w:color="auto" w:fill="auto"/>
            <w:noWrap/>
            <w:vAlign w:val="center"/>
            <w:hideMark/>
          </w:tcPr>
          <w:p w14:paraId="1752B874"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270,0</w:t>
            </w:r>
          </w:p>
        </w:tc>
        <w:tc>
          <w:tcPr>
            <w:tcW w:w="1025" w:type="dxa"/>
            <w:tcBorders>
              <w:top w:val="nil"/>
              <w:left w:val="nil"/>
              <w:bottom w:val="single" w:sz="4" w:space="0" w:color="auto"/>
              <w:right w:val="single" w:sz="4" w:space="0" w:color="auto"/>
            </w:tcBorders>
            <w:shd w:val="clear" w:color="auto" w:fill="auto"/>
            <w:noWrap/>
            <w:vAlign w:val="center"/>
            <w:hideMark/>
          </w:tcPr>
          <w:p w14:paraId="5B7AFB6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270,0</w:t>
            </w:r>
          </w:p>
        </w:tc>
      </w:tr>
      <w:tr w:rsidR="002D4571" w:rsidRPr="002D4571" w14:paraId="1AC82ECE" w14:textId="77777777" w:rsidTr="002D4571">
        <w:trPr>
          <w:trHeight w:val="94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0C44DFD0"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4.3</w:t>
            </w:r>
          </w:p>
        </w:tc>
        <w:tc>
          <w:tcPr>
            <w:tcW w:w="5573" w:type="dxa"/>
            <w:tcBorders>
              <w:top w:val="nil"/>
              <w:left w:val="nil"/>
              <w:bottom w:val="single" w:sz="4" w:space="0" w:color="000000"/>
              <w:right w:val="single" w:sz="4" w:space="0" w:color="000000"/>
            </w:tcBorders>
            <w:shd w:val="clear" w:color="auto" w:fill="auto"/>
            <w:vAlign w:val="center"/>
            <w:hideMark/>
          </w:tcPr>
          <w:p w14:paraId="494AF4FF"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Подпрограмма "Развитие транспортной системы Каширского муниципального района"</w:t>
            </w:r>
          </w:p>
        </w:tc>
        <w:tc>
          <w:tcPr>
            <w:tcW w:w="1408" w:type="dxa"/>
            <w:tcBorders>
              <w:top w:val="nil"/>
              <w:left w:val="nil"/>
              <w:bottom w:val="single" w:sz="4" w:space="0" w:color="000000"/>
              <w:right w:val="single" w:sz="4" w:space="0" w:color="000000"/>
            </w:tcBorders>
            <w:shd w:val="clear" w:color="FFFFCC" w:fill="FFFFFF"/>
            <w:vAlign w:val="center"/>
            <w:hideMark/>
          </w:tcPr>
          <w:p w14:paraId="5BA5AA95"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04 3 00 00000</w:t>
            </w:r>
          </w:p>
        </w:tc>
        <w:tc>
          <w:tcPr>
            <w:tcW w:w="428" w:type="dxa"/>
            <w:tcBorders>
              <w:top w:val="nil"/>
              <w:left w:val="nil"/>
              <w:bottom w:val="single" w:sz="4" w:space="0" w:color="000000"/>
              <w:right w:val="single" w:sz="4" w:space="0" w:color="000000"/>
            </w:tcBorders>
            <w:shd w:val="clear" w:color="FFFFCC" w:fill="FFFFFF"/>
            <w:vAlign w:val="center"/>
            <w:hideMark/>
          </w:tcPr>
          <w:p w14:paraId="7D8E0F0F" w14:textId="767080A3"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4DE4B918" w14:textId="1170425D"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5A9DB74B" w14:textId="3A382977" w:rsidR="002D4571" w:rsidRPr="002D4571" w:rsidRDefault="006370F9" w:rsidP="002D4571">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6F8D8F76"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90 695,6</w:t>
            </w:r>
          </w:p>
        </w:tc>
        <w:tc>
          <w:tcPr>
            <w:tcW w:w="968" w:type="dxa"/>
            <w:tcBorders>
              <w:top w:val="nil"/>
              <w:left w:val="nil"/>
              <w:bottom w:val="single" w:sz="4" w:space="0" w:color="auto"/>
              <w:right w:val="single" w:sz="4" w:space="0" w:color="auto"/>
            </w:tcBorders>
            <w:shd w:val="clear" w:color="auto" w:fill="auto"/>
            <w:noWrap/>
            <w:vAlign w:val="center"/>
            <w:hideMark/>
          </w:tcPr>
          <w:p w14:paraId="24C58C31"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55222,0</w:t>
            </w:r>
          </w:p>
        </w:tc>
        <w:tc>
          <w:tcPr>
            <w:tcW w:w="1025" w:type="dxa"/>
            <w:tcBorders>
              <w:top w:val="nil"/>
              <w:left w:val="nil"/>
              <w:bottom w:val="single" w:sz="4" w:space="0" w:color="auto"/>
              <w:right w:val="single" w:sz="4" w:space="0" w:color="auto"/>
            </w:tcBorders>
            <w:shd w:val="clear" w:color="auto" w:fill="auto"/>
            <w:noWrap/>
            <w:vAlign w:val="center"/>
            <w:hideMark/>
          </w:tcPr>
          <w:p w14:paraId="49A0040C"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88042,7</w:t>
            </w:r>
          </w:p>
        </w:tc>
      </w:tr>
      <w:tr w:rsidR="002D4571" w:rsidRPr="002D4571" w14:paraId="69050F71" w14:textId="77777777" w:rsidTr="002D4571">
        <w:trPr>
          <w:trHeight w:val="66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0CB864A3"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4.3.1</w:t>
            </w:r>
          </w:p>
        </w:tc>
        <w:tc>
          <w:tcPr>
            <w:tcW w:w="5573" w:type="dxa"/>
            <w:tcBorders>
              <w:top w:val="nil"/>
              <w:left w:val="nil"/>
              <w:bottom w:val="single" w:sz="4" w:space="0" w:color="000000"/>
              <w:right w:val="single" w:sz="4" w:space="0" w:color="000000"/>
            </w:tcBorders>
            <w:shd w:val="clear" w:color="auto" w:fill="auto"/>
            <w:vAlign w:val="center"/>
            <w:hideMark/>
          </w:tcPr>
          <w:p w14:paraId="18F985DA"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Основное мероприятие "Развитие автомобильных дорог общего пользования"</w:t>
            </w:r>
          </w:p>
        </w:tc>
        <w:tc>
          <w:tcPr>
            <w:tcW w:w="1408" w:type="dxa"/>
            <w:tcBorders>
              <w:top w:val="nil"/>
              <w:left w:val="nil"/>
              <w:bottom w:val="single" w:sz="4" w:space="0" w:color="000000"/>
              <w:right w:val="single" w:sz="4" w:space="0" w:color="000000"/>
            </w:tcBorders>
            <w:shd w:val="clear" w:color="FFFFCC" w:fill="FFFFFF"/>
            <w:vAlign w:val="center"/>
            <w:hideMark/>
          </w:tcPr>
          <w:p w14:paraId="3790BE5C"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04 3 01 00000</w:t>
            </w:r>
          </w:p>
        </w:tc>
        <w:tc>
          <w:tcPr>
            <w:tcW w:w="428" w:type="dxa"/>
            <w:tcBorders>
              <w:top w:val="nil"/>
              <w:left w:val="nil"/>
              <w:bottom w:val="single" w:sz="4" w:space="0" w:color="000000"/>
              <w:right w:val="single" w:sz="4" w:space="0" w:color="000000"/>
            </w:tcBorders>
            <w:shd w:val="clear" w:color="FFFFCC" w:fill="FFFFFF"/>
            <w:vAlign w:val="center"/>
            <w:hideMark/>
          </w:tcPr>
          <w:p w14:paraId="46E391CF" w14:textId="472A6119"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235D897E" w14:textId="70206B1A"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567071B3" w14:textId="3D55A186" w:rsidR="002D4571" w:rsidRPr="002D4571" w:rsidRDefault="006370F9" w:rsidP="002D4571">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32C6D272"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90 695,6</w:t>
            </w:r>
          </w:p>
        </w:tc>
        <w:tc>
          <w:tcPr>
            <w:tcW w:w="968" w:type="dxa"/>
            <w:tcBorders>
              <w:top w:val="nil"/>
              <w:left w:val="nil"/>
              <w:bottom w:val="single" w:sz="4" w:space="0" w:color="auto"/>
              <w:right w:val="single" w:sz="4" w:space="0" w:color="auto"/>
            </w:tcBorders>
            <w:shd w:val="clear" w:color="auto" w:fill="auto"/>
            <w:noWrap/>
            <w:vAlign w:val="center"/>
            <w:hideMark/>
          </w:tcPr>
          <w:p w14:paraId="108420E8"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55222,0</w:t>
            </w:r>
          </w:p>
        </w:tc>
        <w:tc>
          <w:tcPr>
            <w:tcW w:w="1025" w:type="dxa"/>
            <w:tcBorders>
              <w:top w:val="nil"/>
              <w:left w:val="nil"/>
              <w:bottom w:val="single" w:sz="4" w:space="0" w:color="auto"/>
              <w:right w:val="single" w:sz="4" w:space="0" w:color="auto"/>
            </w:tcBorders>
            <w:shd w:val="clear" w:color="auto" w:fill="auto"/>
            <w:noWrap/>
            <w:vAlign w:val="center"/>
            <w:hideMark/>
          </w:tcPr>
          <w:p w14:paraId="37EF0E51"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88042,7</w:t>
            </w:r>
          </w:p>
        </w:tc>
      </w:tr>
      <w:tr w:rsidR="002D4571" w:rsidRPr="002D4571" w14:paraId="7EEBCABE" w14:textId="77777777" w:rsidTr="002D4571">
        <w:trPr>
          <w:trHeight w:val="93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022E4FFA" w14:textId="57C307A7" w:rsidR="002D4571" w:rsidRPr="002D4571" w:rsidRDefault="006370F9" w:rsidP="002D4571">
            <w:pPr>
              <w:spacing w:after="0" w:line="240" w:lineRule="auto"/>
              <w:jc w:val="center"/>
              <w:rPr>
                <w:rFonts w:ascii="Times New Roman" w:eastAsia="Times New Roman" w:hAnsi="Times New Roman" w:cs="Times New Roman"/>
                <w:b/>
                <w:bCs/>
                <w:color w:val="C0C0C0"/>
                <w:sz w:val="24"/>
                <w:szCs w:val="24"/>
                <w:lang w:eastAsia="ru-RU"/>
              </w:rPr>
            </w:pPr>
            <w:r>
              <w:rPr>
                <w:rFonts w:ascii="Times New Roman" w:eastAsia="Times New Roman" w:hAnsi="Times New Roman" w:cs="Times New Roman"/>
                <w:b/>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45BEC8D7" w14:textId="0C216CF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Мероприятия</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по развитию сети автомобильных дорог общего пользования (Межбюджетные трансферты)</w:t>
            </w:r>
          </w:p>
        </w:tc>
        <w:tc>
          <w:tcPr>
            <w:tcW w:w="1408" w:type="dxa"/>
            <w:tcBorders>
              <w:top w:val="nil"/>
              <w:left w:val="nil"/>
              <w:bottom w:val="single" w:sz="4" w:space="0" w:color="000000"/>
              <w:right w:val="single" w:sz="4" w:space="0" w:color="000000"/>
            </w:tcBorders>
            <w:shd w:val="clear" w:color="FFFFCC" w:fill="FFFFFF"/>
            <w:vAlign w:val="center"/>
            <w:hideMark/>
          </w:tcPr>
          <w:p w14:paraId="432BC19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04 3 01 81290</w:t>
            </w:r>
          </w:p>
        </w:tc>
        <w:tc>
          <w:tcPr>
            <w:tcW w:w="428" w:type="dxa"/>
            <w:tcBorders>
              <w:top w:val="nil"/>
              <w:left w:val="nil"/>
              <w:bottom w:val="single" w:sz="4" w:space="0" w:color="000000"/>
              <w:right w:val="single" w:sz="4" w:space="0" w:color="000000"/>
            </w:tcBorders>
            <w:shd w:val="clear" w:color="FFFFCC" w:fill="FFFFFF"/>
            <w:vAlign w:val="center"/>
            <w:hideMark/>
          </w:tcPr>
          <w:p w14:paraId="00AE946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342" w:type="dxa"/>
            <w:tcBorders>
              <w:top w:val="nil"/>
              <w:left w:val="nil"/>
              <w:bottom w:val="single" w:sz="4" w:space="0" w:color="000000"/>
              <w:right w:val="single" w:sz="4" w:space="0" w:color="000000"/>
            </w:tcBorders>
            <w:shd w:val="clear" w:color="FFFFCC" w:fill="FFFFFF"/>
            <w:vAlign w:val="center"/>
            <w:hideMark/>
          </w:tcPr>
          <w:p w14:paraId="447FDF0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358" w:type="dxa"/>
            <w:tcBorders>
              <w:top w:val="nil"/>
              <w:left w:val="nil"/>
              <w:bottom w:val="single" w:sz="4" w:space="0" w:color="000000"/>
              <w:right w:val="nil"/>
            </w:tcBorders>
            <w:shd w:val="clear" w:color="FFFFCC" w:fill="FFFFFF"/>
            <w:vAlign w:val="center"/>
            <w:hideMark/>
          </w:tcPr>
          <w:p w14:paraId="789BDE71"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09</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0EB1849F"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17 824,0</w:t>
            </w:r>
          </w:p>
        </w:tc>
        <w:tc>
          <w:tcPr>
            <w:tcW w:w="968" w:type="dxa"/>
            <w:tcBorders>
              <w:top w:val="nil"/>
              <w:left w:val="nil"/>
              <w:bottom w:val="single" w:sz="4" w:space="0" w:color="auto"/>
              <w:right w:val="single" w:sz="4" w:space="0" w:color="auto"/>
            </w:tcBorders>
            <w:shd w:val="clear" w:color="auto" w:fill="auto"/>
            <w:noWrap/>
            <w:vAlign w:val="center"/>
            <w:hideMark/>
          </w:tcPr>
          <w:p w14:paraId="4B398D1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19429,0</w:t>
            </w:r>
          </w:p>
        </w:tc>
        <w:tc>
          <w:tcPr>
            <w:tcW w:w="1025" w:type="dxa"/>
            <w:tcBorders>
              <w:top w:val="nil"/>
              <w:left w:val="nil"/>
              <w:bottom w:val="single" w:sz="4" w:space="0" w:color="auto"/>
              <w:right w:val="single" w:sz="4" w:space="0" w:color="auto"/>
            </w:tcBorders>
            <w:shd w:val="clear" w:color="auto" w:fill="auto"/>
            <w:noWrap/>
            <w:vAlign w:val="center"/>
            <w:hideMark/>
          </w:tcPr>
          <w:p w14:paraId="79E5C60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19828,0</w:t>
            </w:r>
          </w:p>
        </w:tc>
      </w:tr>
      <w:tr w:rsidR="002D4571" w:rsidRPr="002D4571" w14:paraId="240AE577" w14:textId="77777777" w:rsidTr="002D4571">
        <w:trPr>
          <w:trHeight w:val="93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36CDDC20" w14:textId="357F3F9D" w:rsidR="002D4571" w:rsidRPr="002D4571" w:rsidRDefault="006370F9" w:rsidP="002D4571">
            <w:pPr>
              <w:spacing w:after="0" w:line="240" w:lineRule="auto"/>
              <w:jc w:val="center"/>
              <w:rPr>
                <w:rFonts w:ascii="Times New Roman" w:eastAsia="Times New Roman" w:hAnsi="Times New Roman" w:cs="Times New Roman"/>
                <w:b/>
                <w:bCs/>
                <w:color w:val="C0C0C0"/>
                <w:sz w:val="24"/>
                <w:szCs w:val="24"/>
                <w:lang w:eastAsia="ru-RU"/>
              </w:rPr>
            </w:pPr>
            <w:r>
              <w:rPr>
                <w:rFonts w:ascii="Times New Roman" w:eastAsia="Times New Roman" w:hAnsi="Times New Roman" w:cs="Times New Roman"/>
                <w:b/>
                <w:bCs/>
                <w:color w:val="C0C0C0"/>
                <w:sz w:val="24"/>
                <w:szCs w:val="24"/>
                <w:lang w:eastAsia="ru-RU"/>
              </w:rPr>
              <w:t xml:space="preserve"> </w:t>
            </w:r>
          </w:p>
        </w:tc>
        <w:tc>
          <w:tcPr>
            <w:tcW w:w="5573" w:type="dxa"/>
            <w:tcBorders>
              <w:top w:val="nil"/>
              <w:left w:val="nil"/>
              <w:bottom w:val="nil"/>
              <w:right w:val="single" w:sz="4" w:space="0" w:color="000000"/>
            </w:tcBorders>
            <w:shd w:val="clear" w:color="FFFFCC" w:fill="FFFFFF"/>
            <w:vAlign w:val="center"/>
            <w:hideMark/>
          </w:tcPr>
          <w:p w14:paraId="12829045" w14:textId="222022C2"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Мероприятия</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по развитию сети автомобильных дорог общего пользования (Межбюджетные трансферты)</w:t>
            </w:r>
          </w:p>
        </w:tc>
        <w:tc>
          <w:tcPr>
            <w:tcW w:w="1408" w:type="dxa"/>
            <w:tcBorders>
              <w:top w:val="nil"/>
              <w:left w:val="nil"/>
              <w:bottom w:val="nil"/>
              <w:right w:val="nil"/>
            </w:tcBorders>
            <w:shd w:val="clear" w:color="FFFFCC" w:fill="FFFFFF"/>
            <w:vAlign w:val="center"/>
            <w:hideMark/>
          </w:tcPr>
          <w:p w14:paraId="35E555F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 3 01 S8850</w:t>
            </w:r>
          </w:p>
        </w:tc>
        <w:tc>
          <w:tcPr>
            <w:tcW w:w="428" w:type="dxa"/>
            <w:tcBorders>
              <w:top w:val="nil"/>
              <w:left w:val="single" w:sz="4" w:space="0" w:color="000000"/>
              <w:bottom w:val="single" w:sz="4" w:space="0" w:color="000000"/>
              <w:right w:val="single" w:sz="4" w:space="0" w:color="000000"/>
            </w:tcBorders>
            <w:shd w:val="clear" w:color="FFFFCC" w:fill="FFFFFF"/>
            <w:vAlign w:val="center"/>
            <w:hideMark/>
          </w:tcPr>
          <w:p w14:paraId="3A20000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342" w:type="dxa"/>
            <w:tcBorders>
              <w:top w:val="nil"/>
              <w:left w:val="nil"/>
              <w:bottom w:val="single" w:sz="4" w:space="0" w:color="000000"/>
              <w:right w:val="single" w:sz="4" w:space="0" w:color="000000"/>
            </w:tcBorders>
            <w:shd w:val="clear" w:color="FFFFCC" w:fill="FFFFFF"/>
            <w:vAlign w:val="center"/>
            <w:hideMark/>
          </w:tcPr>
          <w:p w14:paraId="78AF07A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358" w:type="dxa"/>
            <w:tcBorders>
              <w:top w:val="nil"/>
              <w:left w:val="nil"/>
              <w:bottom w:val="single" w:sz="4" w:space="0" w:color="000000"/>
              <w:right w:val="nil"/>
            </w:tcBorders>
            <w:shd w:val="clear" w:color="FFFFCC" w:fill="FFFFFF"/>
            <w:vAlign w:val="center"/>
            <w:hideMark/>
          </w:tcPr>
          <w:p w14:paraId="6DC67BF2"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09</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728DD5BE"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72 871,6</w:t>
            </w:r>
          </w:p>
        </w:tc>
        <w:tc>
          <w:tcPr>
            <w:tcW w:w="968" w:type="dxa"/>
            <w:tcBorders>
              <w:top w:val="nil"/>
              <w:left w:val="nil"/>
              <w:bottom w:val="single" w:sz="4" w:space="0" w:color="auto"/>
              <w:right w:val="single" w:sz="4" w:space="0" w:color="auto"/>
            </w:tcBorders>
            <w:shd w:val="clear" w:color="auto" w:fill="auto"/>
            <w:noWrap/>
            <w:vAlign w:val="center"/>
            <w:hideMark/>
          </w:tcPr>
          <w:p w14:paraId="464DCA5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35793,0</w:t>
            </w:r>
          </w:p>
        </w:tc>
        <w:tc>
          <w:tcPr>
            <w:tcW w:w="1025" w:type="dxa"/>
            <w:tcBorders>
              <w:top w:val="nil"/>
              <w:left w:val="nil"/>
              <w:bottom w:val="single" w:sz="4" w:space="0" w:color="auto"/>
              <w:right w:val="single" w:sz="4" w:space="0" w:color="auto"/>
            </w:tcBorders>
            <w:shd w:val="clear" w:color="auto" w:fill="auto"/>
            <w:noWrap/>
            <w:vAlign w:val="center"/>
            <w:hideMark/>
          </w:tcPr>
          <w:p w14:paraId="3158503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68214,7</w:t>
            </w:r>
          </w:p>
        </w:tc>
      </w:tr>
      <w:tr w:rsidR="002D4571" w:rsidRPr="002D4571" w14:paraId="1BF2F084" w14:textId="77777777" w:rsidTr="002D4571">
        <w:trPr>
          <w:trHeight w:val="111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5111CDA3"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5</w:t>
            </w:r>
          </w:p>
        </w:tc>
        <w:tc>
          <w:tcPr>
            <w:tcW w:w="5573" w:type="dxa"/>
            <w:tcBorders>
              <w:top w:val="nil"/>
              <w:left w:val="nil"/>
              <w:bottom w:val="single" w:sz="4" w:space="0" w:color="auto"/>
              <w:right w:val="single" w:sz="4" w:space="0" w:color="auto"/>
            </w:tcBorders>
            <w:shd w:val="clear" w:color="FFFFCC" w:fill="FFFFFF"/>
            <w:vAlign w:val="center"/>
            <w:hideMark/>
          </w:tcPr>
          <w:p w14:paraId="330AC407"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 xml:space="preserve">МП "Развитие сельского </w:t>
            </w:r>
            <w:proofErr w:type="spellStart"/>
            <w:r w:rsidRPr="002D4571">
              <w:rPr>
                <w:rFonts w:ascii="Times New Roman" w:eastAsia="Times New Roman" w:hAnsi="Times New Roman" w:cs="Times New Roman"/>
                <w:b/>
                <w:bCs/>
                <w:sz w:val="24"/>
                <w:szCs w:val="24"/>
                <w:lang w:eastAsia="ru-RU"/>
              </w:rPr>
              <w:t>хозяйства,производства</w:t>
            </w:r>
            <w:proofErr w:type="spellEnd"/>
            <w:r w:rsidRPr="002D4571">
              <w:rPr>
                <w:rFonts w:ascii="Times New Roman" w:eastAsia="Times New Roman" w:hAnsi="Times New Roman" w:cs="Times New Roman"/>
                <w:b/>
                <w:bCs/>
                <w:sz w:val="24"/>
                <w:szCs w:val="24"/>
                <w:lang w:eastAsia="ru-RU"/>
              </w:rPr>
              <w:t xml:space="preserve"> пищевых продуктов и инфраструктуры агропродовольственного рынка"</w:t>
            </w:r>
          </w:p>
        </w:tc>
        <w:tc>
          <w:tcPr>
            <w:tcW w:w="1408" w:type="dxa"/>
            <w:tcBorders>
              <w:top w:val="nil"/>
              <w:left w:val="nil"/>
              <w:bottom w:val="single" w:sz="4" w:space="0" w:color="auto"/>
              <w:right w:val="single" w:sz="4" w:space="0" w:color="auto"/>
            </w:tcBorders>
            <w:shd w:val="clear" w:color="FFFFCC" w:fill="FFFFFF"/>
            <w:noWrap/>
            <w:vAlign w:val="center"/>
            <w:hideMark/>
          </w:tcPr>
          <w:p w14:paraId="3F0F03E7"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05 0 00 00000</w:t>
            </w:r>
          </w:p>
        </w:tc>
        <w:tc>
          <w:tcPr>
            <w:tcW w:w="428" w:type="dxa"/>
            <w:tcBorders>
              <w:top w:val="nil"/>
              <w:left w:val="nil"/>
              <w:bottom w:val="single" w:sz="4" w:space="0" w:color="000000"/>
              <w:right w:val="single" w:sz="4" w:space="0" w:color="000000"/>
            </w:tcBorders>
            <w:shd w:val="clear" w:color="FFFFCC" w:fill="FFFFFF"/>
            <w:vAlign w:val="center"/>
            <w:hideMark/>
          </w:tcPr>
          <w:p w14:paraId="3E159A12" w14:textId="4FD48846"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5DC4869E" w14:textId="76A318AB"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576D52AF" w14:textId="291A8BBF" w:rsidR="002D4571" w:rsidRPr="002D4571" w:rsidRDefault="006370F9" w:rsidP="002D4571">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1809E402"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266 049,7</w:t>
            </w:r>
          </w:p>
        </w:tc>
        <w:tc>
          <w:tcPr>
            <w:tcW w:w="968" w:type="dxa"/>
            <w:tcBorders>
              <w:top w:val="nil"/>
              <w:left w:val="nil"/>
              <w:bottom w:val="single" w:sz="4" w:space="0" w:color="auto"/>
              <w:right w:val="single" w:sz="4" w:space="0" w:color="auto"/>
            </w:tcBorders>
            <w:shd w:val="clear" w:color="auto" w:fill="auto"/>
            <w:noWrap/>
            <w:vAlign w:val="center"/>
            <w:hideMark/>
          </w:tcPr>
          <w:p w14:paraId="4E7CF1CC"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0,0</w:t>
            </w:r>
          </w:p>
        </w:tc>
        <w:tc>
          <w:tcPr>
            <w:tcW w:w="1025" w:type="dxa"/>
            <w:tcBorders>
              <w:top w:val="nil"/>
              <w:left w:val="nil"/>
              <w:bottom w:val="single" w:sz="4" w:space="0" w:color="auto"/>
              <w:right w:val="single" w:sz="4" w:space="0" w:color="auto"/>
            </w:tcBorders>
            <w:shd w:val="clear" w:color="auto" w:fill="auto"/>
            <w:noWrap/>
            <w:vAlign w:val="center"/>
            <w:hideMark/>
          </w:tcPr>
          <w:p w14:paraId="2A550D7B"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161,1</w:t>
            </w:r>
          </w:p>
        </w:tc>
      </w:tr>
      <w:tr w:rsidR="002D4571" w:rsidRPr="002D4571" w14:paraId="6CC93067" w14:textId="77777777" w:rsidTr="002D4571">
        <w:trPr>
          <w:trHeight w:val="111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5201C0B5"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5.1</w:t>
            </w:r>
          </w:p>
        </w:tc>
        <w:tc>
          <w:tcPr>
            <w:tcW w:w="5573" w:type="dxa"/>
            <w:tcBorders>
              <w:top w:val="nil"/>
              <w:left w:val="nil"/>
              <w:bottom w:val="nil"/>
              <w:right w:val="nil"/>
            </w:tcBorders>
            <w:shd w:val="clear" w:color="FFFFCC" w:fill="FFFFFF"/>
            <w:vAlign w:val="center"/>
            <w:hideMark/>
          </w:tcPr>
          <w:p w14:paraId="284AC7E8"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proofErr w:type="spellStart"/>
            <w:r w:rsidRPr="002D4571">
              <w:rPr>
                <w:rFonts w:ascii="Times New Roman" w:eastAsia="Times New Roman" w:hAnsi="Times New Roman" w:cs="Times New Roman"/>
                <w:b/>
                <w:bCs/>
                <w:sz w:val="24"/>
                <w:szCs w:val="24"/>
                <w:lang w:eastAsia="ru-RU"/>
              </w:rPr>
              <w:t>Подпрограмма"Комплексное</w:t>
            </w:r>
            <w:proofErr w:type="spellEnd"/>
            <w:r w:rsidRPr="002D4571">
              <w:rPr>
                <w:rFonts w:ascii="Times New Roman" w:eastAsia="Times New Roman" w:hAnsi="Times New Roman" w:cs="Times New Roman"/>
                <w:b/>
                <w:bCs/>
                <w:sz w:val="24"/>
                <w:szCs w:val="24"/>
                <w:lang w:eastAsia="ru-RU"/>
              </w:rPr>
              <w:t xml:space="preserve"> развитие сельских территорий Каширского муниципального района Воронежской области "</w:t>
            </w:r>
          </w:p>
        </w:tc>
        <w:tc>
          <w:tcPr>
            <w:tcW w:w="1408" w:type="dxa"/>
            <w:tcBorders>
              <w:top w:val="nil"/>
              <w:left w:val="single" w:sz="4" w:space="0" w:color="auto"/>
              <w:bottom w:val="single" w:sz="4" w:space="0" w:color="auto"/>
              <w:right w:val="single" w:sz="4" w:space="0" w:color="auto"/>
            </w:tcBorders>
            <w:shd w:val="clear" w:color="FFFFCC" w:fill="FFFFFF"/>
            <w:noWrap/>
            <w:vAlign w:val="center"/>
            <w:hideMark/>
          </w:tcPr>
          <w:p w14:paraId="57E3D530"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05 2 00 00000</w:t>
            </w:r>
          </w:p>
        </w:tc>
        <w:tc>
          <w:tcPr>
            <w:tcW w:w="428" w:type="dxa"/>
            <w:tcBorders>
              <w:top w:val="nil"/>
              <w:left w:val="nil"/>
              <w:bottom w:val="single" w:sz="4" w:space="0" w:color="000000"/>
              <w:right w:val="single" w:sz="4" w:space="0" w:color="000000"/>
            </w:tcBorders>
            <w:shd w:val="clear" w:color="FFFFCC" w:fill="FFFFFF"/>
            <w:vAlign w:val="center"/>
            <w:hideMark/>
          </w:tcPr>
          <w:p w14:paraId="5A767E55" w14:textId="3489FB22"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0ED9724D" w14:textId="7A3653FE"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4702AB45" w14:textId="0CD4E243" w:rsidR="002D4571" w:rsidRPr="002D4571" w:rsidRDefault="006370F9" w:rsidP="002D4571">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4C7151DA"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266 049,7</w:t>
            </w:r>
          </w:p>
        </w:tc>
        <w:tc>
          <w:tcPr>
            <w:tcW w:w="968" w:type="dxa"/>
            <w:tcBorders>
              <w:top w:val="nil"/>
              <w:left w:val="nil"/>
              <w:bottom w:val="single" w:sz="4" w:space="0" w:color="auto"/>
              <w:right w:val="single" w:sz="4" w:space="0" w:color="auto"/>
            </w:tcBorders>
            <w:shd w:val="clear" w:color="auto" w:fill="auto"/>
            <w:noWrap/>
            <w:vAlign w:val="center"/>
            <w:hideMark/>
          </w:tcPr>
          <w:p w14:paraId="325E0597"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0,0</w:t>
            </w:r>
          </w:p>
        </w:tc>
        <w:tc>
          <w:tcPr>
            <w:tcW w:w="1025" w:type="dxa"/>
            <w:tcBorders>
              <w:top w:val="nil"/>
              <w:left w:val="nil"/>
              <w:bottom w:val="single" w:sz="4" w:space="0" w:color="auto"/>
              <w:right w:val="single" w:sz="4" w:space="0" w:color="auto"/>
            </w:tcBorders>
            <w:shd w:val="clear" w:color="auto" w:fill="auto"/>
            <w:noWrap/>
            <w:vAlign w:val="center"/>
            <w:hideMark/>
          </w:tcPr>
          <w:p w14:paraId="5C095330"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161,1</w:t>
            </w:r>
          </w:p>
        </w:tc>
      </w:tr>
      <w:tr w:rsidR="002D4571" w:rsidRPr="002D4571" w14:paraId="1B87F0AF" w14:textId="77777777" w:rsidTr="002D4571">
        <w:trPr>
          <w:trHeight w:val="96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7D52C2B2"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5.1.1</w:t>
            </w:r>
          </w:p>
        </w:tc>
        <w:tc>
          <w:tcPr>
            <w:tcW w:w="5573" w:type="dxa"/>
            <w:tcBorders>
              <w:top w:val="nil"/>
              <w:left w:val="nil"/>
              <w:bottom w:val="single" w:sz="4" w:space="0" w:color="000000"/>
              <w:right w:val="single" w:sz="4" w:space="0" w:color="000000"/>
            </w:tcBorders>
            <w:shd w:val="clear" w:color="FFFFCC" w:fill="FFFFFF"/>
            <w:vAlign w:val="center"/>
            <w:hideMark/>
          </w:tcPr>
          <w:p w14:paraId="6B041A6D"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Основное мероприятие "Создание и развитие инфраструктуры на сельских территориях"</w:t>
            </w:r>
          </w:p>
        </w:tc>
        <w:tc>
          <w:tcPr>
            <w:tcW w:w="1408" w:type="dxa"/>
            <w:tcBorders>
              <w:top w:val="nil"/>
              <w:left w:val="nil"/>
              <w:bottom w:val="single" w:sz="4" w:space="0" w:color="auto"/>
              <w:right w:val="single" w:sz="4" w:space="0" w:color="auto"/>
            </w:tcBorders>
            <w:shd w:val="clear" w:color="FFFFCC" w:fill="FFFFFF"/>
            <w:noWrap/>
            <w:vAlign w:val="center"/>
            <w:hideMark/>
          </w:tcPr>
          <w:p w14:paraId="1776B9DE"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05 2 02 00000</w:t>
            </w:r>
          </w:p>
        </w:tc>
        <w:tc>
          <w:tcPr>
            <w:tcW w:w="428" w:type="dxa"/>
            <w:tcBorders>
              <w:top w:val="nil"/>
              <w:left w:val="nil"/>
              <w:bottom w:val="single" w:sz="4" w:space="0" w:color="000000"/>
              <w:right w:val="single" w:sz="4" w:space="0" w:color="000000"/>
            </w:tcBorders>
            <w:shd w:val="clear" w:color="FFFFCC" w:fill="FFFFFF"/>
            <w:vAlign w:val="center"/>
            <w:hideMark/>
          </w:tcPr>
          <w:p w14:paraId="40C52D46" w14:textId="2F371631"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6766B609" w14:textId="184817DD"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6A626EC7" w14:textId="3E411A48" w:rsidR="002D4571" w:rsidRPr="002D4571" w:rsidRDefault="006370F9" w:rsidP="002D4571">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5D40BDA1"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266 049,7</w:t>
            </w:r>
          </w:p>
        </w:tc>
        <w:tc>
          <w:tcPr>
            <w:tcW w:w="968" w:type="dxa"/>
            <w:tcBorders>
              <w:top w:val="nil"/>
              <w:left w:val="nil"/>
              <w:bottom w:val="single" w:sz="4" w:space="0" w:color="auto"/>
              <w:right w:val="single" w:sz="4" w:space="0" w:color="auto"/>
            </w:tcBorders>
            <w:shd w:val="clear" w:color="auto" w:fill="auto"/>
            <w:noWrap/>
            <w:vAlign w:val="center"/>
            <w:hideMark/>
          </w:tcPr>
          <w:p w14:paraId="17B7B490"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0,0</w:t>
            </w:r>
          </w:p>
        </w:tc>
        <w:tc>
          <w:tcPr>
            <w:tcW w:w="1025" w:type="dxa"/>
            <w:tcBorders>
              <w:top w:val="nil"/>
              <w:left w:val="nil"/>
              <w:bottom w:val="single" w:sz="4" w:space="0" w:color="auto"/>
              <w:right w:val="single" w:sz="4" w:space="0" w:color="auto"/>
            </w:tcBorders>
            <w:shd w:val="clear" w:color="auto" w:fill="auto"/>
            <w:noWrap/>
            <w:vAlign w:val="center"/>
            <w:hideMark/>
          </w:tcPr>
          <w:p w14:paraId="7D96C170"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161,1</w:t>
            </w:r>
          </w:p>
        </w:tc>
      </w:tr>
      <w:tr w:rsidR="002D4571" w:rsidRPr="002D4571" w14:paraId="52B5DEC9" w14:textId="77777777" w:rsidTr="002D4571">
        <w:trPr>
          <w:trHeight w:val="96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49291AF4" w14:textId="4DBA98C1" w:rsidR="002D4571" w:rsidRPr="002D4571" w:rsidRDefault="006370F9" w:rsidP="002D4571">
            <w:pPr>
              <w:spacing w:after="0" w:line="240" w:lineRule="auto"/>
              <w:jc w:val="center"/>
              <w:rPr>
                <w:rFonts w:ascii="Times New Roman" w:eastAsia="Times New Roman" w:hAnsi="Times New Roman" w:cs="Times New Roman"/>
                <w:b/>
                <w:bCs/>
                <w:color w:val="C0C0C0"/>
                <w:sz w:val="24"/>
                <w:szCs w:val="24"/>
                <w:lang w:eastAsia="ru-RU"/>
              </w:rPr>
            </w:pPr>
            <w:r>
              <w:rPr>
                <w:rFonts w:ascii="Times New Roman" w:eastAsia="Times New Roman" w:hAnsi="Times New Roman" w:cs="Times New Roman"/>
                <w:b/>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48FBD104"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Развитие транспортной инфраструктуры на сельских территориях (Межбюджетные трансферты)</w:t>
            </w:r>
          </w:p>
        </w:tc>
        <w:tc>
          <w:tcPr>
            <w:tcW w:w="1408" w:type="dxa"/>
            <w:tcBorders>
              <w:top w:val="nil"/>
              <w:left w:val="nil"/>
              <w:bottom w:val="single" w:sz="4" w:space="0" w:color="auto"/>
              <w:right w:val="single" w:sz="4" w:space="0" w:color="auto"/>
            </w:tcBorders>
            <w:shd w:val="clear" w:color="FFFFCC" w:fill="FFFFFF"/>
            <w:noWrap/>
            <w:vAlign w:val="center"/>
            <w:hideMark/>
          </w:tcPr>
          <w:p w14:paraId="7F8E602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 2 02 L3720</w:t>
            </w:r>
          </w:p>
        </w:tc>
        <w:tc>
          <w:tcPr>
            <w:tcW w:w="428" w:type="dxa"/>
            <w:tcBorders>
              <w:top w:val="nil"/>
              <w:left w:val="nil"/>
              <w:bottom w:val="single" w:sz="4" w:space="0" w:color="000000"/>
              <w:right w:val="single" w:sz="4" w:space="0" w:color="000000"/>
            </w:tcBorders>
            <w:shd w:val="clear" w:color="FFFFCC" w:fill="FFFFFF"/>
            <w:vAlign w:val="center"/>
            <w:hideMark/>
          </w:tcPr>
          <w:p w14:paraId="140B2F2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342" w:type="dxa"/>
            <w:tcBorders>
              <w:top w:val="nil"/>
              <w:left w:val="nil"/>
              <w:bottom w:val="single" w:sz="4" w:space="0" w:color="000000"/>
              <w:right w:val="single" w:sz="4" w:space="0" w:color="000000"/>
            </w:tcBorders>
            <w:shd w:val="clear" w:color="FFFFCC" w:fill="FFFFFF"/>
            <w:vAlign w:val="center"/>
            <w:hideMark/>
          </w:tcPr>
          <w:p w14:paraId="0C1DB2F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358" w:type="dxa"/>
            <w:tcBorders>
              <w:top w:val="nil"/>
              <w:left w:val="nil"/>
              <w:bottom w:val="single" w:sz="4" w:space="0" w:color="000000"/>
              <w:right w:val="nil"/>
            </w:tcBorders>
            <w:shd w:val="clear" w:color="FFFFCC" w:fill="FFFFFF"/>
            <w:vAlign w:val="center"/>
            <w:hideMark/>
          </w:tcPr>
          <w:p w14:paraId="6A6814A8"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09</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35ED6A3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129 056,2</w:t>
            </w:r>
          </w:p>
        </w:tc>
        <w:tc>
          <w:tcPr>
            <w:tcW w:w="968" w:type="dxa"/>
            <w:tcBorders>
              <w:top w:val="nil"/>
              <w:left w:val="nil"/>
              <w:bottom w:val="single" w:sz="4" w:space="0" w:color="auto"/>
              <w:right w:val="single" w:sz="4" w:space="0" w:color="auto"/>
            </w:tcBorders>
            <w:shd w:val="clear" w:color="auto" w:fill="auto"/>
            <w:noWrap/>
            <w:vAlign w:val="center"/>
            <w:hideMark/>
          </w:tcPr>
          <w:p w14:paraId="700FA89F"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1025" w:type="dxa"/>
            <w:tcBorders>
              <w:top w:val="nil"/>
              <w:left w:val="nil"/>
              <w:bottom w:val="single" w:sz="4" w:space="0" w:color="auto"/>
              <w:right w:val="single" w:sz="4" w:space="0" w:color="auto"/>
            </w:tcBorders>
            <w:shd w:val="clear" w:color="auto" w:fill="auto"/>
            <w:noWrap/>
            <w:vAlign w:val="center"/>
            <w:hideMark/>
          </w:tcPr>
          <w:p w14:paraId="23C4DF43"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r>
      <w:tr w:rsidR="002D4571" w:rsidRPr="002D4571" w14:paraId="7288D603" w14:textId="77777777" w:rsidTr="002D4571">
        <w:trPr>
          <w:trHeight w:val="97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2630AFDF" w14:textId="5FB3FB88" w:rsidR="002D4571" w:rsidRPr="002D4571" w:rsidRDefault="006370F9" w:rsidP="002D4571">
            <w:pPr>
              <w:spacing w:after="0" w:line="240" w:lineRule="auto"/>
              <w:jc w:val="center"/>
              <w:rPr>
                <w:rFonts w:ascii="Times New Roman" w:eastAsia="Times New Roman" w:hAnsi="Times New Roman" w:cs="Times New Roman"/>
                <w:b/>
                <w:bCs/>
                <w:color w:val="C0C0C0"/>
                <w:sz w:val="24"/>
                <w:szCs w:val="24"/>
                <w:lang w:eastAsia="ru-RU"/>
              </w:rPr>
            </w:pPr>
            <w:r>
              <w:rPr>
                <w:rFonts w:ascii="Times New Roman" w:eastAsia="Times New Roman" w:hAnsi="Times New Roman" w:cs="Times New Roman"/>
                <w:b/>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34D7B23D"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Развитие транспортной инфраструктуры на сельских территориях (Межбюджетные трансферты)</w:t>
            </w:r>
          </w:p>
        </w:tc>
        <w:tc>
          <w:tcPr>
            <w:tcW w:w="1408" w:type="dxa"/>
            <w:tcBorders>
              <w:top w:val="nil"/>
              <w:left w:val="nil"/>
              <w:bottom w:val="single" w:sz="4" w:space="0" w:color="auto"/>
              <w:right w:val="single" w:sz="4" w:space="0" w:color="auto"/>
            </w:tcBorders>
            <w:shd w:val="clear" w:color="FFFFCC" w:fill="FFFFFF"/>
            <w:noWrap/>
            <w:vAlign w:val="center"/>
            <w:hideMark/>
          </w:tcPr>
          <w:p w14:paraId="51DD98C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 2 02 L3720</w:t>
            </w:r>
          </w:p>
        </w:tc>
        <w:tc>
          <w:tcPr>
            <w:tcW w:w="428" w:type="dxa"/>
            <w:tcBorders>
              <w:top w:val="nil"/>
              <w:left w:val="nil"/>
              <w:bottom w:val="single" w:sz="4" w:space="0" w:color="000000"/>
              <w:right w:val="single" w:sz="4" w:space="0" w:color="000000"/>
            </w:tcBorders>
            <w:shd w:val="clear" w:color="FFFFCC" w:fill="FFFFFF"/>
            <w:vAlign w:val="center"/>
            <w:hideMark/>
          </w:tcPr>
          <w:p w14:paraId="3D3B53E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342" w:type="dxa"/>
            <w:tcBorders>
              <w:top w:val="nil"/>
              <w:left w:val="nil"/>
              <w:bottom w:val="single" w:sz="4" w:space="0" w:color="000000"/>
              <w:right w:val="single" w:sz="4" w:space="0" w:color="000000"/>
            </w:tcBorders>
            <w:shd w:val="clear" w:color="FFFFCC" w:fill="FFFFFF"/>
            <w:vAlign w:val="center"/>
            <w:hideMark/>
          </w:tcPr>
          <w:p w14:paraId="280F7D1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358" w:type="dxa"/>
            <w:tcBorders>
              <w:top w:val="nil"/>
              <w:left w:val="nil"/>
              <w:bottom w:val="single" w:sz="4" w:space="0" w:color="000000"/>
              <w:right w:val="nil"/>
            </w:tcBorders>
            <w:shd w:val="clear" w:color="FFFFCC" w:fill="FFFFFF"/>
            <w:vAlign w:val="center"/>
            <w:hideMark/>
          </w:tcPr>
          <w:p w14:paraId="753DEA70"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09</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6357AEC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153,4</w:t>
            </w:r>
          </w:p>
        </w:tc>
        <w:tc>
          <w:tcPr>
            <w:tcW w:w="968" w:type="dxa"/>
            <w:tcBorders>
              <w:top w:val="nil"/>
              <w:left w:val="nil"/>
              <w:bottom w:val="single" w:sz="4" w:space="0" w:color="auto"/>
              <w:right w:val="single" w:sz="4" w:space="0" w:color="auto"/>
            </w:tcBorders>
            <w:shd w:val="clear" w:color="auto" w:fill="auto"/>
            <w:noWrap/>
            <w:vAlign w:val="center"/>
            <w:hideMark/>
          </w:tcPr>
          <w:p w14:paraId="35D96F00"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1025" w:type="dxa"/>
            <w:tcBorders>
              <w:top w:val="nil"/>
              <w:left w:val="nil"/>
              <w:bottom w:val="single" w:sz="4" w:space="0" w:color="auto"/>
              <w:right w:val="single" w:sz="4" w:space="0" w:color="auto"/>
            </w:tcBorders>
            <w:shd w:val="clear" w:color="auto" w:fill="auto"/>
            <w:noWrap/>
            <w:vAlign w:val="center"/>
            <w:hideMark/>
          </w:tcPr>
          <w:p w14:paraId="718410E3"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r>
      <w:tr w:rsidR="002D4571" w:rsidRPr="002D4571" w14:paraId="01640D45" w14:textId="77777777" w:rsidTr="002D4571">
        <w:trPr>
          <w:trHeight w:val="97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0687338B" w14:textId="339D0A1B" w:rsidR="002D4571" w:rsidRPr="002D4571" w:rsidRDefault="006370F9" w:rsidP="002D4571">
            <w:pPr>
              <w:spacing w:after="0" w:line="240" w:lineRule="auto"/>
              <w:jc w:val="center"/>
              <w:rPr>
                <w:rFonts w:ascii="Times New Roman" w:eastAsia="Times New Roman" w:hAnsi="Times New Roman" w:cs="Times New Roman"/>
                <w:b/>
                <w:bCs/>
                <w:color w:val="C0C0C0"/>
                <w:sz w:val="24"/>
                <w:szCs w:val="24"/>
                <w:lang w:eastAsia="ru-RU"/>
              </w:rPr>
            </w:pPr>
            <w:r>
              <w:rPr>
                <w:rFonts w:ascii="Times New Roman" w:eastAsia="Times New Roman" w:hAnsi="Times New Roman" w:cs="Times New Roman"/>
                <w:b/>
                <w:bCs/>
                <w:color w:val="C0C0C0"/>
                <w:sz w:val="24"/>
                <w:szCs w:val="24"/>
                <w:lang w:eastAsia="ru-RU"/>
              </w:rPr>
              <w:lastRenderedPageBreak/>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0BD1181E" w14:textId="12773CB5"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Обеспечение комплексного</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развития сельских территорий (Межбюджетные трансферты)</w:t>
            </w:r>
          </w:p>
        </w:tc>
        <w:tc>
          <w:tcPr>
            <w:tcW w:w="1408" w:type="dxa"/>
            <w:tcBorders>
              <w:top w:val="nil"/>
              <w:left w:val="nil"/>
              <w:bottom w:val="single" w:sz="4" w:space="0" w:color="auto"/>
              <w:right w:val="single" w:sz="4" w:space="0" w:color="auto"/>
            </w:tcBorders>
            <w:shd w:val="clear" w:color="FFFFCC" w:fill="FFFFFF"/>
            <w:noWrap/>
            <w:vAlign w:val="center"/>
            <w:hideMark/>
          </w:tcPr>
          <w:p w14:paraId="6F96E85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 2 02 L5760</w:t>
            </w:r>
          </w:p>
        </w:tc>
        <w:tc>
          <w:tcPr>
            <w:tcW w:w="428" w:type="dxa"/>
            <w:tcBorders>
              <w:top w:val="nil"/>
              <w:left w:val="nil"/>
              <w:bottom w:val="single" w:sz="4" w:space="0" w:color="000000"/>
              <w:right w:val="single" w:sz="4" w:space="0" w:color="000000"/>
            </w:tcBorders>
            <w:shd w:val="clear" w:color="FFFFCC" w:fill="FFFFFF"/>
            <w:vAlign w:val="center"/>
            <w:hideMark/>
          </w:tcPr>
          <w:p w14:paraId="0B5C9A0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342" w:type="dxa"/>
            <w:tcBorders>
              <w:top w:val="nil"/>
              <w:left w:val="nil"/>
              <w:bottom w:val="single" w:sz="4" w:space="0" w:color="000000"/>
              <w:right w:val="single" w:sz="4" w:space="0" w:color="000000"/>
            </w:tcBorders>
            <w:shd w:val="clear" w:color="FFFFCC" w:fill="FFFFFF"/>
            <w:vAlign w:val="center"/>
            <w:hideMark/>
          </w:tcPr>
          <w:p w14:paraId="7A8E474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358" w:type="dxa"/>
            <w:tcBorders>
              <w:top w:val="nil"/>
              <w:left w:val="nil"/>
              <w:bottom w:val="single" w:sz="4" w:space="0" w:color="000000"/>
              <w:right w:val="nil"/>
            </w:tcBorders>
            <w:shd w:val="clear" w:color="FFFFCC" w:fill="FFFFFF"/>
            <w:vAlign w:val="center"/>
            <w:hideMark/>
          </w:tcPr>
          <w:p w14:paraId="3F5139DF"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03</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2A25FA0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1 263,4</w:t>
            </w:r>
          </w:p>
        </w:tc>
        <w:tc>
          <w:tcPr>
            <w:tcW w:w="968" w:type="dxa"/>
            <w:tcBorders>
              <w:top w:val="nil"/>
              <w:left w:val="nil"/>
              <w:bottom w:val="single" w:sz="4" w:space="0" w:color="auto"/>
              <w:right w:val="single" w:sz="4" w:space="0" w:color="auto"/>
            </w:tcBorders>
            <w:shd w:val="clear" w:color="auto" w:fill="auto"/>
            <w:noWrap/>
            <w:vAlign w:val="center"/>
            <w:hideMark/>
          </w:tcPr>
          <w:p w14:paraId="0DF4B19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1025" w:type="dxa"/>
            <w:tcBorders>
              <w:top w:val="nil"/>
              <w:left w:val="nil"/>
              <w:bottom w:val="single" w:sz="4" w:space="0" w:color="auto"/>
              <w:right w:val="single" w:sz="4" w:space="0" w:color="auto"/>
            </w:tcBorders>
            <w:shd w:val="clear" w:color="auto" w:fill="auto"/>
            <w:noWrap/>
            <w:vAlign w:val="center"/>
            <w:hideMark/>
          </w:tcPr>
          <w:p w14:paraId="7F4E7ED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r>
      <w:tr w:rsidR="002D4571" w:rsidRPr="002D4571" w14:paraId="222E3BCA" w14:textId="77777777" w:rsidTr="002D4571">
        <w:trPr>
          <w:trHeight w:val="97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765DAE69" w14:textId="5BB4227B" w:rsidR="002D4571" w:rsidRPr="002D4571" w:rsidRDefault="006370F9" w:rsidP="002D4571">
            <w:pPr>
              <w:spacing w:after="0" w:line="240" w:lineRule="auto"/>
              <w:jc w:val="center"/>
              <w:rPr>
                <w:rFonts w:ascii="Times New Roman" w:eastAsia="Times New Roman" w:hAnsi="Times New Roman" w:cs="Times New Roman"/>
                <w:b/>
                <w:bCs/>
                <w:color w:val="C0C0C0"/>
                <w:sz w:val="24"/>
                <w:szCs w:val="24"/>
                <w:lang w:eastAsia="ru-RU"/>
              </w:rPr>
            </w:pPr>
            <w:r>
              <w:rPr>
                <w:rFonts w:ascii="Times New Roman" w:eastAsia="Times New Roman" w:hAnsi="Times New Roman" w:cs="Times New Roman"/>
                <w:b/>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02F8E1A5" w14:textId="2E44DB09"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Обеспечение комплексного</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развития сельских территорий (Межбюджетные трансферты)</w:t>
            </w:r>
          </w:p>
        </w:tc>
        <w:tc>
          <w:tcPr>
            <w:tcW w:w="1408" w:type="dxa"/>
            <w:tcBorders>
              <w:top w:val="nil"/>
              <w:left w:val="nil"/>
              <w:bottom w:val="single" w:sz="4" w:space="0" w:color="auto"/>
              <w:right w:val="single" w:sz="4" w:space="0" w:color="auto"/>
            </w:tcBorders>
            <w:shd w:val="clear" w:color="FFFFCC" w:fill="FFFFFF"/>
            <w:noWrap/>
            <w:vAlign w:val="center"/>
            <w:hideMark/>
          </w:tcPr>
          <w:p w14:paraId="20F51A6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 2 02 L5760</w:t>
            </w:r>
          </w:p>
        </w:tc>
        <w:tc>
          <w:tcPr>
            <w:tcW w:w="428" w:type="dxa"/>
            <w:tcBorders>
              <w:top w:val="nil"/>
              <w:left w:val="nil"/>
              <w:bottom w:val="single" w:sz="4" w:space="0" w:color="000000"/>
              <w:right w:val="single" w:sz="4" w:space="0" w:color="000000"/>
            </w:tcBorders>
            <w:shd w:val="clear" w:color="FFFFCC" w:fill="FFFFFF"/>
            <w:vAlign w:val="center"/>
            <w:hideMark/>
          </w:tcPr>
          <w:p w14:paraId="7601F83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342" w:type="dxa"/>
            <w:tcBorders>
              <w:top w:val="nil"/>
              <w:left w:val="nil"/>
              <w:bottom w:val="single" w:sz="4" w:space="0" w:color="000000"/>
              <w:right w:val="single" w:sz="4" w:space="0" w:color="000000"/>
            </w:tcBorders>
            <w:shd w:val="clear" w:color="FFFFCC" w:fill="FFFFFF"/>
            <w:vAlign w:val="center"/>
            <w:hideMark/>
          </w:tcPr>
          <w:p w14:paraId="449C6C4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358" w:type="dxa"/>
            <w:tcBorders>
              <w:top w:val="nil"/>
              <w:left w:val="nil"/>
              <w:bottom w:val="single" w:sz="4" w:space="0" w:color="000000"/>
              <w:right w:val="nil"/>
            </w:tcBorders>
            <w:shd w:val="clear" w:color="FFFFCC" w:fill="FFFFFF"/>
            <w:vAlign w:val="center"/>
            <w:hideMark/>
          </w:tcPr>
          <w:p w14:paraId="3FF31498"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03</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6B69F08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271,0</w:t>
            </w:r>
          </w:p>
        </w:tc>
        <w:tc>
          <w:tcPr>
            <w:tcW w:w="968" w:type="dxa"/>
            <w:tcBorders>
              <w:top w:val="nil"/>
              <w:left w:val="nil"/>
              <w:bottom w:val="single" w:sz="4" w:space="0" w:color="auto"/>
              <w:right w:val="single" w:sz="4" w:space="0" w:color="auto"/>
            </w:tcBorders>
            <w:shd w:val="clear" w:color="auto" w:fill="auto"/>
            <w:noWrap/>
            <w:vAlign w:val="center"/>
            <w:hideMark/>
          </w:tcPr>
          <w:p w14:paraId="5A3D0E5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1025" w:type="dxa"/>
            <w:tcBorders>
              <w:top w:val="nil"/>
              <w:left w:val="nil"/>
              <w:bottom w:val="single" w:sz="4" w:space="0" w:color="auto"/>
              <w:right w:val="single" w:sz="4" w:space="0" w:color="auto"/>
            </w:tcBorders>
            <w:shd w:val="clear" w:color="auto" w:fill="auto"/>
            <w:noWrap/>
            <w:vAlign w:val="center"/>
            <w:hideMark/>
          </w:tcPr>
          <w:p w14:paraId="735BC1FF"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r>
      <w:tr w:rsidR="002D4571" w:rsidRPr="002D4571" w14:paraId="2C7E280D" w14:textId="77777777" w:rsidTr="002D4571">
        <w:trPr>
          <w:trHeight w:val="67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62B87A4A" w14:textId="7685B709" w:rsidR="002D4571" w:rsidRPr="002D4571" w:rsidRDefault="006370F9" w:rsidP="002D4571">
            <w:pPr>
              <w:spacing w:after="0" w:line="240" w:lineRule="auto"/>
              <w:jc w:val="center"/>
              <w:rPr>
                <w:rFonts w:ascii="Times New Roman" w:eastAsia="Times New Roman" w:hAnsi="Times New Roman" w:cs="Times New Roman"/>
                <w:b/>
                <w:bCs/>
                <w:color w:val="C0C0C0"/>
                <w:sz w:val="24"/>
                <w:szCs w:val="24"/>
                <w:lang w:eastAsia="ru-RU"/>
              </w:rPr>
            </w:pPr>
            <w:r>
              <w:rPr>
                <w:rFonts w:ascii="Times New Roman" w:eastAsia="Times New Roman" w:hAnsi="Times New Roman" w:cs="Times New Roman"/>
                <w:b/>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5A3854C7" w14:textId="1870CA85"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Обеспечение комплексного</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развития сельских территорий (Межбюджетные трансферты)</w:t>
            </w:r>
          </w:p>
        </w:tc>
        <w:tc>
          <w:tcPr>
            <w:tcW w:w="1408" w:type="dxa"/>
            <w:tcBorders>
              <w:top w:val="nil"/>
              <w:left w:val="nil"/>
              <w:bottom w:val="single" w:sz="4" w:space="0" w:color="auto"/>
              <w:right w:val="single" w:sz="4" w:space="0" w:color="auto"/>
            </w:tcBorders>
            <w:shd w:val="clear" w:color="FFFFCC" w:fill="FFFFFF"/>
            <w:noWrap/>
            <w:vAlign w:val="center"/>
            <w:hideMark/>
          </w:tcPr>
          <w:p w14:paraId="3E1945B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 2 02 L5760</w:t>
            </w:r>
          </w:p>
        </w:tc>
        <w:tc>
          <w:tcPr>
            <w:tcW w:w="428" w:type="dxa"/>
            <w:tcBorders>
              <w:top w:val="nil"/>
              <w:left w:val="nil"/>
              <w:bottom w:val="single" w:sz="4" w:space="0" w:color="000000"/>
              <w:right w:val="single" w:sz="4" w:space="0" w:color="000000"/>
            </w:tcBorders>
            <w:shd w:val="clear" w:color="FFFFCC" w:fill="FFFFFF"/>
            <w:vAlign w:val="center"/>
            <w:hideMark/>
          </w:tcPr>
          <w:p w14:paraId="6A9434C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342" w:type="dxa"/>
            <w:tcBorders>
              <w:top w:val="nil"/>
              <w:left w:val="nil"/>
              <w:bottom w:val="single" w:sz="4" w:space="0" w:color="000000"/>
              <w:right w:val="single" w:sz="4" w:space="0" w:color="000000"/>
            </w:tcBorders>
            <w:shd w:val="clear" w:color="FFFFCC" w:fill="FFFFFF"/>
            <w:vAlign w:val="center"/>
            <w:hideMark/>
          </w:tcPr>
          <w:p w14:paraId="52B9921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w:t>
            </w:r>
          </w:p>
        </w:tc>
        <w:tc>
          <w:tcPr>
            <w:tcW w:w="358" w:type="dxa"/>
            <w:tcBorders>
              <w:top w:val="nil"/>
              <w:left w:val="nil"/>
              <w:bottom w:val="single" w:sz="4" w:space="0" w:color="000000"/>
              <w:right w:val="nil"/>
            </w:tcBorders>
            <w:shd w:val="clear" w:color="FFFFCC" w:fill="FFFFFF"/>
            <w:vAlign w:val="center"/>
            <w:hideMark/>
          </w:tcPr>
          <w:p w14:paraId="3425F6A9"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05</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2F7492B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134 690,9</w:t>
            </w:r>
          </w:p>
        </w:tc>
        <w:tc>
          <w:tcPr>
            <w:tcW w:w="968" w:type="dxa"/>
            <w:tcBorders>
              <w:top w:val="nil"/>
              <w:left w:val="nil"/>
              <w:bottom w:val="single" w:sz="4" w:space="0" w:color="auto"/>
              <w:right w:val="single" w:sz="4" w:space="0" w:color="auto"/>
            </w:tcBorders>
            <w:shd w:val="clear" w:color="auto" w:fill="auto"/>
            <w:noWrap/>
            <w:vAlign w:val="center"/>
            <w:hideMark/>
          </w:tcPr>
          <w:p w14:paraId="262DC18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1025" w:type="dxa"/>
            <w:tcBorders>
              <w:top w:val="nil"/>
              <w:left w:val="nil"/>
              <w:bottom w:val="single" w:sz="4" w:space="0" w:color="auto"/>
              <w:right w:val="single" w:sz="4" w:space="0" w:color="auto"/>
            </w:tcBorders>
            <w:shd w:val="clear" w:color="auto" w:fill="auto"/>
            <w:noWrap/>
            <w:vAlign w:val="center"/>
            <w:hideMark/>
          </w:tcPr>
          <w:p w14:paraId="4466880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r>
      <w:tr w:rsidR="002D4571" w:rsidRPr="002D4571" w14:paraId="7B4C79DF" w14:textId="77777777" w:rsidTr="002D4571">
        <w:trPr>
          <w:trHeight w:val="67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7ED33F94" w14:textId="6218A6E4" w:rsidR="002D4571" w:rsidRPr="002D4571" w:rsidRDefault="006370F9" w:rsidP="002D4571">
            <w:pPr>
              <w:spacing w:after="0" w:line="240" w:lineRule="auto"/>
              <w:jc w:val="center"/>
              <w:rPr>
                <w:rFonts w:ascii="Times New Roman" w:eastAsia="Times New Roman" w:hAnsi="Times New Roman" w:cs="Times New Roman"/>
                <w:b/>
                <w:bCs/>
                <w:color w:val="C0C0C0"/>
                <w:sz w:val="24"/>
                <w:szCs w:val="24"/>
                <w:lang w:eastAsia="ru-RU"/>
              </w:rPr>
            </w:pPr>
            <w:r>
              <w:rPr>
                <w:rFonts w:ascii="Times New Roman" w:eastAsia="Times New Roman" w:hAnsi="Times New Roman" w:cs="Times New Roman"/>
                <w:b/>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093B0E33" w14:textId="7C933246"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Обеспечение комплексного</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развития сельских территорий (Межбюджетные трансферты)</w:t>
            </w:r>
          </w:p>
        </w:tc>
        <w:tc>
          <w:tcPr>
            <w:tcW w:w="1408" w:type="dxa"/>
            <w:tcBorders>
              <w:top w:val="nil"/>
              <w:left w:val="nil"/>
              <w:bottom w:val="single" w:sz="4" w:space="0" w:color="auto"/>
              <w:right w:val="single" w:sz="4" w:space="0" w:color="auto"/>
            </w:tcBorders>
            <w:shd w:val="clear" w:color="FFFFCC" w:fill="FFFFFF"/>
            <w:noWrap/>
            <w:vAlign w:val="center"/>
            <w:hideMark/>
          </w:tcPr>
          <w:p w14:paraId="399C708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 2 02 L5760</w:t>
            </w:r>
          </w:p>
        </w:tc>
        <w:tc>
          <w:tcPr>
            <w:tcW w:w="428" w:type="dxa"/>
            <w:tcBorders>
              <w:top w:val="nil"/>
              <w:left w:val="nil"/>
              <w:bottom w:val="single" w:sz="4" w:space="0" w:color="000000"/>
              <w:right w:val="single" w:sz="4" w:space="0" w:color="000000"/>
            </w:tcBorders>
            <w:shd w:val="clear" w:color="FFFFCC" w:fill="FFFFFF"/>
            <w:vAlign w:val="center"/>
            <w:hideMark/>
          </w:tcPr>
          <w:p w14:paraId="4196A9A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342" w:type="dxa"/>
            <w:tcBorders>
              <w:top w:val="nil"/>
              <w:left w:val="nil"/>
              <w:bottom w:val="single" w:sz="4" w:space="0" w:color="000000"/>
              <w:right w:val="single" w:sz="4" w:space="0" w:color="000000"/>
            </w:tcBorders>
            <w:shd w:val="clear" w:color="FFFFCC" w:fill="FFFFFF"/>
            <w:vAlign w:val="center"/>
            <w:hideMark/>
          </w:tcPr>
          <w:p w14:paraId="4BF6B8F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w:t>
            </w:r>
          </w:p>
        </w:tc>
        <w:tc>
          <w:tcPr>
            <w:tcW w:w="358" w:type="dxa"/>
            <w:tcBorders>
              <w:top w:val="nil"/>
              <w:left w:val="nil"/>
              <w:bottom w:val="single" w:sz="4" w:space="0" w:color="000000"/>
              <w:right w:val="nil"/>
            </w:tcBorders>
            <w:shd w:val="clear" w:color="FFFFCC" w:fill="FFFFFF"/>
            <w:vAlign w:val="center"/>
            <w:hideMark/>
          </w:tcPr>
          <w:p w14:paraId="5321D083"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05</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53491F0F"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614,8</w:t>
            </w:r>
          </w:p>
        </w:tc>
        <w:tc>
          <w:tcPr>
            <w:tcW w:w="968" w:type="dxa"/>
            <w:tcBorders>
              <w:top w:val="nil"/>
              <w:left w:val="nil"/>
              <w:bottom w:val="single" w:sz="4" w:space="0" w:color="auto"/>
              <w:right w:val="single" w:sz="4" w:space="0" w:color="auto"/>
            </w:tcBorders>
            <w:shd w:val="clear" w:color="auto" w:fill="auto"/>
            <w:noWrap/>
            <w:vAlign w:val="center"/>
            <w:hideMark/>
          </w:tcPr>
          <w:p w14:paraId="37396AC0"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1025" w:type="dxa"/>
            <w:tcBorders>
              <w:top w:val="nil"/>
              <w:left w:val="nil"/>
              <w:bottom w:val="single" w:sz="4" w:space="0" w:color="auto"/>
              <w:right w:val="single" w:sz="4" w:space="0" w:color="auto"/>
            </w:tcBorders>
            <w:shd w:val="clear" w:color="auto" w:fill="auto"/>
            <w:noWrap/>
            <w:vAlign w:val="center"/>
            <w:hideMark/>
          </w:tcPr>
          <w:p w14:paraId="30C11B9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r>
      <w:tr w:rsidR="002D4571" w:rsidRPr="002D4571" w14:paraId="66E6EF97" w14:textId="77777777" w:rsidTr="002D4571">
        <w:trPr>
          <w:trHeight w:val="124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3FEC502E" w14:textId="08E92538" w:rsidR="002D4571" w:rsidRPr="002D4571" w:rsidRDefault="006370F9" w:rsidP="002D4571">
            <w:pPr>
              <w:spacing w:after="0" w:line="240" w:lineRule="auto"/>
              <w:jc w:val="center"/>
              <w:rPr>
                <w:rFonts w:ascii="Times New Roman" w:eastAsia="Times New Roman" w:hAnsi="Times New Roman" w:cs="Times New Roman"/>
                <w:b/>
                <w:bCs/>
                <w:color w:val="C0C0C0"/>
                <w:sz w:val="24"/>
                <w:szCs w:val="24"/>
                <w:lang w:eastAsia="ru-RU"/>
              </w:rPr>
            </w:pPr>
            <w:r>
              <w:rPr>
                <w:rFonts w:ascii="Times New Roman" w:eastAsia="Times New Roman" w:hAnsi="Times New Roman" w:cs="Times New Roman"/>
                <w:b/>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67CCCB67" w14:textId="36959C2C"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Иные межбюджетные трансферты на реализацию</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проектов комплексного развития сельских территорий (Межбюджетные трансферты)</w:t>
            </w:r>
          </w:p>
        </w:tc>
        <w:tc>
          <w:tcPr>
            <w:tcW w:w="1408" w:type="dxa"/>
            <w:tcBorders>
              <w:top w:val="nil"/>
              <w:left w:val="nil"/>
              <w:bottom w:val="single" w:sz="4" w:space="0" w:color="auto"/>
              <w:right w:val="single" w:sz="4" w:space="0" w:color="auto"/>
            </w:tcBorders>
            <w:shd w:val="clear" w:color="FFFFCC" w:fill="FFFFFF"/>
            <w:noWrap/>
            <w:vAlign w:val="center"/>
            <w:hideMark/>
          </w:tcPr>
          <w:p w14:paraId="36A40E5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 2 02 L5760</w:t>
            </w:r>
          </w:p>
        </w:tc>
        <w:tc>
          <w:tcPr>
            <w:tcW w:w="428" w:type="dxa"/>
            <w:tcBorders>
              <w:top w:val="nil"/>
              <w:left w:val="nil"/>
              <w:bottom w:val="single" w:sz="4" w:space="0" w:color="000000"/>
              <w:right w:val="single" w:sz="4" w:space="0" w:color="000000"/>
            </w:tcBorders>
            <w:shd w:val="clear" w:color="FFFFCC" w:fill="FFFFFF"/>
            <w:vAlign w:val="center"/>
            <w:hideMark/>
          </w:tcPr>
          <w:p w14:paraId="4EC6732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342" w:type="dxa"/>
            <w:tcBorders>
              <w:top w:val="nil"/>
              <w:left w:val="nil"/>
              <w:bottom w:val="single" w:sz="4" w:space="0" w:color="000000"/>
              <w:right w:val="single" w:sz="4" w:space="0" w:color="000000"/>
            </w:tcBorders>
            <w:shd w:val="clear" w:color="FFFFCC" w:fill="FFFFFF"/>
            <w:vAlign w:val="center"/>
            <w:hideMark/>
          </w:tcPr>
          <w:p w14:paraId="2E3D43D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w:t>
            </w:r>
          </w:p>
        </w:tc>
        <w:tc>
          <w:tcPr>
            <w:tcW w:w="358" w:type="dxa"/>
            <w:tcBorders>
              <w:top w:val="nil"/>
              <w:left w:val="nil"/>
              <w:bottom w:val="single" w:sz="4" w:space="0" w:color="000000"/>
              <w:right w:val="nil"/>
            </w:tcBorders>
            <w:shd w:val="clear" w:color="FFFFCC" w:fill="FFFFFF"/>
            <w:vAlign w:val="center"/>
            <w:hideMark/>
          </w:tcPr>
          <w:p w14:paraId="7F60554F"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03</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2DB5BF7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968" w:type="dxa"/>
            <w:tcBorders>
              <w:top w:val="nil"/>
              <w:left w:val="nil"/>
              <w:bottom w:val="single" w:sz="4" w:space="0" w:color="auto"/>
              <w:right w:val="single" w:sz="4" w:space="0" w:color="auto"/>
            </w:tcBorders>
            <w:shd w:val="clear" w:color="auto" w:fill="auto"/>
            <w:noWrap/>
            <w:vAlign w:val="center"/>
            <w:hideMark/>
          </w:tcPr>
          <w:p w14:paraId="307F3D8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1025" w:type="dxa"/>
            <w:tcBorders>
              <w:top w:val="nil"/>
              <w:left w:val="nil"/>
              <w:bottom w:val="single" w:sz="4" w:space="0" w:color="auto"/>
              <w:right w:val="single" w:sz="4" w:space="0" w:color="auto"/>
            </w:tcBorders>
            <w:shd w:val="clear" w:color="auto" w:fill="auto"/>
            <w:noWrap/>
            <w:vAlign w:val="center"/>
            <w:hideMark/>
          </w:tcPr>
          <w:p w14:paraId="1C684334"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161,1</w:t>
            </w:r>
          </w:p>
        </w:tc>
      </w:tr>
      <w:tr w:rsidR="002D4571" w:rsidRPr="002D4571" w14:paraId="7042FB72" w14:textId="77777777" w:rsidTr="002D4571">
        <w:trPr>
          <w:trHeight w:val="66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44825B8E"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6</w:t>
            </w:r>
          </w:p>
        </w:tc>
        <w:tc>
          <w:tcPr>
            <w:tcW w:w="5573" w:type="dxa"/>
            <w:tcBorders>
              <w:top w:val="nil"/>
              <w:left w:val="nil"/>
              <w:bottom w:val="single" w:sz="4" w:space="0" w:color="000000"/>
              <w:right w:val="single" w:sz="4" w:space="0" w:color="000000"/>
            </w:tcBorders>
            <w:shd w:val="clear" w:color="000000" w:fill="FFFFFF"/>
            <w:vAlign w:val="center"/>
            <w:hideMark/>
          </w:tcPr>
          <w:p w14:paraId="57FF3F69"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Муниципальная программа "Развитие предпринимательства"</w:t>
            </w:r>
          </w:p>
        </w:tc>
        <w:tc>
          <w:tcPr>
            <w:tcW w:w="1408" w:type="dxa"/>
            <w:tcBorders>
              <w:top w:val="nil"/>
              <w:left w:val="nil"/>
              <w:bottom w:val="single" w:sz="4" w:space="0" w:color="000000"/>
              <w:right w:val="single" w:sz="4" w:space="0" w:color="000000"/>
            </w:tcBorders>
            <w:shd w:val="clear" w:color="FFFFCC" w:fill="FFFFFF"/>
            <w:vAlign w:val="center"/>
            <w:hideMark/>
          </w:tcPr>
          <w:p w14:paraId="76307D67"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06 0 00 00000</w:t>
            </w:r>
          </w:p>
        </w:tc>
        <w:tc>
          <w:tcPr>
            <w:tcW w:w="428" w:type="dxa"/>
            <w:tcBorders>
              <w:top w:val="nil"/>
              <w:left w:val="nil"/>
              <w:bottom w:val="single" w:sz="4" w:space="0" w:color="000000"/>
              <w:right w:val="single" w:sz="4" w:space="0" w:color="000000"/>
            </w:tcBorders>
            <w:shd w:val="clear" w:color="FFFFCC" w:fill="FFFFFF"/>
            <w:vAlign w:val="center"/>
            <w:hideMark/>
          </w:tcPr>
          <w:p w14:paraId="3D47C597" w14:textId="505652AA"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0573FE5C" w14:textId="24A6C8C6"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4DF1D45B" w14:textId="669D16C6" w:rsidR="002D4571" w:rsidRPr="002D4571" w:rsidRDefault="006370F9" w:rsidP="002D4571">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516C8518"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13 689,3</w:t>
            </w:r>
          </w:p>
        </w:tc>
        <w:tc>
          <w:tcPr>
            <w:tcW w:w="968" w:type="dxa"/>
            <w:tcBorders>
              <w:top w:val="nil"/>
              <w:left w:val="nil"/>
              <w:bottom w:val="single" w:sz="4" w:space="0" w:color="auto"/>
              <w:right w:val="single" w:sz="4" w:space="0" w:color="auto"/>
            </w:tcBorders>
            <w:shd w:val="clear" w:color="auto" w:fill="auto"/>
            <w:noWrap/>
            <w:vAlign w:val="center"/>
            <w:hideMark/>
          </w:tcPr>
          <w:p w14:paraId="4B3AC1FC"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13092,4</w:t>
            </w:r>
          </w:p>
        </w:tc>
        <w:tc>
          <w:tcPr>
            <w:tcW w:w="1025" w:type="dxa"/>
            <w:tcBorders>
              <w:top w:val="nil"/>
              <w:left w:val="nil"/>
              <w:bottom w:val="single" w:sz="4" w:space="0" w:color="auto"/>
              <w:right w:val="single" w:sz="4" w:space="0" w:color="auto"/>
            </w:tcBorders>
            <w:shd w:val="clear" w:color="auto" w:fill="auto"/>
            <w:noWrap/>
            <w:vAlign w:val="center"/>
            <w:hideMark/>
          </w:tcPr>
          <w:p w14:paraId="2830B957"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13584,2</w:t>
            </w:r>
          </w:p>
        </w:tc>
      </w:tr>
      <w:tr w:rsidR="002D4571" w:rsidRPr="002D4571" w14:paraId="383022EC" w14:textId="77777777" w:rsidTr="002D4571">
        <w:trPr>
          <w:trHeight w:val="66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54B53122"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6.1</w:t>
            </w:r>
          </w:p>
        </w:tc>
        <w:tc>
          <w:tcPr>
            <w:tcW w:w="5573" w:type="dxa"/>
            <w:tcBorders>
              <w:top w:val="nil"/>
              <w:left w:val="nil"/>
              <w:bottom w:val="single" w:sz="4" w:space="0" w:color="000000"/>
              <w:right w:val="single" w:sz="4" w:space="0" w:color="000000"/>
            </w:tcBorders>
            <w:shd w:val="clear" w:color="000000" w:fill="FFFFFF"/>
            <w:vAlign w:val="center"/>
            <w:hideMark/>
          </w:tcPr>
          <w:p w14:paraId="462AD4C5"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Подпрограмма "Защита прав потребителей"</w:t>
            </w:r>
          </w:p>
        </w:tc>
        <w:tc>
          <w:tcPr>
            <w:tcW w:w="1408" w:type="dxa"/>
            <w:tcBorders>
              <w:top w:val="nil"/>
              <w:left w:val="nil"/>
              <w:bottom w:val="single" w:sz="4" w:space="0" w:color="000000"/>
              <w:right w:val="single" w:sz="4" w:space="0" w:color="000000"/>
            </w:tcBorders>
            <w:shd w:val="clear" w:color="FFFFCC" w:fill="FFFFFF"/>
            <w:vAlign w:val="center"/>
            <w:hideMark/>
          </w:tcPr>
          <w:p w14:paraId="74316739"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06 3 00 00000</w:t>
            </w:r>
          </w:p>
        </w:tc>
        <w:tc>
          <w:tcPr>
            <w:tcW w:w="428" w:type="dxa"/>
            <w:tcBorders>
              <w:top w:val="nil"/>
              <w:left w:val="nil"/>
              <w:bottom w:val="single" w:sz="4" w:space="0" w:color="000000"/>
              <w:right w:val="single" w:sz="4" w:space="0" w:color="000000"/>
            </w:tcBorders>
            <w:shd w:val="clear" w:color="FFFFCC" w:fill="FFFFFF"/>
            <w:vAlign w:val="center"/>
            <w:hideMark/>
          </w:tcPr>
          <w:p w14:paraId="2651F7DC" w14:textId="43AEAC06"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319E7A08" w14:textId="669C1E43"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27BC46D8" w14:textId="10996E7C" w:rsidR="002D4571" w:rsidRPr="002D4571" w:rsidRDefault="006370F9" w:rsidP="002D4571">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7CF6A04F"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5,0</w:t>
            </w:r>
          </w:p>
        </w:tc>
        <w:tc>
          <w:tcPr>
            <w:tcW w:w="968" w:type="dxa"/>
            <w:tcBorders>
              <w:top w:val="nil"/>
              <w:left w:val="nil"/>
              <w:bottom w:val="single" w:sz="4" w:space="0" w:color="auto"/>
              <w:right w:val="single" w:sz="4" w:space="0" w:color="auto"/>
            </w:tcBorders>
            <w:shd w:val="clear" w:color="auto" w:fill="auto"/>
            <w:noWrap/>
            <w:vAlign w:val="center"/>
            <w:hideMark/>
          </w:tcPr>
          <w:p w14:paraId="1C7100B8"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5,0</w:t>
            </w:r>
          </w:p>
        </w:tc>
        <w:tc>
          <w:tcPr>
            <w:tcW w:w="1025" w:type="dxa"/>
            <w:tcBorders>
              <w:top w:val="nil"/>
              <w:left w:val="nil"/>
              <w:bottom w:val="single" w:sz="4" w:space="0" w:color="auto"/>
              <w:right w:val="single" w:sz="4" w:space="0" w:color="auto"/>
            </w:tcBorders>
            <w:shd w:val="clear" w:color="auto" w:fill="auto"/>
            <w:noWrap/>
            <w:vAlign w:val="center"/>
            <w:hideMark/>
          </w:tcPr>
          <w:p w14:paraId="36355CA6"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5,0</w:t>
            </w:r>
          </w:p>
        </w:tc>
      </w:tr>
      <w:tr w:rsidR="002D4571" w:rsidRPr="002D4571" w14:paraId="1FF01BC0" w14:textId="77777777" w:rsidTr="002D4571">
        <w:trPr>
          <w:trHeight w:val="66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29B890AD"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6.1.1</w:t>
            </w:r>
          </w:p>
        </w:tc>
        <w:tc>
          <w:tcPr>
            <w:tcW w:w="5573" w:type="dxa"/>
            <w:tcBorders>
              <w:top w:val="nil"/>
              <w:left w:val="nil"/>
              <w:bottom w:val="single" w:sz="4" w:space="0" w:color="000000"/>
              <w:right w:val="single" w:sz="4" w:space="0" w:color="000000"/>
            </w:tcBorders>
            <w:shd w:val="clear" w:color="000000" w:fill="FFFFFF"/>
            <w:vAlign w:val="center"/>
            <w:hideMark/>
          </w:tcPr>
          <w:p w14:paraId="289307A1"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Основное мероприятие "Повышение уровня правовой грамотности "</w:t>
            </w:r>
          </w:p>
        </w:tc>
        <w:tc>
          <w:tcPr>
            <w:tcW w:w="1408" w:type="dxa"/>
            <w:tcBorders>
              <w:top w:val="nil"/>
              <w:left w:val="nil"/>
              <w:bottom w:val="single" w:sz="4" w:space="0" w:color="000000"/>
              <w:right w:val="single" w:sz="4" w:space="0" w:color="000000"/>
            </w:tcBorders>
            <w:shd w:val="clear" w:color="FFFFCC" w:fill="FFFFFF"/>
            <w:vAlign w:val="center"/>
            <w:hideMark/>
          </w:tcPr>
          <w:p w14:paraId="2B98699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06 3 02 00000</w:t>
            </w:r>
          </w:p>
        </w:tc>
        <w:tc>
          <w:tcPr>
            <w:tcW w:w="428" w:type="dxa"/>
            <w:tcBorders>
              <w:top w:val="nil"/>
              <w:left w:val="nil"/>
              <w:bottom w:val="single" w:sz="4" w:space="0" w:color="000000"/>
              <w:right w:val="single" w:sz="4" w:space="0" w:color="000000"/>
            </w:tcBorders>
            <w:shd w:val="clear" w:color="FFFFCC" w:fill="FFFFFF"/>
            <w:vAlign w:val="center"/>
            <w:hideMark/>
          </w:tcPr>
          <w:p w14:paraId="1118290B" w14:textId="7BE9A031"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66EB3448" w14:textId="1B6E975B"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68418B37" w14:textId="35D73A28" w:rsidR="002D4571" w:rsidRPr="002D4571" w:rsidRDefault="006370F9" w:rsidP="002D457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3586ADC0"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w:t>
            </w:r>
          </w:p>
        </w:tc>
        <w:tc>
          <w:tcPr>
            <w:tcW w:w="968" w:type="dxa"/>
            <w:tcBorders>
              <w:top w:val="nil"/>
              <w:left w:val="nil"/>
              <w:bottom w:val="single" w:sz="4" w:space="0" w:color="auto"/>
              <w:right w:val="single" w:sz="4" w:space="0" w:color="auto"/>
            </w:tcBorders>
            <w:shd w:val="clear" w:color="auto" w:fill="auto"/>
            <w:noWrap/>
            <w:vAlign w:val="center"/>
            <w:hideMark/>
          </w:tcPr>
          <w:p w14:paraId="0AC46064"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w:t>
            </w:r>
          </w:p>
        </w:tc>
        <w:tc>
          <w:tcPr>
            <w:tcW w:w="1025" w:type="dxa"/>
            <w:tcBorders>
              <w:top w:val="nil"/>
              <w:left w:val="nil"/>
              <w:bottom w:val="single" w:sz="4" w:space="0" w:color="auto"/>
              <w:right w:val="single" w:sz="4" w:space="0" w:color="auto"/>
            </w:tcBorders>
            <w:shd w:val="clear" w:color="auto" w:fill="auto"/>
            <w:noWrap/>
            <w:vAlign w:val="center"/>
            <w:hideMark/>
          </w:tcPr>
          <w:p w14:paraId="2AB2944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w:t>
            </w:r>
          </w:p>
        </w:tc>
      </w:tr>
      <w:tr w:rsidR="002D4571" w:rsidRPr="002D4571" w14:paraId="06697F0E" w14:textId="77777777" w:rsidTr="002D4571">
        <w:trPr>
          <w:trHeight w:val="103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59655D0E" w14:textId="2D95DE69"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5573" w:type="dxa"/>
            <w:tcBorders>
              <w:top w:val="nil"/>
              <w:left w:val="nil"/>
              <w:bottom w:val="single" w:sz="4" w:space="0" w:color="000000"/>
              <w:right w:val="single" w:sz="4" w:space="0" w:color="000000"/>
            </w:tcBorders>
            <w:shd w:val="clear" w:color="000000" w:fill="FFFFFF"/>
            <w:vAlign w:val="center"/>
            <w:hideMark/>
          </w:tcPr>
          <w:p w14:paraId="20AFC6CB"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Мероприятия по повышению правовой грамотности (Закупка товаров, работ и услуг для государственных (муниципальных) нужд)</w:t>
            </w:r>
          </w:p>
        </w:tc>
        <w:tc>
          <w:tcPr>
            <w:tcW w:w="1408" w:type="dxa"/>
            <w:tcBorders>
              <w:top w:val="nil"/>
              <w:left w:val="nil"/>
              <w:bottom w:val="single" w:sz="4" w:space="0" w:color="000000"/>
              <w:right w:val="single" w:sz="4" w:space="0" w:color="000000"/>
            </w:tcBorders>
            <w:shd w:val="clear" w:color="FFFFCC" w:fill="FFFFFF"/>
            <w:vAlign w:val="center"/>
            <w:hideMark/>
          </w:tcPr>
          <w:p w14:paraId="126A120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06 3 02 80370</w:t>
            </w:r>
          </w:p>
        </w:tc>
        <w:tc>
          <w:tcPr>
            <w:tcW w:w="428" w:type="dxa"/>
            <w:tcBorders>
              <w:top w:val="nil"/>
              <w:left w:val="nil"/>
              <w:bottom w:val="single" w:sz="4" w:space="0" w:color="000000"/>
              <w:right w:val="single" w:sz="4" w:space="0" w:color="000000"/>
            </w:tcBorders>
            <w:shd w:val="clear" w:color="FFFFCC" w:fill="FFFFFF"/>
            <w:vAlign w:val="center"/>
            <w:hideMark/>
          </w:tcPr>
          <w:p w14:paraId="0A420D1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342" w:type="dxa"/>
            <w:tcBorders>
              <w:top w:val="nil"/>
              <w:left w:val="nil"/>
              <w:bottom w:val="single" w:sz="4" w:space="0" w:color="000000"/>
              <w:right w:val="single" w:sz="4" w:space="0" w:color="000000"/>
            </w:tcBorders>
            <w:shd w:val="clear" w:color="FFFFCC" w:fill="FFFFFF"/>
            <w:vAlign w:val="center"/>
            <w:hideMark/>
          </w:tcPr>
          <w:p w14:paraId="22FD7CA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358" w:type="dxa"/>
            <w:tcBorders>
              <w:top w:val="nil"/>
              <w:left w:val="nil"/>
              <w:bottom w:val="single" w:sz="4" w:space="0" w:color="000000"/>
              <w:right w:val="nil"/>
            </w:tcBorders>
            <w:shd w:val="clear" w:color="FFFFCC" w:fill="FFFFFF"/>
            <w:vAlign w:val="center"/>
            <w:hideMark/>
          </w:tcPr>
          <w:p w14:paraId="71A312B0"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12</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1810E0D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w:t>
            </w:r>
          </w:p>
        </w:tc>
        <w:tc>
          <w:tcPr>
            <w:tcW w:w="968" w:type="dxa"/>
            <w:tcBorders>
              <w:top w:val="nil"/>
              <w:left w:val="nil"/>
              <w:bottom w:val="single" w:sz="4" w:space="0" w:color="auto"/>
              <w:right w:val="single" w:sz="4" w:space="0" w:color="auto"/>
            </w:tcBorders>
            <w:shd w:val="clear" w:color="auto" w:fill="auto"/>
            <w:noWrap/>
            <w:vAlign w:val="center"/>
            <w:hideMark/>
          </w:tcPr>
          <w:p w14:paraId="5A8EC8D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w:t>
            </w:r>
          </w:p>
        </w:tc>
        <w:tc>
          <w:tcPr>
            <w:tcW w:w="1025" w:type="dxa"/>
            <w:tcBorders>
              <w:top w:val="nil"/>
              <w:left w:val="nil"/>
              <w:bottom w:val="single" w:sz="4" w:space="0" w:color="auto"/>
              <w:right w:val="single" w:sz="4" w:space="0" w:color="auto"/>
            </w:tcBorders>
            <w:shd w:val="clear" w:color="auto" w:fill="auto"/>
            <w:noWrap/>
            <w:vAlign w:val="center"/>
            <w:hideMark/>
          </w:tcPr>
          <w:p w14:paraId="32BC8C9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w:t>
            </w:r>
          </w:p>
        </w:tc>
      </w:tr>
      <w:tr w:rsidR="002D4571" w:rsidRPr="002D4571" w14:paraId="645E7C3D" w14:textId="77777777" w:rsidTr="002D4571">
        <w:trPr>
          <w:trHeight w:val="66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183BF08A"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6.2</w:t>
            </w:r>
          </w:p>
        </w:tc>
        <w:tc>
          <w:tcPr>
            <w:tcW w:w="5573" w:type="dxa"/>
            <w:tcBorders>
              <w:top w:val="nil"/>
              <w:left w:val="nil"/>
              <w:bottom w:val="single" w:sz="4" w:space="0" w:color="000000"/>
              <w:right w:val="single" w:sz="4" w:space="0" w:color="000000"/>
            </w:tcBorders>
            <w:shd w:val="clear" w:color="000000" w:fill="FFFFFF"/>
            <w:vAlign w:val="center"/>
            <w:hideMark/>
          </w:tcPr>
          <w:p w14:paraId="4E87974D"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proofErr w:type="spellStart"/>
            <w:r w:rsidRPr="002D4571">
              <w:rPr>
                <w:rFonts w:ascii="Times New Roman" w:eastAsia="Times New Roman" w:hAnsi="Times New Roman" w:cs="Times New Roman"/>
                <w:b/>
                <w:bCs/>
                <w:sz w:val="24"/>
                <w:szCs w:val="24"/>
                <w:lang w:eastAsia="ru-RU"/>
              </w:rPr>
              <w:t>Подпрограмма"Обеспечение</w:t>
            </w:r>
            <w:proofErr w:type="spellEnd"/>
            <w:r w:rsidRPr="002D4571">
              <w:rPr>
                <w:rFonts w:ascii="Times New Roman" w:eastAsia="Times New Roman" w:hAnsi="Times New Roman" w:cs="Times New Roman"/>
                <w:b/>
                <w:bCs/>
                <w:sz w:val="24"/>
                <w:szCs w:val="24"/>
                <w:lang w:eastAsia="ru-RU"/>
              </w:rPr>
              <w:t xml:space="preserve"> реализации муниципальной программы"</w:t>
            </w:r>
          </w:p>
        </w:tc>
        <w:tc>
          <w:tcPr>
            <w:tcW w:w="1408" w:type="dxa"/>
            <w:tcBorders>
              <w:top w:val="nil"/>
              <w:left w:val="nil"/>
              <w:bottom w:val="single" w:sz="4" w:space="0" w:color="000000"/>
              <w:right w:val="single" w:sz="4" w:space="0" w:color="000000"/>
            </w:tcBorders>
            <w:shd w:val="clear" w:color="FFFFCC" w:fill="FFFFFF"/>
            <w:vAlign w:val="center"/>
            <w:hideMark/>
          </w:tcPr>
          <w:p w14:paraId="42C45584"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06 2 00 00000</w:t>
            </w:r>
          </w:p>
        </w:tc>
        <w:tc>
          <w:tcPr>
            <w:tcW w:w="428" w:type="dxa"/>
            <w:tcBorders>
              <w:top w:val="nil"/>
              <w:left w:val="nil"/>
              <w:bottom w:val="single" w:sz="4" w:space="0" w:color="000000"/>
              <w:right w:val="single" w:sz="4" w:space="0" w:color="000000"/>
            </w:tcBorders>
            <w:shd w:val="clear" w:color="FFFFCC" w:fill="FFFFFF"/>
            <w:vAlign w:val="center"/>
            <w:hideMark/>
          </w:tcPr>
          <w:p w14:paraId="01117C0E" w14:textId="43249127"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16D0C30F" w14:textId="1B79F33F"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61D7E31A" w14:textId="28506AA9" w:rsidR="002D4571" w:rsidRPr="002D4571" w:rsidRDefault="006370F9" w:rsidP="002D457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32303AD2"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3 057,0</w:t>
            </w:r>
          </w:p>
        </w:tc>
        <w:tc>
          <w:tcPr>
            <w:tcW w:w="968" w:type="dxa"/>
            <w:tcBorders>
              <w:top w:val="nil"/>
              <w:left w:val="nil"/>
              <w:bottom w:val="single" w:sz="4" w:space="0" w:color="auto"/>
              <w:right w:val="single" w:sz="4" w:space="0" w:color="auto"/>
            </w:tcBorders>
            <w:shd w:val="clear" w:color="auto" w:fill="auto"/>
            <w:noWrap/>
            <w:vAlign w:val="center"/>
            <w:hideMark/>
          </w:tcPr>
          <w:p w14:paraId="7F4D4867"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3185,3</w:t>
            </w:r>
          </w:p>
        </w:tc>
        <w:tc>
          <w:tcPr>
            <w:tcW w:w="1025" w:type="dxa"/>
            <w:tcBorders>
              <w:top w:val="nil"/>
              <w:left w:val="nil"/>
              <w:bottom w:val="single" w:sz="4" w:space="0" w:color="auto"/>
              <w:right w:val="single" w:sz="4" w:space="0" w:color="auto"/>
            </w:tcBorders>
            <w:shd w:val="clear" w:color="auto" w:fill="auto"/>
            <w:noWrap/>
            <w:vAlign w:val="center"/>
            <w:hideMark/>
          </w:tcPr>
          <w:p w14:paraId="52DF8783"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3308,0</w:t>
            </w:r>
          </w:p>
        </w:tc>
      </w:tr>
      <w:tr w:rsidR="002D4571" w:rsidRPr="002D4571" w14:paraId="610B8F1E" w14:textId="77777777" w:rsidTr="002D4571">
        <w:trPr>
          <w:trHeight w:val="112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17D10D39"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6.2.1</w:t>
            </w:r>
          </w:p>
        </w:tc>
        <w:tc>
          <w:tcPr>
            <w:tcW w:w="5573" w:type="dxa"/>
            <w:tcBorders>
              <w:top w:val="nil"/>
              <w:left w:val="nil"/>
              <w:bottom w:val="single" w:sz="4" w:space="0" w:color="000000"/>
              <w:right w:val="single" w:sz="4" w:space="0" w:color="000000"/>
            </w:tcBorders>
            <w:shd w:val="clear" w:color="000000" w:fill="FFFFFF"/>
            <w:vAlign w:val="center"/>
            <w:hideMark/>
          </w:tcPr>
          <w:p w14:paraId="49F50E1C"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Основное мероприятие "Финансовое обеспечение деятельности муниципального казенного учреждения "Информационно-консультационный центр"</w:t>
            </w:r>
          </w:p>
        </w:tc>
        <w:tc>
          <w:tcPr>
            <w:tcW w:w="1408" w:type="dxa"/>
            <w:tcBorders>
              <w:top w:val="nil"/>
              <w:left w:val="nil"/>
              <w:bottom w:val="single" w:sz="4" w:space="0" w:color="000000"/>
              <w:right w:val="single" w:sz="4" w:space="0" w:color="000000"/>
            </w:tcBorders>
            <w:shd w:val="clear" w:color="FFFFCC" w:fill="FFFFFF"/>
            <w:vAlign w:val="center"/>
            <w:hideMark/>
          </w:tcPr>
          <w:p w14:paraId="592B302C"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06 2 01 00000</w:t>
            </w:r>
          </w:p>
        </w:tc>
        <w:tc>
          <w:tcPr>
            <w:tcW w:w="428" w:type="dxa"/>
            <w:tcBorders>
              <w:top w:val="nil"/>
              <w:left w:val="nil"/>
              <w:bottom w:val="single" w:sz="4" w:space="0" w:color="000000"/>
              <w:right w:val="single" w:sz="4" w:space="0" w:color="000000"/>
            </w:tcBorders>
            <w:shd w:val="clear" w:color="FFFFCC" w:fill="FFFFFF"/>
            <w:vAlign w:val="center"/>
            <w:hideMark/>
          </w:tcPr>
          <w:p w14:paraId="68E3E651" w14:textId="3A0250C5"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0A07A591" w14:textId="314B5F2F"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626773FB" w14:textId="1CACAF0C" w:rsidR="002D4571" w:rsidRPr="002D4571" w:rsidRDefault="006370F9" w:rsidP="002D457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35D948E3"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3 057,0</w:t>
            </w:r>
          </w:p>
        </w:tc>
        <w:tc>
          <w:tcPr>
            <w:tcW w:w="968" w:type="dxa"/>
            <w:tcBorders>
              <w:top w:val="nil"/>
              <w:left w:val="nil"/>
              <w:bottom w:val="single" w:sz="4" w:space="0" w:color="auto"/>
              <w:right w:val="single" w:sz="4" w:space="0" w:color="auto"/>
            </w:tcBorders>
            <w:shd w:val="clear" w:color="auto" w:fill="auto"/>
            <w:noWrap/>
            <w:vAlign w:val="center"/>
            <w:hideMark/>
          </w:tcPr>
          <w:p w14:paraId="6BCE0B19"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3185,0</w:t>
            </w:r>
          </w:p>
        </w:tc>
        <w:tc>
          <w:tcPr>
            <w:tcW w:w="1025" w:type="dxa"/>
            <w:tcBorders>
              <w:top w:val="nil"/>
              <w:left w:val="nil"/>
              <w:bottom w:val="single" w:sz="4" w:space="0" w:color="auto"/>
              <w:right w:val="single" w:sz="4" w:space="0" w:color="auto"/>
            </w:tcBorders>
            <w:shd w:val="clear" w:color="auto" w:fill="auto"/>
            <w:noWrap/>
            <w:vAlign w:val="center"/>
            <w:hideMark/>
          </w:tcPr>
          <w:p w14:paraId="5A8CA7BB"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3308,0</w:t>
            </w:r>
          </w:p>
        </w:tc>
      </w:tr>
      <w:tr w:rsidR="002D4571" w:rsidRPr="002D4571" w14:paraId="704E3259" w14:textId="77777777" w:rsidTr="002D4571">
        <w:trPr>
          <w:trHeight w:val="205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137E581B" w14:textId="2C1E3EDC" w:rsidR="002D4571" w:rsidRPr="002D4571" w:rsidRDefault="006370F9" w:rsidP="002D4571">
            <w:pPr>
              <w:spacing w:after="0" w:line="240" w:lineRule="auto"/>
              <w:jc w:val="center"/>
              <w:rPr>
                <w:rFonts w:ascii="Times New Roman" w:eastAsia="Times New Roman" w:hAnsi="Times New Roman" w:cs="Times New Roman"/>
                <w:b/>
                <w:bCs/>
                <w:color w:val="C0C0C0"/>
                <w:sz w:val="24"/>
                <w:szCs w:val="24"/>
                <w:lang w:eastAsia="ru-RU"/>
              </w:rPr>
            </w:pPr>
            <w:r>
              <w:rPr>
                <w:rFonts w:ascii="Times New Roman" w:eastAsia="Times New Roman" w:hAnsi="Times New Roman" w:cs="Times New Roman"/>
                <w:b/>
                <w:bCs/>
                <w:color w:val="C0C0C0"/>
                <w:sz w:val="24"/>
                <w:szCs w:val="24"/>
                <w:lang w:eastAsia="ru-RU"/>
              </w:rPr>
              <w:lastRenderedPageBreak/>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7106ADFE" w14:textId="40354D20"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на обеспечение деятельности муниципальных учреждений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w:t>
            </w:r>
            <w:proofErr w:type="spellStart"/>
            <w:r w:rsidRPr="002D4571">
              <w:rPr>
                <w:rFonts w:ascii="Times New Roman" w:eastAsia="Times New Roman" w:hAnsi="Times New Roman" w:cs="Times New Roman"/>
                <w:sz w:val="24"/>
                <w:szCs w:val="24"/>
                <w:lang w:eastAsia="ru-RU"/>
              </w:rPr>
              <w:t>органами,казенными</w:t>
            </w:r>
            <w:proofErr w:type="spellEnd"/>
            <w:r w:rsidRPr="002D4571">
              <w:rPr>
                <w:rFonts w:ascii="Times New Roman" w:eastAsia="Times New Roman" w:hAnsi="Times New Roman" w:cs="Times New Roman"/>
                <w:sz w:val="24"/>
                <w:szCs w:val="24"/>
                <w:lang w:eastAsia="ru-RU"/>
              </w:rPr>
              <w:t xml:space="preserve"> </w:t>
            </w:r>
            <w:proofErr w:type="spellStart"/>
            <w:r w:rsidRPr="002D4571">
              <w:rPr>
                <w:rFonts w:ascii="Times New Roman" w:eastAsia="Times New Roman" w:hAnsi="Times New Roman" w:cs="Times New Roman"/>
                <w:sz w:val="24"/>
                <w:szCs w:val="24"/>
                <w:lang w:eastAsia="ru-RU"/>
              </w:rPr>
              <w:t>учреждениями,органами</w:t>
            </w:r>
            <w:proofErr w:type="spellEnd"/>
            <w:r w:rsidRPr="002D4571">
              <w:rPr>
                <w:rFonts w:ascii="Times New Roman" w:eastAsia="Times New Roman" w:hAnsi="Times New Roman" w:cs="Times New Roman"/>
                <w:sz w:val="24"/>
                <w:szCs w:val="24"/>
                <w:lang w:eastAsia="ru-RU"/>
              </w:rPr>
              <w:t xml:space="preserve"> управления государственными внебюджетными фондами)</w:t>
            </w:r>
          </w:p>
        </w:tc>
        <w:tc>
          <w:tcPr>
            <w:tcW w:w="1408" w:type="dxa"/>
            <w:tcBorders>
              <w:top w:val="nil"/>
              <w:left w:val="nil"/>
              <w:bottom w:val="single" w:sz="4" w:space="0" w:color="000000"/>
              <w:right w:val="single" w:sz="4" w:space="0" w:color="000000"/>
            </w:tcBorders>
            <w:shd w:val="clear" w:color="auto" w:fill="auto"/>
            <w:vAlign w:val="center"/>
            <w:hideMark/>
          </w:tcPr>
          <w:p w14:paraId="284DCD3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06 2 01 80590</w:t>
            </w:r>
          </w:p>
        </w:tc>
        <w:tc>
          <w:tcPr>
            <w:tcW w:w="428" w:type="dxa"/>
            <w:tcBorders>
              <w:top w:val="nil"/>
              <w:left w:val="nil"/>
              <w:bottom w:val="single" w:sz="4" w:space="0" w:color="000000"/>
              <w:right w:val="single" w:sz="4" w:space="0" w:color="000000"/>
            </w:tcBorders>
            <w:shd w:val="clear" w:color="FFFFCC" w:fill="FFFFFF"/>
            <w:vAlign w:val="center"/>
            <w:hideMark/>
          </w:tcPr>
          <w:p w14:paraId="4BC70FB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342" w:type="dxa"/>
            <w:tcBorders>
              <w:top w:val="nil"/>
              <w:left w:val="nil"/>
              <w:bottom w:val="single" w:sz="4" w:space="0" w:color="000000"/>
              <w:right w:val="single" w:sz="4" w:space="0" w:color="000000"/>
            </w:tcBorders>
            <w:shd w:val="clear" w:color="FFFFCC" w:fill="FFFFFF"/>
            <w:vAlign w:val="center"/>
            <w:hideMark/>
          </w:tcPr>
          <w:p w14:paraId="2EB3FEE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358" w:type="dxa"/>
            <w:tcBorders>
              <w:top w:val="nil"/>
              <w:left w:val="nil"/>
              <w:bottom w:val="single" w:sz="4" w:space="0" w:color="000000"/>
              <w:right w:val="nil"/>
            </w:tcBorders>
            <w:shd w:val="clear" w:color="FFFFCC" w:fill="FFFFFF"/>
            <w:vAlign w:val="center"/>
            <w:hideMark/>
          </w:tcPr>
          <w:p w14:paraId="4A45FE8A"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05</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7A42D72F"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2 947,0</w:t>
            </w:r>
          </w:p>
        </w:tc>
        <w:tc>
          <w:tcPr>
            <w:tcW w:w="968" w:type="dxa"/>
            <w:tcBorders>
              <w:top w:val="nil"/>
              <w:left w:val="nil"/>
              <w:bottom w:val="single" w:sz="4" w:space="0" w:color="auto"/>
              <w:right w:val="single" w:sz="4" w:space="0" w:color="auto"/>
            </w:tcBorders>
            <w:shd w:val="clear" w:color="auto" w:fill="auto"/>
            <w:noWrap/>
            <w:vAlign w:val="center"/>
            <w:hideMark/>
          </w:tcPr>
          <w:p w14:paraId="71462B38"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3075,0</w:t>
            </w:r>
          </w:p>
        </w:tc>
        <w:tc>
          <w:tcPr>
            <w:tcW w:w="1025" w:type="dxa"/>
            <w:tcBorders>
              <w:top w:val="nil"/>
              <w:left w:val="nil"/>
              <w:bottom w:val="single" w:sz="4" w:space="0" w:color="auto"/>
              <w:right w:val="single" w:sz="4" w:space="0" w:color="auto"/>
            </w:tcBorders>
            <w:shd w:val="clear" w:color="auto" w:fill="auto"/>
            <w:noWrap/>
            <w:vAlign w:val="center"/>
            <w:hideMark/>
          </w:tcPr>
          <w:p w14:paraId="2BF4FB0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3198,0</w:t>
            </w:r>
          </w:p>
        </w:tc>
      </w:tr>
      <w:tr w:rsidR="002D4571" w:rsidRPr="002D4571" w14:paraId="5EB20CD7" w14:textId="77777777" w:rsidTr="002D4571">
        <w:trPr>
          <w:trHeight w:val="129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02EE6A23" w14:textId="7D6B92C6" w:rsidR="002D4571" w:rsidRPr="002D4571" w:rsidRDefault="006370F9" w:rsidP="002D4571">
            <w:pPr>
              <w:spacing w:after="0" w:line="240" w:lineRule="auto"/>
              <w:jc w:val="center"/>
              <w:rPr>
                <w:rFonts w:ascii="Times New Roman" w:eastAsia="Times New Roman" w:hAnsi="Times New Roman" w:cs="Times New Roman"/>
                <w:b/>
                <w:bCs/>
                <w:color w:val="C0C0C0"/>
                <w:sz w:val="24"/>
                <w:szCs w:val="24"/>
                <w:lang w:eastAsia="ru-RU"/>
              </w:rPr>
            </w:pPr>
            <w:r>
              <w:rPr>
                <w:rFonts w:ascii="Times New Roman" w:eastAsia="Times New Roman" w:hAnsi="Times New Roman" w:cs="Times New Roman"/>
                <w:b/>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0F6A601D"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Расходы на обеспечение деятельности муниципальных учреждений (Закупка </w:t>
            </w:r>
            <w:proofErr w:type="spellStart"/>
            <w:r w:rsidRPr="002D4571">
              <w:rPr>
                <w:rFonts w:ascii="Times New Roman" w:eastAsia="Times New Roman" w:hAnsi="Times New Roman" w:cs="Times New Roman"/>
                <w:sz w:val="24"/>
                <w:szCs w:val="24"/>
                <w:lang w:eastAsia="ru-RU"/>
              </w:rPr>
              <w:t>товаров,работ</w:t>
            </w:r>
            <w:proofErr w:type="spellEnd"/>
            <w:r w:rsidRPr="002D4571">
              <w:rPr>
                <w:rFonts w:ascii="Times New Roman" w:eastAsia="Times New Roman" w:hAnsi="Times New Roman" w:cs="Times New Roman"/>
                <w:sz w:val="24"/>
                <w:szCs w:val="24"/>
                <w:lang w:eastAsia="ru-RU"/>
              </w:rPr>
              <w:t xml:space="preserve"> и услуг для государственных(муниципальных)нужд)</w:t>
            </w:r>
          </w:p>
        </w:tc>
        <w:tc>
          <w:tcPr>
            <w:tcW w:w="1408" w:type="dxa"/>
            <w:tcBorders>
              <w:top w:val="nil"/>
              <w:left w:val="nil"/>
              <w:bottom w:val="single" w:sz="4" w:space="0" w:color="000000"/>
              <w:right w:val="single" w:sz="4" w:space="0" w:color="000000"/>
            </w:tcBorders>
            <w:shd w:val="clear" w:color="auto" w:fill="auto"/>
            <w:vAlign w:val="center"/>
            <w:hideMark/>
          </w:tcPr>
          <w:p w14:paraId="7EF5F02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06 2 01 80590</w:t>
            </w:r>
          </w:p>
        </w:tc>
        <w:tc>
          <w:tcPr>
            <w:tcW w:w="428" w:type="dxa"/>
            <w:tcBorders>
              <w:top w:val="nil"/>
              <w:left w:val="nil"/>
              <w:bottom w:val="single" w:sz="4" w:space="0" w:color="000000"/>
              <w:right w:val="single" w:sz="4" w:space="0" w:color="000000"/>
            </w:tcBorders>
            <w:shd w:val="clear" w:color="FFFFCC" w:fill="FFFFFF"/>
            <w:vAlign w:val="center"/>
            <w:hideMark/>
          </w:tcPr>
          <w:p w14:paraId="3C0A30A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342" w:type="dxa"/>
            <w:tcBorders>
              <w:top w:val="nil"/>
              <w:left w:val="nil"/>
              <w:bottom w:val="single" w:sz="4" w:space="0" w:color="000000"/>
              <w:right w:val="single" w:sz="4" w:space="0" w:color="000000"/>
            </w:tcBorders>
            <w:shd w:val="clear" w:color="FFFFCC" w:fill="FFFFFF"/>
            <w:vAlign w:val="center"/>
            <w:hideMark/>
          </w:tcPr>
          <w:p w14:paraId="6DF94A8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358" w:type="dxa"/>
            <w:tcBorders>
              <w:top w:val="nil"/>
              <w:left w:val="nil"/>
              <w:bottom w:val="single" w:sz="4" w:space="0" w:color="000000"/>
              <w:right w:val="nil"/>
            </w:tcBorders>
            <w:shd w:val="clear" w:color="FFFFCC" w:fill="FFFFFF"/>
            <w:vAlign w:val="center"/>
            <w:hideMark/>
          </w:tcPr>
          <w:p w14:paraId="0FAC673F"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05</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6401A5B0"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110,0</w:t>
            </w:r>
          </w:p>
        </w:tc>
        <w:tc>
          <w:tcPr>
            <w:tcW w:w="968" w:type="dxa"/>
            <w:tcBorders>
              <w:top w:val="nil"/>
              <w:left w:val="nil"/>
              <w:bottom w:val="single" w:sz="4" w:space="0" w:color="auto"/>
              <w:right w:val="single" w:sz="4" w:space="0" w:color="auto"/>
            </w:tcBorders>
            <w:shd w:val="clear" w:color="auto" w:fill="auto"/>
            <w:noWrap/>
            <w:vAlign w:val="center"/>
            <w:hideMark/>
          </w:tcPr>
          <w:p w14:paraId="2E3E4DE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110,0</w:t>
            </w:r>
          </w:p>
        </w:tc>
        <w:tc>
          <w:tcPr>
            <w:tcW w:w="1025" w:type="dxa"/>
            <w:tcBorders>
              <w:top w:val="nil"/>
              <w:left w:val="nil"/>
              <w:bottom w:val="single" w:sz="4" w:space="0" w:color="auto"/>
              <w:right w:val="single" w:sz="4" w:space="0" w:color="auto"/>
            </w:tcBorders>
            <w:shd w:val="clear" w:color="auto" w:fill="auto"/>
            <w:noWrap/>
            <w:vAlign w:val="center"/>
            <w:hideMark/>
          </w:tcPr>
          <w:p w14:paraId="27400950"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110,0</w:t>
            </w:r>
          </w:p>
        </w:tc>
      </w:tr>
      <w:tr w:rsidR="002D4571" w:rsidRPr="002D4571" w14:paraId="2A18DF81" w14:textId="77777777" w:rsidTr="002D4571">
        <w:trPr>
          <w:trHeight w:val="81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6FA37895"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6.3</w:t>
            </w:r>
          </w:p>
        </w:tc>
        <w:tc>
          <w:tcPr>
            <w:tcW w:w="5573" w:type="dxa"/>
            <w:tcBorders>
              <w:top w:val="nil"/>
              <w:left w:val="nil"/>
              <w:bottom w:val="single" w:sz="4" w:space="0" w:color="000000"/>
              <w:right w:val="single" w:sz="4" w:space="0" w:color="000000"/>
            </w:tcBorders>
            <w:shd w:val="clear" w:color="auto" w:fill="auto"/>
            <w:vAlign w:val="center"/>
            <w:hideMark/>
          </w:tcPr>
          <w:p w14:paraId="6D55DC38"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Подпрограмма "Развитие и поддержка малого и среднего предпринимательства"</w:t>
            </w:r>
          </w:p>
        </w:tc>
        <w:tc>
          <w:tcPr>
            <w:tcW w:w="1408" w:type="dxa"/>
            <w:tcBorders>
              <w:top w:val="nil"/>
              <w:left w:val="nil"/>
              <w:bottom w:val="single" w:sz="4" w:space="0" w:color="000000"/>
              <w:right w:val="single" w:sz="4" w:space="0" w:color="000000"/>
            </w:tcBorders>
            <w:shd w:val="clear" w:color="auto" w:fill="auto"/>
            <w:vAlign w:val="center"/>
            <w:hideMark/>
          </w:tcPr>
          <w:p w14:paraId="11EE465C"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06 1 00 00000</w:t>
            </w:r>
          </w:p>
        </w:tc>
        <w:tc>
          <w:tcPr>
            <w:tcW w:w="428" w:type="dxa"/>
            <w:tcBorders>
              <w:top w:val="nil"/>
              <w:left w:val="nil"/>
              <w:bottom w:val="single" w:sz="4" w:space="0" w:color="000000"/>
              <w:right w:val="single" w:sz="4" w:space="0" w:color="000000"/>
            </w:tcBorders>
            <w:shd w:val="clear" w:color="FFFFCC" w:fill="FFFFFF"/>
            <w:vAlign w:val="center"/>
            <w:hideMark/>
          </w:tcPr>
          <w:p w14:paraId="7D0DEE31" w14:textId="1EF8A385"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1A77C58A" w14:textId="4C27592B"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7FE1FCA5" w14:textId="0D74F9B0" w:rsidR="002D4571" w:rsidRPr="002D4571" w:rsidRDefault="006370F9" w:rsidP="002D457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1BA64B04"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10 627,3</w:t>
            </w:r>
          </w:p>
        </w:tc>
        <w:tc>
          <w:tcPr>
            <w:tcW w:w="968" w:type="dxa"/>
            <w:tcBorders>
              <w:top w:val="nil"/>
              <w:left w:val="nil"/>
              <w:bottom w:val="single" w:sz="4" w:space="0" w:color="auto"/>
              <w:right w:val="single" w:sz="4" w:space="0" w:color="auto"/>
            </w:tcBorders>
            <w:shd w:val="clear" w:color="auto" w:fill="auto"/>
            <w:noWrap/>
            <w:vAlign w:val="center"/>
            <w:hideMark/>
          </w:tcPr>
          <w:p w14:paraId="5598A2B5"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9902,4</w:t>
            </w:r>
          </w:p>
        </w:tc>
        <w:tc>
          <w:tcPr>
            <w:tcW w:w="1025" w:type="dxa"/>
            <w:tcBorders>
              <w:top w:val="nil"/>
              <w:left w:val="nil"/>
              <w:bottom w:val="single" w:sz="4" w:space="0" w:color="auto"/>
              <w:right w:val="single" w:sz="4" w:space="0" w:color="auto"/>
            </w:tcBorders>
            <w:shd w:val="clear" w:color="auto" w:fill="auto"/>
            <w:noWrap/>
            <w:vAlign w:val="center"/>
            <w:hideMark/>
          </w:tcPr>
          <w:p w14:paraId="5BA6D3D1"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10271,2</w:t>
            </w:r>
          </w:p>
        </w:tc>
      </w:tr>
      <w:tr w:rsidR="002D4571" w:rsidRPr="002D4571" w14:paraId="795AE445" w14:textId="77777777" w:rsidTr="002D4571">
        <w:trPr>
          <w:trHeight w:val="99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174324E4"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6.3.1</w:t>
            </w:r>
          </w:p>
        </w:tc>
        <w:tc>
          <w:tcPr>
            <w:tcW w:w="5573" w:type="dxa"/>
            <w:tcBorders>
              <w:top w:val="nil"/>
              <w:left w:val="nil"/>
              <w:bottom w:val="single" w:sz="4" w:space="0" w:color="000000"/>
              <w:right w:val="single" w:sz="4" w:space="0" w:color="000000"/>
            </w:tcBorders>
            <w:shd w:val="clear" w:color="auto" w:fill="auto"/>
            <w:vAlign w:val="center"/>
            <w:hideMark/>
          </w:tcPr>
          <w:p w14:paraId="05EB0E2E"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Основное мероприятие "Финансовая поддержка субъектов малого и среднего предпринимательства"</w:t>
            </w:r>
          </w:p>
        </w:tc>
        <w:tc>
          <w:tcPr>
            <w:tcW w:w="1408" w:type="dxa"/>
            <w:tcBorders>
              <w:top w:val="nil"/>
              <w:left w:val="nil"/>
              <w:bottom w:val="single" w:sz="4" w:space="0" w:color="000000"/>
              <w:right w:val="single" w:sz="4" w:space="0" w:color="000000"/>
            </w:tcBorders>
            <w:shd w:val="clear" w:color="auto" w:fill="auto"/>
            <w:vAlign w:val="center"/>
            <w:hideMark/>
          </w:tcPr>
          <w:p w14:paraId="258BBBE7"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06 1 02 00000</w:t>
            </w:r>
          </w:p>
        </w:tc>
        <w:tc>
          <w:tcPr>
            <w:tcW w:w="428" w:type="dxa"/>
            <w:tcBorders>
              <w:top w:val="nil"/>
              <w:left w:val="nil"/>
              <w:bottom w:val="single" w:sz="4" w:space="0" w:color="000000"/>
              <w:right w:val="single" w:sz="4" w:space="0" w:color="000000"/>
            </w:tcBorders>
            <w:shd w:val="clear" w:color="FFFFCC" w:fill="FFFFFF"/>
            <w:vAlign w:val="center"/>
            <w:hideMark/>
          </w:tcPr>
          <w:p w14:paraId="7CB44170" w14:textId="7A7F28A6"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2A3F728E" w14:textId="7C2B0449"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5F1A77A4" w14:textId="3AE76DF5" w:rsidR="002D4571" w:rsidRPr="002D4571" w:rsidRDefault="006370F9" w:rsidP="002D457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156CC86A"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2 750,0</w:t>
            </w:r>
          </w:p>
        </w:tc>
        <w:tc>
          <w:tcPr>
            <w:tcW w:w="968" w:type="dxa"/>
            <w:tcBorders>
              <w:top w:val="nil"/>
              <w:left w:val="nil"/>
              <w:bottom w:val="single" w:sz="4" w:space="0" w:color="auto"/>
              <w:right w:val="single" w:sz="4" w:space="0" w:color="auto"/>
            </w:tcBorders>
            <w:shd w:val="clear" w:color="auto" w:fill="auto"/>
            <w:noWrap/>
            <w:vAlign w:val="center"/>
            <w:hideMark/>
          </w:tcPr>
          <w:p w14:paraId="09514B53"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2850,0</w:t>
            </w:r>
          </w:p>
        </w:tc>
        <w:tc>
          <w:tcPr>
            <w:tcW w:w="1025" w:type="dxa"/>
            <w:tcBorders>
              <w:top w:val="nil"/>
              <w:left w:val="nil"/>
              <w:bottom w:val="single" w:sz="4" w:space="0" w:color="auto"/>
              <w:right w:val="single" w:sz="4" w:space="0" w:color="auto"/>
            </w:tcBorders>
            <w:shd w:val="clear" w:color="auto" w:fill="auto"/>
            <w:noWrap/>
            <w:vAlign w:val="center"/>
            <w:hideMark/>
          </w:tcPr>
          <w:p w14:paraId="0EC36734"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2950,0</w:t>
            </w:r>
          </w:p>
        </w:tc>
      </w:tr>
      <w:tr w:rsidR="002D4571" w:rsidRPr="002D4571" w14:paraId="469D97FA" w14:textId="77777777" w:rsidTr="002D4571">
        <w:trPr>
          <w:trHeight w:val="99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2EF4159E" w14:textId="439CCD95" w:rsidR="002D4571" w:rsidRPr="002D4571" w:rsidRDefault="006370F9" w:rsidP="002D4571">
            <w:pPr>
              <w:spacing w:after="0" w:line="240" w:lineRule="auto"/>
              <w:jc w:val="center"/>
              <w:rPr>
                <w:rFonts w:ascii="Times New Roman" w:eastAsia="Times New Roman" w:hAnsi="Times New Roman" w:cs="Times New Roman"/>
                <w:b/>
                <w:bCs/>
                <w:color w:val="C0C0C0"/>
                <w:sz w:val="24"/>
                <w:szCs w:val="24"/>
                <w:lang w:eastAsia="ru-RU"/>
              </w:rPr>
            </w:pPr>
            <w:r>
              <w:rPr>
                <w:rFonts w:ascii="Times New Roman" w:eastAsia="Times New Roman" w:hAnsi="Times New Roman" w:cs="Times New Roman"/>
                <w:b/>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64EE0D1D"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Мероприятия по развитию и поддержке малого и среднего предпринимательства (Иные бюджетные ассигнования)</w:t>
            </w:r>
          </w:p>
        </w:tc>
        <w:tc>
          <w:tcPr>
            <w:tcW w:w="1408" w:type="dxa"/>
            <w:tcBorders>
              <w:top w:val="nil"/>
              <w:left w:val="nil"/>
              <w:bottom w:val="single" w:sz="4" w:space="0" w:color="000000"/>
              <w:right w:val="single" w:sz="4" w:space="0" w:color="000000"/>
            </w:tcBorders>
            <w:shd w:val="clear" w:color="auto" w:fill="auto"/>
            <w:vAlign w:val="center"/>
            <w:hideMark/>
          </w:tcPr>
          <w:p w14:paraId="1B79ECA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06 1 02 80380</w:t>
            </w:r>
          </w:p>
        </w:tc>
        <w:tc>
          <w:tcPr>
            <w:tcW w:w="428" w:type="dxa"/>
            <w:tcBorders>
              <w:top w:val="nil"/>
              <w:left w:val="nil"/>
              <w:bottom w:val="single" w:sz="4" w:space="0" w:color="000000"/>
              <w:right w:val="single" w:sz="4" w:space="0" w:color="000000"/>
            </w:tcBorders>
            <w:shd w:val="clear" w:color="FFFFCC" w:fill="FFFFFF"/>
            <w:vAlign w:val="center"/>
            <w:hideMark/>
          </w:tcPr>
          <w:p w14:paraId="2F78715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800</w:t>
            </w:r>
          </w:p>
        </w:tc>
        <w:tc>
          <w:tcPr>
            <w:tcW w:w="342" w:type="dxa"/>
            <w:tcBorders>
              <w:top w:val="nil"/>
              <w:left w:val="nil"/>
              <w:bottom w:val="single" w:sz="4" w:space="0" w:color="000000"/>
              <w:right w:val="single" w:sz="4" w:space="0" w:color="000000"/>
            </w:tcBorders>
            <w:shd w:val="clear" w:color="FFFFCC" w:fill="FFFFFF"/>
            <w:vAlign w:val="center"/>
            <w:hideMark/>
          </w:tcPr>
          <w:p w14:paraId="3AA1436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358" w:type="dxa"/>
            <w:tcBorders>
              <w:top w:val="nil"/>
              <w:left w:val="nil"/>
              <w:bottom w:val="single" w:sz="4" w:space="0" w:color="000000"/>
              <w:right w:val="nil"/>
            </w:tcBorders>
            <w:shd w:val="clear" w:color="FFFFCC" w:fill="FFFFFF"/>
            <w:vAlign w:val="center"/>
            <w:hideMark/>
          </w:tcPr>
          <w:p w14:paraId="57A327EC"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12</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293F655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2 750,0</w:t>
            </w:r>
          </w:p>
        </w:tc>
        <w:tc>
          <w:tcPr>
            <w:tcW w:w="968" w:type="dxa"/>
            <w:tcBorders>
              <w:top w:val="nil"/>
              <w:left w:val="nil"/>
              <w:bottom w:val="single" w:sz="4" w:space="0" w:color="auto"/>
              <w:right w:val="single" w:sz="4" w:space="0" w:color="auto"/>
            </w:tcBorders>
            <w:shd w:val="clear" w:color="auto" w:fill="auto"/>
            <w:noWrap/>
            <w:vAlign w:val="center"/>
            <w:hideMark/>
          </w:tcPr>
          <w:p w14:paraId="001FCE4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2850,0</w:t>
            </w:r>
          </w:p>
        </w:tc>
        <w:tc>
          <w:tcPr>
            <w:tcW w:w="1025" w:type="dxa"/>
            <w:tcBorders>
              <w:top w:val="nil"/>
              <w:left w:val="nil"/>
              <w:bottom w:val="single" w:sz="4" w:space="0" w:color="auto"/>
              <w:right w:val="single" w:sz="4" w:space="0" w:color="auto"/>
            </w:tcBorders>
            <w:shd w:val="clear" w:color="auto" w:fill="auto"/>
            <w:noWrap/>
            <w:vAlign w:val="center"/>
            <w:hideMark/>
          </w:tcPr>
          <w:p w14:paraId="5F39C73F"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2950,0</w:t>
            </w:r>
          </w:p>
        </w:tc>
      </w:tr>
      <w:tr w:rsidR="002D4571" w:rsidRPr="002D4571" w14:paraId="41B30B97" w14:textId="77777777" w:rsidTr="002D4571">
        <w:trPr>
          <w:trHeight w:val="99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26DC1CC0" w14:textId="77777777" w:rsidR="002D4571" w:rsidRPr="002D4571" w:rsidRDefault="002D4571" w:rsidP="002D4571">
            <w:pPr>
              <w:spacing w:after="0" w:line="240" w:lineRule="auto"/>
              <w:jc w:val="center"/>
              <w:rPr>
                <w:rFonts w:ascii="Times New Roman" w:eastAsia="Times New Roman" w:hAnsi="Times New Roman" w:cs="Times New Roman"/>
                <w:b/>
                <w:bCs/>
                <w:color w:val="C0C0C0"/>
                <w:sz w:val="24"/>
                <w:szCs w:val="24"/>
                <w:lang w:eastAsia="ru-RU"/>
              </w:rPr>
            </w:pPr>
            <w:r w:rsidRPr="002D4571">
              <w:rPr>
                <w:rFonts w:ascii="Times New Roman" w:eastAsia="Times New Roman" w:hAnsi="Times New Roman" w:cs="Times New Roman"/>
                <w:b/>
                <w:bCs/>
                <w:color w:val="C0C0C0"/>
                <w:sz w:val="24"/>
                <w:szCs w:val="24"/>
                <w:lang w:eastAsia="ru-RU"/>
              </w:rPr>
              <w:t>6.3.2</w:t>
            </w:r>
          </w:p>
        </w:tc>
        <w:tc>
          <w:tcPr>
            <w:tcW w:w="5573" w:type="dxa"/>
            <w:tcBorders>
              <w:top w:val="nil"/>
              <w:left w:val="nil"/>
              <w:bottom w:val="single" w:sz="4" w:space="0" w:color="000000"/>
              <w:right w:val="single" w:sz="4" w:space="0" w:color="000000"/>
            </w:tcBorders>
            <w:shd w:val="clear" w:color="auto" w:fill="auto"/>
            <w:vAlign w:val="center"/>
            <w:hideMark/>
          </w:tcPr>
          <w:p w14:paraId="6547BDCD"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Основное мероприятия Поддержка и развитие пассажирских перевозок автомобильным транспортом""</w:t>
            </w:r>
          </w:p>
        </w:tc>
        <w:tc>
          <w:tcPr>
            <w:tcW w:w="1408" w:type="dxa"/>
            <w:tcBorders>
              <w:top w:val="nil"/>
              <w:left w:val="nil"/>
              <w:bottom w:val="single" w:sz="4" w:space="0" w:color="000000"/>
              <w:right w:val="single" w:sz="4" w:space="0" w:color="000000"/>
            </w:tcBorders>
            <w:shd w:val="clear" w:color="auto" w:fill="auto"/>
            <w:vAlign w:val="center"/>
            <w:hideMark/>
          </w:tcPr>
          <w:p w14:paraId="0C494954"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06 1 04 00000</w:t>
            </w:r>
          </w:p>
        </w:tc>
        <w:tc>
          <w:tcPr>
            <w:tcW w:w="428" w:type="dxa"/>
            <w:tcBorders>
              <w:top w:val="nil"/>
              <w:left w:val="nil"/>
              <w:bottom w:val="single" w:sz="4" w:space="0" w:color="000000"/>
              <w:right w:val="single" w:sz="4" w:space="0" w:color="000000"/>
            </w:tcBorders>
            <w:shd w:val="clear" w:color="FFFFCC" w:fill="FFFFFF"/>
            <w:vAlign w:val="center"/>
            <w:hideMark/>
          </w:tcPr>
          <w:p w14:paraId="728EC58C" w14:textId="7DC9967E"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6A3D883D" w14:textId="321ACC9A"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55A07A14" w14:textId="203753C1" w:rsidR="002D4571" w:rsidRPr="002D4571" w:rsidRDefault="006370F9" w:rsidP="002D4571">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08783D04"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7 877,3</w:t>
            </w:r>
          </w:p>
        </w:tc>
        <w:tc>
          <w:tcPr>
            <w:tcW w:w="968" w:type="dxa"/>
            <w:tcBorders>
              <w:top w:val="nil"/>
              <w:left w:val="nil"/>
              <w:bottom w:val="single" w:sz="4" w:space="0" w:color="auto"/>
              <w:right w:val="single" w:sz="4" w:space="0" w:color="auto"/>
            </w:tcBorders>
            <w:shd w:val="clear" w:color="auto" w:fill="auto"/>
            <w:noWrap/>
            <w:vAlign w:val="center"/>
            <w:hideMark/>
          </w:tcPr>
          <w:p w14:paraId="07C97D93"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7052,4</w:t>
            </w:r>
          </w:p>
        </w:tc>
        <w:tc>
          <w:tcPr>
            <w:tcW w:w="1025" w:type="dxa"/>
            <w:tcBorders>
              <w:top w:val="nil"/>
              <w:left w:val="nil"/>
              <w:bottom w:val="single" w:sz="4" w:space="0" w:color="auto"/>
              <w:right w:val="single" w:sz="4" w:space="0" w:color="auto"/>
            </w:tcBorders>
            <w:shd w:val="clear" w:color="auto" w:fill="auto"/>
            <w:noWrap/>
            <w:vAlign w:val="center"/>
            <w:hideMark/>
          </w:tcPr>
          <w:p w14:paraId="57E32FF1"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7321,2</w:t>
            </w:r>
          </w:p>
        </w:tc>
      </w:tr>
      <w:tr w:rsidR="002D4571" w:rsidRPr="002D4571" w14:paraId="24EB4CDC" w14:textId="77777777" w:rsidTr="002D4571">
        <w:trPr>
          <w:trHeight w:val="265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0CD06DEF" w14:textId="39BE2791" w:rsidR="002D4571" w:rsidRPr="002D4571" w:rsidRDefault="006370F9" w:rsidP="002D4571">
            <w:pPr>
              <w:spacing w:after="0" w:line="240" w:lineRule="auto"/>
              <w:jc w:val="center"/>
              <w:rPr>
                <w:rFonts w:ascii="Times New Roman" w:eastAsia="Times New Roman" w:hAnsi="Times New Roman" w:cs="Times New Roman"/>
                <w:b/>
                <w:bCs/>
                <w:color w:val="C0C0C0"/>
                <w:sz w:val="24"/>
                <w:szCs w:val="24"/>
                <w:lang w:eastAsia="ru-RU"/>
              </w:rPr>
            </w:pPr>
            <w:r>
              <w:rPr>
                <w:rFonts w:ascii="Times New Roman" w:eastAsia="Times New Roman" w:hAnsi="Times New Roman" w:cs="Times New Roman"/>
                <w:b/>
                <w:bCs/>
                <w:color w:val="C0C0C0"/>
                <w:sz w:val="24"/>
                <w:szCs w:val="24"/>
                <w:lang w:eastAsia="ru-RU"/>
              </w:rPr>
              <w:lastRenderedPageBreak/>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331627A4"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Оказание мер государственной (муниципальной) поддержки организациям и индивидуальным предпринимателям, осуществляющие регулярные перевозки пассажиров и багажа автомобильным транспортом по регулируемым тарифам по </w:t>
            </w:r>
            <w:proofErr w:type="spellStart"/>
            <w:r w:rsidRPr="002D4571">
              <w:rPr>
                <w:rFonts w:ascii="Times New Roman" w:eastAsia="Times New Roman" w:hAnsi="Times New Roman" w:cs="Times New Roman"/>
                <w:sz w:val="24"/>
                <w:szCs w:val="24"/>
                <w:lang w:eastAsia="ru-RU"/>
              </w:rPr>
              <w:t>внутримуниципальным</w:t>
            </w:r>
            <w:proofErr w:type="spellEnd"/>
            <w:r w:rsidRPr="002D4571">
              <w:rPr>
                <w:rFonts w:ascii="Times New Roman" w:eastAsia="Times New Roman" w:hAnsi="Times New Roman" w:cs="Times New Roman"/>
                <w:sz w:val="24"/>
                <w:szCs w:val="24"/>
                <w:lang w:eastAsia="ru-RU"/>
              </w:rPr>
              <w:t xml:space="preserve"> маршрутам регулярных перевозок (Закупка товаров, работ и услуг для государственных (муниципальных) нужд)</w:t>
            </w:r>
          </w:p>
        </w:tc>
        <w:tc>
          <w:tcPr>
            <w:tcW w:w="1408" w:type="dxa"/>
            <w:tcBorders>
              <w:top w:val="nil"/>
              <w:left w:val="nil"/>
              <w:bottom w:val="single" w:sz="4" w:space="0" w:color="000000"/>
              <w:right w:val="single" w:sz="4" w:space="0" w:color="000000"/>
            </w:tcBorders>
            <w:shd w:val="clear" w:color="auto" w:fill="auto"/>
            <w:vAlign w:val="center"/>
            <w:hideMark/>
          </w:tcPr>
          <w:p w14:paraId="73FB92C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06 1 04 81920</w:t>
            </w:r>
          </w:p>
        </w:tc>
        <w:tc>
          <w:tcPr>
            <w:tcW w:w="428" w:type="dxa"/>
            <w:tcBorders>
              <w:top w:val="nil"/>
              <w:left w:val="nil"/>
              <w:bottom w:val="single" w:sz="4" w:space="0" w:color="000000"/>
              <w:right w:val="single" w:sz="4" w:space="0" w:color="000000"/>
            </w:tcBorders>
            <w:shd w:val="clear" w:color="FFFFCC" w:fill="FFFFFF"/>
            <w:vAlign w:val="center"/>
            <w:hideMark/>
          </w:tcPr>
          <w:p w14:paraId="153B7C3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342" w:type="dxa"/>
            <w:tcBorders>
              <w:top w:val="nil"/>
              <w:left w:val="nil"/>
              <w:bottom w:val="single" w:sz="4" w:space="0" w:color="000000"/>
              <w:right w:val="single" w:sz="4" w:space="0" w:color="000000"/>
            </w:tcBorders>
            <w:shd w:val="clear" w:color="FFFFCC" w:fill="FFFFFF"/>
            <w:vAlign w:val="center"/>
            <w:hideMark/>
          </w:tcPr>
          <w:p w14:paraId="261A322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358" w:type="dxa"/>
            <w:tcBorders>
              <w:top w:val="nil"/>
              <w:left w:val="nil"/>
              <w:bottom w:val="single" w:sz="4" w:space="0" w:color="000000"/>
              <w:right w:val="nil"/>
            </w:tcBorders>
            <w:shd w:val="clear" w:color="FFFFCC" w:fill="FFFFFF"/>
            <w:vAlign w:val="center"/>
            <w:hideMark/>
          </w:tcPr>
          <w:p w14:paraId="56032E5A"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08</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53161C4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1 091,4</w:t>
            </w:r>
          </w:p>
        </w:tc>
        <w:tc>
          <w:tcPr>
            <w:tcW w:w="968" w:type="dxa"/>
            <w:tcBorders>
              <w:top w:val="nil"/>
              <w:left w:val="nil"/>
              <w:bottom w:val="single" w:sz="4" w:space="0" w:color="auto"/>
              <w:right w:val="single" w:sz="4" w:space="0" w:color="auto"/>
            </w:tcBorders>
            <w:shd w:val="clear" w:color="auto" w:fill="auto"/>
            <w:noWrap/>
            <w:vAlign w:val="center"/>
            <w:hideMark/>
          </w:tcPr>
          <w:p w14:paraId="12475A4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1025" w:type="dxa"/>
            <w:tcBorders>
              <w:top w:val="nil"/>
              <w:left w:val="nil"/>
              <w:bottom w:val="single" w:sz="4" w:space="0" w:color="auto"/>
              <w:right w:val="single" w:sz="4" w:space="0" w:color="auto"/>
            </w:tcBorders>
            <w:shd w:val="clear" w:color="auto" w:fill="auto"/>
            <w:noWrap/>
            <w:vAlign w:val="center"/>
            <w:hideMark/>
          </w:tcPr>
          <w:p w14:paraId="565F667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r>
      <w:tr w:rsidR="002D4571" w:rsidRPr="002D4571" w14:paraId="4CFB2001" w14:textId="77777777" w:rsidTr="002D4571">
        <w:trPr>
          <w:trHeight w:val="154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71F05508" w14:textId="6C388BAE" w:rsidR="002D4571" w:rsidRPr="002D4571" w:rsidRDefault="006370F9" w:rsidP="002D4571">
            <w:pPr>
              <w:spacing w:after="0" w:line="240" w:lineRule="auto"/>
              <w:jc w:val="center"/>
              <w:rPr>
                <w:rFonts w:ascii="Times New Roman" w:eastAsia="Times New Roman" w:hAnsi="Times New Roman" w:cs="Times New Roman"/>
                <w:b/>
                <w:bCs/>
                <w:color w:val="C0C0C0"/>
                <w:sz w:val="24"/>
                <w:szCs w:val="24"/>
                <w:lang w:eastAsia="ru-RU"/>
              </w:rPr>
            </w:pPr>
            <w:r>
              <w:rPr>
                <w:rFonts w:ascii="Times New Roman" w:eastAsia="Times New Roman" w:hAnsi="Times New Roman" w:cs="Times New Roman"/>
                <w:b/>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2BFB0E31" w14:textId="47D75476" w:rsidR="002D4571" w:rsidRPr="002D4571" w:rsidRDefault="002D4571" w:rsidP="002D4571">
            <w:pPr>
              <w:spacing w:after="0" w:line="240" w:lineRule="auto"/>
              <w:rPr>
                <w:rFonts w:ascii="Times New Roman" w:eastAsia="Times New Roman" w:hAnsi="Times New Roman" w:cs="Times New Roman"/>
                <w:sz w:val="24"/>
                <w:szCs w:val="24"/>
                <w:lang w:eastAsia="ru-RU"/>
              </w:rPr>
            </w:pPr>
            <w:proofErr w:type="spellStart"/>
            <w:r w:rsidRPr="002D4571">
              <w:rPr>
                <w:rFonts w:ascii="Times New Roman" w:eastAsia="Times New Roman" w:hAnsi="Times New Roman" w:cs="Times New Roman"/>
                <w:sz w:val="24"/>
                <w:szCs w:val="24"/>
                <w:lang w:eastAsia="ru-RU"/>
              </w:rPr>
              <w:t>Меропрятия</w:t>
            </w:r>
            <w:proofErr w:type="spellEnd"/>
            <w:r w:rsidRPr="002D4571">
              <w:rPr>
                <w:rFonts w:ascii="Times New Roman" w:eastAsia="Times New Roman" w:hAnsi="Times New Roman" w:cs="Times New Roman"/>
                <w:sz w:val="24"/>
                <w:szCs w:val="24"/>
                <w:lang w:eastAsia="ru-RU"/>
              </w:rPr>
              <w:t xml:space="preserve"> по</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организации перевозок пассажиров автомобильным транспортом общественного пользования по муниципальным маршрутам (Закупка товаров, работ и услуг для государственных (муниципальных) нужд)</w:t>
            </w:r>
          </w:p>
        </w:tc>
        <w:tc>
          <w:tcPr>
            <w:tcW w:w="1408" w:type="dxa"/>
            <w:tcBorders>
              <w:top w:val="nil"/>
              <w:left w:val="nil"/>
              <w:bottom w:val="single" w:sz="4" w:space="0" w:color="000000"/>
              <w:right w:val="single" w:sz="4" w:space="0" w:color="000000"/>
            </w:tcBorders>
            <w:shd w:val="clear" w:color="auto" w:fill="auto"/>
            <w:vAlign w:val="center"/>
            <w:hideMark/>
          </w:tcPr>
          <w:p w14:paraId="595C320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 1 04 S9260</w:t>
            </w:r>
          </w:p>
        </w:tc>
        <w:tc>
          <w:tcPr>
            <w:tcW w:w="428" w:type="dxa"/>
            <w:tcBorders>
              <w:top w:val="nil"/>
              <w:left w:val="nil"/>
              <w:bottom w:val="single" w:sz="4" w:space="0" w:color="000000"/>
              <w:right w:val="single" w:sz="4" w:space="0" w:color="000000"/>
            </w:tcBorders>
            <w:shd w:val="clear" w:color="FFFFCC" w:fill="FFFFFF"/>
            <w:vAlign w:val="center"/>
            <w:hideMark/>
          </w:tcPr>
          <w:p w14:paraId="40F9557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342" w:type="dxa"/>
            <w:tcBorders>
              <w:top w:val="nil"/>
              <w:left w:val="nil"/>
              <w:bottom w:val="single" w:sz="4" w:space="0" w:color="000000"/>
              <w:right w:val="single" w:sz="4" w:space="0" w:color="000000"/>
            </w:tcBorders>
            <w:shd w:val="clear" w:color="FFFFCC" w:fill="FFFFFF"/>
            <w:vAlign w:val="center"/>
            <w:hideMark/>
          </w:tcPr>
          <w:p w14:paraId="3851C02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358" w:type="dxa"/>
            <w:tcBorders>
              <w:top w:val="nil"/>
              <w:left w:val="nil"/>
              <w:bottom w:val="single" w:sz="4" w:space="0" w:color="000000"/>
              <w:right w:val="nil"/>
            </w:tcBorders>
            <w:shd w:val="clear" w:color="FFFFCC" w:fill="FFFFFF"/>
            <w:vAlign w:val="center"/>
            <w:hideMark/>
          </w:tcPr>
          <w:p w14:paraId="33448768"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08</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670B7D5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6 677,3</w:t>
            </w:r>
          </w:p>
        </w:tc>
        <w:tc>
          <w:tcPr>
            <w:tcW w:w="968" w:type="dxa"/>
            <w:tcBorders>
              <w:top w:val="nil"/>
              <w:left w:val="nil"/>
              <w:bottom w:val="single" w:sz="4" w:space="0" w:color="auto"/>
              <w:right w:val="single" w:sz="4" w:space="0" w:color="auto"/>
            </w:tcBorders>
            <w:shd w:val="clear" w:color="auto" w:fill="auto"/>
            <w:noWrap/>
            <w:vAlign w:val="center"/>
            <w:hideMark/>
          </w:tcPr>
          <w:p w14:paraId="3ED372C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6944,4</w:t>
            </w:r>
          </w:p>
        </w:tc>
        <w:tc>
          <w:tcPr>
            <w:tcW w:w="1025" w:type="dxa"/>
            <w:tcBorders>
              <w:top w:val="nil"/>
              <w:left w:val="nil"/>
              <w:bottom w:val="single" w:sz="4" w:space="0" w:color="auto"/>
              <w:right w:val="single" w:sz="4" w:space="0" w:color="auto"/>
            </w:tcBorders>
            <w:shd w:val="clear" w:color="auto" w:fill="auto"/>
            <w:noWrap/>
            <w:vAlign w:val="center"/>
            <w:hideMark/>
          </w:tcPr>
          <w:p w14:paraId="50E71AC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7222,2</w:t>
            </w:r>
          </w:p>
        </w:tc>
      </w:tr>
      <w:tr w:rsidR="002D4571" w:rsidRPr="002D4571" w14:paraId="41B71636" w14:textId="77777777" w:rsidTr="002D4571">
        <w:trPr>
          <w:trHeight w:val="148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5907ACCA" w14:textId="30A923BE" w:rsidR="002D4571" w:rsidRPr="002D4571" w:rsidRDefault="006370F9" w:rsidP="002D4571">
            <w:pPr>
              <w:spacing w:after="0" w:line="240" w:lineRule="auto"/>
              <w:jc w:val="center"/>
              <w:rPr>
                <w:rFonts w:ascii="Times New Roman" w:eastAsia="Times New Roman" w:hAnsi="Times New Roman" w:cs="Times New Roman"/>
                <w:b/>
                <w:bCs/>
                <w:color w:val="C0C0C0"/>
                <w:sz w:val="24"/>
                <w:szCs w:val="24"/>
                <w:lang w:eastAsia="ru-RU"/>
              </w:rPr>
            </w:pPr>
            <w:r>
              <w:rPr>
                <w:rFonts w:ascii="Times New Roman" w:eastAsia="Times New Roman" w:hAnsi="Times New Roman" w:cs="Times New Roman"/>
                <w:b/>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167CA6D7" w14:textId="08B58240" w:rsidR="002D4571" w:rsidRPr="002D4571" w:rsidRDefault="002D4571" w:rsidP="002D4571">
            <w:pPr>
              <w:spacing w:after="0" w:line="240" w:lineRule="auto"/>
              <w:rPr>
                <w:rFonts w:ascii="Times New Roman" w:eastAsia="Times New Roman" w:hAnsi="Times New Roman" w:cs="Times New Roman"/>
                <w:sz w:val="24"/>
                <w:szCs w:val="24"/>
                <w:lang w:eastAsia="ru-RU"/>
              </w:rPr>
            </w:pPr>
            <w:proofErr w:type="spellStart"/>
            <w:r w:rsidRPr="002D4571">
              <w:rPr>
                <w:rFonts w:ascii="Times New Roman" w:eastAsia="Times New Roman" w:hAnsi="Times New Roman" w:cs="Times New Roman"/>
                <w:sz w:val="24"/>
                <w:szCs w:val="24"/>
                <w:lang w:eastAsia="ru-RU"/>
              </w:rPr>
              <w:t>Меропрятия</w:t>
            </w:r>
            <w:proofErr w:type="spellEnd"/>
            <w:r w:rsidRPr="002D4571">
              <w:rPr>
                <w:rFonts w:ascii="Times New Roman" w:eastAsia="Times New Roman" w:hAnsi="Times New Roman" w:cs="Times New Roman"/>
                <w:sz w:val="24"/>
                <w:szCs w:val="24"/>
                <w:lang w:eastAsia="ru-RU"/>
              </w:rPr>
              <w:t xml:space="preserve"> по</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организации перевозок пассажиров автомобильным транспортом общественного пользования по муниципальным маршрутам (Закупка товаров, работ и услуг для государственных (муниципальных) нужд)</w:t>
            </w:r>
          </w:p>
        </w:tc>
        <w:tc>
          <w:tcPr>
            <w:tcW w:w="1408" w:type="dxa"/>
            <w:tcBorders>
              <w:top w:val="nil"/>
              <w:left w:val="nil"/>
              <w:bottom w:val="single" w:sz="4" w:space="0" w:color="000000"/>
              <w:right w:val="single" w:sz="4" w:space="0" w:color="000000"/>
            </w:tcBorders>
            <w:shd w:val="clear" w:color="auto" w:fill="auto"/>
            <w:vAlign w:val="center"/>
            <w:hideMark/>
          </w:tcPr>
          <w:p w14:paraId="4719375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 1 04 S9260</w:t>
            </w:r>
          </w:p>
        </w:tc>
        <w:tc>
          <w:tcPr>
            <w:tcW w:w="428" w:type="dxa"/>
            <w:tcBorders>
              <w:top w:val="nil"/>
              <w:left w:val="nil"/>
              <w:bottom w:val="single" w:sz="4" w:space="0" w:color="000000"/>
              <w:right w:val="single" w:sz="4" w:space="0" w:color="000000"/>
            </w:tcBorders>
            <w:shd w:val="clear" w:color="FFFFCC" w:fill="FFFFFF"/>
            <w:vAlign w:val="center"/>
            <w:hideMark/>
          </w:tcPr>
          <w:p w14:paraId="2D6C9EA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342" w:type="dxa"/>
            <w:tcBorders>
              <w:top w:val="nil"/>
              <w:left w:val="nil"/>
              <w:bottom w:val="single" w:sz="4" w:space="0" w:color="000000"/>
              <w:right w:val="single" w:sz="4" w:space="0" w:color="000000"/>
            </w:tcBorders>
            <w:shd w:val="clear" w:color="FFFFCC" w:fill="FFFFFF"/>
            <w:vAlign w:val="center"/>
            <w:hideMark/>
          </w:tcPr>
          <w:p w14:paraId="3B105B2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358" w:type="dxa"/>
            <w:tcBorders>
              <w:top w:val="nil"/>
              <w:left w:val="nil"/>
              <w:bottom w:val="single" w:sz="4" w:space="0" w:color="000000"/>
              <w:right w:val="nil"/>
            </w:tcBorders>
            <w:shd w:val="clear" w:color="FFFFCC" w:fill="FFFFFF"/>
            <w:vAlign w:val="center"/>
            <w:hideMark/>
          </w:tcPr>
          <w:p w14:paraId="7D855D6D"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08</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005E074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108,6</w:t>
            </w:r>
          </w:p>
        </w:tc>
        <w:tc>
          <w:tcPr>
            <w:tcW w:w="968" w:type="dxa"/>
            <w:tcBorders>
              <w:top w:val="nil"/>
              <w:left w:val="nil"/>
              <w:bottom w:val="single" w:sz="4" w:space="0" w:color="auto"/>
              <w:right w:val="single" w:sz="4" w:space="0" w:color="auto"/>
            </w:tcBorders>
            <w:shd w:val="clear" w:color="auto" w:fill="auto"/>
            <w:noWrap/>
            <w:vAlign w:val="center"/>
            <w:hideMark/>
          </w:tcPr>
          <w:p w14:paraId="3249D8D4"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108,0</w:t>
            </w:r>
          </w:p>
        </w:tc>
        <w:tc>
          <w:tcPr>
            <w:tcW w:w="1025" w:type="dxa"/>
            <w:tcBorders>
              <w:top w:val="nil"/>
              <w:left w:val="nil"/>
              <w:bottom w:val="single" w:sz="4" w:space="0" w:color="auto"/>
              <w:right w:val="single" w:sz="4" w:space="0" w:color="auto"/>
            </w:tcBorders>
            <w:shd w:val="clear" w:color="auto" w:fill="auto"/>
            <w:noWrap/>
            <w:vAlign w:val="center"/>
            <w:hideMark/>
          </w:tcPr>
          <w:p w14:paraId="5610130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99,0</w:t>
            </w:r>
          </w:p>
        </w:tc>
      </w:tr>
      <w:tr w:rsidR="002D4571" w:rsidRPr="002D4571" w14:paraId="2CB78001" w14:textId="77777777" w:rsidTr="002D4571">
        <w:trPr>
          <w:trHeight w:val="100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27DBFC92"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7</w:t>
            </w:r>
          </w:p>
        </w:tc>
        <w:tc>
          <w:tcPr>
            <w:tcW w:w="5573" w:type="dxa"/>
            <w:tcBorders>
              <w:top w:val="nil"/>
              <w:left w:val="nil"/>
              <w:bottom w:val="single" w:sz="4" w:space="0" w:color="000000"/>
              <w:right w:val="single" w:sz="4" w:space="0" w:color="000000"/>
            </w:tcBorders>
            <w:shd w:val="clear" w:color="FFFFCC" w:fill="FFFFFF"/>
            <w:vAlign w:val="center"/>
            <w:hideMark/>
          </w:tcPr>
          <w:p w14:paraId="3D75368B"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Муниципальная программа " Муниципальное управление Каширского муниципального района"</w:t>
            </w:r>
          </w:p>
        </w:tc>
        <w:tc>
          <w:tcPr>
            <w:tcW w:w="1408" w:type="dxa"/>
            <w:tcBorders>
              <w:top w:val="nil"/>
              <w:left w:val="nil"/>
              <w:bottom w:val="single" w:sz="4" w:space="0" w:color="000000"/>
              <w:right w:val="single" w:sz="4" w:space="0" w:color="000000"/>
            </w:tcBorders>
            <w:shd w:val="clear" w:color="FFFFCC" w:fill="FFFFFF"/>
            <w:vAlign w:val="center"/>
            <w:hideMark/>
          </w:tcPr>
          <w:p w14:paraId="54BA539A"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07 0 00 00000</w:t>
            </w:r>
          </w:p>
        </w:tc>
        <w:tc>
          <w:tcPr>
            <w:tcW w:w="428" w:type="dxa"/>
            <w:tcBorders>
              <w:top w:val="nil"/>
              <w:left w:val="nil"/>
              <w:bottom w:val="single" w:sz="4" w:space="0" w:color="000000"/>
              <w:right w:val="single" w:sz="4" w:space="0" w:color="000000"/>
            </w:tcBorders>
            <w:shd w:val="clear" w:color="FFFFCC" w:fill="FFFFFF"/>
            <w:vAlign w:val="center"/>
            <w:hideMark/>
          </w:tcPr>
          <w:p w14:paraId="0B26245F" w14:textId="49BE6EF4"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514E19CA" w14:textId="5F1F1C29"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3C404CF3" w14:textId="4E57DA68" w:rsidR="002D4571" w:rsidRPr="002D4571" w:rsidRDefault="006370F9" w:rsidP="002D4571">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09D4D5B4"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48 118,1</w:t>
            </w:r>
          </w:p>
        </w:tc>
        <w:tc>
          <w:tcPr>
            <w:tcW w:w="968" w:type="dxa"/>
            <w:tcBorders>
              <w:top w:val="nil"/>
              <w:left w:val="nil"/>
              <w:bottom w:val="single" w:sz="4" w:space="0" w:color="auto"/>
              <w:right w:val="single" w:sz="4" w:space="0" w:color="auto"/>
            </w:tcBorders>
            <w:shd w:val="clear" w:color="auto" w:fill="auto"/>
            <w:noWrap/>
            <w:vAlign w:val="center"/>
            <w:hideMark/>
          </w:tcPr>
          <w:p w14:paraId="4517228C"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47477,1</w:t>
            </w:r>
          </w:p>
        </w:tc>
        <w:tc>
          <w:tcPr>
            <w:tcW w:w="1025" w:type="dxa"/>
            <w:tcBorders>
              <w:top w:val="nil"/>
              <w:left w:val="nil"/>
              <w:bottom w:val="single" w:sz="4" w:space="0" w:color="auto"/>
              <w:right w:val="single" w:sz="4" w:space="0" w:color="auto"/>
            </w:tcBorders>
            <w:shd w:val="clear" w:color="auto" w:fill="auto"/>
            <w:noWrap/>
            <w:vAlign w:val="center"/>
            <w:hideMark/>
          </w:tcPr>
          <w:p w14:paraId="23952BA1"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48278,3</w:t>
            </w:r>
          </w:p>
        </w:tc>
      </w:tr>
      <w:tr w:rsidR="002D4571" w:rsidRPr="002D4571" w14:paraId="4E906637" w14:textId="77777777" w:rsidTr="002D4571">
        <w:trPr>
          <w:trHeight w:val="58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16B668E7"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7.1</w:t>
            </w:r>
          </w:p>
        </w:tc>
        <w:tc>
          <w:tcPr>
            <w:tcW w:w="5573" w:type="dxa"/>
            <w:tcBorders>
              <w:top w:val="nil"/>
              <w:left w:val="nil"/>
              <w:bottom w:val="single" w:sz="4" w:space="0" w:color="000000"/>
              <w:right w:val="single" w:sz="4" w:space="0" w:color="000000"/>
            </w:tcBorders>
            <w:shd w:val="clear" w:color="FFFFCC" w:fill="FFFFFF"/>
            <w:vAlign w:val="center"/>
            <w:hideMark/>
          </w:tcPr>
          <w:p w14:paraId="6EE324C8"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proofErr w:type="spellStart"/>
            <w:r w:rsidRPr="002D4571">
              <w:rPr>
                <w:rFonts w:ascii="Times New Roman" w:eastAsia="Times New Roman" w:hAnsi="Times New Roman" w:cs="Times New Roman"/>
                <w:b/>
                <w:bCs/>
                <w:sz w:val="24"/>
                <w:szCs w:val="24"/>
                <w:lang w:eastAsia="ru-RU"/>
              </w:rPr>
              <w:t>Подпрограмма"Обеспечение</w:t>
            </w:r>
            <w:proofErr w:type="spellEnd"/>
            <w:r w:rsidRPr="002D4571">
              <w:rPr>
                <w:rFonts w:ascii="Times New Roman" w:eastAsia="Times New Roman" w:hAnsi="Times New Roman" w:cs="Times New Roman"/>
                <w:b/>
                <w:bCs/>
                <w:sz w:val="24"/>
                <w:szCs w:val="24"/>
                <w:lang w:eastAsia="ru-RU"/>
              </w:rPr>
              <w:t xml:space="preserve"> реализации муниципальной программы"</w:t>
            </w:r>
          </w:p>
        </w:tc>
        <w:tc>
          <w:tcPr>
            <w:tcW w:w="1408" w:type="dxa"/>
            <w:tcBorders>
              <w:top w:val="nil"/>
              <w:left w:val="nil"/>
              <w:bottom w:val="single" w:sz="4" w:space="0" w:color="000000"/>
              <w:right w:val="single" w:sz="4" w:space="0" w:color="000000"/>
            </w:tcBorders>
            <w:shd w:val="clear" w:color="FFFFCC" w:fill="FFFFFF"/>
            <w:vAlign w:val="center"/>
            <w:hideMark/>
          </w:tcPr>
          <w:p w14:paraId="1B06F5B5"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 xml:space="preserve"> 07 1 00 00000</w:t>
            </w:r>
          </w:p>
        </w:tc>
        <w:tc>
          <w:tcPr>
            <w:tcW w:w="428" w:type="dxa"/>
            <w:tcBorders>
              <w:top w:val="nil"/>
              <w:left w:val="nil"/>
              <w:bottom w:val="single" w:sz="4" w:space="0" w:color="000000"/>
              <w:right w:val="single" w:sz="4" w:space="0" w:color="000000"/>
            </w:tcBorders>
            <w:shd w:val="clear" w:color="FFFFCC" w:fill="FFFFFF"/>
            <w:vAlign w:val="center"/>
            <w:hideMark/>
          </w:tcPr>
          <w:p w14:paraId="750CED8D" w14:textId="33FE69FE"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0C024166" w14:textId="06C2D208"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4D938D3E" w14:textId="52EDBE85" w:rsidR="002D4571" w:rsidRPr="002D4571" w:rsidRDefault="006370F9" w:rsidP="002D4571">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309E5D4A"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48 118,1</w:t>
            </w:r>
          </w:p>
        </w:tc>
        <w:tc>
          <w:tcPr>
            <w:tcW w:w="968" w:type="dxa"/>
            <w:tcBorders>
              <w:top w:val="nil"/>
              <w:left w:val="nil"/>
              <w:bottom w:val="single" w:sz="4" w:space="0" w:color="auto"/>
              <w:right w:val="single" w:sz="4" w:space="0" w:color="auto"/>
            </w:tcBorders>
            <w:shd w:val="clear" w:color="auto" w:fill="auto"/>
            <w:noWrap/>
            <w:vAlign w:val="center"/>
            <w:hideMark/>
          </w:tcPr>
          <w:p w14:paraId="466DAA96"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47477,1</w:t>
            </w:r>
          </w:p>
        </w:tc>
        <w:tc>
          <w:tcPr>
            <w:tcW w:w="1025" w:type="dxa"/>
            <w:tcBorders>
              <w:top w:val="nil"/>
              <w:left w:val="nil"/>
              <w:bottom w:val="single" w:sz="4" w:space="0" w:color="auto"/>
              <w:right w:val="single" w:sz="4" w:space="0" w:color="auto"/>
            </w:tcBorders>
            <w:shd w:val="clear" w:color="auto" w:fill="auto"/>
            <w:noWrap/>
            <w:vAlign w:val="center"/>
            <w:hideMark/>
          </w:tcPr>
          <w:p w14:paraId="78361A00"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48278,3</w:t>
            </w:r>
          </w:p>
        </w:tc>
      </w:tr>
      <w:tr w:rsidR="002D4571" w:rsidRPr="002D4571" w14:paraId="449E58D6" w14:textId="77777777" w:rsidTr="002D4571">
        <w:trPr>
          <w:trHeight w:val="64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14AE1B55"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7.1.1</w:t>
            </w:r>
          </w:p>
        </w:tc>
        <w:tc>
          <w:tcPr>
            <w:tcW w:w="5573" w:type="dxa"/>
            <w:tcBorders>
              <w:top w:val="nil"/>
              <w:left w:val="nil"/>
              <w:bottom w:val="single" w:sz="4" w:space="0" w:color="000000"/>
              <w:right w:val="single" w:sz="4" w:space="0" w:color="000000"/>
            </w:tcBorders>
            <w:shd w:val="clear" w:color="FFFFCC" w:fill="FFFFFF"/>
            <w:vAlign w:val="center"/>
            <w:hideMark/>
          </w:tcPr>
          <w:p w14:paraId="765B4D10"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Основное мероприятие "Финансирование прочих мероприятий "</w:t>
            </w:r>
          </w:p>
        </w:tc>
        <w:tc>
          <w:tcPr>
            <w:tcW w:w="1408" w:type="dxa"/>
            <w:tcBorders>
              <w:top w:val="nil"/>
              <w:left w:val="nil"/>
              <w:bottom w:val="single" w:sz="4" w:space="0" w:color="000000"/>
              <w:right w:val="single" w:sz="4" w:space="0" w:color="000000"/>
            </w:tcBorders>
            <w:shd w:val="clear" w:color="FFFFCC" w:fill="FFFFFF"/>
            <w:vAlign w:val="center"/>
            <w:hideMark/>
          </w:tcPr>
          <w:p w14:paraId="27A86011"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07 1 04 00000</w:t>
            </w:r>
          </w:p>
        </w:tc>
        <w:tc>
          <w:tcPr>
            <w:tcW w:w="428" w:type="dxa"/>
            <w:tcBorders>
              <w:top w:val="nil"/>
              <w:left w:val="nil"/>
              <w:bottom w:val="single" w:sz="4" w:space="0" w:color="000000"/>
              <w:right w:val="single" w:sz="4" w:space="0" w:color="000000"/>
            </w:tcBorders>
            <w:shd w:val="clear" w:color="FFFFCC" w:fill="FFFFFF"/>
            <w:vAlign w:val="center"/>
            <w:hideMark/>
          </w:tcPr>
          <w:p w14:paraId="017A2C65" w14:textId="39FD0AC9"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4705C55B" w14:textId="29E4ED5F"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43710369" w14:textId="2F299834" w:rsidR="002D4571" w:rsidRPr="002D4571" w:rsidRDefault="006370F9" w:rsidP="002D4571">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619C9FCB"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574,1</w:t>
            </w:r>
          </w:p>
        </w:tc>
        <w:tc>
          <w:tcPr>
            <w:tcW w:w="968" w:type="dxa"/>
            <w:tcBorders>
              <w:top w:val="nil"/>
              <w:left w:val="nil"/>
              <w:bottom w:val="single" w:sz="4" w:space="0" w:color="auto"/>
              <w:right w:val="single" w:sz="4" w:space="0" w:color="auto"/>
            </w:tcBorders>
            <w:shd w:val="clear" w:color="auto" w:fill="auto"/>
            <w:noWrap/>
            <w:vAlign w:val="center"/>
            <w:hideMark/>
          </w:tcPr>
          <w:p w14:paraId="50AB27FB"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296,1</w:t>
            </w:r>
          </w:p>
        </w:tc>
        <w:tc>
          <w:tcPr>
            <w:tcW w:w="1025" w:type="dxa"/>
            <w:tcBorders>
              <w:top w:val="nil"/>
              <w:left w:val="nil"/>
              <w:bottom w:val="single" w:sz="4" w:space="0" w:color="auto"/>
              <w:right w:val="single" w:sz="4" w:space="0" w:color="auto"/>
            </w:tcBorders>
            <w:shd w:val="clear" w:color="auto" w:fill="auto"/>
            <w:noWrap/>
            <w:vAlign w:val="center"/>
            <w:hideMark/>
          </w:tcPr>
          <w:p w14:paraId="51299DFA"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309,3</w:t>
            </w:r>
          </w:p>
        </w:tc>
      </w:tr>
      <w:tr w:rsidR="002D4571" w:rsidRPr="002D4571" w14:paraId="25083A8D" w14:textId="77777777" w:rsidTr="002D4571">
        <w:trPr>
          <w:trHeight w:val="165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09C2DB7E" w14:textId="2434A263"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136B2AC5" w14:textId="2C34646F"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осуществление полномочий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по составлению (изменению)</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списков кандидатов в присяжные заседатели</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федеральных судов общей юрисдикции в РФ</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(Закупка товаров, работ и услуг для государственных</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 xml:space="preserve">(муниципальных) нужд) </w:t>
            </w:r>
          </w:p>
        </w:tc>
        <w:tc>
          <w:tcPr>
            <w:tcW w:w="1408" w:type="dxa"/>
            <w:tcBorders>
              <w:top w:val="nil"/>
              <w:left w:val="nil"/>
              <w:bottom w:val="single" w:sz="4" w:space="0" w:color="000000"/>
              <w:right w:val="single" w:sz="4" w:space="0" w:color="000000"/>
            </w:tcBorders>
            <w:shd w:val="clear" w:color="FFFFCC" w:fill="FFFFFF"/>
            <w:vAlign w:val="center"/>
            <w:hideMark/>
          </w:tcPr>
          <w:p w14:paraId="115491A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07 1 04 51200</w:t>
            </w:r>
          </w:p>
        </w:tc>
        <w:tc>
          <w:tcPr>
            <w:tcW w:w="428" w:type="dxa"/>
            <w:tcBorders>
              <w:top w:val="nil"/>
              <w:left w:val="nil"/>
              <w:bottom w:val="single" w:sz="4" w:space="0" w:color="000000"/>
              <w:right w:val="single" w:sz="4" w:space="0" w:color="000000"/>
            </w:tcBorders>
            <w:shd w:val="clear" w:color="FFFFCC" w:fill="FFFFFF"/>
            <w:vAlign w:val="center"/>
            <w:hideMark/>
          </w:tcPr>
          <w:p w14:paraId="74653F9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342" w:type="dxa"/>
            <w:tcBorders>
              <w:top w:val="nil"/>
              <w:left w:val="nil"/>
              <w:bottom w:val="single" w:sz="4" w:space="0" w:color="000000"/>
              <w:right w:val="single" w:sz="4" w:space="0" w:color="000000"/>
            </w:tcBorders>
            <w:shd w:val="clear" w:color="FFFFCC" w:fill="FFFFFF"/>
            <w:vAlign w:val="center"/>
            <w:hideMark/>
          </w:tcPr>
          <w:p w14:paraId="6B46327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58" w:type="dxa"/>
            <w:tcBorders>
              <w:top w:val="nil"/>
              <w:left w:val="nil"/>
              <w:bottom w:val="single" w:sz="4" w:space="0" w:color="000000"/>
              <w:right w:val="nil"/>
            </w:tcBorders>
            <w:shd w:val="clear" w:color="FFFFCC" w:fill="FFFFFF"/>
            <w:vAlign w:val="center"/>
            <w:hideMark/>
          </w:tcPr>
          <w:p w14:paraId="7F0BD81F"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05</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046F211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35,0</w:t>
            </w:r>
          </w:p>
        </w:tc>
        <w:tc>
          <w:tcPr>
            <w:tcW w:w="968" w:type="dxa"/>
            <w:tcBorders>
              <w:top w:val="nil"/>
              <w:left w:val="nil"/>
              <w:bottom w:val="single" w:sz="4" w:space="0" w:color="auto"/>
              <w:right w:val="single" w:sz="4" w:space="0" w:color="auto"/>
            </w:tcBorders>
            <w:shd w:val="clear" w:color="auto" w:fill="auto"/>
            <w:noWrap/>
            <w:vAlign w:val="center"/>
            <w:hideMark/>
          </w:tcPr>
          <w:p w14:paraId="365429C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1025" w:type="dxa"/>
            <w:tcBorders>
              <w:top w:val="nil"/>
              <w:left w:val="nil"/>
              <w:bottom w:val="single" w:sz="4" w:space="0" w:color="auto"/>
              <w:right w:val="single" w:sz="4" w:space="0" w:color="auto"/>
            </w:tcBorders>
            <w:shd w:val="clear" w:color="auto" w:fill="auto"/>
            <w:noWrap/>
            <w:vAlign w:val="center"/>
            <w:hideMark/>
          </w:tcPr>
          <w:p w14:paraId="55D344EE"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r>
      <w:tr w:rsidR="002D4571" w:rsidRPr="002D4571" w14:paraId="5CC2A1B2" w14:textId="77777777" w:rsidTr="002D4571">
        <w:trPr>
          <w:trHeight w:val="123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47BAEFC4" w14:textId="349212FF"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698D030C"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Мероприятия по обеспечению мобилизационной готовности экономики ( Закупка товаров, работ и услуг для государственных (муниципальных) нужд))</w:t>
            </w:r>
          </w:p>
        </w:tc>
        <w:tc>
          <w:tcPr>
            <w:tcW w:w="1408" w:type="dxa"/>
            <w:tcBorders>
              <w:top w:val="nil"/>
              <w:left w:val="nil"/>
              <w:bottom w:val="single" w:sz="4" w:space="0" w:color="000000"/>
              <w:right w:val="single" w:sz="4" w:space="0" w:color="000000"/>
            </w:tcBorders>
            <w:shd w:val="clear" w:color="FFFFCC" w:fill="FFFFFF"/>
            <w:vAlign w:val="center"/>
            <w:hideMark/>
          </w:tcPr>
          <w:p w14:paraId="61BAE32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07 1 04 80350</w:t>
            </w:r>
          </w:p>
        </w:tc>
        <w:tc>
          <w:tcPr>
            <w:tcW w:w="428" w:type="dxa"/>
            <w:tcBorders>
              <w:top w:val="nil"/>
              <w:left w:val="nil"/>
              <w:bottom w:val="single" w:sz="4" w:space="0" w:color="000000"/>
              <w:right w:val="single" w:sz="4" w:space="0" w:color="000000"/>
            </w:tcBorders>
            <w:shd w:val="clear" w:color="FFFFCC" w:fill="FFFFFF"/>
            <w:vAlign w:val="center"/>
            <w:hideMark/>
          </w:tcPr>
          <w:p w14:paraId="59AA7DA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342" w:type="dxa"/>
            <w:tcBorders>
              <w:top w:val="nil"/>
              <w:left w:val="nil"/>
              <w:bottom w:val="single" w:sz="4" w:space="0" w:color="000000"/>
              <w:right w:val="single" w:sz="4" w:space="0" w:color="000000"/>
            </w:tcBorders>
            <w:shd w:val="clear" w:color="FFFFCC" w:fill="FFFFFF"/>
            <w:vAlign w:val="center"/>
            <w:hideMark/>
          </w:tcPr>
          <w:p w14:paraId="7CA2777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358" w:type="dxa"/>
            <w:tcBorders>
              <w:top w:val="nil"/>
              <w:left w:val="nil"/>
              <w:bottom w:val="single" w:sz="4" w:space="0" w:color="000000"/>
              <w:right w:val="nil"/>
            </w:tcBorders>
            <w:shd w:val="clear" w:color="FFFFCC" w:fill="FFFFFF"/>
            <w:vAlign w:val="center"/>
            <w:hideMark/>
          </w:tcPr>
          <w:p w14:paraId="7FCE9C65"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04</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3452D27E"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123,0</w:t>
            </w:r>
          </w:p>
        </w:tc>
        <w:tc>
          <w:tcPr>
            <w:tcW w:w="968" w:type="dxa"/>
            <w:tcBorders>
              <w:top w:val="nil"/>
              <w:left w:val="nil"/>
              <w:bottom w:val="single" w:sz="4" w:space="0" w:color="auto"/>
              <w:right w:val="single" w:sz="4" w:space="0" w:color="auto"/>
            </w:tcBorders>
            <w:shd w:val="clear" w:color="auto" w:fill="auto"/>
            <w:noWrap/>
            <w:vAlign w:val="center"/>
            <w:hideMark/>
          </w:tcPr>
          <w:p w14:paraId="6861F2B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1025" w:type="dxa"/>
            <w:tcBorders>
              <w:top w:val="nil"/>
              <w:left w:val="nil"/>
              <w:bottom w:val="single" w:sz="4" w:space="0" w:color="auto"/>
              <w:right w:val="single" w:sz="4" w:space="0" w:color="auto"/>
            </w:tcBorders>
            <w:shd w:val="clear" w:color="auto" w:fill="auto"/>
            <w:noWrap/>
            <w:vAlign w:val="center"/>
            <w:hideMark/>
          </w:tcPr>
          <w:p w14:paraId="10A9CA4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r>
      <w:tr w:rsidR="002D4571" w:rsidRPr="002D4571" w14:paraId="1F202810" w14:textId="77777777" w:rsidTr="002D4571">
        <w:trPr>
          <w:trHeight w:val="124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31C20C92" w14:textId="1A096E65" w:rsidR="002D4571" w:rsidRPr="002D4571" w:rsidRDefault="006370F9" w:rsidP="002D4571">
            <w:pPr>
              <w:spacing w:after="0" w:line="240" w:lineRule="auto"/>
              <w:jc w:val="center"/>
              <w:rPr>
                <w:rFonts w:ascii="Times New Roman" w:eastAsia="Times New Roman" w:hAnsi="Times New Roman" w:cs="Times New Roman"/>
                <w:b/>
                <w:bCs/>
                <w:color w:val="C0C0C0"/>
                <w:sz w:val="24"/>
                <w:szCs w:val="24"/>
                <w:lang w:eastAsia="ru-RU"/>
              </w:rPr>
            </w:pPr>
            <w:r>
              <w:rPr>
                <w:rFonts w:ascii="Times New Roman" w:eastAsia="Times New Roman" w:hAnsi="Times New Roman" w:cs="Times New Roman"/>
                <w:b/>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7C690DE2" w14:textId="4FC97F3D"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Мероприятия в сфере защиты</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населения от чрезвычайных ситуаций и пожаров (Закупка товаров, работ и услуг для государственных (муниципальных) нужд)</w:t>
            </w:r>
          </w:p>
        </w:tc>
        <w:tc>
          <w:tcPr>
            <w:tcW w:w="1408" w:type="dxa"/>
            <w:tcBorders>
              <w:top w:val="nil"/>
              <w:left w:val="nil"/>
              <w:bottom w:val="single" w:sz="4" w:space="0" w:color="000000"/>
              <w:right w:val="single" w:sz="4" w:space="0" w:color="000000"/>
            </w:tcBorders>
            <w:shd w:val="clear" w:color="FFFFCC" w:fill="FFFFFF"/>
            <w:vAlign w:val="center"/>
            <w:hideMark/>
          </w:tcPr>
          <w:p w14:paraId="654696E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07 1 04 81430</w:t>
            </w:r>
          </w:p>
        </w:tc>
        <w:tc>
          <w:tcPr>
            <w:tcW w:w="428" w:type="dxa"/>
            <w:tcBorders>
              <w:top w:val="nil"/>
              <w:left w:val="nil"/>
              <w:bottom w:val="single" w:sz="4" w:space="0" w:color="000000"/>
              <w:right w:val="single" w:sz="4" w:space="0" w:color="000000"/>
            </w:tcBorders>
            <w:shd w:val="clear" w:color="FFFFCC" w:fill="FFFFFF"/>
            <w:vAlign w:val="center"/>
            <w:hideMark/>
          </w:tcPr>
          <w:p w14:paraId="6018FDA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342" w:type="dxa"/>
            <w:tcBorders>
              <w:top w:val="nil"/>
              <w:left w:val="nil"/>
              <w:bottom w:val="single" w:sz="4" w:space="0" w:color="000000"/>
              <w:right w:val="single" w:sz="4" w:space="0" w:color="000000"/>
            </w:tcBorders>
            <w:shd w:val="clear" w:color="FFFFCC" w:fill="FFFFFF"/>
            <w:vAlign w:val="center"/>
            <w:hideMark/>
          </w:tcPr>
          <w:p w14:paraId="39C7DDA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358" w:type="dxa"/>
            <w:tcBorders>
              <w:top w:val="nil"/>
              <w:left w:val="nil"/>
              <w:bottom w:val="single" w:sz="4" w:space="0" w:color="000000"/>
              <w:right w:val="nil"/>
            </w:tcBorders>
            <w:shd w:val="clear" w:color="FFFFCC" w:fill="FFFFFF"/>
            <w:vAlign w:val="center"/>
            <w:hideMark/>
          </w:tcPr>
          <w:p w14:paraId="438F8F1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75720288"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100,0</w:t>
            </w:r>
          </w:p>
        </w:tc>
        <w:tc>
          <w:tcPr>
            <w:tcW w:w="968" w:type="dxa"/>
            <w:tcBorders>
              <w:top w:val="nil"/>
              <w:left w:val="nil"/>
              <w:bottom w:val="single" w:sz="4" w:space="0" w:color="auto"/>
              <w:right w:val="single" w:sz="4" w:space="0" w:color="auto"/>
            </w:tcBorders>
            <w:shd w:val="clear" w:color="auto" w:fill="auto"/>
            <w:noWrap/>
            <w:vAlign w:val="center"/>
            <w:hideMark/>
          </w:tcPr>
          <w:p w14:paraId="31D801AF"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1025" w:type="dxa"/>
            <w:tcBorders>
              <w:top w:val="nil"/>
              <w:left w:val="nil"/>
              <w:bottom w:val="single" w:sz="4" w:space="0" w:color="auto"/>
              <w:right w:val="single" w:sz="4" w:space="0" w:color="auto"/>
            </w:tcBorders>
            <w:shd w:val="clear" w:color="auto" w:fill="auto"/>
            <w:noWrap/>
            <w:vAlign w:val="center"/>
            <w:hideMark/>
          </w:tcPr>
          <w:p w14:paraId="46C56E2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r>
      <w:tr w:rsidR="002D4571" w:rsidRPr="002D4571" w14:paraId="7C58B30B" w14:textId="77777777" w:rsidTr="002D4571">
        <w:trPr>
          <w:trHeight w:val="91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2FADA962" w14:textId="12CD3A0D"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3447D797"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Мероприятия в области сельского хозяйства (Закупка товаров, работ и услуг для государственных (муниципальных) нужд)</w:t>
            </w:r>
          </w:p>
        </w:tc>
        <w:tc>
          <w:tcPr>
            <w:tcW w:w="1408" w:type="dxa"/>
            <w:tcBorders>
              <w:top w:val="nil"/>
              <w:left w:val="nil"/>
              <w:bottom w:val="single" w:sz="4" w:space="0" w:color="000000"/>
              <w:right w:val="single" w:sz="4" w:space="0" w:color="000000"/>
            </w:tcBorders>
            <w:shd w:val="clear" w:color="FFFFCC" w:fill="FFFFFF"/>
            <w:vAlign w:val="center"/>
            <w:hideMark/>
          </w:tcPr>
          <w:p w14:paraId="43267E2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07 1 04 78450</w:t>
            </w:r>
          </w:p>
        </w:tc>
        <w:tc>
          <w:tcPr>
            <w:tcW w:w="428" w:type="dxa"/>
            <w:tcBorders>
              <w:top w:val="nil"/>
              <w:left w:val="nil"/>
              <w:bottom w:val="single" w:sz="4" w:space="0" w:color="000000"/>
              <w:right w:val="single" w:sz="4" w:space="0" w:color="000000"/>
            </w:tcBorders>
            <w:shd w:val="clear" w:color="FFFFCC" w:fill="FFFFFF"/>
            <w:vAlign w:val="center"/>
            <w:hideMark/>
          </w:tcPr>
          <w:p w14:paraId="36C307F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342" w:type="dxa"/>
            <w:tcBorders>
              <w:top w:val="nil"/>
              <w:left w:val="nil"/>
              <w:bottom w:val="single" w:sz="4" w:space="0" w:color="000000"/>
              <w:right w:val="single" w:sz="4" w:space="0" w:color="000000"/>
            </w:tcBorders>
            <w:shd w:val="clear" w:color="FFFFCC" w:fill="FFFFFF"/>
            <w:vAlign w:val="center"/>
            <w:hideMark/>
          </w:tcPr>
          <w:p w14:paraId="73149DF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358" w:type="dxa"/>
            <w:tcBorders>
              <w:top w:val="nil"/>
              <w:left w:val="nil"/>
              <w:bottom w:val="single" w:sz="4" w:space="0" w:color="000000"/>
              <w:right w:val="nil"/>
            </w:tcBorders>
            <w:shd w:val="clear" w:color="FFFFCC" w:fill="FFFFFF"/>
            <w:vAlign w:val="center"/>
            <w:hideMark/>
          </w:tcPr>
          <w:p w14:paraId="78FCD86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05</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1706F928"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316,1</w:t>
            </w:r>
          </w:p>
        </w:tc>
        <w:tc>
          <w:tcPr>
            <w:tcW w:w="968" w:type="dxa"/>
            <w:tcBorders>
              <w:top w:val="nil"/>
              <w:left w:val="nil"/>
              <w:bottom w:val="single" w:sz="4" w:space="0" w:color="auto"/>
              <w:right w:val="single" w:sz="4" w:space="0" w:color="auto"/>
            </w:tcBorders>
            <w:shd w:val="clear" w:color="auto" w:fill="auto"/>
            <w:noWrap/>
            <w:vAlign w:val="center"/>
            <w:hideMark/>
          </w:tcPr>
          <w:p w14:paraId="01913240"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196,1</w:t>
            </w:r>
          </w:p>
        </w:tc>
        <w:tc>
          <w:tcPr>
            <w:tcW w:w="1025" w:type="dxa"/>
            <w:tcBorders>
              <w:top w:val="nil"/>
              <w:left w:val="nil"/>
              <w:bottom w:val="single" w:sz="4" w:space="0" w:color="auto"/>
              <w:right w:val="single" w:sz="4" w:space="0" w:color="auto"/>
            </w:tcBorders>
            <w:shd w:val="clear" w:color="auto" w:fill="auto"/>
            <w:noWrap/>
            <w:vAlign w:val="center"/>
            <w:hideMark/>
          </w:tcPr>
          <w:p w14:paraId="3A417600"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209,3</w:t>
            </w:r>
          </w:p>
        </w:tc>
      </w:tr>
      <w:tr w:rsidR="002D4571" w:rsidRPr="002D4571" w14:paraId="71234E28" w14:textId="77777777" w:rsidTr="002D4571">
        <w:trPr>
          <w:trHeight w:val="99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71D99884"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7.1.2</w:t>
            </w:r>
          </w:p>
        </w:tc>
        <w:tc>
          <w:tcPr>
            <w:tcW w:w="5573" w:type="dxa"/>
            <w:tcBorders>
              <w:top w:val="nil"/>
              <w:left w:val="nil"/>
              <w:bottom w:val="single" w:sz="4" w:space="0" w:color="000000"/>
              <w:right w:val="single" w:sz="4" w:space="0" w:color="000000"/>
            </w:tcBorders>
            <w:shd w:val="clear" w:color="FFFFCC" w:fill="FFFFFF"/>
            <w:vAlign w:val="center"/>
            <w:hideMark/>
          </w:tcPr>
          <w:p w14:paraId="43BCF2F8"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Основное мероприятие "Финансовое обеспечение деятельности административной комиссии"</w:t>
            </w:r>
          </w:p>
        </w:tc>
        <w:tc>
          <w:tcPr>
            <w:tcW w:w="1408" w:type="dxa"/>
            <w:tcBorders>
              <w:top w:val="nil"/>
              <w:left w:val="nil"/>
              <w:bottom w:val="single" w:sz="4" w:space="0" w:color="000000"/>
              <w:right w:val="single" w:sz="4" w:space="0" w:color="000000"/>
            </w:tcBorders>
            <w:shd w:val="clear" w:color="FFFFCC" w:fill="FFFFFF"/>
            <w:vAlign w:val="center"/>
            <w:hideMark/>
          </w:tcPr>
          <w:p w14:paraId="42C1E70A"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07 1 03 00000</w:t>
            </w:r>
          </w:p>
        </w:tc>
        <w:tc>
          <w:tcPr>
            <w:tcW w:w="428" w:type="dxa"/>
            <w:tcBorders>
              <w:top w:val="nil"/>
              <w:left w:val="nil"/>
              <w:bottom w:val="single" w:sz="4" w:space="0" w:color="000000"/>
              <w:right w:val="single" w:sz="4" w:space="0" w:color="000000"/>
            </w:tcBorders>
            <w:shd w:val="clear" w:color="FFFFCC" w:fill="FFFFFF"/>
            <w:vAlign w:val="center"/>
            <w:hideMark/>
          </w:tcPr>
          <w:p w14:paraId="23C94765" w14:textId="294A0AD7"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7BC4C295" w14:textId="30F9D1DF"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4669C69D" w14:textId="2730BBCA"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62F551DF"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502,0</w:t>
            </w:r>
          </w:p>
        </w:tc>
        <w:tc>
          <w:tcPr>
            <w:tcW w:w="968" w:type="dxa"/>
            <w:tcBorders>
              <w:top w:val="nil"/>
              <w:left w:val="nil"/>
              <w:bottom w:val="single" w:sz="4" w:space="0" w:color="auto"/>
              <w:right w:val="single" w:sz="4" w:space="0" w:color="auto"/>
            </w:tcBorders>
            <w:shd w:val="clear" w:color="auto" w:fill="auto"/>
            <w:noWrap/>
            <w:vAlign w:val="center"/>
            <w:hideMark/>
          </w:tcPr>
          <w:p w14:paraId="7852B3DF"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507,0</w:t>
            </w:r>
          </w:p>
        </w:tc>
        <w:tc>
          <w:tcPr>
            <w:tcW w:w="1025" w:type="dxa"/>
            <w:tcBorders>
              <w:top w:val="nil"/>
              <w:left w:val="nil"/>
              <w:bottom w:val="single" w:sz="4" w:space="0" w:color="auto"/>
              <w:right w:val="single" w:sz="4" w:space="0" w:color="auto"/>
            </w:tcBorders>
            <w:shd w:val="clear" w:color="auto" w:fill="auto"/>
            <w:noWrap/>
            <w:vAlign w:val="center"/>
            <w:hideMark/>
          </w:tcPr>
          <w:p w14:paraId="17CB6661"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527,0</w:t>
            </w:r>
          </w:p>
        </w:tc>
      </w:tr>
      <w:tr w:rsidR="002D4571" w:rsidRPr="002D4571" w14:paraId="47FA501A" w14:textId="77777777" w:rsidTr="002D4571">
        <w:trPr>
          <w:trHeight w:val="256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727A5A33" w14:textId="21869698" w:rsidR="002D4571" w:rsidRPr="002D4571" w:rsidRDefault="006370F9" w:rsidP="002D4571">
            <w:pPr>
              <w:spacing w:after="0" w:line="240" w:lineRule="auto"/>
              <w:jc w:val="center"/>
              <w:rPr>
                <w:rFonts w:ascii="Times New Roman" w:eastAsia="Times New Roman" w:hAnsi="Times New Roman" w:cs="Times New Roman"/>
                <w:b/>
                <w:bCs/>
                <w:color w:val="C0C0C0"/>
                <w:sz w:val="24"/>
                <w:szCs w:val="24"/>
                <w:lang w:eastAsia="ru-RU"/>
              </w:rPr>
            </w:pPr>
            <w:r>
              <w:rPr>
                <w:rFonts w:ascii="Times New Roman" w:eastAsia="Times New Roman" w:hAnsi="Times New Roman" w:cs="Times New Roman"/>
                <w:b/>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000000" w:fill="FFFFFF"/>
            <w:vAlign w:val="center"/>
            <w:hideMark/>
          </w:tcPr>
          <w:p w14:paraId="5AE35887" w14:textId="03A937E0"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деятельности (оказание услуг)</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органов местного самоуправления ( административных комиссий)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08" w:type="dxa"/>
            <w:tcBorders>
              <w:top w:val="nil"/>
              <w:left w:val="nil"/>
              <w:bottom w:val="single" w:sz="4" w:space="0" w:color="000000"/>
              <w:right w:val="single" w:sz="4" w:space="0" w:color="000000"/>
            </w:tcBorders>
            <w:shd w:val="clear" w:color="FFFFCC" w:fill="FFFFFF"/>
            <w:vAlign w:val="center"/>
            <w:hideMark/>
          </w:tcPr>
          <w:p w14:paraId="5EC8129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07 1 03 78470</w:t>
            </w:r>
          </w:p>
        </w:tc>
        <w:tc>
          <w:tcPr>
            <w:tcW w:w="428" w:type="dxa"/>
            <w:tcBorders>
              <w:top w:val="nil"/>
              <w:left w:val="nil"/>
              <w:bottom w:val="single" w:sz="4" w:space="0" w:color="000000"/>
              <w:right w:val="single" w:sz="4" w:space="0" w:color="000000"/>
            </w:tcBorders>
            <w:shd w:val="clear" w:color="FFFFCC" w:fill="FFFFFF"/>
            <w:vAlign w:val="center"/>
            <w:hideMark/>
          </w:tcPr>
          <w:p w14:paraId="3C7D81F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342" w:type="dxa"/>
            <w:tcBorders>
              <w:top w:val="nil"/>
              <w:left w:val="nil"/>
              <w:bottom w:val="single" w:sz="4" w:space="0" w:color="000000"/>
              <w:right w:val="single" w:sz="4" w:space="0" w:color="000000"/>
            </w:tcBorders>
            <w:shd w:val="clear" w:color="FFFFCC" w:fill="FFFFFF"/>
            <w:vAlign w:val="center"/>
            <w:hideMark/>
          </w:tcPr>
          <w:p w14:paraId="35EEF40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58" w:type="dxa"/>
            <w:tcBorders>
              <w:top w:val="nil"/>
              <w:left w:val="nil"/>
              <w:bottom w:val="single" w:sz="4" w:space="0" w:color="000000"/>
              <w:right w:val="nil"/>
            </w:tcBorders>
            <w:shd w:val="clear" w:color="FFFFCC" w:fill="FFFFFF"/>
            <w:vAlign w:val="center"/>
            <w:hideMark/>
          </w:tcPr>
          <w:p w14:paraId="2B13DB6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33D5B140"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502,0</w:t>
            </w:r>
          </w:p>
        </w:tc>
        <w:tc>
          <w:tcPr>
            <w:tcW w:w="968" w:type="dxa"/>
            <w:tcBorders>
              <w:top w:val="nil"/>
              <w:left w:val="nil"/>
              <w:bottom w:val="single" w:sz="4" w:space="0" w:color="auto"/>
              <w:right w:val="single" w:sz="4" w:space="0" w:color="auto"/>
            </w:tcBorders>
            <w:shd w:val="clear" w:color="auto" w:fill="auto"/>
            <w:noWrap/>
            <w:vAlign w:val="center"/>
            <w:hideMark/>
          </w:tcPr>
          <w:p w14:paraId="27FDB71F"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507,0</w:t>
            </w:r>
          </w:p>
        </w:tc>
        <w:tc>
          <w:tcPr>
            <w:tcW w:w="1025" w:type="dxa"/>
            <w:tcBorders>
              <w:top w:val="nil"/>
              <w:left w:val="nil"/>
              <w:bottom w:val="single" w:sz="4" w:space="0" w:color="auto"/>
              <w:right w:val="single" w:sz="4" w:space="0" w:color="auto"/>
            </w:tcBorders>
            <w:shd w:val="clear" w:color="auto" w:fill="auto"/>
            <w:noWrap/>
            <w:vAlign w:val="center"/>
            <w:hideMark/>
          </w:tcPr>
          <w:p w14:paraId="4B66F60E"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527,0</w:t>
            </w:r>
          </w:p>
        </w:tc>
      </w:tr>
      <w:tr w:rsidR="002D4571" w:rsidRPr="002D4571" w14:paraId="091DA30A" w14:textId="77777777" w:rsidTr="002D4571">
        <w:trPr>
          <w:trHeight w:val="99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68DFC731"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lastRenderedPageBreak/>
              <w:t>7.1.3</w:t>
            </w:r>
          </w:p>
        </w:tc>
        <w:tc>
          <w:tcPr>
            <w:tcW w:w="5573" w:type="dxa"/>
            <w:tcBorders>
              <w:top w:val="nil"/>
              <w:left w:val="nil"/>
              <w:bottom w:val="single" w:sz="4" w:space="0" w:color="000000"/>
              <w:right w:val="single" w:sz="4" w:space="0" w:color="000000"/>
            </w:tcBorders>
            <w:shd w:val="clear" w:color="000000" w:fill="FFFFFF"/>
            <w:vAlign w:val="center"/>
            <w:hideMark/>
          </w:tcPr>
          <w:p w14:paraId="6BE98328"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Основное мероприятие "Финансовое обеспечение деятельности МКУ "Служба технического обеспечения""</w:t>
            </w:r>
          </w:p>
        </w:tc>
        <w:tc>
          <w:tcPr>
            <w:tcW w:w="1408" w:type="dxa"/>
            <w:tcBorders>
              <w:top w:val="nil"/>
              <w:left w:val="nil"/>
              <w:bottom w:val="single" w:sz="4" w:space="0" w:color="000000"/>
              <w:right w:val="single" w:sz="4" w:space="0" w:color="000000"/>
            </w:tcBorders>
            <w:shd w:val="clear" w:color="FFFFCC" w:fill="FFFFFF"/>
            <w:vAlign w:val="center"/>
            <w:hideMark/>
          </w:tcPr>
          <w:p w14:paraId="785985FF"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07 1 02 00000</w:t>
            </w:r>
          </w:p>
        </w:tc>
        <w:tc>
          <w:tcPr>
            <w:tcW w:w="428" w:type="dxa"/>
            <w:tcBorders>
              <w:top w:val="nil"/>
              <w:left w:val="nil"/>
              <w:bottom w:val="single" w:sz="4" w:space="0" w:color="000000"/>
              <w:right w:val="single" w:sz="4" w:space="0" w:color="000000"/>
            </w:tcBorders>
            <w:shd w:val="clear" w:color="FFFFCC" w:fill="FFFFFF"/>
            <w:vAlign w:val="center"/>
            <w:hideMark/>
          </w:tcPr>
          <w:p w14:paraId="1D767A34" w14:textId="54F251F0"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653AEC63" w14:textId="43CCCDF9"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208B8774" w14:textId="4DE4CC9D"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23D83FCA"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18 963,0</w:t>
            </w:r>
          </w:p>
        </w:tc>
        <w:tc>
          <w:tcPr>
            <w:tcW w:w="968" w:type="dxa"/>
            <w:tcBorders>
              <w:top w:val="nil"/>
              <w:left w:val="nil"/>
              <w:bottom w:val="single" w:sz="4" w:space="0" w:color="auto"/>
              <w:right w:val="single" w:sz="4" w:space="0" w:color="auto"/>
            </w:tcBorders>
            <w:shd w:val="clear" w:color="auto" w:fill="auto"/>
            <w:noWrap/>
            <w:vAlign w:val="center"/>
            <w:hideMark/>
          </w:tcPr>
          <w:p w14:paraId="3A13E945"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19232,0</w:t>
            </w:r>
          </w:p>
        </w:tc>
        <w:tc>
          <w:tcPr>
            <w:tcW w:w="1025" w:type="dxa"/>
            <w:tcBorders>
              <w:top w:val="nil"/>
              <w:left w:val="nil"/>
              <w:bottom w:val="single" w:sz="4" w:space="0" w:color="auto"/>
              <w:right w:val="single" w:sz="4" w:space="0" w:color="auto"/>
            </w:tcBorders>
            <w:shd w:val="clear" w:color="auto" w:fill="auto"/>
            <w:noWrap/>
            <w:vAlign w:val="center"/>
            <w:hideMark/>
          </w:tcPr>
          <w:p w14:paraId="28E8E172"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19714,0</w:t>
            </w:r>
          </w:p>
        </w:tc>
      </w:tr>
      <w:tr w:rsidR="002D4571" w:rsidRPr="002D4571" w14:paraId="2C3CE0BE" w14:textId="77777777" w:rsidTr="002D4571">
        <w:trPr>
          <w:trHeight w:val="210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51047B31" w14:textId="23FF7965" w:rsidR="002D4571" w:rsidRPr="002D4571" w:rsidRDefault="006370F9" w:rsidP="002D4571">
            <w:pPr>
              <w:spacing w:after="0" w:line="240" w:lineRule="auto"/>
              <w:jc w:val="center"/>
              <w:rPr>
                <w:rFonts w:ascii="Times New Roman" w:eastAsia="Times New Roman" w:hAnsi="Times New Roman" w:cs="Times New Roman"/>
                <w:b/>
                <w:bCs/>
                <w:color w:val="C0C0C0"/>
                <w:sz w:val="24"/>
                <w:szCs w:val="24"/>
                <w:lang w:eastAsia="ru-RU"/>
              </w:rPr>
            </w:pPr>
            <w:r>
              <w:rPr>
                <w:rFonts w:ascii="Times New Roman" w:eastAsia="Times New Roman" w:hAnsi="Times New Roman" w:cs="Times New Roman"/>
                <w:b/>
                <w:bCs/>
                <w:color w:val="C0C0C0"/>
                <w:sz w:val="24"/>
                <w:szCs w:val="24"/>
                <w:lang w:eastAsia="ru-RU"/>
              </w:rPr>
              <w:t xml:space="preserve"> </w:t>
            </w:r>
          </w:p>
        </w:tc>
        <w:tc>
          <w:tcPr>
            <w:tcW w:w="5573" w:type="dxa"/>
            <w:tcBorders>
              <w:top w:val="nil"/>
              <w:left w:val="nil"/>
              <w:bottom w:val="nil"/>
              <w:right w:val="single" w:sz="4" w:space="0" w:color="000000"/>
            </w:tcBorders>
            <w:shd w:val="clear" w:color="auto" w:fill="auto"/>
            <w:vAlign w:val="center"/>
            <w:hideMark/>
          </w:tcPr>
          <w:p w14:paraId="33F6E85C" w14:textId="2F6321AE"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деятельности(оказание услуг) муниципальных учреждений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w:t>
            </w:r>
            <w:proofErr w:type="spellStart"/>
            <w:r w:rsidRPr="002D4571">
              <w:rPr>
                <w:rFonts w:ascii="Times New Roman" w:eastAsia="Times New Roman" w:hAnsi="Times New Roman" w:cs="Times New Roman"/>
                <w:sz w:val="24"/>
                <w:szCs w:val="24"/>
                <w:lang w:eastAsia="ru-RU"/>
              </w:rPr>
              <w:t>органами,казенными</w:t>
            </w:r>
            <w:proofErr w:type="spellEnd"/>
            <w:r w:rsidRPr="002D4571">
              <w:rPr>
                <w:rFonts w:ascii="Times New Roman" w:eastAsia="Times New Roman" w:hAnsi="Times New Roman" w:cs="Times New Roman"/>
                <w:sz w:val="24"/>
                <w:szCs w:val="24"/>
                <w:lang w:eastAsia="ru-RU"/>
              </w:rPr>
              <w:t xml:space="preserve"> </w:t>
            </w:r>
            <w:proofErr w:type="spellStart"/>
            <w:r w:rsidRPr="002D4571">
              <w:rPr>
                <w:rFonts w:ascii="Times New Roman" w:eastAsia="Times New Roman" w:hAnsi="Times New Roman" w:cs="Times New Roman"/>
                <w:sz w:val="24"/>
                <w:szCs w:val="24"/>
                <w:lang w:eastAsia="ru-RU"/>
              </w:rPr>
              <w:t>учреждениями,органами</w:t>
            </w:r>
            <w:proofErr w:type="spellEnd"/>
            <w:r w:rsidRPr="002D4571">
              <w:rPr>
                <w:rFonts w:ascii="Times New Roman" w:eastAsia="Times New Roman" w:hAnsi="Times New Roman" w:cs="Times New Roman"/>
                <w:sz w:val="24"/>
                <w:szCs w:val="24"/>
                <w:lang w:eastAsia="ru-RU"/>
              </w:rPr>
              <w:t xml:space="preserve"> управления государственными внебюджетными фондами)</w:t>
            </w:r>
          </w:p>
        </w:tc>
        <w:tc>
          <w:tcPr>
            <w:tcW w:w="1408" w:type="dxa"/>
            <w:tcBorders>
              <w:top w:val="nil"/>
              <w:left w:val="nil"/>
              <w:bottom w:val="single" w:sz="4" w:space="0" w:color="000000"/>
              <w:right w:val="single" w:sz="4" w:space="0" w:color="000000"/>
            </w:tcBorders>
            <w:shd w:val="clear" w:color="FFFFCC" w:fill="FFFFFF"/>
            <w:vAlign w:val="center"/>
            <w:hideMark/>
          </w:tcPr>
          <w:p w14:paraId="223CD7E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07 1 02 80590</w:t>
            </w:r>
          </w:p>
        </w:tc>
        <w:tc>
          <w:tcPr>
            <w:tcW w:w="428" w:type="dxa"/>
            <w:tcBorders>
              <w:top w:val="nil"/>
              <w:left w:val="nil"/>
              <w:bottom w:val="single" w:sz="4" w:space="0" w:color="000000"/>
              <w:right w:val="single" w:sz="4" w:space="0" w:color="000000"/>
            </w:tcBorders>
            <w:shd w:val="clear" w:color="FFFFCC" w:fill="FFFFFF"/>
            <w:vAlign w:val="center"/>
            <w:hideMark/>
          </w:tcPr>
          <w:p w14:paraId="13349C6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342" w:type="dxa"/>
            <w:tcBorders>
              <w:top w:val="nil"/>
              <w:left w:val="nil"/>
              <w:bottom w:val="single" w:sz="4" w:space="0" w:color="000000"/>
              <w:right w:val="single" w:sz="4" w:space="0" w:color="000000"/>
            </w:tcBorders>
            <w:shd w:val="clear" w:color="FFFFCC" w:fill="FFFFFF"/>
            <w:vAlign w:val="center"/>
            <w:hideMark/>
          </w:tcPr>
          <w:p w14:paraId="646003B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58" w:type="dxa"/>
            <w:tcBorders>
              <w:top w:val="nil"/>
              <w:left w:val="nil"/>
              <w:bottom w:val="single" w:sz="4" w:space="0" w:color="000000"/>
              <w:right w:val="nil"/>
            </w:tcBorders>
            <w:shd w:val="clear" w:color="FFFFCC" w:fill="FFFFFF"/>
            <w:vAlign w:val="center"/>
            <w:hideMark/>
          </w:tcPr>
          <w:p w14:paraId="527A579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3A7F483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14 813,0</w:t>
            </w:r>
          </w:p>
        </w:tc>
        <w:tc>
          <w:tcPr>
            <w:tcW w:w="968" w:type="dxa"/>
            <w:tcBorders>
              <w:top w:val="nil"/>
              <w:left w:val="nil"/>
              <w:bottom w:val="single" w:sz="4" w:space="0" w:color="auto"/>
              <w:right w:val="single" w:sz="4" w:space="0" w:color="auto"/>
            </w:tcBorders>
            <w:shd w:val="clear" w:color="auto" w:fill="auto"/>
            <w:noWrap/>
            <w:vAlign w:val="center"/>
            <w:hideMark/>
          </w:tcPr>
          <w:p w14:paraId="4001882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15032,0</w:t>
            </w:r>
          </w:p>
        </w:tc>
        <w:tc>
          <w:tcPr>
            <w:tcW w:w="1025" w:type="dxa"/>
            <w:tcBorders>
              <w:top w:val="nil"/>
              <w:left w:val="nil"/>
              <w:bottom w:val="single" w:sz="4" w:space="0" w:color="auto"/>
              <w:right w:val="single" w:sz="4" w:space="0" w:color="auto"/>
            </w:tcBorders>
            <w:shd w:val="clear" w:color="auto" w:fill="auto"/>
            <w:noWrap/>
            <w:vAlign w:val="center"/>
            <w:hideMark/>
          </w:tcPr>
          <w:p w14:paraId="15D1C9F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15514,0</w:t>
            </w:r>
          </w:p>
        </w:tc>
      </w:tr>
      <w:tr w:rsidR="002D4571" w:rsidRPr="002D4571" w14:paraId="29DCDA7A" w14:textId="77777777" w:rsidTr="002D4571">
        <w:trPr>
          <w:trHeight w:val="123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3686A9B9" w14:textId="40379BC1" w:rsidR="002D4571" w:rsidRPr="002D4571" w:rsidRDefault="006370F9" w:rsidP="002D4571">
            <w:pPr>
              <w:spacing w:after="0" w:line="240" w:lineRule="auto"/>
              <w:jc w:val="center"/>
              <w:rPr>
                <w:rFonts w:ascii="Times New Roman" w:eastAsia="Times New Roman" w:hAnsi="Times New Roman" w:cs="Times New Roman"/>
                <w:b/>
                <w:bCs/>
                <w:color w:val="C0C0C0"/>
                <w:sz w:val="24"/>
                <w:szCs w:val="24"/>
                <w:lang w:eastAsia="ru-RU"/>
              </w:rPr>
            </w:pPr>
            <w:r>
              <w:rPr>
                <w:rFonts w:ascii="Times New Roman" w:eastAsia="Times New Roman" w:hAnsi="Times New Roman" w:cs="Times New Roman"/>
                <w:b/>
                <w:bCs/>
                <w:color w:val="C0C0C0"/>
                <w:sz w:val="24"/>
                <w:szCs w:val="24"/>
                <w:lang w:eastAsia="ru-RU"/>
              </w:rPr>
              <w:t xml:space="preserve"> </w:t>
            </w:r>
          </w:p>
        </w:tc>
        <w:tc>
          <w:tcPr>
            <w:tcW w:w="5573" w:type="dxa"/>
            <w:tcBorders>
              <w:top w:val="single" w:sz="4" w:space="0" w:color="000000"/>
              <w:left w:val="nil"/>
              <w:bottom w:val="single" w:sz="4" w:space="0" w:color="000000"/>
              <w:right w:val="single" w:sz="4" w:space="0" w:color="000000"/>
            </w:tcBorders>
            <w:shd w:val="clear" w:color="auto" w:fill="auto"/>
            <w:vAlign w:val="center"/>
            <w:hideMark/>
          </w:tcPr>
          <w:p w14:paraId="6729E9BC"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Расходы на обеспечение деятельности(оказание услуг) муниципальных учреждений (Закупка </w:t>
            </w:r>
            <w:proofErr w:type="spellStart"/>
            <w:r w:rsidRPr="002D4571">
              <w:rPr>
                <w:rFonts w:ascii="Times New Roman" w:eastAsia="Times New Roman" w:hAnsi="Times New Roman" w:cs="Times New Roman"/>
                <w:sz w:val="24"/>
                <w:szCs w:val="24"/>
                <w:lang w:eastAsia="ru-RU"/>
              </w:rPr>
              <w:t>товаров,работ</w:t>
            </w:r>
            <w:proofErr w:type="spellEnd"/>
            <w:r w:rsidRPr="002D4571">
              <w:rPr>
                <w:rFonts w:ascii="Times New Roman" w:eastAsia="Times New Roman" w:hAnsi="Times New Roman" w:cs="Times New Roman"/>
                <w:sz w:val="24"/>
                <w:szCs w:val="24"/>
                <w:lang w:eastAsia="ru-RU"/>
              </w:rPr>
              <w:t xml:space="preserve"> и услуг для государственных(муниципальных)нужд)</w:t>
            </w:r>
          </w:p>
        </w:tc>
        <w:tc>
          <w:tcPr>
            <w:tcW w:w="1408" w:type="dxa"/>
            <w:tcBorders>
              <w:top w:val="nil"/>
              <w:left w:val="nil"/>
              <w:bottom w:val="single" w:sz="4" w:space="0" w:color="000000"/>
              <w:right w:val="single" w:sz="4" w:space="0" w:color="000000"/>
            </w:tcBorders>
            <w:shd w:val="clear" w:color="FFFFCC" w:fill="FFFFFF"/>
            <w:vAlign w:val="center"/>
            <w:hideMark/>
          </w:tcPr>
          <w:p w14:paraId="4DF8AEB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07 1 02 80590</w:t>
            </w:r>
          </w:p>
        </w:tc>
        <w:tc>
          <w:tcPr>
            <w:tcW w:w="428" w:type="dxa"/>
            <w:tcBorders>
              <w:top w:val="nil"/>
              <w:left w:val="nil"/>
              <w:bottom w:val="single" w:sz="4" w:space="0" w:color="000000"/>
              <w:right w:val="single" w:sz="4" w:space="0" w:color="000000"/>
            </w:tcBorders>
            <w:shd w:val="clear" w:color="FFFFCC" w:fill="FFFFFF"/>
            <w:vAlign w:val="center"/>
            <w:hideMark/>
          </w:tcPr>
          <w:p w14:paraId="5854292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342" w:type="dxa"/>
            <w:tcBorders>
              <w:top w:val="nil"/>
              <w:left w:val="nil"/>
              <w:bottom w:val="single" w:sz="4" w:space="0" w:color="000000"/>
              <w:right w:val="single" w:sz="4" w:space="0" w:color="000000"/>
            </w:tcBorders>
            <w:shd w:val="clear" w:color="FFFFCC" w:fill="FFFFFF"/>
            <w:vAlign w:val="center"/>
            <w:hideMark/>
          </w:tcPr>
          <w:p w14:paraId="2FBC9D1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58" w:type="dxa"/>
            <w:tcBorders>
              <w:top w:val="nil"/>
              <w:left w:val="nil"/>
              <w:bottom w:val="single" w:sz="4" w:space="0" w:color="000000"/>
              <w:right w:val="nil"/>
            </w:tcBorders>
            <w:shd w:val="clear" w:color="FFFFCC" w:fill="FFFFFF"/>
            <w:vAlign w:val="center"/>
            <w:hideMark/>
          </w:tcPr>
          <w:p w14:paraId="71E3F50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513B7CF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4 150,0</w:t>
            </w:r>
          </w:p>
        </w:tc>
        <w:tc>
          <w:tcPr>
            <w:tcW w:w="968" w:type="dxa"/>
            <w:tcBorders>
              <w:top w:val="nil"/>
              <w:left w:val="nil"/>
              <w:bottom w:val="single" w:sz="4" w:space="0" w:color="auto"/>
              <w:right w:val="single" w:sz="4" w:space="0" w:color="auto"/>
            </w:tcBorders>
            <w:shd w:val="clear" w:color="auto" w:fill="auto"/>
            <w:noWrap/>
            <w:vAlign w:val="center"/>
            <w:hideMark/>
          </w:tcPr>
          <w:p w14:paraId="7236A3F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4200,0</w:t>
            </w:r>
          </w:p>
        </w:tc>
        <w:tc>
          <w:tcPr>
            <w:tcW w:w="1025" w:type="dxa"/>
            <w:tcBorders>
              <w:top w:val="nil"/>
              <w:left w:val="nil"/>
              <w:bottom w:val="single" w:sz="4" w:space="0" w:color="auto"/>
              <w:right w:val="single" w:sz="4" w:space="0" w:color="auto"/>
            </w:tcBorders>
            <w:shd w:val="clear" w:color="auto" w:fill="auto"/>
            <w:noWrap/>
            <w:vAlign w:val="center"/>
            <w:hideMark/>
          </w:tcPr>
          <w:p w14:paraId="353E15F3"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4200,0</w:t>
            </w:r>
          </w:p>
        </w:tc>
      </w:tr>
      <w:tr w:rsidR="002D4571" w:rsidRPr="002D4571" w14:paraId="730D5F44" w14:textId="77777777" w:rsidTr="002D4571">
        <w:trPr>
          <w:trHeight w:val="79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18B653F0"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7.1.4</w:t>
            </w:r>
          </w:p>
        </w:tc>
        <w:tc>
          <w:tcPr>
            <w:tcW w:w="5573" w:type="dxa"/>
            <w:tcBorders>
              <w:top w:val="nil"/>
              <w:left w:val="nil"/>
              <w:bottom w:val="single" w:sz="4" w:space="0" w:color="000000"/>
              <w:right w:val="single" w:sz="4" w:space="0" w:color="000000"/>
            </w:tcBorders>
            <w:shd w:val="clear" w:color="FFFFCC" w:fill="FFFFFF"/>
            <w:vAlign w:val="center"/>
            <w:hideMark/>
          </w:tcPr>
          <w:p w14:paraId="25BEDAF5"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Основное мероприятие "Финансовое обеспечение деятельности администрации"</w:t>
            </w:r>
          </w:p>
        </w:tc>
        <w:tc>
          <w:tcPr>
            <w:tcW w:w="1408" w:type="dxa"/>
            <w:tcBorders>
              <w:top w:val="nil"/>
              <w:left w:val="nil"/>
              <w:bottom w:val="single" w:sz="4" w:space="0" w:color="000000"/>
              <w:right w:val="single" w:sz="4" w:space="0" w:color="000000"/>
            </w:tcBorders>
            <w:shd w:val="clear" w:color="auto" w:fill="auto"/>
            <w:vAlign w:val="center"/>
            <w:hideMark/>
          </w:tcPr>
          <w:p w14:paraId="25E2A865"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07 1 01 00000</w:t>
            </w:r>
          </w:p>
        </w:tc>
        <w:tc>
          <w:tcPr>
            <w:tcW w:w="428" w:type="dxa"/>
            <w:tcBorders>
              <w:top w:val="nil"/>
              <w:left w:val="nil"/>
              <w:bottom w:val="single" w:sz="4" w:space="0" w:color="000000"/>
              <w:right w:val="single" w:sz="4" w:space="0" w:color="000000"/>
            </w:tcBorders>
            <w:shd w:val="clear" w:color="auto" w:fill="auto"/>
            <w:vAlign w:val="center"/>
            <w:hideMark/>
          </w:tcPr>
          <w:p w14:paraId="0362F7CC" w14:textId="4A9127DD"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342" w:type="dxa"/>
            <w:tcBorders>
              <w:top w:val="nil"/>
              <w:left w:val="nil"/>
              <w:bottom w:val="single" w:sz="4" w:space="0" w:color="000000"/>
              <w:right w:val="single" w:sz="4" w:space="0" w:color="000000"/>
            </w:tcBorders>
            <w:shd w:val="clear" w:color="auto" w:fill="auto"/>
            <w:vAlign w:val="center"/>
            <w:hideMark/>
          </w:tcPr>
          <w:p w14:paraId="06C8FD11" w14:textId="1DEF81EF"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67A1323E" w14:textId="45D26805"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2E114FCA"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28079,0</w:t>
            </w:r>
          </w:p>
        </w:tc>
        <w:tc>
          <w:tcPr>
            <w:tcW w:w="968" w:type="dxa"/>
            <w:tcBorders>
              <w:top w:val="nil"/>
              <w:left w:val="nil"/>
              <w:bottom w:val="single" w:sz="4" w:space="0" w:color="auto"/>
              <w:right w:val="single" w:sz="4" w:space="0" w:color="auto"/>
            </w:tcBorders>
            <w:shd w:val="clear" w:color="auto" w:fill="auto"/>
            <w:noWrap/>
            <w:vAlign w:val="center"/>
            <w:hideMark/>
          </w:tcPr>
          <w:p w14:paraId="692EB4FF"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27442,0</w:t>
            </w:r>
          </w:p>
        </w:tc>
        <w:tc>
          <w:tcPr>
            <w:tcW w:w="1025" w:type="dxa"/>
            <w:tcBorders>
              <w:top w:val="nil"/>
              <w:left w:val="nil"/>
              <w:bottom w:val="single" w:sz="4" w:space="0" w:color="auto"/>
              <w:right w:val="single" w:sz="4" w:space="0" w:color="auto"/>
            </w:tcBorders>
            <w:shd w:val="clear" w:color="auto" w:fill="auto"/>
            <w:noWrap/>
            <w:vAlign w:val="center"/>
            <w:hideMark/>
          </w:tcPr>
          <w:p w14:paraId="3FE298D1"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27728,0</w:t>
            </w:r>
          </w:p>
        </w:tc>
      </w:tr>
      <w:tr w:rsidR="002D4571" w:rsidRPr="002D4571" w14:paraId="6B2B65DB" w14:textId="77777777" w:rsidTr="002D4571">
        <w:trPr>
          <w:trHeight w:val="214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630CAFA2" w14:textId="32781658" w:rsidR="002D4571" w:rsidRPr="002D4571" w:rsidRDefault="006370F9" w:rsidP="002D4571">
            <w:pPr>
              <w:spacing w:after="0" w:line="240" w:lineRule="auto"/>
              <w:jc w:val="center"/>
              <w:rPr>
                <w:rFonts w:ascii="Times New Roman" w:eastAsia="Times New Roman" w:hAnsi="Times New Roman" w:cs="Times New Roman"/>
                <w:b/>
                <w:bCs/>
                <w:color w:val="C0C0C0"/>
                <w:sz w:val="24"/>
                <w:szCs w:val="24"/>
                <w:lang w:eastAsia="ru-RU"/>
              </w:rPr>
            </w:pPr>
            <w:r>
              <w:rPr>
                <w:rFonts w:ascii="Times New Roman" w:eastAsia="Times New Roman" w:hAnsi="Times New Roman" w:cs="Times New Roman"/>
                <w:b/>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78BAC452" w14:textId="3FA76805"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деятельности главы местной администрации</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 казенными учреждениями, органами управления государственными внебюджетными фондами)</w:t>
            </w:r>
          </w:p>
        </w:tc>
        <w:tc>
          <w:tcPr>
            <w:tcW w:w="1408" w:type="dxa"/>
            <w:tcBorders>
              <w:top w:val="nil"/>
              <w:left w:val="nil"/>
              <w:bottom w:val="single" w:sz="4" w:space="0" w:color="000000"/>
              <w:right w:val="single" w:sz="4" w:space="0" w:color="000000"/>
            </w:tcBorders>
            <w:shd w:val="clear" w:color="FFFFCC" w:fill="FFFFFF"/>
            <w:vAlign w:val="center"/>
            <w:hideMark/>
          </w:tcPr>
          <w:p w14:paraId="300A824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07 1 01 82020</w:t>
            </w:r>
          </w:p>
        </w:tc>
        <w:tc>
          <w:tcPr>
            <w:tcW w:w="428" w:type="dxa"/>
            <w:tcBorders>
              <w:top w:val="nil"/>
              <w:left w:val="nil"/>
              <w:bottom w:val="single" w:sz="4" w:space="0" w:color="000000"/>
              <w:right w:val="single" w:sz="4" w:space="0" w:color="000000"/>
            </w:tcBorders>
            <w:shd w:val="clear" w:color="auto" w:fill="auto"/>
            <w:vAlign w:val="center"/>
            <w:hideMark/>
          </w:tcPr>
          <w:p w14:paraId="1E34239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342" w:type="dxa"/>
            <w:tcBorders>
              <w:top w:val="nil"/>
              <w:left w:val="nil"/>
              <w:bottom w:val="single" w:sz="4" w:space="0" w:color="000000"/>
              <w:right w:val="single" w:sz="4" w:space="0" w:color="000000"/>
            </w:tcBorders>
            <w:shd w:val="clear" w:color="auto" w:fill="auto"/>
            <w:vAlign w:val="center"/>
            <w:hideMark/>
          </w:tcPr>
          <w:p w14:paraId="5145931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58" w:type="dxa"/>
            <w:tcBorders>
              <w:top w:val="nil"/>
              <w:left w:val="nil"/>
              <w:bottom w:val="single" w:sz="4" w:space="0" w:color="000000"/>
              <w:right w:val="nil"/>
            </w:tcBorders>
            <w:shd w:val="clear" w:color="FFFFCC" w:fill="FFFFFF"/>
            <w:vAlign w:val="center"/>
            <w:hideMark/>
          </w:tcPr>
          <w:p w14:paraId="7527FD1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1A26511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2248,7</w:t>
            </w:r>
          </w:p>
        </w:tc>
        <w:tc>
          <w:tcPr>
            <w:tcW w:w="968" w:type="dxa"/>
            <w:tcBorders>
              <w:top w:val="nil"/>
              <w:left w:val="nil"/>
              <w:bottom w:val="single" w:sz="4" w:space="0" w:color="auto"/>
              <w:right w:val="single" w:sz="4" w:space="0" w:color="auto"/>
            </w:tcBorders>
            <w:shd w:val="clear" w:color="auto" w:fill="auto"/>
            <w:noWrap/>
            <w:vAlign w:val="center"/>
            <w:hideMark/>
          </w:tcPr>
          <w:p w14:paraId="4B0206D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2347,0</w:t>
            </w:r>
          </w:p>
        </w:tc>
        <w:tc>
          <w:tcPr>
            <w:tcW w:w="1025" w:type="dxa"/>
            <w:tcBorders>
              <w:top w:val="nil"/>
              <w:left w:val="nil"/>
              <w:bottom w:val="single" w:sz="4" w:space="0" w:color="auto"/>
              <w:right w:val="single" w:sz="4" w:space="0" w:color="auto"/>
            </w:tcBorders>
            <w:shd w:val="clear" w:color="auto" w:fill="auto"/>
            <w:noWrap/>
            <w:vAlign w:val="center"/>
            <w:hideMark/>
          </w:tcPr>
          <w:p w14:paraId="27CC7ED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2441,0</w:t>
            </w:r>
          </w:p>
        </w:tc>
      </w:tr>
      <w:tr w:rsidR="002D4571" w:rsidRPr="002D4571" w14:paraId="02D4C1A7" w14:textId="77777777" w:rsidTr="002D4571">
        <w:trPr>
          <w:trHeight w:val="258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7AEF7BA4" w14:textId="042ADA1E" w:rsidR="002D4571" w:rsidRPr="002D4571" w:rsidRDefault="006370F9" w:rsidP="002D4571">
            <w:pPr>
              <w:spacing w:after="0" w:line="240" w:lineRule="auto"/>
              <w:jc w:val="center"/>
              <w:rPr>
                <w:rFonts w:ascii="Times New Roman" w:eastAsia="Times New Roman" w:hAnsi="Times New Roman" w:cs="Times New Roman"/>
                <w:b/>
                <w:bCs/>
                <w:color w:val="C0C0C0"/>
                <w:sz w:val="24"/>
                <w:szCs w:val="24"/>
                <w:lang w:eastAsia="ru-RU"/>
              </w:rPr>
            </w:pPr>
            <w:r>
              <w:rPr>
                <w:rFonts w:ascii="Times New Roman" w:eastAsia="Times New Roman" w:hAnsi="Times New Roman" w:cs="Times New Roman"/>
                <w:b/>
                <w:bCs/>
                <w:color w:val="C0C0C0"/>
                <w:sz w:val="24"/>
                <w:szCs w:val="24"/>
                <w:lang w:eastAsia="ru-RU"/>
              </w:rPr>
              <w:lastRenderedPageBreak/>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506730CC" w14:textId="1D8C8123"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функций государственных органов и органов местного самоуправления Каширского муниципального района</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 казенными учреждениями, органами управления государственными внебюджетными фондами)</w:t>
            </w:r>
          </w:p>
        </w:tc>
        <w:tc>
          <w:tcPr>
            <w:tcW w:w="1408" w:type="dxa"/>
            <w:tcBorders>
              <w:top w:val="nil"/>
              <w:left w:val="nil"/>
              <w:bottom w:val="single" w:sz="4" w:space="0" w:color="000000"/>
              <w:right w:val="single" w:sz="4" w:space="0" w:color="000000"/>
            </w:tcBorders>
            <w:shd w:val="clear" w:color="FFFFCC" w:fill="FFFFFF"/>
            <w:vAlign w:val="center"/>
            <w:hideMark/>
          </w:tcPr>
          <w:p w14:paraId="21C7E37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07 1 01 82010</w:t>
            </w:r>
          </w:p>
        </w:tc>
        <w:tc>
          <w:tcPr>
            <w:tcW w:w="428" w:type="dxa"/>
            <w:tcBorders>
              <w:top w:val="nil"/>
              <w:left w:val="nil"/>
              <w:bottom w:val="single" w:sz="4" w:space="0" w:color="000000"/>
              <w:right w:val="single" w:sz="4" w:space="0" w:color="000000"/>
            </w:tcBorders>
            <w:shd w:val="clear" w:color="FFFFCC" w:fill="FFFFFF"/>
            <w:vAlign w:val="center"/>
            <w:hideMark/>
          </w:tcPr>
          <w:p w14:paraId="0C6D3E0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342" w:type="dxa"/>
            <w:tcBorders>
              <w:top w:val="nil"/>
              <w:left w:val="nil"/>
              <w:bottom w:val="single" w:sz="4" w:space="0" w:color="000000"/>
              <w:right w:val="single" w:sz="4" w:space="0" w:color="000000"/>
            </w:tcBorders>
            <w:shd w:val="clear" w:color="FFFFCC" w:fill="FFFFFF"/>
            <w:vAlign w:val="center"/>
            <w:hideMark/>
          </w:tcPr>
          <w:p w14:paraId="55F102B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58" w:type="dxa"/>
            <w:tcBorders>
              <w:top w:val="nil"/>
              <w:left w:val="nil"/>
              <w:bottom w:val="single" w:sz="4" w:space="0" w:color="000000"/>
              <w:right w:val="nil"/>
            </w:tcBorders>
            <w:shd w:val="clear" w:color="FFFFCC" w:fill="FFFFFF"/>
            <w:vAlign w:val="center"/>
            <w:hideMark/>
          </w:tcPr>
          <w:p w14:paraId="1A02B3A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74B1C5F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19040,3</w:t>
            </w:r>
          </w:p>
        </w:tc>
        <w:tc>
          <w:tcPr>
            <w:tcW w:w="968" w:type="dxa"/>
            <w:tcBorders>
              <w:top w:val="nil"/>
              <w:left w:val="nil"/>
              <w:bottom w:val="single" w:sz="4" w:space="0" w:color="auto"/>
              <w:right w:val="single" w:sz="4" w:space="0" w:color="auto"/>
            </w:tcBorders>
            <w:shd w:val="clear" w:color="auto" w:fill="auto"/>
            <w:noWrap/>
            <w:vAlign w:val="center"/>
            <w:hideMark/>
          </w:tcPr>
          <w:p w14:paraId="63052B9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19255,0</w:t>
            </w:r>
          </w:p>
        </w:tc>
        <w:tc>
          <w:tcPr>
            <w:tcW w:w="1025" w:type="dxa"/>
            <w:tcBorders>
              <w:top w:val="nil"/>
              <w:left w:val="nil"/>
              <w:bottom w:val="single" w:sz="4" w:space="0" w:color="auto"/>
              <w:right w:val="single" w:sz="4" w:space="0" w:color="auto"/>
            </w:tcBorders>
            <w:shd w:val="clear" w:color="auto" w:fill="auto"/>
            <w:noWrap/>
            <w:vAlign w:val="center"/>
            <w:hideMark/>
          </w:tcPr>
          <w:p w14:paraId="5867026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19447,0</w:t>
            </w:r>
          </w:p>
        </w:tc>
      </w:tr>
      <w:tr w:rsidR="002D4571" w:rsidRPr="002D4571" w14:paraId="7E571AE7" w14:textId="77777777" w:rsidTr="002D4571">
        <w:trPr>
          <w:trHeight w:val="144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3715E408" w14:textId="09BCE6D0" w:rsidR="002D4571" w:rsidRPr="002D4571" w:rsidRDefault="006370F9" w:rsidP="002D4571">
            <w:pPr>
              <w:spacing w:after="0" w:line="240" w:lineRule="auto"/>
              <w:jc w:val="center"/>
              <w:rPr>
                <w:rFonts w:ascii="Times New Roman" w:eastAsia="Times New Roman" w:hAnsi="Times New Roman" w:cs="Times New Roman"/>
                <w:b/>
                <w:bCs/>
                <w:color w:val="C0C0C0"/>
                <w:sz w:val="24"/>
                <w:szCs w:val="24"/>
                <w:lang w:eastAsia="ru-RU"/>
              </w:rPr>
            </w:pPr>
            <w:r>
              <w:rPr>
                <w:rFonts w:ascii="Times New Roman" w:eastAsia="Times New Roman" w:hAnsi="Times New Roman" w:cs="Times New Roman"/>
                <w:b/>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5DD9E1DF" w14:textId="4AF33B5D"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функций государственных органов и органов местного самоуправления Каширского муниципального района</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408" w:type="dxa"/>
            <w:tcBorders>
              <w:top w:val="nil"/>
              <w:left w:val="nil"/>
              <w:bottom w:val="single" w:sz="4" w:space="0" w:color="000000"/>
              <w:right w:val="single" w:sz="4" w:space="0" w:color="000000"/>
            </w:tcBorders>
            <w:shd w:val="clear" w:color="FFFFCC" w:fill="FFFFFF"/>
            <w:vAlign w:val="center"/>
            <w:hideMark/>
          </w:tcPr>
          <w:p w14:paraId="0ABB062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07 1 01 82010</w:t>
            </w:r>
          </w:p>
        </w:tc>
        <w:tc>
          <w:tcPr>
            <w:tcW w:w="428" w:type="dxa"/>
            <w:tcBorders>
              <w:top w:val="nil"/>
              <w:left w:val="nil"/>
              <w:bottom w:val="single" w:sz="4" w:space="0" w:color="000000"/>
              <w:right w:val="single" w:sz="4" w:space="0" w:color="000000"/>
            </w:tcBorders>
            <w:shd w:val="clear" w:color="auto" w:fill="auto"/>
            <w:vAlign w:val="center"/>
            <w:hideMark/>
          </w:tcPr>
          <w:p w14:paraId="43E6B27F"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200</w:t>
            </w:r>
          </w:p>
        </w:tc>
        <w:tc>
          <w:tcPr>
            <w:tcW w:w="342" w:type="dxa"/>
            <w:tcBorders>
              <w:top w:val="nil"/>
              <w:left w:val="nil"/>
              <w:bottom w:val="single" w:sz="4" w:space="0" w:color="000000"/>
              <w:right w:val="single" w:sz="4" w:space="0" w:color="000000"/>
            </w:tcBorders>
            <w:shd w:val="clear" w:color="FFFFCC" w:fill="FFFFFF"/>
            <w:vAlign w:val="center"/>
            <w:hideMark/>
          </w:tcPr>
          <w:p w14:paraId="045A86C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58" w:type="dxa"/>
            <w:tcBorders>
              <w:top w:val="nil"/>
              <w:left w:val="nil"/>
              <w:bottom w:val="single" w:sz="4" w:space="0" w:color="000000"/>
              <w:right w:val="nil"/>
            </w:tcBorders>
            <w:shd w:val="clear" w:color="FFFFCC" w:fill="FFFFFF"/>
            <w:vAlign w:val="center"/>
            <w:hideMark/>
          </w:tcPr>
          <w:p w14:paraId="1FF2706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32CF7BB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5940,0</w:t>
            </w:r>
          </w:p>
        </w:tc>
        <w:tc>
          <w:tcPr>
            <w:tcW w:w="968" w:type="dxa"/>
            <w:tcBorders>
              <w:top w:val="nil"/>
              <w:left w:val="nil"/>
              <w:bottom w:val="single" w:sz="4" w:space="0" w:color="auto"/>
              <w:right w:val="single" w:sz="4" w:space="0" w:color="auto"/>
            </w:tcBorders>
            <w:shd w:val="clear" w:color="auto" w:fill="auto"/>
            <w:noWrap/>
            <w:vAlign w:val="center"/>
            <w:hideMark/>
          </w:tcPr>
          <w:p w14:paraId="5CC9A97E"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5490,0</w:t>
            </w:r>
          </w:p>
        </w:tc>
        <w:tc>
          <w:tcPr>
            <w:tcW w:w="1025" w:type="dxa"/>
            <w:tcBorders>
              <w:top w:val="nil"/>
              <w:left w:val="nil"/>
              <w:bottom w:val="single" w:sz="4" w:space="0" w:color="auto"/>
              <w:right w:val="single" w:sz="4" w:space="0" w:color="auto"/>
            </w:tcBorders>
            <w:shd w:val="clear" w:color="auto" w:fill="auto"/>
            <w:noWrap/>
            <w:vAlign w:val="center"/>
            <w:hideMark/>
          </w:tcPr>
          <w:p w14:paraId="3F781F5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5490,0</w:t>
            </w:r>
          </w:p>
        </w:tc>
      </w:tr>
      <w:tr w:rsidR="002D4571" w:rsidRPr="002D4571" w14:paraId="33376AA2" w14:textId="77777777" w:rsidTr="002D4571">
        <w:trPr>
          <w:trHeight w:val="135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6EB00900" w14:textId="32EEE207" w:rsidR="002D4571" w:rsidRPr="002D4571" w:rsidRDefault="006370F9" w:rsidP="002D4571">
            <w:pPr>
              <w:spacing w:after="0" w:line="240" w:lineRule="auto"/>
              <w:jc w:val="center"/>
              <w:rPr>
                <w:rFonts w:ascii="Times New Roman" w:eastAsia="Times New Roman" w:hAnsi="Times New Roman" w:cs="Times New Roman"/>
                <w:b/>
                <w:bCs/>
                <w:color w:val="C0C0C0"/>
                <w:sz w:val="24"/>
                <w:szCs w:val="24"/>
                <w:lang w:eastAsia="ru-RU"/>
              </w:rPr>
            </w:pPr>
            <w:r>
              <w:rPr>
                <w:rFonts w:ascii="Times New Roman" w:eastAsia="Times New Roman" w:hAnsi="Times New Roman" w:cs="Times New Roman"/>
                <w:b/>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72563337" w14:textId="610CC3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функций государственных органов и органов местного самоуправления Каширского муниципального района</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(Иные бюджетные ассигнования)</w:t>
            </w:r>
          </w:p>
        </w:tc>
        <w:tc>
          <w:tcPr>
            <w:tcW w:w="1408" w:type="dxa"/>
            <w:tcBorders>
              <w:top w:val="nil"/>
              <w:left w:val="nil"/>
              <w:bottom w:val="single" w:sz="4" w:space="0" w:color="000000"/>
              <w:right w:val="single" w:sz="4" w:space="0" w:color="000000"/>
            </w:tcBorders>
            <w:shd w:val="clear" w:color="FFFFCC" w:fill="FFFFFF"/>
            <w:vAlign w:val="center"/>
            <w:hideMark/>
          </w:tcPr>
          <w:p w14:paraId="6FF7CCA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07 1 01 82010</w:t>
            </w:r>
          </w:p>
        </w:tc>
        <w:tc>
          <w:tcPr>
            <w:tcW w:w="428" w:type="dxa"/>
            <w:tcBorders>
              <w:top w:val="nil"/>
              <w:left w:val="nil"/>
              <w:bottom w:val="single" w:sz="4" w:space="0" w:color="000000"/>
              <w:right w:val="single" w:sz="4" w:space="0" w:color="000000"/>
            </w:tcBorders>
            <w:shd w:val="clear" w:color="auto" w:fill="auto"/>
            <w:vAlign w:val="center"/>
            <w:hideMark/>
          </w:tcPr>
          <w:p w14:paraId="1073E0E4" w14:textId="77777777" w:rsidR="002D4571" w:rsidRPr="002D4571" w:rsidRDefault="002D4571" w:rsidP="002D4571">
            <w:pPr>
              <w:spacing w:after="0" w:line="240" w:lineRule="auto"/>
              <w:jc w:val="center"/>
              <w:rPr>
                <w:rFonts w:ascii="Times New Roman" w:eastAsia="Times New Roman" w:hAnsi="Times New Roman" w:cs="Times New Roman"/>
                <w:color w:val="000000"/>
                <w:sz w:val="24"/>
                <w:szCs w:val="24"/>
                <w:lang w:eastAsia="ru-RU"/>
              </w:rPr>
            </w:pPr>
            <w:r w:rsidRPr="002D4571">
              <w:rPr>
                <w:rFonts w:ascii="Times New Roman" w:eastAsia="Times New Roman" w:hAnsi="Times New Roman" w:cs="Times New Roman"/>
                <w:color w:val="000000"/>
                <w:sz w:val="24"/>
                <w:szCs w:val="24"/>
                <w:lang w:eastAsia="ru-RU"/>
              </w:rPr>
              <w:t>800</w:t>
            </w:r>
          </w:p>
        </w:tc>
        <w:tc>
          <w:tcPr>
            <w:tcW w:w="342" w:type="dxa"/>
            <w:tcBorders>
              <w:top w:val="nil"/>
              <w:left w:val="nil"/>
              <w:bottom w:val="single" w:sz="4" w:space="0" w:color="000000"/>
              <w:right w:val="single" w:sz="4" w:space="0" w:color="000000"/>
            </w:tcBorders>
            <w:shd w:val="clear" w:color="FFFFCC" w:fill="FFFFFF"/>
            <w:vAlign w:val="center"/>
            <w:hideMark/>
          </w:tcPr>
          <w:p w14:paraId="48874EC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58" w:type="dxa"/>
            <w:tcBorders>
              <w:top w:val="nil"/>
              <w:left w:val="nil"/>
              <w:bottom w:val="single" w:sz="4" w:space="0" w:color="000000"/>
              <w:right w:val="nil"/>
            </w:tcBorders>
            <w:shd w:val="clear" w:color="FFFFCC" w:fill="FFFFFF"/>
            <w:vAlign w:val="center"/>
            <w:hideMark/>
          </w:tcPr>
          <w:p w14:paraId="09E66B8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67B90E0F"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250,0</w:t>
            </w:r>
          </w:p>
        </w:tc>
        <w:tc>
          <w:tcPr>
            <w:tcW w:w="968" w:type="dxa"/>
            <w:tcBorders>
              <w:top w:val="nil"/>
              <w:left w:val="nil"/>
              <w:bottom w:val="single" w:sz="4" w:space="0" w:color="auto"/>
              <w:right w:val="single" w:sz="4" w:space="0" w:color="auto"/>
            </w:tcBorders>
            <w:shd w:val="clear" w:color="auto" w:fill="auto"/>
            <w:noWrap/>
            <w:vAlign w:val="center"/>
            <w:hideMark/>
          </w:tcPr>
          <w:p w14:paraId="415D4FB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250,0</w:t>
            </w:r>
          </w:p>
        </w:tc>
        <w:tc>
          <w:tcPr>
            <w:tcW w:w="1025" w:type="dxa"/>
            <w:tcBorders>
              <w:top w:val="nil"/>
              <w:left w:val="nil"/>
              <w:bottom w:val="single" w:sz="4" w:space="0" w:color="auto"/>
              <w:right w:val="single" w:sz="4" w:space="0" w:color="auto"/>
            </w:tcBorders>
            <w:shd w:val="clear" w:color="auto" w:fill="auto"/>
            <w:noWrap/>
            <w:vAlign w:val="center"/>
            <w:hideMark/>
          </w:tcPr>
          <w:p w14:paraId="33C8A38F"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250,0</w:t>
            </w:r>
          </w:p>
        </w:tc>
      </w:tr>
      <w:tr w:rsidR="002D4571" w:rsidRPr="002D4571" w14:paraId="12A8AA9C" w14:textId="77777777" w:rsidTr="002D4571">
        <w:trPr>
          <w:trHeight w:val="97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70029FD7" w14:textId="785C39C5" w:rsidR="002D4571" w:rsidRPr="002D4571" w:rsidRDefault="006370F9" w:rsidP="002D4571">
            <w:pPr>
              <w:spacing w:after="0" w:line="240" w:lineRule="auto"/>
              <w:jc w:val="center"/>
              <w:rPr>
                <w:rFonts w:ascii="Times New Roman" w:eastAsia="Times New Roman" w:hAnsi="Times New Roman" w:cs="Times New Roman"/>
                <w:b/>
                <w:bCs/>
                <w:color w:val="C0C0C0"/>
                <w:sz w:val="24"/>
                <w:szCs w:val="24"/>
                <w:lang w:eastAsia="ru-RU"/>
              </w:rPr>
            </w:pPr>
            <w:r>
              <w:rPr>
                <w:rFonts w:ascii="Times New Roman" w:eastAsia="Times New Roman" w:hAnsi="Times New Roman" w:cs="Times New Roman"/>
                <w:b/>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000000" w:fill="FFFFFF"/>
            <w:vAlign w:val="center"/>
            <w:hideMark/>
          </w:tcPr>
          <w:p w14:paraId="2FBAF6E3" w14:textId="1FEEA96B"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Выполнение других расходных обязательств</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(Закупка товаров , работ и услуг для государственных (муниципальных) нужд)</w:t>
            </w:r>
          </w:p>
        </w:tc>
        <w:tc>
          <w:tcPr>
            <w:tcW w:w="1408" w:type="dxa"/>
            <w:tcBorders>
              <w:top w:val="nil"/>
              <w:left w:val="nil"/>
              <w:bottom w:val="single" w:sz="4" w:space="0" w:color="000000"/>
              <w:right w:val="single" w:sz="4" w:space="0" w:color="000000"/>
            </w:tcBorders>
            <w:shd w:val="clear" w:color="FFFFCC" w:fill="FFFFFF"/>
            <w:vAlign w:val="center"/>
            <w:hideMark/>
          </w:tcPr>
          <w:p w14:paraId="329E3F0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07 1 01 80200</w:t>
            </w:r>
          </w:p>
        </w:tc>
        <w:tc>
          <w:tcPr>
            <w:tcW w:w="428" w:type="dxa"/>
            <w:tcBorders>
              <w:top w:val="nil"/>
              <w:left w:val="nil"/>
              <w:bottom w:val="single" w:sz="4" w:space="0" w:color="000000"/>
              <w:right w:val="single" w:sz="4" w:space="0" w:color="000000"/>
            </w:tcBorders>
            <w:shd w:val="clear" w:color="FFFFCC" w:fill="FFFFFF"/>
            <w:vAlign w:val="center"/>
            <w:hideMark/>
          </w:tcPr>
          <w:p w14:paraId="7BE3C95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342" w:type="dxa"/>
            <w:tcBorders>
              <w:top w:val="nil"/>
              <w:left w:val="nil"/>
              <w:bottom w:val="single" w:sz="4" w:space="0" w:color="000000"/>
              <w:right w:val="single" w:sz="4" w:space="0" w:color="000000"/>
            </w:tcBorders>
            <w:shd w:val="clear" w:color="FFFFCC" w:fill="FFFFFF"/>
            <w:vAlign w:val="center"/>
            <w:hideMark/>
          </w:tcPr>
          <w:p w14:paraId="6CB0602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58" w:type="dxa"/>
            <w:tcBorders>
              <w:top w:val="nil"/>
              <w:left w:val="nil"/>
              <w:bottom w:val="single" w:sz="4" w:space="0" w:color="000000"/>
              <w:right w:val="nil"/>
            </w:tcBorders>
            <w:shd w:val="clear" w:color="FFFFCC" w:fill="FFFFFF"/>
            <w:vAlign w:val="center"/>
            <w:hideMark/>
          </w:tcPr>
          <w:p w14:paraId="4566A08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0D28159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600,0</w:t>
            </w:r>
          </w:p>
        </w:tc>
        <w:tc>
          <w:tcPr>
            <w:tcW w:w="968" w:type="dxa"/>
            <w:tcBorders>
              <w:top w:val="nil"/>
              <w:left w:val="nil"/>
              <w:bottom w:val="single" w:sz="4" w:space="0" w:color="auto"/>
              <w:right w:val="single" w:sz="4" w:space="0" w:color="auto"/>
            </w:tcBorders>
            <w:shd w:val="clear" w:color="auto" w:fill="auto"/>
            <w:noWrap/>
            <w:vAlign w:val="center"/>
            <w:hideMark/>
          </w:tcPr>
          <w:p w14:paraId="55D1C39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100,0</w:t>
            </w:r>
          </w:p>
        </w:tc>
        <w:tc>
          <w:tcPr>
            <w:tcW w:w="1025" w:type="dxa"/>
            <w:tcBorders>
              <w:top w:val="nil"/>
              <w:left w:val="nil"/>
              <w:bottom w:val="single" w:sz="4" w:space="0" w:color="auto"/>
              <w:right w:val="single" w:sz="4" w:space="0" w:color="auto"/>
            </w:tcBorders>
            <w:shd w:val="clear" w:color="auto" w:fill="auto"/>
            <w:noWrap/>
            <w:vAlign w:val="center"/>
            <w:hideMark/>
          </w:tcPr>
          <w:p w14:paraId="6B4A0B84"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100,0</w:t>
            </w:r>
          </w:p>
        </w:tc>
      </w:tr>
      <w:tr w:rsidR="002D4571" w:rsidRPr="002D4571" w14:paraId="393C7AE7" w14:textId="77777777" w:rsidTr="002D4571">
        <w:trPr>
          <w:trHeight w:val="97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6BA5EC79"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8</w:t>
            </w:r>
          </w:p>
        </w:tc>
        <w:tc>
          <w:tcPr>
            <w:tcW w:w="5573" w:type="dxa"/>
            <w:tcBorders>
              <w:top w:val="nil"/>
              <w:left w:val="nil"/>
              <w:bottom w:val="single" w:sz="4" w:space="0" w:color="000000"/>
              <w:right w:val="single" w:sz="4" w:space="0" w:color="000000"/>
            </w:tcBorders>
            <w:shd w:val="clear" w:color="000000" w:fill="FFFFFF"/>
            <w:vAlign w:val="center"/>
            <w:hideMark/>
          </w:tcPr>
          <w:p w14:paraId="576DDAF0"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Муниципальная программа "Участие в профилактике экстремизма на территории Каширского муниципального района"</w:t>
            </w:r>
          </w:p>
        </w:tc>
        <w:tc>
          <w:tcPr>
            <w:tcW w:w="1408" w:type="dxa"/>
            <w:tcBorders>
              <w:top w:val="nil"/>
              <w:left w:val="nil"/>
              <w:bottom w:val="single" w:sz="4" w:space="0" w:color="000000"/>
              <w:right w:val="single" w:sz="4" w:space="0" w:color="000000"/>
            </w:tcBorders>
            <w:shd w:val="clear" w:color="FFFFCC" w:fill="FFFFFF"/>
            <w:vAlign w:val="center"/>
            <w:hideMark/>
          </w:tcPr>
          <w:p w14:paraId="2C750221"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08 0 00 00000</w:t>
            </w:r>
          </w:p>
        </w:tc>
        <w:tc>
          <w:tcPr>
            <w:tcW w:w="428" w:type="dxa"/>
            <w:tcBorders>
              <w:top w:val="nil"/>
              <w:left w:val="nil"/>
              <w:bottom w:val="single" w:sz="4" w:space="0" w:color="000000"/>
              <w:right w:val="single" w:sz="4" w:space="0" w:color="000000"/>
            </w:tcBorders>
            <w:shd w:val="clear" w:color="FFFFCC" w:fill="FFFFFF"/>
            <w:vAlign w:val="center"/>
            <w:hideMark/>
          </w:tcPr>
          <w:p w14:paraId="1FDF76C5" w14:textId="6573F959"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5ADC21AE" w14:textId="676BDA31"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4A05004E" w14:textId="7046785A"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3CE97FFC"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50,0</w:t>
            </w:r>
          </w:p>
        </w:tc>
        <w:tc>
          <w:tcPr>
            <w:tcW w:w="968" w:type="dxa"/>
            <w:tcBorders>
              <w:top w:val="nil"/>
              <w:left w:val="nil"/>
              <w:bottom w:val="single" w:sz="4" w:space="0" w:color="auto"/>
              <w:right w:val="single" w:sz="4" w:space="0" w:color="auto"/>
            </w:tcBorders>
            <w:shd w:val="clear" w:color="auto" w:fill="auto"/>
            <w:noWrap/>
            <w:vAlign w:val="center"/>
            <w:hideMark/>
          </w:tcPr>
          <w:p w14:paraId="64DFC39B"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50,0</w:t>
            </w:r>
          </w:p>
        </w:tc>
        <w:tc>
          <w:tcPr>
            <w:tcW w:w="1025" w:type="dxa"/>
            <w:tcBorders>
              <w:top w:val="nil"/>
              <w:left w:val="nil"/>
              <w:bottom w:val="single" w:sz="4" w:space="0" w:color="auto"/>
              <w:right w:val="single" w:sz="4" w:space="0" w:color="auto"/>
            </w:tcBorders>
            <w:shd w:val="clear" w:color="auto" w:fill="auto"/>
            <w:noWrap/>
            <w:vAlign w:val="center"/>
            <w:hideMark/>
          </w:tcPr>
          <w:p w14:paraId="77600213"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50,0</w:t>
            </w:r>
          </w:p>
        </w:tc>
      </w:tr>
      <w:tr w:rsidR="002D4571" w:rsidRPr="002D4571" w14:paraId="055CF4EE" w14:textId="77777777" w:rsidTr="002D4571">
        <w:trPr>
          <w:trHeight w:val="97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6043CE40"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8.1</w:t>
            </w:r>
          </w:p>
        </w:tc>
        <w:tc>
          <w:tcPr>
            <w:tcW w:w="5573" w:type="dxa"/>
            <w:tcBorders>
              <w:top w:val="nil"/>
              <w:left w:val="nil"/>
              <w:bottom w:val="single" w:sz="4" w:space="0" w:color="000000"/>
              <w:right w:val="single" w:sz="4" w:space="0" w:color="000000"/>
            </w:tcBorders>
            <w:shd w:val="clear" w:color="000000" w:fill="FFFFFF"/>
            <w:vAlign w:val="center"/>
            <w:hideMark/>
          </w:tcPr>
          <w:p w14:paraId="244C6164"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Подпрограмма "Профилактика экстремизма на территории Каширского муниципального района"</w:t>
            </w:r>
          </w:p>
        </w:tc>
        <w:tc>
          <w:tcPr>
            <w:tcW w:w="1408" w:type="dxa"/>
            <w:tcBorders>
              <w:top w:val="nil"/>
              <w:left w:val="nil"/>
              <w:bottom w:val="single" w:sz="4" w:space="0" w:color="000000"/>
              <w:right w:val="single" w:sz="4" w:space="0" w:color="000000"/>
            </w:tcBorders>
            <w:shd w:val="clear" w:color="FFFFCC" w:fill="FFFFFF"/>
            <w:vAlign w:val="center"/>
            <w:hideMark/>
          </w:tcPr>
          <w:p w14:paraId="214101A3"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08 1 00 00000</w:t>
            </w:r>
          </w:p>
        </w:tc>
        <w:tc>
          <w:tcPr>
            <w:tcW w:w="428" w:type="dxa"/>
            <w:tcBorders>
              <w:top w:val="nil"/>
              <w:left w:val="nil"/>
              <w:bottom w:val="single" w:sz="4" w:space="0" w:color="000000"/>
              <w:right w:val="single" w:sz="4" w:space="0" w:color="000000"/>
            </w:tcBorders>
            <w:shd w:val="clear" w:color="FFFFCC" w:fill="FFFFFF"/>
            <w:vAlign w:val="center"/>
            <w:hideMark/>
          </w:tcPr>
          <w:p w14:paraId="55E8888E" w14:textId="15C9C842"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54CB8E38" w14:textId="1B59D9B7"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201BE3FF" w14:textId="27D6765C"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69066575"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50,0</w:t>
            </w:r>
          </w:p>
        </w:tc>
        <w:tc>
          <w:tcPr>
            <w:tcW w:w="968" w:type="dxa"/>
            <w:tcBorders>
              <w:top w:val="nil"/>
              <w:left w:val="nil"/>
              <w:bottom w:val="single" w:sz="4" w:space="0" w:color="auto"/>
              <w:right w:val="single" w:sz="4" w:space="0" w:color="auto"/>
            </w:tcBorders>
            <w:shd w:val="clear" w:color="auto" w:fill="auto"/>
            <w:noWrap/>
            <w:vAlign w:val="center"/>
            <w:hideMark/>
          </w:tcPr>
          <w:p w14:paraId="356F1FB5"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50,0</w:t>
            </w:r>
          </w:p>
        </w:tc>
        <w:tc>
          <w:tcPr>
            <w:tcW w:w="1025" w:type="dxa"/>
            <w:tcBorders>
              <w:top w:val="nil"/>
              <w:left w:val="nil"/>
              <w:bottom w:val="single" w:sz="4" w:space="0" w:color="auto"/>
              <w:right w:val="single" w:sz="4" w:space="0" w:color="auto"/>
            </w:tcBorders>
            <w:shd w:val="clear" w:color="auto" w:fill="auto"/>
            <w:noWrap/>
            <w:vAlign w:val="center"/>
            <w:hideMark/>
          </w:tcPr>
          <w:p w14:paraId="0320334E"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50,0</w:t>
            </w:r>
          </w:p>
        </w:tc>
      </w:tr>
      <w:tr w:rsidR="002D4571" w:rsidRPr="002D4571" w14:paraId="3A05CF20" w14:textId="77777777" w:rsidTr="002D4571">
        <w:trPr>
          <w:trHeight w:val="117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5A2D0DC7"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lastRenderedPageBreak/>
              <w:t>8..1.1</w:t>
            </w:r>
          </w:p>
        </w:tc>
        <w:tc>
          <w:tcPr>
            <w:tcW w:w="5573" w:type="dxa"/>
            <w:tcBorders>
              <w:top w:val="nil"/>
              <w:left w:val="nil"/>
              <w:bottom w:val="single" w:sz="4" w:space="0" w:color="000000"/>
              <w:right w:val="single" w:sz="4" w:space="0" w:color="000000"/>
            </w:tcBorders>
            <w:shd w:val="clear" w:color="FFFFCC" w:fill="FFFFFF"/>
            <w:vAlign w:val="center"/>
            <w:hideMark/>
          </w:tcPr>
          <w:p w14:paraId="0D76686D"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Основное мероприятие "Организация мероприятий, направленных на предупреждение межнациональных конфликтов "</w:t>
            </w:r>
          </w:p>
        </w:tc>
        <w:tc>
          <w:tcPr>
            <w:tcW w:w="1408" w:type="dxa"/>
            <w:tcBorders>
              <w:top w:val="nil"/>
              <w:left w:val="nil"/>
              <w:bottom w:val="single" w:sz="4" w:space="0" w:color="000000"/>
              <w:right w:val="single" w:sz="4" w:space="0" w:color="000000"/>
            </w:tcBorders>
            <w:shd w:val="clear" w:color="FFFFCC" w:fill="FFFFFF"/>
            <w:vAlign w:val="center"/>
            <w:hideMark/>
          </w:tcPr>
          <w:p w14:paraId="1290E755"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08 1 01 00000</w:t>
            </w:r>
          </w:p>
        </w:tc>
        <w:tc>
          <w:tcPr>
            <w:tcW w:w="428" w:type="dxa"/>
            <w:tcBorders>
              <w:top w:val="nil"/>
              <w:left w:val="nil"/>
              <w:bottom w:val="single" w:sz="4" w:space="0" w:color="000000"/>
              <w:right w:val="single" w:sz="4" w:space="0" w:color="000000"/>
            </w:tcBorders>
            <w:shd w:val="clear" w:color="FFFFCC" w:fill="FFFFFF"/>
            <w:vAlign w:val="center"/>
            <w:hideMark/>
          </w:tcPr>
          <w:p w14:paraId="5C07512A" w14:textId="0DB9018D"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1FC19552" w14:textId="175B6C87"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608A3531" w14:textId="46E89435"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312780CD"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30,0</w:t>
            </w:r>
          </w:p>
        </w:tc>
        <w:tc>
          <w:tcPr>
            <w:tcW w:w="968" w:type="dxa"/>
            <w:tcBorders>
              <w:top w:val="nil"/>
              <w:left w:val="nil"/>
              <w:bottom w:val="single" w:sz="4" w:space="0" w:color="auto"/>
              <w:right w:val="single" w:sz="4" w:space="0" w:color="auto"/>
            </w:tcBorders>
            <w:shd w:val="clear" w:color="auto" w:fill="auto"/>
            <w:noWrap/>
            <w:vAlign w:val="center"/>
            <w:hideMark/>
          </w:tcPr>
          <w:p w14:paraId="538516CE"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30,0</w:t>
            </w:r>
          </w:p>
        </w:tc>
        <w:tc>
          <w:tcPr>
            <w:tcW w:w="1025" w:type="dxa"/>
            <w:tcBorders>
              <w:top w:val="nil"/>
              <w:left w:val="nil"/>
              <w:bottom w:val="single" w:sz="4" w:space="0" w:color="auto"/>
              <w:right w:val="single" w:sz="4" w:space="0" w:color="auto"/>
            </w:tcBorders>
            <w:shd w:val="clear" w:color="auto" w:fill="auto"/>
            <w:noWrap/>
            <w:vAlign w:val="center"/>
            <w:hideMark/>
          </w:tcPr>
          <w:p w14:paraId="33C8D0FA"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30,0</w:t>
            </w:r>
          </w:p>
        </w:tc>
      </w:tr>
      <w:tr w:rsidR="002D4571" w:rsidRPr="002D4571" w14:paraId="1BB57FB8" w14:textId="77777777" w:rsidTr="002D4571">
        <w:trPr>
          <w:trHeight w:val="126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0BE7E355" w14:textId="5566DFFA" w:rsidR="002D4571" w:rsidRPr="002D4571" w:rsidRDefault="006370F9" w:rsidP="002D4571">
            <w:pPr>
              <w:spacing w:after="0" w:line="240" w:lineRule="auto"/>
              <w:jc w:val="center"/>
              <w:rPr>
                <w:rFonts w:ascii="Times New Roman" w:eastAsia="Times New Roman" w:hAnsi="Times New Roman" w:cs="Times New Roman"/>
                <w:b/>
                <w:bCs/>
                <w:color w:val="C0C0C0"/>
                <w:sz w:val="24"/>
                <w:szCs w:val="24"/>
                <w:lang w:eastAsia="ru-RU"/>
              </w:rPr>
            </w:pPr>
            <w:r>
              <w:rPr>
                <w:rFonts w:ascii="Times New Roman" w:eastAsia="Times New Roman" w:hAnsi="Times New Roman" w:cs="Times New Roman"/>
                <w:b/>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000000" w:fill="FFFFFF"/>
            <w:vAlign w:val="center"/>
            <w:hideMark/>
          </w:tcPr>
          <w:p w14:paraId="5A08EC26" w14:textId="188837BE"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Мероприятия по предупреждению межнациональных конфликтов</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(Закупка товаров , работ и услуг для государственных (муниципальных) нужд)</w:t>
            </w:r>
          </w:p>
        </w:tc>
        <w:tc>
          <w:tcPr>
            <w:tcW w:w="1408" w:type="dxa"/>
            <w:tcBorders>
              <w:top w:val="nil"/>
              <w:left w:val="nil"/>
              <w:bottom w:val="single" w:sz="4" w:space="0" w:color="000000"/>
              <w:right w:val="single" w:sz="4" w:space="0" w:color="000000"/>
            </w:tcBorders>
            <w:shd w:val="clear" w:color="FFFFCC" w:fill="FFFFFF"/>
            <w:vAlign w:val="center"/>
            <w:hideMark/>
          </w:tcPr>
          <w:p w14:paraId="2358577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08 1 01 81390</w:t>
            </w:r>
          </w:p>
        </w:tc>
        <w:tc>
          <w:tcPr>
            <w:tcW w:w="428" w:type="dxa"/>
            <w:tcBorders>
              <w:top w:val="nil"/>
              <w:left w:val="nil"/>
              <w:bottom w:val="single" w:sz="4" w:space="0" w:color="000000"/>
              <w:right w:val="single" w:sz="4" w:space="0" w:color="000000"/>
            </w:tcBorders>
            <w:shd w:val="clear" w:color="FFFFCC" w:fill="FFFFFF"/>
            <w:vAlign w:val="center"/>
            <w:hideMark/>
          </w:tcPr>
          <w:p w14:paraId="0F1FDB5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342" w:type="dxa"/>
            <w:tcBorders>
              <w:top w:val="nil"/>
              <w:left w:val="nil"/>
              <w:bottom w:val="single" w:sz="4" w:space="0" w:color="000000"/>
              <w:right w:val="single" w:sz="4" w:space="0" w:color="000000"/>
            </w:tcBorders>
            <w:shd w:val="clear" w:color="FFFFCC" w:fill="FFFFFF"/>
            <w:vAlign w:val="center"/>
            <w:hideMark/>
          </w:tcPr>
          <w:p w14:paraId="542DE55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58" w:type="dxa"/>
            <w:tcBorders>
              <w:top w:val="nil"/>
              <w:left w:val="nil"/>
              <w:bottom w:val="single" w:sz="4" w:space="0" w:color="000000"/>
              <w:right w:val="nil"/>
            </w:tcBorders>
            <w:shd w:val="clear" w:color="FFFFCC" w:fill="FFFFFF"/>
            <w:vAlign w:val="center"/>
            <w:hideMark/>
          </w:tcPr>
          <w:p w14:paraId="7FC4A49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35EBB244"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30,0</w:t>
            </w:r>
          </w:p>
        </w:tc>
        <w:tc>
          <w:tcPr>
            <w:tcW w:w="968" w:type="dxa"/>
            <w:tcBorders>
              <w:top w:val="nil"/>
              <w:left w:val="nil"/>
              <w:bottom w:val="single" w:sz="4" w:space="0" w:color="auto"/>
              <w:right w:val="single" w:sz="4" w:space="0" w:color="auto"/>
            </w:tcBorders>
            <w:shd w:val="clear" w:color="auto" w:fill="auto"/>
            <w:noWrap/>
            <w:vAlign w:val="center"/>
            <w:hideMark/>
          </w:tcPr>
          <w:p w14:paraId="2E229A0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30,0</w:t>
            </w:r>
          </w:p>
        </w:tc>
        <w:tc>
          <w:tcPr>
            <w:tcW w:w="1025" w:type="dxa"/>
            <w:tcBorders>
              <w:top w:val="nil"/>
              <w:left w:val="nil"/>
              <w:bottom w:val="single" w:sz="4" w:space="0" w:color="auto"/>
              <w:right w:val="single" w:sz="4" w:space="0" w:color="auto"/>
            </w:tcBorders>
            <w:shd w:val="clear" w:color="auto" w:fill="auto"/>
            <w:noWrap/>
            <w:vAlign w:val="center"/>
            <w:hideMark/>
          </w:tcPr>
          <w:p w14:paraId="007B77F4"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30,0</w:t>
            </w:r>
          </w:p>
        </w:tc>
      </w:tr>
      <w:tr w:rsidR="002D4571" w:rsidRPr="002D4571" w14:paraId="48CD1D24" w14:textId="77777777" w:rsidTr="002D4571">
        <w:trPr>
          <w:trHeight w:val="97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1CF1728A"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8.1.2</w:t>
            </w:r>
          </w:p>
        </w:tc>
        <w:tc>
          <w:tcPr>
            <w:tcW w:w="5573" w:type="dxa"/>
            <w:tcBorders>
              <w:top w:val="nil"/>
              <w:left w:val="nil"/>
              <w:bottom w:val="single" w:sz="4" w:space="0" w:color="000000"/>
              <w:right w:val="single" w:sz="4" w:space="0" w:color="000000"/>
            </w:tcBorders>
            <w:shd w:val="clear" w:color="FFFFCC" w:fill="FFFFFF"/>
            <w:vAlign w:val="center"/>
            <w:hideMark/>
          </w:tcPr>
          <w:p w14:paraId="75C3DC0D" w14:textId="746A114E"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 xml:space="preserve">Основное мероприятие "Организация публикаций в </w:t>
            </w:r>
            <w:proofErr w:type="spellStart"/>
            <w:r w:rsidRPr="002D4571">
              <w:rPr>
                <w:rFonts w:ascii="Times New Roman" w:eastAsia="Times New Roman" w:hAnsi="Times New Roman" w:cs="Times New Roman"/>
                <w:b/>
                <w:bCs/>
                <w:sz w:val="24"/>
                <w:szCs w:val="24"/>
                <w:lang w:eastAsia="ru-RU"/>
              </w:rPr>
              <w:t>районой</w:t>
            </w:r>
            <w:proofErr w:type="spellEnd"/>
            <w:r w:rsidRPr="002D4571">
              <w:rPr>
                <w:rFonts w:ascii="Times New Roman" w:eastAsia="Times New Roman" w:hAnsi="Times New Roman" w:cs="Times New Roman"/>
                <w:b/>
                <w:bCs/>
                <w:sz w:val="24"/>
                <w:szCs w:val="24"/>
                <w:lang w:eastAsia="ru-RU"/>
              </w:rPr>
              <w:t xml:space="preserve"> газете на темы</w:t>
            </w:r>
            <w:r w:rsidR="006370F9">
              <w:rPr>
                <w:rFonts w:ascii="Times New Roman" w:eastAsia="Times New Roman" w:hAnsi="Times New Roman" w:cs="Times New Roman"/>
                <w:b/>
                <w:bCs/>
                <w:sz w:val="24"/>
                <w:szCs w:val="24"/>
                <w:lang w:eastAsia="ru-RU"/>
              </w:rPr>
              <w:t xml:space="preserve"> </w:t>
            </w:r>
            <w:r w:rsidRPr="002D4571">
              <w:rPr>
                <w:rFonts w:ascii="Times New Roman" w:eastAsia="Times New Roman" w:hAnsi="Times New Roman" w:cs="Times New Roman"/>
                <w:b/>
                <w:bCs/>
                <w:sz w:val="24"/>
                <w:szCs w:val="24"/>
                <w:lang w:eastAsia="ru-RU"/>
              </w:rPr>
              <w:t>предупреждения экстремизма "</w:t>
            </w:r>
          </w:p>
        </w:tc>
        <w:tc>
          <w:tcPr>
            <w:tcW w:w="1408" w:type="dxa"/>
            <w:tcBorders>
              <w:top w:val="nil"/>
              <w:left w:val="nil"/>
              <w:bottom w:val="single" w:sz="4" w:space="0" w:color="000000"/>
              <w:right w:val="single" w:sz="4" w:space="0" w:color="000000"/>
            </w:tcBorders>
            <w:shd w:val="clear" w:color="FFFFCC" w:fill="FFFFFF"/>
            <w:vAlign w:val="center"/>
            <w:hideMark/>
          </w:tcPr>
          <w:p w14:paraId="75DDE4F4"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08 1 02 00000</w:t>
            </w:r>
          </w:p>
        </w:tc>
        <w:tc>
          <w:tcPr>
            <w:tcW w:w="428" w:type="dxa"/>
            <w:tcBorders>
              <w:top w:val="nil"/>
              <w:left w:val="nil"/>
              <w:bottom w:val="single" w:sz="4" w:space="0" w:color="000000"/>
              <w:right w:val="single" w:sz="4" w:space="0" w:color="000000"/>
            </w:tcBorders>
            <w:shd w:val="clear" w:color="FFFFCC" w:fill="FFFFFF"/>
            <w:vAlign w:val="center"/>
            <w:hideMark/>
          </w:tcPr>
          <w:p w14:paraId="5CA56165" w14:textId="567E8303"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4F964A2A" w14:textId="780AD417"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53A80B5E" w14:textId="4D3CCFFD"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70C8F461"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20,0</w:t>
            </w:r>
          </w:p>
        </w:tc>
        <w:tc>
          <w:tcPr>
            <w:tcW w:w="968" w:type="dxa"/>
            <w:tcBorders>
              <w:top w:val="nil"/>
              <w:left w:val="nil"/>
              <w:bottom w:val="single" w:sz="4" w:space="0" w:color="auto"/>
              <w:right w:val="single" w:sz="4" w:space="0" w:color="auto"/>
            </w:tcBorders>
            <w:shd w:val="clear" w:color="auto" w:fill="auto"/>
            <w:noWrap/>
            <w:vAlign w:val="center"/>
            <w:hideMark/>
          </w:tcPr>
          <w:p w14:paraId="68542845"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20,0</w:t>
            </w:r>
          </w:p>
        </w:tc>
        <w:tc>
          <w:tcPr>
            <w:tcW w:w="1025" w:type="dxa"/>
            <w:tcBorders>
              <w:top w:val="nil"/>
              <w:left w:val="nil"/>
              <w:bottom w:val="single" w:sz="4" w:space="0" w:color="auto"/>
              <w:right w:val="single" w:sz="4" w:space="0" w:color="auto"/>
            </w:tcBorders>
            <w:shd w:val="clear" w:color="auto" w:fill="auto"/>
            <w:noWrap/>
            <w:vAlign w:val="center"/>
            <w:hideMark/>
          </w:tcPr>
          <w:p w14:paraId="7F99C2A4"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20,0</w:t>
            </w:r>
          </w:p>
        </w:tc>
      </w:tr>
      <w:tr w:rsidR="002D4571" w:rsidRPr="002D4571" w14:paraId="55F77A04" w14:textId="77777777" w:rsidTr="002D4571">
        <w:trPr>
          <w:trHeight w:val="97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7FE3C8D0" w14:textId="7EDEE3C6" w:rsidR="002D4571" w:rsidRPr="002D4571" w:rsidRDefault="006370F9" w:rsidP="002D4571">
            <w:pPr>
              <w:spacing w:after="0" w:line="240" w:lineRule="auto"/>
              <w:jc w:val="center"/>
              <w:rPr>
                <w:rFonts w:ascii="Times New Roman" w:eastAsia="Times New Roman" w:hAnsi="Times New Roman" w:cs="Times New Roman"/>
                <w:b/>
                <w:bCs/>
                <w:color w:val="C0C0C0"/>
                <w:sz w:val="24"/>
                <w:szCs w:val="24"/>
                <w:lang w:eastAsia="ru-RU"/>
              </w:rPr>
            </w:pPr>
            <w:r>
              <w:rPr>
                <w:rFonts w:ascii="Times New Roman" w:eastAsia="Times New Roman" w:hAnsi="Times New Roman" w:cs="Times New Roman"/>
                <w:b/>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000000" w:fill="FFFFFF"/>
            <w:vAlign w:val="center"/>
            <w:hideMark/>
          </w:tcPr>
          <w:p w14:paraId="609BD27D" w14:textId="7F33A9BA"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Мероприятия по организации публикаций в районной газете</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(Закупка товаров , работ и услуг для государственных (муниципальных) нужд)</w:t>
            </w:r>
          </w:p>
        </w:tc>
        <w:tc>
          <w:tcPr>
            <w:tcW w:w="1408" w:type="dxa"/>
            <w:tcBorders>
              <w:top w:val="nil"/>
              <w:left w:val="nil"/>
              <w:bottom w:val="single" w:sz="4" w:space="0" w:color="000000"/>
              <w:right w:val="single" w:sz="4" w:space="0" w:color="000000"/>
            </w:tcBorders>
            <w:shd w:val="clear" w:color="FFFFCC" w:fill="FFFFFF"/>
            <w:vAlign w:val="center"/>
            <w:hideMark/>
          </w:tcPr>
          <w:p w14:paraId="54E6FA1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08 1 02 81391</w:t>
            </w:r>
          </w:p>
        </w:tc>
        <w:tc>
          <w:tcPr>
            <w:tcW w:w="428" w:type="dxa"/>
            <w:tcBorders>
              <w:top w:val="nil"/>
              <w:left w:val="nil"/>
              <w:bottom w:val="single" w:sz="4" w:space="0" w:color="000000"/>
              <w:right w:val="single" w:sz="4" w:space="0" w:color="000000"/>
            </w:tcBorders>
            <w:shd w:val="clear" w:color="FFFFCC" w:fill="FFFFFF"/>
            <w:vAlign w:val="center"/>
            <w:hideMark/>
          </w:tcPr>
          <w:p w14:paraId="3C147DA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342" w:type="dxa"/>
            <w:tcBorders>
              <w:top w:val="nil"/>
              <w:left w:val="nil"/>
              <w:bottom w:val="single" w:sz="4" w:space="0" w:color="000000"/>
              <w:right w:val="single" w:sz="4" w:space="0" w:color="000000"/>
            </w:tcBorders>
            <w:shd w:val="clear" w:color="FFFFCC" w:fill="FFFFFF"/>
            <w:vAlign w:val="center"/>
            <w:hideMark/>
          </w:tcPr>
          <w:p w14:paraId="79242AF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58" w:type="dxa"/>
            <w:tcBorders>
              <w:top w:val="nil"/>
              <w:left w:val="nil"/>
              <w:bottom w:val="single" w:sz="4" w:space="0" w:color="000000"/>
              <w:right w:val="nil"/>
            </w:tcBorders>
            <w:shd w:val="clear" w:color="FFFFCC" w:fill="FFFFFF"/>
            <w:vAlign w:val="center"/>
            <w:hideMark/>
          </w:tcPr>
          <w:p w14:paraId="7B91C07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2190800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968" w:type="dxa"/>
            <w:tcBorders>
              <w:top w:val="nil"/>
              <w:left w:val="nil"/>
              <w:bottom w:val="single" w:sz="4" w:space="0" w:color="auto"/>
              <w:right w:val="single" w:sz="4" w:space="0" w:color="auto"/>
            </w:tcBorders>
            <w:shd w:val="clear" w:color="auto" w:fill="auto"/>
            <w:noWrap/>
            <w:vAlign w:val="center"/>
            <w:hideMark/>
          </w:tcPr>
          <w:p w14:paraId="3F8D33D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1025" w:type="dxa"/>
            <w:tcBorders>
              <w:top w:val="nil"/>
              <w:left w:val="nil"/>
              <w:bottom w:val="single" w:sz="4" w:space="0" w:color="auto"/>
              <w:right w:val="single" w:sz="4" w:space="0" w:color="auto"/>
            </w:tcBorders>
            <w:shd w:val="clear" w:color="auto" w:fill="auto"/>
            <w:noWrap/>
            <w:vAlign w:val="center"/>
            <w:hideMark/>
          </w:tcPr>
          <w:p w14:paraId="270A6CA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r>
      <w:tr w:rsidR="002D4571" w:rsidRPr="002D4571" w14:paraId="248F49D3" w14:textId="77777777" w:rsidTr="002D4571">
        <w:trPr>
          <w:trHeight w:val="97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1210D781"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w:t>
            </w:r>
          </w:p>
        </w:tc>
        <w:tc>
          <w:tcPr>
            <w:tcW w:w="5573" w:type="dxa"/>
            <w:tcBorders>
              <w:top w:val="nil"/>
              <w:left w:val="nil"/>
              <w:bottom w:val="single" w:sz="4" w:space="0" w:color="000000"/>
              <w:right w:val="single" w:sz="4" w:space="0" w:color="000000"/>
            </w:tcBorders>
            <w:shd w:val="clear" w:color="000000" w:fill="FFFFFF"/>
            <w:vAlign w:val="center"/>
            <w:hideMark/>
          </w:tcPr>
          <w:p w14:paraId="2B28207E" w14:textId="215035B0"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Муниципальная</w:t>
            </w:r>
            <w:r w:rsidR="006370F9">
              <w:rPr>
                <w:rFonts w:ascii="Times New Roman" w:eastAsia="Times New Roman" w:hAnsi="Times New Roman" w:cs="Times New Roman"/>
                <w:b/>
                <w:bCs/>
                <w:sz w:val="24"/>
                <w:szCs w:val="24"/>
                <w:lang w:eastAsia="ru-RU"/>
              </w:rPr>
              <w:t xml:space="preserve"> </w:t>
            </w:r>
            <w:r w:rsidRPr="002D4571">
              <w:rPr>
                <w:rFonts w:ascii="Times New Roman" w:eastAsia="Times New Roman" w:hAnsi="Times New Roman" w:cs="Times New Roman"/>
                <w:b/>
                <w:bCs/>
                <w:sz w:val="24"/>
                <w:szCs w:val="24"/>
                <w:lang w:eastAsia="ru-RU"/>
              </w:rPr>
              <w:t>программа "Обеспечение общественного правопорядка на территории Каширского муниципального района"</w:t>
            </w:r>
          </w:p>
        </w:tc>
        <w:tc>
          <w:tcPr>
            <w:tcW w:w="1408" w:type="dxa"/>
            <w:tcBorders>
              <w:top w:val="nil"/>
              <w:left w:val="nil"/>
              <w:bottom w:val="single" w:sz="4" w:space="0" w:color="000000"/>
              <w:right w:val="single" w:sz="4" w:space="0" w:color="000000"/>
            </w:tcBorders>
            <w:shd w:val="clear" w:color="FFFFCC" w:fill="FFFFFF"/>
            <w:vAlign w:val="center"/>
            <w:hideMark/>
          </w:tcPr>
          <w:p w14:paraId="3D735731"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09 0 00 00000</w:t>
            </w:r>
          </w:p>
        </w:tc>
        <w:tc>
          <w:tcPr>
            <w:tcW w:w="428" w:type="dxa"/>
            <w:tcBorders>
              <w:top w:val="nil"/>
              <w:left w:val="nil"/>
              <w:bottom w:val="single" w:sz="4" w:space="0" w:color="000000"/>
              <w:right w:val="single" w:sz="4" w:space="0" w:color="000000"/>
            </w:tcBorders>
            <w:shd w:val="clear" w:color="FFFFCC" w:fill="FFFFFF"/>
            <w:vAlign w:val="center"/>
            <w:hideMark/>
          </w:tcPr>
          <w:p w14:paraId="0CE4CF57" w14:textId="563046D8"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40F2FC98" w14:textId="39656224"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44D131B4" w14:textId="2C9CB0B1"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286CA21B"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50,0</w:t>
            </w:r>
          </w:p>
        </w:tc>
        <w:tc>
          <w:tcPr>
            <w:tcW w:w="968" w:type="dxa"/>
            <w:tcBorders>
              <w:top w:val="nil"/>
              <w:left w:val="nil"/>
              <w:bottom w:val="single" w:sz="4" w:space="0" w:color="auto"/>
              <w:right w:val="single" w:sz="4" w:space="0" w:color="auto"/>
            </w:tcBorders>
            <w:shd w:val="clear" w:color="auto" w:fill="auto"/>
            <w:noWrap/>
            <w:vAlign w:val="center"/>
            <w:hideMark/>
          </w:tcPr>
          <w:p w14:paraId="6A93A5DF"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50,0</w:t>
            </w:r>
          </w:p>
        </w:tc>
        <w:tc>
          <w:tcPr>
            <w:tcW w:w="1025" w:type="dxa"/>
            <w:tcBorders>
              <w:top w:val="nil"/>
              <w:left w:val="nil"/>
              <w:bottom w:val="single" w:sz="4" w:space="0" w:color="auto"/>
              <w:right w:val="single" w:sz="4" w:space="0" w:color="auto"/>
            </w:tcBorders>
            <w:shd w:val="clear" w:color="auto" w:fill="auto"/>
            <w:noWrap/>
            <w:vAlign w:val="center"/>
            <w:hideMark/>
          </w:tcPr>
          <w:p w14:paraId="3D4F4177"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50,0</w:t>
            </w:r>
          </w:p>
        </w:tc>
      </w:tr>
      <w:tr w:rsidR="002D4571" w:rsidRPr="002D4571" w14:paraId="514A2609" w14:textId="77777777" w:rsidTr="002D4571">
        <w:trPr>
          <w:trHeight w:val="97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280FE418"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9.1</w:t>
            </w:r>
          </w:p>
        </w:tc>
        <w:tc>
          <w:tcPr>
            <w:tcW w:w="5573" w:type="dxa"/>
            <w:tcBorders>
              <w:top w:val="nil"/>
              <w:left w:val="nil"/>
              <w:bottom w:val="single" w:sz="4" w:space="0" w:color="000000"/>
              <w:right w:val="single" w:sz="4" w:space="0" w:color="000000"/>
            </w:tcBorders>
            <w:shd w:val="clear" w:color="000000" w:fill="FFFFFF"/>
            <w:vAlign w:val="center"/>
            <w:hideMark/>
          </w:tcPr>
          <w:p w14:paraId="04AE284A"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Подпрограмма "Повышение безопасности дорожного движения на территории Каширского муниципального района"</w:t>
            </w:r>
          </w:p>
        </w:tc>
        <w:tc>
          <w:tcPr>
            <w:tcW w:w="1408" w:type="dxa"/>
            <w:tcBorders>
              <w:top w:val="nil"/>
              <w:left w:val="nil"/>
              <w:bottom w:val="single" w:sz="4" w:space="0" w:color="000000"/>
              <w:right w:val="single" w:sz="4" w:space="0" w:color="000000"/>
            </w:tcBorders>
            <w:shd w:val="clear" w:color="FFFFCC" w:fill="FFFFFF"/>
            <w:vAlign w:val="center"/>
            <w:hideMark/>
          </w:tcPr>
          <w:p w14:paraId="284C61DF"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09 1 00 00000</w:t>
            </w:r>
          </w:p>
        </w:tc>
        <w:tc>
          <w:tcPr>
            <w:tcW w:w="428" w:type="dxa"/>
            <w:tcBorders>
              <w:top w:val="nil"/>
              <w:left w:val="nil"/>
              <w:bottom w:val="single" w:sz="4" w:space="0" w:color="000000"/>
              <w:right w:val="single" w:sz="4" w:space="0" w:color="000000"/>
            </w:tcBorders>
            <w:shd w:val="clear" w:color="FFFFCC" w:fill="FFFFFF"/>
            <w:vAlign w:val="center"/>
            <w:hideMark/>
          </w:tcPr>
          <w:p w14:paraId="15536A54" w14:textId="55823328"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3C22C27A" w14:textId="0D983924"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1C8B915F" w14:textId="37FAF9F2"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3154B531"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40,0</w:t>
            </w:r>
          </w:p>
        </w:tc>
        <w:tc>
          <w:tcPr>
            <w:tcW w:w="968" w:type="dxa"/>
            <w:tcBorders>
              <w:top w:val="nil"/>
              <w:left w:val="nil"/>
              <w:bottom w:val="single" w:sz="4" w:space="0" w:color="auto"/>
              <w:right w:val="single" w:sz="4" w:space="0" w:color="auto"/>
            </w:tcBorders>
            <w:shd w:val="clear" w:color="auto" w:fill="auto"/>
            <w:noWrap/>
            <w:vAlign w:val="center"/>
            <w:hideMark/>
          </w:tcPr>
          <w:p w14:paraId="19B7DDD0"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40,0</w:t>
            </w:r>
          </w:p>
        </w:tc>
        <w:tc>
          <w:tcPr>
            <w:tcW w:w="1025" w:type="dxa"/>
            <w:tcBorders>
              <w:top w:val="nil"/>
              <w:left w:val="nil"/>
              <w:bottom w:val="single" w:sz="4" w:space="0" w:color="auto"/>
              <w:right w:val="single" w:sz="4" w:space="0" w:color="auto"/>
            </w:tcBorders>
            <w:shd w:val="clear" w:color="auto" w:fill="auto"/>
            <w:noWrap/>
            <w:vAlign w:val="center"/>
            <w:hideMark/>
          </w:tcPr>
          <w:p w14:paraId="3DC53334"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40,0</w:t>
            </w:r>
          </w:p>
        </w:tc>
      </w:tr>
      <w:tr w:rsidR="002D4571" w:rsidRPr="002D4571" w14:paraId="1C5E2EF1" w14:textId="77777777" w:rsidTr="002D4571">
        <w:trPr>
          <w:trHeight w:val="187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24A20070"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9.1.1</w:t>
            </w:r>
          </w:p>
        </w:tc>
        <w:tc>
          <w:tcPr>
            <w:tcW w:w="5573" w:type="dxa"/>
            <w:tcBorders>
              <w:top w:val="nil"/>
              <w:left w:val="nil"/>
              <w:bottom w:val="single" w:sz="4" w:space="0" w:color="000000"/>
              <w:right w:val="single" w:sz="4" w:space="0" w:color="000000"/>
            </w:tcBorders>
            <w:shd w:val="clear" w:color="FFFFCC" w:fill="FFFFFF"/>
            <w:vAlign w:val="center"/>
            <w:hideMark/>
          </w:tcPr>
          <w:p w14:paraId="75F78201"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 xml:space="preserve">Основное мероприятие "Организационно- планировочные и инженерные мероприятия, направленные на совершенствование организации движения транспортных средств и пешеходов на автомобильных дорог района " </w:t>
            </w:r>
          </w:p>
        </w:tc>
        <w:tc>
          <w:tcPr>
            <w:tcW w:w="1408" w:type="dxa"/>
            <w:tcBorders>
              <w:top w:val="nil"/>
              <w:left w:val="nil"/>
              <w:bottom w:val="single" w:sz="4" w:space="0" w:color="000000"/>
              <w:right w:val="single" w:sz="4" w:space="0" w:color="000000"/>
            </w:tcBorders>
            <w:shd w:val="clear" w:color="FFFFCC" w:fill="FFFFFF"/>
            <w:vAlign w:val="center"/>
            <w:hideMark/>
          </w:tcPr>
          <w:p w14:paraId="33435ED8"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09 1 01 00000</w:t>
            </w:r>
          </w:p>
        </w:tc>
        <w:tc>
          <w:tcPr>
            <w:tcW w:w="428" w:type="dxa"/>
            <w:tcBorders>
              <w:top w:val="nil"/>
              <w:left w:val="nil"/>
              <w:bottom w:val="single" w:sz="4" w:space="0" w:color="000000"/>
              <w:right w:val="single" w:sz="4" w:space="0" w:color="000000"/>
            </w:tcBorders>
            <w:shd w:val="clear" w:color="FFFFCC" w:fill="FFFFFF"/>
            <w:vAlign w:val="center"/>
            <w:hideMark/>
          </w:tcPr>
          <w:p w14:paraId="3A9A4F53" w14:textId="4A01157E"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4CE1E83C" w14:textId="3FEFABE0"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119731C6" w14:textId="1A56D99A"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705D2296"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10,0</w:t>
            </w:r>
          </w:p>
        </w:tc>
        <w:tc>
          <w:tcPr>
            <w:tcW w:w="968" w:type="dxa"/>
            <w:tcBorders>
              <w:top w:val="nil"/>
              <w:left w:val="nil"/>
              <w:bottom w:val="single" w:sz="4" w:space="0" w:color="auto"/>
              <w:right w:val="single" w:sz="4" w:space="0" w:color="auto"/>
            </w:tcBorders>
            <w:shd w:val="clear" w:color="auto" w:fill="auto"/>
            <w:noWrap/>
            <w:vAlign w:val="center"/>
            <w:hideMark/>
          </w:tcPr>
          <w:p w14:paraId="4004D465"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10,0</w:t>
            </w:r>
          </w:p>
        </w:tc>
        <w:tc>
          <w:tcPr>
            <w:tcW w:w="1025" w:type="dxa"/>
            <w:tcBorders>
              <w:top w:val="nil"/>
              <w:left w:val="nil"/>
              <w:bottom w:val="single" w:sz="4" w:space="0" w:color="auto"/>
              <w:right w:val="single" w:sz="4" w:space="0" w:color="auto"/>
            </w:tcBorders>
            <w:shd w:val="clear" w:color="auto" w:fill="auto"/>
            <w:noWrap/>
            <w:vAlign w:val="center"/>
            <w:hideMark/>
          </w:tcPr>
          <w:p w14:paraId="145502EE"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10,0</w:t>
            </w:r>
          </w:p>
        </w:tc>
      </w:tr>
      <w:tr w:rsidR="002D4571" w:rsidRPr="002D4571" w14:paraId="1907A92A" w14:textId="77777777" w:rsidTr="002D4571">
        <w:trPr>
          <w:trHeight w:val="187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643B9C28" w14:textId="7A172C63" w:rsidR="002D4571" w:rsidRPr="002D4571" w:rsidRDefault="006370F9" w:rsidP="002D4571">
            <w:pPr>
              <w:spacing w:after="0" w:line="240" w:lineRule="auto"/>
              <w:jc w:val="center"/>
              <w:rPr>
                <w:rFonts w:ascii="Times New Roman" w:eastAsia="Times New Roman" w:hAnsi="Times New Roman" w:cs="Times New Roman"/>
                <w:b/>
                <w:bCs/>
                <w:color w:val="C0C0C0"/>
                <w:sz w:val="24"/>
                <w:szCs w:val="24"/>
                <w:lang w:eastAsia="ru-RU"/>
              </w:rPr>
            </w:pPr>
            <w:r>
              <w:rPr>
                <w:rFonts w:ascii="Times New Roman" w:eastAsia="Times New Roman" w:hAnsi="Times New Roman" w:cs="Times New Roman"/>
                <w:b/>
                <w:bCs/>
                <w:color w:val="C0C0C0"/>
                <w:sz w:val="24"/>
                <w:szCs w:val="24"/>
                <w:lang w:eastAsia="ru-RU"/>
              </w:rPr>
              <w:lastRenderedPageBreak/>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5DE284BE"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Мероприятия, направленные на совершенствование организации движения транспортных средств и пешеходов на автомобильных дорог района (Закупка товаров, работ и услуг для государственных (муниципальных) нужд) </w:t>
            </w:r>
          </w:p>
        </w:tc>
        <w:tc>
          <w:tcPr>
            <w:tcW w:w="1408" w:type="dxa"/>
            <w:tcBorders>
              <w:top w:val="nil"/>
              <w:left w:val="nil"/>
              <w:bottom w:val="single" w:sz="4" w:space="0" w:color="000000"/>
              <w:right w:val="single" w:sz="4" w:space="0" w:color="000000"/>
            </w:tcBorders>
            <w:shd w:val="clear" w:color="FFFFCC" w:fill="FFFFFF"/>
            <w:vAlign w:val="center"/>
            <w:hideMark/>
          </w:tcPr>
          <w:p w14:paraId="560B618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09 1 01 81380 </w:t>
            </w:r>
          </w:p>
        </w:tc>
        <w:tc>
          <w:tcPr>
            <w:tcW w:w="428" w:type="dxa"/>
            <w:tcBorders>
              <w:top w:val="nil"/>
              <w:left w:val="nil"/>
              <w:bottom w:val="single" w:sz="4" w:space="0" w:color="000000"/>
              <w:right w:val="single" w:sz="4" w:space="0" w:color="000000"/>
            </w:tcBorders>
            <w:shd w:val="clear" w:color="FFFFCC" w:fill="FFFFFF"/>
            <w:vAlign w:val="center"/>
            <w:hideMark/>
          </w:tcPr>
          <w:p w14:paraId="0DA9AFE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342" w:type="dxa"/>
            <w:tcBorders>
              <w:top w:val="nil"/>
              <w:left w:val="nil"/>
              <w:bottom w:val="single" w:sz="4" w:space="0" w:color="000000"/>
              <w:right w:val="single" w:sz="4" w:space="0" w:color="000000"/>
            </w:tcBorders>
            <w:shd w:val="clear" w:color="FFFFCC" w:fill="FFFFFF"/>
            <w:vAlign w:val="center"/>
            <w:hideMark/>
          </w:tcPr>
          <w:p w14:paraId="41CE9A7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58" w:type="dxa"/>
            <w:tcBorders>
              <w:top w:val="nil"/>
              <w:left w:val="nil"/>
              <w:bottom w:val="single" w:sz="4" w:space="0" w:color="000000"/>
              <w:right w:val="nil"/>
            </w:tcBorders>
            <w:shd w:val="clear" w:color="FFFFCC" w:fill="FFFFFF"/>
            <w:vAlign w:val="center"/>
            <w:hideMark/>
          </w:tcPr>
          <w:p w14:paraId="2E08CE1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22D7937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968" w:type="dxa"/>
            <w:tcBorders>
              <w:top w:val="nil"/>
              <w:left w:val="nil"/>
              <w:bottom w:val="single" w:sz="4" w:space="0" w:color="auto"/>
              <w:right w:val="single" w:sz="4" w:space="0" w:color="auto"/>
            </w:tcBorders>
            <w:shd w:val="clear" w:color="auto" w:fill="auto"/>
            <w:noWrap/>
            <w:vAlign w:val="center"/>
            <w:hideMark/>
          </w:tcPr>
          <w:p w14:paraId="4341E64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1025" w:type="dxa"/>
            <w:tcBorders>
              <w:top w:val="nil"/>
              <w:left w:val="nil"/>
              <w:bottom w:val="single" w:sz="4" w:space="0" w:color="auto"/>
              <w:right w:val="single" w:sz="4" w:space="0" w:color="auto"/>
            </w:tcBorders>
            <w:shd w:val="clear" w:color="auto" w:fill="auto"/>
            <w:noWrap/>
            <w:vAlign w:val="center"/>
            <w:hideMark/>
          </w:tcPr>
          <w:p w14:paraId="522CBAD0"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r>
      <w:tr w:rsidR="002D4571" w:rsidRPr="002D4571" w14:paraId="1471D94D" w14:textId="77777777" w:rsidTr="002D4571">
        <w:trPr>
          <w:trHeight w:val="129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55F15D70"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9.1.2</w:t>
            </w:r>
          </w:p>
        </w:tc>
        <w:tc>
          <w:tcPr>
            <w:tcW w:w="5573" w:type="dxa"/>
            <w:tcBorders>
              <w:top w:val="nil"/>
              <w:left w:val="nil"/>
              <w:bottom w:val="single" w:sz="4" w:space="0" w:color="000000"/>
              <w:right w:val="single" w:sz="4" w:space="0" w:color="000000"/>
            </w:tcBorders>
            <w:shd w:val="clear" w:color="FFFFCC" w:fill="FFFFFF"/>
            <w:vAlign w:val="center"/>
            <w:hideMark/>
          </w:tcPr>
          <w:p w14:paraId="279A7FD5"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 xml:space="preserve">Основное мероприятие " Улучшение контрольно-надзорной деятельности в области обеспечения безопасности дорожного движения" </w:t>
            </w:r>
          </w:p>
        </w:tc>
        <w:tc>
          <w:tcPr>
            <w:tcW w:w="1408" w:type="dxa"/>
            <w:tcBorders>
              <w:top w:val="nil"/>
              <w:left w:val="nil"/>
              <w:bottom w:val="single" w:sz="4" w:space="0" w:color="000000"/>
              <w:right w:val="single" w:sz="4" w:space="0" w:color="000000"/>
            </w:tcBorders>
            <w:shd w:val="clear" w:color="FFFFCC" w:fill="FFFFFF"/>
            <w:vAlign w:val="center"/>
            <w:hideMark/>
          </w:tcPr>
          <w:p w14:paraId="6D26E8AA"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09 1 02 00000</w:t>
            </w:r>
          </w:p>
        </w:tc>
        <w:tc>
          <w:tcPr>
            <w:tcW w:w="428" w:type="dxa"/>
            <w:tcBorders>
              <w:top w:val="nil"/>
              <w:left w:val="nil"/>
              <w:bottom w:val="single" w:sz="4" w:space="0" w:color="000000"/>
              <w:right w:val="single" w:sz="4" w:space="0" w:color="000000"/>
            </w:tcBorders>
            <w:shd w:val="clear" w:color="FFFFCC" w:fill="FFFFFF"/>
            <w:vAlign w:val="center"/>
            <w:hideMark/>
          </w:tcPr>
          <w:p w14:paraId="08B8BD3E" w14:textId="5F17EA98"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3240B430" w14:textId="2B018A82"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774D65E8" w14:textId="1BFFE154"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6F4B78A1"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20,0</w:t>
            </w:r>
          </w:p>
        </w:tc>
        <w:tc>
          <w:tcPr>
            <w:tcW w:w="968" w:type="dxa"/>
            <w:tcBorders>
              <w:top w:val="nil"/>
              <w:left w:val="nil"/>
              <w:bottom w:val="single" w:sz="4" w:space="0" w:color="auto"/>
              <w:right w:val="single" w:sz="4" w:space="0" w:color="auto"/>
            </w:tcBorders>
            <w:shd w:val="clear" w:color="auto" w:fill="auto"/>
            <w:noWrap/>
            <w:vAlign w:val="center"/>
            <w:hideMark/>
          </w:tcPr>
          <w:p w14:paraId="3D5FA25D"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20,0</w:t>
            </w:r>
          </w:p>
        </w:tc>
        <w:tc>
          <w:tcPr>
            <w:tcW w:w="1025" w:type="dxa"/>
            <w:tcBorders>
              <w:top w:val="nil"/>
              <w:left w:val="nil"/>
              <w:bottom w:val="single" w:sz="4" w:space="0" w:color="auto"/>
              <w:right w:val="single" w:sz="4" w:space="0" w:color="auto"/>
            </w:tcBorders>
            <w:shd w:val="clear" w:color="auto" w:fill="auto"/>
            <w:noWrap/>
            <w:vAlign w:val="center"/>
            <w:hideMark/>
          </w:tcPr>
          <w:p w14:paraId="18E49697"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20,0</w:t>
            </w:r>
          </w:p>
        </w:tc>
      </w:tr>
      <w:tr w:rsidR="002D4571" w:rsidRPr="002D4571" w14:paraId="33B96BA4" w14:textId="77777777" w:rsidTr="002D4571">
        <w:trPr>
          <w:trHeight w:val="145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6EAA2C85" w14:textId="7BC3A755" w:rsidR="002D4571" w:rsidRPr="002D4571" w:rsidRDefault="006370F9" w:rsidP="002D4571">
            <w:pPr>
              <w:spacing w:after="0" w:line="240" w:lineRule="auto"/>
              <w:jc w:val="center"/>
              <w:rPr>
                <w:rFonts w:ascii="Times New Roman" w:eastAsia="Times New Roman" w:hAnsi="Times New Roman" w:cs="Times New Roman"/>
                <w:b/>
                <w:bCs/>
                <w:color w:val="C0C0C0"/>
                <w:sz w:val="24"/>
                <w:szCs w:val="24"/>
                <w:lang w:eastAsia="ru-RU"/>
              </w:rPr>
            </w:pPr>
            <w:r>
              <w:rPr>
                <w:rFonts w:ascii="Times New Roman" w:eastAsia="Times New Roman" w:hAnsi="Times New Roman" w:cs="Times New Roman"/>
                <w:b/>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117AEA72"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Мероприятие на улучшение контрольно-надзорной деятельности в области обеспечения безопасности дорожного движения (Закупка товаров, работ и услуг для государственных (муниципальных) нужд ) </w:t>
            </w:r>
          </w:p>
        </w:tc>
        <w:tc>
          <w:tcPr>
            <w:tcW w:w="1408" w:type="dxa"/>
            <w:tcBorders>
              <w:top w:val="nil"/>
              <w:left w:val="nil"/>
              <w:bottom w:val="single" w:sz="4" w:space="0" w:color="000000"/>
              <w:right w:val="single" w:sz="4" w:space="0" w:color="000000"/>
            </w:tcBorders>
            <w:shd w:val="clear" w:color="FFFFCC" w:fill="FFFFFF"/>
            <w:vAlign w:val="center"/>
            <w:hideMark/>
          </w:tcPr>
          <w:p w14:paraId="3380E21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09 1 02 81380</w:t>
            </w:r>
          </w:p>
        </w:tc>
        <w:tc>
          <w:tcPr>
            <w:tcW w:w="428" w:type="dxa"/>
            <w:tcBorders>
              <w:top w:val="nil"/>
              <w:left w:val="nil"/>
              <w:bottom w:val="single" w:sz="4" w:space="0" w:color="000000"/>
              <w:right w:val="single" w:sz="4" w:space="0" w:color="000000"/>
            </w:tcBorders>
            <w:shd w:val="clear" w:color="FFFFCC" w:fill="FFFFFF"/>
            <w:vAlign w:val="center"/>
            <w:hideMark/>
          </w:tcPr>
          <w:p w14:paraId="726F766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342" w:type="dxa"/>
            <w:tcBorders>
              <w:top w:val="nil"/>
              <w:left w:val="nil"/>
              <w:bottom w:val="single" w:sz="4" w:space="0" w:color="000000"/>
              <w:right w:val="single" w:sz="4" w:space="0" w:color="000000"/>
            </w:tcBorders>
            <w:shd w:val="clear" w:color="FFFFCC" w:fill="FFFFFF"/>
            <w:vAlign w:val="center"/>
            <w:hideMark/>
          </w:tcPr>
          <w:p w14:paraId="391E67F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58" w:type="dxa"/>
            <w:tcBorders>
              <w:top w:val="nil"/>
              <w:left w:val="nil"/>
              <w:bottom w:val="single" w:sz="4" w:space="0" w:color="000000"/>
              <w:right w:val="nil"/>
            </w:tcBorders>
            <w:shd w:val="clear" w:color="FFFFCC" w:fill="FFFFFF"/>
            <w:vAlign w:val="center"/>
            <w:hideMark/>
          </w:tcPr>
          <w:p w14:paraId="5E8870F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33635B1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968" w:type="dxa"/>
            <w:tcBorders>
              <w:top w:val="nil"/>
              <w:left w:val="nil"/>
              <w:bottom w:val="single" w:sz="4" w:space="0" w:color="auto"/>
              <w:right w:val="single" w:sz="4" w:space="0" w:color="auto"/>
            </w:tcBorders>
            <w:shd w:val="clear" w:color="auto" w:fill="auto"/>
            <w:noWrap/>
            <w:vAlign w:val="center"/>
            <w:hideMark/>
          </w:tcPr>
          <w:p w14:paraId="05AAA8F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1025" w:type="dxa"/>
            <w:tcBorders>
              <w:top w:val="nil"/>
              <w:left w:val="nil"/>
              <w:bottom w:val="single" w:sz="4" w:space="0" w:color="auto"/>
              <w:right w:val="single" w:sz="4" w:space="0" w:color="auto"/>
            </w:tcBorders>
            <w:shd w:val="clear" w:color="auto" w:fill="auto"/>
            <w:noWrap/>
            <w:vAlign w:val="center"/>
            <w:hideMark/>
          </w:tcPr>
          <w:p w14:paraId="7F211898"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r>
      <w:tr w:rsidR="002D4571" w:rsidRPr="002D4571" w14:paraId="4157CC4D" w14:textId="77777777" w:rsidTr="002D4571">
        <w:trPr>
          <w:trHeight w:val="97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6B63461F"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9.1.3</w:t>
            </w:r>
          </w:p>
        </w:tc>
        <w:tc>
          <w:tcPr>
            <w:tcW w:w="5573" w:type="dxa"/>
            <w:tcBorders>
              <w:top w:val="nil"/>
              <w:left w:val="nil"/>
              <w:bottom w:val="single" w:sz="4" w:space="0" w:color="000000"/>
              <w:right w:val="single" w:sz="4" w:space="0" w:color="000000"/>
            </w:tcBorders>
            <w:shd w:val="clear" w:color="FFFFCC" w:fill="FFFFFF"/>
            <w:vAlign w:val="center"/>
            <w:hideMark/>
          </w:tcPr>
          <w:p w14:paraId="5A860168"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 xml:space="preserve">Основное мероприятие " Предупреждение детского дорожно-транспортного травматизма" </w:t>
            </w:r>
          </w:p>
        </w:tc>
        <w:tc>
          <w:tcPr>
            <w:tcW w:w="1408" w:type="dxa"/>
            <w:tcBorders>
              <w:top w:val="nil"/>
              <w:left w:val="nil"/>
              <w:bottom w:val="single" w:sz="4" w:space="0" w:color="000000"/>
              <w:right w:val="single" w:sz="4" w:space="0" w:color="000000"/>
            </w:tcBorders>
            <w:shd w:val="clear" w:color="FFFFCC" w:fill="FFFFFF"/>
            <w:vAlign w:val="center"/>
            <w:hideMark/>
          </w:tcPr>
          <w:p w14:paraId="61F0CD11"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09 1 03 00000</w:t>
            </w:r>
          </w:p>
        </w:tc>
        <w:tc>
          <w:tcPr>
            <w:tcW w:w="428" w:type="dxa"/>
            <w:tcBorders>
              <w:top w:val="nil"/>
              <w:left w:val="nil"/>
              <w:bottom w:val="single" w:sz="4" w:space="0" w:color="000000"/>
              <w:right w:val="single" w:sz="4" w:space="0" w:color="000000"/>
            </w:tcBorders>
            <w:shd w:val="clear" w:color="FFFFCC" w:fill="FFFFFF"/>
            <w:vAlign w:val="center"/>
            <w:hideMark/>
          </w:tcPr>
          <w:p w14:paraId="6DF800A8" w14:textId="7EDC2E4D"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5E3E140E" w14:textId="124170AB"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0E945400" w14:textId="60781377"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6B674197"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10,0</w:t>
            </w:r>
          </w:p>
        </w:tc>
        <w:tc>
          <w:tcPr>
            <w:tcW w:w="968" w:type="dxa"/>
            <w:tcBorders>
              <w:top w:val="nil"/>
              <w:left w:val="nil"/>
              <w:bottom w:val="single" w:sz="4" w:space="0" w:color="auto"/>
              <w:right w:val="single" w:sz="4" w:space="0" w:color="auto"/>
            </w:tcBorders>
            <w:shd w:val="clear" w:color="auto" w:fill="auto"/>
            <w:noWrap/>
            <w:vAlign w:val="center"/>
            <w:hideMark/>
          </w:tcPr>
          <w:p w14:paraId="734C2388"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10,0</w:t>
            </w:r>
          </w:p>
        </w:tc>
        <w:tc>
          <w:tcPr>
            <w:tcW w:w="1025" w:type="dxa"/>
            <w:tcBorders>
              <w:top w:val="nil"/>
              <w:left w:val="nil"/>
              <w:bottom w:val="single" w:sz="4" w:space="0" w:color="auto"/>
              <w:right w:val="single" w:sz="4" w:space="0" w:color="auto"/>
            </w:tcBorders>
            <w:shd w:val="clear" w:color="auto" w:fill="auto"/>
            <w:noWrap/>
            <w:vAlign w:val="center"/>
            <w:hideMark/>
          </w:tcPr>
          <w:p w14:paraId="4AFC04FA"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10,0</w:t>
            </w:r>
          </w:p>
        </w:tc>
      </w:tr>
      <w:tr w:rsidR="002D4571" w:rsidRPr="002D4571" w14:paraId="1DFF1C10" w14:textId="77777777" w:rsidTr="002D4571">
        <w:trPr>
          <w:trHeight w:val="129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60458BE0" w14:textId="1506FC02" w:rsidR="002D4571" w:rsidRPr="002D4571" w:rsidRDefault="006370F9" w:rsidP="002D4571">
            <w:pPr>
              <w:spacing w:after="0" w:line="240" w:lineRule="auto"/>
              <w:jc w:val="center"/>
              <w:rPr>
                <w:rFonts w:ascii="Times New Roman" w:eastAsia="Times New Roman" w:hAnsi="Times New Roman" w:cs="Times New Roman"/>
                <w:b/>
                <w:bCs/>
                <w:color w:val="C0C0C0"/>
                <w:sz w:val="24"/>
                <w:szCs w:val="24"/>
                <w:lang w:eastAsia="ru-RU"/>
              </w:rPr>
            </w:pPr>
            <w:r>
              <w:rPr>
                <w:rFonts w:ascii="Times New Roman" w:eastAsia="Times New Roman" w:hAnsi="Times New Roman" w:cs="Times New Roman"/>
                <w:b/>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6713EB69"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Мероприятие по предупреждению детского дорожно-транспортного травматизма (Закупка товаров, работ и услуг для государственных (муниципальных) нужд) </w:t>
            </w:r>
          </w:p>
        </w:tc>
        <w:tc>
          <w:tcPr>
            <w:tcW w:w="1408" w:type="dxa"/>
            <w:tcBorders>
              <w:top w:val="nil"/>
              <w:left w:val="nil"/>
              <w:bottom w:val="single" w:sz="4" w:space="0" w:color="000000"/>
              <w:right w:val="single" w:sz="4" w:space="0" w:color="000000"/>
            </w:tcBorders>
            <w:shd w:val="clear" w:color="FFFFCC" w:fill="FFFFFF"/>
            <w:vAlign w:val="center"/>
            <w:hideMark/>
          </w:tcPr>
          <w:p w14:paraId="023B0F9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09 1 03 81380</w:t>
            </w:r>
          </w:p>
        </w:tc>
        <w:tc>
          <w:tcPr>
            <w:tcW w:w="428" w:type="dxa"/>
            <w:tcBorders>
              <w:top w:val="nil"/>
              <w:left w:val="nil"/>
              <w:bottom w:val="single" w:sz="4" w:space="0" w:color="000000"/>
              <w:right w:val="single" w:sz="4" w:space="0" w:color="000000"/>
            </w:tcBorders>
            <w:shd w:val="clear" w:color="FFFFCC" w:fill="FFFFFF"/>
            <w:vAlign w:val="center"/>
            <w:hideMark/>
          </w:tcPr>
          <w:p w14:paraId="2ED1AB4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342" w:type="dxa"/>
            <w:tcBorders>
              <w:top w:val="nil"/>
              <w:left w:val="nil"/>
              <w:bottom w:val="single" w:sz="4" w:space="0" w:color="000000"/>
              <w:right w:val="single" w:sz="4" w:space="0" w:color="000000"/>
            </w:tcBorders>
            <w:shd w:val="clear" w:color="FFFFCC" w:fill="FFFFFF"/>
            <w:vAlign w:val="center"/>
            <w:hideMark/>
          </w:tcPr>
          <w:p w14:paraId="3CA5C9E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58" w:type="dxa"/>
            <w:tcBorders>
              <w:top w:val="nil"/>
              <w:left w:val="nil"/>
              <w:bottom w:val="single" w:sz="4" w:space="0" w:color="000000"/>
              <w:right w:val="nil"/>
            </w:tcBorders>
            <w:shd w:val="clear" w:color="FFFFCC" w:fill="FFFFFF"/>
            <w:vAlign w:val="center"/>
            <w:hideMark/>
          </w:tcPr>
          <w:p w14:paraId="3F40338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1D04D4B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968" w:type="dxa"/>
            <w:tcBorders>
              <w:top w:val="nil"/>
              <w:left w:val="nil"/>
              <w:bottom w:val="single" w:sz="4" w:space="0" w:color="auto"/>
              <w:right w:val="single" w:sz="4" w:space="0" w:color="auto"/>
            </w:tcBorders>
            <w:shd w:val="clear" w:color="auto" w:fill="auto"/>
            <w:noWrap/>
            <w:vAlign w:val="center"/>
            <w:hideMark/>
          </w:tcPr>
          <w:p w14:paraId="5D61968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1025" w:type="dxa"/>
            <w:tcBorders>
              <w:top w:val="nil"/>
              <w:left w:val="nil"/>
              <w:bottom w:val="single" w:sz="4" w:space="0" w:color="auto"/>
              <w:right w:val="single" w:sz="4" w:space="0" w:color="auto"/>
            </w:tcBorders>
            <w:shd w:val="clear" w:color="auto" w:fill="auto"/>
            <w:noWrap/>
            <w:vAlign w:val="center"/>
            <w:hideMark/>
          </w:tcPr>
          <w:p w14:paraId="03D859F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r>
      <w:tr w:rsidR="002D4571" w:rsidRPr="002D4571" w14:paraId="0DF20B0C" w14:textId="77777777" w:rsidTr="002D4571">
        <w:trPr>
          <w:trHeight w:val="93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5EE45D6A"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9.2</w:t>
            </w:r>
          </w:p>
        </w:tc>
        <w:tc>
          <w:tcPr>
            <w:tcW w:w="5573" w:type="dxa"/>
            <w:tcBorders>
              <w:top w:val="nil"/>
              <w:left w:val="nil"/>
              <w:bottom w:val="single" w:sz="4" w:space="0" w:color="000000"/>
              <w:right w:val="single" w:sz="4" w:space="0" w:color="000000"/>
            </w:tcBorders>
            <w:shd w:val="clear" w:color="FFFFCC" w:fill="FFFFFF"/>
            <w:vAlign w:val="center"/>
            <w:hideMark/>
          </w:tcPr>
          <w:p w14:paraId="79E08FE9" w14:textId="2F01BAC4"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Подпрограмма "Профилактика правонарушений в Каширском</w:t>
            </w:r>
            <w:r w:rsidR="006370F9">
              <w:rPr>
                <w:rFonts w:ascii="Times New Roman" w:eastAsia="Times New Roman" w:hAnsi="Times New Roman" w:cs="Times New Roman"/>
                <w:b/>
                <w:bCs/>
                <w:sz w:val="24"/>
                <w:szCs w:val="24"/>
                <w:lang w:eastAsia="ru-RU"/>
              </w:rPr>
              <w:t xml:space="preserve"> </w:t>
            </w:r>
            <w:r w:rsidRPr="002D4571">
              <w:rPr>
                <w:rFonts w:ascii="Times New Roman" w:eastAsia="Times New Roman" w:hAnsi="Times New Roman" w:cs="Times New Roman"/>
                <w:b/>
                <w:bCs/>
                <w:sz w:val="24"/>
                <w:szCs w:val="24"/>
                <w:lang w:eastAsia="ru-RU"/>
              </w:rPr>
              <w:t>муниципальном районе"</w:t>
            </w:r>
          </w:p>
        </w:tc>
        <w:tc>
          <w:tcPr>
            <w:tcW w:w="1408" w:type="dxa"/>
            <w:tcBorders>
              <w:top w:val="nil"/>
              <w:left w:val="nil"/>
              <w:bottom w:val="single" w:sz="4" w:space="0" w:color="000000"/>
              <w:right w:val="single" w:sz="4" w:space="0" w:color="000000"/>
            </w:tcBorders>
            <w:shd w:val="clear" w:color="FFFFCC" w:fill="FFFFFF"/>
            <w:vAlign w:val="center"/>
            <w:hideMark/>
          </w:tcPr>
          <w:p w14:paraId="36FDC6C5"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09 2 00 00000</w:t>
            </w:r>
          </w:p>
        </w:tc>
        <w:tc>
          <w:tcPr>
            <w:tcW w:w="428" w:type="dxa"/>
            <w:tcBorders>
              <w:top w:val="nil"/>
              <w:left w:val="nil"/>
              <w:bottom w:val="single" w:sz="4" w:space="0" w:color="000000"/>
              <w:right w:val="single" w:sz="4" w:space="0" w:color="000000"/>
            </w:tcBorders>
            <w:shd w:val="clear" w:color="FFFFCC" w:fill="FFFFFF"/>
            <w:vAlign w:val="center"/>
            <w:hideMark/>
          </w:tcPr>
          <w:p w14:paraId="40BF4769" w14:textId="0A5E43B0"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05236ACE" w14:textId="7EE7A72D"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3AC50447" w14:textId="1FF77745"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3341EE69"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5,0</w:t>
            </w:r>
          </w:p>
        </w:tc>
        <w:tc>
          <w:tcPr>
            <w:tcW w:w="968" w:type="dxa"/>
            <w:tcBorders>
              <w:top w:val="nil"/>
              <w:left w:val="nil"/>
              <w:bottom w:val="single" w:sz="4" w:space="0" w:color="auto"/>
              <w:right w:val="single" w:sz="4" w:space="0" w:color="auto"/>
            </w:tcBorders>
            <w:shd w:val="clear" w:color="auto" w:fill="auto"/>
            <w:noWrap/>
            <w:vAlign w:val="center"/>
            <w:hideMark/>
          </w:tcPr>
          <w:p w14:paraId="03640B17"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5,0</w:t>
            </w:r>
          </w:p>
        </w:tc>
        <w:tc>
          <w:tcPr>
            <w:tcW w:w="1025" w:type="dxa"/>
            <w:tcBorders>
              <w:top w:val="nil"/>
              <w:left w:val="nil"/>
              <w:bottom w:val="single" w:sz="4" w:space="0" w:color="auto"/>
              <w:right w:val="single" w:sz="4" w:space="0" w:color="auto"/>
            </w:tcBorders>
            <w:shd w:val="clear" w:color="auto" w:fill="auto"/>
            <w:noWrap/>
            <w:vAlign w:val="center"/>
            <w:hideMark/>
          </w:tcPr>
          <w:p w14:paraId="300A15C6"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5,0</w:t>
            </w:r>
          </w:p>
        </w:tc>
      </w:tr>
      <w:tr w:rsidR="002D4571" w:rsidRPr="002D4571" w14:paraId="1F838C5E" w14:textId="77777777" w:rsidTr="002D4571">
        <w:trPr>
          <w:trHeight w:val="154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199E9517"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9.2.1</w:t>
            </w:r>
          </w:p>
        </w:tc>
        <w:tc>
          <w:tcPr>
            <w:tcW w:w="5573" w:type="dxa"/>
            <w:tcBorders>
              <w:top w:val="nil"/>
              <w:left w:val="nil"/>
              <w:bottom w:val="single" w:sz="4" w:space="0" w:color="000000"/>
              <w:right w:val="single" w:sz="4" w:space="0" w:color="000000"/>
            </w:tcBorders>
            <w:shd w:val="clear" w:color="FFFFCC" w:fill="FFFFFF"/>
            <w:vAlign w:val="center"/>
            <w:hideMark/>
          </w:tcPr>
          <w:p w14:paraId="73CA6300"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 xml:space="preserve">Основное мероприятие " Профилактика правонарушений в отношении определенных категорий </w:t>
            </w:r>
            <w:proofErr w:type="spellStart"/>
            <w:r w:rsidRPr="002D4571">
              <w:rPr>
                <w:rFonts w:ascii="Times New Roman" w:eastAsia="Times New Roman" w:hAnsi="Times New Roman" w:cs="Times New Roman"/>
                <w:b/>
                <w:bCs/>
                <w:sz w:val="24"/>
                <w:szCs w:val="24"/>
                <w:lang w:eastAsia="ru-RU"/>
              </w:rPr>
              <w:t>лий</w:t>
            </w:r>
            <w:proofErr w:type="spellEnd"/>
            <w:r w:rsidRPr="002D4571">
              <w:rPr>
                <w:rFonts w:ascii="Times New Roman" w:eastAsia="Times New Roman" w:hAnsi="Times New Roman" w:cs="Times New Roman"/>
                <w:b/>
                <w:bCs/>
                <w:sz w:val="24"/>
                <w:szCs w:val="24"/>
                <w:lang w:eastAsia="ru-RU"/>
              </w:rPr>
              <w:t xml:space="preserve"> и по отдельным видам противоправной деятельности " </w:t>
            </w:r>
          </w:p>
        </w:tc>
        <w:tc>
          <w:tcPr>
            <w:tcW w:w="1408" w:type="dxa"/>
            <w:tcBorders>
              <w:top w:val="nil"/>
              <w:left w:val="nil"/>
              <w:bottom w:val="single" w:sz="4" w:space="0" w:color="000000"/>
              <w:right w:val="single" w:sz="4" w:space="0" w:color="000000"/>
            </w:tcBorders>
            <w:shd w:val="clear" w:color="FFFFCC" w:fill="FFFFFF"/>
            <w:vAlign w:val="center"/>
            <w:hideMark/>
          </w:tcPr>
          <w:p w14:paraId="3644FA6D"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09 2 01 00000</w:t>
            </w:r>
          </w:p>
        </w:tc>
        <w:tc>
          <w:tcPr>
            <w:tcW w:w="428" w:type="dxa"/>
            <w:tcBorders>
              <w:top w:val="nil"/>
              <w:left w:val="nil"/>
              <w:bottom w:val="single" w:sz="4" w:space="0" w:color="000000"/>
              <w:right w:val="single" w:sz="4" w:space="0" w:color="000000"/>
            </w:tcBorders>
            <w:shd w:val="clear" w:color="FFFFCC" w:fill="FFFFFF"/>
            <w:vAlign w:val="center"/>
            <w:hideMark/>
          </w:tcPr>
          <w:p w14:paraId="0F47F201" w14:textId="74180C2C"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561BD200" w14:textId="34B0B07F"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04542857" w14:textId="514A5BD4"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2B9C3905"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5,0</w:t>
            </w:r>
          </w:p>
        </w:tc>
        <w:tc>
          <w:tcPr>
            <w:tcW w:w="968" w:type="dxa"/>
            <w:tcBorders>
              <w:top w:val="nil"/>
              <w:left w:val="nil"/>
              <w:bottom w:val="single" w:sz="4" w:space="0" w:color="auto"/>
              <w:right w:val="single" w:sz="4" w:space="0" w:color="auto"/>
            </w:tcBorders>
            <w:shd w:val="clear" w:color="auto" w:fill="auto"/>
            <w:noWrap/>
            <w:vAlign w:val="center"/>
            <w:hideMark/>
          </w:tcPr>
          <w:p w14:paraId="23443D20"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5,0</w:t>
            </w:r>
          </w:p>
        </w:tc>
        <w:tc>
          <w:tcPr>
            <w:tcW w:w="1025" w:type="dxa"/>
            <w:tcBorders>
              <w:top w:val="nil"/>
              <w:left w:val="nil"/>
              <w:bottom w:val="single" w:sz="4" w:space="0" w:color="auto"/>
              <w:right w:val="single" w:sz="4" w:space="0" w:color="auto"/>
            </w:tcBorders>
            <w:shd w:val="clear" w:color="auto" w:fill="auto"/>
            <w:noWrap/>
            <w:vAlign w:val="center"/>
            <w:hideMark/>
          </w:tcPr>
          <w:p w14:paraId="0BE9B2F8"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5,0</w:t>
            </w:r>
          </w:p>
        </w:tc>
      </w:tr>
      <w:tr w:rsidR="002D4571" w:rsidRPr="002D4571" w14:paraId="50180C51" w14:textId="77777777" w:rsidTr="002D4571">
        <w:trPr>
          <w:trHeight w:val="93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14ACB570" w14:textId="38DD2B6B" w:rsidR="002D4571" w:rsidRPr="002D4571" w:rsidRDefault="006370F9" w:rsidP="002D4571">
            <w:pPr>
              <w:spacing w:after="0" w:line="240" w:lineRule="auto"/>
              <w:jc w:val="center"/>
              <w:rPr>
                <w:rFonts w:ascii="Times New Roman" w:eastAsia="Times New Roman" w:hAnsi="Times New Roman" w:cs="Times New Roman"/>
                <w:b/>
                <w:bCs/>
                <w:color w:val="C0C0C0"/>
                <w:sz w:val="24"/>
                <w:szCs w:val="24"/>
                <w:lang w:eastAsia="ru-RU"/>
              </w:rPr>
            </w:pPr>
            <w:r>
              <w:rPr>
                <w:rFonts w:ascii="Times New Roman" w:eastAsia="Times New Roman" w:hAnsi="Times New Roman" w:cs="Times New Roman"/>
                <w:b/>
                <w:bCs/>
                <w:color w:val="C0C0C0"/>
                <w:sz w:val="24"/>
                <w:szCs w:val="24"/>
                <w:lang w:eastAsia="ru-RU"/>
              </w:rPr>
              <w:lastRenderedPageBreak/>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40B94182" w14:textId="1BBEB903"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Мероприятие</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по</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 xml:space="preserve">профилактики правонарушений (Закупка товаров, работ и услуг для государственных (муниципальных) нужд) </w:t>
            </w:r>
          </w:p>
        </w:tc>
        <w:tc>
          <w:tcPr>
            <w:tcW w:w="1408" w:type="dxa"/>
            <w:tcBorders>
              <w:top w:val="nil"/>
              <w:left w:val="nil"/>
              <w:bottom w:val="single" w:sz="4" w:space="0" w:color="000000"/>
              <w:right w:val="single" w:sz="4" w:space="0" w:color="000000"/>
            </w:tcBorders>
            <w:shd w:val="clear" w:color="FFFFCC" w:fill="FFFFFF"/>
            <w:vAlign w:val="center"/>
            <w:hideMark/>
          </w:tcPr>
          <w:p w14:paraId="1E12FE6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09 2 01 81381</w:t>
            </w:r>
          </w:p>
        </w:tc>
        <w:tc>
          <w:tcPr>
            <w:tcW w:w="428" w:type="dxa"/>
            <w:tcBorders>
              <w:top w:val="nil"/>
              <w:left w:val="nil"/>
              <w:bottom w:val="single" w:sz="4" w:space="0" w:color="000000"/>
              <w:right w:val="single" w:sz="4" w:space="0" w:color="000000"/>
            </w:tcBorders>
            <w:shd w:val="clear" w:color="FFFFCC" w:fill="FFFFFF"/>
            <w:vAlign w:val="center"/>
            <w:hideMark/>
          </w:tcPr>
          <w:p w14:paraId="59B7928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342" w:type="dxa"/>
            <w:tcBorders>
              <w:top w:val="nil"/>
              <w:left w:val="nil"/>
              <w:bottom w:val="single" w:sz="4" w:space="0" w:color="000000"/>
              <w:right w:val="single" w:sz="4" w:space="0" w:color="000000"/>
            </w:tcBorders>
            <w:shd w:val="clear" w:color="FFFFCC" w:fill="FFFFFF"/>
            <w:vAlign w:val="center"/>
            <w:hideMark/>
          </w:tcPr>
          <w:p w14:paraId="727C692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58" w:type="dxa"/>
            <w:tcBorders>
              <w:top w:val="nil"/>
              <w:left w:val="nil"/>
              <w:bottom w:val="single" w:sz="4" w:space="0" w:color="000000"/>
              <w:right w:val="nil"/>
            </w:tcBorders>
            <w:shd w:val="clear" w:color="FFFFCC" w:fill="FFFFFF"/>
            <w:vAlign w:val="center"/>
            <w:hideMark/>
          </w:tcPr>
          <w:p w14:paraId="29DBEF6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757B9588"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w:t>
            </w:r>
          </w:p>
        </w:tc>
        <w:tc>
          <w:tcPr>
            <w:tcW w:w="968" w:type="dxa"/>
            <w:tcBorders>
              <w:top w:val="nil"/>
              <w:left w:val="nil"/>
              <w:bottom w:val="single" w:sz="4" w:space="0" w:color="auto"/>
              <w:right w:val="single" w:sz="4" w:space="0" w:color="auto"/>
            </w:tcBorders>
            <w:shd w:val="clear" w:color="auto" w:fill="auto"/>
            <w:noWrap/>
            <w:vAlign w:val="center"/>
            <w:hideMark/>
          </w:tcPr>
          <w:p w14:paraId="21248A2E"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w:t>
            </w:r>
          </w:p>
        </w:tc>
        <w:tc>
          <w:tcPr>
            <w:tcW w:w="1025" w:type="dxa"/>
            <w:tcBorders>
              <w:top w:val="nil"/>
              <w:left w:val="nil"/>
              <w:bottom w:val="single" w:sz="4" w:space="0" w:color="auto"/>
              <w:right w:val="single" w:sz="4" w:space="0" w:color="auto"/>
            </w:tcBorders>
            <w:shd w:val="clear" w:color="auto" w:fill="auto"/>
            <w:noWrap/>
            <w:vAlign w:val="center"/>
            <w:hideMark/>
          </w:tcPr>
          <w:p w14:paraId="11D5BF4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w:t>
            </w:r>
          </w:p>
        </w:tc>
      </w:tr>
      <w:tr w:rsidR="002D4571" w:rsidRPr="002D4571" w14:paraId="43112FA0" w14:textId="77777777" w:rsidTr="002D4571">
        <w:trPr>
          <w:trHeight w:val="93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459D4D20"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9.3</w:t>
            </w:r>
          </w:p>
        </w:tc>
        <w:tc>
          <w:tcPr>
            <w:tcW w:w="5573" w:type="dxa"/>
            <w:tcBorders>
              <w:top w:val="nil"/>
              <w:left w:val="nil"/>
              <w:bottom w:val="single" w:sz="4" w:space="0" w:color="000000"/>
              <w:right w:val="single" w:sz="4" w:space="0" w:color="000000"/>
            </w:tcBorders>
            <w:shd w:val="clear" w:color="FFFFCC" w:fill="FFFFFF"/>
            <w:vAlign w:val="center"/>
            <w:hideMark/>
          </w:tcPr>
          <w:p w14:paraId="3EA4AC53" w14:textId="19D082EE"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Подпрограмма "Профилактика терроризма, наркомании и алкоголизма в</w:t>
            </w:r>
            <w:r w:rsidR="006370F9">
              <w:rPr>
                <w:rFonts w:ascii="Times New Roman" w:eastAsia="Times New Roman" w:hAnsi="Times New Roman" w:cs="Times New Roman"/>
                <w:b/>
                <w:bCs/>
                <w:sz w:val="24"/>
                <w:szCs w:val="24"/>
                <w:lang w:eastAsia="ru-RU"/>
              </w:rPr>
              <w:t xml:space="preserve"> </w:t>
            </w:r>
            <w:r w:rsidRPr="002D4571">
              <w:rPr>
                <w:rFonts w:ascii="Times New Roman" w:eastAsia="Times New Roman" w:hAnsi="Times New Roman" w:cs="Times New Roman"/>
                <w:b/>
                <w:bCs/>
                <w:sz w:val="24"/>
                <w:szCs w:val="24"/>
                <w:lang w:eastAsia="ru-RU"/>
              </w:rPr>
              <w:t>Каширском</w:t>
            </w:r>
            <w:r w:rsidR="006370F9">
              <w:rPr>
                <w:rFonts w:ascii="Times New Roman" w:eastAsia="Times New Roman" w:hAnsi="Times New Roman" w:cs="Times New Roman"/>
                <w:b/>
                <w:bCs/>
                <w:sz w:val="24"/>
                <w:szCs w:val="24"/>
                <w:lang w:eastAsia="ru-RU"/>
              </w:rPr>
              <w:t xml:space="preserve"> </w:t>
            </w:r>
            <w:r w:rsidRPr="002D4571">
              <w:rPr>
                <w:rFonts w:ascii="Times New Roman" w:eastAsia="Times New Roman" w:hAnsi="Times New Roman" w:cs="Times New Roman"/>
                <w:b/>
                <w:bCs/>
                <w:sz w:val="24"/>
                <w:szCs w:val="24"/>
                <w:lang w:eastAsia="ru-RU"/>
              </w:rPr>
              <w:t>муниципальном районе"</w:t>
            </w:r>
          </w:p>
        </w:tc>
        <w:tc>
          <w:tcPr>
            <w:tcW w:w="1408" w:type="dxa"/>
            <w:tcBorders>
              <w:top w:val="nil"/>
              <w:left w:val="nil"/>
              <w:bottom w:val="single" w:sz="4" w:space="0" w:color="000000"/>
              <w:right w:val="single" w:sz="4" w:space="0" w:color="000000"/>
            </w:tcBorders>
            <w:shd w:val="clear" w:color="FFFFCC" w:fill="FFFFFF"/>
            <w:vAlign w:val="center"/>
            <w:hideMark/>
          </w:tcPr>
          <w:p w14:paraId="4E73D4FA"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09 3 00 00000</w:t>
            </w:r>
          </w:p>
        </w:tc>
        <w:tc>
          <w:tcPr>
            <w:tcW w:w="428" w:type="dxa"/>
            <w:tcBorders>
              <w:top w:val="nil"/>
              <w:left w:val="nil"/>
              <w:bottom w:val="single" w:sz="4" w:space="0" w:color="000000"/>
              <w:right w:val="single" w:sz="4" w:space="0" w:color="000000"/>
            </w:tcBorders>
            <w:shd w:val="clear" w:color="FFFFCC" w:fill="FFFFFF"/>
            <w:vAlign w:val="center"/>
            <w:hideMark/>
          </w:tcPr>
          <w:p w14:paraId="4CBE5914" w14:textId="41BA733D"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3D6C4170" w14:textId="434EB697"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7D17321C" w14:textId="779FD55F"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7DEA66DC"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5,0</w:t>
            </w:r>
          </w:p>
        </w:tc>
        <w:tc>
          <w:tcPr>
            <w:tcW w:w="968" w:type="dxa"/>
            <w:tcBorders>
              <w:top w:val="nil"/>
              <w:left w:val="nil"/>
              <w:bottom w:val="single" w:sz="4" w:space="0" w:color="auto"/>
              <w:right w:val="single" w:sz="4" w:space="0" w:color="auto"/>
            </w:tcBorders>
            <w:shd w:val="clear" w:color="auto" w:fill="auto"/>
            <w:noWrap/>
            <w:vAlign w:val="center"/>
            <w:hideMark/>
          </w:tcPr>
          <w:p w14:paraId="24790E85"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5,0</w:t>
            </w:r>
          </w:p>
        </w:tc>
        <w:tc>
          <w:tcPr>
            <w:tcW w:w="1025" w:type="dxa"/>
            <w:tcBorders>
              <w:top w:val="nil"/>
              <w:left w:val="nil"/>
              <w:bottom w:val="single" w:sz="4" w:space="0" w:color="auto"/>
              <w:right w:val="single" w:sz="4" w:space="0" w:color="auto"/>
            </w:tcBorders>
            <w:shd w:val="clear" w:color="auto" w:fill="auto"/>
            <w:noWrap/>
            <w:vAlign w:val="center"/>
            <w:hideMark/>
          </w:tcPr>
          <w:p w14:paraId="532EBCE3"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5,0</w:t>
            </w:r>
          </w:p>
        </w:tc>
      </w:tr>
      <w:tr w:rsidR="002D4571" w:rsidRPr="002D4571" w14:paraId="57A9C828" w14:textId="77777777" w:rsidTr="002D4571">
        <w:trPr>
          <w:trHeight w:val="76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055CDAD4"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9.3.1</w:t>
            </w:r>
          </w:p>
        </w:tc>
        <w:tc>
          <w:tcPr>
            <w:tcW w:w="5573" w:type="dxa"/>
            <w:tcBorders>
              <w:top w:val="nil"/>
              <w:left w:val="nil"/>
              <w:bottom w:val="single" w:sz="4" w:space="0" w:color="000000"/>
              <w:right w:val="single" w:sz="4" w:space="0" w:color="000000"/>
            </w:tcBorders>
            <w:shd w:val="clear" w:color="FFFFCC" w:fill="FFFFFF"/>
            <w:vAlign w:val="center"/>
            <w:hideMark/>
          </w:tcPr>
          <w:p w14:paraId="5643B85A"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 xml:space="preserve">Основное мероприятие " Профилактика терроризма, наркомании и алкоголизма" </w:t>
            </w:r>
          </w:p>
        </w:tc>
        <w:tc>
          <w:tcPr>
            <w:tcW w:w="1408" w:type="dxa"/>
            <w:tcBorders>
              <w:top w:val="nil"/>
              <w:left w:val="nil"/>
              <w:bottom w:val="single" w:sz="4" w:space="0" w:color="000000"/>
              <w:right w:val="single" w:sz="4" w:space="0" w:color="000000"/>
            </w:tcBorders>
            <w:shd w:val="clear" w:color="FFFFCC" w:fill="FFFFFF"/>
            <w:vAlign w:val="center"/>
            <w:hideMark/>
          </w:tcPr>
          <w:p w14:paraId="7F043D84"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09 3 01 00000</w:t>
            </w:r>
          </w:p>
        </w:tc>
        <w:tc>
          <w:tcPr>
            <w:tcW w:w="428" w:type="dxa"/>
            <w:tcBorders>
              <w:top w:val="nil"/>
              <w:left w:val="nil"/>
              <w:bottom w:val="single" w:sz="4" w:space="0" w:color="000000"/>
              <w:right w:val="single" w:sz="4" w:space="0" w:color="000000"/>
            </w:tcBorders>
            <w:shd w:val="clear" w:color="FFFFCC" w:fill="FFFFFF"/>
            <w:vAlign w:val="center"/>
            <w:hideMark/>
          </w:tcPr>
          <w:p w14:paraId="60B8F593" w14:textId="5561167D"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32B1F593" w14:textId="4542BA23"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7026D4D4" w14:textId="0DB55BD6"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1CBFAD59"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5,0</w:t>
            </w:r>
          </w:p>
        </w:tc>
        <w:tc>
          <w:tcPr>
            <w:tcW w:w="968" w:type="dxa"/>
            <w:tcBorders>
              <w:top w:val="nil"/>
              <w:left w:val="nil"/>
              <w:bottom w:val="single" w:sz="4" w:space="0" w:color="auto"/>
              <w:right w:val="single" w:sz="4" w:space="0" w:color="auto"/>
            </w:tcBorders>
            <w:shd w:val="clear" w:color="auto" w:fill="auto"/>
            <w:noWrap/>
            <w:vAlign w:val="center"/>
            <w:hideMark/>
          </w:tcPr>
          <w:p w14:paraId="0069EB34"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5,0</w:t>
            </w:r>
          </w:p>
        </w:tc>
        <w:tc>
          <w:tcPr>
            <w:tcW w:w="1025" w:type="dxa"/>
            <w:tcBorders>
              <w:top w:val="nil"/>
              <w:left w:val="nil"/>
              <w:bottom w:val="single" w:sz="4" w:space="0" w:color="auto"/>
              <w:right w:val="single" w:sz="4" w:space="0" w:color="auto"/>
            </w:tcBorders>
            <w:shd w:val="clear" w:color="auto" w:fill="auto"/>
            <w:noWrap/>
            <w:vAlign w:val="center"/>
            <w:hideMark/>
          </w:tcPr>
          <w:p w14:paraId="7A70E262"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5,0</w:t>
            </w:r>
          </w:p>
        </w:tc>
      </w:tr>
      <w:tr w:rsidR="002D4571" w:rsidRPr="002D4571" w14:paraId="72B982FF" w14:textId="77777777" w:rsidTr="002D4571">
        <w:trPr>
          <w:trHeight w:val="129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277086AB" w14:textId="2B80A1A6" w:rsidR="002D4571" w:rsidRPr="002D4571" w:rsidRDefault="006370F9" w:rsidP="002D4571">
            <w:pPr>
              <w:spacing w:after="0" w:line="240" w:lineRule="auto"/>
              <w:jc w:val="center"/>
              <w:rPr>
                <w:rFonts w:ascii="Times New Roman" w:eastAsia="Times New Roman" w:hAnsi="Times New Roman" w:cs="Times New Roman"/>
                <w:b/>
                <w:bCs/>
                <w:color w:val="C0C0C0"/>
                <w:sz w:val="24"/>
                <w:szCs w:val="24"/>
                <w:lang w:eastAsia="ru-RU"/>
              </w:rPr>
            </w:pPr>
            <w:r>
              <w:rPr>
                <w:rFonts w:ascii="Times New Roman" w:eastAsia="Times New Roman" w:hAnsi="Times New Roman" w:cs="Times New Roman"/>
                <w:b/>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22EB0353" w14:textId="5F23629F"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Мероприятие по</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профилактики терроризма, наркомании и алкоголизма (Закупка товаров, работ и услуг для государственных (муниципальных) нужд)</w:t>
            </w:r>
          </w:p>
        </w:tc>
        <w:tc>
          <w:tcPr>
            <w:tcW w:w="1408" w:type="dxa"/>
            <w:tcBorders>
              <w:top w:val="nil"/>
              <w:left w:val="nil"/>
              <w:bottom w:val="single" w:sz="4" w:space="0" w:color="000000"/>
              <w:right w:val="single" w:sz="4" w:space="0" w:color="000000"/>
            </w:tcBorders>
            <w:shd w:val="clear" w:color="FFFFCC" w:fill="FFFFFF"/>
            <w:vAlign w:val="center"/>
            <w:hideMark/>
          </w:tcPr>
          <w:p w14:paraId="2CEB394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09 3 01 81382</w:t>
            </w:r>
          </w:p>
        </w:tc>
        <w:tc>
          <w:tcPr>
            <w:tcW w:w="428" w:type="dxa"/>
            <w:tcBorders>
              <w:top w:val="nil"/>
              <w:left w:val="nil"/>
              <w:bottom w:val="single" w:sz="4" w:space="0" w:color="000000"/>
              <w:right w:val="single" w:sz="4" w:space="0" w:color="000000"/>
            </w:tcBorders>
            <w:shd w:val="clear" w:color="FFFFCC" w:fill="FFFFFF"/>
            <w:vAlign w:val="center"/>
            <w:hideMark/>
          </w:tcPr>
          <w:p w14:paraId="5701467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342" w:type="dxa"/>
            <w:tcBorders>
              <w:top w:val="nil"/>
              <w:left w:val="nil"/>
              <w:bottom w:val="single" w:sz="4" w:space="0" w:color="000000"/>
              <w:right w:val="single" w:sz="4" w:space="0" w:color="000000"/>
            </w:tcBorders>
            <w:shd w:val="clear" w:color="FFFFCC" w:fill="FFFFFF"/>
            <w:vAlign w:val="center"/>
            <w:hideMark/>
          </w:tcPr>
          <w:p w14:paraId="66FA004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07</w:t>
            </w:r>
          </w:p>
        </w:tc>
        <w:tc>
          <w:tcPr>
            <w:tcW w:w="358" w:type="dxa"/>
            <w:tcBorders>
              <w:top w:val="nil"/>
              <w:left w:val="nil"/>
              <w:bottom w:val="single" w:sz="4" w:space="0" w:color="000000"/>
              <w:right w:val="nil"/>
            </w:tcBorders>
            <w:shd w:val="clear" w:color="FFFFCC" w:fill="FFFFFF"/>
            <w:vAlign w:val="center"/>
            <w:hideMark/>
          </w:tcPr>
          <w:p w14:paraId="1FE8851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02</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3646CE80"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w:t>
            </w:r>
          </w:p>
        </w:tc>
        <w:tc>
          <w:tcPr>
            <w:tcW w:w="968" w:type="dxa"/>
            <w:tcBorders>
              <w:top w:val="nil"/>
              <w:left w:val="nil"/>
              <w:bottom w:val="single" w:sz="4" w:space="0" w:color="auto"/>
              <w:right w:val="single" w:sz="4" w:space="0" w:color="auto"/>
            </w:tcBorders>
            <w:shd w:val="clear" w:color="auto" w:fill="auto"/>
            <w:noWrap/>
            <w:vAlign w:val="center"/>
            <w:hideMark/>
          </w:tcPr>
          <w:p w14:paraId="556CC3B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w:t>
            </w:r>
          </w:p>
        </w:tc>
        <w:tc>
          <w:tcPr>
            <w:tcW w:w="1025" w:type="dxa"/>
            <w:tcBorders>
              <w:top w:val="nil"/>
              <w:left w:val="nil"/>
              <w:bottom w:val="single" w:sz="4" w:space="0" w:color="auto"/>
              <w:right w:val="single" w:sz="4" w:space="0" w:color="auto"/>
            </w:tcBorders>
            <w:shd w:val="clear" w:color="auto" w:fill="auto"/>
            <w:noWrap/>
            <w:vAlign w:val="center"/>
            <w:hideMark/>
          </w:tcPr>
          <w:p w14:paraId="489E0F30"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w:t>
            </w:r>
          </w:p>
        </w:tc>
      </w:tr>
      <w:tr w:rsidR="002D4571" w:rsidRPr="002D4571" w14:paraId="7A099858" w14:textId="77777777" w:rsidTr="002D4571">
        <w:trPr>
          <w:trHeight w:val="237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51E35351"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10</w:t>
            </w:r>
          </w:p>
        </w:tc>
        <w:tc>
          <w:tcPr>
            <w:tcW w:w="5573" w:type="dxa"/>
            <w:tcBorders>
              <w:top w:val="nil"/>
              <w:left w:val="nil"/>
              <w:bottom w:val="single" w:sz="4" w:space="0" w:color="000000"/>
              <w:right w:val="single" w:sz="4" w:space="0" w:color="000000"/>
            </w:tcBorders>
            <w:shd w:val="clear" w:color="auto" w:fill="auto"/>
            <w:vAlign w:val="center"/>
            <w:hideMark/>
          </w:tcPr>
          <w:p w14:paraId="19002CCF"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Муниципальная программа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Каширского муниципального района"</w:t>
            </w:r>
          </w:p>
        </w:tc>
        <w:tc>
          <w:tcPr>
            <w:tcW w:w="1408" w:type="dxa"/>
            <w:tcBorders>
              <w:top w:val="nil"/>
              <w:left w:val="nil"/>
              <w:bottom w:val="single" w:sz="4" w:space="0" w:color="000000"/>
              <w:right w:val="single" w:sz="4" w:space="0" w:color="000000"/>
            </w:tcBorders>
            <w:shd w:val="clear" w:color="auto" w:fill="auto"/>
            <w:vAlign w:val="center"/>
            <w:hideMark/>
          </w:tcPr>
          <w:p w14:paraId="36C3C7A2"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10 0 00 00000</w:t>
            </w:r>
          </w:p>
        </w:tc>
        <w:tc>
          <w:tcPr>
            <w:tcW w:w="428" w:type="dxa"/>
            <w:tcBorders>
              <w:top w:val="nil"/>
              <w:left w:val="nil"/>
              <w:bottom w:val="single" w:sz="4" w:space="0" w:color="000000"/>
              <w:right w:val="single" w:sz="4" w:space="0" w:color="000000"/>
            </w:tcBorders>
            <w:shd w:val="clear" w:color="auto" w:fill="auto"/>
            <w:vAlign w:val="center"/>
            <w:hideMark/>
          </w:tcPr>
          <w:p w14:paraId="0FCE61CE" w14:textId="4B5EB03B"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7B8AC80A" w14:textId="1200AB17"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16292E48" w14:textId="0C5BA4E6"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44E1435E"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37 080,2</w:t>
            </w:r>
          </w:p>
        </w:tc>
        <w:tc>
          <w:tcPr>
            <w:tcW w:w="968" w:type="dxa"/>
            <w:tcBorders>
              <w:top w:val="nil"/>
              <w:left w:val="nil"/>
              <w:bottom w:val="single" w:sz="4" w:space="0" w:color="auto"/>
              <w:right w:val="single" w:sz="4" w:space="0" w:color="auto"/>
            </w:tcBorders>
            <w:shd w:val="clear" w:color="auto" w:fill="auto"/>
            <w:noWrap/>
            <w:vAlign w:val="center"/>
            <w:hideMark/>
          </w:tcPr>
          <w:p w14:paraId="10E2445E"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21390,2</w:t>
            </w:r>
          </w:p>
        </w:tc>
        <w:tc>
          <w:tcPr>
            <w:tcW w:w="1025" w:type="dxa"/>
            <w:tcBorders>
              <w:top w:val="nil"/>
              <w:left w:val="nil"/>
              <w:bottom w:val="single" w:sz="4" w:space="0" w:color="auto"/>
              <w:right w:val="single" w:sz="4" w:space="0" w:color="auto"/>
            </w:tcBorders>
            <w:shd w:val="clear" w:color="auto" w:fill="auto"/>
            <w:noWrap/>
            <w:vAlign w:val="center"/>
            <w:hideMark/>
          </w:tcPr>
          <w:p w14:paraId="53658E1C"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20050,2</w:t>
            </w:r>
          </w:p>
        </w:tc>
      </w:tr>
      <w:tr w:rsidR="002D4571" w:rsidRPr="002D4571" w14:paraId="3DA4A313" w14:textId="77777777" w:rsidTr="002D4571">
        <w:trPr>
          <w:trHeight w:val="73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5D264F71"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10.1</w:t>
            </w:r>
          </w:p>
        </w:tc>
        <w:tc>
          <w:tcPr>
            <w:tcW w:w="5573" w:type="dxa"/>
            <w:tcBorders>
              <w:top w:val="nil"/>
              <w:left w:val="nil"/>
              <w:bottom w:val="single" w:sz="4" w:space="0" w:color="000000"/>
              <w:right w:val="single" w:sz="4" w:space="0" w:color="000000"/>
            </w:tcBorders>
            <w:shd w:val="clear" w:color="auto" w:fill="auto"/>
            <w:vAlign w:val="center"/>
            <w:hideMark/>
          </w:tcPr>
          <w:p w14:paraId="21C29C69"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proofErr w:type="spellStart"/>
            <w:r w:rsidRPr="002D4571">
              <w:rPr>
                <w:rFonts w:ascii="Times New Roman" w:eastAsia="Times New Roman" w:hAnsi="Times New Roman" w:cs="Times New Roman"/>
                <w:b/>
                <w:bCs/>
                <w:sz w:val="24"/>
                <w:szCs w:val="24"/>
                <w:lang w:eastAsia="ru-RU"/>
              </w:rPr>
              <w:t>Подпрограмма"Управление</w:t>
            </w:r>
            <w:proofErr w:type="spellEnd"/>
            <w:r w:rsidRPr="002D4571">
              <w:rPr>
                <w:rFonts w:ascii="Times New Roman" w:eastAsia="Times New Roman" w:hAnsi="Times New Roman" w:cs="Times New Roman"/>
                <w:b/>
                <w:bCs/>
                <w:sz w:val="24"/>
                <w:szCs w:val="24"/>
                <w:lang w:eastAsia="ru-RU"/>
              </w:rPr>
              <w:t xml:space="preserve"> муниципальными финансами "</w:t>
            </w:r>
          </w:p>
        </w:tc>
        <w:tc>
          <w:tcPr>
            <w:tcW w:w="1408" w:type="dxa"/>
            <w:tcBorders>
              <w:top w:val="nil"/>
              <w:left w:val="nil"/>
              <w:bottom w:val="single" w:sz="4" w:space="0" w:color="000000"/>
              <w:right w:val="single" w:sz="4" w:space="0" w:color="000000"/>
            </w:tcBorders>
            <w:shd w:val="clear" w:color="auto" w:fill="auto"/>
            <w:vAlign w:val="center"/>
            <w:hideMark/>
          </w:tcPr>
          <w:p w14:paraId="41F7335F"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10 1 00 00000</w:t>
            </w:r>
          </w:p>
        </w:tc>
        <w:tc>
          <w:tcPr>
            <w:tcW w:w="428" w:type="dxa"/>
            <w:tcBorders>
              <w:top w:val="nil"/>
              <w:left w:val="nil"/>
              <w:bottom w:val="single" w:sz="4" w:space="0" w:color="000000"/>
              <w:right w:val="single" w:sz="4" w:space="0" w:color="000000"/>
            </w:tcBorders>
            <w:shd w:val="clear" w:color="auto" w:fill="auto"/>
            <w:vAlign w:val="center"/>
            <w:hideMark/>
          </w:tcPr>
          <w:p w14:paraId="437AAB70" w14:textId="32F96ED2"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540FBF0E" w14:textId="4C6AAB67"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7B214DFB" w14:textId="7AE50CA6"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47B9847A"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500,0</w:t>
            </w:r>
          </w:p>
        </w:tc>
        <w:tc>
          <w:tcPr>
            <w:tcW w:w="968" w:type="dxa"/>
            <w:tcBorders>
              <w:top w:val="nil"/>
              <w:left w:val="nil"/>
              <w:bottom w:val="single" w:sz="4" w:space="0" w:color="auto"/>
              <w:right w:val="single" w:sz="4" w:space="0" w:color="auto"/>
            </w:tcBorders>
            <w:shd w:val="clear" w:color="auto" w:fill="auto"/>
            <w:noWrap/>
            <w:vAlign w:val="center"/>
            <w:hideMark/>
          </w:tcPr>
          <w:p w14:paraId="331C248C"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0,0</w:t>
            </w:r>
          </w:p>
        </w:tc>
        <w:tc>
          <w:tcPr>
            <w:tcW w:w="1025" w:type="dxa"/>
            <w:tcBorders>
              <w:top w:val="nil"/>
              <w:left w:val="nil"/>
              <w:bottom w:val="single" w:sz="4" w:space="0" w:color="auto"/>
              <w:right w:val="single" w:sz="4" w:space="0" w:color="auto"/>
            </w:tcBorders>
            <w:shd w:val="clear" w:color="auto" w:fill="auto"/>
            <w:noWrap/>
            <w:vAlign w:val="center"/>
            <w:hideMark/>
          </w:tcPr>
          <w:p w14:paraId="59B2DBBC"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0,0</w:t>
            </w:r>
          </w:p>
        </w:tc>
      </w:tr>
      <w:tr w:rsidR="002D4571" w:rsidRPr="002D4571" w14:paraId="3D7EBE7F" w14:textId="77777777" w:rsidTr="002D4571">
        <w:trPr>
          <w:trHeight w:val="69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7010D954"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10.1.1</w:t>
            </w:r>
          </w:p>
        </w:tc>
        <w:tc>
          <w:tcPr>
            <w:tcW w:w="5573" w:type="dxa"/>
            <w:tcBorders>
              <w:top w:val="nil"/>
              <w:left w:val="nil"/>
              <w:bottom w:val="single" w:sz="4" w:space="0" w:color="000000"/>
              <w:right w:val="single" w:sz="4" w:space="0" w:color="000000"/>
            </w:tcBorders>
            <w:shd w:val="clear" w:color="auto" w:fill="auto"/>
            <w:vAlign w:val="center"/>
            <w:hideMark/>
          </w:tcPr>
          <w:p w14:paraId="516E6C04"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Основное мероприятие " Управление резервным фондом"</w:t>
            </w:r>
          </w:p>
        </w:tc>
        <w:tc>
          <w:tcPr>
            <w:tcW w:w="1408" w:type="dxa"/>
            <w:tcBorders>
              <w:top w:val="nil"/>
              <w:left w:val="nil"/>
              <w:bottom w:val="single" w:sz="4" w:space="0" w:color="000000"/>
              <w:right w:val="single" w:sz="4" w:space="0" w:color="000000"/>
            </w:tcBorders>
            <w:shd w:val="clear" w:color="auto" w:fill="auto"/>
            <w:vAlign w:val="center"/>
            <w:hideMark/>
          </w:tcPr>
          <w:p w14:paraId="1432C314"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10 1 04 00000</w:t>
            </w:r>
          </w:p>
        </w:tc>
        <w:tc>
          <w:tcPr>
            <w:tcW w:w="428" w:type="dxa"/>
            <w:tcBorders>
              <w:top w:val="nil"/>
              <w:left w:val="nil"/>
              <w:bottom w:val="single" w:sz="4" w:space="0" w:color="000000"/>
              <w:right w:val="single" w:sz="4" w:space="0" w:color="000000"/>
            </w:tcBorders>
            <w:shd w:val="clear" w:color="auto" w:fill="auto"/>
            <w:vAlign w:val="center"/>
            <w:hideMark/>
          </w:tcPr>
          <w:p w14:paraId="7A727FC6" w14:textId="1FAA7D72"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159CC0E6" w14:textId="617F0AD9"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39A0F5AC" w14:textId="06C1951D"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6EFD9136"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500,0</w:t>
            </w:r>
          </w:p>
        </w:tc>
        <w:tc>
          <w:tcPr>
            <w:tcW w:w="968" w:type="dxa"/>
            <w:tcBorders>
              <w:top w:val="nil"/>
              <w:left w:val="nil"/>
              <w:bottom w:val="single" w:sz="4" w:space="0" w:color="auto"/>
              <w:right w:val="single" w:sz="4" w:space="0" w:color="auto"/>
            </w:tcBorders>
            <w:shd w:val="clear" w:color="auto" w:fill="auto"/>
            <w:noWrap/>
            <w:vAlign w:val="center"/>
            <w:hideMark/>
          </w:tcPr>
          <w:p w14:paraId="10B8BAA2"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0,0</w:t>
            </w:r>
          </w:p>
        </w:tc>
        <w:tc>
          <w:tcPr>
            <w:tcW w:w="1025" w:type="dxa"/>
            <w:tcBorders>
              <w:top w:val="nil"/>
              <w:left w:val="nil"/>
              <w:bottom w:val="single" w:sz="4" w:space="0" w:color="auto"/>
              <w:right w:val="single" w:sz="4" w:space="0" w:color="auto"/>
            </w:tcBorders>
            <w:shd w:val="clear" w:color="auto" w:fill="auto"/>
            <w:noWrap/>
            <w:vAlign w:val="center"/>
            <w:hideMark/>
          </w:tcPr>
          <w:p w14:paraId="19DC8FA0"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0,0</w:t>
            </w:r>
          </w:p>
        </w:tc>
      </w:tr>
      <w:tr w:rsidR="002D4571" w:rsidRPr="002D4571" w14:paraId="5920C8B1" w14:textId="77777777" w:rsidTr="002D4571">
        <w:trPr>
          <w:trHeight w:val="99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425EF204" w14:textId="77777777" w:rsidR="002D4571" w:rsidRPr="002D4571" w:rsidRDefault="002D4571" w:rsidP="002D4571">
            <w:pPr>
              <w:spacing w:after="0" w:line="240" w:lineRule="auto"/>
              <w:jc w:val="center"/>
              <w:rPr>
                <w:rFonts w:ascii="Times New Roman" w:eastAsia="Times New Roman" w:hAnsi="Times New Roman" w:cs="Times New Roman"/>
                <w:b/>
                <w:bCs/>
                <w:color w:val="C0C0C0"/>
                <w:sz w:val="24"/>
                <w:szCs w:val="24"/>
                <w:lang w:eastAsia="ru-RU"/>
              </w:rPr>
            </w:pPr>
            <w:r w:rsidRPr="002D4571">
              <w:rPr>
                <w:rFonts w:ascii="Times New Roman" w:eastAsia="Times New Roman" w:hAnsi="Times New Roman" w:cs="Times New Roman"/>
                <w:b/>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4F776229" w14:textId="5B7A1745"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Резервный фонд (финансовое обеспечение непредвиденных расходов)</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(Иные бюджетные ассигнования)</w:t>
            </w:r>
          </w:p>
        </w:tc>
        <w:tc>
          <w:tcPr>
            <w:tcW w:w="1408" w:type="dxa"/>
            <w:tcBorders>
              <w:top w:val="nil"/>
              <w:left w:val="nil"/>
              <w:bottom w:val="single" w:sz="4" w:space="0" w:color="000000"/>
              <w:right w:val="single" w:sz="4" w:space="0" w:color="000000"/>
            </w:tcBorders>
            <w:shd w:val="clear" w:color="auto" w:fill="auto"/>
            <w:vAlign w:val="center"/>
            <w:hideMark/>
          </w:tcPr>
          <w:p w14:paraId="31FDAF8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10 1 04 80540</w:t>
            </w:r>
          </w:p>
        </w:tc>
        <w:tc>
          <w:tcPr>
            <w:tcW w:w="428" w:type="dxa"/>
            <w:tcBorders>
              <w:top w:val="nil"/>
              <w:left w:val="nil"/>
              <w:bottom w:val="single" w:sz="4" w:space="0" w:color="000000"/>
              <w:right w:val="single" w:sz="4" w:space="0" w:color="000000"/>
            </w:tcBorders>
            <w:shd w:val="clear" w:color="auto" w:fill="auto"/>
            <w:vAlign w:val="center"/>
            <w:hideMark/>
          </w:tcPr>
          <w:p w14:paraId="6C430EA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800</w:t>
            </w:r>
          </w:p>
        </w:tc>
        <w:tc>
          <w:tcPr>
            <w:tcW w:w="342" w:type="dxa"/>
            <w:tcBorders>
              <w:top w:val="nil"/>
              <w:left w:val="nil"/>
              <w:bottom w:val="single" w:sz="4" w:space="0" w:color="000000"/>
              <w:right w:val="single" w:sz="4" w:space="0" w:color="000000"/>
            </w:tcBorders>
            <w:shd w:val="clear" w:color="auto" w:fill="auto"/>
            <w:vAlign w:val="center"/>
            <w:hideMark/>
          </w:tcPr>
          <w:p w14:paraId="6396033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58" w:type="dxa"/>
            <w:tcBorders>
              <w:top w:val="nil"/>
              <w:left w:val="nil"/>
              <w:bottom w:val="single" w:sz="4" w:space="0" w:color="000000"/>
              <w:right w:val="nil"/>
            </w:tcBorders>
            <w:shd w:val="clear" w:color="FFFFCC" w:fill="FFFFFF"/>
            <w:vAlign w:val="center"/>
            <w:hideMark/>
          </w:tcPr>
          <w:p w14:paraId="0D0754F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6D54443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500,0</w:t>
            </w:r>
          </w:p>
        </w:tc>
        <w:tc>
          <w:tcPr>
            <w:tcW w:w="968" w:type="dxa"/>
            <w:tcBorders>
              <w:top w:val="nil"/>
              <w:left w:val="nil"/>
              <w:bottom w:val="single" w:sz="4" w:space="0" w:color="auto"/>
              <w:right w:val="single" w:sz="4" w:space="0" w:color="auto"/>
            </w:tcBorders>
            <w:shd w:val="clear" w:color="auto" w:fill="auto"/>
            <w:noWrap/>
            <w:vAlign w:val="center"/>
            <w:hideMark/>
          </w:tcPr>
          <w:p w14:paraId="54CA4880"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1025" w:type="dxa"/>
            <w:tcBorders>
              <w:top w:val="nil"/>
              <w:left w:val="nil"/>
              <w:bottom w:val="single" w:sz="4" w:space="0" w:color="auto"/>
              <w:right w:val="single" w:sz="4" w:space="0" w:color="auto"/>
            </w:tcBorders>
            <w:shd w:val="clear" w:color="auto" w:fill="auto"/>
            <w:noWrap/>
            <w:vAlign w:val="center"/>
            <w:hideMark/>
          </w:tcPr>
          <w:p w14:paraId="6F4C31D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r>
      <w:tr w:rsidR="002D4571" w:rsidRPr="002D4571" w14:paraId="3D4F5185" w14:textId="77777777" w:rsidTr="002D4571">
        <w:trPr>
          <w:trHeight w:val="162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59C001FF"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lastRenderedPageBreak/>
              <w:t>10.2</w:t>
            </w:r>
          </w:p>
        </w:tc>
        <w:tc>
          <w:tcPr>
            <w:tcW w:w="5573" w:type="dxa"/>
            <w:tcBorders>
              <w:top w:val="nil"/>
              <w:left w:val="nil"/>
              <w:bottom w:val="single" w:sz="4" w:space="0" w:color="000000"/>
              <w:right w:val="single" w:sz="4" w:space="0" w:color="000000"/>
            </w:tcBorders>
            <w:shd w:val="clear" w:color="auto" w:fill="auto"/>
            <w:vAlign w:val="center"/>
            <w:hideMark/>
          </w:tcPr>
          <w:p w14:paraId="3619695B"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proofErr w:type="spellStart"/>
            <w:r w:rsidRPr="002D4571">
              <w:rPr>
                <w:rFonts w:ascii="Times New Roman" w:eastAsia="Times New Roman" w:hAnsi="Times New Roman" w:cs="Times New Roman"/>
                <w:b/>
                <w:bCs/>
                <w:sz w:val="24"/>
                <w:szCs w:val="24"/>
                <w:lang w:eastAsia="ru-RU"/>
              </w:rPr>
              <w:t>Подпрограмма"Cоздание</w:t>
            </w:r>
            <w:proofErr w:type="spellEnd"/>
            <w:r w:rsidRPr="002D4571">
              <w:rPr>
                <w:rFonts w:ascii="Times New Roman" w:eastAsia="Times New Roman" w:hAnsi="Times New Roman" w:cs="Times New Roman"/>
                <w:b/>
                <w:bCs/>
                <w:sz w:val="24"/>
                <w:szCs w:val="24"/>
                <w:lang w:eastAsia="ru-RU"/>
              </w:rPr>
              <w:t xml:space="preserve"> условий для эффективного и ответственного управления муниципальными финансами, повышение устойчивости бюджетов муниципальных образований муниципального района"</w:t>
            </w:r>
          </w:p>
        </w:tc>
        <w:tc>
          <w:tcPr>
            <w:tcW w:w="1408" w:type="dxa"/>
            <w:tcBorders>
              <w:top w:val="nil"/>
              <w:left w:val="nil"/>
              <w:bottom w:val="single" w:sz="4" w:space="0" w:color="000000"/>
              <w:right w:val="single" w:sz="4" w:space="0" w:color="000000"/>
            </w:tcBorders>
            <w:shd w:val="clear" w:color="auto" w:fill="auto"/>
            <w:vAlign w:val="center"/>
            <w:hideMark/>
          </w:tcPr>
          <w:p w14:paraId="07EB9A1C"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10 2 00 00000</w:t>
            </w:r>
          </w:p>
        </w:tc>
        <w:tc>
          <w:tcPr>
            <w:tcW w:w="428" w:type="dxa"/>
            <w:tcBorders>
              <w:top w:val="nil"/>
              <w:left w:val="nil"/>
              <w:bottom w:val="single" w:sz="4" w:space="0" w:color="000000"/>
              <w:right w:val="single" w:sz="4" w:space="0" w:color="000000"/>
            </w:tcBorders>
            <w:shd w:val="clear" w:color="FFFFCC" w:fill="FFFFFF"/>
            <w:vAlign w:val="center"/>
            <w:hideMark/>
          </w:tcPr>
          <w:p w14:paraId="7483D3AC" w14:textId="5B5085E8"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005C73D6" w14:textId="7093B7E2"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75D48014" w14:textId="67CD5DAD"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744266F7"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28 762,2</w:t>
            </w:r>
          </w:p>
        </w:tc>
        <w:tc>
          <w:tcPr>
            <w:tcW w:w="968" w:type="dxa"/>
            <w:tcBorders>
              <w:top w:val="nil"/>
              <w:left w:val="nil"/>
              <w:bottom w:val="single" w:sz="4" w:space="0" w:color="auto"/>
              <w:right w:val="single" w:sz="4" w:space="0" w:color="auto"/>
            </w:tcBorders>
            <w:shd w:val="clear" w:color="auto" w:fill="auto"/>
            <w:noWrap/>
            <w:vAlign w:val="center"/>
            <w:hideMark/>
          </w:tcPr>
          <w:p w14:paraId="327508F1"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13562,2</w:t>
            </w:r>
          </w:p>
        </w:tc>
        <w:tc>
          <w:tcPr>
            <w:tcW w:w="1025" w:type="dxa"/>
            <w:tcBorders>
              <w:top w:val="nil"/>
              <w:left w:val="nil"/>
              <w:bottom w:val="single" w:sz="4" w:space="0" w:color="auto"/>
              <w:right w:val="single" w:sz="4" w:space="0" w:color="auto"/>
            </w:tcBorders>
            <w:shd w:val="clear" w:color="auto" w:fill="auto"/>
            <w:noWrap/>
            <w:vAlign w:val="center"/>
            <w:hideMark/>
          </w:tcPr>
          <w:p w14:paraId="4EE4DF17"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12098,2</w:t>
            </w:r>
          </w:p>
        </w:tc>
      </w:tr>
      <w:tr w:rsidR="002D4571" w:rsidRPr="002D4571" w14:paraId="297C73DD" w14:textId="77777777" w:rsidTr="002D4571">
        <w:trPr>
          <w:trHeight w:val="99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26F71ED4"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10.2.1</w:t>
            </w:r>
          </w:p>
        </w:tc>
        <w:tc>
          <w:tcPr>
            <w:tcW w:w="5573" w:type="dxa"/>
            <w:tcBorders>
              <w:top w:val="nil"/>
              <w:left w:val="nil"/>
              <w:bottom w:val="single" w:sz="4" w:space="0" w:color="000000"/>
              <w:right w:val="single" w:sz="4" w:space="0" w:color="000000"/>
            </w:tcBorders>
            <w:shd w:val="clear" w:color="auto" w:fill="auto"/>
            <w:vAlign w:val="center"/>
            <w:hideMark/>
          </w:tcPr>
          <w:p w14:paraId="716677BD"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Основное мероприятие "Выравнивание бюджетной обеспеченности муниципальных образований"</w:t>
            </w:r>
          </w:p>
        </w:tc>
        <w:tc>
          <w:tcPr>
            <w:tcW w:w="1408" w:type="dxa"/>
            <w:tcBorders>
              <w:top w:val="nil"/>
              <w:left w:val="nil"/>
              <w:bottom w:val="single" w:sz="4" w:space="0" w:color="000000"/>
              <w:right w:val="single" w:sz="4" w:space="0" w:color="000000"/>
            </w:tcBorders>
            <w:shd w:val="clear" w:color="auto" w:fill="auto"/>
            <w:vAlign w:val="center"/>
            <w:hideMark/>
          </w:tcPr>
          <w:p w14:paraId="030C8DDE"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10 2 02 00000</w:t>
            </w:r>
          </w:p>
        </w:tc>
        <w:tc>
          <w:tcPr>
            <w:tcW w:w="428" w:type="dxa"/>
            <w:tcBorders>
              <w:top w:val="nil"/>
              <w:left w:val="nil"/>
              <w:bottom w:val="single" w:sz="4" w:space="0" w:color="000000"/>
              <w:right w:val="single" w:sz="4" w:space="0" w:color="000000"/>
            </w:tcBorders>
            <w:shd w:val="clear" w:color="FFFFCC" w:fill="FFFFFF"/>
            <w:vAlign w:val="center"/>
            <w:hideMark/>
          </w:tcPr>
          <w:p w14:paraId="13AB2909" w14:textId="3B291D5E"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2851F845" w14:textId="63FE1564"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6BAE29CF" w14:textId="5BC7DDB4"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1386D3A0"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10 900,0</w:t>
            </w:r>
          </w:p>
        </w:tc>
        <w:tc>
          <w:tcPr>
            <w:tcW w:w="968" w:type="dxa"/>
            <w:tcBorders>
              <w:top w:val="nil"/>
              <w:left w:val="nil"/>
              <w:bottom w:val="single" w:sz="4" w:space="0" w:color="auto"/>
              <w:right w:val="single" w:sz="4" w:space="0" w:color="auto"/>
            </w:tcBorders>
            <w:shd w:val="clear" w:color="auto" w:fill="auto"/>
            <w:noWrap/>
            <w:vAlign w:val="center"/>
            <w:hideMark/>
          </w:tcPr>
          <w:p w14:paraId="36716A7B"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11466,0</w:t>
            </w:r>
          </w:p>
        </w:tc>
        <w:tc>
          <w:tcPr>
            <w:tcW w:w="1025" w:type="dxa"/>
            <w:tcBorders>
              <w:top w:val="nil"/>
              <w:left w:val="nil"/>
              <w:bottom w:val="single" w:sz="4" w:space="0" w:color="auto"/>
              <w:right w:val="single" w:sz="4" w:space="0" w:color="auto"/>
            </w:tcBorders>
            <w:shd w:val="clear" w:color="auto" w:fill="auto"/>
            <w:noWrap/>
            <w:vAlign w:val="center"/>
            <w:hideMark/>
          </w:tcPr>
          <w:p w14:paraId="380EC3DB"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12002,0</w:t>
            </w:r>
          </w:p>
        </w:tc>
      </w:tr>
      <w:tr w:rsidR="002D4571" w:rsidRPr="002D4571" w14:paraId="3222257B" w14:textId="77777777" w:rsidTr="002D4571">
        <w:trPr>
          <w:trHeight w:val="60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2675ADD1" w14:textId="627C1A89" w:rsidR="002D4571" w:rsidRPr="002D4571" w:rsidRDefault="006370F9" w:rsidP="002D4571">
            <w:pPr>
              <w:spacing w:after="0" w:line="240" w:lineRule="auto"/>
              <w:jc w:val="center"/>
              <w:rPr>
                <w:rFonts w:ascii="Times New Roman" w:eastAsia="Times New Roman" w:hAnsi="Times New Roman" w:cs="Times New Roman"/>
                <w:b/>
                <w:bCs/>
                <w:color w:val="C0C0C0"/>
                <w:sz w:val="24"/>
                <w:szCs w:val="24"/>
                <w:lang w:eastAsia="ru-RU"/>
              </w:rPr>
            </w:pPr>
            <w:r>
              <w:rPr>
                <w:rFonts w:ascii="Times New Roman" w:eastAsia="Times New Roman" w:hAnsi="Times New Roman" w:cs="Times New Roman"/>
                <w:b/>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0B99FE2D" w14:textId="0231595B"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Выравнивание бюджетной обеспеченности поселений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(Межбюджетные трансферты)</w:t>
            </w:r>
          </w:p>
        </w:tc>
        <w:tc>
          <w:tcPr>
            <w:tcW w:w="1408" w:type="dxa"/>
            <w:tcBorders>
              <w:top w:val="nil"/>
              <w:left w:val="nil"/>
              <w:bottom w:val="single" w:sz="4" w:space="0" w:color="000000"/>
              <w:right w:val="single" w:sz="4" w:space="0" w:color="000000"/>
            </w:tcBorders>
            <w:shd w:val="clear" w:color="FFFFCC" w:fill="FFFFFF"/>
            <w:vAlign w:val="center"/>
            <w:hideMark/>
          </w:tcPr>
          <w:p w14:paraId="2DB8B04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10 2 02 78050</w:t>
            </w:r>
          </w:p>
        </w:tc>
        <w:tc>
          <w:tcPr>
            <w:tcW w:w="428" w:type="dxa"/>
            <w:tcBorders>
              <w:top w:val="nil"/>
              <w:left w:val="nil"/>
              <w:bottom w:val="single" w:sz="4" w:space="0" w:color="000000"/>
              <w:right w:val="single" w:sz="4" w:space="0" w:color="000000"/>
            </w:tcBorders>
            <w:shd w:val="clear" w:color="FFFFCC" w:fill="FFFFFF"/>
            <w:vAlign w:val="center"/>
            <w:hideMark/>
          </w:tcPr>
          <w:p w14:paraId="214E986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342" w:type="dxa"/>
            <w:tcBorders>
              <w:top w:val="nil"/>
              <w:left w:val="nil"/>
              <w:bottom w:val="single" w:sz="4" w:space="0" w:color="000000"/>
              <w:right w:val="single" w:sz="4" w:space="0" w:color="000000"/>
            </w:tcBorders>
            <w:shd w:val="clear" w:color="FFFFCC" w:fill="FFFFFF"/>
            <w:vAlign w:val="center"/>
            <w:hideMark/>
          </w:tcPr>
          <w:p w14:paraId="5F38E19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w:t>
            </w:r>
          </w:p>
        </w:tc>
        <w:tc>
          <w:tcPr>
            <w:tcW w:w="358" w:type="dxa"/>
            <w:tcBorders>
              <w:top w:val="nil"/>
              <w:left w:val="nil"/>
              <w:bottom w:val="single" w:sz="4" w:space="0" w:color="000000"/>
              <w:right w:val="nil"/>
            </w:tcBorders>
            <w:shd w:val="clear" w:color="FFFFCC" w:fill="FFFFFF"/>
            <w:vAlign w:val="center"/>
            <w:hideMark/>
          </w:tcPr>
          <w:p w14:paraId="2433063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54834EB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6 299,0</w:t>
            </w:r>
          </w:p>
        </w:tc>
        <w:tc>
          <w:tcPr>
            <w:tcW w:w="968" w:type="dxa"/>
            <w:tcBorders>
              <w:top w:val="nil"/>
              <w:left w:val="nil"/>
              <w:bottom w:val="single" w:sz="4" w:space="0" w:color="auto"/>
              <w:right w:val="single" w:sz="4" w:space="0" w:color="auto"/>
            </w:tcBorders>
            <w:shd w:val="clear" w:color="auto" w:fill="auto"/>
            <w:noWrap/>
            <w:vAlign w:val="center"/>
            <w:hideMark/>
          </w:tcPr>
          <w:p w14:paraId="4C6EB1C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5477,0</w:t>
            </w:r>
          </w:p>
        </w:tc>
        <w:tc>
          <w:tcPr>
            <w:tcW w:w="1025" w:type="dxa"/>
            <w:tcBorders>
              <w:top w:val="nil"/>
              <w:left w:val="nil"/>
              <w:bottom w:val="single" w:sz="4" w:space="0" w:color="auto"/>
              <w:right w:val="single" w:sz="4" w:space="0" w:color="auto"/>
            </w:tcBorders>
            <w:shd w:val="clear" w:color="auto" w:fill="auto"/>
            <w:noWrap/>
            <w:vAlign w:val="center"/>
            <w:hideMark/>
          </w:tcPr>
          <w:p w14:paraId="4DA79C40"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5680,0</w:t>
            </w:r>
          </w:p>
        </w:tc>
      </w:tr>
      <w:tr w:rsidR="002D4571" w:rsidRPr="002D4571" w14:paraId="73C341DD" w14:textId="77777777" w:rsidTr="002D4571">
        <w:trPr>
          <w:trHeight w:val="109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6304BE8A" w14:textId="462CB83C" w:rsidR="002D4571" w:rsidRPr="002D4571" w:rsidRDefault="006370F9" w:rsidP="002D4571">
            <w:pPr>
              <w:spacing w:after="0" w:line="240" w:lineRule="auto"/>
              <w:jc w:val="center"/>
              <w:rPr>
                <w:rFonts w:ascii="Times New Roman" w:eastAsia="Times New Roman" w:hAnsi="Times New Roman" w:cs="Times New Roman"/>
                <w:b/>
                <w:bCs/>
                <w:color w:val="C0C0C0"/>
                <w:sz w:val="24"/>
                <w:szCs w:val="24"/>
                <w:lang w:eastAsia="ru-RU"/>
              </w:rPr>
            </w:pPr>
            <w:r>
              <w:rPr>
                <w:rFonts w:ascii="Times New Roman" w:eastAsia="Times New Roman" w:hAnsi="Times New Roman" w:cs="Times New Roman"/>
                <w:b/>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480EB2B0"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Финансовая поддержка поселениям, в части выравнивание бюджетной обеспеченности поселений (Межбюджетные трансферты)</w:t>
            </w:r>
          </w:p>
        </w:tc>
        <w:tc>
          <w:tcPr>
            <w:tcW w:w="1408" w:type="dxa"/>
            <w:tcBorders>
              <w:top w:val="nil"/>
              <w:left w:val="nil"/>
              <w:bottom w:val="single" w:sz="4" w:space="0" w:color="000000"/>
              <w:right w:val="single" w:sz="4" w:space="0" w:color="000000"/>
            </w:tcBorders>
            <w:shd w:val="clear" w:color="FFFFCC" w:fill="FFFFFF"/>
            <w:vAlign w:val="center"/>
            <w:hideMark/>
          </w:tcPr>
          <w:p w14:paraId="76E9DBC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2 02 S8042</w:t>
            </w:r>
          </w:p>
        </w:tc>
        <w:tc>
          <w:tcPr>
            <w:tcW w:w="428" w:type="dxa"/>
            <w:tcBorders>
              <w:top w:val="nil"/>
              <w:left w:val="nil"/>
              <w:bottom w:val="single" w:sz="4" w:space="0" w:color="000000"/>
              <w:right w:val="single" w:sz="4" w:space="0" w:color="000000"/>
            </w:tcBorders>
            <w:shd w:val="clear" w:color="FFFFCC" w:fill="FFFFFF"/>
            <w:vAlign w:val="center"/>
            <w:hideMark/>
          </w:tcPr>
          <w:p w14:paraId="04A088C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342" w:type="dxa"/>
            <w:tcBorders>
              <w:top w:val="nil"/>
              <w:left w:val="nil"/>
              <w:bottom w:val="single" w:sz="4" w:space="0" w:color="000000"/>
              <w:right w:val="single" w:sz="4" w:space="0" w:color="000000"/>
            </w:tcBorders>
            <w:shd w:val="clear" w:color="FFFFCC" w:fill="FFFFFF"/>
            <w:vAlign w:val="center"/>
            <w:hideMark/>
          </w:tcPr>
          <w:p w14:paraId="1DAD0CE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w:t>
            </w:r>
          </w:p>
        </w:tc>
        <w:tc>
          <w:tcPr>
            <w:tcW w:w="358" w:type="dxa"/>
            <w:tcBorders>
              <w:top w:val="nil"/>
              <w:left w:val="nil"/>
              <w:bottom w:val="single" w:sz="4" w:space="0" w:color="000000"/>
              <w:right w:val="nil"/>
            </w:tcBorders>
            <w:shd w:val="clear" w:color="FFFFCC" w:fill="FFFFFF"/>
            <w:vAlign w:val="center"/>
            <w:hideMark/>
          </w:tcPr>
          <w:p w14:paraId="12D480A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7D58BA9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4 601,0</w:t>
            </w:r>
          </w:p>
        </w:tc>
        <w:tc>
          <w:tcPr>
            <w:tcW w:w="968" w:type="dxa"/>
            <w:tcBorders>
              <w:top w:val="nil"/>
              <w:left w:val="nil"/>
              <w:bottom w:val="single" w:sz="4" w:space="0" w:color="auto"/>
              <w:right w:val="single" w:sz="4" w:space="0" w:color="auto"/>
            </w:tcBorders>
            <w:shd w:val="clear" w:color="auto" w:fill="auto"/>
            <w:noWrap/>
            <w:vAlign w:val="center"/>
            <w:hideMark/>
          </w:tcPr>
          <w:p w14:paraId="4FFA5173"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5989,0</w:t>
            </w:r>
          </w:p>
        </w:tc>
        <w:tc>
          <w:tcPr>
            <w:tcW w:w="1025" w:type="dxa"/>
            <w:tcBorders>
              <w:top w:val="nil"/>
              <w:left w:val="nil"/>
              <w:bottom w:val="single" w:sz="4" w:space="0" w:color="auto"/>
              <w:right w:val="single" w:sz="4" w:space="0" w:color="auto"/>
            </w:tcBorders>
            <w:shd w:val="clear" w:color="auto" w:fill="auto"/>
            <w:noWrap/>
            <w:vAlign w:val="center"/>
            <w:hideMark/>
          </w:tcPr>
          <w:p w14:paraId="51137D8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6322,0</w:t>
            </w:r>
          </w:p>
        </w:tc>
      </w:tr>
      <w:tr w:rsidR="002D4571" w:rsidRPr="002D4571" w14:paraId="2532DA6A" w14:textId="77777777" w:rsidTr="002D4571">
        <w:trPr>
          <w:trHeight w:val="130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24C2A05E"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10.2.2</w:t>
            </w:r>
          </w:p>
        </w:tc>
        <w:tc>
          <w:tcPr>
            <w:tcW w:w="5573" w:type="dxa"/>
            <w:tcBorders>
              <w:top w:val="nil"/>
              <w:left w:val="nil"/>
              <w:bottom w:val="single" w:sz="4" w:space="0" w:color="000000"/>
              <w:right w:val="single" w:sz="4" w:space="0" w:color="000000"/>
            </w:tcBorders>
            <w:shd w:val="clear" w:color="FFFFCC" w:fill="FFFFFF"/>
            <w:vAlign w:val="center"/>
            <w:hideMark/>
          </w:tcPr>
          <w:p w14:paraId="598EEAF9"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Основное мероприятие "Совершенствование системы распределения межбюджетных трансфертов"</w:t>
            </w:r>
          </w:p>
        </w:tc>
        <w:tc>
          <w:tcPr>
            <w:tcW w:w="1408" w:type="dxa"/>
            <w:tcBorders>
              <w:top w:val="nil"/>
              <w:left w:val="nil"/>
              <w:bottom w:val="single" w:sz="4" w:space="0" w:color="000000"/>
              <w:right w:val="single" w:sz="4" w:space="0" w:color="000000"/>
            </w:tcBorders>
            <w:shd w:val="clear" w:color="FFFFCC" w:fill="FFFFFF"/>
            <w:vAlign w:val="center"/>
            <w:hideMark/>
          </w:tcPr>
          <w:p w14:paraId="5AD92E78"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10 2 01 00000</w:t>
            </w:r>
          </w:p>
        </w:tc>
        <w:tc>
          <w:tcPr>
            <w:tcW w:w="428" w:type="dxa"/>
            <w:tcBorders>
              <w:top w:val="nil"/>
              <w:left w:val="nil"/>
              <w:bottom w:val="single" w:sz="4" w:space="0" w:color="000000"/>
              <w:right w:val="single" w:sz="4" w:space="0" w:color="000000"/>
            </w:tcBorders>
            <w:shd w:val="clear" w:color="FFFFCC" w:fill="FFFFFF"/>
            <w:vAlign w:val="center"/>
            <w:hideMark/>
          </w:tcPr>
          <w:p w14:paraId="58D88D88" w14:textId="17C1718F"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06BA6F61" w14:textId="4E7B547A"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394F8EF7" w14:textId="6A759984"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3C2C7272"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17 862,2</w:t>
            </w:r>
          </w:p>
        </w:tc>
        <w:tc>
          <w:tcPr>
            <w:tcW w:w="968" w:type="dxa"/>
            <w:tcBorders>
              <w:top w:val="nil"/>
              <w:left w:val="nil"/>
              <w:bottom w:val="single" w:sz="4" w:space="0" w:color="auto"/>
              <w:right w:val="single" w:sz="4" w:space="0" w:color="auto"/>
            </w:tcBorders>
            <w:shd w:val="clear" w:color="auto" w:fill="auto"/>
            <w:noWrap/>
            <w:vAlign w:val="center"/>
            <w:hideMark/>
          </w:tcPr>
          <w:p w14:paraId="102F5BA7"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2096,2</w:t>
            </w:r>
          </w:p>
        </w:tc>
        <w:tc>
          <w:tcPr>
            <w:tcW w:w="1025" w:type="dxa"/>
            <w:tcBorders>
              <w:top w:val="nil"/>
              <w:left w:val="nil"/>
              <w:bottom w:val="single" w:sz="4" w:space="0" w:color="auto"/>
              <w:right w:val="single" w:sz="4" w:space="0" w:color="auto"/>
            </w:tcBorders>
            <w:shd w:val="clear" w:color="auto" w:fill="auto"/>
            <w:noWrap/>
            <w:vAlign w:val="center"/>
            <w:hideMark/>
          </w:tcPr>
          <w:p w14:paraId="03DBE027"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96,2</w:t>
            </w:r>
          </w:p>
        </w:tc>
      </w:tr>
      <w:tr w:rsidR="002D4571" w:rsidRPr="002D4571" w14:paraId="1AC16551" w14:textId="77777777" w:rsidTr="002D4571">
        <w:trPr>
          <w:trHeight w:val="117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2AF1C85C" w14:textId="5F74C18D" w:rsidR="002D4571" w:rsidRPr="002D4571" w:rsidRDefault="006370F9" w:rsidP="002D4571">
            <w:pPr>
              <w:spacing w:after="0" w:line="240" w:lineRule="auto"/>
              <w:jc w:val="center"/>
              <w:rPr>
                <w:rFonts w:ascii="Times New Roman" w:eastAsia="Times New Roman" w:hAnsi="Times New Roman" w:cs="Times New Roman"/>
                <w:b/>
                <w:bCs/>
                <w:color w:val="C0C0C0"/>
                <w:sz w:val="24"/>
                <w:szCs w:val="24"/>
                <w:lang w:eastAsia="ru-RU"/>
              </w:rPr>
            </w:pPr>
            <w:r>
              <w:rPr>
                <w:rFonts w:ascii="Times New Roman" w:eastAsia="Times New Roman" w:hAnsi="Times New Roman" w:cs="Times New Roman"/>
                <w:b/>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18A03F93" w14:textId="68D9903D"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Иные межбюджетные трансферты бюджетам</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муниципальных образований на организацию проведения оплачиваемых общественных работ (Межбюджетные трансферты)</w:t>
            </w:r>
          </w:p>
        </w:tc>
        <w:tc>
          <w:tcPr>
            <w:tcW w:w="1408" w:type="dxa"/>
            <w:tcBorders>
              <w:top w:val="nil"/>
              <w:left w:val="nil"/>
              <w:bottom w:val="single" w:sz="4" w:space="0" w:color="000000"/>
              <w:right w:val="single" w:sz="4" w:space="0" w:color="000000"/>
            </w:tcBorders>
            <w:shd w:val="clear" w:color="auto" w:fill="auto"/>
            <w:vAlign w:val="center"/>
            <w:hideMark/>
          </w:tcPr>
          <w:p w14:paraId="56B3AF2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10 2 01 78430</w:t>
            </w:r>
          </w:p>
        </w:tc>
        <w:tc>
          <w:tcPr>
            <w:tcW w:w="428" w:type="dxa"/>
            <w:tcBorders>
              <w:top w:val="nil"/>
              <w:left w:val="nil"/>
              <w:bottom w:val="single" w:sz="4" w:space="0" w:color="000000"/>
              <w:right w:val="single" w:sz="4" w:space="0" w:color="000000"/>
            </w:tcBorders>
            <w:shd w:val="clear" w:color="FFFFCC" w:fill="FFFFFF"/>
            <w:vAlign w:val="center"/>
            <w:hideMark/>
          </w:tcPr>
          <w:p w14:paraId="4654948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342" w:type="dxa"/>
            <w:tcBorders>
              <w:top w:val="nil"/>
              <w:left w:val="nil"/>
              <w:bottom w:val="single" w:sz="4" w:space="0" w:color="000000"/>
              <w:right w:val="single" w:sz="4" w:space="0" w:color="000000"/>
            </w:tcBorders>
            <w:shd w:val="clear" w:color="FFFFCC" w:fill="FFFFFF"/>
            <w:vAlign w:val="center"/>
            <w:hideMark/>
          </w:tcPr>
          <w:p w14:paraId="35D32C4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04</w:t>
            </w:r>
          </w:p>
        </w:tc>
        <w:tc>
          <w:tcPr>
            <w:tcW w:w="358" w:type="dxa"/>
            <w:tcBorders>
              <w:top w:val="nil"/>
              <w:left w:val="nil"/>
              <w:bottom w:val="single" w:sz="4" w:space="0" w:color="000000"/>
              <w:right w:val="nil"/>
            </w:tcBorders>
            <w:shd w:val="clear" w:color="FFFFCC" w:fill="FFFFFF"/>
            <w:vAlign w:val="center"/>
            <w:hideMark/>
          </w:tcPr>
          <w:p w14:paraId="015677D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6D4010A0"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96,2</w:t>
            </w:r>
          </w:p>
        </w:tc>
        <w:tc>
          <w:tcPr>
            <w:tcW w:w="968" w:type="dxa"/>
            <w:tcBorders>
              <w:top w:val="nil"/>
              <w:left w:val="nil"/>
              <w:bottom w:val="single" w:sz="4" w:space="0" w:color="auto"/>
              <w:right w:val="single" w:sz="4" w:space="0" w:color="auto"/>
            </w:tcBorders>
            <w:shd w:val="clear" w:color="auto" w:fill="auto"/>
            <w:noWrap/>
            <w:vAlign w:val="center"/>
            <w:hideMark/>
          </w:tcPr>
          <w:p w14:paraId="4DCAB9B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96,2</w:t>
            </w:r>
          </w:p>
        </w:tc>
        <w:tc>
          <w:tcPr>
            <w:tcW w:w="1025" w:type="dxa"/>
            <w:tcBorders>
              <w:top w:val="nil"/>
              <w:left w:val="nil"/>
              <w:bottom w:val="single" w:sz="4" w:space="0" w:color="auto"/>
              <w:right w:val="single" w:sz="4" w:space="0" w:color="auto"/>
            </w:tcBorders>
            <w:shd w:val="clear" w:color="auto" w:fill="auto"/>
            <w:noWrap/>
            <w:vAlign w:val="center"/>
            <w:hideMark/>
          </w:tcPr>
          <w:p w14:paraId="7542B25C"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96,2</w:t>
            </w:r>
          </w:p>
        </w:tc>
      </w:tr>
      <w:tr w:rsidR="002D4571" w:rsidRPr="002D4571" w14:paraId="3E6D2F4A" w14:textId="77777777" w:rsidTr="002D4571">
        <w:trPr>
          <w:trHeight w:val="127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08588B80" w14:textId="28B78E1F" w:rsidR="002D4571" w:rsidRPr="002D4571" w:rsidRDefault="006370F9" w:rsidP="002D4571">
            <w:pPr>
              <w:spacing w:after="0" w:line="240" w:lineRule="auto"/>
              <w:jc w:val="center"/>
              <w:rPr>
                <w:rFonts w:ascii="Times New Roman" w:eastAsia="Times New Roman" w:hAnsi="Times New Roman" w:cs="Times New Roman"/>
                <w:b/>
                <w:bCs/>
                <w:color w:val="C0C0C0"/>
                <w:sz w:val="24"/>
                <w:szCs w:val="24"/>
                <w:lang w:eastAsia="ru-RU"/>
              </w:rPr>
            </w:pPr>
            <w:r>
              <w:rPr>
                <w:rFonts w:ascii="Times New Roman" w:eastAsia="Times New Roman" w:hAnsi="Times New Roman" w:cs="Times New Roman"/>
                <w:b/>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47EC7462"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Иные межбюджетные трансферты на приобретение служебного автотранспорта органам местного самоуправления (Межбюджетные трансферты)</w:t>
            </w:r>
          </w:p>
        </w:tc>
        <w:tc>
          <w:tcPr>
            <w:tcW w:w="1408" w:type="dxa"/>
            <w:tcBorders>
              <w:top w:val="nil"/>
              <w:left w:val="nil"/>
              <w:bottom w:val="single" w:sz="4" w:space="0" w:color="000000"/>
              <w:right w:val="single" w:sz="4" w:space="0" w:color="000000"/>
            </w:tcBorders>
            <w:shd w:val="clear" w:color="FFFFCC" w:fill="FFFFFF"/>
            <w:noWrap/>
            <w:vAlign w:val="center"/>
            <w:hideMark/>
          </w:tcPr>
          <w:p w14:paraId="5539A6F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10 2 01 79180</w:t>
            </w:r>
          </w:p>
        </w:tc>
        <w:tc>
          <w:tcPr>
            <w:tcW w:w="428" w:type="dxa"/>
            <w:tcBorders>
              <w:top w:val="nil"/>
              <w:left w:val="nil"/>
              <w:bottom w:val="single" w:sz="4" w:space="0" w:color="000000"/>
              <w:right w:val="single" w:sz="4" w:space="0" w:color="000000"/>
            </w:tcBorders>
            <w:shd w:val="clear" w:color="FFFFCC" w:fill="FFFFFF"/>
            <w:vAlign w:val="center"/>
            <w:hideMark/>
          </w:tcPr>
          <w:p w14:paraId="1FC864D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342" w:type="dxa"/>
            <w:tcBorders>
              <w:top w:val="nil"/>
              <w:left w:val="nil"/>
              <w:bottom w:val="single" w:sz="4" w:space="0" w:color="000000"/>
              <w:right w:val="single" w:sz="4" w:space="0" w:color="000000"/>
            </w:tcBorders>
            <w:shd w:val="clear" w:color="FFFFCC" w:fill="FFFFFF"/>
            <w:vAlign w:val="center"/>
            <w:hideMark/>
          </w:tcPr>
          <w:p w14:paraId="65D194F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w:t>
            </w:r>
          </w:p>
        </w:tc>
        <w:tc>
          <w:tcPr>
            <w:tcW w:w="358" w:type="dxa"/>
            <w:tcBorders>
              <w:top w:val="nil"/>
              <w:left w:val="nil"/>
              <w:bottom w:val="single" w:sz="4" w:space="0" w:color="000000"/>
              <w:right w:val="nil"/>
            </w:tcBorders>
            <w:shd w:val="clear" w:color="FFFFCC" w:fill="FFFFFF"/>
            <w:vAlign w:val="center"/>
            <w:hideMark/>
          </w:tcPr>
          <w:p w14:paraId="344DF55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2DCB0538"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3 000,0</w:t>
            </w:r>
          </w:p>
        </w:tc>
        <w:tc>
          <w:tcPr>
            <w:tcW w:w="968" w:type="dxa"/>
            <w:tcBorders>
              <w:top w:val="nil"/>
              <w:left w:val="nil"/>
              <w:bottom w:val="single" w:sz="4" w:space="0" w:color="auto"/>
              <w:right w:val="single" w:sz="4" w:space="0" w:color="auto"/>
            </w:tcBorders>
            <w:shd w:val="clear" w:color="auto" w:fill="auto"/>
            <w:noWrap/>
            <w:vAlign w:val="center"/>
            <w:hideMark/>
          </w:tcPr>
          <w:p w14:paraId="609408A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2000,0</w:t>
            </w:r>
          </w:p>
        </w:tc>
        <w:tc>
          <w:tcPr>
            <w:tcW w:w="1025" w:type="dxa"/>
            <w:tcBorders>
              <w:top w:val="nil"/>
              <w:left w:val="nil"/>
              <w:bottom w:val="single" w:sz="4" w:space="0" w:color="auto"/>
              <w:right w:val="single" w:sz="4" w:space="0" w:color="auto"/>
            </w:tcBorders>
            <w:shd w:val="clear" w:color="auto" w:fill="auto"/>
            <w:noWrap/>
            <w:vAlign w:val="center"/>
            <w:hideMark/>
          </w:tcPr>
          <w:p w14:paraId="2A1D3B00"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r>
      <w:tr w:rsidR="002D4571" w:rsidRPr="002D4571" w14:paraId="6CDCB0EC" w14:textId="77777777" w:rsidTr="002D4571">
        <w:trPr>
          <w:trHeight w:val="93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7DBBFDE0" w14:textId="730D0839" w:rsidR="002D4571" w:rsidRPr="002D4571" w:rsidRDefault="006370F9" w:rsidP="002D4571">
            <w:pPr>
              <w:spacing w:after="0" w:line="240" w:lineRule="auto"/>
              <w:jc w:val="center"/>
              <w:rPr>
                <w:rFonts w:ascii="Times New Roman" w:eastAsia="Times New Roman" w:hAnsi="Times New Roman" w:cs="Times New Roman"/>
                <w:b/>
                <w:bCs/>
                <w:color w:val="C0C0C0"/>
                <w:sz w:val="24"/>
                <w:szCs w:val="24"/>
                <w:lang w:eastAsia="ru-RU"/>
              </w:rPr>
            </w:pPr>
            <w:r>
              <w:rPr>
                <w:rFonts w:ascii="Times New Roman" w:eastAsia="Times New Roman" w:hAnsi="Times New Roman" w:cs="Times New Roman"/>
                <w:b/>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30076BF8" w14:textId="19E87044"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Иные межбюджетные трансферты</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(Межбюджетные трансферты)</w:t>
            </w:r>
          </w:p>
        </w:tc>
        <w:tc>
          <w:tcPr>
            <w:tcW w:w="1408" w:type="dxa"/>
            <w:tcBorders>
              <w:top w:val="nil"/>
              <w:left w:val="nil"/>
              <w:bottom w:val="single" w:sz="4" w:space="0" w:color="000000"/>
              <w:right w:val="single" w:sz="4" w:space="0" w:color="000000"/>
            </w:tcBorders>
            <w:shd w:val="clear" w:color="FFFFCC" w:fill="FFFFFF"/>
            <w:noWrap/>
            <w:vAlign w:val="center"/>
            <w:hideMark/>
          </w:tcPr>
          <w:p w14:paraId="27C5CAA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10 2 01 88060</w:t>
            </w:r>
          </w:p>
        </w:tc>
        <w:tc>
          <w:tcPr>
            <w:tcW w:w="428" w:type="dxa"/>
            <w:tcBorders>
              <w:top w:val="nil"/>
              <w:left w:val="nil"/>
              <w:bottom w:val="single" w:sz="4" w:space="0" w:color="000000"/>
              <w:right w:val="single" w:sz="4" w:space="0" w:color="000000"/>
            </w:tcBorders>
            <w:shd w:val="clear" w:color="FFFFCC" w:fill="FFFFFF"/>
            <w:vAlign w:val="center"/>
            <w:hideMark/>
          </w:tcPr>
          <w:p w14:paraId="69FC6665"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500</w:t>
            </w:r>
          </w:p>
        </w:tc>
        <w:tc>
          <w:tcPr>
            <w:tcW w:w="342" w:type="dxa"/>
            <w:tcBorders>
              <w:top w:val="nil"/>
              <w:left w:val="nil"/>
              <w:bottom w:val="single" w:sz="4" w:space="0" w:color="000000"/>
              <w:right w:val="single" w:sz="4" w:space="0" w:color="000000"/>
            </w:tcBorders>
            <w:shd w:val="clear" w:color="FFFFCC" w:fill="FFFFFF"/>
            <w:vAlign w:val="center"/>
            <w:hideMark/>
          </w:tcPr>
          <w:p w14:paraId="12F128F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w:t>
            </w:r>
          </w:p>
        </w:tc>
        <w:tc>
          <w:tcPr>
            <w:tcW w:w="358" w:type="dxa"/>
            <w:tcBorders>
              <w:top w:val="nil"/>
              <w:left w:val="nil"/>
              <w:bottom w:val="single" w:sz="4" w:space="0" w:color="000000"/>
              <w:right w:val="nil"/>
            </w:tcBorders>
            <w:shd w:val="clear" w:color="FFFFCC" w:fill="FFFFFF"/>
            <w:vAlign w:val="center"/>
            <w:hideMark/>
          </w:tcPr>
          <w:p w14:paraId="48BCE092"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11002944"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14 766,0</w:t>
            </w:r>
          </w:p>
        </w:tc>
        <w:tc>
          <w:tcPr>
            <w:tcW w:w="968" w:type="dxa"/>
            <w:tcBorders>
              <w:top w:val="nil"/>
              <w:left w:val="nil"/>
              <w:bottom w:val="single" w:sz="4" w:space="0" w:color="auto"/>
              <w:right w:val="single" w:sz="4" w:space="0" w:color="auto"/>
            </w:tcBorders>
            <w:shd w:val="clear" w:color="auto" w:fill="auto"/>
            <w:noWrap/>
            <w:vAlign w:val="center"/>
            <w:hideMark/>
          </w:tcPr>
          <w:p w14:paraId="4E3BE294"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c>
          <w:tcPr>
            <w:tcW w:w="1025" w:type="dxa"/>
            <w:tcBorders>
              <w:top w:val="nil"/>
              <w:left w:val="nil"/>
              <w:bottom w:val="single" w:sz="4" w:space="0" w:color="auto"/>
              <w:right w:val="single" w:sz="4" w:space="0" w:color="auto"/>
            </w:tcBorders>
            <w:shd w:val="clear" w:color="auto" w:fill="auto"/>
            <w:noWrap/>
            <w:vAlign w:val="center"/>
            <w:hideMark/>
          </w:tcPr>
          <w:p w14:paraId="6A702F8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0,0</w:t>
            </w:r>
          </w:p>
        </w:tc>
      </w:tr>
      <w:tr w:rsidR="002D4571" w:rsidRPr="002D4571" w14:paraId="323A14D7" w14:textId="77777777" w:rsidTr="002D4571">
        <w:trPr>
          <w:trHeight w:val="79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697C4E3C"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lastRenderedPageBreak/>
              <w:t>10.3</w:t>
            </w:r>
          </w:p>
        </w:tc>
        <w:tc>
          <w:tcPr>
            <w:tcW w:w="5573" w:type="dxa"/>
            <w:tcBorders>
              <w:top w:val="nil"/>
              <w:left w:val="nil"/>
              <w:bottom w:val="single" w:sz="4" w:space="0" w:color="000000"/>
              <w:right w:val="single" w:sz="4" w:space="0" w:color="000000"/>
            </w:tcBorders>
            <w:shd w:val="clear" w:color="FFFFCC" w:fill="FFFFFF"/>
            <w:vAlign w:val="center"/>
            <w:hideMark/>
          </w:tcPr>
          <w:p w14:paraId="60D2416A"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proofErr w:type="spellStart"/>
            <w:r w:rsidRPr="002D4571">
              <w:rPr>
                <w:rFonts w:ascii="Times New Roman" w:eastAsia="Times New Roman" w:hAnsi="Times New Roman" w:cs="Times New Roman"/>
                <w:b/>
                <w:bCs/>
                <w:sz w:val="24"/>
                <w:szCs w:val="24"/>
                <w:lang w:eastAsia="ru-RU"/>
              </w:rPr>
              <w:t>Подпрограмма"Обеспечение</w:t>
            </w:r>
            <w:proofErr w:type="spellEnd"/>
            <w:r w:rsidRPr="002D4571">
              <w:rPr>
                <w:rFonts w:ascii="Times New Roman" w:eastAsia="Times New Roman" w:hAnsi="Times New Roman" w:cs="Times New Roman"/>
                <w:b/>
                <w:bCs/>
                <w:sz w:val="24"/>
                <w:szCs w:val="24"/>
                <w:lang w:eastAsia="ru-RU"/>
              </w:rPr>
              <w:t xml:space="preserve"> реализации муниципальной программы"</w:t>
            </w:r>
          </w:p>
        </w:tc>
        <w:tc>
          <w:tcPr>
            <w:tcW w:w="1408" w:type="dxa"/>
            <w:tcBorders>
              <w:top w:val="nil"/>
              <w:left w:val="nil"/>
              <w:bottom w:val="single" w:sz="4" w:space="0" w:color="000000"/>
              <w:right w:val="single" w:sz="4" w:space="0" w:color="000000"/>
            </w:tcBorders>
            <w:shd w:val="clear" w:color="FFFFCC" w:fill="FFFFFF"/>
            <w:vAlign w:val="center"/>
            <w:hideMark/>
          </w:tcPr>
          <w:p w14:paraId="7D2475BE"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10 3 00 00000</w:t>
            </w:r>
          </w:p>
        </w:tc>
        <w:tc>
          <w:tcPr>
            <w:tcW w:w="428" w:type="dxa"/>
            <w:tcBorders>
              <w:top w:val="nil"/>
              <w:left w:val="nil"/>
              <w:bottom w:val="single" w:sz="4" w:space="0" w:color="000000"/>
              <w:right w:val="single" w:sz="4" w:space="0" w:color="000000"/>
            </w:tcBorders>
            <w:shd w:val="clear" w:color="FFFFCC" w:fill="FFFFFF"/>
            <w:vAlign w:val="center"/>
            <w:hideMark/>
          </w:tcPr>
          <w:p w14:paraId="7AC5EBFC" w14:textId="105769C2"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15FB2D64" w14:textId="608BC6C5"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60091F22" w14:textId="7CB27E83"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58FC31F8"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7 818,0</w:t>
            </w:r>
          </w:p>
        </w:tc>
        <w:tc>
          <w:tcPr>
            <w:tcW w:w="968" w:type="dxa"/>
            <w:tcBorders>
              <w:top w:val="nil"/>
              <w:left w:val="nil"/>
              <w:bottom w:val="single" w:sz="4" w:space="0" w:color="auto"/>
              <w:right w:val="single" w:sz="4" w:space="0" w:color="auto"/>
            </w:tcBorders>
            <w:shd w:val="clear" w:color="auto" w:fill="auto"/>
            <w:noWrap/>
            <w:vAlign w:val="center"/>
            <w:hideMark/>
          </w:tcPr>
          <w:p w14:paraId="5E15D008"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7828,0</w:t>
            </w:r>
          </w:p>
        </w:tc>
        <w:tc>
          <w:tcPr>
            <w:tcW w:w="1025" w:type="dxa"/>
            <w:tcBorders>
              <w:top w:val="nil"/>
              <w:left w:val="nil"/>
              <w:bottom w:val="single" w:sz="4" w:space="0" w:color="auto"/>
              <w:right w:val="single" w:sz="4" w:space="0" w:color="auto"/>
            </w:tcBorders>
            <w:shd w:val="clear" w:color="auto" w:fill="auto"/>
            <w:noWrap/>
            <w:vAlign w:val="center"/>
            <w:hideMark/>
          </w:tcPr>
          <w:p w14:paraId="05DAB40D"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7972,0</w:t>
            </w:r>
          </w:p>
        </w:tc>
      </w:tr>
      <w:tr w:rsidR="002D4571" w:rsidRPr="002D4571" w14:paraId="09395872" w14:textId="77777777" w:rsidTr="002D4571">
        <w:trPr>
          <w:trHeight w:val="118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793E45D5"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10.3.1</w:t>
            </w:r>
          </w:p>
        </w:tc>
        <w:tc>
          <w:tcPr>
            <w:tcW w:w="5573" w:type="dxa"/>
            <w:tcBorders>
              <w:top w:val="nil"/>
              <w:left w:val="nil"/>
              <w:bottom w:val="single" w:sz="4" w:space="0" w:color="000000"/>
              <w:right w:val="single" w:sz="4" w:space="0" w:color="000000"/>
            </w:tcBorders>
            <w:shd w:val="clear" w:color="FFFFCC" w:fill="FFFFFF"/>
            <w:vAlign w:val="center"/>
            <w:hideMark/>
          </w:tcPr>
          <w:p w14:paraId="6509F264"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Основное мероприятие "Финансовое обеспечение деятельности финансового отдела администрации Каширского муниципального района"</w:t>
            </w:r>
          </w:p>
        </w:tc>
        <w:tc>
          <w:tcPr>
            <w:tcW w:w="1408" w:type="dxa"/>
            <w:tcBorders>
              <w:top w:val="nil"/>
              <w:left w:val="nil"/>
              <w:bottom w:val="single" w:sz="4" w:space="0" w:color="000000"/>
              <w:right w:val="single" w:sz="4" w:space="0" w:color="000000"/>
            </w:tcBorders>
            <w:shd w:val="clear" w:color="FFFFCC" w:fill="FFFFFF"/>
            <w:vAlign w:val="center"/>
            <w:hideMark/>
          </w:tcPr>
          <w:p w14:paraId="49A4C377"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10 3 01 00000</w:t>
            </w:r>
          </w:p>
        </w:tc>
        <w:tc>
          <w:tcPr>
            <w:tcW w:w="428" w:type="dxa"/>
            <w:tcBorders>
              <w:top w:val="nil"/>
              <w:left w:val="nil"/>
              <w:bottom w:val="single" w:sz="4" w:space="0" w:color="000000"/>
              <w:right w:val="single" w:sz="4" w:space="0" w:color="000000"/>
            </w:tcBorders>
            <w:shd w:val="clear" w:color="FFFFCC" w:fill="FFFFFF"/>
            <w:vAlign w:val="center"/>
            <w:hideMark/>
          </w:tcPr>
          <w:p w14:paraId="50EB7D9A" w14:textId="7B84919D"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753E60D2" w14:textId="6E6DA3F9"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75155D5C" w14:textId="35C4DB0F"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4FAB830A"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7 286,0</w:t>
            </w:r>
          </w:p>
        </w:tc>
        <w:tc>
          <w:tcPr>
            <w:tcW w:w="968" w:type="dxa"/>
            <w:tcBorders>
              <w:top w:val="nil"/>
              <w:left w:val="nil"/>
              <w:bottom w:val="single" w:sz="4" w:space="0" w:color="auto"/>
              <w:right w:val="single" w:sz="4" w:space="0" w:color="auto"/>
            </w:tcBorders>
            <w:shd w:val="clear" w:color="auto" w:fill="auto"/>
            <w:noWrap/>
            <w:vAlign w:val="center"/>
            <w:hideMark/>
          </w:tcPr>
          <w:p w14:paraId="01CEF0C7"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7290,0</w:t>
            </w:r>
          </w:p>
        </w:tc>
        <w:tc>
          <w:tcPr>
            <w:tcW w:w="1025" w:type="dxa"/>
            <w:tcBorders>
              <w:top w:val="nil"/>
              <w:left w:val="nil"/>
              <w:bottom w:val="single" w:sz="4" w:space="0" w:color="auto"/>
              <w:right w:val="single" w:sz="4" w:space="0" w:color="auto"/>
            </w:tcBorders>
            <w:shd w:val="clear" w:color="auto" w:fill="auto"/>
            <w:noWrap/>
            <w:vAlign w:val="center"/>
            <w:hideMark/>
          </w:tcPr>
          <w:p w14:paraId="7AF7A31C"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7395,0</w:t>
            </w:r>
          </w:p>
        </w:tc>
      </w:tr>
      <w:tr w:rsidR="002D4571" w:rsidRPr="002D4571" w14:paraId="3A7745DA" w14:textId="77777777" w:rsidTr="002D4571">
        <w:trPr>
          <w:trHeight w:val="211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7802CDC6" w14:textId="203B288A" w:rsidR="002D4571" w:rsidRPr="002D4571" w:rsidRDefault="006370F9" w:rsidP="002D4571">
            <w:pPr>
              <w:spacing w:after="0" w:line="240" w:lineRule="auto"/>
              <w:jc w:val="center"/>
              <w:rPr>
                <w:rFonts w:ascii="Times New Roman" w:eastAsia="Times New Roman" w:hAnsi="Times New Roman" w:cs="Times New Roman"/>
                <w:b/>
                <w:bCs/>
                <w:color w:val="C0C0C0"/>
                <w:sz w:val="24"/>
                <w:szCs w:val="24"/>
                <w:lang w:eastAsia="ru-RU"/>
              </w:rPr>
            </w:pPr>
            <w:r>
              <w:rPr>
                <w:rFonts w:ascii="Times New Roman" w:eastAsia="Times New Roman" w:hAnsi="Times New Roman" w:cs="Times New Roman"/>
                <w:b/>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1E9D2642"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Расходы на обеспечение функций органов местного самоуправления (Расходы на выплату персоналу в целях обеспечения выполнения функций государственными (муниципальными) органами, казенными </w:t>
            </w:r>
            <w:proofErr w:type="spellStart"/>
            <w:r w:rsidRPr="002D4571">
              <w:rPr>
                <w:rFonts w:ascii="Times New Roman" w:eastAsia="Times New Roman" w:hAnsi="Times New Roman" w:cs="Times New Roman"/>
                <w:sz w:val="24"/>
                <w:szCs w:val="24"/>
                <w:lang w:eastAsia="ru-RU"/>
              </w:rPr>
              <w:t>учреждениями,органами</w:t>
            </w:r>
            <w:proofErr w:type="spellEnd"/>
            <w:r w:rsidRPr="002D4571">
              <w:rPr>
                <w:rFonts w:ascii="Times New Roman" w:eastAsia="Times New Roman" w:hAnsi="Times New Roman" w:cs="Times New Roman"/>
                <w:sz w:val="24"/>
                <w:szCs w:val="24"/>
                <w:lang w:eastAsia="ru-RU"/>
              </w:rPr>
              <w:t xml:space="preserve"> управления государственными внебюджетными фондами)</w:t>
            </w:r>
          </w:p>
        </w:tc>
        <w:tc>
          <w:tcPr>
            <w:tcW w:w="1408" w:type="dxa"/>
            <w:tcBorders>
              <w:top w:val="nil"/>
              <w:left w:val="nil"/>
              <w:bottom w:val="single" w:sz="4" w:space="0" w:color="000000"/>
              <w:right w:val="single" w:sz="4" w:space="0" w:color="000000"/>
            </w:tcBorders>
            <w:shd w:val="clear" w:color="FFFFCC" w:fill="FFFFFF"/>
            <w:vAlign w:val="center"/>
            <w:hideMark/>
          </w:tcPr>
          <w:p w14:paraId="0DD1791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10 3 01 82010</w:t>
            </w:r>
          </w:p>
        </w:tc>
        <w:tc>
          <w:tcPr>
            <w:tcW w:w="428" w:type="dxa"/>
            <w:tcBorders>
              <w:top w:val="nil"/>
              <w:left w:val="nil"/>
              <w:bottom w:val="single" w:sz="4" w:space="0" w:color="000000"/>
              <w:right w:val="single" w:sz="4" w:space="0" w:color="000000"/>
            </w:tcBorders>
            <w:shd w:val="clear" w:color="FFFFCC" w:fill="FFFFFF"/>
            <w:vAlign w:val="center"/>
            <w:hideMark/>
          </w:tcPr>
          <w:p w14:paraId="381F02E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342" w:type="dxa"/>
            <w:tcBorders>
              <w:top w:val="nil"/>
              <w:left w:val="nil"/>
              <w:bottom w:val="single" w:sz="4" w:space="0" w:color="000000"/>
              <w:right w:val="single" w:sz="4" w:space="0" w:color="000000"/>
            </w:tcBorders>
            <w:shd w:val="clear" w:color="FFFFCC" w:fill="FFFFFF"/>
            <w:vAlign w:val="center"/>
            <w:hideMark/>
          </w:tcPr>
          <w:p w14:paraId="18C0384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58" w:type="dxa"/>
            <w:tcBorders>
              <w:top w:val="nil"/>
              <w:left w:val="nil"/>
              <w:bottom w:val="single" w:sz="4" w:space="0" w:color="000000"/>
              <w:right w:val="nil"/>
            </w:tcBorders>
            <w:shd w:val="clear" w:color="FFFFCC" w:fill="FFFFFF"/>
            <w:vAlign w:val="center"/>
            <w:hideMark/>
          </w:tcPr>
          <w:p w14:paraId="213CEBF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39363914"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5 458,0</w:t>
            </w:r>
          </w:p>
        </w:tc>
        <w:tc>
          <w:tcPr>
            <w:tcW w:w="968" w:type="dxa"/>
            <w:tcBorders>
              <w:top w:val="nil"/>
              <w:left w:val="nil"/>
              <w:bottom w:val="single" w:sz="4" w:space="0" w:color="auto"/>
              <w:right w:val="single" w:sz="4" w:space="0" w:color="auto"/>
            </w:tcBorders>
            <w:shd w:val="clear" w:color="auto" w:fill="auto"/>
            <w:noWrap/>
            <w:vAlign w:val="center"/>
            <w:hideMark/>
          </w:tcPr>
          <w:p w14:paraId="70388AE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5430,0</w:t>
            </w:r>
          </w:p>
        </w:tc>
        <w:tc>
          <w:tcPr>
            <w:tcW w:w="1025" w:type="dxa"/>
            <w:tcBorders>
              <w:top w:val="nil"/>
              <w:left w:val="nil"/>
              <w:bottom w:val="single" w:sz="4" w:space="0" w:color="auto"/>
              <w:right w:val="single" w:sz="4" w:space="0" w:color="auto"/>
            </w:tcBorders>
            <w:shd w:val="clear" w:color="auto" w:fill="auto"/>
            <w:noWrap/>
            <w:vAlign w:val="center"/>
            <w:hideMark/>
          </w:tcPr>
          <w:p w14:paraId="4434D90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5485,0</w:t>
            </w:r>
          </w:p>
        </w:tc>
      </w:tr>
      <w:tr w:rsidR="002D4571" w:rsidRPr="002D4571" w14:paraId="560EAF61" w14:textId="77777777" w:rsidTr="002D4571">
        <w:trPr>
          <w:trHeight w:val="123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0CBF8148" w14:textId="3F87C19E" w:rsidR="002D4571" w:rsidRPr="002D4571" w:rsidRDefault="006370F9" w:rsidP="002D4571">
            <w:pPr>
              <w:spacing w:after="0" w:line="240" w:lineRule="auto"/>
              <w:jc w:val="center"/>
              <w:rPr>
                <w:rFonts w:ascii="Times New Roman" w:eastAsia="Times New Roman" w:hAnsi="Times New Roman" w:cs="Times New Roman"/>
                <w:b/>
                <w:bCs/>
                <w:color w:val="C0C0C0"/>
                <w:sz w:val="24"/>
                <w:szCs w:val="24"/>
                <w:lang w:eastAsia="ru-RU"/>
              </w:rPr>
            </w:pPr>
            <w:r>
              <w:rPr>
                <w:rFonts w:ascii="Times New Roman" w:eastAsia="Times New Roman" w:hAnsi="Times New Roman" w:cs="Times New Roman"/>
                <w:b/>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29CF6CC4" w14:textId="4118C946"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функций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органов местного самоуправления</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 xml:space="preserve">(Закупка </w:t>
            </w:r>
            <w:proofErr w:type="spellStart"/>
            <w:r w:rsidRPr="002D4571">
              <w:rPr>
                <w:rFonts w:ascii="Times New Roman" w:eastAsia="Times New Roman" w:hAnsi="Times New Roman" w:cs="Times New Roman"/>
                <w:sz w:val="24"/>
                <w:szCs w:val="24"/>
                <w:lang w:eastAsia="ru-RU"/>
              </w:rPr>
              <w:t>товаров,работ</w:t>
            </w:r>
            <w:proofErr w:type="spellEnd"/>
            <w:r w:rsidRPr="002D4571">
              <w:rPr>
                <w:rFonts w:ascii="Times New Roman" w:eastAsia="Times New Roman" w:hAnsi="Times New Roman" w:cs="Times New Roman"/>
                <w:sz w:val="24"/>
                <w:szCs w:val="24"/>
                <w:lang w:eastAsia="ru-RU"/>
              </w:rPr>
              <w:t xml:space="preserve"> и услуг для государственных(муниципальных)нужд)</w:t>
            </w:r>
          </w:p>
        </w:tc>
        <w:tc>
          <w:tcPr>
            <w:tcW w:w="1408" w:type="dxa"/>
            <w:tcBorders>
              <w:top w:val="nil"/>
              <w:left w:val="nil"/>
              <w:bottom w:val="single" w:sz="4" w:space="0" w:color="000000"/>
              <w:right w:val="single" w:sz="4" w:space="0" w:color="000000"/>
            </w:tcBorders>
            <w:shd w:val="clear" w:color="FFFFCC" w:fill="FFFFFF"/>
            <w:vAlign w:val="center"/>
            <w:hideMark/>
          </w:tcPr>
          <w:p w14:paraId="158C6B3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10 3 01 82010</w:t>
            </w:r>
          </w:p>
        </w:tc>
        <w:tc>
          <w:tcPr>
            <w:tcW w:w="428" w:type="dxa"/>
            <w:tcBorders>
              <w:top w:val="nil"/>
              <w:left w:val="nil"/>
              <w:bottom w:val="single" w:sz="4" w:space="0" w:color="000000"/>
              <w:right w:val="single" w:sz="4" w:space="0" w:color="000000"/>
            </w:tcBorders>
            <w:shd w:val="clear" w:color="FFFFCC" w:fill="FFFFFF"/>
            <w:vAlign w:val="center"/>
            <w:hideMark/>
          </w:tcPr>
          <w:p w14:paraId="46FA699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342" w:type="dxa"/>
            <w:tcBorders>
              <w:top w:val="nil"/>
              <w:left w:val="nil"/>
              <w:bottom w:val="single" w:sz="4" w:space="0" w:color="000000"/>
              <w:right w:val="single" w:sz="4" w:space="0" w:color="000000"/>
            </w:tcBorders>
            <w:shd w:val="clear" w:color="FFFFCC" w:fill="FFFFFF"/>
            <w:vAlign w:val="center"/>
            <w:hideMark/>
          </w:tcPr>
          <w:p w14:paraId="0FB261D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58" w:type="dxa"/>
            <w:tcBorders>
              <w:top w:val="nil"/>
              <w:left w:val="nil"/>
              <w:bottom w:val="single" w:sz="4" w:space="0" w:color="000000"/>
              <w:right w:val="nil"/>
            </w:tcBorders>
            <w:shd w:val="clear" w:color="FFFFCC" w:fill="FFFFFF"/>
            <w:vAlign w:val="center"/>
            <w:hideMark/>
          </w:tcPr>
          <w:p w14:paraId="4960124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05A91458"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1 828,0</w:t>
            </w:r>
          </w:p>
        </w:tc>
        <w:tc>
          <w:tcPr>
            <w:tcW w:w="968" w:type="dxa"/>
            <w:tcBorders>
              <w:top w:val="nil"/>
              <w:left w:val="nil"/>
              <w:bottom w:val="single" w:sz="4" w:space="0" w:color="auto"/>
              <w:right w:val="single" w:sz="4" w:space="0" w:color="auto"/>
            </w:tcBorders>
            <w:shd w:val="clear" w:color="auto" w:fill="auto"/>
            <w:noWrap/>
            <w:vAlign w:val="center"/>
            <w:hideMark/>
          </w:tcPr>
          <w:p w14:paraId="427E277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1860,0</w:t>
            </w:r>
          </w:p>
        </w:tc>
        <w:tc>
          <w:tcPr>
            <w:tcW w:w="1025" w:type="dxa"/>
            <w:tcBorders>
              <w:top w:val="nil"/>
              <w:left w:val="nil"/>
              <w:bottom w:val="single" w:sz="4" w:space="0" w:color="auto"/>
              <w:right w:val="single" w:sz="4" w:space="0" w:color="auto"/>
            </w:tcBorders>
            <w:shd w:val="clear" w:color="auto" w:fill="auto"/>
            <w:noWrap/>
            <w:vAlign w:val="center"/>
            <w:hideMark/>
          </w:tcPr>
          <w:p w14:paraId="7CBC121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1910,0</w:t>
            </w:r>
          </w:p>
        </w:tc>
      </w:tr>
      <w:tr w:rsidR="002D4571" w:rsidRPr="002D4571" w14:paraId="500A5721" w14:textId="77777777" w:rsidTr="002D4571">
        <w:trPr>
          <w:trHeight w:val="99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0C6B10E8"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10.3.2</w:t>
            </w:r>
          </w:p>
        </w:tc>
        <w:tc>
          <w:tcPr>
            <w:tcW w:w="5573" w:type="dxa"/>
            <w:tcBorders>
              <w:top w:val="nil"/>
              <w:left w:val="nil"/>
              <w:bottom w:val="single" w:sz="4" w:space="0" w:color="000000"/>
              <w:right w:val="single" w:sz="4" w:space="0" w:color="000000"/>
            </w:tcBorders>
            <w:shd w:val="clear" w:color="FFFFCC" w:fill="FFFFFF"/>
            <w:vAlign w:val="center"/>
            <w:hideMark/>
          </w:tcPr>
          <w:p w14:paraId="027440A5"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Основное мероприятие "Финансовое обеспечение выполнения других расходных обязательств"</w:t>
            </w:r>
          </w:p>
        </w:tc>
        <w:tc>
          <w:tcPr>
            <w:tcW w:w="1408" w:type="dxa"/>
            <w:tcBorders>
              <w:top w:val="nil"/>
              <w:left w:val="nil"/>
              <w:bottom w:val="single" w:sz="4" w:space="0" w:color="000000"/>
              <w:right w:val="single" w:sz="4" w:space="0" w:color="000000"/>
            </w:tcBorders>
            <w:shd w:val="clear" w:color="FFFFCC" w:fill="FFFFFF"/>
            <w:vAlign w:val="center"/>
            <w:hideMark/>
          </w:tcPr>
          <w:p w14:paraId="40E09B6F"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10 3 02 00000</w:t>
            </w:r>
          </w:p>
        </w:tc>
        <w:tc>
          <w:tcPr>
            <w:tcW w:w="428" w:type="dxa"/>
            <w:tcBorders>
              <w:top w:val="nil"/>
              <w:left w:val="nil"/>
              <w:bottom w:val="single" w:sz="4" w:space="0" w:color="000000"/>
              <w:right w:val="single" w:sz="4" w:space="0" w:color="000000"/>
            </w:tcBorders>
            <w:shd w:val="clear" w:color="FFFFCC" w:fill="FFFFFF"/>
            <w:vAlign w:val="center"/>
            <w:hideMark/>
          </w:tcPr>
          <w:p w14:paraId="03B7D296" w14:textId="7D224DB5"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3E168621" w14:textId="745CB2C8"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01247E54" w14:textId="7250602C"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700F03ED"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532,0</w:t>
            </w:r>
          </w:p>
        </w:tc>
        <w:tc>
          <w:tcPr>
            <w:tcW w:w="968" w:type="dxa"/>
            <w:tcBorders>
              <w:top w:val="nil"/>
              <w:left w:val="nil"/>
              <w:bottom w:val="single" w:sz="4" w:space="0" w:color="auto"/>
              <w:right w:val="single" w:sz="4" w:space="0" w:color="auto"/>
            </w:tcBorders>
            <w:shd w:val="clear" w:color="auto" w:fill="auto"/>
            <w:noWrap/>
            <w:vAlign w:val="center"/>
            <w:hideMark/>
          </w:tcPr>
          <w:p w14:paraId="0B1689C5"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538,0</w:t>
            </w:r>
          </w:p>
        </w:tc>
        <w:tc>
          <w:tcPr>
            <w:tcW w:w="1025" w:type="dxa"/>
            <w:tcBorders>
              <w:top w:val="nil"/>
              <w:left w:val="nil"/>
              <w:bottom w:val="single" w:sz="4" w:space="0" w:color="auto"/>
              <w:right w:val="single" w:sz="4" w:space="0" w:color="auto"/>
            </w:tcBorders>
            <w:shd w:val="clear" w:color="auto" w:fill="auto"/>
            <w:noWrap/>
            <w:vAlign w:val="center"/>
            <w:hideMark/>
          </w:tcPr>
          <w:p w14:paraId="7AB0145E"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557,0</w:t>
            </w:r>
          </w:p>
        </w:tc>
      </w:tr>
      <w:tr w:rsidR="002D4571" w:rsidRPr="002D4571" w14:paraId="658A94A4" w14:textId="77777777" w:rsidTr="002D4571">
        <w:trPr>
          <w:trHeight w:val="252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37BD65EE" w14:textId="102E0D17" w:rsidR="002D4571" w:rsidRPr="002D4571" w:rsidRDefault="006370F9" w:rsidP="002D4571">
            <w:pPr>
              <w:spacing w:after="0" w:line="240" w:lineRule="auto"/>
              <w:jc w:val="center"/>
              <w:rPr>
                <w:rFonts w:ascii="Times New Roman" w:eastAsia="Times New Roman" w:hAnsi="Times New Roman" w:cs="Times New Roman"/>
                <w:b/>
                <w:bCs/>
                <w:color w:val="C0C0C0"/>
                <w:sz w:val="24"/>
                <w:szCs w:val="24"/>
                <w:lang w:eastAsia="ru-RU"/>
              </w:rPr>
            </w:pPr>
            <w:r>
              <w:rPr>
                <w:rFonts w:ascii="Times New Roman" w:eastAsia="Times New Roman" w:hAnsi="Times New Roman" w:cs="Times New Roman"/>
                <w:b/>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000000" w:fill="FFFFFF"/>
            <w:vAlign w:val="center"/>
            <w:hideMark/>
          </w:tcPr>
          <w:p w14:paraId="77FC263C" w14:textId="48EF1965"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деятельности (оказание услуг)</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органов местного самоуправления (ведения регистра муниципальных нормативных правовых актов )(Расходы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08" w:type="dxa"/>
            <w:tcBorders>
              <w:top w:val="nil"/>
              <w:left w:val="nil"/>
              <w:bottom w:val="single" w:sz="4" w:space="0" w:color="000000"/>
              <w:right w:val="single" w:sz="4" w:space="0" w:color="000000"/>
            </w:tcBorders>
            <w:shd w:val="clear" w:color="FFFFCC" w:fill="FFFFFF"/>
            <w:vAlign w:val="center"/>
            <w:hideMark/>
          </w:tcPr>
          <w:p w14:paraId="1F53D6A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10 3 02 78090</w:t>
            </w:r>
          </w:p>
        </w:tc>
        <w:tc>
          <w:tcPr>
            <w:tcW w:w="428" w:type="dxa"/>
            <w:tcBorders>
              <w:top w:val="nil"/>
              <w:left w:val="nil"/>
              <w:bottom w:val="single" w:sz="4" w:space="0" w:color="000000"/>
              <w:right w:val="single" w:sz="4" w:space="0" w:color="000000"/>
            </w:tcBorders>
            <w:shd w:val="clear" w:color="FFFFCC" w:fill="FFFFFF"/>
            <w:vAlign w:val="center"/>
            <w:hideMark/>
          </w:tcPr>
          <w:p w14:paraId="6E5E1B6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342" w:type="dxa"/>
            <w:tcBorders>
              <w:top w:val="nil"/>
              <w:left w:val="nil"/>
              <w:bottom w:val="single" w:sz="4" w:space="0" w:color="000000"/>
              <w:right w:val="single" w:sz="4" w:space="0" w:color="000000"/>
            </w:tcBorders>
            <w:shd w:val="clear" w:color="FFFFCC" w:fill="FFFFFF"/>
            <w:vAlign w:val="center"/>
            <w:hideMark/>
          </w:tcPr>
          <w:p w14:paraId="2B4D553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58" w:type="dxa"/>
            <w:tcBorders>
              <w:top w:val="nil"/>
              <w:left w:val="nil"/>
              <w:bottom w:val="single" w:sz="4" w:space="0" w:color="000000"/>
              <w:right w:val="nil"/>
            </w:tcBorders>
            <w:shd w:val="clear" w:color="FFFFCC" w:fill="FFFFFF"/>
            <w:vAlign w:val="center"/>
            <w:hideMark/>
          </w:tcPr>
          <w:p w14:paraId="50CB1E48"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1B55A14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518,0</w:t>
            </w:r>
          </w:p>
        </w:tc>
        <w:tc>
          <w:tcPr>
            <w:tcW w:w="968" w:type="dxa"/>
            <w:tcBorders>
              <w:top w:val="nil"/>
              <w:left w:val="nil"/>
              <w:bottom w:val="single" w:sz="4" w:space="0" w:color="auto"/>
              <w:right w:val="single" w:sz="4" w:space="0" w:color="auto"/>
            </w:tcBorders>
            <w:shd w:val="clear" w:color="auto" w:fill="auto"/>
            <w:noWrap/>
            <w:vAlign w:val="center"/>
            <w:hideMark/>
          </w:tcPr>
          <w:p w14:paraId="3F19C51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526,0</w:t>
            </w:r>
          </w:p>
        </w:tc>
        <w:tc>
          <w:tcPr>
            <w:tcW w:w="1025" w:type="dxa"/>
            <w:tcBorders>
              <w:top w:val="nil"/>
              <w:left w:val="nil"/>
              <w:bottom w:val="single" w:sz="4" w:space="0" w:color="auto"/>
              <w:right w:val="single" w:sz="4" w:space="0" w:color="auto"/>
            </w:tcBorders>
            <w:shd w:val="clear" w:color="auto" w:fill="auto"/>
            <w:noWrap/>
            <w:vAlign w:val="center"/>
            <w:hideMark/>
          </w:tcPr>
          <w:p w14:paraId="5AAACD15"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547,0</w:t>
            </w:r>
          </w:p>
        </w:tc>
      </w:tr>
      <w:tr w:rsidR="002D4571" w:rsidRPr="002D4571" w14:paraId="5573565D" w14:textId="77777777" w:rsidTr="002D4571">
        <w:trPr>
          <w:trHeight w:val="160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107534A4" w14:textId="3BD3885B" w:rsidR="002D4571" w:rsidRPr="002D4571" w:rsidRDefault="006370F9" w:rsidP="002D4571">
            <w:pPr>
              <w:spacing w:after="0" w:line="240" w:lineRule="auto"/>
              <w:jc w:val="center"/>
              <w:rPr>
                <w:rFonts w:ascii="Times New Roman" w:eastAsia="Times New Roman" w:hAnsi="Times New Roman" w:cs="Times New Roman"/>
                <w:b/>
                <w:bCs/>
                <w:color w:val="C0C0C0"/>
                <w:sz w:val="24"/>
                <w:szCs w:val="24"/>
                <w:lang w:eastAsia="ru-RU"/>
              </w:rPr>
            </w:pPr>
            <w:r>
              <w:rPr>
                <w:rFonts w:ascii="Times New Roman" w:eastAsia="Times New Roman" w:hAnsi="Times New Roman" w:cs="Times New Roman"/>
                <w:b/>
                <w:bCs/>
                <w:color w:val="C0C0C0"/>
                <w:sz w:val="24"/>
                <w:szCs w:val="24"/>
                <w:lang w:eastAsia="ru-RU"/>
              </w:rPr>
              <w:lastRenderedPageBreak/>
              <w:t xml:space="preserve"> </w:t>
            </w:r>
          </w:p>
        </w:tc>
        <w:tc>
          <w:tcPr>
            <w:tcW w:w="5573" w:type="dxa"/>
            <w:tcBorders>
              <w:top w:val="nil"/>
              <w:left w:val="nil"/>
              <w:bottom w:val="single" w:sz="4" w:space="0" w:color="000000"/>
              <w:right w:val="single" w:sz="4" w:space="0" w:color="000000"/>
            </w:tcBorders>
            <w:shd w:val="clear" w:color="000000" w:fill="FFFFFF"/>
            <w:vAlign w:val="center"/>
            <w:hideMark/>
          </w:tcPr>
          <w:p w14:paraId="7B7141FB" w14:textId="294EA441"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деятельности (оказание услуг)</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органов местного самоуправления ( ведения регистра муниципальных нормативных правовых актов)</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408" w:type="dxa"/>
            <w:tcBorders>
              <w:top w:val="nil"/>
              <w:left w:val="nil"/>
              <w:bottom w:val="single" w:sz="4" w:space="0" w:color="000000"/>
              <w:right w:val="single" w:sz="4" w:space="0" w:color="000000"/>
            </w:tcBorders>
            <w:shd w:val="clear" w:color="FFFFCC" w:fill="FFFFFF"/>
            <w:vAlign w:val="center"/>
            <w:hideMark/>
          </w:tcPr>
          <w:p w14:paraId="42FD222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10 3 02 78090</w:t>
            </w:r>
          </w:p>
        </w:tc>
        <w:tc>
          <w:tcPr>
            <w:tcW w:w="428" w:type="dxa"/>
            <w:tcBorders>
              <w:top w:val="nil"/>
              <w:left w:val="nil"/>
              <w:bottom w:val="single" w:sz="4" w:space="0" w:color="000000"/>
              <w:right w:val="single" w:sz="4" w:space="0" w:color="000000"/>
            </w:tcBorders>
            <w:shd w:val="clear" w:color="FFFFCC" w:fill="FFFFFF"/>
            <w:vAlign w:val="center"/>
            <w:hideMark/>
          </w:tcPr>
          <w:p w14:paraId="0415436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342" w:type="dxa"/>
            <w:tcBorders>
              <w:top w:val="nil"/>
              <w:left w:val="nil"/>
              <w:bottom w:val="single" w:sz="4" w:space="0" w:color="000000"/>
              <w:right w:val="single" w:sz="4" w:space="0" w:color="000000"/>
            </w:tcBorders>
            <w:shd w:val="clear" w:color="FFFFCC" w:fill="FFFFFF"/>
            <w:vAlign w:val="center"/>
            <w:hideMark/>
          </w:tcPr>
          <w:p w14:paraId="3EC7E0E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58" w:type="dxa"/>
            <w:tcBorders>
              <w:top w:val="nil"/>
              <w:left w:val="nil"/>
              <w:bottom w:val="single" w:sz="4" w:space="0" w:color="000000"/>
              <w:right w:val="nil"/>
            </w:tcBorders>
            <w:shd w:val="clear" w:color="FFFFCC" w:fill="FFFFFF"/>
            <w:vAlign w:val="center"/>
            <w:hideMark/>
          </w:tcPr>
          <w:p w14:paraId="150C860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13</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1C7F125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14,0</w:t>
            </w:r>
          </w:p>
        </w:tc>
        <w:tc>
          <w:tcPr>
            <w:tcW w:w="968" w:type="dxa"/>
            <w:tcBorders>
              <w:top w:val="nil"/>
              <w:left w:val="nil"/>
              <w:bottom w:val="single" w:sz="4" w:space="0" w:color="auto"/>
              <w:right w:val="single" w:sz="4" w:space="0" w:color="auto"/>
            </w:tcBorders>
            <w:shd w:val="clear" w:color="auto" w:fill="auto"/>
            <w:noWrap/>
            <w:vAlign w:val="center"/>
            <w:hideMark/>
          </w:tcPr>
          <w:p w14:paraId="51EF4BE0"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12,0</w:t>
            </w:r>
          </w:p>
        </w:tc>
        <w:tc>
          <w:tcPr>
            <w:tcW w:w="1025" w:type="dxa"/>
            <w:tcBorders>
              <w:top w:val="nil"/>
              <w:left w:val="nil"/>
              <w:bottom w:val="single" w:sz="4" w:space="0" w:color="auto"/>
              <w:right w:val="single" w:sz="4" w:space="0" w:color="auto"/>
            </w:tcBorders>
            <w:shd w:val="clear" w:color="auto" w:fill="auto"/>
            <w:noWrap/>
            <w:vAlign w:val="center"/>
            <w:hideMark/>
          </w:tcPr>
          <w:p w14:paraId="643EBA0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11,0</w:t>
            </w:r>
          </w:p>
        </w:tc>
      </w:tr>
      <w:tr w:rsidR="002D4571" w:rsidRPr="002D4571" w14:paraId="0764D83F" w14:textId="77777777" w:rsidTr="002D4571">
        <w:trPr>
          <w:trHeight w:val="52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44C513FD"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11</w:t>
            </w:r>
          </w:p>
        </w:tc>
        <w:tc>
          <w:tcPr>
            <w:tcW w:w="5573" w:type="dxa"/>
            <w:tcBorders>
              <w:top w:val="nil"/>
              <w:left w:val="nil"/>
              <w:bottom w:val="single" w:sz="4" w:space="0" w:color="000000"/>
              <w:right w:val="single" w:sz="4" w:space="0" w:color="000000"/>
            </w:tcBorders>
            <w:shd w:val="clear" w:color="000000" w:fill="FFFFFF"/>
            <w:vAlign w:val="center"/>
            <w:hideMark/>
          </w:tcPr>
          <w:p w14:paraId="579CA175"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Непрограммные расходы</w:t>
            </w:r>
          </w:p>
        </w:tc>
        <w:tc>
          <w:tcPr>
            <w:tcW w:w="1408" w:type="dxa"/>
            <w:tcBorders>
              <w:top w:val="nil"/>
              <w:left w:val="nil"/>
              <w:bottom w:val="single" w:sz="4" w:space="0" w:color="000000"/>
              <w:right w:val="single" w:sz="4" w:space="0" w:color="000000"/>
            </w:tcBorders>
            <w:shd w:val="clear" w:color="FFFFCC" w:fill="FFFFFF"/>
            <w:vAlign w:val="center"/>
            <w:hideMark/>
          </w:tcPr>
          <w:p w14:paraId="2EEAE976" w14:textId="7B362572"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428" w:type="dxa"/>
            <w:tcBorders>
              <w:top w:val="nil"/>
              <w:left w:val="nil"/>
              <w:bottom w:val="single" w:sz="4" w:space="0" w:color="000000"/>
              <w:right w:val="single" w:sz="4" w:space="0" w:color="000000"/>
            </w:tcBorders>
            <w:shd w:val="clear" w:color="FFFFCC" w:fill="FFFFFF"/>
            <w:vAlign w:val="center"/>
            <w:hideMark/>
          </w:tcPr>
          <w:p w14:paraId="050B132F" w14:textId="3A8BF508"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14EBB836" w14:textId="1CDB7E09"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3206A3B2" w14:textId="3B64DB30"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43C2A05B"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3 922,0</w:t>
            </w:r>
          </w:p>
        </w:tc>
        <w:tc>
          <w:tcPr>
            <w:tcW w:w="968" w:type="dxa"/>
            <w:tcBorders>
              <w:top w:val="nil"/>
              <w:left w:val="nil"/>
              <w:bottom w:val="single" w:sz="4" w:space="0" w:color="auto"/>
              <w:right w:val="single" w:sz="4" w:space="0" w:color="auto"/>
            </w:tcBorders>
            <w:shd w:val="clear" w:color="auto" w:fill="auto"/>
            <w:noWrap/>
            <w:vAlign w:val="center"/>
            <w:hideMark/>
          </w:tcPr>
          <w:p w14:paraId="1C8EA1D8"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4370,0</w:t>
            </w:r>
          </w:p>
        </w:tc>
        <w:tc>
          <w:tcPr>
            <w:tcW w:w="1025" w:type="dxa"/>
            <w:tcBorders>
              <w:top w:val="nil"/>
              <w:left w:val="nil"/>
              <w:bottom w:val="single" w:sz="4" w:space="0" w:color="auto"/>
              <w:right w:val="single" w:sz="4" w:space="0" w:color="auto"/>
            </w:tcBorders>
            <w:shd w:val="clear" w:color="auto" w:fill="auto"/>
            <w:noWrap/>
            <w:vAlign w:val="center"/>
            <w:hideMark/>
          </w:tcPr>
          <w:p w14:paraId="26E3ACB1"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4582,0</w:t>
            </w:r>
          </w:p>
        </w:tc>
      </w:tr>
      <w:tr w:rsidR="002D4571" w:rsidRPr="002D4571" w14:paraId="1CE9AD49" w14:textId="77777777" w:rsidTr="002D4571">
        <w:trPr>
          <w:trHeight w:val="70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42C8A97A"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11.1</w:t>
            </w:r>
          </w:p>
        </w:tc>
        <w:tc>
          <w:tcPr>
            <w:tcW w:w="5573" w:type="dxa"/>
            <w:tcBorders>
              <w:top w:val="nil"/>
              <w:left w:val="nil"/>
              <w:bottom w:val="single" w:sz="4" w:space="0" w:color="000000"/>
              <w:right w:val="single" w:sz="4" w:space="0" w:color="000000"/>
            </w:tcBorders>
            <w:shd w:val="clear" w:color="FFFFCC" w:fill="FFFFFF"/>
            <w:vAlign w:val="center"/>
            <w:hideMark/>
          </w:tcPr>
          <w:p w14:paraId="271A76D4"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Обеспечение деятельности Контрольно-счетной комиссии</w:t>
            </w:r>
          </w:p>
        </w:tc>
        <w:tc>
          <w:tcPr>
            <w:tcW w:w="1408" w:type="dxa"/>
            <w:tcBorders>
              <w:top w:val="nil"/>
              <w:left w:val="nil"/>
              <w:bottom w:val="single" w:sz="4" w:space="0" w:color="000000"/>
              <w:right w:val="single" w:sz="4" w:space="0" w:color="000000"/>
            </w:tcBorders>
            <w:shd w:val="clear" w:color="FFFFCC" w:fill="FFFFFF"/>
            <w:vAlign w:val="center"/>
            <w:hideMark/>
          </w:tcPr>
          <w:p w14:paraId="3D4D5DC3"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93 0 00 00000</w:t>
            </w:r>
          </w:p>
        </w:tc>
        <w:tc>
          <w:tcPr>
            <w:tcW w:w="428" w:type="dxa"/>
            <w:tcBorders>
              <w:top w:val="nil"/>
              <w:left w:val="nil"/>
              <w:bottom w:val="single" w:sz="4" w:space="0" w:color="000000"/>
              <w:right w:val="single" w:sz="4" w:space="0" w:color="000000"/>
            </w:tcBorders>
            <w:shd w:val="clear" w:color="FFFFCC" w:fill="FFFFFF"/>
            <w:vAlign w:val="center"/>
            <w:hideMark/>
          </w:tcPr>
          <w:p w14:paraId="5C12C4E6" w14:textId="686D4120"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57189B32" w14:textId="38F510EC"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6606BFBA" w14:textId="39D0BB27"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2BF6385C"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1 616,0</w:t>
            </w:r>
          </w:p>
        </w:tc>
        <w:tc>
          <w:tcPr>
            <w:tcW w:w="968" w:type="dxa"/>
            <w:tcBorders>
              <w:top w:val="nil"/>
              <w:left w:val="nil"/>
              <w:bottom w:val="single" w:sz="4" w:space="0" w:color="auto"/>
              <w:right w:val="single" w:sz="4" w:space="0" w:color="auto"/>
            </w:tcBorders>
            <w:shd w:val="clear" w:color="auto" w:fill="auto"/>
            <w:noWrap/>
            <w:vAlign w:val="center"/>
            <w:hideMark/>
          </w:tcPr>
          <w:p w14:paraId="1FDCE995"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1671,0</w:t>
            </w:r>
          </w:p>
        </w:tc>
        <w:tc>
          <w:tcPr>
            <w:tcW w:w="1025" w:type="dxa"/>
            <w:tcBorders>
              <w:top w:val="nil"/>
              <w:left w:val="nil"/>
              <w:bottom w:val="single" w:sz="4" w:space="0" w:color="auto"/>
              <w:right w:val="single" w:sz="4" w:space="0" w:color="auto"/>
            </w:tcBorders>
            <w:shd w:val="clear" w:color="auto" w:fill="auto"/>
            <w:noWrap/>
            <w:vAlign w:val="center"/>
            <w:hideMark/>
          </w:tcPr>
          <w:p w14:paraId="78F9A988"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1735,0</w:t>
            </w:r>
          </w:p>
        </w:tc>
      </w:tr>
      <w:tr w:rsidR="002D4571" w:rsidRPr="002D4571" w14:paraId="72BC1D4B" w14:textId="77777777" w:rsidTr="002D4571">
        <w:trPr>
          <w:trHeight w:val="55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4BA98C21" w14:textId="38C5D776" w:rsidR="002D4571" w:rsidRPr="002D4571" w:rsidRDefault="006370F9" w:rsidP="002D4571">
            <w:pPr>
              <w:spacing w:after="0" w:line="240" w:lineRule="auto"/>
              <w:jc w:val="center"/>
              <w:rPr>
                <w:rFonts w:ascii="Times New Roman" w:eastAsia="Times New Roman" w:hAnsi="Times New Roman" w:cs="Times New Roman"/>
                <w:b/>
                <w:bCs/>
                <w:color w:val="C0C0C0"/>
                <w:sz w:val="24"/>
                <w:szCs w:val="24"/>
                <w:lang w:eastAsia="ru-RU"/>
              </w:rPr>
            </w:pPr>
            <w:r>
              <w:rPr>
                <w:rFonts w:ascii="Times New Roman" w:eastAsia="Times New Roman" w:hAnsi="Times New Roman" w:cs="Times New Roman"/>
                <w:b/>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4271BA2F"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Контрольно-счетная комиссия</w:t>
            </w:r>
          </w:p>
        </w:tc>
        <w:tc>
          <w:tcPr>
            <w:tcW w:w="1408" w:type="dxa"/>
            <w:tcBorders>
              <w:top w:val="nil"/>
              <w:left w:val="nil"/>
              <w:bottom w:val="single" w:sz="4" w:space="0" w:color="000000"/>
              <w:right w:val="single" w:sz="4" w:space="0" w:color="000000"/>
            </w:tcBorders>
            <w:shd w:val="clear" w:color="FFFFCC" w:fill="FFFFFF"/>
            <w:vAlign w:val="center"/>
            <w:hideMark/>
          </w:tcPr>
          <w:p w14:paraId="2000820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93 9 00 00000</w:t>
            </w:r>
          </w:p>
        </w:tc>
        <w:tc>
          <w:tcPr>
            <w:tcW w:w="428" w:type="dxa"/>
            <w:tcBorders>
              <w:top w:val="nil"/>
              <w:left w:val="nil"/>
              <w:bottom w:val="single" w:sz="4" w:space="0" w:color="000000"/>
              <w:right w:val="single" w:sz="4" w:space="0" w:color="000000"/>
            </w:tcBorders>
            <w:shd w:val="clear" w:color="FFFFCC" w:fill="FFFFFF"/>
            <w:vAlign w:val="center"/>
            <w:hideMark/>
          </w:tcPr>
          <w:p w14:paraId="4E882D8A" w14:textId="0B37F4A4"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5947E46B" w14:textId="2D63C529"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3612BC2E" w14:textId="072E4C22"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07CA0C5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1 616,0</w:t>
            </w:r>
          </w:p>
        </w:tc>
        <w:tc>
          <w:tcPr>
            <w:tcW w:w="968" w:type="dxa"/>
            <w:tcBorders>
              <w:top w:val="nil"/>
              <w:left w:val="nil"/>
              <w:bottom w:val="single" w:sz="4" w:space="0" w:color="auto"/>
              <w:right w:val="single" w:sz="4" w:space="0" w:color="auto"/>
            </w:tcBorders>
            <w:shd w:val="clear" w:color="auto" w:fill="auto"/>
            <w:noWrap/>
            <w:vAlign w:val="center"/>
            <w:hideMark/>
          </w:tcPr>
          <w:p w14:paraId="6D4891CA"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1671,0</w:t>
            </w:r>
          </w:p>
        </w:tc>
        <w:tc>
          <w:tcPr>
            <w:tcW w:w="1025" w:type="dxa"/>
            <w:tcBorders>
              <w:top w:val="nil"/>
              <w:left w:val="nil"/>
              <w:bottom w:val="single" w:sz="4" w:space="0" w:color="auto"/>
              <w:right w:val="single" w:sz="4" w:space="0" w:color="auto"/>
            </w:tcBorders>
            <w:shd w:val="clear" w:color="auto" w:fill="auto"/>
            <w:noWrap/>
            <w:vAlign w:val="center"/>
            <w:hideMark/>
          </w:tcPr>
          <w:p w14:paraId="140DDBF6"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1735,0</w:t>
            </w:r>
          </w:p>
        </w:tc>
      </w:tr>
      <w:tr w:rsidR="002D4571" w:rsidRPr="002D4571" w14:paraId="61DAD320" w14:textId="77777777" w:rsidTr="002D4571">
        <w:trPr>
          <w:trHeight w:val="205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35BCB78A" w14:textId="17A01FB2" w:rsidR="002D4571" w:rsidRPr="002D4571" w:rsidRDefault="006370F9" w:rsidP="002D4571">
            <w:pPr>
              <w:spacing w:after="0" w:line="240" w:lineRule="auto"/>
              <w:jc w:val="center"/>
              <w:rPr>
                <w:rFonts w:ascii="Times New Roman" w:eastAsia="Times New Roman" w:hAnsi="Times New Roman" w:cs="Times New Roman"/>
                <w:b/>
                <w:bCs/>
                <w:color w:val="C0C0C0"/>
                <w:sz w:val="24"/>
                <w:szCs w:val="24"/>
                <w:lang w:eastAsia="ru-RU"/>
              </w:rPr>
            </w:pPr>
            <w:r>
              <w:rPr>
                <w:rFonts w:ascii="Times New Roman" w:eastAsia="Times New Roman" w:hAnsi="Times New Roman" w:cs="Times New Roman"/>
                <w:b/>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23D9F530" w14:textId="2342B8D6"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функций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 xml:space="preserve">органов местного самоуправления (Расходы на выплату персоналу в целях обеспечения выполнения функций государственными (муниципальными) органами, казенными </w:t>
            </w:r>
            <w:proofErr w:type="spellStart"/>
            <w:r w:rsidRPr="002D4571">
              <w:rPr>
                <w:rFonts w:ascii="Times New Roman" w:eastAsia="Times New Roman" w:hAnsi="Times New Roman" w:cs="Times New Roman"/>
                <w:sz w:val="24"/>
                <w:szCs w:val="24"/>
                <w:lang w:eastAsia="ru-RU"/>
              </w:rPr>
              <w:t>учреждениями,органами</w:t>
            </w:r>
            <w:proofErr w:type="spellEnd"/>
            <w:r w:rsidRPr="002D4571">
              <w:rPr>
                <w:rFonts w:ascii="Times New Roman" w:eastAsia="Times New Roman" w:hAnsi="Times New Roman" w:cs="Times New Roman"/>
                <w:sz w:val="24"/>
                <w:szCs w:val="24"/>
                <w:lang w:eastAsia="ru-RU"/>
              </w:rPr>
              <w:t xml:space="preserve"> управления государственными внебюджетными фондами)</w:t>
            </w:r>
          </w:p>
        </w:tc>
        <w:tc>
          <w:tcPr>
            <w:tcW w:w="1408" w:type="dxa"/>
            <w:tcBorders>
              <w:top w:val="nil"/>
              <w:left w:val="nil"/>
              <w:bottom w:val="single" w:sz="4" w:space="0" w:color="000000"/>
              <w:right w:val="single" w:sz="4" w:space="0" w:color="000000"/>
            </w:tcBorders>
            <w:shd w:val="clear" w:color="FFFFCC" w:fill="FFFFFF"/>
            <w:vAlign w:val="center"/>
            <w:hideMark/>
          </w:tcPr>
          <w:p w14:paraId="7B9FF3E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93 9 00 82010</w:t>
            </w:r>
          </w:p>
        </w:tc>
        <w:tc>
          <w:tcPr>
            <w:tcW w:w="428" w:type="dxa"/>
            <w:tcBorders>
              <w:top w:val="nil"/>
              <w:left w:val="nil"/>
              <w:bottom w:val="single" w:sz="4" w:space="0" w:color="000000"/>
              <w:right w:val="single" w:sz="4" w:space="0" w:color="000000"/>
            </w:tcBorders>
            <w:shd w:val="clear" w:color="FFFFCC" w:fill="FFFFFF"/>
            <w:vAlign w:val="center"/>
            <w:hideMark/>
          </w:tcPr>
          <w:p w14:paraId="425D9B7F"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342" w:type="dxa"/>
            <w:tcBorders>
              <w:top w:val="nil"/>
              <w:left w:val="nil"/>
              <w:bottom w:val="single" w:sz="4" w:space="0" w:color="000000"/>
              <w:right w:val="single" w:sz="4" w:space="0" w:color="000000"/>
            </w:tcBorders>
            <w:shd w:val="clear" w:color="FFFFCC" w:fill="FFFFFF"/>
            <w:vAlign w:val="center"/>
            <w:hideMark/>
          </w:tcPr>
          <w:p w14:paraId="1C232D3B"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58" w:type="dxa"/>
            <w:tcBorders>
              <w:top w:val="nil"/>
              <w:left w:val="nil"/>
              <w:bottom w:val="single" w:sz="4" w:space="0" w:color="000000"/>
              <w:right w:val="nil"/>
            </w:tcBorders>
            <w:shd w:val="clear" w:color="FFFFCC" w:fill="FFFFFF"/>
            <w:vAlign w:val="center"/>
            <w:hideMark/>
          </w:tcPr>
          <w:p w14:paraId="0C8AFEF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4B63E4A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1 578,0</w:t>
            </w:r>
          </w:p>
        </w:tc>
        <w:tc>
          <w:tcPr>
            <w:tcW w:w="968" w:type="dxa"/>
            <w:tcBorders>
              <w:top w:val="nil"/>
              <w:left w:val="nil"/>
              <w:bottom w:val="single" w:sz="4" w:space="0" w:color="auto"/>
              <w:right w:val="single" w:sz="4" w:space="0" w:color="auto"/>
            </w:tcBorders>
            <w:shd w:val="clear" w:color="auto" w:fill="auto"/>
            <w:noWrap/>
            <w:vAlign w:val="center"/>
            <w:hideMark/>
          </w:tcPr>
          <w:p w14:paraId="5246D658"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1648,0</w:t>
            </w:r>
          </w:p>
        </w:tc>
        <w:tc>
          <w:tcPr>
            <w:tcW w:w="1025" w:type="dxa"/>
            <w:tcBorders>
              <w:top w:val="nil"/>
              <w:left w:val="nil"/>
              <w:bottom w:val="single" w:sz="4" w:space="0" w:color="auto"/>
              <w:right w:val="single" w:sz="4" w:space="0" w:color="auto"/>
            </w:tcBorders>
            <w:shd w:val="clear" w:color="auto" w:fill="auto"/>
            <w:noWrap/>
            <w:vAlign w:val="center"/>
            <w:hideMark/>
          </w:tcPr>
          <w:p w14:paraId="0299D05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1712,0</w:t>
            </w:r>
          </w:p>
        </w:tc>
      </w:tr>
      <w:tr w:rsidR="002D4571" w:rsidRPr="002D4571" w14:paraId="270C6B5F" w14:textId="77777777" w:rsidTr="002D4571">
        <w:trPr>
          <w:trHeight w:val="135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22E268F1" w14:textId="34B733B3" w:rsidR="002D4571" w:rsidRPr="002D4571" w:rsidRDefault="006370F9" w:rsidP="002D4571">
            <w:pPr>
              <w:spacing w:after="0" w:line="240" w:lineRule="auto"/>
              <w:jc w:val="center"/>
              <w:rPr>
                <w:rFonts w:ascii="Times New Roman" w:eastAsia="Times New Roman" w:hAnsi="Times New Roman" w:cs="Times New Roman"/>
                <w:b/>
                <w:bCs/>
                <w:color w:val="C0C0C0"/>
                <w:sz w:val="24"/>
                <w:szCs w:val="24"/>
                <w:lang w:eastAsia="ru-RU"/>
              </w:rPr>
            </w:pPr>
            <w:r>
              <w:rPr>
                <w:rFonts w:ascii="Times New Roman" w:eastAsia="Times New Roman" w:hAnsi="Times New Roman" w:cs="Times New Roman"/>
                <w:b/>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62E0A8C2" w14:textId="5C189940"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функций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 xml:space="preserve">органов местного самоуправления (Закупка </w:t>
            </w:r>
            <w:proofErr w:type="spellStart"/>
            <w:r w:rsidRPr="002D4571">
              <w:rPr>
                <w:rFonts w:ascii="Times New Roman" w:eastAsia="Times New Roman" w:hAnsi="Times New Roman" w:cs="Times New Roman"/>
                <w:sz w:val="24"/>
                <w:szCs w:val="24"/>
                <w:lang w:eastAsia="ru-RU"/>
              </w:rPr>
              <w:t>товаров,работ</w:t>
            </w:r>
            <w:proofErr w:type="spellEnd"/>
            <w:r w:rsidRPr="002D4571">
              <w:rPr>
                <w:rFonts w:ascii="Times New Roman" w:eastAsia="Times New Roman" w:hAnsi="Times New Roman" w:cs="Times New Roman"/>
                <w:sz w:val="24"/>
                <w:szCs w:val="24"/>
                <w:lang w:eastAsia="ru-RU"/>
              </w:rPr>
              <w:t xml:space="preserve"> и услуг для государственных(муниципальных)нужд)</w:t>
            </w:r>
          </w:p>
        </w:tc>
        <w:tc>
          <w:tcPr>
            <w:tcW w:w="1408" w:type="dxa"/>
            <w:tcBorders>
              <w:top w:val="nil"/>
              <w:left w:val="nil"/>
              <w:bottom w:val="single" w:sz="4" w:space="0" w:color="000000"/>
              <w:right w:val="single" w:sz="4" w:space="0" w:color="000000"/>
            </w:tcBorders>
            <w:shd w:val="clear" w:color="FFFFCC" w:fill="FFFFFF"/>
            <w:vAlign w:val="center"/>
            <w:hideMark/>
          </w:tcPr>
          <w:p w14:paraId="5FB7180E"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93 9 00 82010</w:t>
            </w:r>
          </w:p>
        </w:tc>
        <w:tc>
          <w:tcPr>
            <w:tcW w:w="428" w:type="dxa"/>
            <w:tcBorders>
              <w:top w:val="nil"/>
              <w:left w:val="nil"/>
              <w:bottom w:val="single" w:sz="4" w:space="0" w:color="000000"/>
              <w:right w:val="single" w:sz="4" w:space="0" w:color="000000"/>
            </w:tcBorders>
            <w:shd w:val="clear" w:color="FFFFCC" w:fill="FFFFFF"/>
            <w:vAlign w:val="center"/>
            <w:hideMark/>
          </w:tcPr>
          <w:p w14:paraId="0E22BB6A"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342" w:type="dxa"/>
            <w:tcBorders>
              <w:top w:val="nil"/>
              <w:left w:val="nil"/>
              <w:bottom w:val="single" w:sz="4" w:space="0" w:color="000000"/>
              <w:right w:val="single" w:sz="4" w:space="0" w:color="000000"/>
            </w:tcBorders>
            <w:shd w:val="clear" w:color="FFFFCC" w:fill="FFFFFF"/>
            <w:vAlign w:val="center"/>
            <w:hideMark/>
          </w:tcPr>
          <w:p w14:paraId="657C7B51"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58" w:type="dxa"/>
            <w:tcBorders>
              <w:top w:val="nil"/>
              <w:left w:val="nil"/>
              <w:bottom w:val="single" w:sz="4" w:space="0" w:color="000000"/>
              <w:right w:val="nil"/>
            </w:tcBorders>
            <w:shd w:val="clear" w:color="FFFFCC" w:fill="FFFFFF"/>
            <w:vAlign w:val="center"/>
            <w:hideMark/>
          </w:tcPr>
          <w:p w14:paraId="7393B9E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06</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054FA6D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38,0</w:t>
            </w:r>
          </w:p>
        </w:tc>
        <w:tc>
          <w:tcPr>
            <w:tcW w:w="968" w:type="dxa"/>
            <w:tcBorders>
              <w:top w:val="nil"/>
              <w:left w:val="nil"/>
              <w:bottom w:val="single" w:sz="4" w:space="0" w:color="auto"/>
              <w:right w:val="single" w:sz="4" w:space="0" w:color="auto"/>
            </w:tcBorders>
            <w:shd w:val="clear" w:color="auto" w:fill="auto"/>
            <w:noWrap/>
            <w:vAlign w:val="center"/>
            <w:hideMark/>
          </w:tcPr>
          <w:p w14:paraId="5BC04A5D"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23,0</w:t>
            </w:r>
          </w:p>
        </w:tc>
        <w:tc>
          <w:tcPr>
            <w:tcW w:w="1025" w:type="dxa"/>
            <w:tcBorders>
              <w:top w:val="nil"/>
              <w:left w:val="nil"/>
              <w:bottom w:val="single" w:sz="4" w:space="0" w:color="auto"/>
              <w:right w:val="single" w:sz="4" w:space="0" w:color="auto"/>
            </w:tcBorders>
            <w:shd w:val="clear" w:color="auto" w:fill="auto"/>
            <w:noWrap/>
            <w:vAlign w:val="center"/>
            <w:hideMark/>
          </w:tcPr>
          <w:p w14:paraId="7AF1BDD4"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23,0</w:t>
            </w:r>
          </w:p>
        </w:tc>
      </w:tr>
      <w:tr w:rsidR="002D4571" w:rsidRPr="002D4571" w14:paraId="671EA7F0" w14:textId="77777777" w:rsidTr="002D4571">
        <w:trPr>
          <w:trHeight w:val="61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227FF102"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11.2</w:t>
            </w:r>
          </w:p>
        </w:tc>
        <w:tc>
          <w:tcPr>
            <w:tcW w:w="5573" w:type="dxa"/>
            <w:tcBorders>
              <w:top w:val="nil"/>
              <w:left w:val="nil"/>
              <w:bottom w:val="single" w:sz="4" w:space="0" w:color="000000"/>
              <w:right w:val="single" w:sz="4" w:space="0" w:color="000000"/>
            </w:tcBorders>
            <w:shd w:val="clear" w:color="FFFFCC" w:fill="FFFFFF"/>
            <w:vAlign w:val="center"/>
            <w:hideMark/>
          </w:tcPr>
          <w:p w14:paraId="214D96DF" w14:textId="77777777" w:rsidR="002D4571" w:rsidRPr="002D4571" w:rsidRDefault="002D4571" w:rsidP="002D4571">
            <w:pPr>
              <w:spacing w:after="0" w:line="240" w:lineRule="auto"/>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Обеспечение деятельности Совета народных депутатов</w:t>
            </w:r>
          </w:p>
        </w:tc>
        <w:tc>
          <w:tcPr>
            <w:tcW w:w="1408" w:type="dxa"/>
            <w:tcBorders>
              <w:top w:val="nil"/>
              <w:left w:val="nil"/>
              <w:bottom w:val="single" w:sz="4" w:space="0" w:color="000000"/>
              <w:right w:val="single" w:sz="4" w:space="0" w:color="000000"/>
            </w:tcBorders>
            <w:shd w:val="clear" w:color="FFFFCC" w:fill="FFFFFF"/>
            <w:vAlign w:val="center"/>
            <w:hideMark/>
          </w:tcPr>
          <w:p w14:paraId="38A1A4E1" w14:textId="77777777" w:rsidR="002D4571" w:rsidRPr="002D4571" w:rsidRDefault="002D4571" w:rsidP="002D4571">
            <w:pPr>
              <w:spacing w:after="0" w:line="240" w:lineRule="auto"/>
              <w:jc w:val="center"/>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96 0 00 00000</w:t>
            </w:r>
          </w:p>
        </w:tc>
        <w:tc>
          <w:tcPr>
            <w:tcW w:w="428" w:type="dxa"/>
            <w:tcBorders>
              <w:top w:val="nil"/>
              <w:left w:val="nil"/>
              <w:bottom w:val="single" w:sz="4" w:space="0" w:color="000000"/>
              <w:right w:val="single" w:sz="4" w:space="0" w:color="000000"/>
            </w:tcBorders>
            <w:shd w:val="clear" w:color="FFFFCC" w:fill="FFFFFF"/>
            <w:vAlign w:val="center"/>
            <w:hideMark/>
          </w:tcPr>
          <w:p w14:paraId="2C3F2A99" w14:textId="0D3621FB"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0E5207C7" w14:textId="685567A2"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7C0108BF" w14:textId="50E098E5" w:rsidR="002D4571" w:rsidRPr="002D4571" w:rsidRDefault="006370F9" w:rsidP="002D45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4EB99513"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2 306,0</w:t>
            </w:r>
          </w:p>
        </w:tc>
        <w:tc>
          <w:tcPr>
            <w:tcW w:w="968" w:type="dxa"/>
            <w:tcBorders>
              <w:top w:val="nil"/>
              <w:left w:val="nil"/>
              <w:bottom w:val="single" w:sz="4" w:space="0" w:color="auto"/>
              <w:right w:val="single" w:sz="4" w:space="0" w:color="auto"/>
            </w:tcBorders>
            <w:shd w:val="clear" w:color="auto" w:fill="auto"/>
            <w:noWrap/>
            <w:vAlign w:val="center"/>
            <w:hideMark/>
          </w:tcPr>
          <w:p w14:paraId="4098E653"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2699,0</w:t>
            </w:r>
          </w:p>
        </w:tc>
        <w:tc>
          <w:tcPr>
            <w:tcW w:w="1025" w:type="dxa"/>
            <w:tcBorders>
              <w:top w:val="nil"/>
              <w:left w:val="nil"/>
              <w:bottom w:val="single" w:sz="4" w:space="0" w:color="auto"/>
              <w:right w:val="single" w:sz="4" w:space="0" w:color="auto"/>
            </w:tcBorders>
            <w:shd w:val="clear" w:color="auto" w:fill="auto"/>
            <w:noWrap/>
            <w:vAlign w:val="center"/>
            <w:hideMark/>
          </w:tcPr>
          <w:p w14:paraId="44C8D19F" w14:textId="77777777" w:rsidR="002D4571" w:rsidRPr="002D4571" w:rsidRDefault="002D4571" w:rsidP="002D4571">
            <w:pPr>
              <w:spacing w:after="0" w:line="240" w:lineRule="auto"/>
              <w:jc w:val="right"/>
              <w:rPr>
                <w:rFonts w:ascii="Times New Roman" w:eastAsia="Times New Roman" w:hAnsi="Times New Roman" w:cs="Times New Roman"/>
                <w:b/>
                <w:bCs/>
                <w:sz w:val="24"/>
                <w:szCs w:val="24"/>
                <w:lang w:eastAsia="ru-RU"/>
              </w:rPr>
            </w:pPr>
            <w:r w:rsidRPr="002D4571">
              <w:rPr>
                <w:rFonts w:ascii="Times New Roman" w:eastAsia="Times New Roman" w:hAnsi="Times New Roman" w:cs="Times New Roman"/>
                <w:b/>
                <w:bCs/>
                <w:sz w:val="24"/>
                <w:szCs w:val="24"/>
                <w:lang w:eastAsia="ru-RU"/>
              </w:rPr>
              <w:t>2847,0</w:t>
            </w:r>
          </w:p>
        </w:tc>
      </w:tr>
      <w:tr w:rsidR="002D4571" w:rsidRPr="002D4571" w14:paraId="5814C518" w14:textId="77777777" w:rsidTr="002D4571">
        <w:trPr>
          <w:trHeight w:val="57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1E1D8099" w14:textId="36949F63" w:rsidR="002D4571" w:rsidRPr="002D4571" w:rsidRDefault="006370F9" w:rsidP="002D4571">
            <w:pPr>
              <w:spacing w:after="0" w:line="240" w:lineRule="auto"/>
              <w:jc w:val="center"/>
              <w:rPr>
                <w:rFonts w:ascii="Times New Roman" w:eastAsia="Times New Roman" w:hAnsi="Times New Roman" w:cs="Times New Roman"/>
                <w:b/>
                <w:bCs/>
                <w:color w:val="C0C0C0"/>
                <w:sz w:val="24"/>
                <w:szCs w:val="24"/>
                <w:lang w:eastAsia="ru-RU"/>
              </w:rPr>
            </w:pPr>
            <w:r>
              <w:rPr>
                <w:rFonts w:ascii="Times New Roman" w:eastAsia="Times New Roman" w:hAnsi="Times New Roman" w:cs="Times New Roman"/>
                <w:b/>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6CDB4253" w14:textId="77777777"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 xml:space="preserve"> Совет народных депутатов</w:t>
            </w:r>
          </w:p>
        </w:tc>
        <w:tc>
          <w:tcPr>
            <w:tcW w:w="1408" w:type="dxa"/>
            <w:tcBorders>
              <w:top w:val="nil"/>
              <w:left w:val="nil"/>
              <w:bottom w:val="single" w:sz="4" w:space="0" w:color="000000"/>
              <w:right w:val="single" w:sz="4" w:space="0" w:color="000000"/>
            </w:tcBorders>
            <w:shd w:val="clear" w:color="FFFFCC" w:fill="FFFFFF"/>
            <w:vAlign w:val="center"/>
            <w:hideMark/>
          </w:tcPr>
          <w:p w14:paraId="328C54B4"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96 9 00 00000</w:t>
            </w:r>
          </w:p>
        </w:tc>
        <w:tc>
          <w:tcPr>
            <w:tcW w:w="428" w:type="dxa"/>
            <w:tcBorders>
              <w:top w:val="nil"/>
              <w:left w:val="nil"/>
              <w:bottom w:val="single" w:sz="4" w:space="0" w:color="000000"/>
              <w:right w:val="single" w:sz="4" w:space="0" w:color="000000"/>
            </w:tcBorders>
            <w:shd w:val="clear" w:color="FFFFCC" w:fill="FFFFFF"/>
            <w:vAlign w:val="center"/>
            <w:hideMark/>
          </w:tcPr>
          <w:p w14:paraId="4C9A3C1B" w14:textId="42CFB6F6"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342" w:type="dxa"/>
            <w:tcBorders>
              <w:top w:val="nil"/>
              <w:left w:val="nil"/>
              <w:bottom w:val="single" w:sz="4" w:space="0" w:color="000000"/>
              <w:right w:val="single" w:sz="4" w:space="0" w:color="000000"/>
            </w:tcBorders>
            <w:shd w:val="clear" w:color="FFFFCC" w:fill="FFFFFF"/>
            <w:vAlign w:val="center"/>
            <w:hideMark/>
          </w:tcPr>
          <w:p w14:paraId="5400B2EC" w14:textId="73947D03"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358" w:type="dxa"/>
            <w:tcBorders>
              <w:top w:val="nil"/>
              <w:left w:val="nil"/>
              <w:bottom w:val="single" w:sz="4" w:space="0" w:color="000000"/>
              <w:right w:val="nil"/>
            </w:tcBorders>
            <w:shd w:val="clear" w:color="FFFFCC" w:fill="FFFFFF"/>
            <w:vAlign w:val="center"/>
            <w:hideMark/>
          </w:tcPr>
          <w:p w14:paraId="39DCDCC7" w14:textId="0FEF0660" w:rsidR="002D4571" w:rsidRPr="002D4571" w:rsidRDefault="006370F9" w:rsidP="002D45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690E9E5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2 306,0</w:t>
            </w:r>
          </w:p>
        </w:tc>
        <w:tc>
          <w:tcPr>
            <w:tcW w:w="968" w:type="dxa"/>
            <w:tcBorders>
              <w:top w:val="nil"/>
              <w:left w:val="nil"/>
              <w:bottom w:val="single" w:sz="4" w:space="0" w:color="auto"/>
              <w:right w:val="single" w:sz="4" w:space="0" w:color="auto"/>
            </w:tcBorders>
            <w:shd w:val="clear" w:color="auto" w:fill="auto"/>
            <w:noWrap/>
            <w:vAlign w:val="center"/>
            <w:hideMark/>
          </w:tcPr>
          <w:p w14:paraId="70DDB74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2699,0</w:t>
            </w:r>
          </w:p>
        </w:tc>
        <w:tc>
          <w:tcPr>
            <w:tcW w:w="1025" w:type="dxa"/>
            <w:tcBorders>
              <w:top w:val="nil"/>
              <w:left w:val="nil"/>
              <w:bottom w:val="single" w:sz="4" w:space="0" w:color="auto"/>
              <w:right w:val="single" w:sz="4" w:space="0" w:color="auto"/>
            </w:tcBorders>
            <w:shd w:val="clear" w:color="auto" w:fill="auto"/>
            <w:noWrap/>
            <w:vAlign w:val="center"/>
            <w:hideMark/>
          </w:tcPr>
          <w:p w14:paraId="04CD6E80"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2847,0</w:t>
            </w:r>
          </w:p>
        </w:tc>
      </w:tr>
      <w:tr w:rsidR="002D4571" w:rsidRPr="002D4571" w14:paraId="221690D4" w14:textId="77777777" w:rsidTr="002D4571">
        <w:trPr>
          <w:trHeight w:val="205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2FDA0415" w14:textId="70E3F91C" w:rsidR="002D4571" w:rsidRPr="002D4571" w:rsidRDefault="006370F9" w:rsidP="002D4571">
            <w:pPr>
              <w:spacing w:after="0" w:line="240" w:lineRule="auto"/>
              <w:jc w:val="center"/>
              <w:rPr>
                <w:rFonts w:ascii="Times New Roman" w:eastAsia="Times New Roman" w:hAnsi="Times New Roman" w:cs="Times New Roman"/>
                <w:b/>
                <w:bCs/>
                <w:color w:val="C0C0C0"/>
                <w:sz w:val="24"/>
                <w:szCs w:val="24"/>
                <w:lang w:eastAsia="ru-RU"/>
              </w:rPr>
            </w:pPr>
            <w:r>
              <w:rPr>
                <w:rFonts w:ascii="Times New Roman" w:eastAsia="Times New Roman" w:hAnsi="Times New Roman" w:cs="Times New Roman"/>
                <w:b/>
                <w:bCs/>
                <w:color w:val="C0C0C0"/>
                <w:sz w:val="24"/>
                <w:szCs w:val="24"/>
                <w:lang w:eastAsia="ru-RU"/>
              </w:rPr>
              <w:lastRenderedPageBreak/>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59DB75B7" w14:textId="078F98A0"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функций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органов местного самоуправления</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08" w:type="dxa"/>
            <w:tcBorders>
              <w:top w:val="nil"/>
              <w:left w:val="nil"/>
              <w:bottom w:val="single" w:sz="4" w:space="0" w:color="000000"/>
              <w:right w:val="single" w:sz="4" w:space="0" w:color="000000"/>
            </w:tcBorders>
            <w:shd w:val="clear" w:color="FFFFCC" w:fill="FFFFFF"/>
            <w:vAlign w:val="center"/>
            <w:hideMark/>
          </w:tcPr>
          <w:p w14:paraId="533FD063"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96 9 00 82010</w:t>
            </w:r>
          </w:p>
        </w:tc>
        <w:tc>
          <w:tcPr>
            <w:tcW w:w="428" w:type="dxa"/>
            <w:tcBorders>
              <w:top w:val="nil"/>
              <w:left w:val="nil"/>
              <w:bottom w:val="single" w:sz="4" w:space="0" w:color="000000"/>
              <w:right w:val="single" w:sz="4" w:space="0" w:color="000000"/>
            </w:tcBorders>
            <w:shd w:val="clear" w:color="FFFFCC" w:fill="FFFFFF"/>
            <w:vAlign w:val="center"/>
            <w:hideMark/>
          </w:tcPr>
          <w:p w14:paraId="522A36D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100</w:t>
            </w:r>
          </w:p>
        </w:tc>
        <w:tc>
          <w:tcPr>
            <w:tcW w:w="342" w:type="dxa"/>
            <w:tcBorders>
              <w:top w:val="nil"/>
              <w:left w:val="nil"/>
              <w:bottom w:val="single" w:sz="4" w:space="0" w:color="000000"/>
              <w:right w:val="single" w:sz="4" w:space="0" w:color="000000"/>
            </w:tcBorders>
            <w:shd w:val="clear" w:color="FFFFCC" w:fill="FFFFFF"/>
            <w:vAlign w:val="center"/>
            <w:hideMark/>
          </w:tcPr>
          <w:p w14:paraId="3885A30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58" w:type="dxa"/>
            <w:tcBorders>
              <w:top w:val="nil"/>
              <w:left w:val="nil"/>
              <w:bottom w:val="single" w:sz="4" w:space="0" w:color="000000"/>
              <w:right w:val="nil"/>
            </w:tcBorders>
            <w:shd w:val="clear" w:color="FFFFCC" w:fill="FFFFFF"/>
            <w:vAlign w:val="center"/>
            <w:hideMark/>
          </w:tcPr>
          <w:p w14:paraId="79CC18B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25DDD24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1 439,0</w:t>
            </w:r>
          </w:p>
        </w:tc>
        <w:tc>
          <w:tcPr>
            <w:tcW w:w="968" w:type="dxa"/>
            <w:tcBorders>
              <w:top w:val="nil"/>
              <w:left w:val="nil"/>
              <w:bottom w:val="single" w:sz="4" w:space="0" w:color="auto"/>
              <w:right w:val="single" w:sz="4" w:space="0" w:color="auto"/>
            </w:tcBorders>
            <w:shd w:val="clear" w:color="auto" w:fill="auto"/>
            <w:noWrap/>
            <w:vAlign w:val="center"/>
            <w:hideMark/>
          </w:tcPr>
          <w:p w14:paraId="49D95399"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1504,0</w:t>
            </w:r>
          </w:p>
        </w:tc>
        <w:tc>
          <w:tcPr>
            <w:tcW w:w="1025" w:type="dxa"/>
            <w:tcBorders>
              <w:top w:val="nil"/>
              <w:left w:val="nil"/>
              <w:bottom w:val="single" w:sz="4" w:space="0" w:color="auto"/>
              <w:right w:val="single" w:sz="4" w:space="0" w:color="auto"/>
            </w:tcBorders>
            <w:shd w:val="clear" w:color="auto" w:fill="auto"/>
            <w:noWrap/>
            <w:vAlign w:val="center"/>
            <w:hideMark/>
          </w:tcPr>
          <w:p w14:paraId="3168F1F2"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1564,0</w:t>
            </w:r>
          </w:p>
        </w:tc>
      </w:tr>
      <w:tr w:rsidR="002D4571" w:rsidRPr="002D4571" w14:paraId="3A391ABE" w14:textId="77777777" w:rsidTr="002D4571">
        <w:trPr>
          <w:trHeight w:val="135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56BEEC88" w14:textId="34FED20B" w:rsidR="002D4571" w:rsidRPr="002D4571" w:rsidRDefault="006370F9" w:rsidP="002D4571">
            <w:pPr>
              <w:spacing w:after="0" w:line="240" w:lineRule="auto"/>
              <w:jc w:val="center"/>
              <w:rPr>
                <w:rFonts w:ascii="Times New Roman" w:eastAsia="Times New Roman" w:hAnsi="Times New Roman" w:cs="Times New Roman"/>
                <w:b/>
                <w:bCs/>
                <w:color w:val="C0C0C0"/>
                <w:sz w:val="24"/>
                <w:szCs w:val="24"/>
                <w:lang w:eastAsia="ru-RU"/>
              </w:rPr>
            </w:pPr>
            <w:r>
              <w:rPr>
                <w:rFonts w:ascii="Times New Roman" w:eastAsia="Times New Roman" w:hAnsi="Times New Roman" w:cs="Times New Roman"/>
                <w:b/>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7584FD3D" w14:textId="1070CC76"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функций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органов местного самоуправления</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(Закупка товаров, работ и услуг для государственных и муниципальных) нужд)</w:t>
            </w:r>
          </w:p>
        </w:tc>
        <w:tc>
          <w:tcPr>
            <w:tcW w:w="1408" w:type="dxa"/>
            <w:tcBorders>
              <w:top w:val="nil"/>
              <w:left w:val="nil"/>
              <w:bottom w:val="single" w:sz="4" w:space="0" w:color="000000"/>
              <w:right w:val="single" w:sz="4" w:space="0" w:color="000000"/>
            </w:tcBorders>
            <w:shd w:val="clear" w:color="FFFFCC" w:fill="FFFFFF"/>
            <w:vAlign w:val="center"/>
            <w:hideMark/>
          </w:tcPr>
          <w:p w14:paraId="09F3F33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96 9 00 82010</w:t>
            </w:r>
          </w:p>
        </w:tc>
        <w:tc>
          <w:tcPr>
            <w:tcW w:w="428" w:type="dxa"/>
            <w:tcBorders>
              <w:top w:val="nil"/>
              <w:left w:val="nil"/>
              <w:bottom w:val="single" w:sz="4" w:space="0" w:color="000000"/>
              <w:right w:val="single" w:sz="4" w:space="0" w:color="000000"/>
            </w:tcBorders>
            <w:shd w:val="clear" w:color="FFFFCC" w:fill="FFFFFF"/>
            <w:vAlign w:val="center"/>
            <w:hideMark/>
          </w:tcPr>
          <w:p w14:paraId="6EC6479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342" w:type="dxa"/>
            <w:tcBorders>
              <w:top w:val="nil"/>
              <w:left w:val="nil"/>
              <w:bottom w:val="single" w:sz="4" w:space="0" w:color="000000"/>
              <w:right w:val="single" w:sz="4" w:space="0" w:color="000000"/>
            </w:tcBorders>
            <w:shd w:val="clear" w:color="FFFFCC" w:fill="FFFFFF"/>
            <w:vAlign w:val="center"/>
            <w:hideMark/>
          </w:tcPr>
          <w:p w14:paraId="47B5580D"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58" w:type="dxa"/>
            <w:tcBorders>
              <w:top w:val="nil"/>
              <w:left w:val="nil"/>
              <w:bottom w:val="single" w:sz="4" w:space="0" w:color="000000"/>
              <w:right w:val="nil"/>
            </w:tcBorders>
            <w:shd w:val="clear" w:color="FFFFCC" w:fill="FFFFFF"/>
            <w:vAlign w:val="center"/>
            <w:hideMark/>
          </w:tcPr>
          <w:p w14:paraId="12FFCFA7"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7ACE06D7"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847,0</w:t>
            </w:r>
          </w:p>
        </w:tc>
        <w:tc>
          <w:tcPr>
            <w:tcW w:w="968" w:type="dxa"/>
            <w:tcBorders>
              <w:top w:val="nil"/>
              <w:left w:val="nil"/>
              <w:bottom w:val="single" w:sz="4" w:space="0" w:color="auto"/>
              <w:right w:val="single" w:sz="4" w:space="0" w:color="auto"/>
            </w:tcBorders>
            <w:shd w:val="clear" w:color="auto" w:fill="auto"/>
            <w:noWrap/>
            <w:vAlign w:val="center"/>
            <w:hideMark/>
          </w:tcPr>
          <w:p w14:paraId="4CE969C1"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1190,0</w:t>
            </w:r>
          </w:p>
        </w:tc>
        <w:tc>
          <w:tcPr>
            <w:tcW w:w="1025" w:type="dxa"/>
            <w:tcBorders>
              <w:top w:val="nil"/>
              <w:left w:val="nil"/>
              <w:bottom w:val="single" w:sz="4" w:space="0" w:color="auto"/>
              <w:right w:val="single" w:sz="4" w:space="0" w:color="auto"/>
            </w:tcBorders>
            <w:shd w:val="clear" w:color="auto" w:fill="auto"/>
            <w:noWrap/>
            <w:vAlign w:val="center"/>
            <w:hideMark/>
          </w:tcPr>
          <w:p w14:paraId="318AF080"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1243,0</w:t>
            </w:r>
          </w:p>
        </w:tc>
      </w:tr>
      <w:tr w:rsidR="002D4571" w:rsidRPr="002D4571" w14:paraId="3703A618" w14:textId="77777777" w:rsidTr="002D4571">
        <w:trPr>
          <w:trHeight w:val="88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3BC3C65D" w14:textId="7DAD9359" w:rsidR="002D4571" w:rsidRPr="002D4571" w:rsidRDefault="006370F9" w:rsidP="002D4571">
            <w:pPr>
              <w:spacing w:after="0" w:line="240" w:lineRule="auto"/>
              <w:jc w:val="center"/>
              <w:rPr>
                <w:rFonts w:ascii="Times New Roman" w:eastAsia="Times New Roman" w:hAnsi="Times New Roman" w:cs="Times New Roman"/>
                <w:b/>
                <w:bCs/>
                <w:color w:val="C0C0C0"/>
                <w:sz w:val="24"/>
                <w:szCs w:val="24"/>
                <w:lang w:eastAsia="ru-RU"/>
              </w:rPr>
            </w:pPr>
            <w:r>
              <w:rPr>
                <w:rFonts w:ascii="Times New Roman" w:eastAsia="Times New Roman" w:hAnsi="Times New Roman" w:cs="Times New Roman"/>
                <w:b/>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609DA15E" w14:textId="7DB56244" w:rsidR="002D4571" w:rsidRPr="002D4571" w:rsidRDefault="002D4571" w:rsidP="002D4571">
            <w:pPr>
              <w:spacing w:after="0" w:line="240" w:lineRule="auto"/>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Расходы на обеспечение функций</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органов местного самоуправления</w:t>
            </w:r>
            <w:r w:rsidR="006370F9">
              <w:rPr>
                <w:rFonts w:ascii="Times New Roman" w:eastAsia="Times New Roman" w:hAnsi="Times New Roman" w:cs="Times New Roman"/>
                <w:sz w:val="24"/>
                <w:szCs w:val="24"/>
                <w:lang w:eastAsia="ru-RU"/>
              </w:rPr>
              <w:t xml:space="preserve"> </w:t>
            </w:r>
            <w:r w:rsidRPr="002D4571">
              <w:rPr>
                <w:rFonts w:ascii="Times New Roman" w:eastAsia="Times New Roman" w:hAnsi="Times New Roman" w:cs="Times New Roman"/>
                <w:sz w:val="24"/>
                <w:szCs w:val="24"/>
                <w:lang w:eastAsia="ru-RU"/>
              </w:rPr>
              <w:t>(Иные бюджетные ассигнования)</w:t>
            </w:r>
          </w:p>
        </w:tc>
        <w:tc>
          <w:tcPr>
            <w:tcW w:w="1408" w:type="dxa"/>
            <w:tcBorders>
              <w:top w:val="nil"/>
              <w:left w:val="nil"/>
              <w:bottom w:val="single" w:sz="4" w:space="0" w:color="000000"/>
              <w:right w:val="single" w:sz="4" w:space="0" w:color="000000"/>
            </w:tcBorders>
            <w:shd w:val="clear" w:color="FFFFCC" w:fill="FFFFFF"/>
            <w:vAlign w:val="center"/>
            <w:hideMark/>
          </w:tcPr>
          <w:p w14:paraId="1A448D36"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96 9 00 82010</w:t>
            </w:r>
          </w:p>
        </w:tc>
        <w:tc>
          <w:tcPr>
            <w:tcW w:w="428" w:type="dxa"/>
            <w:tcBorders>
              <w:top w:val="nil"/>
              <w:left w:val="nil"/>
              <w:bottom w:val="single" w:sz="4" w:space="0" w:color="000000"/>
              <w:right w:val="single" w:sz="4" w:space="0" w:color="000000"/>
            </w:tcBorders>
            <w:shd w:val="clear" w:color="FFFFCC" w:fill="FFFFFF"/>
            <w:vAlign w:val="center"/>
            <w:hideMark/>
          </w:tcPr>
          <w:p w14:paraId="52E9FFF9"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800</w:t>
            </w:r>
          </w:p>
        </w:tc>
        <w:tc>
          <w:tcPr>
            <w:tcW w:w="342" w:type="dxa"/>
            <w:tcBorders>
              <w:top w:val="nil"/>
              <w:left w:val="nil"/>
              <w:bottom w:val="single" w:sz="4" w:space="0" w:color="000000"/>
              <w:right w:val="single" w:sz="4" w:space="0" w:color="000000"/>
            </w:tcBorders>
            <w:shd w:val="clear" w:color="FFFFCC" w:fill="FFFFFF"/>
            <w:vAlign w:val="center"/>
            <w:hideMark/>
          </w:tcPr>
          <w:p w14:paraId="760DC580"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01</w:t>
            </w:r>
          </w:p>
        </w:tc>
        <w:tc>
          <w:tcPr>
            <w:tcW w:w="358" w:type="dxa"/>
            <w:tcBorders>
              <w:top w:val="nil"/>
              <w:left w:val="nil"/>
              <w:bottom w:val="single" w:sz="4" w:space="0" w:color="000000"/>
              <w:right w:val="nil"/>
            </w:tcBorders>
            <w:shd w:val="clear" w:color="FFFFCC" w:fill="FFFFFF"/>
            <w:vAlign w:val="center"/>
            <w:hideMark/>
          </w:tcPr>
          <w:p w14:paraId="095EBBBC" w14:textId="77777777" w:rsidR="002D4571" w:rsidRPr="002D4571" w:rsidRDefault="002D4571" w:rsidP="002D4571">
            <w:pPr>
              <w:spacing w:after="0" w:line="240" w:lineRule="auto"/>
              <w:jc w:val="center"/>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03</w:t>
            </w:r>
          </w:p>
        </w:tc>
        <w:tc>
          <w:tcPr>
            <w:tcW w:w="1138" w:type="dxa"/>
            <w:tcBorders>
              <w:top w:val="nil"/>
              <w:left w:val="single" w:sz="4" w:space="0" w:color="auto"/>
              <w:bottom w:val="single" w:sz="4" w:space="0" w:color="auto"/>
              <w:right w:val="single" w:sz="4" w:space="0" w:color="auto"/>
            </w:tcBorders>
            <w:shd w:val="clear" w:color="FFFFCC" w:fill="FFFFFF"/>
            <w:noWrap/>
            <w:vAlign w:val="center"/>
            <w:hideMark/>
          </w:tcPr>
          <w:p w14:paraId="1254D4EB"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20,0</w:t>
            </w:r>
          </w:p>
        </w:tc>
        <w:tc>
          <w:tcPr>
            <w:tcW w:w="968" w:type="dxa"/>
            <w:tcBorders>
              <w:top w:val="nil"/>
              <w:left w:val="nil"/>
              <w:bottom w:val="single" w:sz="4" w:space="0" w:color="auto"/>
              <w:right w:val="single" w:sz="4" w:space="0" w:color="auto"/>
            </w:tcBorders>
            <w:shd w:val="clear" w:color="auto" w:fill="auto"/>
            <w:noWrap/>
            <w:vAlign w:val="center"/>
            <w:hideMark/>
          </w:tcPr>
          <w:p w14:paraId="5B7908FF"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5,0</w:t>
            </w:r>
          </w:p>
        </w:tc>
        <w:tc>
          <w:tcPr>
            <w:tcW w:w="1025" w:type="dxa"/>
            <w:tcBorders>
              <w:top w:val="nil"/>
              <w:left w:val="nil"/>
              <w:bottom w:val="single" w:sz="4" w:space="0" w:color="auto"/>
              <w:right w:val="single" w:sz="4" w:space="0" w:color="auto"/>
            </w:tcBorders>
            <w:shd w:val="clear" w:color="auto" w:fill="auto"/>
            <w:noWrap/>
            <w:vAlign w:val="center"/>
            <w:hideMark/>
          </w:tcPr>
          <w:p w14:paraId="4D5AFF5E" w14:textId="77777777" w:rsidR="002D4571" w:rsidRPr="002D4571" w:rsidRDefault="002D4571" w:rsidP="002D4571">
            <w:pPr>
              <w:spacing w:after="0" w:line="240" w:lineRule="auto"/>
              <w:jc w:val="right"/>
              <w:rPr>
                <w:rFonts w:ascii="Times New Roman" w:eastAsia="Times New Roman" w:hAnsi="Times New Roman" w:cs="Times New Roman"/>
                <w:sz w:val="24"/>
                <w:szCs w:val="24"/>
                <w:lang w:eastAsia="ru-RU"/>
              </w:rPr>
            </w:pPr>
            <w:r w:rsidRPr="002D4571">
              <w:rPr>
                <w:rFonts w:ascii="Times New Roman" w:eastAsia="Times New Roman" w:hAnsi="Times New Roman" w:cs="Times New Roman"/>
                <w:sz w:val="24"/>
                <w:szCs w:val="24"/>
                <w:lang w:eastAsia="ru-RU"/>
              </w:rPr>
              <w:t>40,0</w:t>
            </w:r>
          </w:p>
        </w:tc>
      </w:tr>
    </w:tbl>
    <w:p w14:paraId="4CAC667C" w14:textId="77777777" w:rsidR="002D4571" w:rsidRPr="00545FAC" w:rsidRDefault="002D4571" w:rsidP="00545FAC">
      <w:pPr>
        <w:jc w:val="center"/>
        <w:rPr>
          <w:sz w:val="28"/>
          <w:szCs w:val="28"/>
        </w:rPr>
      </w:pPr>
    </w:p>
    <w:p w14:paraId="4CD955CC" w14:textId="5BDC9828" w:rsidR="002D4571" w:rsidRPr="00B86116" w:rsidRDefault="006370F9" w:rsidP="002D4571">
      <w:pPr>
        <w:jc w:val="right"/>
        <w:rPr>
          <w:rFonts w:ascii="Times New Roman" w:hAnsi="Times New Roman"/>
          <w:sz w:val="24"/>
        </w:rPr>
      </w:pPr>
      <w:r>
        <w:rPr>
          <w:rFonts w:ascii="Times New Roman" w:hAnsi="Times New Roman"/>
        </w:rPr>
        <w:t xml:space="preserve"> </w:t>
      </w:r>
      <w:r w:rsidR="002D4571" w:rsidRPr="00B86116">
        <w:rPr>
          <w:rFonts w:ascii="Times New Roman" w:hAnsi="Times New Roman"/>
          <w:sz w:val="24"/>
        </w:rPr>
        <w:t>Приложение</w:t>
      </w:r>
      <w:r>
        <w:rPr>
          <w:rFonts w:ascii="Times New Roman" w:hAnsi="Times New Roman"/>
          <w:sz w:val="24"/>
        </w:rPr>
        <w:t xml:space="preserve"> </w:t>
      </w:r>
      <w:r w:rsidR="002D4571">
        <w:rPr>
          <w:rFonts w:ascii="Times New Roman" w:hAnsi="Times New Roman"/>
          <w:sz w:val="24"/>
        </w:rPr>
        <w:t>7</w:t>
      </w:r>
    </w:p>
    <w:p w14:paraId="48BD533E" w14:textId="77777777" w:rsidR="002D4571" w:rsidRPr="00B86116" w:rsidRDefault="002D4571" w:rsidP="002D4571">
      <w:pPr>
        <w:jc w:val="right"/>
        <w:rPr>
          <w:rFonts w:ascii="Times New Roman" w:hAnsi="Times New Roman"/>
          <w:sz w:val="24"/>
        </w:rPr>
      </w:pPr>
      <w:r w:rsidRPr="00B86116">
        <w:rPr>
          <w:rFonts w:ascii="Times New Roman" w:hAnsi="Times New Roman"/>
          <w:sz w:val="24"/>
        </w:rPr>
        <w:t xml:space="preserve">к решению Совета народных депутатов </w:t>
      </w:r>
    </w:p>
    <w:p w14:paraId="222F4D17" w14:textId="77777777" w:rsidR="002D4571" w:rsidRPr="00B86116" w:rsidRDefault="002D4571" w:rsidP="002D4571">
      <w:pPr>
        <w:jc w:val="right"/>
        <w:rPr>
          <w:rFonts w:ascii="Times New Roman" w:hAnsi="Times New Roman"/>
          <w:sz w:val="24"/>
        </w:rPr>
      </w:pPr>
      <w:r w:rsidRPr="00B86116">
        <w:rPr>
          <w:rFonts w:ascii="Times New Roman" w:hAnsi="Times New Roman"/>
          <w:sz w:val="24"/>
        </w:rPr>
        <w:t>Каширского муниципального района</w:t>
      </w:r>
    </w:p>
    <w:p w14:paraId="0BAD1D7C" w14:textId="5104975B" w:rsidR="002D4571" w:rsidRPr="00A22057" w:rsidRDefault="006370F9" w:rsidP="002D4571">
      <w:pPr>
        <w:rPr>
          <w:rFonts w:ascii="Times New Roman" w:hAnsi="Times New Roman"/>
          <w:sz w:val="24"/>
          <w:lang w:val="en-US"/>
        </w:rPr>
      </w:pPr>
      <w:r>
        <w:rPr>
          <w:rFonts w:ascii="Times New Roman" w:hAnsi="Times New Roman"/>
          <w:sz w:val="24"/>
          <w:lang w:val="en-US"/>
        </w:rPr>
        <w:t xml:space="preserve"> </w:t>
      </w:r>
      <w:r w:rsidR="002D4571">
        <w:rPr>
          <w:rFonts w:ascii="Times New Roman" w:hAnsi="Times New Roman"/>
          <w:sz w:val="24"/>
        </w:rPr>
        <w:t>«____» ________________ № ______</w:t>
      </w:r>
      <w:r>
        <w:rPr>
          <w:rFonts w:ascii="Times New Roman" w:hAnsi="Times New Roman"/>
          <w:sz w:val="24"/>
          <w:lang w:val="en-US"/>
        </w:rPr>
        <w:t xml:space="preserve"> </w:t>
      </w:r>
    </w:p>
    <w:p w14:paraId="0B50E562" w14:textId="77777777" w:rsidR="002D4571" w:rsidRDefault="002D4571" w:rsidP="002D4571">
      <w:pPr>
        <w:rPr>
          <w:rFonts w:ascii="Times New Roman" w:hAnsi="Times New Roman"/>
          <w:sz w:val="24"/>
        </w:rPr>
      </w:pPr>
    </w:p>
    <w:p w14:paraId="397C9115" w14:textId="77777777" w:rsidR="002D4571" w:rsidRPr="00B86116" w:rsidRDefault="002D4571" w:rsidP="002D4571">
      <w:pPr>
        <w:rPr>
          <w:rFonts w:ascii="Times New Roman" w:hAnsi="Times New Roman"/>
          <w:sz w:val="24"/>
        </w:rPr>
      </w:pPr>
    </w:p>
    <w:p w14:paraId="7AD69A1B" w14:textId="77777777" w:rsidR="002D4571" w:rsidRPr="00B86116" w:rsidRDefault="002D4571" w:rsidP="002D4571">
      <w:pPr>
        <w:jc w:val="center"/>
        <w:rPr>
          <w:rFonts w:ascii="Times New Roman" w:hAnsi="Times New Roman"/>
          <w:b/>
          <w:sz w:val="24"/>
        </w:rPr>
      </w:pPr>
      <w:r w:rsidRPr="00B86116">
        <w:rPr>
          <w:rFonts w:ascii="Times New Roman" w:hAnsi="Times New Roman"/>
          <w:b/>
          <w:sz w:val="24"/>
        </w:rPr>
        <w:t>Распределение бюджетных ассигнований на исполнение</w:t>
      </w:r>
    </w:p>
    <w:p w14:paraId="15E308F4" w14:textId="77777777" w:rsidR="002D4571" w:rsidRDefault="002D4571" w:rsidP="002D4571">
      <w:pPr>
        <w:jc w:val="center"/>
        <w:rPr>
          <w:rFonts w:ascii="Times New Roman" w:hAnsi="Times New Roman"/>
          <w:b/>
          <w:sz w:val="24"/>
        </w:rPr>
      </w:pPr>
      <w:r w:rsidRPr="00B86116">
        <w:rPr>
          <w:rFonts w:ascii="Times New Roman" w:hAnsi="Times New Roman"/>
          <w:b/>
          <w:sz w:val="24"/>
        </w:rPr>
        <w:t>публичных нормативных обязательств Каширского</w:t>
      </w:r>
    </w:p>
    <w:p w14:paraId="41DB37F5" w14:textId="52A35E35" w:rsidR="002D4571" w:rsidRDefault="002D4571" w:rsidP="002D4571">
      <w:pPr>
        <w:jc w:val="center"/>
        <w:rPr>
          <w:rFonts w:ascii="Times New Roman" w:hAnsi="Times New Roman"/>
          <w:b/>
          <w:sz w:val="24"/>
        </w:rPr>
      </w:pPr>
      <w:r w:rsidRPr="00B86116">
        <w:rPr>
          <w:rFonts w:ascii="Times New Roman" w:hAnsi="Times New Roman"/>
          <w:b/>
          <w:sz w:val="24"/>
        </w:rPr>
        <w:t>муниципального</w:t>
      </w:r>
      <w:r w:rsidR="006370F9">
        <w:rPr>
          <w:rFonts w:ascii="Times New Roman" w:hAnsi="Times New Roman"/>
          <w:b/>
          <w:sz w:val="24"/>
        </w:rPr>
        <w:t xml:space="preserve"> </w:t>
      </w:r>
      <w:r w:rsidRPr="00B86116">
        <w:rPr>
          <w:rFonts w:ascii="Times New Roman" w:hAnsi="Times New Roman"/>
          <w:b/>
          <w:sz w:val="24"/>
        </w:rPr>
        <w:t>района на 20</w:t>
      </w:r>
      <w:r w:rsidRPr="00CE041C">
        <w:rPr>
          <w:rFonts w:ascii="Times New Roman" w:hAnsi="Times New Roman"/>
          <w:b/>
          <w:sz w:val="24"/>
        </w:rPr>
        <w:t>2</w:t>
      </w:r>
      <w:r>
        <w:rPr>
          <w:rFonts w:ascii="Times New Roman" w:hAnsi="Times New Roman"/>
          <w:b/>
          <w:sz w:val="24"/>
        </w:rPr>
        <w:t>4</w:t>
      </w:r>
      <w:r w:rsidRPr="00B86116">
        <w:rPr>
          <w:rFonts w:ascii="Times New Roman" w:hAnsi="Times New Roman"/>
          <w:b/>
          <w:sz w:val="24"/>
        </w:rPr>
        <w:t xml:space="preserve"> год</w:t>
      </w:r>
      <w:r>
        <w:rPr>
          <w:rFonts w:ascii="Times New Roman" w:hAnsi="Times New Roman"/>
          <w:b/>
          <w:sz w:val="24"/>
        </w:rPr>
        <w:t xml:space="preserve"> и</w:t>
      </w:r>
      <w:r w:rsidR="006370F9">
        <w:rPr>
          <w:rFonts w:ascii="Times New Roman" w:hAnsi="Times New Roman"/>
          <w:b/>
          <w:sz w:val="24"/>
        </w:rPr>
        <w:t xml:space="preserve"> </w:t>
      </w:r>
      <w:r>
        <w:rPr>
          <w:rFonts w:ascii="Times New Roman" w:hAnsi="Times New Roman"/>
          <w:b/>
          <w:sz w:val="24"/>
        </w:rPr>
        <w:t>на плановый период 2025 и 2026гг.</w:t>
      </w:r>
    </w:p>
    <w:p w14:paraId="11FE7824" w14:textId="77777777" w:rsidR="002D4571" w:rsidRPr="00B86116" w:rsidRDefault="002D4571" w:rsidP="002D4571">
      <w:pPr>
        <w:jc w:val="center"/>
        <w:rPr>
          <w:rFonts w:ascii="Times New Roman" w:hAnsi="Times New Roman"/>
          <w:b/>
          <w:sz w:val="24"/>
        </w:rPr>
      </w:pPr>
    </w:p>
    <w:p w14:paraId="6A53B127" w14:textId="28EC5193" w:rsidR="002D4571" w:rsidRPr="00B86116" w:rsidRDefault="006370F9" w:rsidP="002D4571">
      <w:pPr>
        <w:jc w:val="center"/>
        <w:rPr>
          <w:rFonts w:ascii="Times New Roman" w:hAnsi="Times New Roman"/>
          <w:sz w:val="24"/>
        </w:rPr>
      </w:pPr>
      <w:r>
        <w:rPr>
          <w:rFonts w:ascii="Times New Roman" w:hAnsi="Times New Roman"/>
          <w:sz w:val="24"/>
        </w:rPr>
        <w:lastRenderedPageBreak/>
        <w:t xml:space="preserve"> </w:t>
      </w:r>
      <w:r w:rsidR="002D4571">
        <w:rPr>
          <w:rFonts w:ascii="Times New Roman" w:hAnsi="Times New Roman"/>
          <w:sz w:val="24"/>
        </w:rPr>
        <w:t>(</w:t>
      </w:r>
      <w:proofErr w:type="spellStart"/>
      <w:r w:rsidR="002D4571" w:rsidRPr="00B86116">
        <w:rPr>
          <w:rFonts w:ascii="Times New Roman" w:hAnsi="Times New Roman"/>
          <w:sz w:val="24"/>
        </w:rPr>
        <w:t>тыс.руб</w:t>
      </w:r>
      <w:r w:rsidR="002D4571">
        <w:rPr>
          <w:rFonts w:ascii="Times New Roman" w:hAnsi="Times New Roman"/>
          <w:sz w:val="24"/>
        </w:rPr>
        <w:t>лей</w:t>
      </w:r>
      <w:proofErr w:type="spellEnd"/>
      <w:r w:rsidR="002D4571">
        <w:rPr>
          <w:rFonts w:ascii="Times New Roman" w:hAnsi="Times New Roman"/>
          <w:sz w:val="24"/>
        </w:rPr>
        <w:t>)</w:t>
      </w:r>
    </w:p>
    <w:tbl>
      <w:tblPr>
        <w:tblW w:w="12333" w:type="dxa"/>
        <w:tblInd w:w="-601" w:type="dxa"/>
        <w:tblLayout w:type="fixed"/>
        <w:tblLook w:val="0000" w:firstRow="0" w:lastRow="0" w:firstColumn="0" w:lastColumn="0" w:noHBand="0" w:noVBand="0"/>
      </w:tblPr>
      <w:tblGrid>
        <w:gridCol w:w="5019"/>
        <w:gridCol w:w="1786"/>
        <w:gridCol w:w="708"/>
        <w:gridCol w:w="709"/>
        <w:gridCol w:w="709"/>
        <w:gridCol w:w="1134"/>
        <w:gridCol w:w="1134"/>
        <w:gridCol w:w="1134"/>
      </w:tblGrid>
      <w:tr w:rsidR="002D4571" w:rsidRPr="00B86116" w14:paraId="0688D326" w14:textId="77777777" w:rsidTr="002D4571">
        <w:trPr>
          <w:trHeight w:val="73"/>
        </w:trPr>
        <w:tc>
          <w:tcPr>
            <w:tcW w:w="5019" w:type="dxa"/>
            <w:tcBorders>
              <w:top w:val="single" w:sz="4" w:space="0" w:color="000000"/>
              <w:left w:val="single" w:sz="4" w:space="0" w:color="000000"/>
              <w:bottom w:val="single" w:sz="4" w:space="0" w:color="000000"/>
            </w:tcBorders>
          </w:tcPr>
          <w:p w14:paraId="27C0083A" w14:textId="27A3CA32" w:rsidR="002D4571" w:rsidRDefault="006370F9" w:rsidP="002D4571">
            <w:pPr>
              <w:snapToGrid w:val="0"/>
              <w:rPr>
                <w:rFonts w:ascii="Times New Roman" w:hAnsi="Times New Roman"/>
                <w:b/>
                <w:sz w:val="24"/>
              </w:rPr>
            </w:pPr>
            <w:r>
              <w:rPr>
                <w:rFonts w:ascii="Times New Roman" w:hAnsi="Times New Roman"/>
                <w:b/>
                <w:sz w:val="24"/>
              </w:rPr>
              <w:t xml:space="preserve"> </w:t>
            </w:r>
          </w:p>
          <w:p w14:paraId="0D08517F" w14:textId="355F8B04" w:rsidR="002D4571" w:rsidRPr="00B86116" w:rsidRDefault="006370F9" w:rsidP="002D4571">
            <w:pPr>
              <w:snapToGrid w:val="0"/>
              <w:rPr>
                <w:rFonts w:ascii="Times New Roman" w:hAnsi="Times New Roman"/>
                <w:b/>
                <w:sz w:val="24"/>
              </w:rPr>
            </w:pPr>
            <w:r>
              <w:rPr>
                <w:rFonts w:ascii="Times New Roman" w:hAnsi="Times New Roman"/>
                <w:b/>
                <w:sz w:val="24"/>
              </w:rPr>
              <w:t xml:space="preserve"> </w:t>
            </w:r>
            <w:r w:rsidR="002D4571" w:rsidRPr="00B86116">
              <w:rPr>
                <w:rFonts w:ascii="Times New Roman" w:hAnsi="Times New Roman"/>
                <w:b/>
                <w:sz w:val="24"/>
              </w:rPr>
              <w:t xml:space="preserve">Наименование </w:t>
            </w:r>
          </w:p>
        </w:tc>
        <w:tc>
          <w:tcPr>
            <w:tcW w:w="1786" w:type="dxa"/>
            <w:tcBorders>
              <w:top w:val="single" w:sz="4" w:space="0" w:color="000000"/>
              <w:left w:val="single" w:sz="4" w:space="0" w:color="000000"/>
              <w:bottom w:val="single" w:sz="4" w:space="0" w:color="000000"/>
            </w:tcBorders>
          </w:tcPr>
          <w:p w14:paraId="132B2000" w14:textId="1120C1EB" w:rsidR="002D4571" w:rsidRDefault="006370F9" w:rsidP="002D4571">
            <w:pPr>
              <w:snapToGrid w:val="0"/>
              <w:rPr>
                <w:rFonts w:ascii="Times New Roman" w:hAnsi="Times New Roman"/>
                <w:b/>
                <w:sz w:val="24"/>
              </w:rPr>
            </w:pPr>
            <w:r>
              <w:rPr>
                <w:rFonts w:ascii="Times New Roman" w:hAnsi="Times New Roman"/>
                <w:b/>
                <w:sz w:val="24"/>
              </w:rPr>
              <w:t xml:space="preserve"> </w:t>
            </w:r>
          </w:p>
          <w:p w14:paraId="78774F94" w14:textId="38C23ECA" w:rsidR="002D4571" w:rsidRPr="009F43CA" w:rsidRDefault="006370F9" w:rsidP="002D4571">
            <w:pPr>
              <w:snapToGrid w:val="0"/>
              <w:rPr>
                <w:rFonts w:ascii="Times New Roman" w:hAnsi="Times New Roman"/>
                <w:b/>
                <w:sz w:val="24"/>
              </w:rPr>
            </w:pPr>
            <w:r>
              <w:rPr>
                <w:rFonts w:ascii="Times New Roman" w:hAnsi="Times New Roman"/>
                <w:b/>
                <w:sz w:val="24"/>
              </w:rPr>
              <w:t xml:space="preserve"> </w:t>
            </w:r>
            <w:r w:rsidR="002D4571">
              <w:rPr>
                <w:rFonts w:ascii="Times New Roman" w:hAnsi="Times New Roman"/>
                <w:b/>
                <w:sz w:val="24"/>
              </w:rPr>
              <w:t>ЦСР</w:t>
            </w:r>
          </w:p>
        </w:tc>
        <w:tc>
          <w:tcPr>
            <w:tcW w:w="708" w:type="dxa"/>
            <w:tcBorders>
              <w:top w:val="single" w:sz="4" w:space="0" w:color="000000"/>
              <w:left w:val="single" w:sz="4" w:space="0" w:color="000000"/>
              <w:bottom w:val="single" w:sz="4" w:space="0" w:color="000000"/>
            </w:tcBorders>
          </w:tcPr>
          <w:p w14:paraId="1434C7B8" w14:textId="19187F19" w:rsidR="002D4571" w:rsidRPr="00B86116" w:rsidRDefault="006370F9" w:rsidP="002D4571">
            <w:pPr>
              <w:snapToGrid w:val="0"/>
              <w:rPr>
                <w:rFonts w:ascii="Times New Roman" w:hAnsi="Times New Roman"/>
                <w:b/>
                <w:sz w:val="24"/>
              </w:rPr>
            </w:pPr>
            <w:r>
              <w:rPr>
                <w:rFonts w:ascii="Times New Roman" w:hAnsi="Times New Roman"/>
                <w:b/>
                <w:sz w:val="24"/>
              </w:rPr>
              <w:t xml:space="preserve"> </w:t>
            </w:r>
            <w:r w:rsidR="002D4571">
              <w:rPr>
                <w:rFonts w:ascii="Times New Roman" w:hAnsi="Times New Roman"/>
                <w:b/>
                <w:sz w:val="24"/>
              </w:rPr>
              <w:t>ВР</w:t>
            </w:r>
          </w:p>
        </w:tc>
        <w:tc>
          <w:tcPr>
            <w:tcW w:w="709" w:type="dxa"/>
            <w:tcBorders>
              <w:top w:val="single" w:sz="4" w:space="0" w:color="000000"/>
              <w:left w:val="single" w:sz="4" w:space="0" w:color="000000"/>
              <w:bottom w:val="single" w:sz="4" w:space="0" w:color="000000"/>
              <w:right w:val="single" w:sz="4" w:space="0" w:color="000000"/>
            </w:tcBorders>
          </w:tcPr>
          <w:p w14:paraId="47DEA759" w14:textId="77777777" w:rsidR="002D4571" w:rsidRDefault="002D4571" w:rsidP="002D4571">
            <w:pPr>
              <w:snapToGrid w:val="0"/>
              <w:rPr>
                <w:rFonts w:ascii="Times New Roman" w:hAnsi="Times New Roman"/>
                <w:b/>
                <w:sz w:val="24"/>
              </w:rPr>
            </w:pPr>
          </w:p>
          <w:p w14:paraId="43C6E270" w14:textId="701411EF" w:rsidR="002D4571" w:rsidRPr="00B86116" w:rsidRDefault="006370F9" w:rsidP="002D4571">
            <w:pPr>
              <w:snapToGrid w:val="0"/>
              <w:rPr>
                <w:rFonts w:ascii="Times New Roman" w:hAnsi="Times New Roman"/>
                <w:b/>
                <w:sz w:val="24"/>
              </w:rPr>
            </w:pPr>
            <w:r>
              <w:rPr>
                <w:rFonts w:ascii="Times New Roman" w:hAnsi="Times New Roman"/>
                <w:b/>
                <w:sz w:val="24"/>
              </w:rPr>
              <w:t xml:space="preserve"> </w:t>
            </w:r>
            <w:proofErr w:type="spellStart"/>
            <w:r w:rsidR="002D4571">
              <w:rPr>
                <w:rFonts w:ascii="Times New Roman" w:hAnsi="Times New Roman"/>
                <w:b/>
                <w:sz w:val="24"/>
              </w:rPr>
              <w:t>Рз</w:t>
            </w:r>
            <w:proofErr w:type="spellEnd"/>
          </w:p>
        </w:tc>
        <w:tc>
          <w:tcPr>
            <w:tcW w:w="709" w:type="dxa"/>
            <w:tcBorders>
              <w:top w:val="single" w:sz="4" w:space="0" w:color="000000"/>
              <w:left w:val="single" w:sz="4" w:space="0" w:color="000000"/>
              <w:bottom w:val="single" w:sz="4" w:space="0" w:color="000000"/>
            </w:tcBorders>
          </w:tcPr>
          <w:p w14:paraId="3FE9CC1D" w14:textId="77777777" w:rsidR="002D4571" w:rsidRDefault="002D4571" w:rsidP="002D4571">
            <w:pPr>
              <w:snapToGrid w:val="0"/>
              <w:rPr>
                <w:rFonts w:ascii="Times New Roman" w:hAnsi="Times New Roman"/>
                <w:b/>
                <w:sz w:val="24"/>
              </w:rPr>
            </w:pPr>
          </w:p>
          <w:p w14:paraId="07483DD2" w14:textId="77777777" w:rsidR="002D4571" w:rsidRPr="00B86116" w:rsidRDefault="002D4571" w:rsidP="002D4571">
            <w:pPr>
              <w:snapToGrid w:val="0"/>
              <w:rPr>
                <w:rFonts w:ascii="Times New Roman" w:hAnsi="Times New Roman"/>
                <w:b/>
                <w:sz w:val="24"/>
              </w:rPr>
            </w:pPr>
            <w:r>
              <w:rPr>
                <w:rFonts w:ascii="Times New Roman" w:hAnsi="Times New Roman"/>
                <w:b/>
                <w:sz w:val="24"/>
              </w:rPr>
              <w:t xml:space="preserve"> ПР</w:t>
            </w:r>
          </w:p>
        </w:tc>
        <w:tc>
          <w:tcPr>
            <w:tcW w:w="1134" w:type="dxa"/>
            <w:tcBorders>
              <w:top w:val="single" w:sz="4" w:space="0" w:color="000000"/>
              <w:left w:val="single" w:sz="4" w:space="0" w:color="000000"/>
              <w:bottom w:val="single" w:sz="4" w:space="0" w:color="000000"/>
              <w:right w:val="single" w:sz="4" w:space="0" w:color="000000"/>
            </w:tcBorders>
            <w:vAlign w:val="center"/>
          </w:tcPr>
          <w:p w14:paraId="79784720" w14:textId="77777777" w:rsidR="002D4571" w:rsidRDefault="002D4571" w:rsidP="002D4571">
            <w:pPr>
              <w:snapToGrid w:val="0"/>
              <w:jc w:val="center"/>
              <w:rPr>
                <w:rFonts w:ascii="Times New Roman" w:hAnsi="Times New Roman"/>
                <w:b/>
                <w:sz w:val="24"/>
              </w:rPr>
            </w:pPr>
          </w:p>
          <w:p w14:paraId="164D8C6A" w14:textId="77777777" w:rsidR="002D4571" w:rsidRPr="00B86116" w:rsidRDefault="002D4571" w:rsidP="002D4571">
            <w:pPr>
              <w:snapToGrid w:val="0"/>
              <w:jc w:val="center"/>
              <w:rPr>
                <w:rFonts w:ascii="Times New Roman" w:hAnsi="Times New Roman"/>
                <w:b/>
                <w:sz w:val="24"/>
              </w:rPr>
            </w:pPr>
            <w:r>
              <w:rPr>
                <w:rFonts w:ascii="Times New Roman" w:hAnsi="Times New Roman"/>
                <w:b/>
                <w:sz w:val="24"/>
              </w:rPr>
              <w:t>2024г</w:t>
            </w:r>
          </w:p>
        </w:tc>
        <w:tc>
          <w:tcPr>
            <w:tcW w:w="1134" w:type="dxa"/>
            <w:tcBorders>
              <w:top w:val="single" w:sz="4" w:space="0" w:color="000000"/>
              <w:left w:val="single" w:sz="4" w:space="0" w:color="000000"/>
              <w:bottom w:val="single" w:sz="4" w:space="0" w:color="000000"/>
              <w:right w:val="single" w:sz="4" w:space="0" w:color="000000"/>
            </w:tcBorders>
            <w:vAlign w:val="center"/>
          </w:tcPr>
          <w:p w14:paraId="381086AA" w14:textId="77777777" w:rsidR="002D4571" w:rsidRDefault="002D4571" w:rsidP="002D4571">
            <w:pPr>
              <w:snapToGrid w:val="0"/>
              <w:jc w:val="center"/>
              <w:rPr>
                <w:rFonts w:ascii="Times New Roman" w:hAnsi="Times New Roman"/>
                <w:b/>
                <w:sz w:val="24"/>
              </w:rPr>
            </w:pPr>
          </w:p>
          <w:p w14:paraId="6D0AFE86" w14:textId="77777777" w:rsidR="002D4571" w:rsidRDefault="002D4571" w:rsidP="002D4571">
            <w:pPr>
              <w:snapToGrid w:val="0"/>
              <w:jc w:val="center"/>
              <w:rPr>
                <w:rFonts w:ascii="Times New Roman" w:hAnsi="Times New Roman"/>
                <w:b/>
                <w:sz w:val="24"/>
              </w:rPr>
            </w:pPr>
            <w:r>
              <w:rPr>
                <w:rFonts w:ascii="Times New Roman" w:hAnsi="Times New Roman"/>
                <w:b/>
                <w:sz w:val="24"/>
              </w:rPr>
              <w:t>2025г</w:t>
            </w:r>
          </w:p>
        </w:tc>
        <w:tc>
          <w:tcPr>
            <w:tcW w:w="1134" w:type="dxa"/>
            <w:tcBorders>
              <w:top w:val="single" w:sz="4" w:space="0" w:color="000000"/>
              <w:left w:val="single" w:sz="4" w:space="0" w:color="000000"/>
              <w:bottom w:val="single" w:sz="4" w:space="0" w:color="000000"/>
              <w:right w:val="single" w:sz="4" w:space="0" w:color="000000"/>
            </w:tcBorders>
            <w:vAlign w:val="center"/>
          </w:tcPr>
          <w:p w14:paraId="59D3418E" w14:textId="77777777" w:rsidR="002D4571" w:rsidRDefault="002D4571" w:rsidP="002D4571">
            <w:pPr>
              <w:snapToGrid w:val="0"/>
              <w:jc w:val="center"/>
              <w:rPr>
                <w:rFonts w:ascii="Times New Roman" w:hAnsi="Times New Roman"/>
                <w:b/>
                <w:sz w:val="24"/>
              </w:rPr>
            </w:pPr>
          </w:p>
          <w:p w14:paraId="1886CD90" w14:textId="77777777" w:rsidR="002D4571" w:rsidRDefault="002D4571" w:rsidP="002D4571">
            <w:pPr>
              <w:snapToGrid w:val="0"/>
              <w:jc w:val="center"/>
              <w:rPr>
                <w:rFonts w:ascii="Times New Roman" w:hAnsi="Times New Roman"/>
                <w:b/>
                <w:sz w:val="24"/>
              </w:rPr>
            </w:pPr>
            <w:r>
              <w:rPr>
                <w:rFonts w:ascii="Times New Roman" w:hAnsi="Times New Roman"/>
                <w:b/>
                <w:sz w:val="24"/>
              </w:rPr>
              <w:t>2026г</w:t>
            </w:r>
          </w:p>
        </w:tc>
      </w:tr>
      <w:tr w:rsidR="002D4571" w:rsidRPr="00B86116" w14:paraId="74012146" w14:textId="77777777" w:rsidTr="002D4571">
        <w:trPr>
          <w:trHeight w:val="649"/>
        </w:trPr>
        <w:tc>
          <w:tcPr>
            <w:tcW w:w="5019" w:type="dxa"/>
            <w:tcBorders>
              <w:top w:val="single" w:sz="4" w:space="0" w:color="000000"/>
              <w:left w:val="single" w:sz="4" w:space="0" w:color="000000"/>
              <w:bottom w:val="single" w:sz="4" w:space="0" w:color="000000"/>
            </w:tcBorders>
          </w:tcPr>
          <w:p w14:paraId="4A19175F" w14:textId="3591F898" w:rsidR="002D4571" w:rsidRPr="005D47B1" w:rsidRDefault="002D4571" w:rsidP="002D4571">
            <w:pPr>
              <w:snapToGrid w:val="0"/>
              <w:rPr>
                <w:rFonts w:ascii="Times New Roman" w:eastAsia="Times New Roman" w:hAnsi="Times New Roman"/>
                <w:b/>
                <w:color w:val="000000"/>
                <w:lang w:eastAsia="ru-RU"/>
              </w:rPr>
            </w:pPr>
            <w:r>
              <w:rPr>
                <w:rFonts w:ascii="Times New Roman" w:eastAsia="Times New Roman" w:hAnsi="Times New Roman"/>
                <w:b/>
                <w:color w:val="000000"/>
                <w:lang w:eastAsia="ru-RU"/>
              </w:rPr>
              <w:t>Муниципальная программа «Социальная поддержка</w:t>
            </w:r>
            <w:r w:rsidR="006370F9">
              <w:rPr>
                <w:rFonts w:ascii="Times New Roman" w:eastAsia="Times New Roman" w:hAnsi="Times New Roman"/>
                <w:b/>
                <w:color w:val="000000"/>
                <w:lang w:eastAsia="ru-RU"/>
              </w:rPr>
              <w:t xml:space="preserve"> </w:t>
            </w:r>
            <w:r>
              <w:rPr>
                <w:rFonts w:ascii="Times New Roman" w:eastAsia="Times New Roman" w:hAnsi="Times New Roman"/>
                <w:b/>
                <w:color w:val="000000"/>
                <w:lang w:eastAsia="ru-RU"/>
              </w:rPr>
              <w:t>граждан Каширского района»</w:t>
            </w:r>
          </w:p>
        </w:tc>
        <w:tc>
          <w:tcPr>
            <w:tcW w:w="1786" w:type="dxa"/>
            <w:tcBorders>
              <w:top w:val="single" w:sz="4" w:space="0" w:color="000000"/>
              <w:left w:val="single" w:sz="4" w:space="0" w:color="000000"/>
              <w:bottom w:val="single" w:sz="4" w:space="0" w:color="000000"/>
            </w:tcBorders>
          </w:tcPr>
          <w:p w14:paraId="3FA264B0" w14:textId="77777777" w:rsidR="002D4571" w:rsidRDefault="002D4571" w:rsidP="002D4571">
            <w:pPr>
              <w:snapToGrid w:val="0"/>
              <w:rPr>
                <w:rFonts w:ascii="Times New Roman" w:hAnsi="Times New Roman"/>
                <w:b/>
                <w:sz w:val="24"/>
              </w:rPr>
            </w:pPr>
          </w:p>
          <w:p w14:paraId="53FD9139" w14:textId="77777777" w:rsidR="002D4571" w:rsidRDefault="002D4571" w:rsidP="002D4571">
            <w:pPr>
              <w:snapToGrid w:val="0"/>
              <w:rPr>
                <w:rFonts w:ascii="Times New Roman" w:hAnsi="Times New Roman"/>
                <w:b/>
                <w:sz w:val="24"/>
              </w:rPr>
            </w:pPr>
            <w:r>
              <w:rPr>
                <w:rFonts w:ascii="Times New Roman" w:hAnsi="Times New Roman"/>
                <w:b/>
                <w:sz w:val="24"/>
              </w:rPr>
              <w:t>03 0 00 00000</w:t>
            </w:r>
          </w:p>
        </w:tc>
        <w:tc>
          <w:tcPr>
            <w:tcW w:w="708" w:type="dxa"/>
            <w:tcBorders>
              <w:top w:val="single" w:sz="4" w:space="0" w:color="000000"/>
              <w:left w:val="single" w:sz="4" w:space="0" w:color="000000"/>
              <w:bottom w:val="single" w:sz="4" w:space="0" w:color="000000"/>
            </w:tcBorders>
          </w:tcPr>
          <w:p w14:paraId="41B91704" w14:textId="77777777" w:rsidR="002D4571" w:rsidRDefault="002D4571" w:rsidP="002D4571">
            <w:pPr>
              <w:snapToGrid w:val="0"/>
              <w:rPr>
                <w:rFonts w:ascii="Times New Roman" w:hAnsi="Times New Roman"/>
                <w:b/>
                <w:sz w:val="24"/>
              </w:rPr>
            </w:pPr>
          </w:p>
          <w:p w14:paraId="74B4D016" w14:textId="77777777" w:rsidR="002D4571" w:rsidRDefault="002D4571" w:rsidP="002D4571">
            <w:pPr>
              <w:snapToGrid w:val="0"/>
              <w:rPr>
                <w:rFonts w:ascii="Times New Roman" w:hAnsi="Times New Roman"/>
                <w:b/>
                <w:sz w:val="24"/>
              </w:rPr>
            </w:pPr>
            <w:r>
              <w:rPr>
                <w:rFonts w:ascii="Times New Roman" w:hAnsi="Times New Roman"/>
                <w:b/>
                <w:sz w:val="24"/>
              </w:rPr>
              <w:t>000</w:t>
            </w:r>
          </w:p>
        </w:tc>
        <w:tc>
          <w:tcPr>
            <w:tcW w:w="709" w:type="dxa"/>
            <w:tcBorders>
              <w:top w:val="single" w:sz="4" w:space="0" w:color="000000"/>
              <w:left w:val="single" w:sz="4" w:space="0" w:color="000000"/>
              <w:bottom w:val="single" w:sz="4" w:space="0" w:color="000000"/>
              <w:right w:val="single" w:sz="4" w:space="0" w:color="000000"/>
            </w:tcBorders>
          </w:tcPr>
          <w:p w14:paraId="579FE1D0" w14:textId="77777777" w:rsidR="002D4571" w:rsidRDefault="002D4571" w:rsidP="002D4571">
            <w:pPr>
              <w:snapToGrid w:val="0"/>
              <w:rPr>
                <w:rFonts w:ascii="Times New Roman" w:hAnsi="Times New Roman"/>
                <w:b/>
                <w:sz w:val="24"/>
              </w:rPr>
            </w:pPr>
          </w:p>
        </w:tc>
        <w:tc>
          <w:tcPr>
            <w:tcW w:w="709" w:type="dxa"/>
            <w:tcBorders>
              <w:top w:val="single" w:sz="4" w:space="0" w:color="000000"/>
              <w:left w:val="single" w:sz="4" w:space="0" w:color="000000"/>
              <w:bottom w:val="single" w:sz="4" w:space="0" w:color="000000"/>
            </w:tcBorders>
          </w:tcPr>
          <w:p w14:paraId="2BA6D223" w14:textId="77777777" w:rsidR="002D4571" w:rsidRDefault="002D4571" w:rsidP="002D4571">
            <w:pPr>
              <w:snapToGrid w:val="0"/>
              <w:rPr>
                <w:rFonts w:ascii="Times New Roman" w:hAnsi="Times New Roman"/>
                <w:b/>
                <w:sz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9D85FEF" w14:textId="77777777" w:rsidR="002D4571" w:rsidRDefault="002D4571" w:rsidP="002D4571">
            <w:pPr>
              <w:snapToGrid w:val="0"/>
              <w:jc w:val="center"/>
              <w:rPr>
                <w:rFonts w:ascii="Times New Roman" w:hAnsi="Times New Roman"/>
                <w:b/>
                <w:sz w:val="24"/>
              </w:rPr>
            </w:pPr>
            <w:r>
              <w:rPr>
                <w:rFonts w:ascii="Times New Roman" w:hAnsi="Times New Roman"/>
                <w:b/>
                <w:sz w:val="24"/>
              </w:rPr>
              <w:t>100,0</w:t>
            </w:r>
          </w:p>
        </w:tc>
        <w:tc>
          <w:tcPr>
            <w:tcW w:w="1134" w:type="dxa"/>
            <w:tcBorders>
              <w:top w:val="single" w:sz="4" w:space="0" w:color="000000"/>
              <w:left w:val="single" w:sz="4" w:space="0" w:color="000000"/>
              <w:bottom w:val="single" w:sz="4" w:space="0" w:color="000000"/>
              <w:right w:val="single" w:sz="4" w:space="0" w:color="000000"/>
            </w:tcBorders>
            <w:vAlign w:val="center"/>
          </w:tcPr>
          <w:p w14:paraId="3CE517C9" w14:textId="77777777" w:rsidR="002D4571" w:rsidRDefault="002D4571" w:rsidP="002D4571">
            <w:pPr>
              <w:snapToGrid w:val="0"/>
              <w:jc w:val="center"/>
              <w:rPr>
                <w:rFonts w:ascii="Times New Roman" w:hAnsi="Times New Roman"/>
                <w:b/>
                <w:sz w:val="24"/>
              </w:rPr>
            </w:pPr>
            <w:r>
              <w:rPr>
                <w:rFonts w:ascii="Times New Roman" w:hAnsi="Times New Roman"/>
                <w:b/>
                <w:sz w:val="24"/>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3BCE4A32" w14:textId="77777777" w:rsidR="002D4571" w:rsidRDefault="002D4571" w:rsidP="002D4571">
            <w:pPr>
              <w:snapToGrid w:val="0"/>
              <w:jc w:val="center"/>
              <w:rPr>
                <w:rFonts w:ascii="Times New Roman" w:hAnsi="Times New Roman"/>
                <w:b/>
                <w:sz w:val="24"/>
              </w:rPr>
            </w:pPr>
            <w:r>
              <w:rPr>
                <w:rFonts w:ascii="Times New Roman" w:hAnsi="Times New Roman"/>
                <w:b/>
                <w:sz w:val="24"/>
              </w:rPr>
              <w:t>0</w:t>
            </w:r>
          </w:p>
        </w:tc>
      </w:tr>
      <w:tr w:rsidR="002D4571" w:rsidRPr="00B86116" w14:paraId="790B48A6" w14:textId="77777777" w:rsidTr="002D4571">
        <w:trPr>
          <w:trHeight w:val="649"/>
        </w:trPr>
        <w:tc>
          <w:tcPr>
            <w:tcW w:w="5019" w:type="dxa"/>
            <w:tcBorders>
              <w:top w:val="single" w:sz="4" w:space="0" w:color="000000"/>
              <w:left w:val="single" w:sz="4" w:space="0" w:color="000000"/>
              <w:bottom w:val="single" w:sz="4" w:space="0" w:color="000000"/>
            </w:tcBorders>
          </w:tcPr>
          <w:p w14:paraId="6A6674B6" w14:textId="77777777" w:rsidR="002D4571" w:rsidRPr="00411DA8" w:rsidRDefault="002D4571" w:rsidP="002D4571">
            <w:pPr>
              <w:snapToGrid w:val="0"/>
              <w:rPr>
                <w:rFonts w:ascii="Times New Roman" w:eastAsia="Times New Roman" w:hAnsi="Times New Roman"/>
                <w:color w:val="000000"/>
                <w:lang w:eastAsia="ru-RU"/>
              </w:rPr>
            </w:pPr>
            <w:r w:rsidRPr="00411DA8">
              <w:rPr>
                <w:rFonts w:ascii="Times New Roman" w:eastAsia="Times New Roman" w:hAnsi="Times New Roman"/>
                <w:color w:val="000000"/>
                <w:lang w:eastAsia="ru-RU"/>
              </w:rPr>
              <w:t>Подпрограмма «Развитие мер социальной поддержки отдельных категорий граждан»</w:t>
            </w:r>
          </w:p>
        </w:tc>
        <w:tc>
          <w:tcPr>
            <w:tcW w:w="1786" w:type="dxa"/>
            <w:tcBorders>
              <w:top w:val="single" w:sz="4" w:space="0" w:color="000000"/>
              <w:left w:val="single" w:sz="4" w:space="0" w:color="000000"/>
              <w:bottom w:val="single" w:sz="4" w:space="0" w:color="000000"/>
            </w:tcBorders>
          </w:tcPr>
          <w:p w14:paraId="779854BD" w14:textId="77777777" w:rsidR="002D4571" w:rsidRPr="00411DA8" w:rsidRDefault="002D4571" w:rsidP="002D4571">
            <w:pPr>
              <w:snapToGrid w:val="0"/>
              <w:rPr>
                <w:rFonts w:ascii="Times New Roman" w:hAnsi="Times New Roman"/>
                <w:sz w:val="24"/>
              </w:rPr>
            </w:pPr>
          </w:p>
          <w:p w14:paraId="29F7C2B5" w14:textId="77777777" w:rsidR="002D4571" w:rsidRPr="00411DA8" w:rsidRDefault="002D4571" w:rsidP="002D4571">
            <w:pPr>
              <w:snapToGrid w:val="0"/>
              <w:rPr>
                <w:rFonts w:ascii="Times New Roman" w:hAnsi="Times New Roman"/>
                <w:sz w:val="24"/>
              </w:rPr>
            </w:pPr>
            <w:r w:rsidRPr="00411DA8">
              <w:rPr>
                <w:rFonts w:ascii="Times New Roman" w:hAnsi="Times New Roman"/>
                <w:sz w:val="24"/>
              </w:rPr>
              <w:t xml:space="preserve">03 1 00 00000 </w:t>
            </w:r>
          </w:p>
        </w:tc>
        <w:tc>
          <w:tcPr>
            <w:tcW w:w="708" w:type="dxa"/>
            <w:tcBorders>
              <w:top w:val="single" w:sz="4" w:space="0" w:color="000000"/>
              <w:left w:val="single" w:sz="4" w:space="0" w:color="000000"/>
              <w:bottom w:val="single" w:sz="4" w:space="0" w:color="000000"/>
            </w:tcBorders>
          </w:tcPr>
          <w:p w14:paraId="20F570BF" w14:textId="77777777" w:rsidR="002D4571" w:rsidRPr="00411DA8" w:rsidRDefault="002D4571" w:rsidP="002D4571">
            <w:pPr>
              <w:snapToGrid w:val="0"/>
              <w:rPr>
                <w:rFonts w:ascii="Times New Roman" w:hAnsi="Times New Roman"/>
                <w:sz w:val="24"/>
              </w:rPr>
            </w:pPr>
          </w:p>
        </w:tc>
        <w:tc>
          <w:tcPr>
            <w:tcW w:w="709" w:type="dxa"/>
            <w:tcBorders>
              <w:top w:val="single" w:sz="4" w:space="0" w:color="000000"/>
              <w:left w:val="single" w:sz="4" w:space="0" w:color="000000"/>
              <w:bottom w:val="single" w:sz="4" w:space="0" w:color="000000"/>
              <w:right w:val="single" w:sz="4" w:space="0" w:color="000000"/>
            </w:tcBorders>
          </w:tcPr>
          <w:p w14:paraId="02F324CF" w14:textId="77777777" w:rsidR="002D4571" w:rsidRPr="00411DA8" w:rsidRDefault="002D4571" w:rsidP="002D4571">
            <w:pPr>
              <w:snapToGrid w:val="0"/>
              <w:rPr>
                <w:rFonts w:ascii="Times New Roman" w:hAnsi="Times New Roman"/>
                <w:sz w:val="24"/>
              </w:rPr>
            </w:pPr>
          </w:p>
        </w:tc>
        <w:tc>
          <w:tcPr>
            <w:tcW w:w="709" w:type="dxa"/>
            <w:tcBorders>
              <w:top w:val="single" w:sz="4" w:space="0" w:color="000000"/>
              <w:left w:val="single" w:sz="4" w:space="0" w:color="000000"/>
              <w:bottom w:val="single" w:sz="4" w:space="0" w:color="000000"/>
            </w:tcBorders>
          </w:tcPr>
          <w:p w14:paraId="44D7CF5F" w14:textId="77777777" w:rsidR="002D4571" w:rsidRPr="00411DA8" w:rsidRDefault="002D4571" w:rsidP="002D4571">
            <w:pPr>
              <w:snapToGrid w:val="0"/>
              <w:rPr>
                <w:rFonts w:ascii="Times New Roman" w:hAnsi="Times New Roman"/>
                <w:sz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63B55DE" w14:textId="77777777" w:rsidR="002D4571" w:rsidRPr="00411DA8" w:rsidRDefault="002D4571" w:rsidP="002D4571">
            <w:pPr>
              <w:snapToGrid w:val="0"/>
              <w:jc w:val="center"/>
              <w:rPr>
                <w:rFonts w:ascii="Times New Roman" w:hAnsi="Times New Roman"/>
                <w:sz w:val="24"/>
              </w:rPr>
            </w:pPr>
            <w:r>
              <w:rPr>
                <w:rFonts w:ascii="Times New Roman" w:hAnsi="Times New Roman"/>
                <w:sz w:val="24"/>
              </w:rPr>
              <w:t>100,0</w:t>
            </w:r>
          </w:p>
        </w:tc>
        <w:tc>
          <w:tcPr>
            <w:tcW w:w="1134" w:type="dxa"/>
            <w:tcBorders>
              <w:top w:val="single" w:sz="4" w:space="0" w:color="000000"/>
              <w:left w:val="single" w:sz="4" w:space="0" w:color="000000"/>
              <w:bottom w:val="single" w:sz="4" w:space="0" w:color="000000"/>
              <w:right w:val="single" w:sz="4" w:space="0" w:color="000000"/>
            </w:tcBorders>
            <w:vAlign w:val="center"/>
          </w:tcPr>
          <w:p w14:paraId="4D59F4C6" w14:textId="77777777" w:rsidR="002D4571" w:rsidRPr="00411DA8" w:rsidRDefault="002D4571" w:rsidP="002D4571">
            <w:pPr>
              <w:snapToGrid w:val="0"/>
              <w:jc w:val="center"/>
              <w:rPr>
                <w:rFonts w:ascii="Times New Roman" w:hAnsi="Times New Roman"/>
                <w:sz w:val="24"/>
              </w:rPr>
            </w:pPr>
            <w:r w:rsidRPr="00411DA8">
              <w:rPr>
                <w:rFonts w:ascii="Times New Roman" w:hAnsi="Times New Roman"/>
                <w:sz w:val="24"/>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0F102294" w14:textId="77777777" w:rsidR="002D4571" w:rsidRPr="00411DA8" w:rsidRDefault="002D4571" w:rsidP="002D4571">
            <w:pPr>
              <w:snapToGrid w:val="0"/>
              <w:jc w:val="center"/>
              <w:rPr>
                <w:rFonts w:ascii="Times New Roman" w:hAnsi="Times New Roman"/>
                <w:sz w:val="24"/>
              </w:rPr>
            </w:pPr>
            <w:r w:rsidRPr="00411DA8">
              <w:rPr>
                <w:rFonts w:ascii="Times New Roman" w:hAnsi="Times New Roman"/>
                <w:sz w:val="24"/>
              </w:rPr>
              <w:t>0</w:t>
            </w:r>
          </w:p>
        </w:tc>
      </w:tr>
      <w:tr w:rsidR="002D4571" w:rsidRPr="00B86116" w14:paraId="2B8E932A" w14:textId="77777777" w:rsidTr="002D4571">
        <w:trPr>
          <w:trHeight w:val="649"/>
        </w:trPr>
        <w:tc>
          <w:tcPr>
            <w:tcW w:w="5019" w:type="dxa"/>
            <w:tcBorders>
              <w:top w:val="single" w:sz="4" w:space="0" w:color="000000"/>
              <w:left w:val="single" w:sz="4" w:space="0" w:color="000000"/>
              <w:bottom w:val="single" w:sz="4" w:space="0" w:color="000000"/>
            </w:tcBorders>
          </w:tcPr>
          <w:p w14:paraId="40EF140C" w14:textId="47CE6C60" w:rsidR="002D4571" w:rsidRPr="00411DA8" w:rsidRDefault="002D4571" w:rsidP="002D4571">
            <w:pPr>
              <w:snapToGrid w:val="0"/>
              <w:rPr>
                <w:rFonts w:ascii="Times New Roman" w:eastAsia="Times New Roman" w:hAnsi="Times New Roman"/>
                <w:color w:val="000000"/>
                <w:lang w:eastAsia="ru-RU"/>
              </w:rPr>
            </w:pPr>
            <w:r>
              <w:rPr>
                <w:rFonts w:ascii="Times New Roman" w:eastAsia="Times New Roman" w:hAnsi="Times New Roman"/>
                <w:color w:val="000000"/>
                <w:lang w:eastAsia="ru-RU"/>
              </w:rPr>
              <w:t>Основное мероприятие</w:t>
            </w:r>
            <w:r w:rsidR="006370F9">
              <w:rPr>
                <w:rFonts w:ascii="Times New Roman" w:eastAsia="Times New Roman" w:hAnsi="Times New Roman"/>
                <w:color w:val="000000"/>
                <w:lang w:eastAsia="ru-RU"/>
              </w:rPr>
              <w:t xml:space="preserve"> </w:t>
            </w:r>
            <w:r>
              <w:rPr>
                <w:rFonts w:ascii="Times New Roman" w:eastAsia="Times New Roman" w:hAnsi="Times New Roman"/>
                <w:color w:val="000000"/>
                <w:lang w:eastAsia="ru-RU"/>
              </w:rPr>
              <w:t>«Финансирование компенсационных выплат</w:t>
            </w:r>
            <w:r w:rsidR="006370F9">
              <w:rPr>
                <w:rFonts w:ascii="Times New Roman" w:eastAsia="Times New Roman" w:hAnsi="Times New Roman"/>
                <w:color w:val="000000"/>
                <w:lang w:eastAsia="ru-RU"/>
              </w:rPr>
              <w:t xml:space="preserve"> </w:t>
            </w:r>
            <w:r>
              <w:rPr>
                <w:rFonts w:ascii="Times New Roman" w:eastAsia="Times New Roman" w:hAnsi="Times New Roman"/>
                <w:color w:val="000000"/>
                <w:lang w:eastAsia="ru-RU"/>
              </w:rPr>
              <w:t>по возмещению затрат»</w:t>
            </w:r>
          </w:p>
        </w:tc>
        <w:tc>
          <w:tcPr>
            <w:tcW w:w="1786" w:type="dxa"/>
            <w:tcBorders>
              <w:top w:val="single" w:sz="4" w:space="0" w:color="000000"/>
              <w:left w:val="single" w:sz="4" w:space="0" w:color="000000"/>
              <w:bottom w:val="single" w:sz="4" w:space="0" w:color="000000"/>
            </w:tcBorders>
          </w:tcPr>
          <w:p w14:paraId="2EE0E10F" w14:textId="77777777" w:rsidR="002D4571" w:rsidRDefault="002D4571" w:rsidP="002D4571">
            <w:pPr>
              <w:snapToGrid w:val="0"/>
              <w:rPr>
                <w:rFonts w:ascii="Times New Roman" w:hAnsi="Times New Roman"/>
                <w:sz w:val="24"/>
              </w:rPr>
            </w:pPr>
          </w:p>
          <w:p w14:paraId="0426C7FB" w14:textId="77777777" w:rsidR="002D4571" w:rsidRPr="00411DA8" w:rsidRDefault="002D4571" w:rsidP="002D4571">
            <w:pPr>
              <w:snapToGrid w:val="0"/>
              <w:rPr>
                <w:rFonts w:ascii="Times New Roman" w:hAnsi="Times New Roman"/>
                <w:sz w:val="24"/>
              </w:rPr>
            </w:pPr>
            <w:r>
              <w:rPr>
                <w:rFonts w:ascii="Times New Roman" w:hAnsi="Times New Roman"/>
                <w:sz w:val="24"/>
              </w:rPr>
              <w:t>03 1 03 00000</w:t>
            </w:r>
          </w:p>
        </w:tc>
        <w:tc>
          <w:tcPr>
            <w:tcW w:w="708" w:type="dxa"/>
            <w:tcBorders>
              <w:top w:val="single" w:sz="4" w:space="0" w:color="000000"/>
              <w:left w:val="single" w:sz="4" w:space="0" w:color="000000"/>
              <w:bottom w:val="single" w:sz="4" w:space="0" w:color="000000"/>
            </w:tcBorders>
          </w:tcPr>
          <w:p w14:paraId="5ED29F41" w14:textId="77777777" w:rsidR="002D4571" w:rsidRPr="00411DA8" w:rsidRDefault="002D4571" w:rsidP="002D4571">
            <w:pPr>
              <w:snapToGrid w:val="0"/>
              <w:rPr>
                <w:rFonts w:ascii="Times New Roman" w:hAnsi="Times New Roman"/>
                <w:sz w:val="24"/>
              </w:rPr>
            </w:pPr>
          </w:p>
        </w:tc>
        <w:tc>
          <w:tcPr>
            <w:tcW w:w="709" w:type="dxa"/>
            <w:tcBorders>
              <w:top w:val="single" w:sz="4" w:space="0" w:color="000000"/>
              <w:left w:val="single" w:sz="4" w:space="0" w:color="000000"/>
              <w:bottom w:val="single" w:sz="4" w:space="0" w:color="000000"/>
              <w:right w:val="single" w:sz="4" w:space="0" w:color="000000"/>
            </w:tcBorders>
          </w:tcPr>
          <w:p w14:paraId="51346DDC" w14:textId="77777777" w:rsidR="002D4571" w:rsidRPr="00411DA8" w:rsidRDefault="002D4571" w:rsidP="002D4571">
            <w:pPr>
              <w:snapToGrid w:val="0"/>
              <w:rPr>
                <w:rFonts w:ascii="Times New Roman" w:hAnsi="Times New Roman"/>
                <w:sz w:val="24"/>
              </w:rPr>
            </w:pPr>
          </w:p>
        </w:tc>
        <w:tc>
          <w:tcPr>
            <w:tcW w:w="709" w:type="dxa"/>
            <w:tcBorders>
              <w:top w:val="single" w:sz="4" w:space="0" w:color="000000"/>
              <w:left w:val="single" w:sz="4" w:space="0" w:color="000000"/>
              <w:bottom w:val="single" w:sz="4" w:space="0" w:color="000000"/>
            </w:tcBorders>
          </w:tcPr>
          <w:p w14:paraId="63676451" w14:textId="77777777" w:rsidR="002D4571" w:rsidRPr="00411DA8" w:rsidRDefault="002D4571" w:rsidP="002D4571">
            <w:pPr>
              <w:snapToGrid w:val="0"/>
              <w:rPr>
                <w:rFonts w:ascii="Times New Roman" w:hAnsi="Times New Roman"/>
                <w:sz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08057A3" w14:textId="77777777" w:rsidR="002D4571" w:rsidRPr="00411DA8" w:rsidRDefault="002D4571" w:rsidP="002D4571">
            <w:pPr>
              <w:snapToGrid w:val="0"/>
              <w:jc w:val="center"/>
              <w:rPr>
                <w:rFonts w:ascii="Times New Roman" w:hAnsi="Times New Roman"/>
                <w:sz w:val="24"/>
              </w:rPr>
            </w:pPr>
            <w:r>
              <w:rPr>
                <w:rFonts w:ascii="Times New Roman" w:hAnsi="Times New Roman"/>
                <w:sz w:val="24"/>
              </w:rPr>
              <w:t>100,0</w:t>
            </w:r>
          </w:p>
        </w:tc>
        <w:tc>
          <w:tcPr>
            <w:tcW w:w="1134" w:type="dxa"/>
            <w:tcBorders>
              <w:top w:val="single" w:sz="4" w:space="0" w:color="000000"/>
              <w:left w:val="single" w:sz="4" w:space="0" w:color="000000"/>
              <w:bottom w:val="single" w:sz="4" w:space="0" w:color="000000"/>
              <w:right w:val="single" w:sz="4" w:space="0" w:color="000000"/>
            </w:tcBorders>
            <w:vAlign w:val="center"/>
          </w:tcPr>
          <w:p w14:paraId="26AEC462" w14:textId="77777777" w:rsidR="002D4571" w:rsidRPr="00411DA8" w:rsidRDefault="002D4571" w:rsidP="002D4571">
            <w:pPr>
              <w:snapToGrid w:val="0"/>
              <w:jc w:val="center"/>
              <w:rPr>
                <w:rFonts w:ascii="Times New Roman" w:hAnsi="Times New Roman"/>
                <w:sz w:val="24"/>
              </w:rPr>
            </w:pPr>
            <w:r w:rsidRPr="00411DA8">
              <w:rPr>
                <w:rFonts w:ascii="Times New Roman" w:hAnsi="Times New Roman"/>
                <w:sz w:val="24"/>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19B0B7F9" w14:textId="77777777" w:rsidR="002D4571" w:rsidRPr="00411DA8" w:rsidRDefault="002D4571" w:rsidP="002D4571">
            <w:pPr>
              <w:snapToGrid w:val="0"/>
              <w:jc w:val="center"/>
              <w:rPr>
                <w:rFonts w:ascii="Times New Roman" w:hAnsi="Times New Roman"/>
                <w:sz w:val="24"/>
              </w:rPr>
            </w:pPr>
            <w:r w:rsidRPr="00411DA8">
              <w:rPr>
                <w:rFonts w:ascii="Times New Roman" w:hAnsi="Times New Roman"/>
                <w:sz w:val="24"/>
              </w:rPr>
              <w:t>0</w:t>
            </w:r>
          </w:p>
        </w:tc>
      </w:tr>
      <w:tr w:rsidR="002D4571" w:rsidRPr="00B86116" w14:paraId="47CC601E" w14:textId="77777777" w:rsidTr="002D4571">
        <w:trPr>
          <w:trHeight w:val="649"/>
        </w:trPr>
        <w:tc>
          <w:tcPr>
            <w:tcW w:w="5019" w:type="dxa"/>
            <w:tcBorders>
              <w:top w:val="single" w:sz="4" w:space="0" w:color="000000"/>
              <w:left w:val="single" w:sz="4" w:space="0" w:color="000000"/>
              <w:bottom w:val="single" w:sz="4" w:space="0" w:color="000000"/>
            </w:tcBorders>
          </w:tcPr>
          <w:p w14:paraId="17B08595" w14:textId="77777777" w:rsidR="002D4571" w:rsidRDefault="002D4571" w:rsidP="002D4571">
            <w:pPr>
              <w:snapToGrid w:val="0"/>
              <w:rPr>
                <w:rFonts w:ascii="Times New Roman" w:eastAsia="Times New Roman" w:hAnsi="Times New Roman"/>
                <w:color w:val="000000"/>
                <w:lang w:eastAsia="ru-RU"/>
              </w:rPr>
            </w:pPr>
            <w:r>
              <w:rPr>
                <w:rFonts w:ascii="Times New Roman" w:eastAsia="Times New Roman" w:hAnsi="Times New Roman"/>
                <w:color w:val="000000"/>
                <w:lang w:eastAsia="ru-RU"/>
              </w:rPr>
              <w:t>Мероприятия в области социальной политики</w:t>
            </w:r>
          </w:p>
          <w:p w14:paraId="6A015801" w14:textId="77777777" w:rsidR="002D4571" w:rsidRPr="00411DA8" w:rsidRDefault="002D4571" w:rsidP="002D4571">
            <w:pPr>
              <w:snapToGrid w:val="0"/>
              <w:rPr>
                <w:rFonts w:ascii="Times New Roman" w:eastAsia="Times New Roman" w:hAnsi="Times New Roman"/>
                <w:color w:val="000000"/>
                <w:lang w:eastAsia="ru-RU"/>
              </w:rPr>
            </w:pPr>
            <w:r>
              <w:rPr>
                <w:rFonts w:ascii="Times New Roman" w:eastAsia="Times New Roman" w:hAnsi="Times New Roman"/>
                <w:color w:val="000000"/>
                <w:lang w:eastAsia="ru-RU"/>
              </w:rPr>
              <w:t>(Социальное обеспечение и иные выплаты населению)</w:t>
            </w:r>
          </w:p>
        </w:tc>
        <w:tc>
          <w:tcPr>
            <w:tcW w:w="1786" w:type="dxa"/>
            <w:tcBorders>
              <w:top w:val="single" w:sz="4" w:space="0" w:color="000000"/>
              <w:left w:val="single" w:sz="4" w:space="0" w:color="000000"/>
              <w:bottom w:val="single" w:sz="4" w:space="0" w:color="000000"/>
            </w:tcBorders>
          </w:tcPr>
          <w:p w14:paraId="509A0504" w14:textId="77777777" w:rsidR="002D4571" w:rsidRDefault="002D4571" w:rsidP="002D4571">
            <w:pPr>
              <w:snapToGrid w:val="0"/>
              <w:rPr>
                <w:rFonts w:ascii="Times New Roman" w:hAnsi="Times New Roman"/>
                <w:sz w:val="24"/>
              </w:rPr>
            </w:pPr>
          </w:p>
          <w:p w14:paraId="3FBF3E73" w14:textId="77777777" w:rsidR="002D4571" w:rsidRPr="00411DA8" w:rsidRDefault="002D4571" w:rsidP="002D4571">
            <w:pPr>
              <w:snapToGrid w:val="0"/>
              <w:rPr>
                <w:rFonts w:ascii="Times New Roman" w:hAnsi="Times New Roman"/>
                <w:sz w:val="24"/>
              </w:rPr>
            </w:pPr>
            <w:r>
              <w:rPr>
                <w:rFonts w:ascii="Times New Roman" w:hAnsi="Times New Roman"/>
                <w:sz w:val="24"/>
              </w:rPr>
              <w:t>03 1 03 80620</w:t>
            </w:r>
          </w:p>
        </w:tc>
        <w:tc>
          <w:tcPr>
            <w:tcW w:w="708" w:type="dxa"/>
            <w:tcBorders>
              <w:top w:val="single" w:sz="4" w:space="0" w:color="000000"/>
              <w:left w:val="single" w:sz="4" w:space="0" w:color="000000"/>
              <w:bottom w:val="single" w:sz="4" w:space="0" w:color="000000"/>
            </w:tcBorders>
          </w:tcPr>
          <w:p w14:paraId="26CB8D02" w14:textId="77777777" w:rsidR="002D4571" w:rsidRDefault="002D4571" w:rsidP="002D4571">
            <w:pPr>
              <w:snapToGrid w:val="0"/>
              <w:rPr>
                <w:rFonts w:ascii="Times New Roman" w:hAnsi="Times New Roman"/>
                <w:sz w:val="24"/>
              </w:rPr>
            </w:pPr>
          </w:p>
          <w:p w14:paraId="69ED4749" w14:textId="77777777" w:rsidR="002D4571" w:rsidRPr="00411DA8" w:rsidRDefault="002D4571" w:rsidP="002D4571">
            <w:pPr>
              <w:snapToGrid w:val="0"/>
              <w:rPr>
                <w:rFonts w:ascii="Times New Roman" w:hAnsi="Times New Roman"/>
                <w:sz w:val="24"/>
              </w:rPr>
            </w:pPr>
            <w:r>
              <w:rPr>
                <w:rFonts w:ascii="Times New Roman" w:hAnsi="Times New Roman"/>
                <w:sz w:val="24"/>
              </w:rPr>
              <w:t>300</w:t>
            </w:r>
          </w:p>
        </w:tc>
        <w:tc>
          <w:tcPr>
            <w:tcW w:w="709" w:type="dxa"/>
            <w:tcBorders>
              <w:top w:val="single" w:sz="4" w:space="0" w:color="000000"/>
              <w:left w:val="single" w:sz="4" w:space="0" w:color="000000"/>
              <w:bottom w:val="single" w:sz="4" w:space="0" w:color="000000"/>
              <w:right w:val="single" w:sz="4" w:space="0" w:color="000000"/>
            </w:tcBorders>
          </w:tcPr>
          <w:p w14:paraId="4ED4B940" w14:textId="77777777" w:rsidR="002D4571" w:rsidRDefault="002D4571" w:rsidP="002D4571">
            <w:pPr>
              <w:snapToGrid w:val="0"/>
              <w:rPr>
                <w:rFonts w:ascii="Times New Roman" w:hAnsi="Times New Roman"/>
                <w:sz w:val="24"/>
              </w:rPr>
            </w:pPr>
          </w:p>
          <w:p w14:paraId="51D39E25" w14:textId="77777777" w:rsidR="002D4571" w:rsidRPr="00411DA8" w:rsidRDefault="002D4571" w:rsidP="002D4571">
            <w:pPr>
              <w:snapToGrid w:val="0"/>
              <w:rPr>
                <w:rFonts w:ascii="Times New Roman" w:hAnsi="Times New Roman"/>
                <w:sz w:val="24"/>
              </w:rPr>
            </w:pPr>
            <w:r>
              <w:rPr>
                <w:rFonts w:ascii="Times New Roman" w:hAnsi="Times New Roman"/>
                <w:sz w:val="24"/>
              </w:rPr>
              <w:t>10</w:t>
            </w:r>
          </w:p>
        </w:tc>
        <w:tc>
          <w:tcPr>
            <w:tcW w:w="709" w:type="dxa"/>
            <w:tcBorders>
              <w:top w:val="single" w:sz="4" w:space="0" w:color="000000"/>
              <w:left w:val="single" w:sz="4" w:space="0" w:color="000000"/>
              <w:bottom w:val="single" w:sz="4" w:space="0" w:color="000000"/>
            </w:tcBorders>
          </w:tcPr>
          <w:p w14:paraId="3E66DFBC" w14:textId="77777777" w:rsidR="002D4571" w:rsidRDefault="002D4571" w:rsidP="002D4571">
            <w:pPr>
              <w:snapToGrid w:val="0"/>
              <w:rPr>
                <w:rFonts w:ascii="Times New Roman" w:hAnsi="Times New Roman"/>
                <w:sz w:val="24"/>
              </w:rPr>
            </w:pPr>
          </w:p>
          <w:p w14:paraId="0BA21787" w14:textId="77777777" w:rsidR="002D4571" w:rsidRPr="00411DA8" w:rsidRDefault="002D4571" w:rsidP="002D4571">
            <w:pPr>
              <w:snapToGrid w:val="0"/>
              <w:rPr>
                <w:rFonts w:ascii="Times New Roman" w:hAnsi="Times New Roman"/>
                <w:sz w:val="24"/>
              </w:rPr>
            </w:pPr>
            <w:r>
              <w:rPr>
                <w:rFonts w:ascii="Times New Roman" w:hAnsi="Times New Roman"/>
                <w:sz w:val="24"/>
              </w:rPr>
              <w:t>03</w:t>
            </w:r>
          </w:p>
        </w:tc>
        <w:tc>
          <w:tcPr>
            <w:tcW w:w="1134" w:type="dxa"/>
            <w:tcBorders>
              <w:top w:val="single" w:sz="4" w:space="0" w:color="000000"/>
              <w:left w:val="single" w:sz="4" w:space="0" w:color="000000"/>
              <w:bottom w:val="single" w:sz="4" w:space="0" w:color="000000"/>
              <w:right w:val="single" w:sz="4" w:space="0" w:color="000000"/>
            </w:tcBorders>
            <w:vAlign w:val="center"/>
          </w:tcPr>
          <w:p w14:paraId="646D3C8E" w14:textId="77777777" w:rsidR="002D4571" w:rsidRPr="00411DA8" w:rsidRDefault="002D4571" w:rsidP="002D4571">
            <w:pPr>
              <w:snapToGrid w:val="0"/>
              <w:jc w:val="center"/>
              <w:rPr>
                <w:rFonts w:ascii="Times New Roman" w:hAnsi="Times New Roman"/>
                <w:sz w:val="24"/>
              </w:rPr>
            </w:pPr>
            <w:r>
              <w:rPr>
                <w:rFonts w:ascii="Times New Roman" w:hAnsi="Times New Roman"/>
                <w:sz w:val="24"/>
              </w:rPr>
              <w:t>100,0</w:t>
            </w:r>
          </w:p>
        </w:tc>
        <w:tc>
          <w:tcPr>
            <w:tcW w:w="1134" w:type="dxa"/>
            <w:tcBorders>
              <w:top w:val="single" w:sz="4" w:space="0" w:color="000000"/>
              <w:left w:val="single" w:sz="4" w:space="0" w:color="000000"/>
              <w:bottom w:val="single" w:sz="4" w:space="0" w:color="000000"/>
              <w:right w:val="single" w:sz="4" w:space="0" w:color="000000"/>
            </w:tcBorders>
            <w:vAlign w:val="center"/>
          </w:tcPr>
          <w:p w14:paraId="4DB8FB5C" w14:textId="77777777" w:rsidR="002D4571" w:rsidRPr="00411DA8" w:rsidRDefault="002D4571" w:rsidP="002D4571">
            <w:pPr>
              <w:snapToGrid w:val="0"/>
              <w:jc w:val="center"/>
              <w:rPr>
                <w:rFonts w:ascii="Times New Roman" w:hAnsi="Times New Roman"/>
                <w:sz w:val="24"/>
              </w:rPr>
            </w:pPr>
            <w:r w:rsidRPr="00411DA8">
              <w:rPr>
                <w:rFonts w:ascii="Times New Roman" w:hAnsi="Times New Roman"/>
                <w:sz w:val="24"/>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4C8FE837" w14:textId="77777777" w:rsidR="002D4571" w:rsidRPr="00411DA8" w:rsidRDefault="002D4571" w:rsidP="002D4571">
            <w:pPr>
              <w:snapToGrid w:val="0"/>
              <w:jc w:val="center"/>
              <w:rPr>
                <w:rFonts w:ascii="Times New Roman" w:hAnsi="Times New Roman"/>
                <w:sz w:val="24"/>
              </w:rPr>
            </w:pPr>
            <w:r w:rsidRPr="00411DA8">
              <w:rPr>
                <w:rFonts w:ascii="Times New Roman" w:hAnsi="Times New Roman"/>
                <w:sz w:val="24"/>
              </w:rPr>
              <w:t>0</w:t>
            </w:r>
          </w:p>
        </w:tc>
      </w:tr>
      <w:tr w:rsidR="002D4571" w:rsidRPr="00B86116" w14:paraId="3CDC0F59" w14:textId="77777777" w:rsidTr="002D4571">
        <w:trPr>
          <w:trHeight w:val="649"/>
        </w:trPr>
        <w:tc>
          <w:tcPr>
            <w:tcW w:w="5019" w:type="dxa"/>
            <w:tcBorders>
              <w:top w:val="single" w:sz="4" w:space="0" w:color="000000"/>
              <w:left w:val="single" w:sz="4" w:space="0" w:color="000000"/>
              <w:bottom w:val="single" w:sz="4" w:space="0" w:color="000000"/>
            </w:tcBorders>
          </w:tcPr>
          <w:p w14:paraId="06904C73" w14:textId="77777777" w:rsidR="002D4571" w:rsidRPr="005D47B1" w:rsidRDefault="002D4571" w:rsidP="002D4571">
            <w:pPr>
              <w:snapToGrid w:val="0"/>
              <w:rPr>
                <w:rFonts w:ascii="Times New Roman" w:hAnsi="Times New Roman"/>
                <w:b/>
                <w:sz w:val="24"/>
              </w:rPr>
            </w:pPr>
            <w:r w:rsidRPr="005D47B1">
              <w:rPr>
                <w:rFonts w:ascii="Times New Roman" w:eastAsia="Times New Roman" w:hAnsi="Times New Roman"/>
                <w:b/>
                <w:color w:val="000000"/>
                <w:lang w:eastAsia="ru-RU"/>
              </w:rPr>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 "</w:t>
            </w:r>
          </w:p>
        </w:tc>
        <w:tc>
          <w:tcPr>
            <w:tcW w:w="1786" w:type="dxa"/>
            <w:tcBorders>
              <w:top w:val="single" w:sz="4" w:space="0" w:color="000000"/>
              <w:left w:val="single" w:sz="4" w:space="0" w:color="000000"/>
              <w:bottom w:val="single" w:sz="4" w:space="0" w:color="000000"/>
            </w:tcBorders>
          </w:tcPr>
          <w:p w14:paraId="68D17A51" w14:textId="77777777" w:rsidR="002D4571" w:rsidRDefault="002D4571" w:rsidP="002D4571">
            <w:pPr>
              <w:snapToGrid w:val="0"/>
              <w:rPr>
                <w:rFonts w:ascii="Times New Roman" w:hAnsi="Times New Roman"/>
                <w:b/>
                <w:sz w:val="24"/>
              </w:rPr>
            </w:pPr>
          </w:p>
          <w:p w14:paraId="474E6B83" w14:textId="77777777" w:rsidR="002D4571" w:rsidRDefault="002D4571" w:rsidP="002D4571">
            <w:pPr>
              <w:snapToGrid w:val="0"/>
              <w:rPr>
                <w:rFonts w:ascii="Times New Roman" w:hAnsi="Times New Roman"/>
                <w:b/>
                <w:sz w:val="24"/>
              </w:rPr>
            </w:pPr>
          </w:p>
          <w:p w14:paraId="267F649F" w14:textId="77777777" w:rsidR="002D4571" w:rsidRDefault="002D4571" w:rsidP="002D4571">
            <w:pPr>
              <w:snapToGrid w:val="0"/>
              <w:rPr>
                <w:rFonts w:ascii="Times New Roman" w:hAnsi="Times New Roman"/>
                <w:b/>
                <w:sz w:val="24"/>
              </w:rPr>
            </w:pPr>
            <w:r>
              <w:rPr>
                <w:rFonts w:ascii="Times New Roman" w:hAnsi="Times New Roman"/>
                <w:b/>
                <w:sz w:val="24"/>
              </w:rPr>
              <w:t>04 0 00 00000</w:t>
            </w:r>
          </w:p>
        </w:tc>
        <w:tc>
          <w:tcPr>
            <w:tcW w:w="708" w:type="dxa"/>
            <w:tcBorders>
              <w:top w:val="single" w:sz="4" w:space="0" w:color="000000"/>
              <w:left w:val="single" w:sz="4" w:space="0" w:color="000000"/>
              <w:bottom w:val="single" w:sz="4" w:space="0" w:color="000000"/>
            </w:tcBorders>
          </w:tcPr>
          <w:p w14:paraId="0043EE0C" w14:textId="77777777" w:rsidR="002D4571" w:rsidRDefault="002D4571" w:rsidP="002D4571">
            <w:pPr>
              <w:snapToGrid w:val="0"/>
              <w:rPr>
                <w:rFonts w:ascii="Times New Roman" w:hAnsi="Times New Roman"/>
                <w:b/>
                <w:sz w:val="24"/>
              </w:rPr>
            </w:pPr>
          </w:p>
          <w:p w14:paraId="4910045F" w14:textId="77777777" w:rsidR="002D4571" w:rsidRDefault="002D4571" w:rsidP="002D4571">
            <w:pPr>
              <w:snapToGrid w:val="0"/>
              <w:rPr>
                <w:rFonts w:ascii="Times New Roman" w:hAnsi="Times New Roman"/>
                <w:b/>
                <w:sz w:val="24"/>
              </w:rPr>
            </w:pPr>
          </w:p>
          <w:p w14:paraId="06848B55" w14:textId="77777777" w:rsidR="002D4571" w:rsidRDefault="002D4571" w:rsidP="002D4571">
            <w:pPr>
              <w:snapToGrid w:val="0"/>
              <w:rPr>
                <w:rFonts w:ascii="Times New Roman" w:hAnsi="Times New Roman"/>
                <w:b/>
                <w:sz w:val="24"/>
              </w:rPr>
            </w:pPr>
            <w:r>
              <w:rPr>
                <w:rFonts w:ascii="Times New Roman" w:hAnsi="Times New Roman"/>
                <w:b/>
                <w:sz w:val="24"/>
              </w:rPr>
              <w:t>000</w:t>
            </w:r>
          </w:p>
        </w:tc>
        <w:tc>
          <w:tcPr>
            <w:tcW w:w="709" w:type="dxa"/>
            <w:tcBorders>
              <w:top w:val="single" w:sz="4" w:space="0" w:color="000000"/>
              <w:left w:val="single" w:sz="4" w:space="0" w:color="000000"/>
              <w:bottom w:val="single" w:sz="4" w:space="0" w:color="000000"/>
              <w:right w:val="single" w:sz="4" w:space="0" w:color="000000"/>
            </w:tcBorders>
          </w:tcPr>
          <w:p w14:paraId="25E1DD13" w14:textId="77777777" w:rsidR="002D4571" w:rsidRDefault="002D4571" w:rsidP="002D4571">
            <w:pPr>
              <w:snapToGrid w:val="0"/>
              <w:rPr>
                <w:rFonts w:ascii="Times New Roman" w:hAnsi="Times New Roman"/>
                <w:b/>
                <w:sz w:val="24"/>
              </w:rPr>
            </w:pPr>
          </w:p>
          <w:p w14:paraId="64EAE749" w14:textId="77777777" w:rsidR="002D4571" w:rsidRDefault="002D4571" w:rsidP="002D4571">
            <w:pPr>
              <w:snapToGrid w:val="0"/>
              <w:rPr>
                <w:rFonts w:ascii="Times New Roman" w:hAnsi="Times New Roman"/>
                <w:b/>
                <w:sz w:val="24"/>
              </w:rPr>
            </w:pPr>
          </w:p>
          <w:p w14:paraId="22B7BD01" w14:textId="77777777" w:rsidR="002D4571" w:rsidRDefault="002D4571" w:rsidP="002D4571">
            <w:pPr>
              <w:snapToGrid w:val="0"/>
              <w:rPr>
                <w:rFonts w:ascii="Times New Roman" w:hAnsi="Times New Roman"/>
                <w:b/>
                <w:sz w:val="24"/>
              </w:rPr>
            </w:pPr>
            <w:r>
              <w:rPr>
                <w:rFonts w:ascii="Times New Roman" w:hAnsi="Times New Roman"/>
                <w:b/>
                <w:sz w:val="24"/>
              </w:rPr>
              <w:t>10</w:t>
            </w:r>
          </w:p>
        </w:tc>
        <w:tc>
          <w:tcPr>
            <w:tcW w:w="709" w:type="dxa"/>
            <w:tcBorders>
              <w:top w:val="single" w:sz="4" w:space="0" w:color="000000"/>
              <w:left w:val="single" w:sz="4" w:space="0" w:color="000000"/>
              <w:bottom w:val="single" w:sz="4" w:space="0" w:color="000000"/>
            </w:tcBorders>
          </w:tcPr>
          <w:p w14:paraId="7DDA8EE6" w14:textId="77777777" w:rsidR="002D4571" w:rsidRDefault="002D4571" w:rsidP="002D4571">
            <w:pPr>
              <w:snapToGrid w:val="0"/>
              <w:rPr>
                <w:rFonts w:ascii="Times New Roman" w:hAnsi="Times New Roman"/>
                <w:b/>
                <w:sz w:val="24"/>
              </w:rPr>
            </w:pPr>
          </w:p>
          <w:p w14:paraId="44A90EF5" w14:textId="77777777" w:rsidR="002D4571" w:rsidRDefault="002D4571" w:rsidP="002D4571">
            <w:pPr>
              <w:snapToGrid w:val="0"/>
              <w:rPr>
                <w:rFonts w:ascii="Times New Roman" w:hAnsi="Times New Roman"/>
                <w:b/>
                <w:sz w:val="24"/>
              </w:rPr>
            </w:pPr>
          </w:p>
          <w:p w14:paraId="24AF9B28" w14:textId="77777777" w:rsidR="002D4571" w:rsidRDefault="002D4571" w:rsidP="002D4571">
            <w:pPr>
              <w:snapToGrid w:val="0"/>
              <w:rPr>
                <w:rFonts w:ascii="Times New Roman" w:hAnsi="Times New Roman"/>
                <w:b/>
                <w:sz w:val="24"/>
              </w:rPr>
            </w:pPr>
            <w:r>
              <w:rPr>
                <w:rFonts w:ascii="Times New Roman" w:hAnsi="Times New Roman"/>
                <w:b/>
                <w:sz w:val="24"/>
              </w:rPr>
              <w:t>04</w:t>
            </w:r>
          </w:p>
        </w:tc>
        <w:tc>
          <w:tcPr>
            <w:tcW w:w="1134" w:type="dxa"/>
            <w:tcBorders>
              <w:top w:val="single" w:sz="4" w:space="0" w:color="000000"/>
              <w:left w:val="single" w:sz="4" w:space="0" w:color="000000"/>
              <w:bottom w:val="single" w:sz="4" w:space="0" w:color="000000"/>
              <w:right w:val="single" w:sz="4" w:space="0" w:color="000000"/>
            </w:tcBorders>
            <w:vAlign w:val="center"/>
          </w:tcPr>
          <w:p w14:paraId="7FE01250" w14:textId="77777777" w:rsidR="002D4571" w:rsidRDefault="002D4571" w:rsidP="002D4571">
            <w:pPr>
              <w:snapToGrid w:val="0"/>
              <w:jc w:val="center"/>
              <w:rPr>
                <w:rFonts w:ascii="Times New Roman" w:hAnsi="Times New Roman"/>
                <w:b/>
                <w:sz w:val="24"/>
              </w:rPr>
            </w:pPr>
            <w:r>
              <w:rPr>
                <w:rFonts w:ascii="Times New Roman" w:hAnsi="Times New Roman"/>
                <w:b/>
                <w:sz w:val="24"/>
              </w:rPr>
              <w:t>1071,0</w:t>
            </w:r>
          </w:p>
        </w:tc>
        <w:tc>
          <w:tcPr>
            <w:tcW w:w="1134" w:type="dxa"/>
            <w:tcBorders>
              <w:top w:val="single" w:sz="4" w:space="0" w:color="000000"/>
              <w:left w:val="single" w:sz="4" w:space="0" w:color="000000"/>
              <w:bottom w:val="single" w:sz="4" w:space="0" w:color="000000"/>
              <w:right w:val="single" w:sz="4" w:space="0" w:color="000000"/>
            </w:tcBorders>
            <w:vAlign w:val="center"/>
          </w:tcPr>
          <w:p w14:paraId="522B7D86" w14:textId="77777777" w:rsidR="002D4571" w:rsidRDefault="002D4571" w:rsidP="002D4571">
            <w:pPr>
              <w:snapToGrid w:val="0"/>
              <w:jc w:val="center"/>
              <w:rPr>
                <w:rFonts w:ascii="Times New Roman" w:hAnsi="Times New Roman"/>
                <w:b/>
                <w:sz w:val="24"/>
              </w:rPr>
            </w:pPr>
            <w:r>
              <w:rPr>
                <w:rFonts w:ascii="Times New Roman" w:hAnsi="Times New Roman"/>
                <w:b/>
                <w:sz w:val="24"/>
              </w:rPr>
              <w:t>1146,2</w:t>
            </w:r>
          </w:p>
        </w:tc>
        <w:tc>
          <w:tcPr>
            <w:tcW w:w="1134" w:type="dxa"/>
            <w:tcBorders>
              <w:top w:val="single" w:sz="4" w:space="0" w:color="000000"/>
              <w:left w:val="single" w:sz="4" w:space="0" w:color="000000"/>
              <w:bottom w:val="single" w:sz="4" w:space="0" w:color="000000"/>
              <w:right w:val="single" w:sz="4" w:space="0" w:color="000000"/>
            </w:tcBorders>
            <w:vAlign w:val="center"/>
          </w:tcPr>
          <w:p w14:paraId="697B5E43" w14:textId="77777777" w:rsidR="002D4571" w:rsidRDefault="002D4571" w:rsidP="002D4571">
            <w:pPr>
              <w:snapToGrid w:val="0"/>
              <w:jc w:val="center"/>
              <w:rPr>
                <w:rFonts w:ascii="Times New Roman" w:hAnsi="Times New Roman"/>
                <w:b/>
                <w:sz w:val="24"/>
              </w:rPr>
            </w:pPr>
            <w:r>
              <w:rPr>
                <w:rFonts w:ascii="Times New Roman" w:hAnsi="Times New Roman"/>
                <w:b/>
                <w:sz w:val="24"/>
              </w:rPr>
              <w:t>1152,9</w:t>
            </w:r>
          </w:p>
        </w:tc>
      </w:tr>
      <w:tr w:rsidR="002D4571" w:rsidRPr="004309B8" w14:paraId="0652B9F2" w14:textId="77777777" w:rsidTr="002D4571">
        <w:trPr>
          <w:trHeight w:val="511"/>
        </w:trPr>
        <w:tc>
          <w:tcPr>
            <w:tcW w:w="5019" w:type="dxa"/>
            <w:tcBorders>
              <w:top w:val="single" w:sz="4" w:space="0" w:color="000000"/>
              <w:left w:val="single" w:sz="4" w:space="0" w:color="000000"/>
              <w:bottom w:val="single" w:sz="4" w:space="0" w:color="000000"/>
            </w:tcBorders>
          </w:tcPr>
          <w:p w14:paraId="6145AF75" w14:textId="77777777" w:rsidR="002D4571" w:rsidRPr="004309B8" w:rsidRDefault="002D4571" w:rsidP="002D4571">
            <w:pPr>
              <w:snapToGrid w:val="0"/>
              <w:rPr>
                <w:rFonts w:ascii="Times New Roman" w:hAnsi="Times New Roman"/>
                <w:sz w:val="24"/>
              </w:rPr>
            </w:pPr>
            <w:r>
              <w:rPr>
                <w:rFonts w:ascii="Times New Roman" w:eastAsia="Times New Roman" w:hAnsi="Times New Roman"/>
                <w:color w:val="000000"/>
                <w:lang w:eastAsia="ru-RU"/>
              </w:rPr>
              <w:t>Подпрограмма "Обеспечение жильем молодых семей"</w:t>
            </w:r>
          </w:p>
        </w:tc>
        <w:tc>
          <w:tcPr>
            <w:tcW w:w="1786" w:type="dxa"/>
            <w:tcBorders>
              <w:top w:val="single" w:sz="4" w:space="0" w:color="000000"/>
              <w:left w:val="single" w:sz="4" w:space="0" w:color="000000"/>
              <w:bottom w:val="single" w:sz="4" w:space="0" w:color="000000"/>
            </w:tcBorders>
          </w:tcPr>
          <w:p w14:paraId="49690B72" w14:textId="77777777" w:rsidR="002D4571" w:rsidRPr="004309B8" w:rsidRDefault="002D4571" w:rsidP="002D4571">
            <w:pPr>
              <w:snapToGrid w:val="0"/>
              <w:rPr>
                <w:rFonts w:ascii="Times New Roman" w:hAnsi="Times New Roman"/>
                <w:sz w:val="24"/>
              </w:rPr>
            </w:pPr>
            <w:r>
              <w:rPr>
                <w:rFonts w:ascii="Times New Roman" w:hAnsi="Times New Roman"/>
                <w:sz w:val="24"/>
              </w:rPr>
              <w:t>04 1 00 00000</w:t>
            </w:r>
          </w:p>
        </w:tc>
        <w:tc>
          <w:tcPr>
            <w:tcW w:w="708" w:type="dxa"/>
            <w:tcBorders>
              <w:top w:val="single" w:sz="4" w:space="0" w:color="000000"/>
              <w:left w:val="single" w:sz="4" w:space="0" w:color="000000"/>
              <w:bottom w:val="single" w:sz="4" w:space="0" w:color="000000"/>
            </w:tcBorders>
          </w:tcPr>
          <w:p w14:paraId="5DE8FC7D" w14:textId="77777777" w:rsidR="002D4571" w:rsidRPr="004309B8" w:rsidRDefault="002D4571" w:rsidP="002D4571">
            <w:pPr>
              <w:snapToGrid w:val="0"/>
              <w:rPr>
                <w:rFonts w:ascii="Times New Roman" w:hAnsi="Times New Roman"/>
                <w:sz w:val="24"/>
              </w:rPr>
            </w:pPr>
          </w:p>
        </w:tc>
        <w:tc>
          <w:tcPr>
            <w:tcW w:w="709" w:type="dxa"/>
            <w:tcBorders>
              <w:top w:val="single" w:sz="4" w:space="0" w:color="000000"/>
              <w:left w:val="single" w:sz="4" w:space="0" w:color="000000"/>
              <w:bottom w:val="single" w:sz="4" w:space="0" w:color="000000"/>
              <w:right w:val="single" w:sz="4" w:space="0" w:color="000000"/>
            </w:tcBorders>
          </w:tcPr>
          <w:p w14:paraId="4E2B2CB6" w14:textId="77777777" w:rsidR="002D4571" w:rsidRPr="004309B8" w:rsidRDefault="002D4571" w:rsidP="002D4571">
            <w:pPr>
              <w:snapToGrid w:val="0"/>
              <w:rPr>
                <w:rFonts w:ascii="Times New Roman" w:hAnsi="Times New Roman"/>
                <w:sz w:val="24"/>
              </w:rPr>
            </w:pPr>
            <w:r>
              <w:rPr>
                <w:rFonts w:ascii="Times New Roman" w:hAnsi="Times New Roman"/>
                <w:sz w:val="24"/>
              </w:rPr>
              <w:t>10</w:t>
            </w:r>
          </w:p>
        </w:tc>
        <w:tc>
          <w:tcPr>
            <w:tcW w:w="709" w:type="dxa"/>
            <w:tcBorders>
              <w:top w:val="single" w:sz="4" w:space="0" w:color="000000"/>
              <w:left w:val="single" w:sz="4" w:space="0" w:color="000000"/>
              <w:bottom w:val="single" w:sz="4" w:space="0" w:color="000000"/>
            </w:tcBorders>
          </w:tcPr>
          <w:p w14:paraId="695F3222" w14:textId="77777777" w:rsidR="002D4571" w:rsidRPr="004309B8" w:rsidRDefault="002D4571" w:rsidP="002D4571">
            <w:pPr>
              <w:snapToGrid w:val="0"/>
              <w:rPr>
                <w:rFonts w:ascii="Times New Roman" w:hAnsi="Times New Roman"/>
                <w:sz w:val="24"/>
              </w:rPr>
            </w:pPr>
            <w:r>
              <w:rPr>
                <w:rFonts w:ascii="Times New Roman" w:hAnsi="Times New Roman"/>
                <w:sz w:val="24"/>
              </w:rPr>
              <w:t>04</w:t>
            </w:r>
          </w:p>
        </w:tc>
        <w:tc>
          <w:tcPr>
            <w:tcW w:w="1134" w:type="dxa"/>
            <w:tcBorders>
              <w:top w:val="single" w:sz="4" w:space="0" w:color="000000"/>
              <w:left w:val="single" w:sz="4" w:space="0" w:color="000000"/>
              <w:bottom w:val="single" w:sz="4" w:space="0" w:color="000000"/>
              <w:right w:val="single" w:sz="4" w:space="0" w:color="000000"/>
            </w:tcBorders>
            <w:vAlign w:val="center"/>
          </w:tcPr>
          <w:p w14:paraId="04133166" w14:textId="77777777" w:rsidR="002D4571" w:rsidRPr="00306900" w:rsidRDefault="002D4571" w:rsidP="002D4571">
            <w:pPr>
              <w:snapToGrid w:val="0"/>
              <w:jc w:val="center"/>
              <w:rPr>
                <w:rFonts w:ascii="Times New Roman" w:hAnsi="Times New Roman"/>
                <w:sz w:val="24"/>
              </w:rPr>
            </w:pPr>
            <w:r>
              <w:rPr>
                <w:rFonts w:ascii="Times New Roman" w:hAnsi="Times New Roman"/>
                <w:sz w:val="24"/>
              </w:rPr>
              <w:t>1071,0</w:t>
            </w:r>
          </w:p>
        </w:tc>
        <w:tc>
          <w:tcPr>
            <w:tcW w:w="1134" w:type="dxa"/>
            <w:tcBorders>
              <w:top w:val="single" w:sz="4" w:space="0" w:color="000000"/>
              <w:left w:val="single" w:sz="4" w:space="0" w:color="000000"/>
              <w:bottom w:val="single" w:sz="4" w:space="0" w:color="000000"/>
              <w:right w:val="single" w:sz="4" w:space="0" w:color="000000"/>
            </w:tcBorders>
            <w:vAlign w:val="center"/>
          </w:tcPr>
          <w:p w14:paraId="6F5AD0DF" w14:textId="77777777" w:rsidR="002D4571" w:rsidRPr="004309B8" w:rsidRDefault="002D4571" w:rsidP="002D4571">
            <w:pPr>
              <w:snapToGrid w:val="0"/>
              <w:jc w:val="center"/>
              <w:rPr>
                <w:rFonts w:ascii="Times New Roman" w:hAnsi="Times New Roman"/>
                <w:sz w:val="24"/>
              </w:rPr>
            </w:pPr>
            <w:r>
              <w:rPr>
                <w:rFonts w:ascii="Times New Roman" w:hAnsi="Times New Roman"/>
                <w:sz w:val="24"/>
              </w:rPr>
              <w:t>1146,2</w:t>
            </w:r>
          </w:p>
        </w:tc>
        <w:tc>
          <w:tcPr>
            <w:tcW w:w="1134" w:type="dxa"/>
            <w:tcBorders>
              <w:top w:val="single" w:sz="4" w:space="0" w:color="000000"/>
              <w:left w:val="single" w:sz="4" w:space="0" w:color="000000"/>
              <w:bottom w:val="single" w:sz="4" w:space="0" w:color="000000"/>
              <w:right w:val="single" w:sz="4" w:space="0" w:color="000000"/>
            </w:tcBorders>
            <w:vAlign w:val="center"/>
          </w:tcPr>
          <w:p w14:paraId="0A0BEB68" w14:textId="77777777" w:rsidR="002D4571" w:rsidRPr="004309B8" w:rsidRDefault="002D4571" w:rsidP="002D4571">
            <w:pPr>
              <w:snapToGrid w:val="0"/>
              <w:jc w:val="center"/>
              <w:rPr>
                <w:rFonts w:ascii="Times New Roman" w:hAnsi="Times New Roman"/>
                <w:sz w:val="24"/>
              </w:rPr>
            </w:pPr>
            <w:r>
              <w:rPr>
                <w:rFonts w:ascii="Times New Roman" w:hAnsi="Times New Roman"/>
                <w:sz w:val="24"/>
              </w:rPr>
              <w:t>1152,9</w:t>
            </w:r>
          </w:p>
        </w:tc>
      </w:tr>
      <w:tr w:rsidR="002D4571" w:rsidRPr="004309B8" w14:paraId="2822A493" w14:textId="77777777" w:rsidTr="002D4571">
        <w:trPr>
          <w:trHeight w:val="689"/>
        </w:trPr>
        <w:tc>
          <w:tcPr>
            <w:tcW w:w="5019" w:type="dxa"/>
            <w:tcBorders>
              <w:top w:val="single" w:sz="4" w:space="0" w:color="000000"/>
              <w:left w:val="single" w:sz="4" w:space="0" w:color="000000"/>
              <w:bottom w:val="single" w:sz="4" w:space="0" w:color="000000"/>
            </w:tcBorders>
          </w:tcPr>
          <w:p w14:paraId="2EB41F21" w14:textId="77777777" w:rsidR="002D4571" w:rsidRPr="004309B8" w:rsidRDefault="002D4571" w:rsidP="002D4571">
            <w:pPr>
              <w:snapToGrid w:val="0"/>
              <w:rPr>
                <w:rFonts w:ascii="Times New Roman" w:hAnsi="Times New Roman"/>
                <w:sz w:val="24"/>
              </w:rPr>
            </w:pPr>
            <w:r>
              <w:rPr>
                <w:rFonts w:ascii="Times New Roman" w:eastAsia="Times New Roman" w:hAnsi="Times New Roman"/>
                <w:color w:val="000000"/>
                <w:lang w:eastAsia="ru-RU"/>
              </w:rPr>
              <w:t>Основное мероприятие "Экономические мероприятия"</w:t>
            </w:r>
          </w:p>
        </w:tc>
        <w:tc>
          <w:tcPr>
            <w:tcW w:w="1786" w:type="dxa"/>
            <w:tcBorders>
              <w:top w:val="single" w:sz="4" w:space="0" w:color="000000"/>
              <w:left w:val="single" w:sz="4" w:space="0" w:color="000000"/>
              <w:bottom w:val="single" w:sz="4" w:space="0" w:color="000000"/>
            </w:tcBorders>
          </w:tcPr>
          <w:p w14:paraId="4F1B00E4" w14:textId="77777777" w:rsidR="002D4571" w:rsidRDefault="002D4571" w:rsidP="002D4571">
            <w:pPr>
              <w:snapToGrid w:val="0"/>
              <w:rPr>
                <w:rFonts w:ascii="Times New Roman" w:hAnsi="Times New Roman"/>
                <w:sz w:val="24"/>
              </w:rPr>
            </w:pPr>
          </w:p>
          <w:p w14:paraId="59FE04BE" w14:textId="77777777" w:rsidR="002D4571" w:rsidRPr="005772E4" w:rsidRDefault="002D4571" w:rsidP="002D4571">
            <w:pPr>
              <w:snapToGrid w:val="0"/>
              <w:rPr>
                <w:rFonts w:ascii="Times New Roman" w:hAnsi="Times New Roman"/>
                <w:sz w:val="24"/>
                <w:lang w:val="en-US"/>
              </w:rPr>
            </w:pPr>
            <w:r>
              <w:rPr>
                <w:rFonts w:ascii="Times New Roman" w:hAnsi="Times New Roman"/>
                <w:sz w:val="24"/>
              </w:rPr>
              <w:t xml:space="preserve">04 1 02 </w:t>
            </w:r>
            <w:r>
              <w:rPr>
                <w:rFonts w:ascii="Times New Roman" w:hAnsi="Times New Roman"/>
                <w:sz w:val="24"/>
                <w:lang w:val="en-US"/>
              </w:rPr>
              <w:t>00000</w:t>
            </w:r>
          </w:p>
        </w:tc>
        <w:tc>
          <w:tcPr>
            <w:tcW w:w="708" w:type="dxa"/>
            <w:tcBorders>
              <w:top w:val="single" w:sz="4" w:space="0" w:color="000000"/>
              <w:left w:val="single" w:sz="4" w:space="0" w:color="000000"/>
              <w:bottom w:val="single" w:sz="4" w:space="0" w:color="000000"/>
            </w:tcBorders>
          </w:tcPr>
          <w:p w14:paraId="0108C5AB" w14:textId="77777777" w:rsidR="002D4571" w:rsidRPr="004309B8" w:rsidRDefault="002D4571" w:rsidP="002D4571">
            <w:pPr>
              <w:snapToGrid w:val="0"/>
              <w:rPr>
                <w:rFonts w:ascii="Times New Roman" w:hAnsi="Times New Roman"/>
                <w:sz w:val="24"/>
              </w:rPr>
            </w:pPr>
          </w:p>
        </w:tc>
        <w:tc>
          <w:tcPr>
            <w:tcW w:w="709" w:type="dxa"/>
            <w:tcBorders>
              <w:top w:val="single" w:sz="4" w:space="0" w:color="000000"/>
              <w:left w:val="single" w:sz="4" w:space="0" w:color="000000"/>
              <w:bottom w:val="single" w:sz="4" w:space="0" w:color="000000"/>
              <w:right w:val="single" w:sz="4" w:space="0" w:color="000000"/>
            </w:tcBorders>
          </w:tcPr>
          <w:p w14:paraId="4893E007" w14:textId="77777777" w:rsidR="002D4571" w:rsidRDefault="002D4571" w:rsidP="002D4571">
            <w:pPr>
              <w:snapToGrid w:val="0"/>
              <w:rPr>
                <w:rFonts w:ascii="Times New Roman" w:hAnsi="Times New Roman"/>
                <w:sz w:val="24"/>
              </w:rPr>
            </w:pPr>
          </w:p>
          <w:p w14:paraId="6C063B24" w14:textId="77777777" w:rsidR="002D4571" w:rsidRPr="005772E4" w:rsidRDefault="002D4571" w:rsidP="002D4571">
            <w:pPr>
              <w:snapToGrid w:val="0"/>
              <w:rPr>
                <w:rFonts w:ascii="Times New Roman" w:hAnsi="Times New Roman"/>
                <w:sz w:val="24"/>
                <w:lang w:val="en-US"/>
              </w:rPr>
            </w:pPr>
            <w:r>
              <w:rPr>
                <w:rFonts w:ascii="Times New Roman" w:hAnsi="Times New Roman"/>
                <w:sz w:val="24"/>
                <w:lang w:val="en-US"/>
              </w:rPr>
              <w:t>10</w:t>
            </w:r>
          </w:p>
        </w:tc>
        <w:tc>
          <w:tcPr>
            <w:tcW w:w="709" w:type="dxa"/>
            <w:tcBorders>
              <w:top w:val="single" w:sz="4" w:space="0" w:color="000000"/>
              <w:left w:val="single" w:sz="4" w:space="0" w:color="000000"/>
              <w:bottom w:val="single" w:sz="4" w:space="0" w:color="000000"/>
            </w:tcBorders>
          </w:tcPr>
          <w:p w14:paraId="4617CE23" w14:textId="77777777" w:rsidR="002D4571" w:rsidRDefault="002D4571" w:rsidP="002D4571">
            <w:pPr>
              <w:snapToGrid w:val="0"/>
              <w:rPr>
                <w:rFonts w:ascii="Times New Roman" w:hAnsi="Times New Roman"/>
                <w:sz w:val="24"/>
              </w:rPr>
            </w:pPr>
          </w:p>
          <w:p w14:paraId="1A4BEA83" w14:textId="77777777" w:rsidR="002D4571" w:rsidRPr="005772E4" w:rsidRDefault="002D4571" w:rsidP="002D4571">
            <w:pPr>
              <w:snapToGrid w:val="0"/>
              <w:rPr>
                <w:rFonts w:ascii="Times New Roman" w:hAnsi="Times New Roman"/>
                <w:sz w:val="24"/>
                <w:lang w:val="en-US"/>
              </w:rPr>
            </w:pPr>
            <w:r>
              <w:rPr>
                <w:rFonts w:ascii="Times New Roman" w:hAnsi="Times New Roman"/>
                <w:sz w:val="24"/>
                <w:lang w:val="en-US"/>
              </w:rPr>
              <w:t>04</w:t>
            </w:r>
          </w:p>
        </w:tc>
        <w:tc>
          <w:tcPr>
            <w:tcW w:w="1134" w:type="dxa"/>
            <w:tcBorders>
              <w:top w:val="single" w:sz="4" w:space="0" w:color="000000"/>
              <w:left w:val="single" w:sz="4" w:space="0" w:color="000000"/>
              <w:bottom w:val="single" w:sz="4" w:space="0" w:color="000000"/>
              <w:right w:val="single" w:sz="4" w:space="0" w:color="000000"/>
            </w:tcBorders>
            <w:vAlign w:val="center"/>
          </w:tcPr>
          <w:p w14:paraId="6D70563D" w14:textId="77777777" w:rsidR="002D4571" w:rsidRPr="004309B8" w:rsidRDefault="002D4571" w:rsidP="002D4571">
            <w:pPr>
              <w:snapToGrid w:val="0"/>
              <w:jc w:val="center"/>
              <w:rPr>
                <w:rFonts w:ascii="Times New Roman" w:hAnsi="Times New Roman"/>
                <w:sz w:val="24"/>
              </w:rPr>
            </w:pPr>
            <w:r>
              <w:rPr>
                <w:rFonts w:ascii="Times New Roman" w:hAnsi="Times New Roman"/>
                <w:sz w:val="24"/>
              </w:rPr>
              <w:t>1071,0</w:t>
            </w:r>
          </w:p>
        </w:tc>
        <w:tc>
          <w:tcPr>
            <w:tcW w:w="1134" w:type="dxa"/>
            <w:tcBorders>
              <w:top w:val="single" w:sz="4" w:space="0" w:color="000000"/>
              <w:left w:val="single" w:sz="4" w:space="0" w:color="000000"/>
              <w:bottom w:val="single" w:sz="4" w:space="0" w:color="000000"/>
              <w:right w:val="single" w:sz="4" w:space="0" w:color="000000"/>
            </w:tcBorders>
            <w:vAlign w:val="center"/>
          </w:tcPr>
          <w:p w14:paraId="09A95A46" w14:textId="77777777" w:rsidR="002D4571" w:rsidRPr="004309B8" w:rsidRDefault="002D4571" w:rsidP="002D4571">
            <w:pPr>
              <w:snapToGrid w:val="0"/>
              <w:jc w:val="center"/>
              <w:rPr>
                <w:rFonts w:ascii="Times New Roman" w:hAnsi="Times New Roman"/>
                <w:sz w:val="24"/>
              </w:rPr>
            </w:pPr>
            <w:r>
              <w:rPr>
                <w:rFonts w:ascii="Times New Roman" w:hAnsi="Times New Roman"/>
                <w:sz w:val="24"/>
              </w:rPr>
              <w:t>1146,2</w:t>
            </w:r>
          </w:p>
        </w:tc>
        <w:tc>
          <w:tcPr>
            <w:tcW w:w="1134" w:type="dxa"/>
            <w:tcBorders>
              <w:top w:val="single" w:sz="4" w:space="0" w:color="000000"/>
              <w:left w:val="single" w:sz="4" w:space="0" w:color="000000"/>
              <w:bottom w:val="single" w:sz="4" w:space="0" w:color="000000"/>
              <w:right w:val="single" w:sz="4" w:space="0" w:color="000000"/>
            </w:tcBorders>
            <w:vAlign w:val="center"/>
          </w:tcPr>
          <w:p w14:paraId="40F8E980" w14:textId="77777777" w:rsidR="002D4571" w:rsidRPr="004309B8" w:rsidRDefault="002D4571" w:rsidP="002D4571">
            <w:pPr>
              <w:snapToGrid w:val="0"/>
              <w:jc w:val="center"/>
              <w:rPr>
                <w:rFonts w:ascii="Times New Roman" w:hAnsi="Times New Roman"/>
                <w:sz w:val="24"/>
              </w:rPr>
            </w:pPr>
            <w:r>
              <w:rPr>
                <w:rFonts w:ascii="Times New Roman" w:hAnsi="Times New Roman"/>
                <w:sz w:val="24"/>
              </w:rPr>
              <w:t>1152,9</w:t>
            </w:r>
          </w:p>
        </w:tc>
      </w:tr>
      <w:tr w:rsidR="002D4571" w:rsidRPr="004309B8" w14:paraId="39032CB3" w14:textId="77777777" w:rsidTr="002D4571">
        <w:trPr>
          <w:trHeight w:val="697"/>
        </w:trPr>
        <w:tc>
          <w:tcPr>
            <w:tcW w:w="5019" w:type="dxa"/>
            <w:tcBorders>
              <w:top w:val="single" w:sz="4" w:space="0" w:color="000000"/>
              <w:left w:val="single" w:sz="4" w:space="0" w:color="000000"/>
              <w:bottom w:val="single" w:sz="4" w:space="0" w:color="000000"/>
            </w:tcBorders>
          </w:tcPr>
          <w:p w14:paraId="54106368" w14:textId="2241098E" w:rsidR="002D4571" w:rsidRPr="004309B8" w:rsidRDefault="002D4571" w:rsidP="002D4571">
            <w:pPr>
              <w:snapToGrid w:val="0"/>
              <w:rPr>
                <w:rFonts w:ascii="Times New Roman" w:hAnsi="Times New Roman"/>
                <w:sz w:val="24"/>
              </w:rPr>
            </w:pPr>
            <w:r>
              <w:rPr>
                <w:rFonts w:ascii="Times New Roman" w:eastAsia="Times New Roman" w:hAnsi="Times New Roman"/>
                <w:color w:val="000000"/>
                <w:lang w:eastAsia="ru-RU"/>
              </w:rPr>
              <w:t>Мероприятия</w:t>
            </w:r>
            <w:r w:rsidR="006370F9">
              <w:rPr>
                <w:rFonts w:ascii="Times New Roman" w:eastAsia="Times New Roman" w:hAnsi="Times New Roman"/>
                <w:color w:val="000000"/>
                <w:lang w:eastAsia="ru-RU"/>
              </w:rPr>
              <w:t xml:space="preserve"> </w:t>
            </w:r>
            <w:r>
              <w:rPr>
                <w:rFonts w:ascii="Times New Roman" w:eastAsia="Times New Roman" w:hAnsi="Times New Roman"/>
                <w:color w:val="000000"/>
                <w:lang w:eastAsia="ru-RU"/>
              </w:rPr>
              <w:t>по обеспечению жильем молодых семей</w:t>
            </w:r>
            <w:r w:rsidR="006370F9">
              <w:rPr>
                <w:rFonts w:ascii="Times New Roman" w:eastAsia="Times New Roman" w:hAnsi="Times New Roman"/>
                <w:color w:val="000000"/>
                <w:lang w:eastAsia="ru-RU"/>
              </w:rPr>
              <w:t xml:space="preserve"> </w:t>
            </w:r>
            <w:r>
              <w:rPr>
                <w:rFonts w:ascii="Times New Roman" w:eastAsia="Times New Roman" w:hAnsi="Times New Roman"/>
                <w:color w:val="000000"/>
                <w:lang w:eastAsia="ru-RU"/>
              </w:rPr>
              <w:t>(Социальное обеспечение и иные выплаты)</w:t>
            </w:r>
          </w:p>
        </w:tc>
        <w:tc>
          <w:tcPr>
            <w:tcW w:w="1786" w:type="dxa"/>
            <w:tcBorders>
              <w:top w:val="single" w:sz="4" w:space="0" w:color="000000"/>
              <w:left w:val="single" w:sz="4" w:space="0" w:color="000000"/>
              <w:bottom w:val="single" w:sz="4" w:space="0" w:color="000000"/>
            </w:tcBorders>
          </w:tcPr>
          <w:p w14:paraId="13C27BFA" w14:textId="77777777" w:rsidR="002D4571" w:rsidRDefault="002D4571" w:rsidP="002D4571">
            <w:pPr>
              <w:snapToGrid w:val="0"/>
              <w:rPr>
                <w:rFonts w:ascii="Times New Roman" w:hAnsi="Times New Roman"/>
                <w:sz w:val="24"/>
              </w:rPr>
            </w:pPr>
          </w:p>
          <w:p w14:paraId="271AEE94" w14:textId="77777777" w:rsidR="002D4571" w:rsidRPr="004309B8" w:rsidRDefault="002D4571" w:rsidP="002D4571">
            <w:pPr>
              <w:snapToGrid w:val="0"/>
              <w:rPr>
                <w:rFonts w:ascii="Times New Roman" w:hAnsi="Times New Roman"/>
                <w:sz w:val="24"/>
              </w:rPr>
            </w:pPr>
            <w:r>
              <w:rPr>
                <w:rFonts w:ascii="Times New Roman" w:hAnsi="Times New Roman"/>
                <w:sz w:val="24"/>
              </w:rPr>
              <w:t xml:space="preserve">04 1 02 </w:t>
            </w:r>
            <w:r>
              <w:rPr>
                <w:rFonts w:ascii="Times New Roman" w:hAnsi="Times New Roman"/>
                <w:sz w:val="24"/>
                <w:lang w:val="en-US"/>
              </w:rPr>
              <w:t>L4970</w:t>
            </w:r>
          </w:p>
        </w:tc>
        <w:tc>
          <w:tcPr>
            <w:tcW w:w="708" w:type="dxa"/>
            <w:tcBorders>
              <w:top w:val="single" w:sz="4" w:space="0" w:color="000000"/>
              <w:left w:val="single" w:sz="4" w:space="0" w:color="000000"/>
              <w:bottom w:val="single" w:sz="4" w:space="0" w:color="000000"/>
            </w:tcBorders>
          </w:tcPr>
          <w:p w14:paraId="4F3F658D" w14:textId="77777777" w:rsidR="002D4571" w:rsidRDefault="002D4571" w:rsidP="002D4571">
            <w:pPr>
              <w:snapToGrid w:val="0"/>
              <w:rPr>
                <w:rFonts w:ascii="Times New Roman" w:hAnsi="Times New Roman"/>
                <w:sz w:val="24"/>
              </w:rPr>
            </w:pPr>
          </w:p>
          <w:p w14:paraId="4E27BE7E" w14:textId="77777777" w:rsidR="002D4571" w:rsidRPr="005772E4" w:rsidRDefault="002D4571" w:rsidP="002D4571">
            <w:pPr>
              <w:snapToGrid w:val="0"/>
              <w:rPr>
                <w:rFonts w:ascii="Times New Roman" w:hAnsi="Times New Roman"/>
                <w:sz w:val="24"/>
                <w:lang w:val="en-US"/>
              </w:rPr>
            </w:pPr>
            <w:r>
              <w:rPr>
                <w:rFonts w:ascii="Times New Roman" w:hAnsi="Times New Roman"/>
                <w:sz w:val="24"/>
                <w:lang w:val="en-US"/>
              </w:rPr>
              <w:t>300</w:t>
            </w:r>
          </w:p>
        </w:tc>
        <w:tc>
          <w:tcPr>
            <w:tcW w:w="709" w:type="dxa"/>
            <w:tcBorders>
              <w:top w:val="single" w:sz="4" w:space="0" w:color="000000"/>
              <w:left w:val="single" w:sz="4" w:space="0" w:color="000000"/>
              <w:bottom w:val="single" w:sz="4" w:space="0" w:color="000000"/>
              <w:right w:val="single" w:sz="4" w:space="0" w:color="000000"/>
            </w:tcBorders>
          </w:tcPr>
          <w:p w14:paraId="65C3D3AB" w14:textId="77777777" w:rsidR="002D4571" w:rsidRDefault="002D4571" w:rsidP="002D4571">
            <w:pPr>
              <w:snapToGrid w:val="0"/>
              <w:rPr>
                <w:rFonts w:ascii="Times New Roman" w:hAnsi="Times New Roman"/>
                <w:sz w:val="24"/>
              </w:rPr>
            </w:pPr>
          </w:p>
          <w:p w14:paraId="249C368B" w14:textId="77777777" w:rsidR="002D4571" w:rsidRPr="005772E4" w:rsidRDefault="002D4571" w:rsidP="002D4571">
            <w:pPr>
              <w:snapToGrid w:val="0"/>
              <w:rPr>
                <w:rFonts w:ascii="Times New Roman" w:hAnsi="Times New Roman"/>
                <w:sz w:val="24"/>
                <w:lang w:val="en-US"/>
              </w:rPr>
            </w:pPr>
            <w:r>
              <w:rPr>
                <w:rFonts w:ascii="Times New Roman" w:hAnsi="Times New Roman"/>
                <w:sz w:val="24"/>
                <w:lang w:val="en-US"/>
              </w:rPr>
              <w:t>10</w:t>
            </w:r>
          </w:p>
        </w:tc>
        <w:tc>
          <w:tcPr>
            <w:tcW w:w="709" w:type="dxa"/>
            <w:tcBorders>
              <w:top w:val="single" w:sz="4" w:space="0" w:color="000000"/>
              <w:left w:val="single" w:sz="4" w:space="0" w:color="000000"/>
              <w:bottom w:val="single" w:sz="4" w:space="0" w:color="000000"/>
            </w:tcBorders>
          </w:tcPr>
          <w:p w14:paraId="17E529CC" w14:textId="77777777" w:rsidR="002D4571" w:rsidRDefault="002D4571" w:rsidP="002D4571">
            <w:pPr>
              <w:snapToGrid w:val="0"/>
              <w:rPr>
                <w:rFonts w:ascii="Times New Roman" w:hAnsi="Times New Roman"/>
                <w:sz w:val="24"/>
              </w:rPr>
            </w:pPr>
          </w:p>
          <w:p w14:paraId="4D812C88" w14:textId="77777777" w:rsidR="002D4571" w:rsidRPr="005772E4" w:rsidRDefault="002D4571" w:rsidP="002D4571">
            <w:pPr>
              <w:snapToGrid w:val="0"/>
              <w:rPr>
                <w:rFonts w:ascii="Times New Roman" w:hAnsi="Times New Roman"/>
                <w:sz w:val="24"/>
                <w:lang w:val="en-US"/>
              </w:rPr>
            </w:pPr>
            <w:r>
              <w:rPr>
                <w:rFonts w:ascii="Times New Roman" w:hAnsi="Times New Roman"/>
                <w:sz w:val="24"/>
                <w:lang w:val="en-US"/>
              </w:rPr>
              <w:t>04</w:t>
            </w:r>
          </w:p>
        </w:tc>
        <w:tc>
          <w:tcPr>
            <w:tcW w:w="1134" w:type="dxa"/>
            <w:tcBorders>
              <w:top w:val="single" w:sz="4" w:space="0" w:color="000000"/>
              <w:left w:val="single" w:sz="4" w:space="0" w:color="000000"/>
              <w:bottom w:val="single" w:sz="4" w:space="0" w:color="000000"/>
              <w:right w:val="single" w:sz="4" w:space="0" w:color="000000"/>
            </w:tcBorders>
            <w:vAlign w:val="center"/>
          </w:tcPr>
          <w:p w14:paraId="6F964ACD" w14:textId="77777777" w:rsidR="002D4571" w:rsidRPr="004309B8" w:rsidRDefault="002D4571" w:rsidP="002D4571">
            <w:pPr>
              <w:snapToGrid w:val="0"/>
              <w:jc w:val="center"/>
              <w:rPr>
                <w:rFonts w:ascii="Times New Roman" w:hAnsi="Times New Roman"/>
                <w:sz w:val="24"/>
              </w:rPr>
            </w:pPr>
            <w:r>
              <w:rPr>
                <w:rFonts w:ascii="Times New Roman" w:hAnsi="Times New Roman"/>
                <w:sz w:val="24"/>
              </w:rPr>
              <w:t>771,0</w:t>
            </w:r>
          </w:p>
        </w:tc>
        <w:tc>
          <w:tcPr>
            <w:tcW w:w="1134" w:type="dxa"/>
            <w:tcBorders>
              <w:top w:val="single" w:sz="4" w:space="0" w:color="000000"/>
              <w:left w:val="single" w:sz="4" w:space="0" w:color="000000"/>
              <w:bottom w:val="single" w:sz="4" w:space="0" w:color="000000"/>
              <w:right w:val="single" w:sz="4" w:space="0" w:color="000000"/>
            </w:tcBorders>
            <w:vAlign w:val="center"/>
          </w:tcPr>
          <w:p w14:paraId="73C07BCD" w14:textId="77777777" w:rsidR="002D4571" w:rsidRPr="004309B8" w:rsidRDefault="002D4571" w:rsidP="002D4571">
            <w:pPr>
              <w:snapToGrid w:val="0"/>
              <w:jc w:val="center"/>
              <w:rPr>
                <w:rFonts w:ascii="Times New Roman" w:hAnsi="Times New Roman"/>
                <w:sz w:val="24"/>
              </w:rPr>
            </w:pPr>
            <w:r>
              <w:rPr>
                <w:rFonts w:ascii="Times New Roman" w:hAnsi="Times New Roman"/>
                <w:sz w:val="24"/>
              </w:rPr>
              <w:t>846,2</w:t>
            </w:r>
          </w:p>
        </w:tc>
        <w:tc>
          <w:tcPr>
            <w:tcW w:w="1134" w:type="dxa"/>
            <w:tcBorders>
              <w:top w:val="single" w:sz="4" w:space="0" w:color="000000"/>
              <w:left w:val="single" w:sz="4" w:space="0" w:color="000000"/>
              <w:bottom w:val="single" w:sz="4" w:space="0" w:color="000000"/>
              <w:right w:val="single" w:sz="4" w:space="0" w:color="000000"/>
            </w:tcBorders>
            <w:vAlign w:val="center"/>
          </w:tcPr>
          <w:p w14:paraId="3A5A65E1" w14:textId="77777777" w:rsidR="002D4571" w:rsidRPr="004309B8" w:rsidRDefault="002D4571" w:rsidP="002D4571">
            <w:pPr>
              <w:snapToGrid w:val="0"/>
              <w:jc w:val="center"/>
              <w:rPr>
                <w:rFonts w:ascii="Times New Roman" w:hAnsi="Times New Roman"/>
                <w:sz w:val="24"/>
              </w:rPr>
            </w:pPr>
            <w:r>
              <w:rPr>
                <w:rFonts w:ascii="Times New Roman" w:hAnsi="Times New Roman"/>
                <w:sz w:val="24"/>
              </w:rPr>
              <w:t>852,9</w:t>
            </w:r>
          </w:p>
        </w:tc>
      </w:tr>
      <w:tr w:rsidR="002D4571" w:rsidRPr="004309B8" w14:paraId="0427AFAF" w14:textId="77777777" w:rsidTr="002D4571">
        <w:trPr>
          <w:trHeight w:val="697"/>
        </w:trPr>
        <w:tc>
          <w:tcPr>
            <w:tcW w:w="5019" w:type="dxa"/>
            <w:tcBorders>
              <w:top w:val="single" w:sz="4" w:space="0" w:color="000000"/>
              <w:left w:val="single" w:sz="4" w:space="0" w:color="000000"/>
              <w:bottom w:val="single" w:sz="4" w:space="0" w:color="000000"/>
            </w:tcBorders>
          </w:tcPr>
          <w:p w14:paraId="49D69F33" w14:textId="4D26BA58" w:rsidR="002D4571" w:rsidRPr="004309B8" w:rsidRDefault="002D4571" w:rsidP="002D4571">
            <w:pPr>
              <w:snapToGrid w:val="0"/>
              <w:rPr>
                <w:rFonts w:ascii="Times New Roman" w:hAnsi="Times New Roman"/>
                <w:sz w:val="24"/>
              </w:rPr>
            </w:pPr>
            <w:r>
              <w:rPr>
                <w:rFonts w:ascii="Times New Roman" w:eastAsia="Times New Roman" w:hAnsi="Times New Roman"/>
                <w:color w:val="000000"/>
                <w:lang w:eastAsia="ru-RU"/>
              </w:rPr>
              <w:lastRenderedPageBreak/>
              <w:t>Мероприятия</w:t>
            </w:r>
            <w:r w:rsidR="006370F9">
              <w:rPr>
                <w:rFonts w:ascii="Times New Roman" w:eastAsia="Times New Roman" w:hAnsi="Times New Roman"/>
                <w:color w:val="000000"/>
                <w:lang w:eastAsia="ru-RU"/>
              </w:rPr>
              <w:t xml:space="preserve"> </w:t>
            </w:r>
            <w:r>
              <w:rPr>
                <w:rFonts w:ascii="Times New Roman" w:eastAsia="Times New Roman" w:hAnsi="Times New Roman"/>
                <w:color w:val="000000"/>
                <w:lang w:eastAsia="ru-RU"/>
              </w:rPr>
              <w:t>по обеспечению жильем молодых семей</w:t>
            </w:r>
            <w:r w:rsidR="006370F9">
              <w:rPr>
                <w:rFonts w:ascii="Times New Roman" w:eastAsia="Times New Roman" w:hAnsi="Times New Roman"/>
                <w:color w:val="000000"/>
                <w:lang w:eastAsia="ru-RU"/>
              </w:rPr>
              <w:t xml:space="preserve"> </w:t>
            </w:r>
            <w:r>
              <w:rPr>
                <w:rFonts w:ascii="Times New Roman" w:eastAsia="Times New Roman" w:hAnsi="Times New Roman"/>
                <w:color w:val="000000"/>
                <w:lang w:eastAsia="ru-RU"/>
              </w:rPr>
              <w:t>(Социальное обеспечение и иные выплаты)</w:t>
            </w:r>
          </w:p>
        </w:tc>
        <w:tc>
          <w:tcPr>
            <w:tcW w:w="1786" w:type="dxa"/>
            <w:tcBorders>
              <w:top w:val="single" w:sz="4" w:space="0" w:color="000000"/>
              <w:left w:val="single" w:sz="4" w:space="0" w:color="000000"/>
              <w:bottom w:val="single" w:sz="4" w:space="0" w:color="000000"/>
            </w:tcBorders>
          </w:tcPr>
          <w:p w14:paraId="49A64F01" w14:textId="77777777" w:rsidR="002D4571" w:rsidRDefault="002D4571" w:rsidP="002D4571">
            <w:pPr>
              <w:snapToGrid w:val="0"/>
              <w:rPr>
                <w:rFonts w:ascii="Times New Roman" w:hAnsi="Times New Roman"/>
                <w:sz w:val="24"/>
              </w:rPr>
            </w:pPr>
          </w:p>
          <w:p w14:paraId="0C31AD49" w14:textId="77777777" w:rsidR="002D4571" w:rsidRPr="004309B8" w:rsidRDefault="002D4571" w:rsidP="002D4571">
            <w:pPr>
              <w:snapToGrid w:val="0"/>
              <w:rPr>
                <w:rFonts w:ascii="Times New Roman" w:hAnsi="Times New Roman"/>
                <w:sz w:val="24"/>
              </w:rPr>
            </w:pPr>
            <w:r>
              <w:rPr>
                <w:rFonts w:ascii="Times New Roman" w:hAnsi="Times New Roman"/>
                <w:sz w:val="24"/>
              </w:rPr>
              <w:t xml:space="preserve">04 1 02 </w:t>
            </w:r>
            <w:r>
              <w:rPr>
                <w:rFonts w:ascii="Times New Roman" w:hAnsi="Times New Roman"/>
                <w:sz w:val="24"/>
                <w:lang w:val="en-US"/>
              </w:rPr>
              <w:t>L4970</w:t>
            </w:r>
          </w:p>
        </w:tc>
        <w:tc>
          <w:tcPr>
            <w:tcW w:w="708" w:type="dxa"/>
            <w:tcBorders>
              <w:top w:val="single" w:sz="4" w:space="0" w:color="000000"/>
              <w:left w:val="single" w:sz="4" w:space="0" w:color="000000"/>
              <w:bottom w:val="single" w:sz="4" w:space="0" w:color="000000"/>
            </w:tcBorders>
          </w:tcPr>
          <w:p w14:paraId="68D18DC7" w14:textId="77777777" w:rsidR="002D4571" w:rsidRDefault="002D4571" w:rsidP="002D4571">
            <w:pPr>
              <w:snapToGrid w:val="0"/>
              <w:rPr>
                <w:rFonts w:ascii="Times New Roman" w:hAnsi="Times New Roman"/>
                <w:sz w:val="24"/>
              </w:rPr>
            </w:pPr>
          </w:p>
          <w:p w14:paraId="4A38F757" w14:textId="77777777" w:rsidR="002D4571" w:rsidRPr="00306900" w:rsidRDefault="002D4571" w:rsidP="002D4571">
            <w:pPr>
              <w:snapToGrid w:val="0"/>
              <w:rPr>
                <w:rFonts w:ascii="Times New Roman" w:hAnsi="Times New Roman"/>
                <w:sz w:val="24"/>
              </w:rPr>
            </w:pPr>
            <w:r>
              <w:rPr>
                <w:rFonts w:ascii="Times New Roman" w:hAnsi="Times New Roman"/>
                <w:sz w:val="24"/>
              </w:rPr>
              <w:t>300</w:t>
            </w:r>
          </w:p>
        </w:tc>
        <w:tc>
          <w:tcPr>
            <w:tcW w:w="709" w:type="dxa"/>
            <w:tcBorders>
              <w:top w:val="single" w:sz="4" w:space="0" w:color="000000"/>
              <w:left w:val="single" w:sz="4" w:space="0" w:color="000000"/>
              <w:bottom w:val="single" w:sz="4" w:space="0" w:color="000000"/>
              <w:right w:val="single" w:sz="4" w:space="0" w:color="000000"/>
            </w:tcBorders>
          </w:tcPr>
          <w:p w14:paraId="06759B9A" w14:textId="77777777" w:rsidR="002D4571" w:rsidRDefault="002D4571" w:rsidP="002D4571">
            <w:pPr>
              <w:snapToGrid w:val="0"/>
              <w:rPr>
                <w:rFonts w:ascii="Times New Roman" w:hAnsi="Times New Roman"/>
                <w:sz w:val="24"/>
              </w:rPr>
            </w:pPr>
          </w:p>
          <w:p w14:paraId="68DF1200" w14:textId="77777777" w:rsidR="002D4571" w:rsidRPr="00306900" w:rsidRDefault="002D4571" w:rsidP="002D4571">
            <w:pPr>
              <w:snapToGrid w:val="0"/>
              <w:rPr>
                <w:rFonts w:ascii="Times New Roman" w:hAnsi="Times New Roman"/>
                <w:sz w:val="24"/>
              </w:rPr>
            </w:pPr>
            <w:r>
              <w:rPr>
                <w:rFonts w:ascii="Times New Roman" w:hAnsi="Times New Roman"/>
                <w:sz w:val="24"/>
              </w:rPr>
              <w:t>10</w:t>
            </w:r>
          </w:p>
        </w:tc>
        <w:tc>
          <w:tcPr>
            <w:tcW w:w="709" w:type="dxa"/>
            <w:tcBorders>
              <w:top w:val="single" w:sz="4" w:space="0" w:color="000000"/>
              <w:left w:val="single" w:sz="4" w:space="0" w:color="000000"/>
              <w:bottom w:val="single" w:sz="4" w:space="0" w:color="000000"/>
            </w:tcBorders>
          </w:tcPr>
          <w:p w14:paraId="50C26689" w14:textId="77777777" w:rsidR="002D4571" w:rsidRDefault="002D4571" w:rsidP="002D4571">
            <w:pPr>
              <w:snapToGrid w:val="0"/>
              <w:rPr>
                <w:rFonts w:ascii="Times New Roman" w:hAnsi="Times New Roman"/>
                <w:sz w:val="24"/>
              </w:rPr>
            </w:pPr>
          </w:p>
          <w:p w14:paraId="4CE47C1F" w14:textId="77777777" w:rsidR="002D4571" w:rsidRPr="00306900" w:rsidRDefault="002D4571" w:rsidP="002D4571">
            <w:pPr>
              <w:snapToGrid w:val="0"/>
              <w:rPr>
                <w:rFonts w:ascii="Times New Roman" w:hAnsi="Times New Roman"/>
                <w:sz w:val="24"/>
              </w:rPr>
            </w:pPr>
            <w:r>
              <w:rPr>
                <w:rFonts w:ascii="Times New Roman" w:hAnsi="Times New Roman"/>
                <w:sz w:val="24"/>
              </w:rPr>
              <w:t>04</w:t>
            </w:r>
          </w:p>
        </w:tc>
        <w:tc>
          <w:tcPr>
            <w:tcW w:w="1134" w:type="dxa"/>
            <w:tcBorders>
              <w:top w:val="single" w:sz="4" w:space="0" w:color="000000"/>
              <w:left w:val="single" w:sz="4" w:space="0" w:color="000000"/>
              <w:bottom w:val="single" w:sz="4" w:space="0" w:color="000000"/>
              <w:right w:val="single" w:sz="4" w:space="0" w:color="000000"/>
            </w:tcBorders>
            <w:vAlign w:val="center"/>
          </w:tcPr>
          <w:p w14:paraId="747A8FBE" w14:textId="77777777" w:rsidR="002D4571" w:rsidRDefault="002D4571" w:rsidP="002D4571">
            <w:pPr>
              <w:snapToGrid w:val="0"/>
              <w:jc w:val="center"/>
              <w:rPr>
                <w:rFonts w:ascii="Times New Roman" w:hAnsi="Times New Roman"/>
                <w:sz w:val="24"/>
              </w:rPr>
            </w:pPr>
            <w:r>
              <w:rPr>
                <w:rFonts w:ascii="Times New Roman" w:hAnsi="Times New Roman"/>
                <w:sz w:val="24"/>
              </w:rPr>
              <w:t>300,0</w:t>
            </w:r>
          </w:p>
        </w:tc>
        <w:tc>
          <w:tcPr>
            <w:tcW w:w="1134" w:type="dxa"/>
            <w:tcBorders>
              <w:top w:val="single" w:sz="4" w:space="0" w:color="000000"/>
              <w:left w:val="single" w:sz="4" w:space="0" w:color="000000"/>
              <w:bottom w:val="single" w:sz="4" w:space="0" w:color="000000"/>
              <w:right w:val="single" w:sz="4" w:space="0" w:color="000000"/>
            </w:tcBorders>
            <w:vAlign w:val="center"/>
          </w:tcPr>
          <w:p w14:paraId="1CE96E1A" w14:textId="77777777" w:rsidR="002D4571" w:rsidRDefault="002D4571" w:rsidP="002D4571">
            <w:pPr>
              <w:snapToGrid w:val="0"/>
              <w:jc w:val="center"/>
              <w:rPr>
                <w:rFonts w:ascii="Times New Roman" w:hAnsi="Times New Roman"/>
                <w:sz w:val="24"/>
              </w:rPr>
            </w:pPr>
            <w:r>
              <w:rPr>
                <w:rFonts w:ascii="Times New Roman" w:hAnsi="Times New Roman"/>
                <w:sz w:val="24"/>
              </w:rPr>
              <w:t>300,0</w:t>
            </w:r>
          </w:p>
        </w:tc>
        <w:tc>
          <w:tcPr>
            <w:tcW w:w="1134" w:type="dxa"/>
            <w:tcBorders>
              <w:top w:val="single" w:sz="4" w:space="0" w:color="000000"/>
              <w:left w:val="single" w:sz="4" w:space="0" w:color="000000"/>
              <w:bottom w:val="single" w:sz="4" w:space="0" w:color="000000"/>
              <w:right w:val="single" w:sz="4" w:space="0" w:color="000000"/>
            </w:tcBorders>
            <w:vAlign w:val="center"/>
          </w:tcPr>
          <w:p w14:paraId="42319B82" w14:textId="77777777" w:rsidR="002D4571" w:rsidRDefault="002D4571" w:rsidP="002D4571">
            <w:pPr>
              <w:snapToGrid w:val="0"/>
              <w:jc w:val="center"/>
              <w:rPr>
                <w:rFonts w:ascii="Times New Roman" w:hAnsi="Times New Roman"/>
                <w:sz w:val="24"/>
              </w:rPr>
            </w:pPr>
            <w:r>
              <w:rPr>
                <w:rFonts w:ascii="Times New Roman" w:hAnsi="Times New Roman"/>
                <w:sz w:val="24"/>
              </w:rPr>
              <w:t>300,0</w:t>
            </w:r>
          </w:p>
        </w:tc>
      </w:tr>
      <w:tr w:rsidR="002D4571" w:rsidRPr="00B86116" w14:paraId="0ADA9D1E" w14:textId="77777777" w:rsidTr="002D4571">
        <w:tc>
          <w:tcPr>
            <w:tcW w:w="5019" w:type="dxa"/>
            <w:tcBorders>
              <w:left w:val="single" w:sz="4" w:space="0" w:color="000000"/>
              <w:bottom w:val="single" w:sz="4" w:space="0" w:color="000000"/>
            </w:tcBorders>
            <w:vAlign w:val="bottom"/>
          </w:tcPr>
          <w:p w14:paraId="018B7DCE" w14:textId="77777777" w:rsidR="002D4571" w:rsidRPr="00BD7B36" w:rsidRDefault="002D4571" w:rsidP="002D4571">
            <w:pPr>
              <w:snapToGrid w:val="0"/>
              <w:rPr>
                <w:rFonts w:ascii="Times New Roman" w:hAnsi="Times New Roman"/>
                <w:b/>
                <w:color w:val="000000"/>
                <w:sz w:val="24"/>
              </w:rPr>
            </w:pPr>
            <w:r w:rsidRPr="00BD7B36">
              <w:rPr>
                <w:rFonts w:ascii="Times New Roman" w:hAnsi="Times New Roman"/>
                <w:b/>
                <w:color w:val="000000"/>
                <w:sz w:val="24"/>
              </w:rPr>
              <w:t>ВСЕГО</w:t>
            </w:r>
          </w:p>
        </w:tc>
        <w:tc>
          <w:tcPr>
            <w:tcW w:w="1786" w:type="dxa"/>
            <w:tcBorders>
              <w:left w:val="single" w:sz="4" w:space="0" w:color="000000"/>
              <w:bottom w:val="single" w:sz="4" w:space="0" w:color="000000"/>
            </w:tcBorders>
            <w:vAlign w:val="bottom"/>
          </w:tcPr>
          <w:p w14:paraId="5F660846" w14:textId="77777777" w:rsidR="002D4571" w:rsidRPr="00BD7B36" w:rsidRDefault="002D4571" w:rsidP="002D4571">
            <w:pPr>
              <w:snapToGrid w:val="0"/>
              <w:jc w:val="center"/>
              <w:rPr>
                <w:rFonts w:ascii="Times New Roman" w:hAnsi="Times New Roman"/>
                <w:b/>
                <w:color w:val="000000"/>
                <w:sz w:val="24"/>
              </w:rPr>
            </w:pPr>
          </w:p>
        </w:tc>
        <w:tc>
          <w:tcPr>
            <w:tcW w:w="708" w:type="dxa"/>
            <w:tcBorders>
              <w:left w:val="single" w:sz="4" w:space="0" w:color="000000"/>
              <w:bottom w:val="single" w:sz="4" w:space="0" w:color="000000"/>
            </w:tcBorders>
            <w:vAlign w:val="bottom"/>
          </w:tcPr>
          <w:p w14:paraId="6858475C" w14:textId="77777777" w:rsidR="002D4571" w:rsidRPr="00BD7B36" w:rsidRDefault="002D4571" w:rsidP="002D4571">
            <w:pPr>
              <w:snapToGrid w:val="0"/>
              <w:jc w:val="center"/>
              <w:rPr>
                <w:rFonts w:ascii="Times New Roman" w:hAnsi="Times New Roman"/>
                <w:b/>
                <w:color w:val="000000"/>
                <w:sz w:val="24"/>
              </w:rPr>
            </w:pPr>
          </w:p>
        </w:tc>
        <w:tc>
          <w:tcPr>
            <w:tcW w:w="709" w:type="dxa"/>
            <w:tcBorders>
              <w:left w:val="single" w:sz="4" w:space="0" w:color="000000"/>
              <w:bottom w:val="single" w:sz="4" w:space="0" w:color="000000"/>
              <w:right w:val="single" w:sz="4" w:space="0" w:color="000000"/>
            </w:tcBorders>
          </w:tcPr>
          <w:p w14:paraId="1DB6893D" w14:textId="77777777" w:rsidR="002D4571" w:rsidRDefault="002D4571" w:rsidP="002D4571">
            <w:pPr>
              <w:snapToGrid w:val="0"/>
              <w:jc w:val="center"/>
              <w:rPr>
                <w:rFonts w:ascii="Times New Roman" w:hAnsi="Times New Roman"/>
                <w:b/>
                <w:sz w:val="24"/>
              </w:rPr>
            </w:pPr>
          </w:p>
        </w:tc>
        <w:tc>
          <w:tcPr>
            <w:tcW w:w="709" w:type="dxa"/>
            <w:tcBorders>
              <w:left w:val="single" w:sz="4" w:space="0" w:color="000000"/>
              <w:bottom w:val="single" w:sz="4" w:space="0" w:color="000000"/>
            </w:tcBorders>
          </w:tcPr>
          <w:p w14:paraId="7EBBA373" w14:textId="77777777" w:rsidR="002D4571" w:rsidRDefault="002D4571" w:rsidP="002D4571">
            <w:pPr>
              <w:snapToGrid w:val="0"/>
              <w:jc w:val="center"/>
              <w:rPr>
                <w:rFonts w:ascii="Times New Roman" w:hAnsi="Times New Roman"/>
                <w:b/>
                <w:sz w:val="24"/>
              </w:rPr>
            </w:pPr>
          </w:p>
        </w:tc>
        <w:tc>
          <w:tcPr>
            <w:tcW w:w="1134" w:type="dxa"/>
            <w:tcBorders>
              <w:left w:val="single" w:sz="4" w:space="0" w:color="000000"/>
              <w:bottom w:val="single" w:sz="4" w:space="0" w:color="000000"/>
              <w:right w:val="single" w:sz="4" w:space="0" w:color="000000"/>
            </w:tcBorders>
            <w:vAlign w:val="center"/>
          </w:tcPr>
          <w:p w14:paraId="7F7A7F1D" w14:textId="77777777" w:rsidR="002D4571" w:rsidRPr="00BD7B36" w:rsidRDefault="002D4571" w:rsidP="002D4571">
            <w:pPr>
              <w:snapToGrid w:val="0"/>
              <w:jc w:val="center"/>
              <w:rPr>
                <w:rFonts w:ascii="Times New Roman" w:hAnsi="Times New Roman"/>
                <w:b/>
                <w:sz w:val="24"/>
              </w:rPr>
            </w:pPr>
            <w:r>
              <w:rPr>
                <w:rFonts w:ascii="Times New Roman" w:hAnsi="Times New Roman"/>
                <w:b/>
                <w:sz w:val="24"/>
              </w:rPr>
              <w:t>1171,0</w:t>
            </w:r>
          </w:p>
        </w:tc>
        <w:tc>
          <w:tcPr>
            <w:tcW w:w="1134" w:type="dxa"/>
            <w:tcBorders>
              <w:left w:val="single" w:sz="4" w:space="0" w:color="000000"/>
              <w:bottom w:val="single" w:sz="4" w:space="0" w:color="000000"/>
              <w:right w:val="single" w:sz="4" w:space="0" w:color="000000"/>
            </w:tcBorders>
          </w:tcPr>
          <w:p w14:paraId="196B83FB" w14:textId="77777777" w:rsidR="002D4571" w:rsidRDefault="002D4571" w:rsidP="002D4571">
            <w:pPr>
              <w:snapToGrid w:val="0"/>
              <w:jc w:val="center"/>
              <w:rPr>
                <w:rFonts w:ascii="Times New Roman" w:hAnsi="Times New Roman"/>
                <w:b/>
                <w:sz w:val="24"/>
              </w:rPr>
            </w:pPr>
            <w:r>
              <w:rPr>
                <w:rFonts w:ascii="Times New Roman" w:hAnsi="Times New Roman"/>
                <w:b/>
                <w:sz w:val="24"/>
              </w:rPr>
              <w:t>1146,2</w:t>
            </w:r>
          </w:p>
        </w:tc>
        <w:tc>
          <w:tcPr>
            <w:tcW w:w="1134" w:type="dxa"/>
            <w:tcBorders>
              <w:left w:val="single" w:sz="4" w:space="0" w:color="000000"/>
              <w:bottom w:val="single" w:sz="4" w:space="0" w:color="000000"/>
              <w:right w:val="single" w:sz="4" w:space="0" w:color="000000"/>
            </w:tcBorders>
          </w:tcPr>
          <w:p w14:paraId="4CB3052E" w14:textId="77777777" w:rsidR="002D4571" w:rsidRDefault="002D4571" w:rsidP="002D4571">
            <w:pPr>
              <w:snapToGrid w:val="0"/>
              <w:jc w:val="center"/>
              <w:rPr>
                <w:rFonts w:ascii="Times New Roman" w:hAnsi="Times New Roman"/>
                <w:b/>
                <w:sz w:val="24"/>
              </w:rPr>
            </w:pPr>
            <w:r>
              <w:rPr>
                <w:rFonts w:ascii="Times New Roman" w:hAnsi="Times New Roman"/>
                <w:b/>
                <w:sz w:val="24"/>
              </w:rPr>
              <w:t>1152,9</w:t>
            </w:r>
          </w:p>
        </w:tc>
      </w:tr>
    </w:tbl>
    <w:p w14:paraId="7FCA2E7C" w14:textId="77777777" w:rsidR="002D4571" w:rsidRDefault="002D4571" w:rsidP="002D4571">
      <w:pPr>
        <w:jc w:val="center"/>
        <w:rPr>
          <w:rFonts w:cs="Tahoma"/>
          <w:b/>
          <w:bCs/>
          <w:sz w:val="24"/>
        </w:rPr>
      </w:pPr>
      <w:r>
        <w:rPr>
          <w:rFonts w:cs="Tahoma"/>
          <w:b/>
          <w:bCs/>
          <w:sz w:val="24"/>
        </w:rPr>
        <w:t xml:space="preserve"> </w:t>
      </w:r>
    </w:p>
    <w:p w14:paraId="23627FE0" w14:textId="77777777" w:rsidR="002D4571" w:rsidRDefault="002D4571" w:rsidP="003A5B29">
      <w:pPr>
        <w:spacing w:after="0" w:line="240" w:lineRule="auto"/>
        <w:ind w:left="709"/>
        <w:rPr>
          <w:rFonts w:ascii="Times New Roman" w:hAnsi="Times New Roman" w:cs="Times New Roman"/>
          <w:sz w:val="24"/>
        </w:rPr>
        <w:sectPr w:rsidR="002D4571" w:rsidSect="002D4571">
          <w:pgSz w:w="16838" w:h="11906" w:orient="landscape"/>
          <w:pgMar w:top="567" w:right="1134" w:bottom="1134" w:left="1134" w:header="709" w:footer="709" w:gutter="0"/>
          <w:cols w:space="708"/>
          <w:titlePg/>
          <w:docGrid w:linePitch="360"/>
        </w:sectPr>
      </w:pPr>
    </w:p>
    <w:p w14:paraId="0E2FE565" w14:textId="1F0F2747" w:rsidR="00545FAC" w:rsidRDefault="00545FAC" w:rsidP="003A5B29">
      <w:pPr>
        <w:spacing w:after="0" w:line="240" w:lineRule="auto"/>
        <w:ind w:left="709"/>
        <w:rPr>
          <w:rFonts w:ascii="Times New Roman" w:hAnsi="Times New Roman" w:cs="Times New Roman"/>
          <w:sz w:val="24"/>
        </w:rPr>
      </w:pPr>
    </w:p>
    <w:p w14:paraId="798D184B" w14:textId="77777777" w:rsidR="00542509" w:rsidRDefault="00542509" w:rsidP="003A5B29">
      <w:pPr>
        <w:spacing w:after="0" w:line="240" w:lineRule="auto"/>
        <w:ind w:left="709"/>
        <w:rPr>
          <w:rFonts w:ascii="Times New Roman" w:hAnsi="Times New Roman" w:cs="Times New Roman"/>
          <w:sz w:val="24"/>
        </w:rPr>
      </w:pPr>
    </w:p>
    <w:p w14:paraId="34E9ED22" w14:textId="77777777" w:rsidR="00542509" w:rsidRDefault="00542509" w:rsidP="003A5B29">
      <w:pPr>
        <w:spacing w:after="0" w:line="240" w:lineRule="auto"/>
        <w:ind w:left="709"/>
        <w:rPr>
          <w:rFonts w:ascii="Times New Roman" w:hAnsi="Times New Roman" w:cs="Times New Roman"/>
          <w:sz w:val="24"/>
        </w:rPr>
      </w:pPr>
    </w:p>
    <w:p w14:paraId="14D066E1" w14:textId="6FE31240" w:rsidR="002D4571" w:rsidRPr="002D4571" w:rsidRDefault="006370F9" w:rsidP="002D4571">
      <w:pPr>
        <w:spacing w:after="0" w:line="240" w:lineRule="auto"/>
        <w:jc w:val="both"/>
        <w:rPr>
          <w:rFonts w:ascii="Times New Roman" w:hAnsi="Times New Roman" w:cs="Times New Roman"/>
          <w:sz w:val="24"/>
          <w:szCs w:val="24"/>
        </w:rPr>
      </w:pPr>
      <w:r>
        <w:rPr>
          <w:sz w:val="23"/>
          <w:szCs w:val="23"/>
        </w:rPr>
        <w:t xml:space="preserve"> </w:t>
      </w:r>
      <w:r>
        <w:rPr>
          <w:rFonts w:ascii="Times New Roman" w:hAnsi="Times New Roman" w:cs="Times New Roman"/>
          <w:sz w:val="24"/>
          <w:szCs w:val="24"/>
        </w:rPr>
        <w:t xml:space="preserve">      </w:t>
      </w:r>
    </w:p>
    <w:p w14:paraId="1A07898D" w14:textId="58B80E1C" w:rsidR="002D4571" w:rsidRPr="002D4571" w:rsidRDefault="002D4571" w:rsidP="002D4571">
      <w:pPr>
        <w:spacing w:after="0" w:line="240" w:lineRule="auto"/>
        <w:jc w:val="right"/>
        <w:rPr>
          <w:rFonts w:ascii="Times New Roman" w:hAnsi="Times New Roman" w:cs="Times New Roman"/>
          <w:sz w:val="24"/>
          <w:szCs w:val="24"/>
        </w:rPr>
      </w:pPr>
      <w:r w:rsidRPr="002D4571">
        <w:rPr>
          <w:rFonts w:ascii="Times New Roman" w:hAnsi="Times New Roman" w:cs="Times New Roman"/>
          <w:sz w:val="24"/>
          <w:szCs w:val="24"/>
        </w:rPr>
        <w:t>Приложение</w:t>
      </w:r>
      <w:r w:rsidR="006370F9">
        <w:rPr>
          <w:rFonts w:ascii="Times New Roman" w:hAnsi="Times New Roman" w:cs="Times New Roman"/>
          <w:sz w:val="24"/>
          <w:szCs w:val="24"/>
        </w:rPr>
        <w:t xml:space="preserve"> </w:t>
      </w:r>
      <w:r w:rsidRPr="002D4571">
        <w:rPr>
          <w:rFonts w:ascii="Times New Roman" w:hAnsi="Times New Roman" w:cs="Times New Roman"/>
          <w:sz w:val="24"/>
          <w:szCs w:val="24"/>
        </w:rPr>
        <w:t xml:space="preserve">8 </w:t>
      </w:r>
    </w:p>
    <w:p w14:paraId="2E34A876" w14:textId="4D0F4351" w:rsidR="002D4571" w:rsidRPr="002D4571" w:rsidRDefault="006370F9" w:rsidP="002D457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002D4571" w:rsidRPr="002D4571">
        <w:rPr>
          <w:rFonts w:ascii="Times New Roman" w:hAnsi="Times New Roman" w:cs="Times New Roman"/>
          <w:sz w:val="24"/>
          <w:szCs w:val="24"/>
        </w:rPr>
        <w:t>к</w:t>
      </w:r>
      <w:r>
        <w:rPr>
          <w:rFonts w:ascii="Times New Roman" w:hAnsi="Times New Roman" w:cs="Times New Roman"/>
          <w:sz w:val="24"/>
          <w:szCs w:val="24"/>
        </w:rPr>
        <w:t xml:space="preserve"> </w:t>
      </w:r>
      <w:r w:rsidR="002D4571" w:rsidRPr="002D4571">
        <w:rPr>
          <w:rFonts w:ascii="Times New Roman" w:hAnsi="Times New Roman" w:cs="Times New Roman"/>
          <w:sz w:val="24"/>
          <w:szCs w:val="24"/>
        </w:rPr>
        <w:t xml:space="preserve">решению Совета народных </w:t>
      </w:r>
    </w:p>
    <w:p w14:paraId="352F8039" w14:textId="6CFA518D" w:rsidR="002D4571" w:rsidRPr="002D4571" w:rsidRDefault="006370F9" w:rsidP="002D457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002D4571" w:rsidRPr="002D4571">
        <w:rPr>
          <w:rFonts w:ascii="Times New Roman" w:hAnsi="Times New Roman" w:cs="Times New Roman"/>
          <w:sz w:val="24"/>
          <w:szCs w:val="24"/>
        </w:rPr>
        <w:t>депутатов Каширского муниципального</w:t>
      </w:r>
    </w:p>
    <w:p w14:paraId="7A56DDE0" w14:textId="52FC7193" w:rsidR="002D4571" w:rsidRPr="002D4571" w:rsidRDefault="006370F9" w:rsidP="002D457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002D4571" w:rsidRPr="002D4571">
        <w:rPr>
          <w:rFonts w:ascii="Times New Roman" w:hAnsi="Times New Roman" w:cs="Times New Roman"/>
          <w:sz w:val="24"/>
          <w:szCs w:val="24"/>
        </w:rPr>
        <w:t>района</w:t>
      </w:r>
    </w:p>
    <w:p w14:paraId="718ACC0A" w14:textId="2621D39B" w:rsidR="002D4571" w:rsidRPr="002D4571" w:rsidRDefault="006370F9" w:rsidP="002D457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002D4571" w:rsidRPr="002D4571">
        <w:rPr>
          <w:rFonts w:ascii="Times New Roman" w:hAnsi="Times New Roman" w:cs="Times New Roman"/>
          <w:sz w:val="24"/>
          <w:szCs w:val="24"/>
        </w:rPr>
        <w:t>«____» _______________№____</w:t>
      </w:r>
      <w:r>
        <w:rPr>
          <w:rFonts w:ascii="Times New Roman" w:hAnsi="Times New Roman" w:cs="Times New Roman"/>
          <w:sz w:val="24"/>
          <w:szCs w:val="24"/>
        </w:rPr>
        <w:t xml:space="preserve"> </w:t>
      </w:r>
    </w:p>
    <w:p w14:paraId="74C28A99" w14:textId="77777777" w:rsidR="002D4571" w:rsidRPr="002D4571" w:rsidRDefault="002D4571" w:rsidP="002D4571">
      <w:pPr>
        <w:spacing w:after="0" w:line="240" w:lineRule="auto"/>
        <w:rPr>
          <w:rFonts w:ascii="Times New Roman" w:hAnsi="Times New Roman" w:cs="Times New Roman"/>
          <w:sz w:val="24"/>
          <w:szCs w:val="24"/>
        </w:rPr>
      </w:pPr>
    </w:p>
    <w:p w14:paraId="664C103B" w14:textId="77777777" w:rsidR="002D4571" w:rsidRPr="002D4571" w:rsidRDefault="002D4571" w:rsidP="002D4571">
      <w:pPr>
        <w:spacing w:after="0" w:line="240" w:lineRule="auto"/>
        <w:rPr>
          <w:rFonts w:ascii="Times New Roman" w:hAnsi="Times New Roman" w:cs="Times New Roman"/>
          <w:sz w:val="24"/>
          <w:szCs w:val="24"/>
        </w:rPr>
      </w:pPr>
    </w:p>
    <w:p w14:paraId="0F17A2FE" w14:textId="72871048" w:rsidR="002D4571" w:rsidRPr="002D4571" w:rsidRDefault="006370F9" w:rsidP="002D457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2D4571" w:rsidRPr="002D4571">
        <w:rPr>
          <w:rFonts w:ascii="Times New Roman" w:hAnsi="Times New Roman" w:cs="Times New Roman"/>
          <w:sz w:val="24"/>
          <w:szCs w:val="24"/>
        </w:rPr>
        <w:t>Таблица 1</w:t>
      </w:r>
    </w:p>
    <w:p w14:paraId="18D4B1E8" w14:textId="77777777" w:rsidR="002D4571" w:rsidRPr="002D4571" w:rsidRDefault="002D4571" w:rsidP="002D4571">
      <w:pPr>
        <w:spacing w:after="0" w:line="240" w:lineRule="auto"/>
        <w:rPr>
          <w:rFonts w:ascii="Times New Roman" w:hAnsi="Times New Roman" w:cs="Times New Roman"/>
          <w:sz w:val="24"/>
          <w:szCs w:val="24"/>
        </w:rPr>
      </w:pPr>
    </w:p>
    <w:p w14:paraId="1F786D37" w14:textId="77777777" w:rsidR="002D4571" w:rsidRPr="002D4571" w:rsidRDefault="002D4571" w:rsidP="002D4571">
      <w:pPr>
        <w:tabs>
          <w:tab w:val="left" w:pos="4500"/>
        </w:tabs>
        <w:spacing w:after="0" w:line="240" w:lineRule="auto"/>
        <w:rPr>
          <w:rFonts w:ascii="Times New Roman" w:hAnsi="Times New Roman" w:cs="Times New Roman"/>
          <w:sz w:val="24"/>
          <w:szCs w:val="24"/>
        </w:rPr>
      </w:pPr>
    </w:p>
    <w:p w14:paraId="6A0296E4" w14:textId="77777777" w:rsidR="002D4571" w:rsidRPr="002D4571" w:rsidRDefault="002D4571" w:rsidP="002D4571">
      <w:pPr>
        <w:tabs>
          <w:tab w:val="left" w:pos="4500"/>
        </w:tabs>
        <w:spacing w:after="0" w:line="240" w:lineRule="auto"/>
        <w:rPr>
          <w:rFonts w:ascii="Times New Roman" w:hAnsi="Times New Roman" w:cs="Times New Roman"/>
          <w:sz w:val="24"/>
          <w:szCs w:val="24"/>
        </w:rPr>
      </w:pPr>
    </w:p>
    <w:p w14:paraId="0063A6B6" w14:textId="25B5726C"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РАСПРЕДЕЛЕНИЕ СУБВЕНЦИЙ НА ОСУЩЕСТВЛЕНИЕ ПОЛНОМОЧИЙ ПО РАСЧЕТУ И ПРЕДОСТАВЛЕНИЮ ДОТАЦИЙ НА ВЫРАВНИВАНИЕ БЮДЖЕТНОЙ ОБЕСПЕЧЕННОСТИ ПОСЕЛЕНИЙ ЗА СЧЕТ ОБЛАСТНОГО БЮДЖЕТА НА 2024 год</w:t>
      </w:r>
      <w:r w:rsidR="006370F9">
        <w:rPr>
          <w:rFonts w:ascii="Times New Roman" w:hAnsi="Times New Roman" w:cs="Times New Roman"/>
          <w:b/>
          <w:sz w:val="24"/>
          <w:szCs w:val="24"/>
        </w:rPr>
        <w:t xml:space="preserve"> </w:t>
      </w:r>
      <w:r w:rsidRPr="002D4571">
        <w:rPr>
          <w:rFonts w:ascii="Times New Roman" w:hAnsi="Times New Roman" w:cs="Times New Roman"/>
          <w:b/>
          <w:sz w:val="24"/>
          <w:szCs w:val="24"/>
        </w:rPr>
        <w:t>и на плановый период 2025 и 2026 годов</w:t>
      </w:r>
    </w:p>
    <w:p w14:paraId="09FF4D97"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p>
    <w:p w14:paraId="2250598C"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p>
    <w:p w14:paraId="7F8820D8" w14:textId="5FD51121" w:rsidR="002D4571" w:rsidRPr="002D4571" w:rsidRDefault="006370F9" w:rsidP="002D4571">
      <w:pPr>
        <w:tabs>
          <w:tab w:val="left" w:pos="450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2D4571" w:rsidRPr="002D4571">
        <w:rPr>
          <w:rFonts w:ascii="Times New Roman" w:hAnsi="Times New Roman" w:cs="Times New Roman"/>
          <w:sz w:val="24"/>
          <w:szCs w:val="24"/>
        </w:rPr>
        <w:t>(тыс. руб.)</w:t>
      </w:r>
    </w:p>
    <w:tbl>
      <w:tblPr>
        <w:tblW w:w="0" w:type="auto"/>
        <w:jc w:val="center"/>
        <w:tblInd w:w="-110" w:type="dxa"/>
        <w:tblLayout w:type="fixed"/>
        <w:tblLook w:val="0000" w:firstRow="0" w:lastRow="0" w:firstColumn="0" w:lastColumn="0" w:noHBand="0" w:noVBand="0"/>
      </w:tblPr>
      <w:tblGrid>
        <w:gridCol w:w="827"/>
        <w:gridCol w:w="2935"/>
        <w:gridCol w:w="1316"/>
        <w:gridCol w:w="1661"/>
        <w:gridCol w:w="1134"/>
      </w:tblGrid>
      <w:tr w:rsidR="002D4571" w:rsidRPr="002D4571" w14:paraId="7A0605C1" w14:textId="77777777" w:rsidTr="002D4571">
        <w:trPr>
          <w:jc w:val="center"/>
        </w:trPr>
        <w:tc>
          <w:tcPr>
            <w:tcW w:w="827" w:type="dxa"/>
            <w:tcBorders>
              <w:top w:val="single" w:sz="4" w:space="0" w:color="000000"/>
              <w:left w:val="single" w:sz="4" w:space="0" w:color="000000"/>
              <w:bottom w:val="single" w:sz="4" w:space="0" w:color="000000"/>
            </w:tcBorders>
          </w:tcPr>
          <w:p w14:paraId="2460FCFD" w14:textId="77777777" w:rsidR="002D4571" w:rsidRPr="002D4571" w:rsidRDefault="002D4571" w:rsidP="002D4571">
            <w:pPr>
              <w:tabs>
                <w:tab w:val="left" w:pos="4500"/>
              </w:tabs>
              <w:snapToGrid w:val="0"/>
              <w:spacing w:after="0" w:line="240" w:lineRule="auto"/>
              <w:rPr>
                <w:rFonts w:ascii="Times New Roman" w:hAnsi="Times New Roman" w:cs="Times New Roman"/>
                <w:b/>
                <w:sz w:val="24"/>
                <w:szCs w:val="24"/>
              </w:rPr>
            </w:pPr>
            <w:r w:rsidRPr="002D4571">
              <w:rPr>
                <w:rFonts w:ascii="Times New Roman" w:hAnsi="Times New Roman" w:cs="Times New Roman"/>
                <w:b/>
                <w:sz w:val="24"/>
                <w:szCs w:val="24"/>
              </w:rPr>
              <w:t>№ п/п</w:t>
            </w:r>
          </w:p>
        </w:tc>
        <w:tc>
          <w:tcPr>
            <w:tcW w:w="2935" w:type="dxa"/>
            <w:tcBorders>
              <w:top w:val="single" w:sz="4" w:space="0" w:color="000000"/>
              <w:left w:val="single" w:sz="4" w:space="0" w:color="000000"/>
              <w:bottom w:val="single" w:sz="4" w:space="0" w:color="000000"/>
            </w:tcBorders>
          </w:tcPr>
          <w:p w14:paraId="37D63108" w14:textId="77777777" w:rsidR="002D4571" w:rsidRPr="002D4571" w:rsidRDefault="002D4571" w:rsidP="002D4571">
            <w:pPr>
              <w:tabs>
                <w:tab w:val="left" w:pos="4500"/>
              </w:tabs>
              <w:snapToGrid w:val="0"/>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Наименование сельских поселений</w:t>
            </w:r>
          </w:p>
        </w:tc>
        <w:tc>
          <w:tcPr>
            <w:tcW w:w="1316" w:type="dxa"/>
            <w:tcBorders>
              <w:top w:val="single" w:sz="4" w:space="0" w:color="000000"/>
              <w:left w:val="single" w:sz="4" w:space="0" w:color="000000"/>
              <w:bottom w:val="single" w:sz="4" w:space="0" w:color="000000"/>
              <w:right w:val="single" w:sz="4" w:space="0" w:color="000000"/>
            </w:tcBorders>
          </w:tcPr>
          <w:p w14:paraId="2F23BF72" w14:textId="77777777" w:rsidR="002D4571" w:rsidRPr="002D4571" w:rsidRDefault="002D4571" w:rsidP="002D4571">
            <w:pPr>
              <w:tabs>
                <w:tab w:val="left" w:pos="4500"/>
              </w:tabs>
              <w:snapToGrid w:val="0"/>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 xml:space="preserve">2024 </w:t>
            </w:r>
          </w:p>
          <w:p w14:paraId="09745375" w14:textId="77777777" w:rsidR="002D4571" w:rsidRPr="002D4571" w:rsidRDefault="002D4571" w:rsidP="002D4571">
            <w:pPr>
              <w:tabs>
                <w:tab w:val="left" w:pos="4500"/>
              </w:tabs>
              <w:snapToGrid w:val="0"/>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год</w:t>
            </w:r>
          </w:p>
        </w:tc>
        <w:tc>
          <w:tcPr>
            <w:tcW w:w="1661" w:type="dxa"/>
            <w:tcBorders>
              <w:top w:val="single" w:sz="4" w:space="0" w:color="000000"/>
              <w:left w:val="single" w:sz="4" w:space="0" w:color="000000"/>
              <w:bottom w:val="single" w:sz="4" w:space="0" w:color="000000"/>
              <w:right w:val="single" w:sz="4" w:space="0" w:color="000000"/>
            </w:tcBorders>
          </w:tcPr>
          <w:p w14:paraId="4EB25737" w14:textId="77777777" w:rsidR="002D4571" w:rsidRPr="002D4571" w:rsidRDefault="002D4571" w:rsidP="002D4571">
            <w:pPr>
              <w:tabs>
                <w:tab w:val="left" w:pos="4500"/>
              </w:tabs>
              <w:snapToGrid w:val="0"/>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2025</w:t>
            </w:r>
          </w:p>
          <w:p w14:paraId="2AC8BD29" w14:textId="77777777" w:rsidR="002D4571" w:rsidRPr="002D4571" w:rsidRDefault="002D4571" w:rsidP="002D4571">
            <w:pPr>
              <w:tabs>
                <w:tab w:val="left" w:pos="4500"/>
              </w:tabs>
              <w:snapToGrid w:val="0"/>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год</w:t>
            </w:r>
          </w:p>
        </w:tc>
        <w:tc>
          <w:tcPr>
            <w:tcW w:w="1134" w:type="dxa"/>
            <w:tcBorders>
              <w:top w:val="single" w:sz="4" w:space="0" w:color="000000"/>
              <w:left w:val="single" w:sz="4" w:space="0" w:color="000000"/>
              <w:bottom w:val="single" w:sz="4" w:space="0" w:color="000000"/>
              <w:right w:val="single" w:sz="4" w:space="0" w:color="000000"/>
            </w:tcBorders>
          </w:tcPr>
          <w:p w14:paraId="720DA21C" w14:textId="77777777" w:rsidR="002D4571" w:rsidRPr="002D4571" w:rsidRDefault="002D4571" w:rsidP="002D4571">
            <w:pPr>
              <w:tabs>
                <w:tab w:val="left" w:pos="4500"/>
              </w:tabs>
              <w:snapToGrid w:val="0"/>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2026</w:t>
            </w:r>
          </w:p>
          <w:p w14:paraId="101112AC" w14:textId="77777777" w:rsidR="002D4571" w:rsidRPr="002D4571" w:rsidRDefault="002D4571" w:rsidP="002D4571">
            <w:pPr>
              <w:tabs>
                <w:tab w:val="left" w:pos="4500"/>
              </w:tabs>
              <w:snapToGrid w:val="0"/>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год</w:t>
            </w:r>
          </w:p>
        </w:tc>
      </w:tr>
      <w:tr w:rsidR="002D4571" w:rsidRPr="002D4571" w14:paraId="1A614EFB" w14:textId="77777777" w:rsidTr="002D4571">
        <w:trPr>
          <w:jc w:val="center"/>
        </w:trPr>
        <w:tc>
          <w:tcPr>
            <w:tcW w:w="827" w:type="dxa"/>
            <w:tcBorders>
              <w:left w:val="single" w:sz="4" w:space="0" w:color="000000"/>
              <w:bottom w:val="single" w:sz="4" w:space="0" w:color="000000"/>
            </w:tcBorders>
          </w:tcPr>
          <w:p w14:paraId="5417C2EF"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w:t>
            </w:r>
          </w:p>
        </w:tc>
        <w:tc>
          <w:tcPr>
            <w:tcW w:w="2935" w:type="dxa"/>
            <w:tcBorders>
              <w:left w:val="single" w:sz="4" w:space="0" w:color="000000"/>
              <w:bottom w:val="single" w:sz="4" w:space="0" w:color="000000"/>
            </w:tcBorders>
          </w:tcPr>
          <w:p w14:paraId="2E9E3466" w14:textId="0C93D8D0" w:rsidR="002D4571" w:rsidRPr="002D4571" w:rsidRDefault="002D4571" w:rsidP="002D4571">
            <w:pPr>
              <w:tabs>
                <w:tab w:val="left" w:pos="1425"/>
              </w:tabs>
              <w:snapToGrid w:val="0"/>
              <w:spacing w:after="0" w:line="240" w:lineRule="auto"/>
              <w:rPr>
                <w:rFonts w:ascii="Times New Roman" w:hAnsi="Times New Roman" w:cs="Times New Roman"/>
                <w:sz w:val="24"/>
                <w:szCs w:val="24"/>
              </w:rPr>
            </w:pPr>
            <w:r w:rsidRPr="002D4571">
              <w:rPr>
                <w:rFonts w:ascii="Times New Roman" w:hAnsi="Times New Roman" w:cs="Times New Roman"/>
                <w:sz w:val="24"/>
                <w:szCs w:val="24"/>
              </w:rPr>
              <w:t>Боевское</w:t>
            </w:r>
            <w:r w:rsidR="006370F9">
              <w:rPr>
                <w:rFonts w:ascii="Times New Roman" w:hAnsi="Times New Roman" w:cs="Times New Roman"/>
                <w:sz w:val="24"/>
                <w:szCs w:val="24"/>
              </w:rPr>
              <w:t xml:space="preserve"> </w:t>
            </w:r>
          </w:p>
        </w:tc>
        <w:tc>
          <w:tcPr>
            <w:tcW w:w="1316" w:type="dxa"/>
            <w:tcBorders>
              <w:left w:val="single" w:sz="4" w:space="0" w:color="000000"/>
              <w:bottom w:val="single" w:sz="4" w:space="0" w:color="000000"/>
              <w:right w:val="single" w:sz="4" w:space="0" w:color="000000"/>
            </w:tcBorders>
          </w:tcPr>
          <w:p w14:paraId="064D0446"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513</w:t>
            </w:r>
          </w:p>
        </w:tc>
        <w:tc>
          <w:tcPr>
            <w:tcW w:w="1661" w:type="dxa"/>
            <w:tcBorders>
              <w:left w:val="single" w:sz="4" w:space="0" w:color="000000"/>
              <w:bottom w:val="single" w:sz="4" w:space="0" w:color="000000"/>
              <w:right w:val="single" w:sz="4" w:space="0" w:color="000000"/>
            </w:tcBorders>
          </w:tcPr>
          <w:p w14:paraId="53A9B564"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446</w:t>
            </w:r>
          </w:p>
        </w:tc>
        <w:tc>
          <w:tcPr>
            <w:tcW w:w="1134" w:type="dxa"/>
            <w:tcBorders>
              <w:left w:val="single" w:sz="4" w:space="0" w:color="000000"/>
              <w:bottom w:val="single" w:sz="4" w:space="0" w:color="000000"/>
              <w:right w:val="single" w:sz="4" w:space="0" w:color="000000"/>
            </w:tcBorders>
          </w:tcPr>
          <w:p w14:paraId="30A08D81"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462</w:t>
            </w:r>
          </w:p>
        </w:tc>
      </w:tr>
      <w:tr w:rsidR="002D4571" w:rsidRPr="002D4571" w14:paraId="0B5CB5DB" w14:textId="77777777" w:rsidTr="002D4571">
        <w:trPr>
          <w:jc w:val="center"/>
        </w:trPr>
        <w:tc>
          <w:tcPr>
            <w:tcW w:w="827" w:type="dxa"/>
            <w:tcBorders>
              <w:left w:val="single" w:sz="4" w:space="0" w:color="000000"/>
              <w:bottom w:val="single" w:sz="4" w:space="0" w:color="000000"/>
            </w:tcBorders>
          </w:tcPr>
          <w:p w14:paraId="221FA0BE"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2</w:t>
            </w:r>
          </w:p>
        </w:tc>
        <w:tc>
          <w:tcPr>
            <w:tcW w:w="2935" w:type="dxa"/>
            <w:tcBorders>
              <w:left w:val="single" w:sz="4" w:space="0" w:color="000000"/>
              <w:bottom w:val="single" w:sz="4" w:space="0" w:color="000000"/>
            </w:tcBorders>
          </w:tcPr>
          <w:p w14:paraId="32665D49" w14:textId="77777777" w:rsidR="002D4571" w:rsidRPr="002D4571" w:rsidRDefault="002D4571" w:rsidP="002D4571">
            <w:pPr>
              <w:tabs>
                <w:tab w:val="left" w:pos="4500"/>
              </w:tabs>
              <w:snapToGrid w:val="0"/>
              <w:spacing w:after="0" w:line="240" w:lineRule="auto"/>
              <w:rPr>
                <w:rFonts w:ascii="Times New Roman" w:hAnsi="Times New Roman" w:cs="Times New Roman"/>
                <w:sz w:val="24"/>
                <w:szCs w:val="24"/>
              </w:rPr>
            </w:pPr>
            <w:r w:rsidRPr="002D4571">
              <w:rPr>
                <w:rFonts w:ascii="Times New Roman" w:hAnsi="Times New Roman" w:cs="Times New Roman"/>
                <w:sz w:val="24"/>
                <w:szCs w:val="24"/>
              </w:rPr>
              <w:t>Данковское</w:t>
            </w:r>
          </w:p>
        </w:tc>
        <w:tc>
          <w:tcPr>
            <w:tcW w:w="1316" w:type="dxa"/>
            <w:tcBorders>
              <w:left w:val="single" w:sz="4" w:space="0" w:color="000000"/>
              <w:bottom w:val="single" w:sz="4" w:space="0" w:color="000000"/>
              <w:right w:val="single" w:sz="4" w:space="0" w:color="000000"/>
            </w:tcBorders>
          </w:tcPr>
          <w:p w14:paraId="1C157F35"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396</w:t>
            </w:r>
          </w:p>
        </w:tc>
        <w:tc>
          <w:tcPr>
            <w:tcW w:w="1661" w:type="dxa"/>
            <w:tcBorders>
              <w:left w:val="single" w:sz="4" w:space="0" w:color="000000"/>
              <w:bottom w:val="single" w:sz="4" w:space="0" w:color="000000"/>
              <w:right w:val="single" w:sz="4" w:space="0" w:color="000000"/>
            </w:tcBorders>
          </w:tcPr>
          <w:p w14:paraId="7FBDC4E1"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344</w:t>
            </w:r>
          </w:p>
        </w:tc>
        <w:tc>
          <w:tcPr>
            <w:tcW w:w="1134" w:type="dxa"/>
            <w:tcBorders>
              <w:left w:val="single" w:sz="4" w:space="0" w:color="000000"/>
              <w:bottom w:val="single" w:sz="4" w:space="0" w:color="000000"/>
              <w:right w:val="single" w:sz="4" w:space="0" w:color="000000"/>
            </w:tcBorders>
          </w:tcPr>
          <w:p w14:paraId="2E36E785"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357</w:t>
            </w:r>
          </w:p>
        </w:tc>
      </w:tr>
      <w:tr w:rsidR="002D4571" w:rsidRPr="002D4571" w14:paraId="5F705CEA" w14:textId="77777777" w:rsidTr="002D4571">
        <w:trPr>
          <w:jc w:val="center"/>
        </w:trPr>
        <w:tc>
          <w:tcPr>
            <w:tcW w:w="827" w:type="dxa"/>
            <w:tcBorders>
              <w:left w:val="single" w:sz="4" w:space="0" w:color="000000"/>
              <w:bottom w:val="single" w:sz="4" w:space="0" w:color="000000"/>
            </w:tcBorders>
          </w:tcPr>
          <w:p w14:paraId="7EB9528B"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3</w:t>
            </w:r>
          </w:p>
        </w:tc>
        <w:tc>
          <w:tcPr>
            <w:tcW w:w="2935" w:type="dxa"/>
            <w:tcBorders>
              <w:left w:val="single" w:sz="4" w:space="0" w:color="000000"/>
              <w:bottom w:val="single" w:sz="4" w:space="0" w:color="000000"/>
            </w:tcBorders>
          </w:tcPr>
          <w:p w14:paraId="26A0A359" w14:textId="77777777" w:rsidR="002D4571" w:rsidRPr="002D4571" w:rsidRDefault="002D4571" w:rsidP="002D4571">
            <w:pPr>
              <w:tabs>
                <w:tab w:val="left" w:pos="4500"/>
              </w:tabs>
              <w:snapToGrid w:val="0"/>
              <w:spacing w:after="0" w:line="240" w:lineRule="auto"/>
              <w:rPr>
                <w:rFonts w:ascii="Times New Roman" w:hAnsi="Times New Roman" w:cs="Times New Roman"/>
                <w:sz w:val="24"/>
                <w:szCs w:val="24"/>
              </w:rPr>
            </w:pPr>
            <w:r w:rsidRPr="002D4571">
              <w:rPr>
                <w:rFonts w:ascii="Times New Roman" w:hAnsi="Times New Roman" w:cs="Times New Roman"/>
                <w:sz w:val="24"/>
                <w:szCs w:val="24"/>
              </w:rPr>
              <w:t>Дзержинское</w:t>
            </w:r>
          </w:p>
        </w:tc>
        <w:tc>
          <w:tcPr>
            <w:tcW w:w="1316" w:type="dxa"/>
            <w:tcBorders>
              <w:left w:val="single" w:sz="4" w:space="0" w:color="000000"/>
              <w:bottom w:val="single" w:sz="4" w:space="0" w:color="000000"/>
              <w:right w:val="single" w:sz="4" w:space="0" w:color="000000"/>
            </w:tcBorders>
          </w:tcPr>
          <w:p w14:paraId="7BA742C1"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482</w:t>
            </w:r>
          </w:p>
        </w:tc>
        <w:tc>
          <w:tcPr>
            <w:tcW w:w="1661" w:type="dxa"/>
            <w:tcBorders>
              <w:left w:val="single" w:sz="4" w:space="0" w:color="000000"/>
              <w:bottom w:val="single" w:sz="4" w:space="0" w:color="000000"/>
              <w:right w:val="single" w:sz="4" w:space="0" w:color="000000"/>
            </w:tcBorders>
          </w:tcPr>
          <w:p w14:paraId="5AB8D382"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419</w:t>
            </w:r>
          </w:p>
        </w:tc>
        <w:tc>
          <w:tcPr>
            <w:tcW w:w="1134" w:type="dxa"/>
            <w:tcBorders>
              <w:left w:val="single" w:sz="4" w:space="0" w:color="000000"/>
              <w:bottom w:val="single" w:sz="4" w:space="0" w:color="000000"/>
              <w:right w:val="single" w:sz="4" w:space="0" w:color="000000"/>
            </w:tcBorders>
          </w:tcPr>
          <w:p w14:paraId="7F97038E"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434</w:t>
            </w:r>
          </w:p>
        </w:tc>
      </w:tr>
      <w:tr w:rsidR="002D4571" w:rsidRPr="002D4571" w14:paraId="7CBBA61B" w14:textId="77777777" w:rsidTr="002D4571">
        <w:trPr>
          <w:jc w:val="center"/>
        </w:trPr>
        <w:tc>
          <w:tcPr>
            <w:tcW w:w="827" w:type="dxa"/>
            <w:tcBorders>
              <w:left w:val="single" w:sz="4" w:space="0" w:color="000000"/>
              <w:bottom w:val="single" w:sz="4" w:space="0" w:color="000000"/>
            </w:tcBorders>
          </w:tcPr>
          <w:p w14:paraId="74A96049"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4</w:t>
            </w:r>
          </w:p>
        </w:tc>
        <w:tc>
          <w:tcPr>
            <w:tcW w:w="2935" w:type="dxa"/>
            <w:tcBorders>
              <w:left w:val="single" w:sz="4" w:space="0" w:color="000000"/>
              <w:bottom w:val="single" w:sz="4" w:space="0" w:color="000000"/>
            </w:tcBorders>
          </w:tcPr>
          <w:p w14:paraId="20DFC436" w14:textId="77777777" w:rsidR="002D4571" w:rsidRPr="002D4571" w:rsidRDefault="002D4571" w:rsidP="002D4571">
            <w:pPr>
              <w:tabs>
                <w:tab w:val="left" w:pos="4500"/>
              </w:tabs>
              <w:snapToGrid w:val="0"/>
              <w:spacing w:after="0" w:line="240" w:lineRule="auto"/>
              <w:rPr>
                <w:rFonts w:ascii="Times New Roman" w:hAnsi="Times New Roman" w:cs="Times New Roman"/>
                <w:sz w:val="24"/>
                <w:szCs w:val="24"/>
              </w:rPr>
            </w:pPr>
            <w:r w:rsidRPr="002D4571">
              <w:rPr>
                <w:rFonts w:ascii="Times New Roman" w:hAnsi="Times New Roman" w:cs="Times New Roman"/>
                <w:sz w:val="24"/>
                <w:szCs w:val="24"/>
              </w:rPr>
              <w:t>Запрудское</w:t>
            </w:r>
          </w:p>
        </w:tc>
        <w:tc>
          <w:tcPr>
            <w:tcW w:w="1316" w:type="dxa"/>
            <w:tcBorders>
              <w:left w:val="single" w:sz="4" w:space="0" w:color="000000"/>
              <w:bottom w:val="single" w:sz="4" w:space="0" w:color="000000"/>
              <w:right w:val="single" w:sz="4" w:space="0" w:color="000000"/>
            </w:tcBorders>
          </w:tcPr>
          <w:p w14:paraId="4377107A"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192</w:t>
            </w:r>
          </w:p>
        </w:tc>
        <w:tc>
          <w:tcPr>
            <w:tcW w:w="1661" w:type="dxa"/>
            <w:tcBorders>
              <w:left w:val="single" w:sz="4" w:space="0" w:color="000000"/>
              <w:bottom w:val="single" w:sz="4" w:space="0" w:color="000000"/>
              <w:right w:val="single" w:sz="4" w:space="0" w:color="000000"/>
            </w:tcBorders>
          </w:tcPr>
          <w:p w14:paraId="49BFEF63"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167</w:t>
            </w:r>
          </w:p>
        </w:tc>
        <w:tc>
          <w:tcPr>
            <w:tcW w:w="1134" w:type="dxa"/>
            <w:tcBorders>
              <w:left w:val="single" w:sz="4" w:space="0" w:color="000000"/>
              <w:bottom w:val="single" w:sz="4" w:space="0" w:color="000000"/>
              <w:right w:val="single" w:sz="4" w:space="0" w:color="000000"/>
            </w:tcBorders>
          </w:tcPr>
          <w:p w14:paraId="634F8559"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173</w:t>
            </w:r>
          </w:p>
        </w:tc>
      </w:tr>
      <w:tr w:rsidR="002D4571" w:rsidRPr="002D4571" w14:paraId="6C89490E" w14:textId="77777777" w:rsidTr="002D4571">
        <w:trPr>
          <w:jc w:val="center"/>
        </w:trPr>
        <w:tc>
          <w:tcPr>
            <w:tcW w:w="827" w:type="dxa"/>
            <w:tcBorders>
              <w:left w:val="single" w:sz="4" w:space="0" w:color="000000"/>
              <w:bottom w:val="single" w:sz="4" w:space="0" w:color="000000"/>
            </w:tcBorders>
          </w:tcPr>
          <w:p w14:paraId="45E066E6"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5</w:t>
            </w:r>
          </w:p>
        </w:tc>
        <w:tc>
          <w:tcPr>
            <w:tcW w:w="2935" w:type="dxa"/>
            <w:tcBorders>
              <w:left w:val="single" w:sz="4" w:space="0" w:color="000000"/>
              <w:bottom w:val="single" w:sz="4" w:space="0" w:color="000000"/>
            </w:tcBorders>
          </w:tcPr>
          <w:p w14:paraId="4CD86098" w14:textId="77777777" w:rsidR="002D4571" w:rsidRPr="002D4571" w:rsidRDefault="002D4571" w:rsidP="002D4571">
            <w:pPr>
              <w:tabs>
                <w:tab w:val="left" w:pos="4500"/>
              </w:tabs>
              <w:snapToGrid w:val="0"/>
              <w:spacing w:after="0" w:line="240" w:lineRule="auto"/>
              <w:rPr>
                <w:rFonts w:ascii="Times New Roman" w:hAnsi="Times New Roman" w:cs="Times New Roman"/>
                <w:sz w:val="24"/>
                <w:szCs w:val="24"/>
              </w:rPr>
            </w:pPr>
            <w:r w:rsidRPr="002D4571">
              <w:rPr>
                <w:rFonts w:ascii="Times New Roman" w:hAnsi="Times New Roman" w:cs="Times New Roman"/>
                <w:sz w:val="24"/>
                <w:szCs w:val="24"/>
              </w:rPr>
              <w:t>Каменно-Верховское</w:t>
            </w:r>
          </w:p>
        </w:tc>
        <w:tc>
          <w:tcPr>
            <w:tcW w:w="1316" w:type="dxa"/>
            <w:tcBorders>
              <w:left w:val="single" w:sz="4" w:space="0" w:color="000000"/>
              <w:bottom w:val="single" w:sz="4" w:space="0" w:color="000000"/>
              <w:right w:val="single" w:sz="4" w:space="0" w:color="000000"/>
            </w:tcBorders>
          </w:tcPr>
          <w:p w14:paraId="23FE754C"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139</w:t>
            </w:r>
          </w:p>
        </w:tc>
        <w:tc>
          <w:tcPr>
            <w:tcW w:w="1661" w:type="dxa"/>
            <w:tcBorders>
              <w:left w:val="single" w:sz="4" w:space="0" w:color="000000"/>
              <w:bottom w:val="single" w:sz="4" w:space="0" w:color="000000"/>
              <w:right w:val="single" w:sz="4" w:space="0" w:color="000000"/>
            </w:tcBorders>
          </w:tcPr>
          <w:p w14:paraId="73E6A26C"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121</w:t>
            </w:r>
          </w:p>
        </w:tc>
        <w:tc>
          <w:tcPr>
            <w:tcW w:w="1134" w:type="dxa"/>
            <w:tcBorders>
              <w:left w:val="single" w:sz="4" w:space="0" w:color="000000"/>
              <w:bottom w:val="single" w:sz="4" w:space="0" w:color="000000"/>
              <w:right w:val="single" w:sz="4" w:space="0" w:color="000000"/>
            </w:tcBorders>
          </w:tcPr>
          <w:p w14:paraId="71F203D0"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126</w:t>
            </w:r>
          </w:p>
        </w:tc>
      </w:tr>
      <w:tr w:rsidR="002D4571" w:rsidRPr="002D4571" w14:paraId="5D26D481" w14:textId="77777777" w:rsidTr="002D4571">
        <w:trPr>
          <w:jc w:val="center"/>
        </w:trPr>
        <w:tc>
          <w:tcPr>
            <w:tcW w:w="827" w:type="dxa"/>
            <w:tcBorders>
              <w:left w:val="single" w:sz="4" w:space="0" w:color="000000"/>
              <w:bottom w:val="single" w:sz="4" w:space="0" w:color="000000"/>
            </w:tcBorders>
          </w:tcPr>
          <w:p w14:paraId="69C4A016"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6</w:t>
            </w:r>
          </w:p>
        </w:tc>
        <w:tc>
          <w:tcPr>
            <w:tcW w:w="2935" w:type="dxa"/>
            <w:tcBorders>
              <w:left w:val="single" w:sz="4" w:space="0" w:color="000000"/>
              <w:bottom w:val="single" w:sz="4" w:space="0" w:color="000000"/>
            </w:tcBorders>
          </w:tcPr>
          <w:p w14:paraId="373E4B87" w14:textId="77777777" w:rsidR="002D4571" w:rsidRPr="002D4571" w:rsidRDefault="002D4571" w:rsidP="002D4571">
            <w:pPr>
              <w:tabs>
                <w:tab w:val="left" w:pos="4500"/>
              </w:tabs>
              <w:snapToGrid w:val="0"/>
              <w:spacing w:after="0" w:line="240" w:lineRule="auto"/>
              <w:rPr>
                <w:rFonts w:ascii="Times New Roman" w:hAnsi="Times New Roman" w:cs="Times New Roman"/>
                <w:sz w:val="24"/>
                <w:szCs w:val="24"/>
              </w:rPr>
            </w:pPr>
            <w:r w:rsidRPr="002D4571">
              <w:rPr>
                <w:rFonts w:ascii="Times New Roman" w:hAnsi="Times New Roman" w:cs="Times New Roman"/>
                <w:sz w:val="24"/>
                <w:szCs w:val="24"/>
              </w:rPr>
              <w:t>Каширское</w:t>
            </w:r>
          </w:p>
        </w:tc>
        <w:tc>
          <w:tcPr>
            <w:tcW w:w="1316" w:type="dxa"/>
            <w:tcBorders>
              <w:left w:val="single" w:sz="4" w:space="0" w:color="000000"/>
              <w:bottom w:val="single" w:sz="4" w:space="0" w:color="000000"/>
              <w:right w:val="single" w:sz="4" w:space="0" w:color="000000"/>
            </w:tcBorders>
          </w:tcPr>
          <w:p w14:paraId="6BE44438"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1 195</w:t>
            </w:r>
          </w:p>
        </w:tc>
        <w:tc>
          <w:tcPr>
            <w:tcW w:w="1661" w:type="dxa"/>
            <w:tcBorders>
              <w:left w:val="single" w:sz="4" w:space="0" w:color="000000"/>
              <w:bottom w:val="single" w:sz="4" w:space="0" w:color="000000"/>
              <w:right w:val="single" w:sz="4" w:space="0" w:color="000000"/>
            </w:tcBorders>
          </w:tcPr>
          <w:p w14:paraId="2F1A11CE"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1 039</w:t>
            </w:r>
          </w:p>
        </w:tc>
        <w:tc>
          <w:tcPr>
            <w:tcW w:w="1134" w:type="dxa"/>
            <w:tcBorders>
              <w:left w:val="single" w:sz="4" w:space="0" w:color="000000"/>
              <w:bottom w:val="single" w:sz="4" w:space="0" w:color="000000"/>
              <w:right w:val="single" w:sz="4" w:space="0" w:color="000000"/>
            </w:tcBorders>
          </w:tcPr>
          <w:p w14:paraId="1629D040"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1 078</w:t>
            </w:r>
          </w:p>
        </w:tc>
      </w:tr>
      <w:tr w:rsidR="002D4571" w:rsidRPr="002D4571" w14:paraId="493D3797" w14:textId="77777777" w:rsidTr="002D4571">
        <w:trPr>
          <w:jc w:val="center"/>
        </w:trPr>
        <w:tc>
          <w:tcPr>
            <w:tcW w:w="827" w:type="dxa"/>
            <w:tcBorders>
              <w:left w:val="single" w:sz="4" w:space="0" w:color="000000"/>
              <w:bottom w:val="single" w:sz="4" w:space="0" w:color="000000"/>
            </w:tcBorders>
          </w:tcPr>
          <w:p w14:paraId="35B34DFA"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7</w:t>
            </w:r>
          </w:p>
        </w:tc>
        <w:tc>
          <w:tcPr>
            <w:tcW w:w="2935" w:type="dxa"/>
            <w:tcBorders>
              <w:left w:val="single" w:sz="4" w:space="0" w:color="000000"/>
              <w:bottom w:val="single" w:sz="4" w:space="0" w:color="000000"/>
            </w:tcBorders>
          </w:tcPr>
          <w:p w14:paraId="3AC345FD" w14:textId="77777777" w:rsidR="002D4571" w:rsidRPr="002D4571" w:rsidRDefault="002D4571" w:rsidP="002D4571">
            <w:pPr>
              <w:tabs>
                <w:tab w:val="left" w:pos="4500"/>
              </w:tabs>
              <w:snapToGrid w:val="0"/>
              <w:spacing w:after="0" w:line="240" w:lineRule="auto"/>
              <w:rPr>
                <w:rFonts w:ascii="Times New Roman" w:hAnsi="Times New Roman" w:cs="Times New Roman"/>
                <w:sz w:val="24"/>
                <w:szCs w:val="24"/>
              </w:rPr>
            </w:pPr>
            <w:r w:rsidRPr="002D4571">
              <w:rPr>
                <w:rFonts w:ascii="Times New Roman" w:hAnsi="Times New Roman" w:cs="Times New Roman"/>
                <w:sz w:val="24"/>
                <w:szCs w:val="24"/>
              </w:rPr>
              <w:t>Колодезянское</w:t>
            </w:r>
          </w:p>
        </w:tc>
        <w:tc>
          <w:tcPr>
            <w:tcW w:w="1316" w:type="dxa"/>
            <w:tcBorders>
              <w:left w:val="single" w:sz="4" w:space="0" w:color="000000"/>
              <w:bottom w:val="single" w:sz="4" w:space="0" w:color="000000"/>
              <w:right w:val="single" w:sz="4" w:space="0" w:color="000000"/>
            </w:tcBorders>
          </w:tcPr>
          <w:p w14:paraId="7060D067"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1 683</w:t>
            </w:r>
          </w:p>
        </w:tc>
        <w:tc>
          <w:tcPr>
            <w:tcW w:w="1661" w:type="dxa"/>
            <w:tcBorders>
              <w:left w:val="single" w:sz="4" w:space="0" w:color="000000"/>
              <w:bottom w:val="single" w:sz="4" w:space="0" w:color="000000"/>
              <w:right w:val="single" w:sz="4" w:space="0" w:color="000000"/>
            </w:tcBorders>
          </w:tcPr>
          <w:p w14:paraId="4D27E2EC"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1 463</w:t>
            </w:r>
          </w:p>
        </w:tc>
        <w:tc>
          <w:tcPr>
            <w:tcW w:w="1134" w:type="dxa"/>
            <w:tcBorders>
              <w:left w:val="single" w:sz="4" w:space="0" w:color="000000"/>
              <w:bottom w:val="single" w:sz="4" w:space="0" w:color="000000"/>
              <w:right w:val="single" w:sz="4" w:space="0" w:color="000000"/>
            </w:tcBorders>
          </w:tcPr>
          <w:p w14:paraId="0E3959F8"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1 517</w:t>
            </w:r>
          </w:p>
        </w:tc>
      </w:tr>
      <w:tr w:rsidR="002D4571" w:rsidRPr="002D4571" w14:paraId="4E752C9D" w14:textId="77777777" w:rsidTr="002D4571">
        <w:trPr>
          <w:jc w:val="center"/>
        </w:trPr>
        <w:tc>
          <w:tcPr>
            <w:tcW w:w="827" w:type="dxa"/>
            <w:tcBorders>
              <w:left w:val="single" w:sz="4" w:space="0" w:color="000000"/>
              <w:bottom w:val="single" w:sz="4" w:space="0" w:color="000000"/>
            </w:tcBorders>
          </w:tcPr>
          <w:p w14:paraId="4C8A740C"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8</w:t>
            </w:r>
          </w:p>
        </w:tc>
        <w:tc>
          <w:tcPr>
            <w:tcW w:w="2935" w:type="dxa"/>
            <w:tcBorders>
              <w:left w:val="single" w:sz="4" w:space="0" w:color="000000"/>
              <w:bottom w:val="single" w:sz="4" w:space="0" w:color="000000"/>
            </w:tcBorders>
          </w:tcPr>
          <w:p w14:paraId="7692C22E" w14:textId="77777777" w:rsidR="002D4571" w:rsidRPr="002D4571" w:rsidRDefault="002D4571" w:rsidP="002D4571">
            <w:pPr>
              <w:tabs>
                <w:tab w:val="left" w:pos="4500"/>
              </w:tabs>
              <w:snapToGrid w:val="0"/>
              <w:spacing w:after="0" w:line="240" w:lineRule="auto"/>
              <w:rPr>
                <w:rFonts w:ascii="Times New Roman" w:hAnsi="Times New Roman" w:cs="Times New Roman"/>
                <w:sz w:val="24"/>
                <w:szCs w:val="24"/>
              </w:rPr>
            </w:pPr>
            <w:r w:rsidRPr="002D4571">
              <w:rPr>
                <w:rFonts w:ascii="Times New Roman" w:hAnsi="Times New Roman" w:cs="Times New Roman"/>
                <w:sz w:val="24"/>
                <w:szCs w:val="24"/>
              </w:rPr>
              <w:t>Кондрашкинское</w:t>
            </w:r>
          </w:p>
        </w:tc>
        <w:tc>
          <w:tcPr>
            <w:tcW w:w="1316" w:type="dxa"/>
            <w:tcBorders>
              <w:left w:val="single" w:sz="4" w:space="0" w:color="000000"/>
              <w:bottom w:val="single" w:sz="4" w:space="0" w:color="000000"/>
              <w:right w:val="single" w:sz="4" w:space="0" w:color="000000"/>
            </w:tcBorders>
          </w:tcPr>
          <w:p w14:paraId="77304609"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180</w:t>
            </w:r>
          </w:p>
        </w:tc>
        <w:tc>
          <w:tcPr>
            <w:tcW w:w="1661" w:type="dxa"/>
            <w:tcBorders>
              <w:left w:val="single" w:sz="4" w:space="0" w:color="000000"/>
              <w:bottom w:val="single" w:sz="4" w:space="0" w:color="000000"/>
              <w:right w:val="single" w:sz="4" w:space="0" w:color="000000"/>
            </w:tcBorders>
          </w:tcPr>
          <w:p w14:paraId="11FBB3B2"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157</w:t>
            </w:r>
          </w:p>
        </w:tc>
        <w:tc>
          <w:tcPr>
            <w:tcW w:w="1134" w:type="dxa"/>
            <w:tcBorders>
              <w:left w:val="single" w:sz="4" w:space="0" w:color="000000"/>
              <w:bottom w:val="single" w:sz="4" w:space="0" w:color="000000"/>
              <w:right w:val="single" w:sz="4" w:space="0" w:color="000000"/>
            </w:tcBorders>
          </w:tcPr>
          <w:p w14:paraId="002960DA"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162</w:t>
            </w:r>
          </w:p>
        </w:tc>
      </w:tr>
      <w:tr w:rsidR="002D4571" w:rsidRPr="002D4571" w14:paraId="0675F3AD" w14:textId="77777777" w:rsidTr="002D4571">
        <w:trPr>
          <w:jc w:val="center"/>
        </w:trPr>
        <w:tc>
          <w:tcPr>
            <w:tcW w:w="827" w:type="dxa"/>
            <w:tcBorders>
              <w:left w:val="single" w:sz="4" w:space="0" w:color="000000"/>
              <w:bottom w:val="single" w:sz="4" w:space="0" w:color="000000"/>
            </w:tcBorders>
          </w:tcPr>
          <w:p w14:paraId="003D5D54"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9</w:t>
            </w:r>
          </w:p>
        </w:tc>
        <w:tc>
          <w:tcPr>
            <w:tcW w:w="2935" w:type="dxa"/>
            <w:tcBorders>
              <w:left w:val="single" w:sz="4" w:space="0" w:color="000000"/>
              <w:bottom w:val="single" w:sz="4" w:space="0" w:color="000000"/>
            </w:tcBorders>
          </w:tcPr>
          <w:p w14:paraId="4D321CA8" w14:textId="77777777" w:rsidR="002D4571" w:rsidRPr="002D4571" w:rsidRDefault="002D4571" w:rsidP="002D4571">
            <w:pPr>
              <w:tabs>
                <w:tab w:val="left" w:pos="4500"/>
              </w:tabs>
              <w:snapToGrid w:val="0"/>
              <w:spacing w:after="0" w:line="240" w:lineRule="auto"/>
              <w:rPr>
                <w:rFonts w:ascii="Times New Roman" w:hAnsi="Times New Roman" w:cs="Times New Roman"/>
                <w:sz w:val="24"/>
                <w:szCs w:val="24"/>
              </w:rPr>
            </w:pPr>
            <w:r w:rsidRPr="002D4571">
              <w:rPr>
                <w:rFonts w:ascii="Times New Roman" w:hAnsi="Times New Roman" w:cs="Times New Roman"/>
                <w:sz w:val="24"/>
                <w:szCs w:val="24"/>
              </w:rPr>
              <w:t>Краснологское</w:t>
            </w:r>
          </w:p>
        </w:tc>
        <w:tc>
          <w:tcPr>
            <w:tcW w:w="1316" w:type="dxa"/>
            <w:tcBorders>
              <w:left w:val="single" w:sz="4" w:space="0" w:color="000000"/>
              <w:bottom w:val="single" w:sz="4" w:space="0" w:color="000000"/>
              <w:right w:val="single" w:sz="4" w:space="0" w:color="000000"/>
            </w:tcBorders>
          </w:tcPr>
          <w:p w14:paraId="16823B44"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351</w:t>
            </w:r>
          </w:p>
        </w:tc>
        <w:tc>
          <w:tcPr>
            <w:tcW w:w="1661" w:type="dxa"/>
            <w:tcBorders>
              <w:left w:val="single" w:sz="4" w:space="0" w:color="000000"/>
              <w:bottom w:val="single" w:sz="4" w:space="0" w:color="000000"/>
              <w:right w:val="single" w:sz="4" w:space="0" w:color="000000"/>
            </w:tcBorders>
          </w:tcPr>
          <w:p w14:paraId="1D286696"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305</w:t>
            </w:r>
          </w:p>
        </w:tc>
        <w:tc>
          <w:tcPr>
            <w:tcW w:w="1134" w:type="dxa"/>
            <w:tcBorders>
              <w:left w:val="single" w:sz="4" w:space="0" w:color="000000"/>
              <w:bottom w:val="single" w:sz="4" w:space="0" w:color="000000"/>
              <w:right w:val="single" w:sz="4" w:space="0" w:color="000000"/>
            </w:tcBorders>
          </w:tcPr>
          <w:p w14:paraId="31F45BE3"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316</w:t>
            </w:r>
          </w:p>
        </w:tc>
      </w:tr>
      <w:tr w:rsidR="002D4571" w:rsidRPr="002D4571" w14:paraId="6D9061FD" w14:textId="77777777" w:rsidTr="002D4571">
        <w:trPr>
          <w:jc w:val="center"/>
        </w:trPr>
        <w:tc>
          <w:tcPr>
            <w:tcW w:w="827" w:type="dxa"/>
            <w:tcBorders>
              <w:left w:val="single" w:sz="4" w:space="0" w:color="000000"/>
              <w:bottom w:val="single" w:sz="4" w:space="0" w:color="000000"/>
            </w:tcBorders>
          </w:tcPr>
          <w:p w14:paraId="7611F003"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10</w:t>
            </w:r>
          </w:p>
        </w:tc>
        <w:tc>
          <w:tcPr>
            <w:tcW w:w="2935" w:type="dxa"/>
            <w:tcBorders>
              <w:left w:val="single" w:sz="4" w:space="0" w:color="000000"/>
              <w:bottom w:val="single" w:sz="4" w:space="0" w:color="000000"/>
            </w:tcBorders>
          </w:tcPr>
          <w:p w14:paraId="29319DD3" w14:textId="77777777" w:rsidR="002D4571" w:rsidRPr="002D4571" w:rsidRDefault="002D4571" w:rsidP="002D4571">
            <w:pPr>
              <w:tabs>
                <w:tab w:val="left" w:pos="4500"/>
              </w:tabs>
              <w:snapToGrid w:val="0"/>
              <w:spacing w:after="0" w:line="240" w:lineRule="auto"/>
              <w:rPr>
                <w:rFonts w:ascii="Times New Roman" w:hAnsi="Times New Roman" w:cs="Times New Roman"/>
                <w:sz w:val="24"/>
                <w:szCs w:val="24"/>
              </w:rPr>
            </w:pPr>
            <w:r w:rsidRPr="002D4571">
              <w:rPr>
                <w:rFonts w:ascii="Times New Roman" w:hAnsi="Times New Roman" w:cs="Times New Roman"/>
                <w:sz w:val="24"/>
                <w:szCs w:val="24"/>
              </w:rPr>
              <w:t>Круглянское</w:t>
            </w:r>
          </w:p>
        </w:tc>
        <w:tc>
          <w:tcPr>
            <w:tcW w:w="1316" w:type="dxa"/>
            <w:tcBorders>
              <w:left w:val="single" w:sz="4" w:space="0" w:color="000000"/>
              <w:bottom w:val="single" w:sz="4" w:space="0" w:color="000000"/>
              <w:right w:val="single" w:sz="4" w:space="0" w:color="000000"/>
            </w:tcBorders>
          </w:tcPr>
          <w:p w14:paraId="6F806F5B"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234</w:t>
            </w:r>
          </w:p>
        </w:tc>
        <w:tc>
          <w:tcPr>
            <w:tcW w:w="1661" w:type="dxa"/>
            <w:tcBorders>
              <w:left w:val="single" w:sz="4" w:space="0" w:color="000000"/>
              <w:bottom w:val="single" w:sz="4" w:space="0" w:color="000000"/>
              <w:right w:val="single" w:sz="4" w:space="0" w:color="000000"/>
            </w:tcBorders>
          </w:tcPr>
          <w:p w14:paraId="2D3CEFBE"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203</w:t>
            </w:r>
          </w:p>
        </w:tc>
        <w:tc>
          <w:tcPr>
            <w:tcW w:w="1134" w:type="dxa"/>
            <w:tcBorders>
              <w:left w:val="single" w:sz="4" w:space="0" w:color="000000"/>
              <w:bottom w:val="single" w:sz="4" w:space="0" w:color="000000"/>
              <w:right w:val="single" w:sz="4" w:space="0" w:color="000000"/>
            </w:tcBorders>
          </w:tcPr>
          <w:p w14:paraId="15C62544"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211</w:t>
            </w:r>
          </w:p>
        </w:tc>
      </w:tr>
      <w:tr w:rsidR="002D4571" w:rsidRPr="002D4571" w14:paraId="4A83EB85" w14:textId="77777777" w:rsidTr="002D4571">
        <w:trPr>
          <w:jc w:val="center"/>
        </w:trPr>
        <w:tc>
          <w:tcPr>
            <w:tcW w:w="827" w:type="dxa"/>
            <w:tcBorders>
              <w:left w:val="single" w:sz="4" w:space="0" w:color="000000"/>
              <w:bottom w:val="single" w:sz="4" w:space="0" w:color="000000"/>
            </w:tcBorders>
          </w:tcPr>
          <w:p w14:paraId="570C2144"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11</w:t>
            </w:r>
          </w:p>
        </w:tc>
        <w:tc>
          <w:tcPr>
            <w:tcW w:w="2935" w:type="dxa"/>
            <w:tcBorders>
              <w:left w:val="single" w:sz="4" w:space="0" w:color="000000"/>
              <w:bottom w:val="single" w:sz="4" w:space="0" w:color="000000"/>
            </w:tcBorders>
          </w:tcPr>
          <w:p w14:paraId="07651F60" w14:textId="77777777" w:rsidR="002D4571" w:rsidRPr="002D4571" w:rsidRDefault="002D4571" w:rsidP="002D4571">
            <w:pPr>
              <w:tabs>
                <w:tab w:val="left" w:pos="4500"/>
              </w:tabs>
              <w:snapToGrid w:val="0"/>
              <w:spacing w:after="0" w:line="240" w:lineRule="auto"/>
              <w:rPr>
                <w:rFonts w:ascii="Times New Roman" w:hAnsi="Times New Roman" w:cs="Times New Roman"/>
                <w:sz w:val="24"/>
                <w:szCs w:val="24"/>
              </w:rPr>
            </w:pPr>
            <w:r w:rsidRPr="002D4571">
              <w:rPr>
                <w:rFonts w:ascii="Times New Roman" w:hAnsi="Times New Roman" w:cs="Times New Roman"/>
                <w:sz w:val="24"/>
                <w:szCs w:val="24"/>
              </w:rPr>
              <w:t>Левороссошанское</w:t>
            </w:r>
          </w:p>
        </w:tc>
        <w:tc>
          <w:tcPr>
            <w:tcW w:w="1316" w:type="dxa"/>
            <w:tcBorders>
              <w:left w:val="single" w:sz="4" w:space="0" w:color="000000"/>
              <w:bottom w:val="single" w:sz="4" w:space="0" w:color="000000"/>
              <w:right w:val="single" w:sz="4" w:space="0" w:color="000000"/>
            </w:tcBorders>
          </w:tcPr>
          <w:p w14:paraId="4D71480B"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278</w:t>
            </w:r>
          </w:p>
        </w:tc>
        <w:tc>
          <w:tcPr>
            <w:tcW w:w="1661" w:type="dxa"/>
            <w:tcBorders>
              <w:left w:val="single" w:sz="4" w:space="0" w:color="000000"/>
              <w:bottom w:val="single" w:sz="4" w:space="0" w:color="000000"/>
              <w:right w:val="single" w:sz="4" w:space="0" w:color="000000"/>
            </w:tcBorders>
          </w:tcPr>
          <w:p w14:paraId="0DE5A13F"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242</w:t>
            </w:r>
          </w:p>
        </w:tc>
        <w:tc>
          <w:tcPr>
            <w:tcW w:w="1134" w:type="dxa"/>
            <w:tcBorders>
              <w:left w:val="single" w:sz="4" w:space="0" w:color="000000"/>
              <w:bottom w:val="single" w:sz="4" w:space="0" w:color="000000"/>
              <w:right w:val="single" w:sz="4" w:space="0" w:color="000000"/>
            </w:tcBorders>
          </w:tcPr>
          <w:p w14:paraId="3D6799CC"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251</w:t>
            </w:r>
          </w:p>
        </w:tc>
      </w:tr>
      <w:tr w:rsidR="002D4571" w:rsidRPr="002D4571" w14:paraId="548CE3CD" w14:textId="77777777" w:rsidTr="002D4571">
        <w:trPr>
          <w:jc w:val="center"/>
        </w:trPr>
        <w:tc>
          <w:tcPr>
            <w:tcW w:w="827" w:type="dxa"/>
            <w:tcBorders>
              <w:left w:val="single" w:sz="4" w:space="0" w:color="000000"/>
              <w:bottom w:val="single" w:sz="4" w:space="0" w:color="000000"/>
            </w:tcBorders>
          </w:tcPr>
          <w:p w14:paraId="41EF20F0"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12</w:t>
            </w:r>
          </w:p>
        </w:tc>
        <w:tc>
          <w:tcPr>
            <w:tcW w:w="2935" w:type="dxa"/>
            <w:tcBorders>
              <w:left w:val="single" w:sz="4" w:space="0" w:color="000000"/>
              <w:bottom w:val="single" w:sz="4" w:space="0" w:color="000000"/>
            </w:tcBorders>
          </w:tcPr>
          <w:p w14:paraId="0DCF65F1" w14:textId="77777777" w:rsidR="002D4571" w:rsidRPr="002D4571" w:rsidRDefault="002D4571" w:rsidP="002D4571">
            <w:pPr>
              <w:tabs>
                <w:tab w:val="left" w:pos="4500"/>
              </w:tabs>
              <w:snapToGrid w:val="0"/>
              <w:spacing w:after="0" w:line="240" w:lineRule="auto"/>
              <w:rPr>
                <w:rFonts w:ascii="Times New Roman" w:hAnsi="Times New Roman" w:cs="Times New Roman"/>
                <w:sz w:val="24"/>
                <w:szCs w:val="24"/>
              </w:rPr>
            </w:pPr>
            <w:r w:rsidRPr="002D4571">
              <w:rPr>
                <w:rFonts w:ascii="Times New Roman" w:hAnsi="Times New Roman" w:cs="Times New Roman"/>
                <w:sz w:val="24"/>
                <w:szCs w:val="24"/>
              </w:rPr>
              <w:t>Можайское</w:t>
            </w:r>
          </w:p>
        </w:tc>
        <w:tc>
          <w:tcPr>
            <w:tcW w:w="1316" w:type="dxa"/>
            <w:tcBorders>
              <w:left w:val="single" w:sz="4" w:space="0" w:color="000000"/>
              <w:bottom w:val="single" w:sz="4" w:space="0" w:color="000000"/>
              <w:right w:val="single" w:sz="4" w:space="0" w:color="000000"/>
            </w:tcBorders>
          </w:tcPr>
          <w:p w14:paraId="68867E5A"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328</w:t>
            </w:r>
          </w:p>
        </w:tc>
        <w:tc>
          <w:tcPr>
            <w:tcW w:w="1661" w:type="dxa"/>
            <w:tcBorders>
              <w:left w:val="single" w:sz="4" w:space="0" w:color="000000"/>
              <w:bottom w:val="single" w:sz="4" w:space="0" w:color="000000"/>
              <w:right w:val="single" w:sz="4" w:space="0" w:color="000000"/>
            </w:tcBorders>
          </w:tcPr>
          <w:p w14:paraId="0AAA3E8E"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286</w:t>
            </w:r>
          </w:p>
        </w:tc>
        <w:tc>
          <w:tcPr>
            <w:tcW w:w="1134" w:type="dxa"/>
            <w:tcBorders>
              <w:left w:val="single" w:sz="4" w:space="0" w:color="000000"/>
              <w:bottom w:val="single" w:sz="4" w:space="0" w:color="000000"/>
              <w:right w:val="single" w:sz="4" w:space="0" w:color="000000"/>
            </w:tcBorders>
          </w:tcPr>
          <w:p w14:paraId="402E8ABA"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296</w:t>
            </w:r>
          </w:p>
        </w:tc>
      </w:tr>
      <w:tr w:rsidR="002D4571" w:rsidRPr="002D4571" w14:paraId="627AD6CC" w14:textId="77777777" w:rsidTr="002D4571">
        <w:trPr>
          <w:jc w:val="center"/>
        </w:trPr>
        <w:tc>
          <w:tcPr>
            <w:tcW w:w="827" w:type="dxa"/>
            <w:tcBorders>
              <w:left w:val="single" w:sz="4" w:space="0" w:color="000000"/>
              <w:bottom w:val="single" w:sz="4" w:space="0" w:color="000000"/>
            </w:tcBorders>
          </w:tcPr>
          <w:p w14:paraId="3C0C0E55"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13</w:t>
            </w:r>
          </w:p>
        </w:tc>
        <w:tc>
          <w:tcPr>
            <w:tcW w:w="2935" w:type="dxa"/>
            <w:tcBorders>
              <w:left w:val="single" w:sz="4" w:space="0" w:color="000000"/>
              <w:bottom w:val="single" w:sz="4" w:space="0" w:color="000000"/>
            </w:tcBorders>
          </w:tcPr>
          <w:p w14:paraId="358EAB12" w14:textId="77777777" w:rsidR="002D4571" w:rsidRPr="002D4571" w:rsidRDefault="002D4571" w:rsidP="002D4571">
            <w:pPr>
              <w:tabs>
                <w:tab w:val="left" w:pos="4500"/>
              </w:tabs>
              <w:snapToGrid w:val="0"/>
              <w:spacing w:after="0" w:line="240" w:lineRule="auto"/>
              <w:rPr>
                <w:rFonts w:ascii="Times New Roman" w:hAnsi="Times New Roman" w:cs="Times New Roman"/>
                <w:sz w:val="24"/>
                <w:szCs w:val="24"/>
              </w:rPr>
            </w:pPr>
            <w:r w:rsidRPr="002D4571">
              <w:rPr>
                <w:rFonts w:ascii="Times New Roman" w:hAnsi="Times New Roman" w:cs="Times New Roman"/>
                <w:sz w:val="24"/>
                <w:szCs w:val="24"/>
              </w:rPr>
              <w:t>Мосальское</w:t>
            </w:r>
          </w:p>
        </w:tc>
        <w:tc>
          <w:tcPr>
            <w:tcW w:w="1316" w:type="dxa"/>
            <w:tcBorders>
              <w:left w:val="single" w:sz="4" w:space="0" w:color="000000"/>
              <w:bottom w:val="single" w:sz="4" w:space="0" w:color="000000"/>
              <w:right w:val="single" w:sz="4" w:space="0" w:color="000000"/>
            </w:tcBorders>
          </w:tcPr>
          <w:p w14:paraId="3D45A35C"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138</w:t>
            </w:r>
          </w:p>
        </w:tc>
        <w:tc>
          <w:tcPr>
            <w:tcW w:w="1661" w:type="dxa"/>
            <w:tcBorders>
              <w:left w:val="single" w:sz="4" w:space="0" w:color="000000"/>
              <w:bottom w:val="single" w:sz="4" w:space="0" w:color="000000"/>
              <w:right w:val="single" w:sz="4" w:space="0" w:color="000000"/>
            </w:tcBorders>
          </w:tcPr>
          <w:p w14:paraId="3398E7C0"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120</w:t>
            </w:r>
          </w:p>
        </w:tc>
        <w:tc>
          <w:tcPr>
            <w:tcW w:w="1134" w:type="dxa"/>
            <w:tcBorders>
              <w:left w:val="single" w:sz="4" w:space="0" w:color="000000"/>
              <w:bottom w:val="single" w:sz="4" w:space="0" w:color="000000"/>
              <w:right w:val="single" w:sz="4" w:space="0" w:color="000000"/>
            </w:tcBorders>
          </w:tcPr>
          <w:p w14:paraId="0BFF76BD"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124</w:t>
            </w:r>
          </w:p>
        </w:tc>
      </w:tr>
      <w:tr w:rsidR="002D4571" w:rsidRPr="002D4571" w14:paraId="78F1242B" w14:textId="77777777" w:rsidTr="002D4571">
        <w:trPr>
          <w:jc w:val="center"/>
        </w:trPr>
        <w:tc>
          <w:tcPr>
            <w:tcW w:w="827" w:type="dxa"/>
            <w:tcBorders>
              <w:left w:val="single" w:sz="4" w:space="0" w:color="000000"/>
              <w:bottom w:val="single" w:sz="4" w:space="0" w:color="000000"/>
            </w:tcBorders>
          </w:tcPr>
          <w:p w14:paraId="1D8F3B69"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14</w:t>
            </w:r>
          </w:p>
        </w:tc>
        <w:tc>
          <w:tcPr>
            <w:tcW w:w="2935" w:type="dxa"/>
            <w:tcBorders>
              <w:left w:val="single" w:sz="4" w:space="0" w:color="000000"/>
              <w:bottom w:val="single" w:sz="4" w:space="0" w:color="000000"/>
            </w:tcBorders>
          </w:tcPr>
          <w:p w14:paraId="1AE6E2D2" w14:textId="77777777" w:rsidR="002D4571" w:rsidRPr="002D4571" w:rsidRDefault="002D4571" w:rsidP="002D4571">
            <w:pPr>
              <w:tabs>
                <w:tab w:val="left" w:pos="4500"/>
              </w:tabs>
              <w:snapToGrid w:val="0"/>
              <w:spacing w:after="0" w:line="240" w:lineRule="auto"/>
              <w:rPr>
                <w:rFonts w:ascii="Times New Roman" w:hAnsi="Times New Roman" w:cs="Times New Roman"/>
                <w:sz w:val="24"/>
                <w:szCs w:val="24"/>
              </w:rPr>
            </w:pPr>
            <w:r w:rsidRPr="002D4571">
              <w:rPr>
                <w:rFonts w:ascii="Times New Roman" w:hAnsi="Times New Roman" w:cs="Times New Roman"/>
                <w:sz w:val="24"/>
                <w:szCs w:val="24"/>
              </w:rPr>
              <w:t>Старинское</w:t>
            </w:r>
          </w:p>
        </w:tc>
        <w:tc>
          <w:tcPr>
            <w:tcW w:w="1316" w:type="dxa"/>
            <w:tcBorders>
              <w:left w:val="single" w:sz="4" w:space="0" w:color="000000"/>
              <w:bottom w:val="single" w:sz="4" w:space="0" w:color="000000"/>
              <w:right w:val="single" w:sz="4" w:space="0" w:color="000000"/>
            </w:tcBorders>
          </w:tcPr>
          <w:p w14:paraId="26984431"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190</w:t>
            </w:r>
          </w:p>
        </w:tc>
        <w:tc>
          <w:tcPr>
            <w:tcW w:w="1661" w:type="dxa"/>
            <w:tcBorders>
              <w:left w:val="single" w:sz="4" w:space="0" w:color="000000"/>
              <w:bottom w:val="single" w:sz="4" w:space="0" w:color="000000"/>
              <w:right w:val="single" w:sz="4" w:space="0" w:color="000000"/>
            </w:tcBorders>
          </w:tcPr>
          <w:p w14:paraId="3A7CE497"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165</w:t>
            </w:r>
          </w:p>
        </w:tc>
        <w:tc>
          <w:tcPr>
            <w:tcW w:w="1134" w:type="dxa"/>
            <w:tcBorders>
              <w:left w:val="single" w:sz="4" w:space="0" w:color="000000"/>
              <w:bottom w:val="single" w:sz="4" w:space="0" w:color="000000"/>
              <w:right w:val="single" w:sz="4" w:space="0" w:color="000000"/>
            </w:tcBorders>
          </w:tcPr>
          <w:p w14:paraId="645A580F"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173</w:t>
            </w:r>
          </w:p>
        </w:tc>
      </w:tr>
      <w:tr w:rsidR="002D4571" w:rsidRPr="002D4571" w14:paraId="754BDF43" w14:textId="77777777" w:rsidTr="002D4571">
        <w:trPr>
          <w:jc w:val="center"/>
        </w:trPr>
        <w:tc>
          <w:tcPr>
            <w:tcW w:w="827" w:type="dxa"/>
            <w:tcBorders>
              <w:left w:val="single" w:sz="4" w:space="0" w:color="000000"/>
              <w:bottom w:val="single" w:sz="4" w:space="0" w:color="000000"/>
            </w:tcBorders>
          </w:tcPr>
          <w:p w14:paraId="560574F7" w14:textId="77777777" w:rsidR="002D4571" w:rsidRPr="002D4571" w:rsidRDefault="002D4571" w:rsidP="002D4571">
            <w:pPr>
              <w:tabs>
                <w:tab w:val="left" w:pos="4500"/>
              </w:tabs>
              <w:snapToGrid w:val="0"/>
              <w:spacing w:after="0" w:line="240" w:lineRule="auto"/>
              <w:rPr>
                <w:rFonts w:ascii="Times New Roman" w:hAnsi="Times New Roman" w:cs="Times New Roman"/>
                <w:b/>
                <w:sz w:val="24"/>
                <w:szCs w:val="24"/>
              </w:rPr>
            </w:pPr>
          </w:p>
        </w:tc>
        <w:tc>
          <w:tcPr>
            <w:tcW w:w="2935" w:type="dxa"/>
            <w:tcBorders>
              <w:left w:val="single" w:sz="4" w:space="0" w:color="000000"/>
              <w:bottom w:val="single" w:sz="4" w:space="0" w:color="000000"/>
            </w:tcBorders>
          </w:tcPr>
          <w:p w14:paraId="2A64FE6D" w14:textId="77777777" w:rsidR="002D4571" w:rsidRPr="002D4571" w:rsidRDefault="002D4571" w:rsidP="002D4571">
            <w:pPr>
              <w:tabs>
                <w:tab w:val="left" w:pos="4500"/>
              </w:tabs>
              <w:snapToGrid w:val="0"/>
              <w:spacing w:after="0" w:line="240" w:lineRule="auto"/>
              <w:rPr>
                <w:rFonts w:ascii="Times New Roman" w:hAnsi="Times New Roman" w:cs="Times New Roman"/>
                <w:b/>
                <w:sz w:val="24"/>
                <w:szCs w:val="24"/>
              </w:rPr>
            </w:pPr>
            <w:r w:rsidRPr="002D4571">
              <w:rPr>
                <w:rFonts w:ascii="Times New Roman" w:hAnsi="Times New Roman" w:cs="Times New Roman"/>
                <w:b/>
                <w:sz w:val="24"/>
                <w:szCs w:val="24"/>
              </w:rPr>
              <w:t>ВСЕГО:</w:t>
            </w:r>
          </w:p>
        </w:tc>
        <w:tc>
          <w:tcPr>
            <w:tcW w:w="1316" w:type="dxa"/>
            <w:tcBorders>
              <w:left w:val="single" w:sz="4" w:space="0" w:color="000000"/>
              <w:bottom w:val="single" w:sz="4" w:space="0" w:color="000000"/>
              <w:right w:val="single" w:sz="4" w:space="0" w:color="000000"/>
            </w:tcBorders>
          </w:tcPr>
          <w:p w14:paraId="7F815524" w14:textId="77777777" w:rsidR="002D4571" w:rsidRPr="002D4571" w:rsidRDefault="002D4571" w:rsidP="002D4571">
            <w:pPr>
              <w:tabs>
                <w:tab w:val="left" w:pos="4500"/>
              </w:tabs>
              <w:snapToGrid w:val="0"/>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6 299</w:t>
            </w:r>
          </w:p>
        </w:tc>
        <w:tc>
          <w:tcPr>
            <w:tcW w:w="1661" w:type="dxa"/>
            <w:tcBorders>
              <w:left w:val="single" w:sz="4" w:space="0" w:color="000000"/>
              <w:bottom w:val="single" w:sz="4" w:space="0" w:color="000000"/>
              <w:right w:val="single" w:sz="4" w:space="0" w:color="000000"/>
            </w:tcBorders>
          </w:tcPr>
          <w:p w14:paraId="1FAC331A" w14:textId="77777777" w:rsidR="002D4571" w:rsidRPr="002D4571" w:rsidRDefault="002D4571" w:rsidP="002D4571">
            <w:pPr>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5 477</w:t>
            </w:r>
          </w:p>
        </w:tc>
        <w:tc>
          <w:tcPr>
            <w:tcW w:w="1134" w:type="dxa"/>
            <w:tcBorders>
              <w:left w:val="single" w:sz="4" w:space="0" w:color="000000"/>
              <w:bottom w:val="single" w:sz="4" w:space="0" w:color="000000"/>
              <w:right w:val="single" w:sz="4" w:space="0" w:color="000000"/>
            </w:tcBorders>
          </w:tcPr>
          <w:p w14:paraId="2C312B03" w14:textId="77777777" w:rsidR="002D4571" w:rsidRPr="002D4571" w:rsidRDefault="002D4571" w:rsidP="002D4571">
            <w:pPr>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5 680</w:t>
            </w:r>
          </w:p>
        </w:tc>
      </w:tr>
    </w:tbl>
    <w:p w14:paraId="7AC110FC" w14:textId="77777777" w:rsidR="002D4571" w:rsidRPr="002D4571" w:rsidRDefault="002D4571" w:rsidP="002D4571">
      <w:pPr>
        <w:tabs>
          <w:tab w:val="left" w:pos="4500"/>
        </w:tabs>
        <w:spacing w:after="0" w:line="240" w:lineRule="auto"/>
        <w:rPr>
          <w:rFonts w:ascii="Times New Roman" w:hAnsi="Times New Roman" w:cs="Times New Roman"/>
          <w:b/>
          <w:sz w:val="24"/>
          <w:szCs w:val="24"/>
        </w:rPr>
      </w:pPr>
    </w:p>
    <w:p w14:paraId="480FAB84" w14:textId="77777777" w:rsidR="002D4571" w:rsidRPr="002D4571" w:rsidRDefault="002D4571" w:rsidP="002D4571">
      <w:pPr>
        <w:tabs>
          <w:tab w:val="left" w:pos="4500"/>
        </w:tabs>
        <w:spacing w:after="0" w:line="240" w:lineRule="auto"/>
        <w:rPr>
          <w:rFonts w:ascii="Times New Roman" w:hAnsi="Times New Roman" w:cs="Times New Roman"/>
          <w:sz w:val="24"/>
          <w:szCs w:val="24"/>
        </w:rPr>
      </w:pPr>
    </w:p>
    <w:p w14:paraId="1C33C896" w14:textId="77777777" w:rsidR="002D4571" w:rsidRPr="002D4571" w:rsidRDefault="002D4571" w:rsidP="002D4571">
      <w:pPr>
        <w:tabs>
          <w:tab w:val="left" w:pos="4500"/>
        </w:tabs>
        <w:spacing w:after="0" w:line="240" w:lineRule="auto"/>
        <w:rPr>
          <w:rFonts w:ascii="Times New Roman" w:hAnsi="Times New Roman" w:cs="Times New Roman"/>
          <w:sz w:val="24"/>
          <w:szCs w:val="24"/>
        </w:rPr>
      </w:pPr>
    </w:p>
    <w:p w14:paraId="09A2EFF9" w14:textId="77777777" w:rsidR="002D4571" w:rsidRPr="002D4571" w:rsidRDefault="002D4571" w:rsidP="002D4571">
      <w:pPr>
        <w:tabs>
          <w:tab w:val="left" w:pos="4500"/>
        </w:tabs>
        <w:spacing w:after="0" w:line="240" w:lineRule="auto"/>
        <w:rPr>
          <w:rFonts w:ascii="Times New Roman" w:hAnsi="Times New Roman" w:cs="Times New Roman"/>
          <w:sz w:val="24"/>
          <w:szCs w:val="24"/>
        </w:rPr>
      </w:pPr>
    </w:p>
    <w:p w14:paraId="4ADCCFE4" w14:textId="77777777" w:rsidR="002D4571" w:rsidRPr="002D4571" w:rsidRDefault="002D4571" w:rsidP="002D4571">
      <w:pPr>
        <w:tabs>
          <w:tab w:val="left" w:pos="4500"/>
        </w:tabs>
        <w:spacing w:after="0" w:line="240" w:lineRule="auto"/>
        <w:rPr>
          <w:rFonts w:ascii="Times New Roman" w:hAnsi="Times New Roman" w:cs="Times New Roman"/>
          <w:sz w:val="24"/>
          <w:szCs w:val="24"/>
        </w:rPr>
      </w:pPr>
    </w:p>
    <w:p w14:paraId="14202CA8" w14:textId="50C1E17F" w:rsidR="002D4571" w:rsidRPr="002D4571" w:rsidRDefault="002D4571" w:rsidP="002D4571">
      <w:pPr>
        <w:spacing w:after="0" w:line="240" w:lineRule="auto"/>
        <w:jc w:val="right"/>
        <w:rPr>
          <w:rFonts w:ascii="Times New Roman" w:hAnsi="Times New Roman" w:cs="Times New Roman"/>
          <w:sz w:val="24"/>
          <w:szCs w:val="24"/>
        </w:rPr>
      </w:pPr>
      <w:r w:rsidRPr="002D4571">
        <w:rPr>
          <w:rFonts w:ascii="Times New Roman" w:hAnsi="Times New Roman" w:cs="Times New Roman"/>
          <w:sz w:val="24"/>
          <w:szCs w:val="24"/>
        </w:rPr>
        <w:t>Приложение</w:t>
      </w:r>
      <w:r w:rsidR="006370F9">
        <w:rPr>
          <w:rFonts w:ascii="Times New Roman" w:hAnsi="Times New Roman" w:cs="Times New Roman"/>
          <w:sz w:val="24"/>
          <w:szCs w:val="24"/>
        </w:rPr>
        <w:t xml:space="preserve"> </w:t>
      </w:r>
      <w:r w:rsidRPr="002D4571">
        <w:rPr>
          <w:rFonts w:ascii="Times New Roman" w:hAnsi="Times New Roman" w:cs="Times New Roman"/>
          <w:sz w:val="24"/>
          <w:szCs w:val="24"/>
        </w:rPr>
        <w:t xml:space="preserve">8 </w:t>
      </w:r>
    </w:p>
    <w:p w14:paraId="315DDFCE" w14:textId="03FAA9BB" w:rsidR="002D4571" w:rsidRPr="002D4571" w:rsidRDefault="006370F9" w:rsidP="002D457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002D4571" w:rsidRPr="002D4571">
        <w:rPr>
          <w:rFonts w:ascii="Times New Roman" w:hAnsi="Times New Roman" w:cs="Times New Roman"/>
          <w:sz w:val="24"/>
          <w:szCs w:val="24"/>
        </w:rPr>
        <w:t>к</w:t>
      </w:r>
      <w:r>
        <w:rPr>
          <w:rFonts w:ascii="Times New Roman" w:hAnsi="Times New Roman" w:cs="Times New Roman"/>
          <w:sz w:val="24"/>
          <w:szCs w:val="24"/>
        </w:rPr>
        <w:t xml:space="preserve"> </w:t>
      </w:r>
      <w:r w:rsidR="002D4571" w:rsidRPr="002D4571">
        <w:rPr>
          <w:rFonts w:ascii="Times New Roman" w:hAnsi="Times New Roman" w:cs="Times New Roman"/>
          <w:sz w:val="24"/>
          <w:szCs w:val="24"/>
        </w:rPr>
        <w:t xml:space="preserve">решению Совета народных </w:t>
      </w:r>
    </w:p>
    <w:p w14:paraId="795FB334" w14:textId="4AE2E8F4" w:rsidR="002D4571" w:rsidRPr="002D4571" w:rsidRDefault="006370F9" w:rsidP="002D457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002D4571" w:rsidRPr="002D4571">
        <w:rPr>
          <w:rFonts w:ascii="Times New Roman" w:hAnsi="Times New Roman" w:cs="Times New Roman"/>
          <w:sz w:val="24"/>
          <w:szCs w:val="24"/>
        </w:rPr>
        <w:t>депутатов Каширского муниципального</w:t>
      </w:r>
    </w:p>
    <w:p w14:paraId="676ADC22" w14:textId="3B0B2CAF" w:rsidR="002D4571" w:rsidRPr="002D4571" w:rsidRDefault="006370F9" w:rsidP="002D457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002D4571" w:rsidRPr="002D4571">
        <w:rPr>
          <w:rFonts w:ascii="Times New Roman" w:hAnsi="Times New Roman" w:cs="Times New Roman"/>
          <w:sz w:val="24"/>
          <w:szCs w:val="24"/>
        </w:rPr>
        <w:t>района</w:t>
      </w:r>
    </w:p>
    <w:p w14:paraId="098BE324" w14:textId="0C5FD090" w:rsidR="002D4571" w:rsidRPr="002D4571" w:rsidRDefault="006370F9" w:rsidP="002D457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002D4571" w:rsidRPr="002D4571">
        <w:rPr>
          <w:rFonts w:ascii="Times New Roman" w:hAnsi="Times New Roman" w:cs="Times New Roman"/>
          <w:sz w:val="24"/>
          <w:szCs w:val="24"/>
        </w:rPr>
        <w:t>«____» _______________№____</w:t>
      </w:r>
      <w:r>
        <w:rPr>
          <w:rFonts w:ascii="Times New Roman" w:hAnsi="Times New Roman" w:cs="Times New Roman"/>
          <w:sz w:val="24"/>
          <w:szCs w:val="24"/>
        </w:rPr>
        <w:t xml:space="preserve"> </w:t>
      </w:r>
    </w:p>
    <w:p w14:paraId="569586F0" w14:textId="77777777" w:rsidR="002D4571" w:rsidRPr="002D4571" w:rsidRDefault="002D4571" w:rsidP="002D4571">
      <w:pPr>
        <w:spacing w:after="0" w:line="240" w:lineRule="auto"/>
        <w:rPr>
          <w:rFonts w:ascii="Times New Roman" w:hAnsi="Times New Roman" w:cs="Times New Roman"/>
          <w:sz w:val="24"/>
          <w:szCs w:val="24"/>
        </w:rPr>
      </w:pPr>
    </w:p>
    <w:p w14:paraId="41667B21" w14:textId="77777777" w:rsidR="002D4571" w:rsidRPr="002D4571" w:rsidRDefault="002D4571" w:rsidP="002D4571">
      <w:pPr>
        <w:tabs>
          <w:tab w:val="left" w:pos="4500"/>
        </w:tabs>
        <w:spacing w:after="0" w:line="240" w:lineRule="auto"/>
        <w:rPr>
          <w:rFonts w:ascii="Times New Roman" w:hAnsi="Times New Roman" w:cs="Times New Roman"/>
          <w:sz w:val="24"/>
          <w:szCs w:val="24"/>
        </w:rPr>
      </w:pPr>
    </w:p>
    <w:p w14:paraId="138E87F1" w14:textId="77777777" w:rsidR="002D4571" w:rsidRPr="002D4571" w:rsidRDefault="002D4571" w:rsidP="002D4571">
      <w:pPr>
        <w:tabs>
          <w:tab w:val="left" w:pos="4500"/>
        </w:tabs>
        <w:spacing w:after="0" w:line="240" w:lineRule="auto"/>
        <w:rPr>
          <w:rFonts w:ascii="Times New Roman" w:hAnsi="Times New Roman" w:cs="Times New Roman"/>
          <w:sz w:val="24"/>
          <w:szCs w:val="24"/>
        </w:rPr>
      </w:pPr>
    </w:p>
    <w:p w14:paraId="5E01F20E" w14:textId="32B39DE2" w:rsidR="002D4571" w:rsidRPr="002D4571" w:rsidRDefault="006370F9" w:rsidP="002D457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2D4571" w:rsidRPr="002D4571">
        <w:rPr>
          <w:rFonts w:ascii="Times New Roman" w:hAnsi="Times New Roman" w:cs="Times New Roman"/>
          <w:sz w:val="24"/>
          <w:szCs w:val="24"/>
        </w:rPr>
        <w:t>Таблица 2</w:t>
      </w:r>
    </w:p>
    <w:p w14:paraId="0BAFE432" w14:textId="72D6222D" w:rsidR="002D4571" w:rsidRPr="002D4571" w:rsidRDefault="006370F9" w:rsidP="002D4571">
      <w:pPr>
        <w:tabs>
          <w:tab w:val="left" w:pos="450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75D21539" w14:textId="77777777" w:rsidR="002D4571" w:rsidRPr="002D4571" w:rsidRDefault="002D4571" w:rsidP="002D4571">
      <w:pPr>
        <w:tabs>
          <w:tab w:val="left" w:pos="4500"/>
        </w:tabs>
        <w:spacing w:after="0" w:line="240" w:lineRule="auto"/>
        <w:rPr>
          <w:rFonts w:ascii="Times New Roman" w:hAnsi="Times New Roman" w:cs="Times New Roman"/>
          <w:sz w:val="24"/>
          <w:szCs w:val="24"/>
        </w:rPr>
      </w:pPr>
    </w:p>
    <w:p w14:paraId="17851B5A" w14:textId="77777777" w:rsidR="002D4571" w:rsidRPr="002D4571" w:rsidRDefault="002D4571" w:rsidP="002D4571">
      <w:pPr>
        <w:tabs>
          <w:tab w:val="left" w:pos="4500"/>
        </w:tabs>
        <w:spacing w:after="0" w:line="240" w:lineRule="auto"/>
        <w:rPr>
          <w:rFonts w:ascii="Times New Roman" w:hAnsi="Times New Roman" w:cs="Times New Roman"/>
          <w:sz w:val="24"/>
          <w:szCs w:val="24"/>
        </w:rPr>
      </w:pPr>
    </w:p>
    <w:p w14:paraId="687717E5" w14:textId="77777777" w:rsidR="002D4571" w:rsidRPr="002D4571" w:rsidRDefault="002D4571" w:rsidP="002D4571">
      <w:pPr>
        <w:tabs>
          <w:tab w:val="left" w:pos="4500"/>
        </w:tabs>
        <w:spacing w:after="0" w:line="240" w:lineRule="auto"/>
        <w:rPr>
          <w:rFonts w:ascii="Times New Roman" w:hAnsi="Times New Roman" w:cs="Times New Roman"/>
          <w:sz w:val="24"/>
          <w:szCs w:val="24"/>
        </w:rPr>
      </w:pPr>
    </w:p>
    <w:p w14:paraId="3BDCA1FB" w14:textId="77777777" w:rsidR="002D4571" w:rsidRPr="002D4571" w:rsidRDefault="002D4571" w:rsidP="002D4571">
      <w:pPr>
        <w:tabs>
          <w:tab w:val="left" w:pos="4500"/>
        </w:tabs>
        <w:spacing w:after="0" w:line="240" w:lineRule="auto"/>
        <w:rPr>
          <w:rFonts w:ascii="Times New Roman" w:hAnsi="Times New Roman" w:cs="Times New Roman"/>
          <w:sz w:val="24"/>
          <w:szCs w:val="24"/>
        </w:rPr>
      </w:pPr>
    </w:p>
    <w:p w14:paraId="1A3EE258" w14:textId="4FD1CC55"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РАСПРЕДЕЛЕНИЕ</w:t>
      </w:r>
      <w:r w:rsidR="006370F9">
        <w:rPr>
          <w:rFonts w:ascii="Times New Roman" w:hAnsi="Times New Roman" w:cs="Times New Roman"/>
          <w:b/>
          <w:sz w:val="24"/>
          <w:szCs w:val="24"/>
        </w:rPr>
        <w:t xml:space="preserve"> </w:t>
      </w:r>
      <w:r w:rsidRPr="002D4571">
        <w:rPr>
          <w:rFonts w:ascii="Times New Roman" w:hAnsi="Times New Roman" w:cs="Times New Roman"/>
          <w:b/>
          <w:sz w:val="24"/>
          <w:szCs w:val="24"/>
        </w:rPr>
        <w:t>ДОТАЦИИ НА ВЫРАВНИВАНИЕ БЮДЖЕТНОЙ ОБЕСПЕЧЕННОСТИ ЗА СЧЕТ СРЕДСТВ РАЙОННОГО БЮДЖЕТА БЮДЖЕТАМ СЕЛЬСКИХ</w:t>
      </w:r>
      <w:r w:rsidR="006370F9">
        <w:rPr>
          <w:rFonts w:ascii="Times New Roman" w:hAnsi="Times New Roman" w:cs="Times New Roman"/>
          <w:b/>
          <w:sz w:val="24"/>
          <w:szCs w:val="24"/>
        </w:rPr>
        <w:t xml:space="preserve"> </w:t>
      </w:r>
      <w:r w:rsidRPr="002D4571">
        <w:rPr>
          <w:rFonts w:ascii="Times New Roman" w:hAnsi="Times New Roman" w:cs="Times New Roman"/>
          <w:b/>
          <w:sz w:val="24"/>
          <w:szCs w:val="24"/>
        </w:rPr>
        <w:t>ПОСЕЛЕНИЙ</w:t>
      </w:r>
      <w:r w:rsidR="006370F9">
        <w:rPr>
          <w:rFonts w:ascii="Times New Roman" w:hAnsi="Times New Roman" w:cs="Times New Roman"/>
          <w:b/>
          <w:sz w:val="24"/>
          <w:szCs w:val="24"/>
        </w:rPr>
        <w:t xml:space="preserve"> </w:t>
      </w:r>
      <w:r w:rsidRPr="002D4571">
        <w:rPr>
          <w:rFonts w:ascii="Times New Roman" w:hAnsi="Times New Roman" w:cs="Times New Roman"/>
          <w:b/>
          <w:sz w:val="24"/>
          <w:szCs w:val="24"/>
        </w:rPr>
        <w:t>на</w:t>
      </w:r>
      <w:r w:rsidR="006370F9">
        <w:rPr>
          <w:rFonts w:ascii="Times New Roman" w:hAnsi="Times New Roman" w:cs="Times New Roman"/>
          <w:b/>
          <w:sz w:val="24"/>
          <w:szCs w:val="24"/>
        </w:rPr>
        <w:t xml:space="preserve"> </w:t>
      </w:r>
      <w:r w:rsidRPr="002D4571">
        <w:rPr>
          <w:rFonts w:ascii="Times New Roman" w:hAnsi="Times New Roman" w:cs="Times New Roman"/>
          <w:b/>
          <w:sz w:val="24"/>
          <w:szCs w:val="24"/>
        </w:rPr>
        <w:t>2024 год</w:t>
      </w:r>
      <w:r w:rsidR="006370F9">
        <w:rPr>
          <w:rFonts w:ascii="Times New Roman" w:hAnsi="Times New Roman" w:cs="Times New Roman"/>
          <w:b/>
          <w:sz w:val="24"/>
          <w:szCs w:val="24"/>
        </w:rPr>
        <w:t xml:space="preserve"> </w:t>
      </w:r>
      <w:r w:rsidRPr="002D4571">
        <w:rPr>
          <w:rFonts w:ascii="Times New Roman" w:hAnsi="Times New Roman" w:cs="Times New Roman"/>
          <w:b/>
          <w:sz w:val="24"/>
          <w:szCs w:val="24"/>
        </w:rPr>
        <w:t>и на</w:t>
      </w:r>
      <w:r w:rsidR="006370F9">
        <w:rPr>
          <w:rFonts w:ascii="Times New Roman" w:hAnsi="Times New Roman" w:cs="Times New Roman"/>
          <w:b/>
          <w:sz w:val="24"/>
          <w:szCs w:val="24"/>
        </w:rPr>
        <w:t xml:space="preserve"> </w:t>
      </w:r>
      <w:r w:rsidRPr="002D4571">
        <w:rPr>
          <w:rFonts w:ascii="Times New Roman" w:hAnsi="Times New Roman" w:cs="Times New Roman"/>
          <w:b/>
          <w:sz w:val="24"/>
          <w:szCs w:val="24"/>
        </w:rPr>
        <w:t>ПЛАНОВЫЙ ПЕРИОД 2025 и 2026 годов</w:t>
      </w:r>
    </w:p>
    <w:p w14:paraId="797DFA5F" w14:textId="77777777" w:rsidR="002D4571" w:rsidRPr="002D4571" w:rsidRDefault="002D4571" w:rsidP="002D4571">
      <w:pPr>
        <w:tabs>
          <w:tab w:val="left" w:pos="4500"/>
        </w:tabs>
        <w:spacing w:after="0" w:line="240" w:lineRule="auto"/>
        <w:rPr>
          <w:rFonts w:ascii="Times New Roman" w:hAnsi="Times New Roman" w:cs="Times New Roman"/>
          <w:sz w:val="24"/>
          <w:szCs w:val="24"/>
        </w:rPr>
      </w:pPr>
    </w:p>
    <w:p w14:paraId="70FAF563" w14:textId="77777777" w:rsidR="002D4571" w:rsidRPr="002D4571" w:rsidRDefault="002D4571" w:rsidP="002D4571">
      <w:pPr>
        <w:tabs>
          <w:tab w:val="left" w:pos="4500"/>
        </w:tabs>
        <w:spacing w:after="0" w:line="240" w:lineRule="auto"/>
        <w:rPr>
          <w:rFonts w:ascii="Times New Roman" w:hAnsi="Times New Roman" w:cs="Times New Roman"/>
          <w:sz w:val="24"/>
          <w:szCs w:val="24"/>
        </w:rPr>
      </w:pPr>
    </w:p>
    <w:p w14:paraId="66A4BFF0" w14:textId="77777777" w:rsidR="002D4571" w:rsidRPr="002D4571" w:rsidRDefault="002D4571" w:rsidP="002D4571">
      <w:pPr>
        <w:tabs>
          <w:tab w:val="left" w:pos="4500"/>
        </w:tabs>
        <w:spacing w:after="0" w:line="240" w:lineRule="auto"/>
        <w:rPr>
          <w:rFonts w:ascii="Times New Roman" w:hAnsi="Times New Roman" w:cs="Times New Roman"/>
          <w:sz w:val="24"/>
          <w:szCs w:val="24"/>
        </w:rPr>
      </w:pPr>
    </w:p>
    <w:p w14:paraId="59644675" w14:textId="77777777" w:rsidR="002D4571" w:rsidRPr="002D4571" w:rsidRDefault="002D4571" w:rsidP="002D4571">
      <w:pPr>
        <w:tabs>
          <w:tab w:val="left" w:pos="4500"/>
        </w:tabs>
        <w:spacing w:after="0" w:line="240" w:lineRule="auto"/>
        <w:rPr>
          <w:rFonts w:ascii="Times New Roman" w:hAnsi="Times New Roman" w:cs="Times New Roman"/>
          <w:sz w:val="24"/>
          <w:szCs w:val="24"/>
        </w:rPr>
      </w:pPr>
    </w:p>
    <w:p w14:paraId="76EFE266" w14:textId="06C76395" w:rsidR="002D4571" w:rsidRPr="002D4571" w:rsidRDefault="006370F9" w:rsidP="002D4571">
      <w:pPr>
        <w:tabs>
          <w:tab w:val="left" w:pos="450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2D4571" w:rsidRPr="002D4571">
        <w:rPr>
          <w:rFonts w:ascii="Times New Roman" w:hAnsi="Times New Roman" w:cs="Times New Roman"/>
          <w:sz w:val="24"/>
          <w:szCs w:val="24"/>
        </w:rPr>
        <w:t>(тыс. руб.)</w:t>
      </w:r>
    </w:p>
    <w:tbl>
      <w:tblPr>
        <w:tblW w:w="0" w:type="auto"/>
        <w:jc w:val="center"/>
        <w:tblInd w:w="-110" w:type="dxa"/>
        <w:tblLayout w:type="fixed"/>
        <w:tblLook w:val="0000" w:firstRow="0" w:lastRow="0" w:firstColumn="0" w:lastColumn="0" w:noHBand="0" w:noVBand="0"/>
      </w:tblPr>
      <w:tblGrid>
        <w:gridCol w:w="827"/>
        <w:gridCol w:w="4094"/>
        <w:gridCol w:w="1251"/>
        <w:gridCol w:w="1251"/>
        <w:gridCol w:w="1251"/>
      </w:tblGrid>
      <w:tr w:rsidR="002D4571" w:rsidRPr="002D4571" w14:paraId="7AC33B4B" w14:textId="77777777" w:rsidTr="002D4571">
        <w:trPr>
          <w:trHeight w:val="621"/>
          <w:jc w:val="center"/>
        </w:trPr>
        <w:tc>
          <w:tcPr>
            <w:tcW w:w="827" w:type="dxa"/>
            <w:tcBorders>
              <w:top w:val="single" w:sz="4" w:space="0" w:color="000000"/>
              <w:left w:val="single" w:sz="4" w:space="0" w:color="000000"/>
              <w:bottom w:val="single" w:sz="4" w:space="0" w:color="000000"/>
            </w:tcBorders>
          </w:tcPr>
          <w:p w14:paraId="6BCD5279" w14:textId="77777777" w:rsidR="002D4571" w:rsidRPr="002D4571" w:rsidRDefault="002D4571" w:rsidP="002D4571">
            <w:pPr>
              <w:tabs>
                <w:tab w:val="left" w:pos="4500"/>
              </w:tabs>
              <w:snapToGrid w:val="0"/>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 п/п</w:t>
            </w:r>
          </w:p>
        </w:tc>
        <w:tc>
          <w:tcPr>
            <w:tcW w:w="4094" w:type="dxa"/>
            <w:tcBorders>
              <w:top w:val="single" w:sz="4" w:space="0" w:color="000000"/>
              <w:left w:val="single" w:sz="4" w:space="0" w:color="000000"/>
              <w:bottom w:val="single" w:sz="4" w:space="0" w:color="000000"/>
            </w:tcBorders>
          </w:tcPr>
          <w:p w14:paraId="3EE1C9B1" w14:textId="77777777" w:rsidR="002D4571" w:rsidRPr="002D4571" w:rsidRDefault="002D4571" w:rsidP="002D4571">
            <w:pPr>
              <w:tabs>
                <w:tab w:val="left" w:pos="4500"/>
              </w:tabs>
              <w:snapToGrid w:val="0"/>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Наименование сельских поселений</w:t>
            </w:r>
          </w:p>
        </w:tc>
        <w:tc>
          <w:tcPr>
            <w:tcW w:w="1251" w:type="dxa"/>
            <w:tcBorders>
              <w:top w:val="single" w:sz="4" w:space="0" w:color="000000"/>
              <w:left w:val="single" w:sz="4" w:space="0" w:color="000000"/>
              <w:bottom w:val="single" w:sz="4" w:space="0" w:color="000000"/>
              <w:right w:val="single" w:sz="4" w:space="0" w:color="000000"/>
            </w:tcBorders>
          </w:tcPr>
          <w:p w14:paraId="77036E21" w14:textId="77777777" w:rsidR="002D4571" w:rsidRPr="002D4571" w:rsidRDefault="002D4571" w:rsidP="002D4571">
            <w:pPr>
              <w:tabs>
                <w:tab w:val="left" w:pos="4500"/>
              </w:tabs>
              <w:snapToGrid w:val="0"/>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2024</w:t>
            </w:r>
          </w:p>
          <w:p w14:paraId="59A4D83B" w14:textId="77777777" w:rsidR="002D4571" w:rsidRPr="002D4571" w:rsidRDefault="002D4571" w:rsidP="002D4571">
            <w:pPr>
              <w:tabs>
                <w:tab w:val="left" w:pos="4500"/>
              </w:tabs>
              <w:snapToGrid w:val="0"/>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год</w:t>
            </w:r>
          </w:p>
        </w:tc>
        <w:tc>
          <w:tcPr>
            <w:tcW w:w="1251" w:type="dxa"/>
            <w:tcBorders>
              <w:top w:val="single" w:sz="4" w:space="0" w:color="000000"/>
              <w:left w:val="single" w:sz="4" w:space="0" w:color="000000"/>
              <w:bottom w:val="single" w:sz="4" w:space="0" w:color="000000"/>
              <w:right w:val="single" w:sz="4" w:space="0" w:color="000000"/>
            </w:tcBorders>
          </w:tcPr>
          <w:p w14:paraId="24082D05" w14:textId="77777777" w:rsidR="002D4571" w:rsidRPr="002D4571" w:rsidRDefault="002D4571" w:rsidP="002D4571">
            <w:pPr>
              <w:tabs>
                <w:tab w:val="left" w:pos="4500"/>
              </w:tabs>
              <w:snapToGrid w:val="0"/>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2025</w:t>
            </w:r>
          </w:p>
          <w:p w14:paraId="68B3EDA2" w14:textId="77777777" w:rsidR="002D4571" w:rsidRPr="002D4571" w:rsidRDefault="002D4571" w:rsidP="002D4571">
            <w:pPr>
              <w:tabs>
                <w:tab w:val="left" w:pos="4500"/>
              </w:tabs>
              <w:snapToGrid w:val="0"/>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год</w:t>
            </w:r>
          </w:p>
        </w:tc>
        <w:tc>
          <w:tcPr>
            <w:tcW w:w="1251" w:type="dxa"/>
            <w:tcBorders>
              <w:top w:val="single" w:sz="4" w:space="0" w:color="000000"/>
              <w:left w:val="single" w:sz="4" w:space="0" w:color="000000"/>
              <w:bottom w:val="single" w:sz="4" w:space="0" w:color="000000"/>
              <w:right w:val="single" w:sz="4" w:space="0" w:color="000000"/>
            </w:tcBorders>
          </w:tcPr>
          <w:p w14:paraId="59B0515E" w14:textId="77777777" w:rsidR="002D4571" w:rsidRPr="002D4571" w:rsidRDefault="002D4571" w:rsidP="002D4571">
            <w:pPr>
              <w:tabs>
                <w:tab w:val="left" w:pos="4500"/>
              </w:tabs>
              <w:snapToGrid w:val="0"/>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2026</w:t>
            </w:r>
          </w:p>
          <w:p w14:paraId="5C2E641B" w14:textId="77777777" w:rsidR="002D4571" w:rsidRPr="002D4571" w:rsidRDefault="002D4571" w:rsidP="002D4571">
            <w:pPr>
              <w:tabs>
                <w:tab w:val="left" w:pos="4500"/>
              </w:tabs>
              <w:snapToGrid w:val="0"/>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год</w:t>
            </w:r>
          </w:p>
        </w:tc>
      </w:tr>
      <w:tr w:rsidR="002D4571" w:rsidRPr="002D4571" w14:paraId="16C10CDB" w14:textId="77777777" w:rsidTr="002D4571">
        <w:trPr>
          <w:jc w:val="center"/>
        </w:trPr>
        <w:tc>
          <w:tcPr>
            <w:tcW w:w="827" w:type="dxa"/>
            <w:tcBorders>
              <w:left w:val="single" w:sz="4" w:space="0" w:color="000000"/>
              <w:bottom w:val="single" w:sz="4" w:space="0" w:color="000000"/>
            </w:tcBorders>
          </w:tcPr>
          <w:p w14:paraId="2EC6A422"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w:t>
            </w:r>
          </w:p>
        </w:tc>
        <w:tc>
          <w:tcPr>
            <w:tcW w:w="4094" w:type="dxa"/>
            <w:tcBorders>
              <w:left w:val="single" w:sz="4" w:space="0" w:color="000000"/>
              <w:bottom w:val="single" w:sz="4" w:space="0" w:color="000000"/>
            </w:tcBorders>
          </w:tcPr>
          <w:p w14:paraId="159377CF" w14:textId="77777777" w:rsidR="002D4571" w:rsidRPr="002D4571" w:rsidRDefault="002D4571" w:rsidP="002D4571">
            <w:pPr>
              <w:spacing w:after="0" w:line="240" w:lineRule="auto"/>
              <w:rPr>
                <w:rFonts w:ascii="Times New Roman" w:hAnsi="Times New Roman" w:cs="Times New Roman"/>
                <w:sz w:val="24"/>
                <w:szCs w:val="24"/>
              </w:rPr>
            </w:pPr>
            <w:r w:rsidRPr="002D4571">
              <w:rPr>
                <w:rFonts w:ascii="Times New Roman" w:hAnsi="Times New Roman" w:cs="Times New Roman"/>
                <w:sz w:val="24"/>
                <w:szCs w:val="24"/>
              </w:rPr>
              <w:t>Боевское</w:t>
            </w:r>
          </w:p>
        </w:tc>
        <w:tc>
          <w:tcPr>
            <w:tcW w:w="1251" w:type="dxa"/>
            <w:tcBorders>
              <w:left w:val="single" w:sz="4" w:space="0" w:color="000000"/>
              <w:bottom w:val="single" w:sz="4" w:space="0" w:color="000000"/>
              <w:right w:val="single" w:sz="4" w:space="0" w:color="000000"/>
            </w:tcBorders>
          </w:tcPr>
          <w:p w14:paraId="5567F04D"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430</w:t>
            </w:r>
          </w:p>
        </w:tc>
        <w:tc>
          <w:tcPr>
            <w:tcW w:w="1251" w:type="dxa"/>
            <w:tcBorders>
              <w:left w:val="single" w:sz="4" w:space="0" w:color="000000"/>
              <w:bottom w:val="single" w:sz="4" w:space="0" w:color="000000"/>
              <w:right w:val="single" w:sz="4" w:space="0" w:color="000000"/>
            </w:tcBorders>
          </w:tcPr>
          <w:p w14:paraId="0F7AAB58"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559</w:t>
            </w:r>
          </w:p>
        </w:tc>
        <w:tc>
          <w:tcPr>
            <w:tcW w:w="1251" w:type="dxa"/>
            <w:tcBorders>
              <w:left w:val="single" w:sz="4" w:space="0" w:color="000000"/>
              <w:bottom w:val="single" w:sz="4" w:space="0" w:color="000000"/>
              <w:right w:val="single" w:sz="4" w:space="0" w:color="000000"/>
            </w:tcBorders>
          </w:tcPr>
          <w:p w14:paraId="700BFBA0"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587</w:t>
            </w:r>
          </w:p>
        </w:tc>
      </w:tr>
      <w:tr w:rsidR="002D4571" w:rsidRPr="002D4571" w14:paraId="548159A9" w14:textId="77777777" w:rsidTr="002D4571">
        <w:trPr>
          <w:jc w:val="center"/>
        </w:trPr>
        <w:tc>
          <w:tcPr>
            <w:tcW w:w="827" w:type="dxa"/>
            <w:tcBorders>
              <w:left w:val="single" w:sz="4" w:space="0" w:color="000000"/>
              <w:bottom w:val="single" w:sz="4" w:space="0" w:color="000000"/>
            </w:tcBorders>
          </w:tcPr>
          <w:p w14:paraId="0716FE69"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2</w:t>
            </w:r>
          </w:p>
        </w:tc>
        <w:tc>
          <w:tcPr>
            <w:tcW w:w="4094" w:type="dxa"/>
            <w:tcBorders>
              <w:left w:val="single" w:sz="4" w:space="0" w:color="000000"/>
              <w:bottom w:val="single" w:sz="4" w:space="0" w:color="000000"/>
            </w:tcBorders>
          </w:tcPr>
          <w:p w14:paraId="182AB540" w14:textId="77777777" w:rsidR="002D4571" w:rsidRPr="002D4571" w:rsidRDefault="002D4571" w:rsidP="002D4571">
            <w:pPr>
              <w:spacing w:after="0" w:line="240" w:lineRule="auto"/>
              <w:rPr>
                <w:rFonts w:ascii="Times New Roman" w:hAnsi="Times New Roman" w:cs="Times New Roman"/>
                <w:sz w:val="24"/>
                <w:szCs w:val="24"/>
              </w:rPr>
            </w:pPr>
            <w:r w:rsidRPr="002D4571">
              <w:rPr>
                <w:rFonts w:ascii="Times New Roman" w:hAnsi="Times New Roman" w:cs="Times New Roman"/>
                <w:sz w:val="24"/>
                <w:szCs w:val="24"/>
              </w:rPr>
              <w:t>Данковское</w:t>
            </w:r>
          </w:p>
        </w:tc>
        <w:tc>
          <w:tcPr>
            <w:tcW w:w="1251" w:type="dxa"/>
            <w:tcBorders>
              <w:left w:val="single" w:sz="4" w:space="0" w:color="000000"/>
              <w:bottom w:val="single" w:sz="4" w:space="0" w:color="000000"/>
              <w:right w:val="single" w:sz="4" w:space="0" w:color="000000"/>
            </w:tcBorders>
          </w:tcPr>
          <w:p w14:paraId="39780715"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426,5</w:t>
            </w:r>
          </w:p>
        </w:tc>
        <w:tc>
          <w:tcPr>
            <w:tcW w:w="1251" w:type="dxa"/>
            <w:tcBorders>
              <w:left w:val="single" w:sz="4" w:space="0" w:color="000000"/>
              <w:bottom w:val="single" w:sz="4" w:space="0" w:color="000000"/>
              <w:right w:val="single" w:sz="4" w:space="0" w:color="000000"/>
            </w:tcBorders>
          </w:tcPr>
          <w:p w14:paraId="4CB47843"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554</w:t>
            </w:r>
          </w:p>
        </w:tc>
        <w:tc>
          <w:tcPr>
            <w:tcW w:w="1251" w:type="dxa"/>
            <w:tcBorders>
              <w:left w:val="single" w:sz="4" w:space="0" w:color="000000"/>
              <w:bottom w:val="single" w:sz="4" w:space="0" w:color="000000"/>
              <w:right w:val="single" w:sz="4" w:space="0" w:color="000000"/>
            </w:tcBorders>
          </w:tcPr>
          <w:p w14:paraId="42766EB1"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582</w:t>
            </w:r>
          </w:p>
        </w:tc>
      </w:tr>
      <w:tr w:rsidR="002D4571" w:rsidRPr="002D4571" w14:paraId="740A424A" w14:textId="77777777" w:rsidTr="002D4571">
        <w:trPr>
          <w:jc w:val="center"/>
        </w:trPr>
        <w:tc>
          <w:tcPr>
            <w:tcW w:w="827" w:type="dxa"/>
            <w:tcBorders>
              <w:left w:val="single" w:sz="4" w:space="0" w:color="000000"/>
              <w:bottom w:val="single" w:sz="4" w:space="0" w:color="000000"/>
            </w:tcBorders>
          </w:tcPr>
          <w:p w14:paraId="01598EAD"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3</w:t>
            </w:r>
          </w:p>
        </w:tc>
        <w:tc>
          <w:tcPr>
            <w:tcW w:w="4094" w:type="dxa"/>
            <w:tcBorders>
              <w:left w:val="single" w:sz="4" w:space="0" w:color="000000"/>
              <w:bottom w:val="single" w:sz="4" w:space="0" w:color="000000"/>
            </w:tcBorders>
          </w:tcPr>
          <w:p w14:paraId="63C33400" w14:textId="77777777" w:rsidR="002D4571" w:rsidRPr="002D4571" w:rsidRDefault="002D4571" w:rsidP="002D4571">
            <w:pPr>
              <w:spacing w:after="0" w:line="240" w:lineRule="auto"/>
              <w:rPr>
                <w:rFonts w:ascii="Times New Roman" w:hAnsi="Times New Roman" w:cs="Times New Roman"/>
                <w:sz w:val="24"/>
                <w:szCs w:val="24"/>
              </w:rPr>
            </w:pPr>
            <w:r w:rsidRPr="002D4571">
              <w:rPr>
                <w:rFonts w:ascii="Times New Roman" w:hAnsi="Times New Roman" w:cs="Times New Roman"/>
                <w:sz w:val="24"/>
                <w:szCs w:val="24"/>
              </w:rPr>
              <w:t>Дзержинское</w:t>
            </w:r>
          </w:p>
        </w:tc>
        <w:tc>
          <w:tcPr>
            <w:tcW w:w="1251" w:type="dxa"/>
            <w:tcBorders>
              <w:left w:val="single" w:sz="4" w:space="0" w:color="000000"/>
              <w:bottom w:val="single" w:sz="4" w:space="0" w:color="000000"/>
              <w:right w:val="single" w:sz="4" w:space="0" w:color="000000"/>
            </w:tcBorders>
          </w:tcPr>
          <w:p w14:paraId="52AEC3D5"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441,8</w:t>
            </w:r>
          </w:p>
        </w:tc>
        <w:tc>
          <w:tcPr>
            <w:tcW w:w="1251" w:type="dxa"/>
            <w:tcBorders>
              <w:left w:val="single" w:sz="4" w:space="0" w:color="000000"/>
              <w:bottom w:val="single" w:sz="4" w:space="0" w:color="000000"/>
              <w:right w:val="single" w:sz="4" w:space="0" w:color="000000"/>
            </w:tcBorders>
          </w:tcPr>
          <w:p w14:paraId="159BB3E6"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574</w:t>
            </w:r>
          </w:p>
        </w:tc>
        <w:tc>
          <w:tcPr>
            <w:tcW w:w="1251" w:type="dxa"/>
            <w:tcBorders>
              <w:left w:val="single" w:sz="4" w:space="0" w:color="000000"/>
              <w:bottom w:val="single" w:sz="4" w:space="0" w:color="000000"/>
              <w:right w:val="single" w:sz="4" w:space="0" w:color="000000"/>
            </w:tcBorders>
          </w:tcPr>
          <w:p w14:paraId="11513927"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603</w:t>
            </w:r>
          </w:p>
        </w:tc>
      </w:tr>
      <w:tr w:rsidR="002D4571" w:rsidRPr="002D4571" w14:paraId="7ADAEBC1" w14:textId="77777777" w:rsidTr="002D4571">
        <w:trPr>
          <w:jc w:val="center"/>
        </w:trPr>
        <w:tc>
          <w:tcPr>
            <w:tcW w:w="827" w:type="dxa"/>
            <w:tcBorders>
              <w:left w:val="single" w:sz="4" w:space="0" w:color="000000"/>
              <w:bottom w:val="single" w:sz="4" w:space="0" w:color="000000"/>
            </w:tcBorders>
          </w:tcPr>
          <w:p w14:paraId="489E08C5"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4</w:t>
            </w:r>
          </w:p>
        </w:tc>
        <w:tc>
          <w:tcPr>
            <w:tcW w:w="4094" w:type="dxa"/>
            <w:tcBorders>
              <w:left w:val="single" w:sz="4" w:space="0" w:color="000000"/>
              <w:bottom w:val="single" w:sz="4" w:space="0" w:color="000000"/>
            </w:tcBorders>
          </w:tcPr>
          <w:p w14:paraId="71C33904" w14:textId="77777777" w:rsidR="002D4571" w:rsidRPr="002D4571" w:rsidRDefault="002D4571" w:rsidP="002D4571">
            <w:pPr>
              <w:spacing w:after="0" w:line="240" w:lineRule="auto"/>
              <w:rPr>
                <w:rFonts w:ascii="Times New Roman" w:hAnsi="Times New Roman" w:cs="Times New Roman"/>
                <w:sz w:val="24"/>
                <w:szCs w:val="24"/>
              </w:rPr>
            </w:pPr>
            <w:r w:rsidRPr="002D4571">
              <w:rPr>
                <w:rFonts w:ascii="Times New Roman" w:hAnsi="Times New Roman" w:cs="Times New Roman"/>
                <w:sz w:val="24"/>
                <w:szCs w:val="24"/>
              </w:rPr>
              <w:t>Запрудское</w:t>
            </w:r>
          </w:p>
        </w:tc>
        <w:tc>
          <w:tcPr>
            <w:tcW w:w="1251" w:type="dxa"/>
            <w:tcBorders>
              <w:left w:val="single" w:sz="4" w:space="0" w:color="000000"/>
              <w:bottom w:val="single" w:sz="4" w:space="0" w:color="000000"/>
              <w:right w:val="single" w:sz="4" w:space="0" w:color="000000"/>
            </w:tcBorders>
          </w:tcPr>
          <w:p w14:paraId="696F4B48"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364</w:t>
            </w:r>
          </w:p>
        </w:tc>
        <w:tc>
          <w:tcPr>
            <w:tcW w:w="1251" w:type="dxa"/>
            <w:tcBorders>
              <w:left w:val="single" w:sz="4" w:space="0" w:color="000000"/>
              <w:bottom w:val="single" w:sz="4" w:space="0" w:color="000000"/>
              <w:right w:val="single" w:sz="4" w:space="0" w:color="000000"/>
            </w:tcBorders>
          </w:tcPr>
          <w:p w14:paraId="6DA7FA85"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473</w:t>
            </w:r>
          </w:p>
        </w:tc>
        <w:tc>
          <w:tcPr>
            <w:tcW w:w="1251" w:type="dxa"/>
            <w:tcBorders>
              <w:left w:val="single" w:sz="4" w:space="0" w:color="000000"/>
              <w:bottom w:val="single" w:sz="4" w:space="0" w:color="000000"/>
              <w:right w:val="single" w:sz="4" w:space="0" w:color="000000"/>
            </w:tcBorders>
          </w:tcPr>
          <w:p w14:paraId="6042B9B3"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497</w:t>
            </w:r>
          </w:p>
        </w:tc>
      </w:tr>
      <w:tr w:rsidR="002D4571" w:rsidRPr="002D4571" w14:paraId="39C0A251" w14:textId="77777777" w:rsidTr="002D4571">
        <w:trPr>
          <w:jc w:val="center"/>
        </w:trPr>
        <w:tc>
          <w:tcPr>
            <w:tcW w:w="827" w:type="dxa"/>
            <w:tcBorders>
              <w:left w:val="single" w:sz="4" w:space="0" w:color="000000"/>
              <w:bottom w:val="single" w:sz="4" w:space="0" w:color="000000"/>
            </w:tcBorders>
          </w:tcPr>
          <w:p w14:paraId="3B934240"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5</w:t>
            </w:r>
          </w:p>
        </w:tc>
        <w:tc>
          <w:tcPr>
            <w:tcW w:w="4094" w:type="dxa"/>
            <w:tcBorders>
              <w:left w:val="single" w:sz="4" w:space="0" w:color="000000"/>
              <w:bottom w:val="single" w:sz="4" w:space="0" w:color="000000"/>
            </w:tcBorders>
          </w:tcPr>
          <w:p w14:paraId="1B6163C0" w14:textId="77777777" w:rsidR="002D4571" w:rsidRPr="002D4571" w:rsidRDefault="002D4571" w:rsidP="002D4571">
            <w:pPr>
              <w:tabs>
                <w:tab w:val="left" w:pos="4500"/>
              </w:tabs>
              <w:snapToGrid w:val="0"/>
              <w:spacing w:after="0" w:line="240" w:lineRule="auto"/>
              <w:rPr>
                <w:rFonts w:ascii="Times New Roman" w:hAnsi="Times New Roman" w:cs="Times New Roman"/>
                <w:sz w:val="24"/>
                <w:szCs w:val="24"/>
              </w:rPr>
            </w:pPr>
            <w:r w:rsidRPr="002D4571">
              <w:rPr>
                <w:rFonts w:ascii="Times New Roman" w:hAnsi="Times New Roman" w:cs="Times New Roman"/>
                <w:sz w:val="24"/>
                <w:szCs w:val="24"/>
              </w:rPr>
              <w:t>Каменно-Верховское</w:t>
            </w:r>
          </w:p>
        </w:tc>
        <w:tc>
          <w:tcPr>
            <w:tcW w:w="1251" w:type="dxa"/>
            <w:tcBorders>
              <w:left w:val="single" w:sz="4" w:space="0" w:color="000000"/>
              <w:bottom w:val="single" w:sz="4" w:space="0" w:color="000000"/>
              <w:right w:val="single" w:sz="4" w:space="0" w:color="000000"/>
            </w:tcBorders>
          </w:tcPr>
          <w:p w14:paraId="023C6FB5"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341</w:t>
            </w:r>
          </w:p>
        </w:tc>
        <w:tc>
          <w:tcPr>
            <w:tcW w:w="1251" w:type="dxa"/>
            <w:tcBorders>
              <w:left w:val="single" w:sz="4" w:space="0" w:color="000000"/>
              <w:bottom w:val="single" w:sz="4" w:space="0" w:color="000000"/>
              <w:right w:val="single" w:sz="4" w:space="0" w:color="000000"/>
            </w:tcBorders>
          </w:tcPr>
          <w:p w14:paraId="639613A5"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443</w:t>
            </w:r>
          </w:p>
        </w:tc>
        <w:tc>
          <w:tcPr>
            <w:tcW w:w="1251" w:type="dxa"/>
            <w:tcBorders>
              <w:left w:val="single" w:sz="4" w:space="0" w:color="000000"/>
              <w:bottom w:val="single" w:sz="4" w:space="0" w:color="000000"/>
              <w:right w:val="single" w:sz="4" w:space="0" w:color="000000"/>
            </w:tcBorders>
          </w:tcPr>
          <w:p w14:paraId="0F7C972F"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465</w:t>
            </w:r>
          </w:p>
        </w:tc>
      </w:tr>
      <w:tr w:rsidR="002D4571" w:rsidRPr="002D4571" w14:paraId="2F21692A" w14:textId="77777777" w:rsidTr="002D4571">
        <w:trPr>
          <w:jc w:val="center"/>
        </w:trPr>
        <w:tc>
          <w:tcPr>
            <w:tcW w:w="827" w:type="dxa"/>
            <w:tcBorders>
              <w:left w:val="single" w:sz="4" w:space="0" w:color="000000"/>
              <w:bottom w:val="single" w:sz="4" w:space="0" w:color="000000"/>
            </w:tcBorders>
          </w:tcPr>
          <w:p w14:paraId="2E1FD8C4"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6</w:t>
            </w:r>
          </w:p>
        </w:tc>
        <w:tc>
          <w:tcPr>
            <w:tcW w:w="4094" w:type="dxa"/>
            <w:tcBorders>
              <w:left w:val="single" w:sz="4" w:space="0" w:color="000000"/>
              <w:bottom w:val="single" w:sz="4" w:space="0" w:color="000000"/>
            </w:tcBorders>
          </w:tcPr>
          <w:p w14:paraId="16CB9ACB" w14:textId="77777777" w:rsidR="002D4571" w:rsidRPr="002D4571" w:rsidRDefault="002D4571" w:rsidP="002D4571">
            <w:pPr>
              <w:spacing w:after="0" w:line="240" w:lineRule="auto"/>
              <w:rPr>
                <w:rFonts w:ascii="Times New Roman" w:hAnsi="Times New Roman" w:cs="Times New Roman"/>
                <w:sz w:val="24"/>
                <w:szCs w:val="24"/>
              </w:rPr>
            </w:pPr>
            <w:r w:rsidRPr="002D4571">
              <w:rPr>
                <w:rFonts w:ascii="Times New Roman" w:hAnsi="Times New Roman" w:cs="Times New Roman"/>
                <w:sz w:val="24"/>
                <w:szCs w:val="24"/>
              </w:rPr>
              <w:t>Каширское</w:t>
            </w:r>
          </w:p>
        </w:tc>
        <w:tc>
          <w:tcPr>
            <w:tcW w:w="1251" w:type="dxa"/>
            <w:tcBorders>
              <w:left w:val="single" w:sz="4" w:space="0" w:color="000000"/>
              <w:bottom w:val="single" w:sz="4" w:space="0" w:color="000000"/>
              <w:right w:val="single" w:sz="4" w:space="0" w:color="000000"/>
            </w:tcBorders>
          </w:tcPr>
          <w:p w14:paraId="1BFE0B15"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38</w:t>
            </w:r>
          </w:p>
        </w:tc>
        <w:tc>
          <w:tcPr>
            <w:tcW w:w="1251" w:type="dxa"/>
            <w:tcBorders>
              <w:left w:val="single" w:sz="4" w:space="0" w:color="000000"/>
              <w:bottom w:val="single" w:sz="4" w:space="0" w:color="000000"/>
              <w:right w:val="single" w:sz="4" w:space="0" w:color="000000"/>
            </w:tcBorders>
          </w:tcPr>
          <w:p w14:paraId="7BFBD3FB"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49</w:t>
            </w:r>
          </w:p>
        </w:tc>
        <w:tc>
          <w:tcPr>
            <w:tcW w:w="1251" w:type="dxa"/>
            <w:tcBorders>
              <w:left w:val="single" w:sz="4" w:space="0" w:color="000000"/>
              <w:bottom w:val="single" w:sz="4" w:space="0" w:color="000000"/>
              <w:right w:val="single" w:sz="4" w:space="0" w:color="000000"/>
            </w:tcBorders>
          </w:tcPr>
          <w:p w14:paraId="07003C99"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52</w:t>
            </w:r>
          </w:p>
        </w:tc>
      </w:tr>
      <w:tr w:rsidR="002D4571" w:rsidRPr="002D4571" w14:paraId="0B46D6AF" w14:textId="77777777" w:rsidTr="002D4571">
        <w:trPr>
          <w:jc w:val="center"/>
        </w:trPr>
        <w:tc>
          <w:tcPr>
            <w:tcW w:w="827" w:type="dxa"/>
            <w:tcBorders>
              <w:left w:val="single" w:sz="4" w:space="0" w:color="000000"/>
              <w:bottom w:val="single" w:sz="4" w:space="0" w:color="000000"/>
            </w:tcBorders>
          </w:tcPr>
          <w:p w14:paraId="2FCC30D9"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7</w:t>
            </w:r>
          </w:p>
        </w:tc>
        <w:tc>
          <w:tcPr>
            <w:tcW w:w="4094" w:type="dxa"/>
            <w:tcBorders>
              <w:left w:val="single" w:sz="4" w:space="0" w:color="000000"/>
              <w:bottom w:val="single" w:sz="4" w:space="0" w:color="000000"/>
            </w:tcBorders>
          </w:tcPr>
          <w:p w14:paraId="477ABE56" w14:textId="77777777" w:rsidR="002D4571" w:rsidRPr="002D4571" w:rsidRDefault="002D4571" w:rsidP="002D4571">
            <w:pPr>
              <w:spacing w:after="0" w:line="240" w:lineRule="auto"/>
              <w:rPr>
                <w:rFonts w:ascii="Times New Roman" w:hAnsi="Times New Roman" w:cs="Times New Roman"/>
                <w:sz w:val="24"/>
                <w:szCs w:val="24"/>
              </w:rPr>
            </w:pPr>
            <w:r w:rsidRPr="002D4571">
              <w:rPr>
                <w:rFonts w:ascii="Times New Roman" w:hAnsi="Times New Roman" w:cs="Times New Roman"/>
                <w:sz w:val="24"/>
                <w:szCs w:val="24"/>
              </w:rPr>
              <w:t>Колодезянское</w:t>
            </w:r>
          </w:p>
        </w:tc>
        <w:tc>
          <w:tcPr>
            <w:tcW w:w="1251" w:type="dxa"/>
            <w:tcBorders>
              <w:left w:val="single" w:sz="4" w:space="0" w:color="000000"/>
              <w:bottom w:val="single" w:sz="4" w:space="0" w:color="000000"/>
              <w:right w:val="single" w:sz="4" w:space="0" w:color="000000"/>
            </w:tcBorders>
          </w:tcPr>
          <w:p w14:paraId="4AE4CA59"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61,7</w:t>
            </w:r>
          </w:p>
        </w:tc>
        <w:tc>
          <w:tcPr>
            <w:tcW w:w="1251" w:type="dxa"/>
            <w:tcBorders>
              <w:left w:val="single" w:sz="4" w:space="0" w:color="000000"/>
              <w:bottom w:val="single" w:sz="4" w:space="0" w:color="000000"/>
              <w:right w:val="single" w:sz="4" w:space="0" w:color="000000"/>
            </w:tcBorders>
          </w:tcPr>
          <w:p w14:paraId="4633A1C2"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80</w:t>
            </w:r>
          </w:p>
        </w:tc>
        <w:tc>
          <w:tcPr>
            <w:tcW w:w="1251" w:type="dxa"/>
            <w:tcBorders>
              <w:left w:val="single" w:sz="4" w:space="0" w:color="000000"/>
              <w:bottom w:val="single" w:sz="4" w:space="0" w:color="000000"/>
              <w:right w:val="single" w:sz="4" w:space="0" w:color="000000"/>
            </w:tcBorders>
          </w:tcPr>
          <w:p w14:paraId="45D158C2"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84</w:t>
            </w:r>
          </w:p>
        </w:tc>
      </w:tr>
      <w:tr w:rsidR="002D4571" w:rsidRPr="002D4571" w14:paraId="0895880C" w14:textId="77777777" w:rsidTr="002D4571">
        <w:trPr>
          <w:jc w:val="center"/>
        </w:trPr>
        <w:tc>
          <w:tcPr>
            <w:tcW w:w="827" w:type="dxa"/>
            <w:tcBorders>
              <w:left w:val="single" w:sz="4" w:space="0" w:color="000000"/>
              <w:bottom w:val="single" w:sz="4" w:space="0" w:color="000000"/>
            </w:tcBorders>
          </w:tcPr>
          <w:p w14:paraId="37A6A0A3"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8</w:t>
            </w:r>
          </w:p>
        </w:tc>
        <w:tc>
          <w:tcPr>
            <w:tcW w:w="4094" w:type="dxa"/>
            <w:tcBorders>
              <w:left w:val="single" w:sz="4" w:space="0" w:color="000000"/>
              <w:bottom w:val="single" w:sz="4" w:space="0" w:color="000000"/>
            </w:tcBorders>
          </w:tcPr>
          <w:p w14:paraId="0E6D5560" w14:textId="77777777" w:rsidR="002D4571" w:rsidRPr="002D4571" w:rsidRDefault="002D4571" w:rsidP="002D4571">
            <w:pPr>
              <w:spacing w:after="0" w:line="240" w:lineRule="auto"/>
              <w:rPr>
                <w:rFonts w:ascii="Times New Roman" w:hAnsi="Times New Roman" w:cs="Times New Roman"/>
                <w:sz w:val="24"/>
                <w:szCs w:val="24"/>
              </w:rPr>
            </w:pPr>
            <w:r w:rsidRPr="002D4571">
              <w:rPr>
                <w:rFonts w:ascii="Times New Roman" w:hAnsi="Times New Roman" w:cs="Times New Roman"/>
                <w:sz w:val="24"/>
                <w:szCs w:val="24"/>
              </w:rPr>
              <w:t>Краснологское</w:t>
            </w:r>
          </w:p>
        </w:tc>
        <w:tc>
          <w:tcPr>
            <w:tcW w:w="1251" w:type="dxa"/>
            <w:tcBorders>
              <w:left w:val="single" w:sz="4" w:space="0" w:color="000000"/>
              <w:bottom w:val="single" w:sz="4" w:space="0" w:color="000000"/>
              <w:right w:val="single" w:sz="4" w:space="0" w:color="000000"/>
            </w:tcBorders>
          </w:tcPr>
          <w:p w14:paraId="1370F448"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463</w:t>
            </w:r>
          </w:p>
        </w:tc>
        <w:tc>
          <w:tcPr>
            <w:tcW w:w="1251" w:type="dxa"/>
            <w:tcBorders>
              <w:left w:val="single" w:sz="4" w:space="0" w:color="000000"/>
              <w:bottom w:val="single" w:sz="4" w:space="0" w:color="000000"/>
              <w:right w:val="single" w:sz="4" w:space="0" w:color="000000"/>
            </w:tcBorders>
          </w:tcPr>
          <w:p w14:paraId="6F582EAB"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602</w:t>
            </w:r>
          </w:p>
        </w:tc>
        <w:tc>
          <w:tcPr>
            <w:tcW w:w="1251" w:type="dxa"/>
            <w:tcBorders>
              <w:left w:val="single" w:sz="4" w:space="0" w:color="000000"/>
              <w:bottom w:val="single" w:sz="4" w:space="0" w:color="000000"/>
              <w:right w:val="single" w:sz="4" w:space="0" w:color="000000"/>
            </w:tcBorders>
          </w:tcPr>
          <w:p w14:paraId="25033F06"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632</w:t>
            </w:r>
          </w:p>
        </w:tc>
      </w:tr>
      <w:tr w:rsidR="002D4571" w:rsidRPr="002D4571" w14:paraId="329B1C55" w14:textId="77777777" w:rsidTr="002D4571">
        <w:trPr>
          <w:jc w:val="center"/>
        </w:trPr>
        <w:tc>
          <w:tcPr>
            <w:tcW w:w="827" w:type="dxa"/>
            <w:tcBorders>
              <w:left w:val="single" w:sz="4" w:space="0" w:color="000000"/>
              <w:bottom w:val="single" w:sz="4" w:space="0" w:color="000000"/>
            </w:tcBorders>
          </w:tcPr>
          <w:p w14:paraId="6B90F70B"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9</w:t>
            </w:r>
          </w:p>
        </w:tc>
        <w:tc>
          <w:tcPr>
            <w:tcW w:w="4094" w:type="dxa"/>
            <w:tcBorders>
              <w:left w:val="single" w:sz="4" w:space="0" w:color="000000"/>
              <w:bottom w:val="single" w:sz="4" w:space="0" w:color="000000"/>
            </w:tcBorders>
          </w:tcPr>
          <w:p w14:paraId="33625429" w14:textId="77777777" w:rsidR="002D4571" w:rsidRPr="002D4571" w:rsidRDefault="002D4571" w:rsidP="002D4571">
            <w:pPr>
              <w:spacing w:after="0" w:line="240" w:lineRule="auto"/>
              <w:rPr>
                <w:rFonts w:ascii="Times New Roman" w:hAnsi="Times New Roman" w:cs="Times New Roman"/>
                <w:sz w:val="24"/>
                <w:szCs w:val="24"/>
              </w:rPr>
            </w:pPr>
            <w:r w:rsidRPr="002D4571">
              <w:rPr>
                <w:rFonts w:ascii="Times New Roman" w:hAnsi="Times New Roman" w:cs="Times New Roman"/>
                <w:sz w:val="24"/>
                <w:szCs w:val="24"/>
              </w:rPr>
              <w:t>Левороссошанское</w:t>
            </w:r>
          </w:p>
        </w:tc>
        <w:tc>
          <w:tcPr>
            <w:tcW w:w="1251" w:type="dxa"/>
            <w:tcBorders>
              <w:left w:val="single" w:sz="4" w:space="0" w:color="000000"/>
              <w:bottom w:val="single" w:sz="4" w:space="0" w:color="000000"/>
              <w:right w:val="single" w:sz="4" w:space="0" w:color="000000"/>
            </w:tcBorders>
          </w:tcPr>
          <w:p w14:paraId="5E4389C6"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624</w:t>
            </w:r>
          </w:p>
        </w:tc>
        <w:tc>
          <w:tcPr>
            <w:tcW w:w="1251" w:type="dxa"/>
            <w:tcBorders>
              <w:left w:val="single" w:sz="4" w:space="0" w:color="000000"/>
              <w:bottom w:val="single" w:sz="4" w:space="0" w:color="000000"/>
              <w:right w:val="single" w:sz="4" w:space="0" w:color="000000"/>
            </w:tcBorders>
          </w:tcPr>
          <w:p w14:paraId="60096BCF"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811</w:t>
            </w:r>
          </w:p>
        </w:tc>
        <w:tc>
          <w:tcPr>
            <w:tcW w:w="1251" w:type="dxa"/>
            <w:tcBorders>
              <w:left w:val="single" w:sz="4" w:space="0" w:color="000000"/>
              <w:bottom w:val="single" w:sz="4" w:space="0" w:color="000000"/>
              <w:right w:val="single" w:sz="4" w:space="0" w:color="000000"/>
            </w:tcBorders>
          </w:tcPr>
          <w:p w14:paraId="6479E034"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852</w:t>
            </w:r>
          </w:p>
        </w:tc>
      </w:tr>
      <w:tr w:rsidR="002D4571" w:rsidRPr="002D4571" w14:paraId="7C7DDF3C" w14:textId="77777777" w:rsidTr="002D4571">
        <w:trPr>
          <w:jc w:val="center"/>
        </w:trPr>
        <w:tc>
          <w:tcPr>
            <w:tcW w:w="827" w:type="dxa"/>
            <w:tcBorders>
              <w:left w:val="single" w:sz="4" w:space="0" w:color="000000"/>
              <w:bottom w:val="single" w:sz="4" w:space="0" w:color="000000"/>
            </w:tcBorders>
          </w:tcPr>
          <w:p w14:paraId="039AC2DF"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10</w:t>
            </w:r>
          </w:p>
        </w:tc>
        <w:tc>
          <w:tcPr>
            <w:tcW w:w="4094" w:type="dxa"/>
            <w:tcBorders>
              <w:left w:val="single" w:sz="4" w:space="0" w:color="000000"/>
              <w:bottom w:val="single" w:sz="4" w:space="0" w:color="000000"/>
            </w:tcBorders>
          </w:tcPr>
          <w:p w14:paraId="63329E41" w14:textId="77777777" w:rsidR="002D4571" w:rsidRPr="002D4571" w:rsidRDefault="002D4571" w:rsidP="002D4571">
            <w:pPr>
              <w:spacing w:after="0" w:line="240" w:lineRule="auto"/>
              <w:rPr>
                <w:rFonts w:ascii="Times New Roman" w:hAnsi="Times New Roman" w:cs="Times New Roman"/>
                <w:sz w:val="24"/>
                <w:szCs w:val="24"/>
              </w:rPr>
            </w:pPr>
            <w:r w:rsidRPr="002D4571">
              <w:rPr>
                <w:rFonts w:ascii="Times New Roman" w:hAnsi="Times New Roman" w:cs="Times New Roman"/>
                <w:sz w:val="24"/>
                <w:szCs w:val="24"/>
              </w:rPr>
              <w:t>Можайское</w:t>
            </w:r>
          </w:p>
        </w:tc>
        <w:tc>
          <w:tcPr>
            <w:tcW w:w="1251" w:type="dxa"/>
            <w:tcBorders>
              <w:left w:val="single" w:sz="4" w:space="0" w:color="000000"/>
              <w:bottom w:val="single" w:sz="4" w:space="0" w:color="000000"/>
              <w:right w:val="single" w:sz="4" w:space="0" w:color="000000"/>
            </w:tcBorders>
          </w:tcPr>
          <w:p w14:paraId="27EE1B20"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535</w:t>
            </w:r>
          </w:p>
        </w:tc>
        <w:tc>
          <w:tcPr>
            <w:tcW w:w="1251" w:type="dxa"/>
            <w:tcBorders>
              <w:left w:val="single" w:sz="4" w:space="0" w:color="000000"/>
              <w:bottom w:val="single" w:sz="4" w:space="0" w:color="000000"/>
              <w:right w:val="single" w:sz="4" w:space="0" w:color="000000"/>
            </w:tcBorders>
          </w:tcPr>
          <w:p w14:paraId="74936999"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695</w:t>
            </w:r>
          </w:p>
        </w:tc>
        <w:tc>
          <w:tcPr>
            <w:tcW w:w="1251" w:type="dxa"/>
            <w:tcBorders>
              <w:left w:val="single" w:sz="4" w:space="0" w:color="000000"/>
              <w:bottom w:val="single" w:sz="4" w:space="0" w:color="000000"/>
              <w:right w:val="single" w:sz="4" w:space="0" w:color="000000"/>
            </w:tcBorders>
          </w:tcPr>
          <w:p w14:paraId="5646FDA7"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730</w:t>
            </w:r>
          </w:p>
        </w:tc>
      </w:tr>
      <w:tr w:rsidR="002D4571" w:rsidRPr="002D4571" w14:paraId="3DE3E29B" w14:textId="77777777" w:rsidTr="002D4571">
        <w:trPr>
          <w:jc w:val="center"/>
        </w:trPr>
        <w:tc>
          <w:tcPr>
            <w:tcW w:w="827" w:type="dxa"/>
            <w:tcBorders>
              <w:left w:val="single" w:sz="4" w:space="0" w:color="000000"/>
              <w:bottom w:val="single" w:sz="4" w:space="0" w:color="000000"/>
            </w:tcBorders>
          </w:tcPr>
          <w:p w14:paraId="03E9EC66"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11</w:t>
            </w:r>
          </w:p>
        </w:tc>
        <w:tc>
          <w:tcPr>
            <w:tcW w:w="4094" w:type="dxa"/>
            <w:tcBorders>
              <w:left w:val="single" w:sz="4" w:space="0" w:color="000000"/>
              <w:bottom w:val="single" w:sz="4" w:space="0" w:color="000000"/>
            </w:tcBorders>
          </w:tcPr>
          <w:p w14:paraId="401EB23D" w14:textId="77777777" w:rsidR="002D4571" w:rsidRPr="002D4571" w:rsidRDefault="002D4571" w:rsidP="002D4571">
            <w:pPr>
              <w:spacing w:after="0" w:line="240" w:lineRule="auto"/>
              <w:rPr>
                <w:rFonts w:ascii="Times New Roman" w:hAnsi="Times New Roman" w:cs="Times New Roman"/>
                <w:sz w:val="24"/>
                <w:szCs w:val="24"/>
              </w:rPr>
            </w:pPr>
            <w:r w:rsidRPr="002D4571">
              <w:rPr>
                <w:rFonts w:ascii="Times New Roman" w:hAnsi="Times New Roman" w:cs="Times New Roman"/>
                <w:sz w:val="24"/>
                <w:szCs w:val="24"/>
              </w:rPr>
              <w:t>Мосальское</w:t>
            </w:r>
          </w:p>
        </w:tc>
        <w:tc>
          <w:tcPr>
            <w:tcW w:w="1251" w:type="dxa"/>
            <w:tcBorders>
              <w:left w:val="single" w:sz="4" w:space="0" w:color="000000"/>
              <w:bottom w:val="single" w:sz="4" w:space="0" w:color="000000"/>
              <w:right w:val="single" w:sz="4" w:space="0" w:color="000000"/>
            </w:tcBorders>
          </w:tcPr>
          <w:p w14:paraId="74A895F0"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399</w:t>
            </w:r>
          </w:p>
        </w:tc>
        <w:tc>
          <w:tcPr>
            <w:tcW w:w="1251" w:type="dxa"/>
            <w:tcBorders>
              <w:left w:val="single" w:sz="4" w:space="0" w:color="000000"/>
              <w:bottom w:val="single" w:sz="4" w:space="0" w:color="000000"/>
              <w:right w:val="single" w:sz="4" w:space="0" w:color="000000"/>
            </w:tcBorders>
          </w:tcPr>
          <w:p w14:paraId="028D18D8"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519</w:t>
            </w:r>
          </w:p>
        </w:tc>
        <w:tc>
          <w:tcPr>
            <w:tcW w:w="1251" w:type="dxa"/>
            <w:tcBorders>
              <w:left w:val="single" w:sz="4" w:space="0" w:color="000000"/>
              <w:bottom w:val="single" w:sz="4" w:space="0" w:color="000000"/>
              <w:right w:val="single" w:sz="4" w:space="0" w:color="000000"/>
            </w:tcBorders>
          </w:tcPr>
          <w:p w14:paraId="79FEC54C"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545</w:t>
            </w:r>
          </w:p>
        </w:tc>
      </w:tr>
      <w:tr w:rsidR="002D4571" w:rsidRPr="002D4571" w14:paraId="13988466" w14:textId="77777777" w:rsidTr="002D4571">
        <w:trPr>
          <w:jc w:val="center"/>
        </w:trPr>
        <w:tc>
          <w:tcPr>
            <w:tcW w:w="827" w:type="dxa"/>
            <w:tcBorders>
              <w:left w:val="single" w:sz="4" w:space="0" w:color="000000"/>
              <w:bottom w:val="single" w:sz="4" w:space="0" w:color="000000"/>
            </w:tcBorders>
          </w:tcPr>
          <w:p w14:paraId="6A793796"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12</w:t>
            </w:r>
          </w:p>
        </w:tc>
        <w:tc>
          <w:tcPr>
            <w:tcW w:w="4094" w:type="dxa"/>
            <w:tcBorders>
              <w:left w:val="single" w:sz="4" w:space="0" w:color="000000"/>
              <w:bottom w:val="single" w:sz="4" w:space="0" w:color="000000"/>
            </w:tcBorders>
          </w:tcPr>
          <w:p w14:paraId="4756692E" w14:textId="77777777" w:rsidR="002D4571" w:rsidRPr="002D4571" w:rsidRDefault="002D4571" w:rsidP="002D4571">
            <w:pPr>
              <w:spacing w:after="0" w:line="240" w:lineRule="auto"/>
              <w:rPr>
                <w:rFonts w:ascii="Times New Roman" w:hAnsi="Times New Roman" w:cs="Times New Roman"/>
                <w:sz w:val="24"/>
                <w:szCs w:val="24"/>
              </w:rPr>
            </w:pPr>
            <w:r w:rsidRPr="002D4571">
              <w:rPr>
                <w:rFonts w:ascii="Times New Roman" w:hAnsi="Times New Roman" w:cs="Times New Roman"/>
                <w:sz w:val="24"/>
                <w:szCs w:val="24"/>
              </w:rPr>
              <w:t>Старинское</w:t>
            </w:r>
          </w:p>
        </w:tc>
        <w:tc>
          <w:tcPr>
            <w:tcW w:w="1251" w:type="dxa"/>
            <w:tcBorders>
              <w:left w:val="single" w:sz="4" w:space="0" w:color="000000"/>
              <w:bottom w:val="single" w:sz="4" w:space="0" w:color="000000"/>
              <w:right w:val="single" w:sz="4" w:space="0" w:color="000000"/>
            </w:tcBorders>
          </w:tcPr>
          <w:p w14:paraId="590DF4EF"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477</w:t>
            </w:r>
          </w:p>
        </w:tc>
        <w:tc>
          <w:tcPr>
            <w:tcW w:w="1251" w:type="dxa"/>
            <w:tcBorders>
              <w:left w:val="single" w:sz="4" w:space="0" w:color="000000"/>
              <w:bottom w:val="single" w:sz="4" w:space="0" w:color="000000"/>
              <w:right w:val="single" w:sz="4" w:space="0" w:color="000000"/>
            </w:tcBorders>
          </w:tcPr>
          <w:p w14:paraId="077A4BE5"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630</w:t>
            </w:r>
          </w:p>
        </w:tc>
        <w:tc>
          <w:tcPr>
            <w:tcW w:w="1251" w:type="dxa"/>
            <w:tcBorders>
              <w:left w:val="single" w:sz="4" w:space="0" w:color="000000"/>
              <w:bottom w:val="single" w:sz="4" w:space="0" w:color="000000"/>
              <w:right w:val="single" w:sz="4" w:space="0" w:color="000000"/>
            </w:tcBorders>
          </w:tcPr>
          <w:p w14:paraId="79BE4636"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693</w:t>
            </w:r>
          </w:p>
        </w:tc>
      </w:tr>
      <w:tr w:rsidR="002D4571" w:rsidRPr="002D4571" w14:paraId="3E0276D2" w14:textId="77777777" w:rsidTr="002D4571">
        <w:trPr>
          <w:jc w:val="center"/>
        </w:trPr>
        <w:tc>
          <w:tcPr>
            <w:tcW w:w="827" w:type="dxa"/>
            <w:tcBorders>
              <w:left w:val="single" w:sz="4" w:space="0" w:color="000000"/>
              <w:bottom w:val="single" w:sz="4" w:space="0" w:color="000000"/>
            </w:tcBorders>
          </w:tcPr>
          <w:p w14:paraId="5D1BFD6B" w14:textId="77777777" w:rsidR="002D4571" w:rsidRPr="002D4571" w:rsidRDefault="002D4571" w:rsidP="002D4571">
            <w:pPr>
              <w:tabs>
                <w:tab w:val="left" w:pos="4500"/>
              </w:tabs>
              <w:snapToGrid w:val="0"/>
              <w:spacing w:after="0" w:line="240" w:lineRule="auto"/>
              <w:rPr>
                <w:rFonts w:ascii="Times New Roman" w:hAnsi="Times New Roman" w:cs="Times New Roman"/>
                <w:sz w:val="24"/>
                <w:szCs w:val="24"/>
              </w:rPr>
            </w:pPr>
          </w:p>
        </w:tc>
        <w:tc>
          <w:tcPr>
            <w:tcW w:w="4094" w:type="dxa"/>
            <w:tcBorders>
              <w:left w:val="single" w:sz="4" w:space="0" w:color="000000"/>
              <w:bottom w:val="single" w:sz="4" w:space="0" w:color="000000"/>
            </w:tcBorders>
          </w:tcPr>
          <w:p w14:paraId="15D5CCD6" w14:textId="77777777" w:rsidR="002D4571" w:rsidRPr="002D4571" w:rsidRDefault="002D4571" w:rsidP="002D4571">
            <w:pPr>
              <w:tabs>
                <w:tab w:val="left" w:pos="4500"/>
              </w:tabs>
              <w:snapToGrid w:val="0"/>
              <w:spacing w:after="0" w:line="240" w:lineRule="auto"/>
              <w:rPr>
                <w:rFonts w:ascii="Times New Roman" w:hAnsi="Times New Roman" w:cs="Times New Roman"/>
                <w:sz w:val="24"/>
                <w:szCs w:val="24"/>
              </w:rPr>
            </w:pPr>
            <w:r w:rsidRPr="002D4571">
              <w:rPr>
                <w:rFonts w:ascii="Times New Roman" w:hAnsi="Times New Roman" w:cs="Times New Roman"/>
                <w:sz w:val="24"/>
                <w:szCs w:val="24"/>
              </w:rPr>
              <w:t>ВСЕГО:</w:t>
            </w:r>
          </w:p>
        </w:tc>
        <w:tc>
          <w:tcPr>
            <w:tcW w:w="1251" w:type="dxa"/>
            <w:tcBorders>
              <w:left w:val="single" w:sz="4" w:space="0" w:color="000000"/>
              <w:bottom w:val="single" w:sz="4" w:space="0" w:color="000000"/>
              <w:right w:val="single" w:sz="4" w:space="0" w:color="000000"/>
            </w:tcBorders>
          </w:tcPr>
          <w:p w14:paraId="461FF4D9" w14:textId="77777777" w:rsidR="002D4571" w:rsidRPr="002D4571" w:rsidRDefault="002D4571" w:rsidP="002D4571">
            <w:pPr>
              <w:tabs>
                <w:tab w:val="left" w:pos="4500"/>
              </w:tabs>
              <w:snapToGrid w:val="0"/>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4 601</w:t>
            </w:r>
          </w:p>
        </w:tc>
        <w:tc>
          <w:tcPr>
            <w:tcW w:w="1251" w:type="dxa"/>
            <w:tcBorders>
              <w:left w:val="single" w:sz="4" w:space="0" w:color="000000"/>
              <w:bottom w:val="single" w:sz="4" w:space="0" w:color="000000"/>
              <w:right w:val="single" w:sz="4" w:space="0" w:color="000000"/>
            </w:tcBorders>
          </w:tcPr>
          <w:p w14:paraId="53011122" w14:textId="77777777" w:rsidR="002D4571" w:rsidRPr="002D4571" w:rsidRDefault="002D4571" w:rsidP="002D4571">
            <w:pPr>
              <w:tabs>
                <w:tab w:val="left" w:pos="4500"/>
              </w:tabs>
              <w:snapToGrid w:val="0"/>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5 989</w:t>
            </w:r>
          </w:p>
        </w:tc>
        <w:tc>
          <w:tcPr>
            <w:tcW w:w="1251" w:type="dxa"/>
            <w:tcBorders>
              <w:left w:val="single" w:sz="4" w:space="0" w:color="000000"/>
              <w:bottom w:val="single" w:sz="4" w:space="0" w:color="000000"/>
              <w:right w:val="single" w:sz="4" w:space="0" w:color="000000"/>
            </w:tcBorders>
          </w:tcPr>
          <w:p w14:paraId="6AFB1932" w14:textId="77777777" w:rsidR="002D4571" w:rsidRPr="002D4571" w:rsidRDefault="002D4571" w:rsidP="002D4571">
            <w:pPr>
              <w:tabs>
                <w:tab w:val="left" w:pos="4500"/>
              </w:tabs>
              <w:snapToGrid w:val="0"/>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6 322</w:t>
            </w:r>
          </w:p>
        </w:tc>
      </w:tr>
    </w:tbl>
    <w:p w14:paraId="7F952017" w14:textId="77777777" w:rsidR="002D4571" w:rsidRPr="002D4571" w:rsidRDefault="002D4571" w:rsidP="002D4571">
      <w:pPr>
        <w:tabs>
          <w:tab w:val="left" w:pos="4500"/>
        </w:tabs>
        <w:spacing w:after="0" w:line="240" w:lineRule="auto"/>
        <w:rPr>
          <w:rFonts w:ascii="Times New Roman" w:hAnsi="Times New Roman" w:cs="Times New Roman"/>
          <w:sz w:val="24"/>
          <w:szCs w:val="24"/>
        </w:rPr>
      </w:pPr>
    </w:p>
    <w:p w14:paraId="3331D3EE" w14:textId="77777777" w:rsidR="002D4571" w:rsidRPr="002D4571" w:rsidRDefault="002D4571" w:rsidP="002D4571">
      <w:pPr>
        <w:tabs>
          <w:tab w:val="left" w:pos="4500"/>
        </w:tabs>
        <w:spacing w:after="0" w:line="240" w:lineRule="auto"/>
        <w:rPr>
          <w:rFonts w:ascii="Times New Roman" w:hAnsi="Times New Roman" w:cs="Times New Roman"/>
          <w:sz w:val="24"/>
          <w:szCs w:val="24"/>
        </w:rPr>
      </w:pPr>
    </w:p>
    <w:p w14:paraId="199C1B1E" w14:textId="77777777" w:rsidR="002D4571" w:rsidRPr="002D4571" w:rsidRDefault="002D4571" w:rsidP="002D4571">
      <w:pPr>
        <w:tabs>
          <w:tab w:val="left" w:pos="4500"/>
        </w:tabs>
        <w:spacing w:after="0" w:line="240" w:lineRule="auto"/>
        <w:rPr>
          <w:rFonts w:ascii="Times New Roman" w:hAnsi="Times New Roman" w:cs="Times New Roman"/>
          <w:sz w:val="24"/>
          <w:szCs w:val="24"/>
        </w:rPr>
      </w:pPr>
    </w:p>
    <w:p w14:paraId="14C91695" w14:textId="77777777" w:rsidR="002D4571" w:rsidRPr="002D4571" w:rsidRDefault="002D4571" w:rsidP="002D4571">
      <w:pPr>
        <w:tabs>
          <w:tab w:val="left" w:pos="4500"/>
        </w:tabs>
        <w:spacing w:after="0" w:line="240" w:lineRule="auto"/>
        <w:rPr>
          <w:rFonts w:ascii="Times New Roman" w:hAnsi="Times New Roman" w:cs="Times New Roman"/>
          <w:sz w:val="24"/>
          <w:szCs w:val="24"/>
        </w:rPr>
      </w:pPr>
    </w:p>
    <w:p w14:paraId="01740CF4" w14:textId="0F687C84" w:rsidR="002D4571" w:rsidRPr="002D4571" w:rsidRDefault="002D4571" w:rsidP="002D4571">
      <w:pPr>
        <w:spacing w:after="0" w:line="240" w:lineRule="auto"/>
        <w:jc w:val="right"/>
        <w:rPr>
          <w:rFonts w:ascii="Times New Roman" w:hAnsi="Times New Roman" w:cs="Times New Roman"/>
          <w:sz w:val="24"/>
          <w:szCs w:val="24"/>
        </w:rPr>
      </w:pPr>
      <w:r w:rsidRPr="002D4571">
        <w:rPr>
          <w:rFonts w:ascii="Times New Roman" w:hAnsi="Times New Roman" w:cs="Times New Roman"/>
          <w:sz w:val="24"/>
          <w:szCs w:val="24"/>
        </w:rPr>
        <w:t>Приложение</w:t>
      </w:r>
      <w:r w:rsidR="006370F9">
        <w:rPr>
          <w:rFonts w:ascii="Times New Roman" w:hAnsi="Times New Roman" w:cs="Times New Roman"/>
          <w:sz w:val="24"/>
          <w:szCs w:val="24"/>
        </w:rPr>
        <w:t xml:space="preserve"> </w:t>
      </w:r>
      <w:r w:rsidRPr="002D4571">
        <w:rPr>
          <w:rFonts w:ascii="Times New Roman" w:hAnsi="Times New Roman" w:cs="Times New Roman"/>
          <w:sz w:val="24"/>
          <w:szCs w:val="24"/>
        </w:rPr>
        <w:t xml:space="preserve">8 </w:t>
      </w:r>
    </w:p>
    <w:p w14:paraId="5C21904E" w14:textId="47F1E0F8" w:rsidR="002D4571" w:rsidRPr="002D4571" w:rsidRDefault="006370F9" w:rsidP="002D457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002D4571" w:rsidRPr="002D4571">
        <w:rPr>
          <w:rFonts w:ascii="Times New Roman" w:hAnsi="Times New Roman" w:cs="Times New Roman"/>
          <w:sz w:val="24"/>
          <w:szCs w:val="24"/>
        </w:rPr>
        <w:t>к</w:t>
      </w:r>
      <w:r>
        <w:rPr>
          <w:rFonts w:ascii="Times New Roman" w:hAnsi="Times New Roman" w:cs="Times New Roman"/>
          <w:sz w:val="24"/>
          <w:szCs w:val="24"/>
        </w:rPr>
        <w:t xml:space="preserve"> </w:t>
      </w:r>
      <w:r w:rsidR="002D4571" w:rsidRPr="002D4571">
        <w:rPr>
          <w:rFonts w:ascii="Times New Roman" w:hAnsi="Times New Roman" w:cs="Times New Roman"/>
          <w:sz w:val="24"/>
          <w:szCs w:val="24"/>
        </w:rPr>
        <w:t xml:space="preserve">решению Совета народных </w:t>
      </w:r>
    </w:p>
    <w:p w14:paraId="0EA9EBDD" w14:textId="19C0065C" w:rsidR="002D4571" w:rsidRPr="002D4571" w:rsidRDefault="006370F9" w:rsidP="002D457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002D4571" w:rsidRPr="002D4571">
        <w:rPr>
          <w:rFonts w:ascii="Times New Roman" w:hAnsi="Times New Roman" w:cs="Times New Roman"/>
          <w:sz w:val="24"/>
          <w:szCs w:val="24"/>
        </w:rPr>
        <w:t>депутатов Каширского муниципального</w:t>
      </w:r>
    </w:p>
    <w:p w14:paraId="27CA2EF7" w14:textId="58ED4547" w:rsidR="002D4571" w:rsidRPr="002D4571" w:rsidRDefault="006370F9" w:rsidP="002D457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002D4571" w:rsidRPr="002D4571">
        <w:rPr>
          <w:rFonts w:ascii="Times New Roman" w:hAnsi="Times New Roman" w:cs="Times New Roman"/>
          <w:sz w:val="24"/>
          <w:szCs w:val="24"/>
        </w:rPr>
        <w:t>района</w:t>
      </w:r>
    </w:p>
    <w:p w14:paraId="12787D9E" w14:textId="5BEF19A1" w:rsidR="002D4571" w:rsidRPr="002D4571" w:rsidRDefault="006370F9" w:rsidP="002D457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002D4571" w:rsidRPr="002D4571">
        <w:rPr>
          <w:rFonts w:ascii="Times New Roman" w:hAnsi="Times New Roman" w:cs="Times New Roman"/>
          <w:sz w:val="24"/>
          <w:szCs w:val="24"/>
        </w:rPr>
        <w:t>«____» _______________№____</w:t>
      </w:r>
      <w:r>
        <w:rPr>
          <w:rFonts w:ascii="Times New Roman" w:hAnsi="Times New Roman" w:cs="Times New Roman"/>
          <w:sz w:val="24"/>
          <w:szCs w:val="24"/>
        </w:rPr>
        <w:t xml:space="preserve"> </w:t>
      </w:r>
    </w:p>
    <w:p w14:paraId="3377DF9B" w14:textId="77777777" w:rsidR="002D4571" w:rsidRPr="002D4571" w:rsidRDefault="002D4571" w:rsidP="002D4571">
      <w:pPr>
        <w:tabs>
          <w:tab w:val="left" w:pos="4500"/>
        </w:tabs>
        <w:spacing w:after="0" w:line="240" w:lineRule="auto"/>
        <w:rPr>
          <w:rFonts w:ascii="Times New Roman" w:hAnsi="Times New Roman" w:cs="Times New Roman"/>
          <w:sz w:val="24"/>
          <w:szCs w:val="24"/>
        </w:rPr>
      </w:pPr>
    </w:p>
    <w:p w14:paraId="18CA028C" w14:textId="77777777" w:rsidR="002D4571" w:rsidRPr="002D4571" w:rsidRDefault="002D4571" w:rsidP="002D4571">
      <w:pPr>
        <w:tabs>
          <w:tab w:val="left" w:pos="4500"/>
        </w:tabs>
        <w:spacing w:after="0" w:line="240" w:lineRule="auto"/>
        <w:rPr>
          <w:rFonts w:ascii="Times New Roman" w:hAnsi="Times New Roman" w:cs="Times New Roman"/>
          <w:sz w:val="24"/>
          <w:szCs w:val="24"/>
        </w:rPr>
      </w:pPr>
    </w:p>
    <w:p w14:paraId="18D0620B" w14:textId="77777777" w:rsidR="002D4571" w:rsidRPr="002D4571" w:rsidRDefault="002D4571" w:rsidP="002D4571">
      <w:pPr>
        <w:tabs>
          <w:tab w:val="left" w:pos="4500"/>
        </w:tabs>
        <w:spacing w:after="0" w:line="240" w:lineRule="auto"/>
        <w:rPr>
          <w:rFonts w:ascii="Times New Roman" w:hAnsi="Times New Roman" w:cs="Times New Roman"/>
          <w:sz w:val="24"/>
          <w:szCs w:val="24"/>
        </w:rPr>
      </w:pPr>
    </w:p>
    <w:p w14:paraId="0D4E07C8" w14:textId="77777777" w:rsidR="002D4571" w:rsidRPr="002D4571" w:rsidRDefault="002D4571" w:rsidP="002D4571">
      <w:pPr>
        <w:tabs>
          <w:tab w:val="left" w:pos="4500"/>
        </w:tabs>
        <w:spacing w:after="0" w:line="240" w:lineRule="auto"/>
        <w:rPr>
          <w:rFonts w:ascii="Times New Roman" w:hAnsi="Times New Roman" w:cs="Times New Roman"/>
          <w:sz w:val="24"/>
          <w:szCs w:val="24"/>
        </w:rPr>
      </w:pPr>
    </w:p>
    <w:p w14:paraId="058D3796" w14:textId="77777777" w:rsidR="002D4571" w:rsidRPr="002D4571" w:rsidRDefault="002D4571" w:rsidP="002D4571">
      <w:pPr>
        <w:tabs>
          <w:tab w:val="left" w:pos="4500"/>
        </w:tabs>
        <w:spacing w:after="0" w:line="240" w:lineRule="auto"/>
        <w:rPr>
          <w:rFonts w:ascii="Times New Roman" w:hAnsi="Times New Roman" w:cs="Times New Roman"/>
          <w:sz w:val="24"/>
          <w:szCs w:val="24"/>
        </w:rPr>
      </w:pPr>
    </w:p>
    <w:p w14:paraId="159A2440" w14:textId="77777777" w:rsidR="002D4571" w:rsidRPr="002D4571" w:rsidRDefault="002D4571" w:rsidP="002D4571">
      <w:pPr>
        <w:tabs>
          <w:tab w:val="left" w:pos="4500"/>
        </w:tabs>
        <w:spacing w:after="0" w:line="240" w:lineRule="auto"/>
        <w:rPr>
          <w:rFonts w:ascii="Times New Roman" w:hAnsi="Times New Roman" w:cs="Times New Roman"/>
          <w:sz w:val="24"/>
          <w:szCs w:val="24"/>
        </w:rPr>
      </w:pPr>
    </w:p>
    <w:p w14:paraId="556D6BEA" w14:textId="524C3EBC" w:rsidR="002D4571" w:rsidRPr="002D4571" w:rsidRDefault="006370F9" w:rsidP="002D457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2D4571" w:rsidRPr="002D4571">
        <w:rPr>
          <w:rFonts w:ascii="Times New Roman" w:hAnsi="Times New Roman" w:cs="Times New Roman"/>
          <w:sz w:val="24"/>
          <w:szCs w:val="24"/>
        </w:rPr>
        <w:t>Таблица 3</w:t>
      </w:r>
    </w:p>
    <w:p w14:paraId="61D1C07B" w14:textId="77777777" w:rsidR="002D4571" w:rsidRPr="002D4571" w:rsidRDefault="002D4571" w:rsidP="002D4571">
      <w:pPr>
        <w:spacing w:after="0" w:line="240" w:lineRule="auto"/>
        <w:rPr>
          <w:rFonts w:ascii="Times New Roman" w:hAnsi="Times New Roman" w:cs="Times New Roman"/>
          <w:sz w:val="24"/>
          <w:szCs w:val="24"/>
        </w:rPr>
      </w:pPr>
    </w:p>
    <w:p w14:paraId="46D20BAB" w14:textId="77777777" w:rsidR="002D4571" w:rsidRPr="002D4571" w:rsidRDefault="002D4571" w:rsidP="002D4571">
      <w:pPr>
        <w:tabs>
          <w:tab w:val="left" w:pos="4500"/>
        </w:tabs>
        <w:spacing w:after="0" w:line="240" w:lineRule="auto"/>
        <w:rPr>
          <w:rFonts w:ascii="Times New Roman" w:hAnsi="Times New Roman" w:cs="Times New Roman"/>
          <w:sz w:val="24"/>
          <w:szCs w:val="24"/>
        </w:rPr>
      </w:pPr>
    </w:p>
    <w:p w14:paraId="031688ED" w14:textId="77777777" w:rsidR="002D4571" w:rsidRPr="002D4571" w:rsidRDefault="002D4571" w:rsidP="002D4571">
      <w:pPr>
        <w:tabs>
          <w:tab w:val="left" w:pos="4500"/>
        </w:tabs>
        <w:spacing w:after="0" w:line="240" w:lineRule="auto"/>
        <w:rPr>
          <w:rFonts w:ascii="Times New Roman" w:hAnsi="Times New Roman" w:cs="Times New Roman"/>
          <w:sz w:val="24"/>
          <w:szCs w:val="24"/>
        </w:rPr>
      </w:pPr>
    </w:p>
    <w:p w14:paraId="128F8B7F" w14:textId="77777777" w:rsidR="002D4571" w:rsidRPr="002D4571" w:rsidRDefault="002D4571" w:rsidP="002D4571">
      <w:pPr>
        <w:tabs>
          <w:tab w:val="left" w:pos="4500"/>
        </w:tabs>
        <w:spacing w:after="0" w:line="240" w:lineRule="auto"/>
        <w:rPr>
          <w:rFonts w:ascii="Times New Roman" w:hAnsi="Times New Roman" w:cs="Times New Roman"/>
          <w:sz w:val="24"/>
          <w:szCs w:val="24"/>
        </w:rPr>
      </w:pPr>
    </w:p>
    <w:p w14:paraId="27E73EBD" w14:textId="63EEE85D"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b/>
          <w:sz w:val="24"/>
          <w:szCs w:val="24"/>
        </w:rPr>
        <w:lastRenderedPageBreak/>
        <w:t>РАСПРЕДЕЛЕНИЕ</w:t>
      </w:r>
      <w:r w:rsidR="006370F9">
        <w:rPr>
          <w:rFonts w:ascii="Times New Roman" w:hAnsi="Times New Roman" w:cs="Times New Roman"/>
          <w:b/>
          <w:sz w:val="24"/>
          <w:szCs w:val="24"/>
        </w:rPr>
        <w:t xml:space="preserve"> </w:t>
      </w:r>
      <w:r w:rsidRPr="002D4571">
        <w:rPr>
          <w:rFonts w:ascii="Times New Roman" w:hAnsi="Times New Roman" w:cs="Times New Roman"/>
          <w:b/>
          <w:sz w:val="24"/>
          <w:szCs w:val="24"/>
        </w:rPr>
        <w:t>МЕЖБЮДЖЕТНЫХ ТРАНСФЕРТОВ БЮДЖЕТАМ СЕЛЬСКИХ ПОСЕЛЕНИЙ</w:t>
      </w:r>
      <w:r w:rsidR="006370F9">
        <w:rPr>
          <w:rFonts w:ascii="Times New Roman" w:hAnsi="Times New Roman" w:cs="Times New Roman"/>
          <w:b/>
          <w:sz w:val="24"/>
          <w:szCs w:val="24"/>
        </w:rPr>
        <w:t xml:space="preserve"> </w:t>
      </w:r>
      <w:r w:rsidRPr="002D4571">
        <w:rPr>
          <w:rFonts w:ascii="Times New Roman" w:hAnsi="Times New Roman" w:cs="Times New Roman"/>
          <w:b/>
          <w:sz w:val="24"/>
          <w:szCs w:val="24"/>
        </w:rPr>
        <w:t>НА ОРГАНИЗАЦИЮ ПРОВЕДЕНИЯ ОПЛАЧИВАЕМЫХ ОБЩЕСТВЕННЫХ РАБОТ</w:t>
      </w:r>
      <w:r w:rsidR="006370F9">
        <w:rPr>
          <w:rFonts w:ascii="Times New Roman" w:hAnsi="Times New Roman" w:cs="Times New Roman"/>
          <w:b/>
          <w:sz w:val="24"/>
          <w:szCs w:val="24"/>
        </w:rPr>
        <w:t xml:space="preserve"> </w:t>
      </w:r>
      <w:r w:rsidRPr="002D4571">
        <w:rPr>
          <w:rFonts w:ascii="Times New Roman" w:hAnsi="Times New Roman" w:cs="Times New Roman"/>
          <w:b/>
          <w:sz w:val="24"/>
          <w:szCs w:val="24"/>
        </w:rPr>
        <w:t>НА</w:t>
      </w:r>
      <w:r w:rsidR="006370F9">
        <w:rPr>
          <w:rFonts w:ascii="Times New Roman" w:hAnsi="Times New Roman" w:cs="Times New Roman"/>
          <w:b/>
          <w:sz w:val="24"/>
          <w:szCs w:val="24"/>
        </w:rPr>
        <w:t xml:space="preserve"> </w:t>
      </w:r>
      <w:r w:rsidRPr="002D4571">
        <w:rPr>
          <w:rFonts w:ascii="Times New Roman" w:hAnsi="Times New Roman" w:cs="Times New Roman"/>
          <w:b/>
          <w:sz w:val="24"/>
          <w:szCs w:val="24"/>
        </w:rPr>
        <w:t>2024 ГОД</w:t>
      </w:r>
      <w:r w:rsidR="006370F9">
        <w:rPr>
          <w:rFonts w:ascii="Times New Roman" w:hAnsi="Times New Roman" w:cs="Times New Roman"/>
          <w:b/>
          <w:sz w:val="24"/>
          <w:szCs w:val="24"/>
        </w:rPr>
        <w:t xml:space="preserve"> </w:t>
      </w:r>
      <w:r w:rsidRPr="002D4571">
        <w:rPr>
          <w:rFonts w:ascii="Times New Roman" w:hAnsi="Times New Roman" w:cs="Times New Roman"/>
          <w:b/>
          <w:sz w:val="24"/>
          <w:szCs w:val="24"/>
        </w:rPr>
        <w:t>И НА ПЛАНОВЫЙ ПЕРИОД 2025 и 2026 годов</w:t>
      </w:r>
    </w:p>
    <w:p w14:paraId="6D5E9A98"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p>
    <w:p w14:paraId="615DB36D"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p>
    <w:p w14:paraId="62B94053" w14:textId="608316E9" w:rsidR="002D4571" w:rsidRPr="002D4571" w:rsidRDefault="006370F9" w:rsidP="002D4571">
      <w:pPr>
        <w:tabs>
          <w:tab w:val="left" w:pos="450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2D4571" w:rsidRPr="002D4571">
        <w:rPr>
          <w:rFonts w:ascii="Times New Roman" w:hAnsi="Times New Roman" w:cs="Times New Roman"/>
          <w:sz w:val="24"/>
          <w:szCs w:val="24"/>
        </w:rPr>
        <w:t>(тыс. руб.)</w:t>
      </w:r>
    </w:p>
    <w:tbl>
      <w:tblPr>
        <w:tblW w:w="0" w:type="auto"/>
        <w:jc w:val="center"/>
        <w:tblInd w:w="-110" w:type="dxa"/>
        <w:tblLayout w:type="fixed"/>
        <w:tblLook w:val="0000" w:firstRow="0" w:lastRow="0" w:firstColumn="0" w:lastColumn="0" w:noHBand="0" w:noVBand="0"/>
      </w:tblPr>
      <w:tblGrid>
        <w:gridCol w:w="827"/>
        <w:gridCol w:w="4094"/>
        <w:gridCol w:w="1393"/>
        <w:gridCol w:w="1393"/>
        <w:gridCol w:w="1393"/>
      </w:tblGrid>
      <w:tr w:rsidR="002D4571" w:rsidRPr="002D4571" w14:paraId="6E1A9845" w14:textId="77777777" w:rsidTr="002D4571">
        <w:trPr>
          <w:jc w:val="center"/>
        </w:trPr>
        <w:tc>
          <w:tcPr>
            <w:tcW w:w="827" w:type="dxa"/>
            <w:tcBorders>
              <w:top w:val="single" w:sz="4" w:space="0" w:color="000000"/>
              <w:left w:val="single" w:sz="4" w:space="0" w:color="000000"/>
              <w:bottom w:val="single" w:sz="4" w:space="0" w:color="000000"/>
            </w:tcBorders>
          </w:tcPr>
          <w:p w14:paraId="77E5A749" w14:textId="77777777" w:rsidR="002D4571" w:rsidRPr="002D4571" w:rsidRDefault="002D4571" w:rsidP="002D4571">
            <w:pPr>
              <w:tabs>
                <w:tab w:val="left" w:pos="4500"/>
              </w:tabs>
              <w:snapToGrid w:val="0"/>
              <w:spacing w:after="0" w:line="240" w:lineRule="auto"/>
              <w:rPr>
                <w:rFonts w:ascii="Times New Roman" w:hAnsi="Times New Roman" w:cs="Times New Roman"/>
                <w:b/>
                <w:sz w:val="24"/>
                <w:szCs w:val="24"/>
              </w:rPr>
            </w:pPr>
            <w:r w:rsidRPr="002D4571">
              <w:rPr>
                <w:rFonts w:ascii="Times New Roman" w:hAnsi="Times New Roman" w:cs="Times New Roman"/>
                <w:b/>
                <w:sz w:val="24"/>
                <w:szCs w:val="24"/>
              </w:rPr>
              <w:t>№ п/п</w:t>
            </w:r>
          </w:p>
        </w:tc>
        <w:tc>
          <w:tcPr>
            <w:tcW w:w="4094" w:type="dxa"/>
            <w:tcBorders>
              <w:top w:val="single" w:sz="4" w:space="0" w:color="000000"/>
              <w:left w:val="single" w:sz="4" w:space="0" w:color="000000"/>
              <w:bottom w:val="single" w:sz="4" w:space="0" w:color="000000"/>
            </w:tcBorders>
          </w:tcPr>
          <w:p w14:paraId="404F9461" w14:textId="77777777" w:rsidR="002D4571" w:rsidRPr="002D4571" w:rsidRDefault="002D4571" w:rsidP="002D4571">
            <w:pPr>
              <w:tabs>
                <w:tab w:val="left" w:pos="4500"/>
              </w:tabs>
              <w:snapToGrid w:val="0"/>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Наименование сельских поселений</w:t>
            </w:r>
          </w:p>
        </w:tc>
        <w:tc>
          <w:tcPr>
            <w:tcW w:w="1393" w:type="dxa"/>
            <w:tcBorders>
              <w:top w:val="single" w:sz="4" w:space="0" w:color="000000"/>
              <w:left w:val="single" w:sz="4" w:space="0" w:color="000000"/>
              <w:bottom w:val="single" w:sz="4" w:space="0" w:color="000000"/>
              <w:right w:val="single" w:sz="4" w:space="0" w:color="000000"/>
            </w:tcBorders>
          </w:tcPr>
          <w:p w14:paraId="47FC26A1" w14:textId="77777777" w:rsidR="002D4571" w:rsidRPr="002D4571" w:rsidRDefault="002D4571" w:rsidP="002D4571">
            <w:pPr>
              <w:tabs>
                <w:tab w:val="left" w:pos="4500"/>
              </w:tabs>
              <w:snapToGrid w:val="0"/>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2024</w:t>
            </w:r>
          </w:p>
          <w:p w14:paraId="2F62BCB7" w14:textId="77777777" w:rsidR="002D4571" w:rsidRPr="002D4571" w:rsidRDefault="002D4571" w:rsidP="002D4571">
            <w:pPr>
              <w:tabs>
                <w:tab w:val="left" w:pos="4500"/>
              </w:tabs>
              <w:snapToGrid w:val="0"/>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год</w:t>
            </w:r>
          </w:p>
        </w:tc>
        <w:tc>
          <w:tcPr>
            <w:tcW w:w="1393" w:type="dxa"/>
            <w:tcBorders>
              <w:top w:val="single" w:sz="4" w:space="0" w:color="000000"/>
              <w:left w:val="single" w:sz="4" w:space="0" w:color="000000"/>
              <w:bottom w:val="single" w:sz="4" w:space="0" w:color="000000"/>
              <w:right w:val="single" w:sz="4" w:space="0" w:color="000000"/>
            </w:tcBorders>
          </w:tcPr>
          <w:p w14:paraId="79EE843B" w14:textId="77777777" w:rsidR="002D4571" w:rsidRPr="002D4571" w:rsidRDefault="002D4571" w:rsidP="002D4571">
            <w:pPr>
              <w:tabs>
                <w:tab w:val="left" w:pos="4500"/>
              </w:tabs>
              <w:snapToGrid w:val="0"/>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2025</w:t>
            </w:r>
          </w:p>
          <w:p w14:paraId="4E53BDC6" w14:textId="77777777" w:rsidR="002D4571" w:rsidRPr="002D4571" w:rsidRDefault="002D4571" w:rsidP="002D4571">
            <w:pPr>
              <w:tabs>
                <w:tab w:val="left" w:pos="4500"/>
              </w:tabs>
              <w:snapToGrid w:val="0"/>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год</w:t>
            </w:r>
          </w:p>
        </w:tc>
        <w:tc>
          <w:tcPr>
            <w:tcW w:w="1393" w:type="dxa"/>
            <w:tcBorders>
              <w:top w:val="single" w:sz="4" w:space="0" w:color="000000"/>
              <w:left w:val="single" w:sz="4" w:space="0" w:color="000000"/>
              <w:bottom w:val="single" w:sz="4" w:space="0" w:color="000000"/>
              <w:right w:val="single" w:sz="4" w:space="0" w:color="000000"/>
            </w:tcBorders>
          </w:tcPr>
          <w:p w14:paraId="7DA435CF" w14:textId="77777777" w:rsidR="002D4571" w:rsidRPr="002D4571" w:rsidRDefault="002D4571" w:rsidP="002D4571">
            <w:pPr>
              <w:tabs>
                <w:tab w:val="left" w:pos="4500"/>
              </w:tabs>
              <w:snapToGrid w:val="0"/>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2026</w:t>
            </w:r>
          </w:p>
          <w:p w14:paraId="1FB14115" w14:textId="77777777" w:rsidR="002D4571" w:rsidRPr="002D4571" w:rsidRDefault="002D4571" w:rsidP="002D4571">
            <w:pPr>
              <w:tabs>
                <w:tab w:val="left" w:pos="4500"/>
              </w:tabs>
              <w:snapToGrid w:val="0"/>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год</w:t>
            </w:r>
          </w:p>
        </w:tc>
      </w:tr>
      <w:tr w:rsidR="002D4571" w:rsidRPr="002D4571" w14:paraId="095BC752" w14:textId="77777777" w:rsidTr="002D4571">
        <w:trPr>
          <w:jc w:val="center"/>
        </w:trPr>
        <w:tc>
          <w:tcPr>
            <w:tcW w:w="827" w:type="dxa"/>
            <w:tcBorders>
              <w:left w:val="single" w:sz="4" w:space="0" w:color="000000"/>
              <w:bottom w:val="single" w:sz="4" w:space="0" w:color="000000"/>
            </w:tcBorders>
          </w:tcPr>
          <w:p w14:paraId="0D508083"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w:t>
            </w:r>
          </w:p>
        </w:tc>
        <w:tc>
          <w:tcPr>
            <w:tcW w:w="4094" w:type="dxa"/>
            <w:tcBorders>
              <w:left w:val="single" w:sz="4" w:space="0" w:color="000000"/>
              <w:bottom w:val="single" w:sz="4" w:space="0" w:color="000000"/>
            </w:tcBorders>
          </w:tcPr>
          <w:p w14:paraId="645ED537" w14:textId="77777777" w:rsidR="002D4571" w:rsidRPr="002D4571" w:rsidRDefault="002D4571" w:rsidP="002D4571">
            <w:pPr>
              <w:tabs>
                <w:tab w:val="left" w:pos="4500"/>
              </w:tabs>
              <w:snapToGrid w:val="0"/>
              <w:spacing w:after="0" w:line="240" w:lineRule="auto"/>
              <w:rPr>
                <w:rFonts w:ascii="Times New Roman" w:hAnsi="Times New Roman" w:cs="Times New Roman"/>
                <w:sz w:val="24"/>
                <w:szCs w:val="24"/>
              </w:rPr>
            </w:pPr>
            <w:r w:rsidRPr="002D4571">
              <w:rPr>
                <w:rFonts w:ascii="Times New Roman" w:hAnsi="Times New Roman" w:cs="Times New Roman"/>
                <w:sz w:val="24"/>
                <w:szCs w:val="24"/>
              </w:rPr>
              <w:t>Каширское</w:t>
            </w:r>
          </w:p>
        </w:tc>
        <w:tc>
          <w:tcPr>
            <w:tcW w:w="1393" w:type="dxa"/>
            <w:tcBorders>
              <w:left w:val="single" w:sz="4" w:space="0" w:color="000000"/>
              <w:bottom w:val="single" w:sz="4" w:space="0" w:color="000000"/>
              <w:right w:val="single" w:sz="4" w:space="0" w:color="000000"/>
            </w:tcBorders>
          </w:tcPr>
          <w:p w14:paraId="25267E97"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96,2</w:t>
            </w:r>
          </w:p>
        </w:tc>
        <w:tc>
          <w:tcPr>
            <w:tcW w:w="1393" w:type="dxa"/>
            <w:tcBorders>
              <w:left w:val="single" w:sz="4" w:space="0" w:color="000000"/>
              <w:bottom w:val="single" w:sz="4" w:space="0" w:color="000000"/>
              <w:right w:val="single" w:sz="4" w:space="0" w:color="000000"/>
            </w:tcBorders>
          </w:tcPr>
          <w:p w14:paraId="50D33801"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96,2</w:t>
            </w:r>
          </w:p>
        </w:tc>
        <w:tc>
          <w:tcPr>
            <w:tcW w:w="1393" w:type="dxa"/>
            <w:tcBorders>
              <w:left w:val="single" w:sz="4" w:space="0" w:color="000000"/>
              <w:bottom w:val="single" w:sz="4" w:space="0" w:color="000000"/>
              <w:right w:val="single" w:sz="4" w:space="0" w:color="000000"/>
            </w:tcBorders>
          </w:tcPr>
          <w:p w14:paraId="52184D56"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96,2</w:t>
            </w:r>
          </w:p>
        </w:tc>
      </w:tr>
      <w:tr w:rsidR="002D4571" w:rsidRPr="002D4571" w14:paraId="034683D3" w14:textId="77777777" w:rsidTr="002D4571">
        <w:trPr>
          <w:jc w:val="center"/>
        </w:trPr>
        <w:tc>
          <w:tcPr>
            <w:tcW w:w="827" w:type="dxa"/>
            <w:tcBorders>
              <w:left w:val="single" w:sz="4" w:space="0" w:color="000000"/>
              <w:bottom w:val="single" w:sz="4" w:space="0" w:color="000000"/>
            </w:tcBorders>
          </w:tcPr>
          <w:p w14:paraId="20FA378F" w14:textId="77777777" w:rsidR="002D4571" w:rsidRPr="002D4571" w:rsidRDefault="002D4571" w:rsidP="002D4571">
            <w:pPr>
              <w:tabs>
                <w:tab w:val="left" w:pos="4500"/>
              </w:tabs>
              <w:snapToGrid w:val="0"/>
              <w:spacing w:after="0" w:line="240" w:lineRule="auto"/>
              <w:rPr>
                <w:rFonts w:ascii="Times New Roman" w:hAnsi="Times New Roman" w:cs="Times New Roman"/>
                <w:b/>
                <w:sz w:val="24"/>
                <w:szCs w:val="24"/>
              </w:rPr>
            </w:pPr>
          </w:p>
        </w:tc>
        <w:tc>
          <w:tcPr>
            <w:tcW w:w="4094" w:type="dxa"/>
            <w:tcBorders>
              <w:left w:val="single" w:sz="4" w:space="0" w:color="000000"/>
              <w:bottom w:val="single" w:sz="4" w:space="0" w:color="000000"/>
            </w:tcBorders>
          </w:tcPr>
          <w:p w14:paraId="3A322737" w14:textId="77777777" w:rsidR="002D4571" w:rsidRPr="002D4571" w:rsidRDefault="002D4571" w:rsidP="002D4571">
            <w:pPr>
              <w:tabs>
                <w:tab w:val="left" w:pos="4500"/>
              </w:tabs>
              <w:snapToGrid w:val="0"/>
              <w:spacing w:after="0" w:line="240" w:lineRule="auto"/>
              <w:rPr>
                <w:rFonts w:ascii="Times New Roman" w:hAnsi="Times New Roman" w:cs="Times New Roman"/>
                <w:b/>
                <w:sz w:val="24"/>
                <w:szCs w:val="24"/>
              </w:rPr>
            </w:pPr>
            <w:r w:rsidRPr="002D4571">
              <w:rPr>
                <w:rFonts w:ascii="Times New Roman" w:hAnsi="Times New Roman" w:cs="Times New Roman"/>
                <w:b/>
                <w:sz w:val="24"/>
                <w:szCs w:val="24"/>
              </w:rPr>
              <w:t>ВСЕГО:</w:t>
            </w:r>
          </w:p>
        </w:tc>
        <w:tc>
          <w:tcPr>
            <w:tcW w:w="1393" w:type="dxa"/>
            <w:tcBorders>
              <w:left w:val="single" w:sz="4" w:space="0" w:color="000000"/>
              <w:bottom w:val="single" w:sz="4" w:space="0" w:color="000000"/>
              <w:right w:val="single" w:sz="4" w:space="0" w:color="000000"/>
            </w:tcBorders>
          </w:tcPr>
          <w:p w14:paraId="311740A6" w14:textId="77777777" w:rsidR="002D4571" w:rsidRPr="002D4571" w:rsidRDefault="002D4571" w:rsidP="002D4571">
            <w:pPr>
              <w:tabs>
                <w:tab w:val="left" w:pos="4500"/>
              </w:tabs>
              <w:snapToGrid w:val="0"/>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96,2</w:t>
            </w:r>
          </w:p>
        </w:tc>
        <w:tc>
          <w:tcPr>
            <w:tcW w:w="1393" w:type="dxa"/>
            <w:tcBorders>
              <w:left w:val="single" w:sz="4" w:space="0" w:color="000000"/>
              <w:bottom w:val="single" w:sz="4" w:space="0" w:color="000000"/>
              <w:right w:val="single" w:sz="4" w:space="0" w:color="000000"/>
            </w:tcBorders>
          </w:tcPr>
          <w:p w14:paraId="6417E7B6" w14:textId="77777777" w:rsidR="002D4571" w:rsidRPr="002D4571" w:rsidRDefault="002D4571" w:rsidP="002D4571">
            <w:pPr>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96,2</w:t>
            </w:r>
          </w:p>
        </w:tc>
        <w:tc>
          <w:tcPr>
            <w:tcW w:w="1393" w:type="dxa"/>
            <w:tcBorders>
              <w:left w:val="single" w:sz="4" w:space="0" w:color="000000"/>
              <w:bottom w:val="single" w:sz="4" w:space="0" w:color="000000"/>
              <w:right w:val="single" w:sz="4" w:space="0" w:color="000000"/>
            </w:tcBorders>
          </w:tcPr>
          <w:p w14:paraId="04210EEE" w14:textId="77777777" w:rsidR="002D4571" w:rsidRPr="002D4571" w:rsidRDefault="002D4571" w:rsidP="002D4571">
            <w:pPr>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96,2</w:t>
            </w:r>
          </w:p>
        </w:tc>
      </w:tr>
    </w:tbl>
    <w:p w14:paraId="433BF471" w14:textId="77777777" w:rsidR="002D4571" w:rsidRPr="002D4571" w:rsidRDefault="002D4571" w:rsidP="002D4571">
      <w:pPr>
        <w:tabs>
          <w:tab w:val="left" w:pos="4500"/>
        </w:tabs>
        <w:spacing w:after="0" w:line="240" w:lineRule="auto"/>
        <w:rPr>
          <w:rFonts w:ascii="Times New Roman" w:hAnsi="Times New Roman" w:cs="Times New Roman"/>
          <w:b/>
          <w:sz w:val="24"/>
          <w:szCs w:val="24"/>
          <w:u w:val="single"/>
        </w:rPr>
      </w:pPr>
    </w:p>
    <w:p w14:paraId="6E1D7522" w14:textId="77777777" w:rsidR="002D4571" w:rsidRPr="002D4571" w:rsidRDefault="002D4571" w:rsidP="002D4571">
      <w:pPr>
        <w:tabs>
          <w:tab w:val="left" w:pos="4500"/>
        </w:tabs>
        <w:spacing w:after="0" w:line="240" w:lineRule="auto"/>
        <w:rPr>
          <w:rFonts w:ascii="Times New Roman" w:hAnsi="Times New Roman" w:cs="Times New Roman"/>
          <w:sz w:val="24"/>
          <w:szCs w:val="24"/>
        </w:rPr>
      </w:pPr>
    </w:p>
    <w:p w14:paraId="7B238146" w14:textId="77777777" w:rsidR="002D4571" w:rsidRPr="002D4571" w:rsidRDefault="002D4571" w:rsidP="002D4571">
      <w:pPr>
        <w:tabs>
          <w:tab w:val="left" w:pos="4500"/>
        </w:tabs>
        <w:spacing w:after="0" w:line="240" w:lineRule="auto"/>
        <w:rPr>
          <w:rFonts w:ascii="Times New Roman" w:hAnsi="Times New Roman" w:cs="Times New Roman"/>
          <w:sz w:val="24"/>
          <w:szCs w:val="24"/>
        </w:rPr>
      </w:pPr>
    </w:p>
    <w:p w14:paraId="68C2B899" w14:textId="77777777" w:rsidR="002D4571" w:rsidRPr="002D4571" w:rsidRDefault="002D4571" w:rsidP="002D4571">
      <w:pPr>
        <w:tabs>
          <w:tab w:val="left" w:pos="6255"/>
        </w:tabs>
        <w:spacing w:after="0" w:line="240" w:lineRule="auto"/>
        <w:rPr>
          <w:rFonts w:ascii="Times New Roman" w:hAnsi="Times New Roman" w:cs="Times New Roman"/>
          <w:sz w:val="24"/>
          <w:szCs w:val="24"/>
        </w:rPr>
      </w:pPr>
    </w:p>
    <w:p w14:paraId="1130AB43" w14:textId="2AB6570A" w:rsidR="002D4571" w:rsidRPr="002D4571" w:rsidRDefault="006370F9" w:rsidP="002D4571">
      <w:pPr>
        <w:tabs>
          <w:tab w:val="left" w:pos="7665"/>
          <w:tab w:val="right" w:pos="962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1326EF7A" w14:textId="2063BDF8" w:rsidR="002D4571" w:rsidRPr="002D4571" w:rsidRDefault="006370F9" w:rsidP="002D4571">
      <w:pPr>
        <w:tabs>
          <w:tab w:val="left" w:pos="7665"/>
          <w:tab w:val="right" w:pos="962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2D4571" w:rsidRPr="002D4571">
        <w:rPr>
          <w:rFonts w:ascii="Times New Roman" w:hAnsi="Times New Roman" w:cs="Times New Roman"/>
          <w:sz w:val="24"/>
          <w:szCs w:val="24"/>
        </w:rPr>
        <w:t>Приложение</w:t>
      </w:r>
      <w:r>
        <w:rPr>
          <w:rFonts w:ascii="Times New Roman" w:hAnsi="Times New Roman" w:cs="Times New Roman"/>
          <w:sz w:val="24"/>
          <w:szCs w:val="24"/>
        </w:rPr>
        <w:t xml:space="preserve"> </w:t>
      </w:r>
      <w:r w:rsidR="002D4571" w:rsidRPr="002D4571">
        <w:rPr>
          <w:rFonts w:ascii="Times New Roman" w:hAnsi="Times New Roman" w:cs="Times New Roman"/>
          <w:sz w:val="24"/>
          <w:szCs w:val="24"/>
        </w:rPr>
        <w:t xml:space="preserve">8 </w:t>
      </w:r>
    </w:p>
    <w:p w14:paraId="57BDCF65" w14:textId="2E65F963" w:rsidR="002D4571" w:rsidRPr="002D4571" w:rsidRDefault="006370F9" w:rsidP="002D457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002D4571" w:rsidRPr="002D4571">
        <w:rPr>
          <w:rFonts w:ascii="Times New Roman" w:hAnsi="Times New Roman" w:cs="Times New Roman"/>
          <w:sz w:val="24"/>
          <w:szCs w:val="24"/>
        </w:rPr>
        <w:t>к</w:t>
      </w:r>
      <w:r>
        <w:rPr>
          <w:rFonts w:ascii="Times New Roman" w:hAnsi="Times New Roman" w:cs="Times New Roman"/>
          <w:sz w:val="24"/>
          <w:szCs w:val="24"/>
        </w:rPr>
        <w:t xml:space="preserve"> </w:t>
      </w:r>
      <w:r w:rsidR="002D4571" w:rsidRPr="002D4571">
        <w:rPr>
          <w:rFonts w:ascii="Times New Roman" w:hAnsi="Times New Roman" w:cs="Times New Roman"/>
          <w:sz w:val="24"/>
          <w:szCs w:val="24"/>
        </w:rPr>
        <w:t xml:space="preserve">решению Совета народных </w:t>
      </w:r>
    </w:p>
    <w:p w14:paraId="27CA38C0" w14:textId="09F2345D" w:rsidR="002D4571" w:rsidRPr="002D4571" w:rsidRDefault="006370F9" w:rsidP="002D457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002D4571" w:rsidRPr="002D4571">
        <w:rPr>
          <w:rFonts w:ascii="Times New Roman" w:hAnsi="Times New Roman" w:cs="Times New Roman"/>
          <w:sz w:val="24"/>
          <w:szCs w:val="24"/>
        </w:rPr>
        <w:t>депутатов Каширского муниципального</w:t>
      </w:r>
    </w:p>
    <w:p w14:paraId="13EFD62D" w14:textId="51FDF899" w:rsidR="002D4571" w:rsidRPr="002D4571" w:rsidRDefault="006370F9" w:rsidP="002D457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002D4571" w:rsidRPr="002D4571">
        <w:rPr>
          <w:rFonts w:ascii="Times New Roman" w:hAnsi="Times New Roman" w:cs="Times New Roman"/>
          <w:sz w:val="24"/>
          <w:szCs w:val="24"/>
        </w:rPr>
        <w:t>района</w:t>
      </w:r>
    </w:p>
    <w:p w14:paraId="72F82734" w14:textId="5007D6C1" w:rsidR="002D4571" w:rsidRPr="002D4571" w:rsidRDefault="006370F9" w:rsidP="002D457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002D4571" w:rsidRPr="002D4571">
        <w:rPr>
          <w:rFonts w:ascii="Times New Roman" w:hAnsi="Times New Roman" w:cs="Times New Roman"/>
          <w:sz w:val="24"/>
          <w:szCs w:val="24"/>
        </w:rPr>
        <w:t>«____» _______________№____</w:t>
      </w:r>
      <w:r>
        <w:rPr>
          <w:rFonts w:ascii="Times New Roman" w:hAnsi="Times New Roman" w:cs="Times New Roman"/>
          <w:sz w:val="24"/>
          <w:szCs w:val="24"/>
        </w:rPr>
        <w:t xml:space="preserve"> </w:t>
      </w:r>
    </w:p>
    <w:p w14:paraId="3504F233" w14:textId="77777777" w:rsidR="002D4571" w:rsidRPr="002D4571" w:rsidRDefault="002D4571" w:rsidP="002D4571">
      <w:pPr>
        <w:tabs>
          <w:tab w:val="left" w:pos="4500"/>
        </w:tabs>
        <w:spacing w:after="0" w:line="240" w:lineRule="auto"/>
        <w:rPr>
          <w:rFonts w:ascii="Times New Roman" w:hAnsi="Times New Roman" w:cs="Times New Roman"/>
          <w:sz w:val="24"/>
          <w:szCs w:val="24"/>
        </w:rPr>
      </w:pPr>
    </w:p>
    <w:p w14:paraId="19CC4F31" w14:textId="78E0155B" w:rsidR="002D4571" w:rsidRPr="002D4571" w:rsidRDefault="006370F9" w:rsidP="002D4571">
      <w:pPr>
        <w:tabs>
          <w:tab w:val="left" w:pos="4500"/>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p>
    <w:tbl>
      <w:tblPr>
        <w:tblW w:w="0" w:type="auto"/>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4368"/>
        <w:gridCol w:w="1405"/>
        <w:gridCol w:w="1352"/>
        <w:gridCol w:w="1226"/>
      </w:tblGrid>
      <w:tr w:rsidR="002D4571" w:rsidRPr="002D4571" w14:paraId="23E9CB77" w14:textId="77777777" w:rsidTr="002D4571">
        <w:trPr>
          <w:trHeight w:val="1770"/>
        </w:trPr>
        <w:tc>
          <w:tcPr>
            <w:tcW w:w="8968" w:type="dxa"/>
            <w:gridSpan w:val="5"/>
            <w:tcBorders>
              <w:top w:val="single" w:sz="4" w:space="0" w:color="auto"/>
              <w:left w:val="single" w:sz="4" w:space="0" w:color="auto"/>
              <w:bottom w:val="single" w:sz="4" w:space="0" w:color="auto"/>
              <w:right w:val="single" w:sz="4" w:space="0" w:color="auto"/>
            </w:tcBorders>
            <w:shd w:val="clear" w:color="auto" w:fill="auto"/>
            <w:noWrap/>
          </w:tcPr>
          <w:p w14:paraId="4E06DB46" w14:textId="77777777" w:rsidR="002D4571" w:rsidRPr="002D4571" w:rsidRDefault="002D4571" w:rsidP="002D4571">
            <w:pPr>
              <w:spacing w:after="0" w:line="240" w:lineRule="auto"/>
              <w:jc w:val="center"/>
              <w:rPr>
                <w:rFonts w:ascii="Times New Roman" w:eastAsia="Calibri" w:hAnsi="Times New Roman" w:cs="Times New Roman"/>
                <w:b/>
                <w:bCs/>
                <w:sz w:val="24"/>
                <w:szCs w:val="24"/>
              </w:rPr>
            </w:pPr>
          </w:p>
          <w:p w14:paraId="7816E96A" w14:textId="1A365FC7" w:rsidR="002D4571" w:rsidRPr="002D4571" w:rsidRDefault="002D4571" w:rsidP="002D4571">
            <w:pPr>
              <w:spacing w:after="0" w:line="240" w:lineRule="auto"/>
              <w:jc w:val="center"/>
              <w:rPr>
                <w:rFonts w:ascii="Times New Roman" w:eastAsia="Calibri" w:hAnsi="Times New Roman" w:cs="Times New Roman"/>
                <w:b/>
                <w:bCs/>
                <w:sz w:val="24"/>
                <w:szCs w:val="24"/>
              </w:rPr>
            </w:pPr>
            <w:r w:rsidRPr="002D4571">
              <w:rPr>
                <w:rFonts w:ascii="Times New Roman" w:eastAsia="Calibri" w:hAnsi="Times New Roman" w:cs="Times New Roman"/>
                <w:b/>
                <w:bCs/>
                <w:sz w:val="24"/>
                <w:szCs w:val="24"/>
              </w:rPr>
              <w:t>Дорожный фонд Каширского муниципального района</w:t>
            </w:r>
            <w:r w:rsidR="006370F9">
              <w:rPr>
                <w:rFonts w:ascii="Times New Roman" w:eastAsia="Calibri" w:hAnsi="Times New Roman" w:cs="Times New Roman"/>
                <w:b/>
                <w:bCs/>
                <w:sz w:val="24"/>
                <w:szCs w:val="24"/>
              </w:rPr>
              <w:t xml:space="preserve"> </w:t>
            </w:r>
            <w:r w:rsidRPr="002D4571">
              <w:rPr>
                <w:rFonts w:ascii="Times New Roman" w:eastAsia="Calibri" w:hAnsi="Times New Roman" w:cs="Times New Roman"/>
                <w:b/>
                <w:bCs/>
                <w:sz w:val="24"/>
                <w:szCs w:val="24"/>
              </w:rPr>
              <w:t>на 2024 год</w:t>
            </w:r>
            <w:r w:rsidR="006370F9">
              <w:rPr>
                <w:rFonts w:ascii="Times New Roman" w:eastAsia="Calibri" w:hAnsi="Times New Roman" w:cs="Times New Roman"/>
                <w:b/>
                <w:bCs/>
                <w:sz w:val="24"/>
                <w:szCs w:val="24"/>
              </w:rPr>
              <w:t xml:space="preserve"> </w:t>
            </w:r>
            <w:r w:rsidRPr="002D4571">
              <w:rPr>
                <w:rFonts w:ascii="Times New Roman" w:eastAsia="Calibri" w:hAnsi="Times New Roman" w:cs="Times New Roman"/>
                <w:b/>
                <w:bCs/>
                <w:sz w:val="24"/>
                <w:szCs w:val="24"/>
              </w:rPr>
              <w:t>и на плановый период 2025 и 2026 годов</w:t>
            </w:r>
          </w:p>
          <w:p w14:paraId="2205714F" w14:textId="77777777" w:rsidR="002D4571" w:rsidRPr="002D4571" w:rsidRDefault="002D4571" w:rsidP="002D4571">
            <w:pPr>
              <w:spacing w:after="0" w:line="240" w:lineRule="auto"/>
              <w:jc w:val="center"/>
              <w:rPr>
                <w:rFonts w:ascii="Times New Roman" w:eastAsia="Calibri" w:hAnsi="Times New Roman" w:cs="Times New Roman"/>
                <w:b/>
                <w:bCs/>
                <w:sz w:val="24"/>
                <w:szCs w:val="24"/>
              </w:rPr>
            </w:pPr>
          </w:p>
          <w:p w14:paraId="45D8A975" w14:textId="6797EC69" w:rsidR="002D4571" w:rsidRPr="002D4571" w:rsidRDefault="006370F9" w:rsidP="002D4571">
            <w:pPr>
              <w:spacing w:after="0"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w:t>
            </w:r>
            <w:proofErr w:type="spellStart"/>
            <w:r w:rsidR="002D4571" w:rsidRPr="002D4571">
              <w:rPr>
                <w:rFonts w:ascii="Times New Roman" w:eastAsia="Calibri" w:hAnsi="Times New Roman" w:cs="Times New Roman"/>
                <w:b/>
                <w:bCs/>
                <w:sz w:val="24"/>
                <w:szCs w:val="24"/>
              </w:rPr>
              <w:t>тыс.руб</w:t>
            </w:r>
            <w:proofErr w:type="spellEnd"/>
            <w:r w:rsidR="002D4571" w:rsidRPr="002D4571">
              <w:rPr>
                <w:rFonts w:ascii="Times New Roman" w:eastAsia="Calibri" w:hAnsi="Times New Roman" w:cs="Times New Roman"/>
                <w:b/>
                <w:bCs/>
                <w:sz w:val="24"/>
                <w:szCs w:val="24"/>
              </w:rPr>
              <w:t>.</w:t>
            </w:r>
          </w:p>
        </w:tc>
      </w:tr>
      <w:tr w:rsidR="002D4571" w:rsidRPr="002D4571" w14:paraId="3006B558" w14:textId="77777777" w:rsidTr="002D4571">
        <w:trPr>
          <w:trHeight w:val="529"/>
        </w:trPr>
        <w:tc>
          <w:tcPr>
            <w:tcW w:w="617"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5B2F6587" w14:textId="77777777" w:rsidR="002D4571" w:rsidRPr="002D4571" w:rsidRDefault="002D4571" w:rsidP="002D4571">
            <w:pPr>
              <w:spacing w:after="0" w:line="240" w:lineRule="auto"/>
              <w:rPr>
                <w:rFonts w:ascii="Times New Roman" w:eastAsia="Calibri" w:hAnsi="Times New Roman" w:cs="Times New Roman"/>
                <w:b/>
                <w:bCs/>
                <w:sz w:val="24"/>
                <w:szCs w:val="24"/>
              </w:rPr>
            </w:pPr>
            <w:r w:rsidRPr="002D4571">
              <w:rPr>
                <w:rFonts w:ascii="Times New Roman" w:eastAsia="Calibri" w:hAnsi="Times New Roman" w:cs="Times New Roman"/>
                <w:b/>
                <w:bCs/>
                <w:sz w:val="24"/>
                <w:szCs w:val="24"/>
              </w:rPr>
              <w:t>N п/п</w:t>
            </w:r>
          </w:p>
        </w:tc>
        <w:tc>
          <w:tcPr>
            <w:tcW w:w="4368" w:type="dxa"/>
            <w:vMerge w:val="restart"/>
            <w:tcBorders>
              <w:top w:val="single" w:sz="4" w:space="0" w:color="auto"/>
              <w:left w:val="single" w:sz="4" w:space="0" w:color="auto"/>
              <w:bottom w:val="single" w:sz="4" w:space="0" w:color="auto"/>
              <w:right w:val="single" w:sz="4" w:space="0" w:color="auto"/>
            </w:tcBorders>
            <w:shd w:val="clear" w:color="auto" w:fill="auto"/>
            <w:noWrap/>
          </w:tcPr>
          <w:p w14:paraId="4456C8F4" w14:textId="77777777" w:rsidR="002D4571" w:rsidRPr="002D4571" w:rsidRDefault="002D4571" w:rsidP="002D4571">
            <w:pPr>
              <w:spacing w:after="0" w:line="240" w:lineRule="auto"/>
              <w:jc w:val="center"/>
              <w:rPr>
                <w:rFonts w:ascii="Times New Roman" w:eastAsia="Calibri" w:hAnsi="Times New Roman" w:cs="Times New Roman"/>
                <w:b/>
                <w:bCs/>
                <w:sz w:val="24"/>
                <w:szCs w:val="24"/>
              </w:rPr>
            </w:pPr>
          </w:p>
          <w:p w14:paraId="50681B78" w14:textId="77777777" w:rsidR="002D4571" w:rsidRPr="002D4571" w:rsidRDefault="002D4571" w:rsidP="002D4571">
            <w:pPr>
              <w:spacing w:after="0" w:line="240" w:lineRule="auto"/>
              <w:jc w:val="center"/>
              <w:rPr>
                <w:rFonts w:ascii="Times New Roman" w:eastAsia="Calibri" w:hAnsi="Times New Roman" w:cs="Times New Roman"/>
                <w:b/>
                <w:bCs/>
                <w:sz w:val="24"/>
                <w:szCs w:val="24"/>
              </w:rPr>
            </w:pPr>
            <w:r w:rsidRPr="002D4571">
              <w:rPr>
                <w:rFonts w:ascii="Times New Roman" w:eastAsia="Calibri" w:hAnsi="Times New Roman" w:cs="Times New Roman"/>
                <w:b/>
                <w:bCs/>
                <w:sz w:val="24"/>
                <w:szCs w:val="24"/>
              </w:rPr>
              <w:t>Наименование</w:t>
            </w:r>
          </w:p>
        </w:tc>
        <w:tc>
          <w:tcPr>
            <w:tcW w:w="1405" w:type="dxa"/>
            <w:vMerge w:val="restart"/>
            <w:tcBorders>
              <w:top w:val="single" w:sz="4" w:space="0" w:color="auto"/>
              <w:left w:val="single" w:sz="4" w:space="0" w:color="auto"/>
              <w:bottom w:val="single" w:sz="4" w:space="0" w:color="auto"/>
              <w:right w:val="single" w:sz="4" w:space="0" w:color="auto"/>
            </w:tcBorders>
            <w:shd w:val="clear" w:color="auto" w:fill="auto"/>
          </w:tcPr>
          <w:p w14:paraId="44F2BAD6" w14:textId="77777777" w:rsidR="002D4571" w:rsidRPr="002D4571" w:rsidRDefault="002D4571" w:rsidP="002D4571">
            <w:pPr>
              <w:spacing w:after="0" w:line="240" w:lineRule="auto"/>
              <w:jc w:val="center"/>
              <w:rPr>
                <w:rFonts w:ascii="Times New Roman" w:eastAsia="Calibri" w:hAnsi="Times New Roman" w:cs="Times New Roman"/>
                <w:b/>
                <w:bCs/>
                <w:sz w:val="24"/>
                <w:szCs w:val="24"/>
              </w:rPr>
            </w:pPr>
          </w:p>
          <w:p w14:paraId="2EF68154" w14:textId="77777777" w:rsidR="002D4571" w:rsidRPr="002D4571" w:rsidRDefault="002D4571" w:rsidP="002D4571">
            <w:pPr>
              <w:spacing w:after="0" w:line="240" w:lineRule="auto"/>
              <w:jc w:val="center"/>
              <w:rPr>
                <w:rFonts w:ascii="Times New Roman" w:eastAsia="Calibri" w:hAnsi="Times New Roman" w:cs="Times New Roman"/>
                <w:b/>
                <w:bCs/>
                <w:sz w:val="24"/>
                <w:szCs w:val="24"/>
              </w:rPr>
            </w:pPr>
            <w:r w:rsidRPr="002D4571">
              <w:rPr>
                <w:rFonts w:ascii="Times New Roman" w:eastAsia="Calibri" w:hAnsi="Times New Roman" w:cs="Times New Roman"/>
                <w:b/>
                <w:bCs/>
                <w:sz w:val="24"/>
                <w:szCs w:val="24"/>
              </w:rPr>
              <w:t>2024г</w:t>
            </w:r>
          </w:p>
        </w:tc>
        <w:tc>
          <w:tcPr>
            <w:tcW w:w="1352" w:type="dxa"/>
            <w:vMerge w:val="restart"/>
            <w:tcBorders>
              <w:top w:val="single" w:sz="4" w:space="0" w:color="auto"/>
              <w:left w:val="single" w:sz="4" w:space="0" w:color="auto"/>
              <w:bottom w:val="single" w:sz="4" w:space="0" w:color="auto"/>
              <w:right w:val="single" w:sz="4" w:space="0" w:color="auto"/>
            </w:tcBorders>
            <w:shd w:val="clear" w:color="auto" w:fill="auto"/>
          </w:tcPr>
          <w:p w14:paraId="41CC4856" w14:textId="77777777" w:rsidR="002D4571" w:rsidRPr="002D4571" w:rsidRDefault="002D4571" w:rsidP="002D4571">
            <w:pPr>
              <w:spacing w:after="0" w:line="240" w:lineRule="auto"/>
              <w:jc w:val="center"/>
              <w:rPr>
                <w:rFonts w:ascii="Times New Roman" w:eastAsia="Calibri" w:hAnsi="Times New Roman" w:cs="Times New Roman"/>
                <w:b/>
                <w:bCs/>
                <w:sz w:val="24"/>
                <w:szCs w:val="24"/>
              </w:rPr>
            </w:pPr>
          </w:p>
          <w:p w14:paraId="54FFD665" w14:textId="77777777" w:rsidR="002D4571" w:rsidRPr="002D4571" w:rsidRDefault="002D4571" w:rsidP="002D4571">
            <w:pPr>
              <w:spacing w:after="0" w:line="240" w:lineRule="auto"/>
              <w:jc w:val="center"/>
              <w:rPr>
                <w:rFonts w:ascii="Times New Roman" w:eastAsia="Calibri" w:hAnsi="Times New Roman" w:cs="Times New Roman"/>
                <w:b/>
                <w:bCs/>
                <w:sz w:val="24"/>
                <w:szCs w:val="24"/>
              </w:rPr>
            </w:pPr>
            <w:r w:rsidRPr="002D4571">
              <w:rPr>
                <w:rFonts w:ascii="Times New Roman" w:eastAsia="Calibri" w:hAnsi="Times New Roman" w:cs="Times New Roman"/>
                <w:b/>
                <w:bCs/>
                <w:sz w:val="24"/>
                <w:szCs w:val="24"/>
              </w:rPr>
              <w:t>2025г</w:t>
            </w:r>
          </w:p>
        </w:tc>
        <w:tc>
          <w:tcPr>
            <w:tcW w:w="1226" w:type="dxa"/>
            <w:vMerge w:val="restart"/>
            <w:tcBorders>
              <w:top w:val="single" w:sz="4" w:space="0" w:color="auto"/>
              <w:left w:val="single" w:sz="4" w:space="0" w:color="auto"/>
              <w:bottom w:val="single" w:sz="4" w:space="0" w:color="auto"/>
              <w:right w:val="single" w:sz="4" w:space="0" w:color="auto"/>
            </w:tcBorders>
            <w:shd w:val="clear" w:color="auto" w:fill="auto"/>
          </w:tcPr>
          <w:p w14:paraId="75D0C1A5" w14:textId="77777777" w:rsidR="002D4571" w:rsidRPr="002D4571" w:rsidRDefault="002D4571" w:rsidP="002D4571">
            <w:pPr>
              <w:spacing w:after="0" w:line="240" w:lineRule="auto"/>
              <w:jc w:val="center"/>
              <w:rPr>
                <w:rFonts w:ascii="Times New Roman" w:eastAsia="Calibri" w:hAnsi="Times New Roman" w:cs="Times New Roman"/>
                <w:b/>
                <w:bCs/>
                <w:sz w:val="24"/>
                <w:szCs w:val="24"/>
              </w:rPr>
            </w:pPr>
          </w:p>
          <w:p w14:paraId="64A1D8CA" w14:textId="77777777" w:rsidR="002D4571" w:rsidRPr="002D4571" w:rsidRDefault="002D4571" w:rsidP="002D4571">
            <w:pPr>
              <w:spacing w:after="0" w:line="240" w:lineRule="auto"/>
              <w:jc w:val="center"/>
              <w:rPr>
                <w:rFonts w:ascii="Times New Roman" w:eastAsia="Calibri" w:hAnsi="Times New Roman" w:cs="Times New Roman"/>
                <w:b/>
                <w:bCs/>
                <w:sz w:val="24"/>
                <w:szCs w:val="24"/>
              </w:rPr>
            </w:pPr>
            <w:r w:rsidRPr="002D4571">
              <w:rPr>
                <w:rFonts w:ascii="Times New Roman" w:eastAsia="Calibri" w:hAnsi="Times New Roman" w:cs="Times New Roman"/>
                <w:b/>
                <w:bCs/>
                <w:sz w:val="24"/>
                <w:szCs w:val="24"/>
              </w:rPr>
              <w:t>2026г</w:t>
            </w:r>
          </w:p>
        </w:tc>
      </w:tr>
      <w:tr w:rsidR="002D4571" w:rsidRPr="002D4571" w14:paraId="7A88DAE7" w14:textId="77777777" w:rsidTr="002D4571">
        <w:trPr>
          <w:trHeight w:val="529"/>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C67C365" w14:textId="77777777" w:rsidR="002D4571" w:rsidRPr="002D4571" w:rsidRDefault="002D4571" w:rsidP="002D4571">
            <w:pPr>
              <w:spacing w:after="0" w:line="240" w:lineRule="auto"/>
              <w:rPr>
                <w:rFonts w:ascii="Times New Roman" w:eastAsia="Calibri"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3BFA5AE" w14:textId="77777777" w:rsidR="002D4571" w:rsidRPr="002D4571" w:rsidRDefault="002D4571" w:rsidP="002D4571">
            <w:pPr>
              <w:spacing w:after="0" w:line="240" w:lineRule="auto"/>
              <w:rPr>
                <w:rFonts w:ascii="Times New Roman" w:eastAsia="Calibri" w:hAnsi="Times New Roman" w:cs="Times New Roman"/>
                <w:b/>
                <w:bCs/>
                <w:sz w:val="24"/>
                <w:szCs w:val="24"/>
              </w:rPr>
            </w:pPr>
          </w:p>
        </w:tc>
        <w:tc>
          <w:tcPr>
            <w:tcW w:w="14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43A939" w14:textId="77777777" w:rsidR="002D4571" w:rsidRPr="002D4571" w:rsidRDefault="002D4571" w:rsidP="002D4571">
            <w:pPr>
              <w:spacing w:after="0" w:line="240" w:lineRule="auto"/>
              <w:rPr>
                <w:rFonts w:ascii="Times New Roman" w:eastAsia="Calibri" w:hAnsi="Times New Roman" w:cs="Times New Roman"/>
                <w:b/>
                <w:bCs/>
                <w:sz w:val="24"/>
                <w:szCs w:val="24"/>
              </w:rPr>
            </w:pPr>
          </w:p>
        </w:tc>
        <w:tc>
          <w:tcPr>
            <w:tcW w:w="13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0BFE592" w14:textId="77777777" w:rsidR="002D4571" w:rsidRPr="002D4571" w:rsidRDefault="002D4571" w:rsidP="002D4571">
            <w:pPr>
              <w:spacing w:after="0" w:line="240" w:lineRule="auto"/>
              <w:rPr>
                <w:rFonts w:ascii="Times New Roman" w:eastAsia="Calibri"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D6E12A" w14:textId="77777777" w:rsidR="002D4571" w:rsidRPr="002D4571" w:rsidRDefault="002D4571" w:rsidP="002D4571">
            <w:pPr>
              <w:spacing w:after="0" w:line="240" w:lineRule="auto"/>
              <w:rPr>
                <w:rFonts w:ascii="Times New Roman" w:eastAsia="Calibri" w:hAnsi="Times New Roman" w:cs="Times New Roman"/>
                <w:b/>
                <w:bCs/>
                <w:sz w:val="24"/>
                <w:szCs w:val="24"/>
              </w:rPr>
            </w:pPr>
          </w:p>
        </w:tc>
      </w:tr>
      <w:tr w:rsidR="002D4571" w:rsidRPr="002D4571" w14:paraId="07AFF7D4" w14:textId="77777777" w:rsidTr="002D4571">
        <w:trPr>
          <w:trHeight w:val="1440"/>
        </w:trPr>
        <w:tc>
          <w:tcPr>
            <w:tcW w:w="617" w:type="dxa"/>
            <w:tcBorders>
              <w:top w:val="single" w:sz="4" w:space="0" w:color="auto"/>
              <w:left w:val="single" w:sz="4" w:space="0" w:color="auto"/>
              <w:bottom w:val="single" w:sz="4" w:space="0" w:color="auto"/>
              <w:right w:val="single" w:sz="4" w:space="0" w:color="auto"/>
            </w:tcBorders>
            <w:shd w:val="clear" w:color="auto" w:fill="auto"/>
            <w:noWrap/>
            <w:hideMark/>
          </w:tcPr>
          <w:p w14:paraId="6F42B72B" w14:textId="77777777" w:rsidR="002D4571" w:rsidRPr="002D4571" w:rsidRDefault="002D4571" w:rsidP="002D4571">
            <w:pPr>
              <w:spacing w:after="0" w:line="240" w:lineRule="auto"/>
              <w:rPr>
                <w:rFonts w:ascii="Times New Roman" w:eastAsia="Calibri" w:hAnsi="Times New Roman" w:cs="Times New Roman"/>
                <w:bCs/>
                <w:sz w:val="24"/>
                <w:szCs w:val="24"/>
              </w:rPr>
            </w:pPr>
            <w:r w:rsidRPr="002D4571">
              <w:rPr>
                <w:rFonts w:ascii="Times New Roman" w:eastAsia="Calibri" w:hAnsi="Times New Roman" w:cs="Times New Roman"/>
                <w:bCs/>
                <w:sz w:val="24"/>
                <w:szCs w:val="24"/>
              </w:rPr>
              <w:t>1</w:t>
            </w:r>
          </w:p>
        </w:tc>
        <w:tc>
          <w:tcPr>
            <w:tcW w:w="4368" w:type="dxa"/>
            <w:tcBorders>
              <w:top w:val="single" w:sz="4" w:space="0" w:color="auto"/>
              <w:left w:val="single" w:sz="4" w:space="0" w:color="auto"/>
              <w:bottom w:val="single" w:sz="4" w:space="0" w:color="auto"/>
              <w:right w:val="single" w:sz="4" w:space="0" w:color="auto"/>
            </w:tcBorders>
            <w:shd w:val="clear" w:color="auto" w:fill="auto"/>
            <w:hideMark/>
          </w:tcPr>
          <w:p w14:paraId="6D79D1FF" w14:textId="77777777" w:rsidR="002D4571" w:rsidRPr="002D4571" w:rsidRDefault="002D4571" w:rsidP="002D4571">
            <w:pPr>
              <w:spacing w:after="0" w:line="240" w:lineRule="auto"/>
              <w:jc w:val="both"/>
              <w:rPr>
                <w:rFonts w:ascii="Times New Roman" w:eastAsia="Calibri" w:hAnsi="Times New Roman" w:cs="Times New Roman"/>
                <w:bCs/>
                <w:sz w:val="24"/>
                <w:szCs w:val="24"/>
              </w:rPr>
            </w:pPr>
            <w:r w:rsidRPr="002D4571">
              <w:rPr>
                <w:rFonts w:ascii="Times New Roman" w:eastAsia="Calibri" w:hAnsi="Times New Roman" w:cs="Times New Roman"/>
                <w:bCs/>
                <w:sz w:val="24"/>
                <w:szCs w:val="24"/>
              </w:rPr>
              <w:t>Подпрограмма "Развитие транспортной системы Каширского муниципального района Воронежской области"</w:t>
            </w:r>
          </w:p>
        </w:tc>
        <w:tc>
          <w:tcPr>
            <w:tcW w:w="1405" w:type="dxa"/>
            <w:tcBorders>
              <w:top w:val="single" w:sz="4" w:space="0" w:color="auto"/>
              <w:left w:val="single" w:sz="4" w:space="0" w:color="auto"/>
              <w:bottom w:val="single" w:sz="4" w:space="0" w:color="auto"/>
              <w:right w:val="single" w:sz="4" w:space="0" w:color="auto"/>
            </w:tcBorders>
            <w:shd w:val="clear" w:color="auto" w:fill="auto"/>
            <w:noWrap/>
          </w:tcPr>
          <w:p w14:paraId="757A1AB2" w14:textId="5A465989" w:rsidR="002D4571" w:rsidRPr="002D4571" w:rsidRDefault="002D4571" w:rsidP="002D4571">
            <w:pPr>
              <w:spacing w:after="0" w:line="240" w:lineRule="auto"/>
              <w:jc w:val="center"/>
              <w:rPr>
                <w:rFonts w:ascii="Times New Roman" w:eastAsia="Calibri" w:hAnsi="Times New Roman" w:cs="Times New Roman"/>
                <w:bCs/>
                <w:sz w:val="24"/>
                <w:szCs w:val="24"/>
              </w:rPr>
            </w:pPr>
            <w:r w:rsidRPr="002D4571">
              <w:rPr>
                <w:rFonts w:ascii="Times New Roman" w:eastAsia="Calibri" w:hAnsi="Times New Roman" w:cs="Times New Roman"/>
                <w:bCs/>
                <w:sz w:val="24"/>
                <w:szCs w:val="24"/>
              </w:rPr>
              <w:t>90</w:t>
            </w:r>
            <w:r w:rsidR="006370F9">
              <w:rPr>
                <w:rFonts w:ascii="Times New Roman" w:eastAsia="Calibri" w:hAnsi="Times New Roman" w:cs="Times New Roman"/>
                <w:bCs/>
                <w:sz w:val="24"/>
                <w:szCs w:val="24"/>
              </w:rPr>
              <w:t xml:space="preserve"> </w:t>
            </w:r>
            <w:r w:rsidRPr="002D4571">
              <w:rPr>
                <w:rFonts w:ascii="Times New Roman" w:eastAsia="Calibri" w:hAnsi="Times New Roman" w:cs="Times New Roman"/>
                <w:bCs/>
                <w:sz w:val="24"/>
                <w:szCs w:val="24"/>
              </w:rPr>
              <w:t>695,6</w:t>
            </w:r>
          </w:p>
        </w:tc>
        <w:tc>
          <w:tcPr>
            <w:tcW w:w="1352" w:type="dxa"/>
            <w:tcBorders>
              <w:top w:val="single" w:sz="4" w:space="0" w:color="auto"/>
              <w:left w:val="single" w:sz="4" w:space="0" w:color="auto"/>
              <w:bottom w:val="single" w:sz="4" w:space="0" w:color="auto"/>
              <w:right w:val="single" w:sz="4" w:space="0" w:color="auto"/>
            </w:tcBorders>
            <w:shd w:val="clear" w:color="auto" w:fill="auto"/>
            <w:noWrap/>
          </w:tcPr>
          <w:p w14:paraId="685F10A1" w14:textId="24479D14" w:rsidR="002D4571" w:rsidRPr="002D4571" w:rsidRDefault="002D4571" w:rsidP="002D4571">
            <w:pPr>
              <w:spacing w:after="0" w:line="240" w:lineRule="auto"/>
              <w:jc w:val="center"/>
              <w:rPr>
                <w:rFonts w:ascii="Times New Roman" w:eastAsia="Calibri" w:hAnsi="Times New Roman" w:cs="Times New Roman"/>
                <w:bCs/>
                <w:sz w:val="24"/>
                <w:szCs w:val="24"/>
              </w:rPr>
            </w:pPr>
            <w:r w:rsidRPr="002D4571">
              <w:rPr>
                <w:rFonts w:ascii="Times New Roman" w:eastAsia="Calibri" w:hAnsi="Times New Roman" w:cs="Times New Roman"/>
                <w:bCs/>
                <w:sz w:val="24"/>
                <w:szCs w:val="24"/>
              </w:rPr>
              <w:t>55</w:t>
            </w:r>
            <w:r w:rsidR="006370F9">
              <w:rPr>
                <w:rFonts w:ascii="Times New Roman" w:eastAsia="Calibri" w:hAnsi="Times New Roman" w:cs="Times New Roman"/>
                <w:bCs/>
                <w:sz w:val="24"/>
                <w:szCs w:val="24"/>
              </w:rPr>
              <w:t xml:space="preserve"> </w:t>
            </w:r>
            <w:r w:rsidRPr="002D4571">
              <w:rPr>
                <w:rFonts w:ascii="Times New Roman" w:eastAsia="Calibri" w:hAnsi="Times New Roman" w:cs="Times New Roman"/>
                <w:bCs/>
                <w:sz w:val="24"/>
                <w:szCs w:val="24"/>
              </w:rPr>
              <w:t>222,0</w:t>
            </w:r>
          </w:p>
        </w:tc>
        <w:tc>
          <w:tcPr>
            <w:tcW w:w="1226" w:type="dxa"/>
            <w:tcBorders>
              <w:top w:val="single" w:sz="4" w:space="0" w:color="auto"/>
              <w:left w:val="single" w:sz="4" w:space="0" w:color="auto"/>
              <w:bottom w:val="single" w:sz="4" w:space="0" w:color="auto"/>
              <w:right w:val="single" w:sz="4" w:space="0" w:color="auto"/>
            </w:tcBorders>
            <w:shd w:val="clear" w:color="auto" w:fill="auto"/>
            <w:noWrap/>
          </w:tcPr>
          <w:p w14:paraId="220DD4F8" w14:textId="42525ADC" w:rsidR="002D4571" w:rsidRPr="002D4571" w:rsidRDefault="002D4571" w:rsidP="002D4571">
            <w:pPr>
              <w:spacing w:after="0" w:line="240" w:lineRule="auto"/>
              <w:jc w:val="center"/>
              <w:rPr>
                <w:rFonts w:ascii="Times New Roman" w:eastAsia="Calibri" w:hAnsi="Times New Roman" w:cs="Times New Roman"/>
                <w:bCs/>
                <w:sz w:val="24"/>
                <w:szCs w:val="24"/>
              </w:rPr>
            </w:pPr>
            <w:r w:rsidRPr="002D4571">
              <w:rPr>
                <w:rFonts w:ascii="Times New Roman" w:eastAsia="Calibri" w:hAnsi="Times New Roman" w:cs="Times New Roman"/>
                <w:bCs/>
                <w:sz w:val="24"/>
                <w:szCs w:val="24"/>
              </w:rPr>
              <w:t>88</w:t>
            </w:r>
            <w:r w:rsidR="006370F9">
              <w:rPr>
                <w:rFonts w:ascii="Times New Roman" w:eastAsia="Calibri" w:hAnsi="Times New Roman" w:cs="Times New Roman"/>
                <w:bCs/>
                <w:sz w:val="24"/>
                <w:szCs w:val="24"/>
              </w:rPr>
              <w:t xml:space="preserve"> </w:t>
            </w:r>
            <w:r w:rsidRPr="002D4571">
              <w:rPr>
                <w:rFonts w:ascii="Times New Roman" w:eastAsia="Calibri" w:hAnsi="Times New Roman" w:cs="Times New Roman"/>
                <w:bCs/>
                <w:sz w:val="24"/>
                <w:szCs w:val="24"/>
              </w:rPr>
              <w:t>042,7</w:t>
            </w:r>
          </w:p>
        </w:tc>
      </w:tr>
      <w:tr w:rsidR="002D4571" w:rsidRPr="002D4571" w14:paraId="27339D61" w14:textId="77777777" w:rsidTr="002D4571">
        <w:trPr>
          <w:trHeight w:val="660"/>
        </w:trPr>
        <w:tc>
          <w:tcPr>
            <w:tcW w:w="617" w:type="dxa"/>
            <w:tcBorders>
              <w:top w:val="single" w:sz="4" w:space="0" w:color="auto"/>
              <w:left w:val="single" w:sz="4" w:space="0" w:color="auto"/>
              <w:bottom w:val="single" w:sz="4" w:space="0" w:color="auto"/>
              <w:right w:val="single" w:sz="4" w:space="0" w:color="auto"/>
            </w:tcBorders>
            <w:shd w:val="clear" w:color="auto" w:fill="auto"/>
            <w:noWrap/>
            <w:hideMark/>
          </w:tcPr>
          <w:p w14:paraId="04C3294E" w14:textId="4CAD847C" w:rsidR="002D4571" w:rsidRPr="002D4571" w:rsidRDefault="006370F9" w:rsidP="002D4571">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p>
        </w:tc>
        <w:tc>
          <w:tcPr>
            <w:tcW w:w="4368" w:type="dxa"/>
            <w:tcBorders>
              <w:top w:val="single" w:sz="4" w:space="0" w:color="auto"/>
              <w:left w:val="single" w:sz="4" w:space="0" w:color="auto"/>
              <w:bottom w:val="single" w:sz="4" w:space="0" w:color="auto"/>
              <w:right w:val="single" w:sz="4" w:space="0" w:color="auto"/>
            </w:tcBorders>
            <w:shd w:val="clear" w:color="auto" w:fill="auto"/>
            <w:hideMark/>
          </w:tcPr>
          <w:p w14:paraId="4E144C08" w14:textId="77777777" w:rsidR="002D4571" w:rsidRPr="002D4571" w:rsidRDefault="002D4571" w:rsidP="002D4571">
            <w:pPr>
              <w:spacing w:after="0" w:line="240" w:lineRule="auto"/>
              <w:jc w:val="both"/>
              <w:rPr>
                <w:rFonts w:ascii="Times New Roman" w:eastAsia="Calibri" w:hAnsi="Times New Roman" w:cs="Times New Roman"/>
                <w:bCs/>
                <w:sz w:val="24"/>
                <w:szCs w:val="24"/>
              </w:rPr>
            </w:pPr>
            <w:r w:rsidRPr="002D4571">
              <w:rPr>
                <w:rFonts w:ascii="Times New Roman" w:eastAsia="Calibri" w:hAnsi="Times New Roman" w:cs="Times New Roman"/>
                <w:bCs/>
                <w:sz w:val="24"/>
                <w:szCs w:val="24"/>
              </w:rPr>
              <w:t>Основное мероприятие "Развитие автомобильных дорог общего пользования"</w:t>
            </w:r>
          </w:p>
        </w:tc>
        <w:tc>
          <w:tcPr>
            <w:tcW w:w="1405" w:type="dxa"/>
            <w:tcBorders>
              <w:top w:val="single" w:sz="4" w:space="0" w:color="auto"/>
              <w:left w:val="single" w:sz="4" w:space="0" w:color="auto"/>
              <w:bottom w:val="single" w:sz="4" w:space="0" w:color="auto"/>
              <w:right w:val="single" w:sz="4" w:space="0" w:color="auto"/>
            </w:tcBorders>
            <w:shd w:val="clear" w:color="auto" w:fill="auto"/>
            <w:noWrap/>
          </w:tcPr>
          <w:p w14:paraId="7BB5BFAC" w14:textId="6D44D19D"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90</w:t>
            </w:r>
            <w:r w:rsidR="006370F9">
              <w:rPr>
                <w:rFonts w:ascii="Times New Roman" w:hAnsi="Times New Roman" w:cs="Times New Roman"/>
                <w:sz w:val="24"/>
                <w:szCs w:val="24"/>
              </w:rPr>
              <w:t xml:space="preserve"> </w:t>
            </w:r>
            <w:r w:rsidRPr="002D4571">
              <w:rPr>
                <w:rFonts w:ascii="Times New Roman" w:hAnsi="Times New Roman" w:cs="Times New Roman"/>
                <w:sz w:val="24"/>
                <w:szCs w:val="24"/>
              </w:rPr>
              <w:t>695,6</w:t>
            </w:r>
          </w:p>
        </w:tc>
        <w:tc>
          <w:tcPr>
            <w:tcW w:w="1352" w:type="dxa"/>
            <w:tcBorders>
              <w:top w:val="single" w:sz="4" w:space="0" w:color="auto"/>
              <w:left w:val="single" w:sz="4" w:space="0" w:color="auto"/>
              <w:bottom w:val="single" w:sz="4" w:space="0" w:color="auto"/>
              <w:right w:val="single" w:sz="4" w:space="0" w:color="auto"/>
            </w:tcBorders>
            <w:shd w:val="clear" w:color="auto" w:fill="auto"/>
            <w:noWrap/>
          </w:tcPr>
          <w:p w14:paraId="0687117D" w14:textId="69A371F6"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55</w:t>
            </w:r>
            <w:r w:rsidR="006370F9">
              <w:rPr>
                <w:rFonts w:ascii="Times New Roman" w:hAnsi="Times New Roman" w:cs="Times New Roman"/>
                <w:sz w:val="24"/>
                <w:szCs w:val="24"/>
              </w:rPr>
              <w:t xml:space="preserve"> </w:t>
            </w:r>
            <w:r w:rsidRPr="002D4571">
              <w:rPr>
                <w:rFonts w:ascii="Times New Roman" w:hAnsi="Times New Roman" w:cs="Times New Roman"/>
                <w:sz w:val="24"/>
                <w:szCs w:val="24"/>
              </w:rPr>
              <w:t>222,0</w:t>
            </w:r>
          </w:p>
        </w:tc>
        <w:tc>
          <w:tcPr>
            <w:tcW w:w="1226" w:type="dxa"/>
            <w:tcBorders>
              <w:top w:val="single" w:sz="4" w:space="0" w:color="auto"/>
              <w:left w:val="single" w:sz="4" w:space="0" w:color="auto"/>
              <w:bottom w:val="single" w:sz="4" w:space="0" w:color="auto"/>
              <w:right w:val="single" w:sz="4" w:space="0" w:color="auto"/>
            </w:tcBorders>
            <w:shd w:val="clear" w:color="auto" w:fill="auto"/>
            <w:noWrap/>
          </w:tcPr>
          <w:p w14:paraId="06B6A063" w14:textId="48EC4CF8"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88</w:t>
            </w:r>
            <w:r w:rsidR="006370F9">
              <w:rPr>
                <w:rFonts w:ascii="Times New Roman" w:hAnsi="Times New Roman" w:cs="Times New Roman"/>
                <w:sz w:val="24"/>
                <w:szCs w:val="24"/>
              </w:rPr>
              <w:t xml:space="preserve"> </w:t>
            </w:r>
            <w:r w:rsidRPr="002D4571">
              <w:rPr>
                <w:rFonts w:ascii="Times New Roman" w:hAnsi="Times New Roman" w:cs="Times New Roman"/>
                <w:sz w:val="24"/>
                <w:szCs w:val="24"/>
              </w:rPr>
              <w:t>042,7</w:t>
            </w:r>
          </w:p>
        </w:tc>
      </w:tr>
      <w:tr w:rsidR="002D4571" w:rsidRPr="002D4571" w14:paraId="55D9A6A8" w14:textId="77777777" w:rsidTr="002D4571">
        <w:trPr>
          <w:trHeight w:val="705"/>
        </w:trPr>
        <w:tc>
          <w:tcPr>
            <w:tcW w:w="617" w:type="dxa"/>
            <w:tcBorders>
              <w:top w:val="single" w:sz="4" w:space="0" w:color="auto"/>
              <w:left w:val="single" w:sz="4" w:space="0" w:color="auto"/>
              <w:bottom w:val="single" w:sz="4" w:space="0" w:color="auto"/>
              <w:right w:val="single" w:sz="4" w:space="0" w:color="auto"/>
            </w:tcBorders>
            <w:shd w:val="clear" w:color="auto" w:fill="auto"/>
            <w:noWrap/>
            <w:hideMark/>
          </w:tcPr>
          <w:p w14:paraId="02295A8C" w14:textId="50D0983F" w:rsidR="002D4571" w:rsidRPr="002D4571" w:rsidRDefault="006370F9" w:rsidP="002D4571">
            <w:pPr>
              <w:spacing w:after="0"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w:t>
            </w:r>
          </w:p>
        </w:tc>
        <w:tc>
          <w:tcPr>
            <w:tcW w:w="4368" w:type="dxa"/>
            <w:tcBorders>
              <w:top w:val="single" w:sz="4" w:space="0" w:color="auto"/>
              <w:left w:val="single" w:sz="4" w:space="0" w:color="auto"/>
              <w:bottom w:val="single" w:sz="4" w:space="0" w:color="auto"/>
              <w:right w:val="single" w:sz="4" w:space="0" w:color="auto"/>
            </w:tcBorders>
            <w:shd w:val="clear" w:color="auto" w:fill="auto"/>
            <w:hideMark/>
          </w:tcPr>
          <w:p w14:paraId="07836B34" w14:textId="4AA66F22" w:rsidR="002D4571" w:rsidRPr="002D4571" w:rsidRDefault="002D4571" w:rsidP="002D4571">
            <w:pPr>
              <w:spacing w:after="0" w:line="240" w:lineRule="auto"/>
              <w:jc w:val="both"/>
              <w:rPr>
                <w:rFonts w:ascii="Times New Roman" w:eastAsia="Calibri" w:hAnsi="Times New Roman" w:cs="Times New Roman"/>
                <w:sz w:val="24"/>
                <w:szCs w:val="24"/>
              </w:rPr>
            </w:pPr>
            <w:r w:rsidRPr="002D4571">
              <w:rPr>
                <w:rFonts w:ascii="Times New Roman" w:eastAsia="Calibri" w:hAnsi="Times New Roman" w:cs="Times New Roman"/>
                <w:sz w:val="24"/>
                <w:szCs w:val="24"/>
              </w:rPr>
              <w:t>Мероприятия по развитию сети автомобильных дорог общего пользования</w:t>
            </w:r>
            <w:r w:rsidR="006370F9">
              <w:rPr>
                <w:rFonts w:ascii="Times New Roman" w:eastAsia="Calibri" w:hAnsi="Times New Roman" w:cs="Times New Roman"/>
                <w:sz w:val="24"/>
                <w:szCs w:val="24"/>
              </w:rPr>
              <w:t xml:space="preserve"> </w:t>
            </w:r>
          </w:p>
        </w:tc>
        <w:tc>
          <w:tcPr>
            <w:tcW w:w="1405" w:type="dxa"/>
            <w:tcBorders>
              <w:top w:val="single" w:sz="4" w:space="0" w:color="auto"/>
              <w:left w:val="single" w:sz="4" w:space="0" w:color="auto"/>
              <w:bottom w:val="single" w:sz="4" w:space="0" w:color="auto"/>
              <w:right w:val="single" w:sz="4" w:space="0" w:color="auto"/>
            </w:tcBorders>
            <w:shd w:val="clear" w:color="auto" w:fill="auto"/>
            <w:noWrap/>
          </w:tcPr>
          <w:p w14:paraId="57B4622A" w14:textId="207BA5DF"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90</w:t>
            </w:r>
            <w:r w:rsidR="006370F9">
              <w:rPr>
                <w:rFonts w:ascii="Times New Roman" w:hAnsi="Times New Roman" w:cs="Times New Roman"/>
                <w:sz w:val="24"/>
                <w:szCs w:val="24"/>
              </w:rPr>
              <w:t xml:space="preserve"> </w:t>
            </w:r>
            <w:r w:rsidRPr="002D4571">
              <w:rPr>
                <w:rFonts w:ascii="Times New Roman" w:hAnsi="Times New Roman" w:cs="Times New Roman"/>
                <w:sz w:val="24"/>
                <w:szCs w:val="24"/>
              </w:rPr>
              <w:t>695,6</w:t>
            </w:r>
          </w:p>
        </w:tc>
        <w:tc>
          <w:tcPr>
            <w:tcW w:w="1352" w:type="dxa"/>
            <w:tcBorders>
              <w:top w:val="single" w:sz="4" w:space="0" w:color="auto"/>
              <w:left w:val="single" w:sz="4" w:space="0" w:color="auto"/>
              <w:bottom w:val="single" w:sz="4" w:space="0" w:color="auto"/>
              <w:right w:val="single" w:sz="4" w:space="0" w:color="auto"/>
            </w:tcBorders>
            <w:shd w:val="clear" w:color="auto" w:fill="auto"/>
            <w:noWrap/>
          </w:tcPr>
          <w:p w14:paraId="3E26BF8A" w14:textId="37E983B4"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55</w:t>
            </w:r>
            <w:r w:rsidR="006370F9">
              <w:rPr>
                <w:rFonts w:ascii="Times New Roman" w:hAnsi="Times New Roman" w:cs="Times New Roman"/>
                <w:sz w:val="24"/>
                <w:szCs w:val="24"/>
              </w:rPr>
              <w:t xml:space="preserve"> </w:t>
            </w:r>
            <w:r w:rsidRPr="002D4571">
              <w:rPr>
                <w:rFonts w:ascii="Times New Roman" w:hAnsi="Times New Roman" w:cs="Times New Roman"/>
                <w:sz w:val="24"/>
                <w:szCs w:val="24"/>
              </w:rPr>
              <w:t>222,0</w:t>
            </w:r>
          </w:p>
        </w:tc>
        <w:tc>
          <w:tcPr>
            <w:tcW w:w="1226" w:type="dxa"/>
            <w:tcBorders>
              <w:top w:val="single" w:sz="4" w:space="0" w:color="auto"/>
              <w:left w:val="single" w:sz="4" w:space="0" w:color="auto"/>
              <w:bottom w:val="single" w:sz="4" w:space="0" w:color="auto"/>
              <w:right w:val="single" w:sz="4" w:space="0" w:color="auto"/>
            </w:tcBorders>
            <w:shd w:val="clear" w:color="auto" w:fill="auto"/>
            <w:noWrap/>
          </w:tcPr>
          <w:p w14:paraId="6F8ED6F7" w14:textId="6AE86B5D"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88</w:t>
            </w:r>
            <w:r w:rsidR="006370F9">
              <w:rPr>
                <w:rFonts w:ascii="Times New Roman" w:hAnsi="Times New Roman" w:cs="Times New Roman"/>
                <w:sz w:val="24"/>
                <w:szCs w:val="24"/>
              </w:rPr>
              <w:t xml:space="preserve"> </w:t>
            </w:r>
            <w:r w:rsidRPr="002D4571">
              <w:rPr>
                <w:rFonts w:ascii="Times New Roman" w:hAnsi="Times New Roman" w:cs="Times New Roman"/>
                <w:sz w:val="24"/>
                <w:szCs w:val="24"/>
              </w:rPr>
              <w:t>042,7</w:t>
            </w:r>
          </w:p>
        </w:tc>
      </w:tr>
      <w:tr w:rsidR="002D4571" w:rsidRPr="002D4571" w14:paraId="77B93344" w14:textId="77777777" w:rsidTr="002D4571">
        <w:trPr>
          <w:trHeight w:val="705"/>
        </w:trPr>
        <w:tc>
          <w:tcPr>
            <w:tcW w:w="617" w:type="dxa"/>
            <w:tcBorders>
              <w:top w:val="single" w:sz="4" w:space="0" w:color="auto"/>
              <w:left w:val="single" w:sz="4" w:space="0" w:color="auto"/>
              <w:bottom w:val="single" w:sz="4" w:space="0" w:color="auto"/>
              <w:right w:val="single" w:sz="4" w:space="0" w:color="auto"/>
            </w:tcBorders>
            <w:shd w:val="clear" w:color="auto" w:fill="auto"/>
            <w:noWrap/>
          </w:tcPr>
          <w:p w14:paraId="19DB6EA6" w14:textId="77777777" w:rsidR="002D4571" w:rsidRPr="002D4571" w:rsidRDefault="002D4571" w:rsidP="002D4571">
            <w:pPr>
              <w:spacing w:after="0" w:line="240" w:lineRule="auto"/>
              <w:rPr>
                <w:rFonts w:ascii="Times New Roman" w:eastAsia="Calibri" w:hAnsi="Times New Roman" w:cs="Times New Roman"/>
                <w:b/>
                <w:bCs/>
                <w:sz w:val="24"/>
                <w:szCs w:val="24"/>
              </w:rPr>
            </w:pPr>
            <w:r w:rsidRPr="002D4571">
              <w:rPr>
                <w:rFonts w:ascii="Times New Roman" w:eastAsia="Calibri" w:hAnsi="Times New Roman" w:cs="Times New Roman"/>
                <w:b/>
                <w:bCs/>
                <w:sz w:val="24"/>
                <w:szCs w:val="24"/>
              </w:rPr>
              <w:t>2</w:t>
            </w:r>
          </w:p>
        </w:tc>
        <w:tc>
          <w:tcPr>
            <w:tcW w:w="4368" w:type="dxa"/>
            <w:tcBorders>
              <w:top w:val="single" w:sz="4" w:space="0" w:color="auto"/>
              <w:left w:val="single" w:sz="4" w:space="0" w:color="auto"/>
              <w:bottom w:val="single" w:sz="4" w:space="0" w:color="auto"/>
              <w:right w:val="single" w:sz="4" w:space="0" w:color="auto"/>
            </w:tcBorders>
            <w:shd w:val="clear" w:color="auto" w:fill="auto"/>
          </w:tcPr>
          <w:p w14:paraId="12309433" w14:textId="77777777" w:rsidR="002D4571" w:rsidRPr="002D4571" w:rsidRDefault="002D4571" w:rsidP="002D4571">
            <w:pPr>
              <w:spacing w:after="0" w:line="240" w:lineRule="auto"/>
              <w:jc w:val="both"/>
              <w:rPr>
                <w:rFonts w:ascii="Times New Roman" w:eastAsia="Calibri" w:hAnsi="Times New Roman" w:cs="Times New Roman"/>
                <w:sz w:val="24"/>
                <w:szCs w:val="24"/>
              </w:rPr>
            </w:pPr>
            <w:r w:rsidRPr="002D4571">
              <w:rPr>
                <w:rFonts w:ascii="Times New Roman" w:eastAsia="Calibri" w:hAnsi="Times New Roman" w:cs="Times New Roman"/>
                <w:sz w:val="24"/>
                <w:szCs w:val="24"/>
              </w:rPr>
              <w:t>МП «Развитие сельского хозяйства, производства пищевых продуктов и инфраструктуры агропродовольственного рынка»</w:t>
            </w:r>
          </w:p>
        </w:tc>
        <w:tc>
          <w:tcPr>
            <w:tcW w:w="1405" w:type="dxa"/>
            <w:tcBorders>
              <w:top w:val="single" w:sz="4" w:space="0" w:color="auto"/>
              <w:left w:val="single" w:sz="4" w:space="0" w:color="auto"/>
              <w:bottom w:val="single" w:sz="4" w:space="0" w:color="auto"/>
              <w:right w:val="single" w:sz="4" w:space="0" w:color="auto"/>
            </w:tcBorders>
            <w:shd w:val="clear" w:color="auto" w:fill="auto"/>
            <w:noWrap/>
          </w:tcPr>
          <w:p w14:paraId="6CB21D59" w14:textId="4B5BC66C"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129</w:t>
            </w:r>
            <w:r w:rsidR="006370F9">
              <w:rPr>
                <w:rFonts w:ascii="Times New Roman" w:hAnsi="Times New Roman" w:cs="Times New Roman"/>
                <w:sz w:val="24"/>
                <w:szCs w:val="24"/>
              </w:rPr>
              <w:t xml:space="preserve"> </w:t>
            </w:r>
            <w:r w:rsidRPr="002D4571">
              <w:rPr>
                <w:rFonts w:ascii="Times New Roman" w:hAnsi="Times New Roman" w:cs="Times New Roman"/>
                <w:sz w:val="24"/>
                <w:szCs w:val="24"/>
              </w:rPr>
              <w:t>056,2</w:t>
            </w:r>
          </w:p>
        </w:tc>
        <w:tc>
          <w:tcPr>
            <w:tcW w:w="1352" w:type="dxa"/>
            <w:tcBorders>
              <w:top w:val="single" w:sz="4" w:space="0" w:color="auto"/>
              <w:left w:val="single" w:sz="4" w:space="0" w:color="auto"/>
              <w:bottom w:val="single" w:sz="4" w:space="0" w:color="auto"/>
              <w:right w:val="single" w:sz="4" w:space="0" w:color="auto"/>
            </w:tcBorders>
            <w:shd w:val="clear" w:color="auto" w:fill="auto"/>
            <w:noWrap/>
          </w:tcPr>
          <w:p w14:paraId="081CE1B6"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0</w:t>
            </w:r>
          </w:p>
        </w:tc>
        <w:tc>
          <w:tcPr>
            <w:tcW w:w="1226" w:type="dxa"/>
            <w:tcBorders>
              <w:top w:val="single" w:sz="4" w:space="0" w:color="auto"/>
              <w:left w:val="single" w:sz="4" w:space="0" w:color="auto"/>
              <w:bottom w:val="single" w:sz="4" w:space="0" w:color="auto"/>
              <w:right w:val="single" w:sz="4" w:space="0" w:color="auto"/>
            </w:tcBorders>
            <w:shd w:val="clear" w:color="auto" w:fill="auto"/>
            <w:noWrap/>
          </w:tcPr>
          <w:p w14:paraId="570BB8B1"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0</w:t>
            </w:r>
          </w:p>
        </w:tc>
      </w:tr>
      <w:tr w:rsidR="002D4571" w:rsidRPr="002D4571" w14:paraId="7B99B0F5" w14:textId="77777777" w:rsidTr="002D4571">
        <w:trPr>
          <w:trHeight w:val="705"/>
        </w:trPr>
        <w:tc>
          <w:tcPr>
            <w:tcW w:w="617" w:type="dxa"/>
            <w:tcBorders>
              <w:top w:val="single" w:sz="4" w:space="0" w:color="auto"/>
              <w:left w:val="single" w:sz="4" w:space="0" w:color="auto"/>
              <w:bottom w:val="single" w:sz="4" w:space="0" w:color="auto"/>
              <w:right w:val="single" w:sz="4" w:space="0" w:color="auto"/>
            </w:tcBorders>
            <w:shd w:val="clear" w:color="auto" w:fill="auto"/>
            <w:noWrap/>
          </w:tcPr>
          <w:p w14:paraId="16F0B729" w14:textId="77777777" w:rsidR="002D4571" w:rsidRPr="002D4571" w:rsidRDefault="002D4571" w:rsidP="002D4571">
            <w:pPr>
              <w:spacing w:after="0" w:line="240" w:lineRule="auto"/>
              <w:rPr>
                <w:rFonts w:ascii="Times New Roman" w:eastAsia="Calibri" w:hAnsi="Times New Roman" w:cs="Times New Roman"/>
                <w:b/>
                <w:bCs/>
                <w:sz w:val="24"/>
                <w:szCs w:val="24"/>
              </w:rPr>
            </w:pPr>
          </w:p>
        </w:tc>
        <w:tc>
          <w:tcPr>
            <w:tcW w:w="4368" w:type="dxa"/>
            <w:tcBorders>
              <w:top w:val="single" w:sz="4" w:space="0" w:color="auto"/>
              <w:left w:val="single" w:sz="4" w:space="0" w:color="auto"/>
              <w:bottom w:val="single" w:sz="4" w:space="0" w:color="auto"/>
              <w:right w:val="single" w:sz="4" w:space="0" w:color="auto"/>
            </w:tcBorders>
            <w:shd w:val="clear" w:color="auto" w:fill="auto"/>
          </w:tcPr>
          <w:p w14:paraId="2BAF5253" w14:textId="77777777" w:rsidR="002D4571" w:rsidRPr="002D4571" w:rsidRDefault="002D4571" w:rsidP="002D4571">
            <w:pPr>
              <w:spacing w:after="0" w:line="240" w:lineRule="auto"/>
              <w:jc w:val="both"/>
              <w:rPr>
                <w:rFonts w:ascii="Times New Roman" w:eastAsia="Calibri" w:hAnsi="Times New Roman" w:cs="Times New Roman"/>
                <w:sz w:val="24"/>
                <w:szCs w:val="24"/>
              </w:rPr>
            </w:pPr>
            <w:r w:rsidRPr="002D4571">
              <w:rPr>
                <w:rFonts w:ascii="Times New Roman" w:eastAsia="Calibri" w:hAnsi="Times New Roman" w:cs="Times New Roman"/>
                <w:sz w:val="24"/>
                <w:szCs w:val="24"/>
              </w:rPr>
              <w:t>Подпрограмма «Комплексное развитие сельских территорий Каширского муниципального района Воронежской области»</w:t>
            </w:r>
          </w:p>
        </w:tc>
        <w:tc>
          <w:tcPr>
            <w:tcW w:w="1405" w:type="dxa"/>
            <w:tcBorders>
              <w:top w:val="single" w:sz="4" w:space="0" w:color="auto"/>
              <w:left w:val="single" w:sz="4" w:space="0" w:color="auto"/>
              <w:bottom w:val="single" w:sz="4" w:space="0" w:color="auto"/>
              <w:right w:val="single" w:sz="4" w:space="0" w:color="auto"/>
            </w:tcBorders>
            <w:shd w:val="clear" w:color="auto" w:fill="auto"/>
            <w:noWrap/>
          </w:tcPr>
          <w:p w14:paraId="7FF5F6FE" w14:textId="6A2E6592"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129</w:t>
            </w:r>
            <w:r w:rsidR="006370F9">
              <w:rPr>
                <w:rFonts w:ascii="Times New Roman" w:hAnsi="Times New Roman" w:cs="Times New Roman"/>
                <w:sz w:val="24"/>
                <w:szCs w:val="24"/>
              </w:rPr>
              <w:t xml:space="preserve"> </w:t>
            </w:r>
            <w:r w:rsidRPr="002D4571">
              <w:rPr>
                <w:rFonts w:ascii="Times New Roman" w:hAnsi="Times New Roman" w:cs="Times New Roman"/>
                <w:sz w:val="24"/>
                <w:szCs w:val="24"/>
              </w:rPr>
              <w:t>056,2</w:t>
            </w:r>
          </w:p>
        </w:tc>
        <w:tc>
          <w:tcPr>
            <w:tcW w:w="1352" w:type="dxa"/>
            <w:tcBorders>
              <w:top w:val="single" w:sz="4" w:space="0" w:color="auto"/>
              <w:left w:val="single" w:sz="4" w:space="0" w:color="auto"/>
              <w:bottom w:val="single" w:sz="4" w:space="0" w:color="auto"/>
              <w:right w:val="single" w:sz="4" w:space="0" w:color="auto"/>
            </w:tcBorders>
            <w:shd w:val="clear" w:color="auto" w:fill="auto"/>
            <w:noWrap/>
          </w:tcPr>
          <w:p w14:paraId="1A115AFF"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0</w:t>
            </w:r>
          </w:p>
        </w:tc>
        <w:tc>
          <w:tcPr>
            <w:tcW w:w="1226" w:type="dxa"/>
            <w:tcBorders>
              <w:top w:val="single" w:sz="4" w:space="0" w:color="auto"/>
              <w:left w:val="single" w:sz="4" w:space="0" w:color="auto"/>
              <w:bottom w:val="single" w:sz="4" w:space="0" w:color="auto"/>
              <w:right w:val="single" w:sz="4" w:space="0" w:color="auto"/>
            </w:tcBorders>
            <w:shd w:val="clear" w:color="auto" w:fill="auto"/>
            <w:noWrap/>
          </w:tcPr>
          <w:p w14:paraId="26DCB1B2"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0</w:t>
            </w:r>
          </w:p>
        </w:tc>
      </w:tr>
      <w:tr w:rsidR="002D4571" w:rsidRPr="002D4571" w14:paraId="49F95002" w14:textId="77777777" w:rsidTr="002D4571">
        <w:trPr>
          <w:trHeight w:val="705"/>
        </w:trPr>
        <w:tc>
          <w:tcPr>
            <w:tcW w:w="617" w:type="dxa"/>
            <w:tcBorders>
              <w:top w:val="single" w:sz="4" w:space="0" w:color="auto"/>
              <w:left w:val="single" w:sz="4" w:space="0" w:color="auto"/>
              <w:bottom w:val="single" w:sz="4" w:space="0" w:color="auto"/>
              <w:right w:val="single" w:sz="4" w:space="0" w:color="auto"/>
            </w:tcBorders>
            <w:shd w:val="clear" w:color="auto" w:fill="auto"/>
            <w:noWrap/>
          </w:tcPr>
          <w:p w14:paraId="5226A927" w14:textId="77777777" w:rsidR="002D4571" w:rsidRPr="002D4571" w:rsidRDefault="002D4571" w:rsidP="002D4571">
            <w:pPr>
              <w:spacing w:after="0" w:line="240" w:lineRule="auto"/>
              <w:rPr>
                <w:rFonts w:ascii="Times New Roman" w:eastAsia="Calibri" w:hAnsi="Times New Roman" w:cs="Times New Roman"/>
                <w:b/>
                <w:bCs/>
                <w:sz w:val="24"/>
                <w:szCs w:val="24"/>
              </w:rPr>
            </w:pPr>
          </w:p>
        </w:tc>
        <w:tc>
          <w:tcPr>
            <w:tcW w:w="4368" w:type="dxa"/>
            <w:tcBorders>
              <w:top w:val="single" w:sz="4" w:space="0" w:color="auto"/>
              <w:left w:val="single" w:sz="4" w:space="0" w:color="auto"/>
              <w:bottom w:val="single" w:sz="4" w:space="0" w:color="auto"/>
              <w:right w:val="single" w:sz="4" w:space="0" w:color="auto"/>
            </w:tcBorders>
            <w:shd w:val="clear" w:color="auto" w:fill="auto"/>
          </w:tcPr>
          <w:p w14:paraId="30342AA4" w14:textId="77777777" w:rsidR="002D4571" w:rsidRPr="002D4571" w:rsidRDefault="002D4571" w:rsidP="002D4571">
            <w:pPr>
              <w:spacing w:after="0" w:line="240" w:lineRule="auto"/>
              <w:jc w:val="both"/>
              <w:rPr>
                <w:rFonts w:ascii="Times New Roman" w:eastAsia="Calibri" w:hAnsi="Times New Roman" w:cs="Times New Roman"/>
                <w:sz w:val="24"/>
                <w:szCs w:val="24"/>
              </w:rPr>
            </w:pPr>
            <w:r w:rsidRPr="002D4571">
              <w:rPr>
                <w:rFonts w:ascii="Times New Roman" w:eastAsia="Calibri" w:hAnsi="Times New Roman" w:cs="Times New Roman"/>
                <w:sz w:val="24"/>
                <w:szCs w:val="24"/>
              </w:rPr>
              <w:t>Основное мероприятие «Создание и развитие инфраструктуры на сельских территориях Каширского муниципального района воронежской области»</w:t>
            </w:r>
          </w:p>
        </w:tc>
        <w:tc>
          <w:tcPr>
            <w:tcW w:w="1405" w:type="dxa"/>
            <w:tcBorders>
              <w:top w:val="single" w:sz="4" w:space="0" w:color="auto"/>
              <w:left w:val="single" w:sz="4" w:space="0" w:color="auto"/>
              <w:bottom w:val="single" w:sz="4" w:space="0" w:color="auto"/>
              <w:right w:val="single" w:sz="4" w:space="0" w:color="auto"/>
            </w:tcBorders>
            <w:shd w:val="clear" w:color="auto" w:fill="auto"/>
            <w:noWrap/>
          </w:tcPr>
          <w:p w14:paraId="5C549783" w14:textId="1E14E6F9"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129</w:t>
            </w:r>
            <w:r w:rsidR="006370F9">
              <w:rPr>
                <w:rFonts w:ascii="Times New Roman" w:hAnsi="Times New Roman" w:cs="Times New Roman"/>
                <w:sz w:val="24"/>
                <w:szCs w:val="24"/>
              </w:rPr>
              <w:t xml:space="preserve"> </w:t>
            </w:r>
            <w:r w:rsidRPr="002D4571">
              <w:rPr>
                <w:rFonts w:ascii="Times New Roman" w:hAnsi="Times New Roman" w:cs="Times New Roman"/>
                <w:sz w:val="24"/>
                <w:szCs w:val="24"/>
              </w:rPr>
              <w:t>056,2</w:t>
            </w:r>
          </w:p>
        </w:tc>
        <w:tc>
          <w:tcPr>
            <w:tcW w:w="1352" w:type="dxa"/>
            <w:tcBorders>
              <w:top w:val="single" w:sz="4" w:space="0" w:color="auto"/>
              <w:left w:val="single" w:sz="4" w:space="0" w:color="auto"/>
              <w:bottom w:val="single" w:sz="4" w:space="0" w:color="auto"/>
              <w:right w:val="single" w:sz="4" w:space="0" w:color="auto"/>
            </w:tcBorders>
            <w:shd w:val="clear" w:color="auto" w:fill="auto"/>
            <w:noWrap/>
          </w:tcPr>
          <w:p w14:paraId="344576CD"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0</w:t>
            </w:r>
          </w:p>
        </w:tc>
        <w:tc>
          <w:tcPr>
            <w:tcW w:w="1226" w:type="dxa"/>
            <w:tcBorders>
              <w:top w:val="single" w:sz="4" w:space="0" w:color="auto"/>
              <w:left w:val="single" w:sz="4" w:space="0" w:color="auto"/>
              <w:bottom w:val="single" w:sz="4" w:space="0" w:color="auto"/>
              <w:right w:val="single" w:sz="4" w:space="0" w:color="auto"/>
            </w:tcBorders>
            <w:shd w:val="clear" w:color="auto" w:fill="auto"/>
            <w:noWrap/>
          </w:tcPr>
          <w:p w14:paraId="67EB53C3"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0</w:t>
            </w:r>
          </w:p>
        </w:tc>
      </w:tr>
      <w:tr w:rsidR="002D4571" w:rsidRPr="002D4571" w14:paraId="4CE10878" w14:textId="77777777" w:rsidTr="002D4571">
        <w:trPr>
          <w:trHeight w:val="705"/>
        </w:trPr>
        <w:tc>
          <w:tcPr>
            <w:tcW w:w="617" w:type="dxa"/>
            <w:tcBorders>
              <w:top w:val="single" w:sz="4" w:space="0" w:color="auto"/>
              <w:left w:val="single" w:sz="4" w:space="0" w:color="auto"/>
              <w:bottom w:val="single" w:sz="4" w:space="0" w:color="auto"/>
              <w:right w:val="single" w:sz="4" w:space="0" w:color="auto"/>
            </w:tcBorders>
            <w:shd w:val="clear" w:color="auto" w:fill="auto"/>
            <w:noWrap/>
          </w:tcPr>
          <w:p w14:paraId="7C7F3357" w14:textId="77777777" w:rsidR="002D4571" w:rsidRPr="002D4571" w:rsidRDefault="002D4571" w:rsidP="002D4571">
            <w:pPr>
              <w:spacing w:after="0" w:line="240" w:lineRule="auto"/>
              <w:rPr>
                <w:rFonts w:ascii="Times New Roman" w:eastAsia="Calibri" w:hAnsi="Times New Roman" w:cs="Times New Roman"/>
                <w:b/>
                <w:bCs/>
                <w:sz w:val="24"/>
                <w:szCs w:val="24"/>
              </w:rPr>
            </w:pPr>
          </w:p>
        </w:tc>
        <w:tc>
          <w:tcPr>
            <w:tcW w:w="4368" w:type="dxa"/>
            <w:tcBorders>
              <w:top w:val="single" w:sz="4" w:space="0" w:color="auto"/>
              <w:left w:val="single" w:sz="4" w:space="0" w:color="auto"/>
              <w:bottom w:val="single" w:sz="4" w:space="0" w:color="auto"/>
              <w:right w:val="single" w:sz="4" w:space="0" w:color="auto"/>
            </w:tcBorders>
            <w:shd w:val="clear" w:color="auto" w:fill="auto"/>
          </w:tcPr>
          <w:p w14:paraId="36E18FE9" w14:textId="77777777" w:rsidR="002D4571" w:rsidRPr="002D4571" w:rsidRDefault="002D4571" w:rsidP="002D4571">
            <w:pPr>
              <w:spacing w:after="0" w:line="240" w:lineRule="auto"/>
              <w:jc w:val="both"/>
              <w:rPr>
                <w:rFonts w:ascii="Times New Roman" w:eastAsia="Calibri" w:hAnsi="Times New Roman" w:cs="Times New Roman"/>
                <w:sz w:val="24"/>
                <w:szCs w:val="24"/>
              </w:rPr>
            </w:pPr>
            <w:r w:rsidRPr="002D4571">
              <w:rPr>
                <w:rFonts w:ascii="Times New Roman" w:eastAsia="Calibri" w:hAnsi="Times New Roman" w:cs="Times New Roman"/>
                <w:sz w:val="24"/>
                <w:szCs w:val="24"/>
              </w:rPr>
              <w:t>Развитие транспортной инфраструктуры на сельских территориях</w:t>
            </w:r>
          </w:p>
        </w:tc>
        <w:tc>
          <w:tcPr>
            <w:tcW w:w="1405" w:type="dxa"/>
            <w:tcBorders>
              <w:top w:val="single" w:sz="4" w:space="0" w:color="auto"/>
              <w:left w:val="single" w:sz="4" w:space="0" w:color="auto"/>
              <w:bottom w:val="single" w:sz="4" w:space="0" w:color="auto"/>
              <w:right w:val="single" w:sz="4" w:space="0" w:color="auto"/>
            </w:tcBorders>
            <w:shd w:val="clear" w:color="auto" w:fill="auto"/>
            <w:noWrap/>
          </w:tcPr>
          <w:p w14:paraId="065AA880" w14:textId="12A7A599"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129</w:t>
            </w:r>
            <w:r w:rsidR="006370F9">
              <w:rPr>
                <w:rFonts w:ascii="Times New Roman" w:hAnsi="Times New Roman" w:cs="Times New Roman"/>
                <w:sz w:val="24"/>
                <w:szCs w:val="24"/>
              </w:rPr>
              <w:t xml:space="preserve"> </w:t>
            </w:r>
            <w:r w:rsidRPr="002D4571">
              <w:rPr>
                <w:rFonts w:ascii="Times New Roman" w:hAnsi="Times New Roman" w:cs="Times New Roman"/>
                <w:sz w:val="24"/>
                <w:szCs w:val="24"/>
              </w:rPr>
              <w:t>056,2</w:t>
            </w:r>
          </w:p>
        </w:tc>
        <w:tc>
          <w:tcPr>
            <w:tcW w:w="1352" w:type="dxa"/>
            <w:tcBorders>
              <w:top w:val="single" w:sz="4" w:space="0" w:color="auto"/>
              <w:left w:val="single" w:sz="4" w:space="0" w:color="auto"/>
              <w:bottom w:val="single" w:sz="4" w:space="0" w:color="auto"/>
              <w:right w:val="single" w:sz="4" w:space="0" w:color="auto"/>
            </w:tcBorders>
            <w:shd w:val="clear" w:color="auto" w:fill="auto"/>
            <w:noWrap/>
          </w:tcPr>
          <w:p w14:paraId="5EFEFB95"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0</w:t>
            </w:r>
          </w:p>
        </w:tc>
        <w:tc>
          <w:tcPr>
            <w:tcW w:w="1226" w:type="dxa"/>
            <w:tcBorders>
              <w:top w:val="single" w:sz="4" w:space="0" w:color="auto"/>
              <w:left w:val="single" w:sz="4" w:space="0" w:color="auto"/>
              <w:bottom w:val="single" w:sz="4" w:space="0" w:color="auto"/>
              <w:right w:val="single" w:sz="4" w:space="0" w:color="auto"/>
            </w:tcBorders>
            <w:shd w:val="clear" w:color="auto" w:fill="auto"/>
            <w:noWrap/>
          </w:tcPr>
          <w:p w14:paraId="77066F19"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0</w:t>
            </w:r>
          </w:p>
        </w:tc>
      </w:tr>
    </w:tbl>
    <w:p w14:paraId="700EBD21" w14:textId="77777777" w:rsidR="002D4571" w:rsidRPr="002D4571" w:rsidRDefault="002D4571" w:rsidP="002D4571">
      <w:pPr>
        <w:tabs>
          <w:tab w:val="left" w:pos="4500"/>
        </w:tabs>
        <w:spacing w:after="0" w:line="240" w:lineRule="auto"/>
        <w:rPr>
          <w:rFonts w:ascii="Times New Roman" w:hAnsi="Times New Roman" w:cs="Times New Roman"/>
          <w:b/>
          <w:sz w:val="24"/>
          <w:szCs w:val="24"/>
        </w:rPr>
      </w:pPr>
    </w:p>
    <w:p w14:paraId="007A9D84"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p>
    <w:p w14:paraId="7AF99476" w14:textId="77777777" w:rsidR="002D4571" w:rsidRPr="002D4571" w:rsidRDefault="002D4571" w:rsidP="002D4571">
      <w:pPr>
        <w:tabs>
          <w:tab w:val="left" w:pos="4500"/>
        </w:tabs>
        <w:spacing w:after="0" w:line="240" w:lineRule="auto"/>
        <w:rPr>
          <w:rFonts w:ascii="Times New Roman" w:hAnsi="Times New Roman" w:cs="Times New Roman"/>
          <w:b/>
          <w:sz w:val="24"/>
          <w:szCs w:val="24"/>
        </w:rPr>
      </w:pPr>
    </w:p>
    <w:p w14:paraId="53C165F5"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p>
    <w:p w14:paraId="3D714D62" w14:textId="6B58759D"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Распределение</w:t>
      </w:r>
      <w:r w:rsidR="006370F9">
        <w:rPr>
          <w:rFonts w:ascii="Times New Roman" w:hAnsi="Times New Roman" w:cs="Times New Roman"/>
          <w:b/>
          <w:sz w:val="24"/>
          <w:szCs w:val="24"/>
        </w:rPr>
        <w:t xml:space="preserve"> </w:t>
      </w:r>
      <w:r w:rsidRPr="002D4571">
        <w:rPr>
          <w:rFonts w:ascii="Times New Roman" w:hAnsi="Times New Roman" w:cs="Times New Roman"/>
          <w:b/>
          <w:sz w:val="24"/>
          <w:szCs w:val="24"/>
        </w:rPr>
        <w:t xml:space="preserve">межбюджетных трансфертов, бюджетам сельских поселений из бюджета муниципального района на осуществление части полномочий по решению вопросов местного значения в соответствии с заключенными соглашениями на 2024 год </w:t>
      </w:r>
    </w:p>
    <w:p w14:paraId="3EB2793A"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и на плановый период 2025 и 2026 годов</w:t>
      </w:r>
    </w:p>
    <w:p w14:paraId="5FE16AA1" w14:textId="41A2074B" w:rsidR="002D4571" w:rsidRPr="002D4571" w:rsidRDefault="006370F9" w:rsidP="002D4571">
      <w:pPr>
        <w:tabs>
          <w:tab w:val="left" w:pos="450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14:paraId="65C4840B" w14:textId="63FF35CC" w:rsidR="002D4571" w:rsidRPr="002D4571" w:rsidRDefault="006370F9" w:rsidP="002D4571">
      <w:pPr>
        <w:tabs>
          <w:tab w:val="left" w:pos="450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2D4571" w:rsidRPr="002D4571">
        <w:rPr>
          <w:rFonts w:ascii="Times New Roman" w:hAnsi="Times New Roman" w:cs="Times New Roman"/>
          <w:sz w:val="24"/>
          <w:szCs w:val="24"/>
        </w:rPr>
        <w:t>таблица 4</w:t>
      </w:r>
    </w:p>
    <w:p w14:paraId="3F0A86DE"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p>
    <w:p w14:paraId="11E4C992" w14:textId="647776A7" w:rsidR="002D4571" w:rsidRPr="002D4571" w:rsidRDefault="006370F9" w:rsidP="002D4571">
      <w:pPr>
        <w:tabs>
          <w:tab w:val="left" w:pos="4500"/>
        </w:tabs>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xml:space="preserve"> </w:t>
      </w:r>
      <w:r w:rsidR="002D4571" w:rsidRPr="002D4571">
        <w:rPr>
          <w:rFonts w:ascii="Times New Roman" w:hAnsi="Times New Roman" w:cs="Times New Roman"/>
          <w:sz w:val="24"/>
          <w:szCs w:val="24"/>
        </w:rPr>
        <w:t>(тыс.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058"/>
        <w:gridCol w:w="1559"/>
        <w:gridCol w:w="1559"/>
        <w:gridCol w:w="1559"/>
      </w:tblGrid>
      <w:tr w:rsidR="002D4571" w:rsidRPr="002D4571" w14:paraId="23438E5B" w14:textId="77777777" w:rsidTr="002D4571">
        <w:trPr>
          <w:trHeight w:val="700"/>
          <w:jc w:val="center"/>
        </w:trPr>
        <w:tc>
          <w:tcPr>
            <w:tcW w:w="959" w:type="dxa"/>
            <w:shd w:val="clear" w:color="auto" w:fill="auto"/>
          </w:tcPr>
          <w:p w14:paraId="11158E21"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w:t>
            </w:r>
          </w:p>
          <w:p w14:paraId="02FA4249"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п/п</w:t>
            </w:r>
          </w:p>
        </w:tc>
        <w:tc>
          <w:tcPr>
            <w:tcW w:w="3058" w:type="dxa"/>
            <w:shd w:val="clear" w:color="auto" w:fill="auto"/>
          </w:tcPr>
          <w:p w14:paraId="55CDAA22"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Сельские</w:t>
            </w:r>
          </w:p>
          <w:p w14:paraId="4E04BC5C"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поселения</w:t>
            </w:r>
          </w:p>
        </w:tc>
        <w:tc>
          <w:tcPr>
            <w:tcW w:w="1559" w:type="dxa"/>
            <w:shd w:val="clear" w:color="auto" w:fill="auto"/>
          </w:tcPr>
          <w:p w14:paraId="26BAF662"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2024</w:t>
            </w:r>
          </w:p>
          <w:p w14:paraId="6D8AC2B9"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год</w:t>
            </w:r>
          </w:p>
        </w:tc>
        <w:tc>
          <w:tcPr>
            <w:tcW w:w="1559" w:type="dxa"/>
          </w:tcPr>
          <w:p w14:paraId="7F5D2B17"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2025</w:t>
            </w:r>
          </w:p>
          <w:p w14:paraId="344B032C"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год</w:t>
            </w:r>
          </w:p>
        </w:tc>
        <w:tc>
          <w:tcPr>
            <w:tcW w:w="1559" w:type="dxa"/>
          </w:tcPr>
          <w:p w14:paraId="3CC58587"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2026</w:t>
            </w:r>
          </w:p>
          <w:p w14:paraId="00A05E05"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год</w:t>
            </w:r>
          </w:p>
        </w:tc>
      </w:tr>
      <w:tr w:rsidR="002D4571" w:rsidRPr="002D4571" w14:paraId="77E6550E" w14:textId="77777777" w:rsidTr="002D4571">
        <w:trPr>
          <w:jc w:val="center"/>
        </w:trPr>
        <w:tc>
          <w:tcPr>
            <w:tcW w:w="959" w:type="dxa"/>
            <w:shd w:val="clear" w:color="auto" w:fill="auto"/>
          </w:tcPr>
          <w:p w14:paraId="71B8F6CC"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w:t>
            </w:r>
          </w:p>
        </w:tc>
        <w:tc>
          <w:tcPr>
            <w:tcW w:w="3058" w:type="dxa"/>
            <w:shd w:val="clear" w:color="auto" w:fill="auto"/>
          </w:tcPr>
          <w:p w14:paraId="5FE0EF39" w14:textId="77777777" w:rsidR="002D4571" w:rsidRPr="002D4571" w:rsidRDefault="002D4571" w:rsidP="002D4571">
            <w:pPr>
              <w:spacing w:after="0" w:line="240" w:lineRule="auto"/>
              <w:rPr>
                <w:rFonts w:ascii="Times New Roman" w:hAnsi="Times New Roman" w:cs="Times New Roman"/>
                <w:sz w:val="24"/>
                <w:szCs w:val="24"/>
              </w:rPr>
            </w:pPr>
            <w:r w:rsidRPr="002D4571">
              <w:rPr>
                <w:rFonts w:ascii="Times New Roman" w:hAnsi="Times New Roman" w:cs="Times New Roman"/>
                <w:sz w:val="24"/>
                <w:szCs w:val="24"/>
              </w:rPr>
              <w:t>Боевское</w:t>
            </w:r>
          </w:p>
        </w:tc>
        <w:tc>
          <w:tcPr>
            <w:tcW w:w="1559" w:type="dxa"/>
            <w:shd w:val="clear" w:color="auto" w:fill="auto"/>
          </w:tcPr>
          <w:p w14:paraId="53465092"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1 285</w:t>
            </w:r>
          </w:p>
        </w:tc>
        <w:tc>
          <w:tcPr>
            <w:tcW w:w="1559" w:type="dxa"/>
          </w:tcPr>
          <w:p w14:paraId="4B8DDC56"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1 400</w:t>
            </w:r>
          </w:p>
        </w:tc>
        <w:tc>
          <w:tcPr>
            <w:tcW w:w="1559" w:type="dxa"/>
          </w:tcPr>
          <w:p w14:paraId="1C4AAD48"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1 429</w:t>
            </w:r>
          </w:p>
        </w:tc>
      </w:tr>
      <w:tr w:rsidR="002D4571" w:rsidRPr="002D4571" w14:paraId="0FCC3232" w14:textId="77777777" w:rsidTr="002D4571">
        <w:trPr>
          <w:jc w:val="center"/>
        </w:trPr>
        <w:tc>
          <w:tcPr>
            <w:tcW w:w="959" w:type="dxa"/>
            <w:shd w:val="clear" w:color="auto" w:fill="auto"/>
          </w:tcPr>
          <w:p w14:paraId="5A59F93D"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2</w:t>
            </w:r>
          </w:p>
        </w:tc>
        <w:tc>
          <w:tcPr>
            <w:tcW w:w="3058" w:type="dxa"/>
            <w:shd w:val="clear" w:color="auto" w:fill="auto"/>
          </w:tcPr>
          <w:p w14:paraId="48BB7C71" w14:textId="77777777" w:rsidR="002D4571" w:rsidRPr="002D4571" w:rsidRDefault="002D4571" w:rsidP="002D4571">
            <w:pPr>
              <w:spacing w:after="0" w:line="240" w:lineRule="auto"/>
              <w:rPr>
                <w:rFonts w:ascii="Times New Roman" w:hAnsi="Times New Roman" w:cs="Times New Roman"/>
                <w:sz w:val="24"/>
                <w:szCs w:val="24"/>
              </w:rPr>
            </w:pPr>
            <w:r w:rsidRPr="002D4571">
              <w:rPr>
                <w:rFonts w:ascii="Times New Roman" w:hAnsi="Times New Roman" w:cs="Times New Roman"/>
                <w:sz w:val="24"/>
                <w:szCs w:val="24"/>
              </w:rPr>
              <w:t>Данковское</w:t>
            </w:r>
          </w:p>
        </w:tc>
        <w:tc>
          <w:tcPr>
            <w:tcW w:w="1559" w:type="dxa"/>
            <w:shd w:val="clear" w:color="auto" w:fill="auto"/>
          </w:tcPr>
          <w:p w14:paraId="5BA1C860"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1 336</w:t>
            </w:r>
          </w:p>
        </w:tc>
        <w:tc>
          <w:tcPr>
            <w:tcW w:w="1559" w:type="dxa"/>
          </w:tcPr>
          <w:p w14:paraId="6890F618"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1 457</w:t>
            </w:r>
          </w:p>
        </w:tc>
        <w:tc>
          <w:tcPr>
            <w:tcW w:w="1559" w:type="dxa"/>
          </w:tcPr>
          <w:p w14:paraId="1C3DF427"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1 486</w:t>
            </w:r>
          </w:p>
        </w:tc>
      </w:tr>
      <w:tr w:rsidR="002D4571" w:rsidRPr="002D4571" w14:paraId="32F4449D" w14:textId="77777777" w:rsidTr="002D4571">
        <w:trPr>
          <w:jc w:val="center"/>
        </w:trPr>
        <w:tc>
          <w:tcPr>
            <w:tcW w:w="959" w:type="dxa"/>
            <w:shd w:val="clear" w:color="auto" w:fill="auto"/>
          </w:tcPr>
          <w:p w14:paraId="27AE5A38"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3</w:t>
            </w:r>
          </w:p>
        </w:tc>
        <w:tc>
          <w:tcPr>
            <w:tcW w:w="3058" w:type="dxa"/>
            <w:shd w:val="clear" w:color="auto" w:fill="auto"/>
          </w:tcPr>
          <w:p w14:paraId="66C7D6B5" w14:textId="77777777" w:rsidR="002D4571" w:rsidRPr="002D4571" w:rsidRDefault="002D4571" w:rsidP="002D4571">
            <w:pPr>
              <w:spacing w:after="0" w:line="240" w:lineRule="auto"/>
              <w:rPr>
                <w:rFonts w:ascii="Times New Roman" w:hAnsi="Times New Roman" w:cs="Times New Roman"/>
                <w:sz w:val="24"/>
                <w:szCs w:val="24"/>
              </w:rPr>
            </w:pPr>
            <w:r w:rsidRPr="002D4571">
              <w:rPr>
                <w:rFonts w:ascii="Times New Roman" w:hAnsi="Times New Roman" w:cs="Times New Roman"/>
                <w:sz w:val="24"/>
                <w:szCs w:val="24"/>
              </w:rPr>
              <w:t>Дзержинское</w:t>
            </w:r>
          </w:p>
        </w:tc>
        <w:tc>
          <w:tcPr>
            <w:tcW w:w="1559" w:type="dxa"/>
            <w:shd w:val="clear" w:color="auto" w:fill="auto"/>
          </w:tcPr>
          <w:p w14:paraId="1B84B8B8"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1 228</w:t>
            </w:r>
          </w:p>
        </w:tc>
        <w:tc>
          <w:tcPr>
            <w:tcW w:w="1559" w:type="dxa"/>
          </w:tcPr>
          <w:p w14:paraId="4DAF31F3"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1 338</w:t>
            </w:r>
          </w:p>
        </w:tc>
        <w:tc>
          <w:tcPr>
            <w:tcW w:w="1559" w:type="dxa"/>
          </w:tcPr>
          <w:p w14:paraId="551C1F94"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1 366</w:t>
            </w:r>
          </w:p>
        </w:tc>
      </w:tr>
      <w:tr w:rsidR="002D4571" w:rsidRPr="002D4571" w14:paraId="72573506" w14:textId="77777777" w:rsidTr="002D4571">
        <w:trPr>
          <w:jc w:val="center"/>
        </w:trPr>
        <w:tc>
          <w:tcPr>
            <w:tcW w:w="959" w:type="dxa"/>
            <w:shd w:val="clear" w:color="auto" w:fill="auto"/>
          </w:tcPr>
          <w:p w14:paraId="5FF8F853"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4</w:t>
            </w:r>
          </w:p>
        </w:tc>
        <w:tc>
          <w:tcPr>
            <w:tcW w:w="3058" w:type="dxa"/>
            <w:shd w:val="clear" w:color="auto" w:fill="auto"/>
          </w:tcPr>
          <w:p w14:paraId="6D5B7851" w14:textId="77777777" w:rsidR="002D4571" w:rsidRPr="002D4571" w:rsidRDefault="002D4571" w:rsidP="002D4571">
            <w:pPr>
              <w:spacing w:after="0" w:line="240" w:lineRule="auto"/>
              <w:rPr>
                <w:rFonts w:ascii="Times New Roman" w:hAnsi="Times New Roman" w:cs="Times New Roman"/>
                <w:sz w:val="24"/>
                <w:szCs w:val="24"/>
              </w:rPr>
            </w:pPr>
            <w:r w:rsidRPr="002D4571">
              <w:rPr>
                <w:rFonts w:ascii="Times New Roman" w:hAnsi="Times New Roman" w:cs="Times New Roman"/>
                <w:sz w:val="24"/>
                <w:szCs w:val="24"/>
              </w:rPr>
              <w:t>Запрудское</w:t>
            </w:r>
          </w:p>
        </w:tc>
        <w:tc>
          <w:tcPr>
            <w:tcW w:w="1559" w:type="dxa"/>
            <w:shd w:val="clear" w:color="auto" w:fill="auto"/>
          </w:tcPr>
          <w:p w14:paraId="6923B867"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588</w:t>
            </w:r>
          </w:p>
        </w:tc>
        <w:tc>
          <w:tcPr>
            <w:tcW w:w="1559" w:type="dxa"/>
          </w:tcPr>
          <w:p w14:paraId="1A6646B9"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641</w:t>
            </w:r>
          </w:p>
        </w:tc>
        <w:tc>
          <w:tcPr>
            <w:tcW w:w="1559" w:type="dxa"/>
          </w:tcPr>
          <w:p w14:paraId="60B3F1FC"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655</w:t>
            </w:r>
          </w:p>
        </w:tc>
      </w:tr>
      <w:tr w:rsidR="002D4571" w:rsidRPr="002D4571" w14:paraId="57B831D8" w14:textId="77777777" w:rsidTr="002D4571">
        <w:trPr>
          <w:jc w:val="center"/>
        </w:trPr>
        <w:tc>
          <w:tcPr>
            <w:tcW w:w="959" w:type="dxa"/>
            <w:shd w:val="clear" w:color="auto" w:fill="auto"/>
          </w:tcPr>
          <w:p w14:paraId="169A1746"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5</w:t>
            </w:r>
          </w:p>
        </w:tc>
        <w:tc>
          <w:tcPr>
            <w:tcW w:w="3058" w:type="dxa"/>
            <w:shd w:val="clear" w:color="auto" w:fill="auto"/>
          </w:tcPr>
          <w:p w14:paraId="307BA814" w14:textId="77777777" w:rsidR="002D4571" w:rsidRPr="002D4571" w:rsidRDefault="002D4571" w:rsidP="002D4571">
            <w:pPr>
              <w:spacing w:after="0" w:line="240" w:lineRule="auto"/>
              <w:rPr>
                <w:rFonts w:ascii="Times New Roman" w:hAnsi="Times New Roman" w:cs="Times New Roman"/>
                <w:sz w:val="24"/>
                <w:szCs w:val="24"/>
              </w:rPr>
            </w:pPr>
            <w:r w:rsidRPr="002D4571">
              <w:rPr>
                <w:rFonts w:ascii="Times New Roman" w:hAnsi="Times New Roman" w:cs="Times New Roman"/>
                <w:sz w:val="24"/>
                <w:szCs w:val="24"/>
              </w:rPr>
              <w:t>Каменно-Верховское</w:t>
            </w:r>
          </w:p>
        </w:tc>
        <w:tc>
          <w:tcPr>
            <w:tcW w:w="1559" w:type="dxa"/>
            <w:shd w:val="clear" w:color="auto" w:fill="auto"/>
          </w:tcPr>
          <w:p w14:paraId="12EBE454"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812</w:t>
            </w:r>
          </w:p>
        </w:tc>
        <w:tc>
          <w:tcPr>
            <w:tcW w:w="1559" w:type="dxa"/>
          </w:tcPr>
          <w:p w14:paraId="7EA334EA"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885</w:t>
            </w:r>
          </w:p>
        </w:tc>
        <w:tc>
          <w:tcPr>
            <w:tcW w:w="1559" w:type="dxa"/>
          </w:tcPr>
          <w:p w14:paraId="5632035F"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903</w:t>
            </w:r>
          </w:p>
        </w:tc>
      </w:tr>
      <w:tr w:rsidR="002D4571" w:rsidRPr="002D4571" w14:paraId="02479F4E" w14:textId="77777777" w:rsidTr="002D4571">
        <w:trPr>
          <w:jc w:val="center"/>
        </w:trPr>
        <w:tc>
          <w:tcPr>
            <w:tcW w:w="959" w:type="dxa"/>
            <w:shd w:val="clear" w:color="auto" w:fill="auto"/>
          </w:tcPr>
          <w:p w14:paraId="505D1F9B"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6</w:t>
            </w:r>
          </w:p>
        </w:tc>
        <w:tc>
          <w:tcPr>
            <w:tcW w:w="3058" w:type="dxa"/>
            <w:shd w:val="clear" w:color="auto" w:fill="auto"/>
          </w:tcPr>
          <w:p w14:paraId="1F926BFB" w14:textId="77777777" w:rsidR="002D4571" w:rsidRPr="002D4571" w:rsidRDefault="002D4571" w:rsidP="002D4571">
            <w:pPr>
              <w:spacing w:after="0" w:line="240" w:lineRule="auto"/>
              <w:rPr>
                <w:rFonts w:ascii="Times New Roman" w:hAnsi="Times New Roman" w:cs="Times New Roman"/>
                <w:sz w:val="24"/>
                <w:szCs w:val="24"/>
              </w:rPr>
            </w:pPr>
            <w:r w:rsidRPr="002D4571">
              <w:rPr>
                <w:rFonts w:ascii="Times New Roman" w:hAnsi="Times New Roman" w:cs="Times New Roman"/>
                <w:sz w:val="24"/>
                <w:szCs w:val="24"/>
              </w:rPr>
              <w:t>Каширское</w:t>
            </w:r>
          </w:p>
        </w:tc>
        <w:tc>
          <w:tcPr>
            <w:tcW w:w="1559" w:type="dxa"/>
            <w:shd w:val="clear" w:color="auto" w:fill="auto"/>
          </w:tcPr>
          <w:p w14:paraId="4F453A86"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 xml:space="preserve"> 2 943</w:t>
            </w:r>
          </w:p>
        </w:tc>
        <w:tc>
          <w:tcPr>
            <w:tcW w:w="1559" w:type="dxa"/>
          </w:tcPr>
          <w:p w14:paraId="2DE30551"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3 208</w:t>
            </w:r>
          </w:p>
        </w:tc>
        <w:tc>
          <w:tcPr>
            <w:tcW w:w="1559" w:type="dxa"/>
          </w:tcPr>
          <w:p w14:paraId="794FB7B5"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3 274</w:t>
            </w:r>
          </w:p>
        </w:tc>
      </w:tr>
      <w:tr w:rsidR="002D4571" w:rsidRPr="002D4571" w14:paraId="6F9F3448" w14:textId="77777777" w:rsidTr="002D4571">
        <w:trPr>
          <w:jc w:val="center"/>
        </w:trPr>
        <w:tc>
          <w:tcPr>
            <w:tcW w:w="959" w:type="dxa"/>
            <w:shd w:val="clear" w:color="auto" w:fill="auto"/>
          </w:tcPr>
          <w:p w14:paraId="10B73341"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7</w:t>
            </w:r>
          </w:p>
        </w:tc>
        <w:tc>
          <w:tcPr>
            <w:tcW w:w="3058" w:type="dxa"/>
            <w:shd w:val="clear" w:color="auto" w:fill="auto"/>
          </w:tcPr>
          <w:p w14:paraId="5F35F5C4" w14:textId="77777777" w:rsidR="002D4571" w:rsidRPr="002D4571" w:rsidRDefault="002D4571" w:rsidP="002D4571">
            <w:pPr>
              <w:spacing w:after="0" w:line="240" w:lineRule="auto"/>
              <w:rPr>
                <w:rFonts w:ascii="Times New Roman" w:hAnsi="Times New Roman" w:cs="Times New Roman"/>
                <w:sz w:val="24"/>
                <w:szCs w:val="24"/>
              </w:rPr>
            </w:pPr>
            <w:r w:rsidRPr="002D4571">
              <w:rPr>
                <w:rFonts w:ascii="Times New Roman" w:hAnsi="Times New Roman" w:cs="Times New Roman"/>
                <w:sz w:val="24"/>
                <w:szCs w:val="24"/>
              </w:rPr>
              <w:t>Колодезянское</w:t>
            </w:r>
          </w:p>
        </w:tc>
        <w:tc>
          <w:tcPr>
            <w:tcW w:w="1559" w:type="dxa"/>
            <w:shd w:val="clear" w:color="auto" w:fill="auto"/>
          </w:tcPr>
          <w:p w14:paraId="3422570A"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2 972</w:t>
            </w:r>
          </w:p>
        </w:tc>
        <w:tc>
          <w:tcPr>
            <w:tcW w:w="1559" w:type="dxa"/>
          </w:tcPr>
          <w:p w14:paraId="2471F79F"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3 240</w:t>
            </w:r>
          </w:p>
        </w:tc>
        <w:tc>
          <w:tcPr>
            <w:tcW w:w="1559" w:type="dxa"/>
          </w:tcPr>
          <w:p w14:paraId="43355233"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3 306</w:t>
            </w:r>
          </w:p>
        </w:tc>
      </w:tr>
      <w:tr w:rsidR="002D4571" w:rsidRPr="002D4571" w14:paraId="244A5008" w14:textId="77777777" w:rsidTr="002D4571">
        <w:trPr>
          <w:jc w:val="center"/>
        </w:trPr>
        <w:tc>
          <w:tcPr>
            <w:tcW w:w="959" w:type="dxa"/>
            <w:shd w:val="clear" w:color="auto" w:fill="auto"/>
          </w:tcPr>
          <w:p w14:paraId="49A5B27B"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8</w:t>
            </w:r>
          </w:p>
        </w:tc>
        <w:tc>
          <w:tcPr>
            <w:tcW w:w="3058" w:type="dxa"/>
            <w:shd w:val="clear" w:color="auto" w:fill="auto"/>
          </w:tcPr>
          <w:p w14:paraId="74BCE9FA" w14:textId="77777777" w:rsidR="002D4571" w:rsidRPr="002D4571" w:rsidRDefault="002D4571" w:rsidP="002D4571">
            <w:pPr>
              <w:spacing w:after="0" w:line="240" w:lineRule="auto"/>
              <w:rPr>
                <w:rFonts w:ascii="Times New Roman" w:hAnsi="Times New Roman" w:cs="Times New Roman"/>
                <w:sz w:val="24"/>
                <w:szCs w:val="24"/>
              </w:rPr>
            </w:pPr>
            <w:r w:rsidRPr="002D4571">
              <w:rPr>
                <w:rFonts w:ascii="Times New Roman" w:hAnsi="Times New Roman" w:cs="Times New Roman"/>
                <w:sz w:val="24"/>
                <w:szCs w:val="24"/>
              </w:rPr>
              <w:t>Кондрашкинское</w:t>
            </w:r>
          </w:p>
        </w:tc>
        <w:tc>
          <w:tcPr>
            <w:tcW w:w="1559" w:type="dxa"/>
            <w:shd w:val="clear" w:color="auto" w:fill="auto"/>
          </w:tcPr>
          <w:p w14:paraId="0E691F19"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597</w:t>
            </w:r>
          </w:p>
        </w:tc>
        <w:tc>
          <w:tcPr>
            <w:tcW w:w="1559" w:type="dxa"/>
          </w:tcPr>
          <w:p w14:paraId="71DABE8C"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651</w:t>
            </w:r>
          </w:p>
        </w:tc>
        <w:tc>
          <w:tcPr>
            <w:tcW w:w="1559" w:type="dxa"/>
          </w:tcPr>
          <w:p w14:paraId="6FCCF119"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664</w:t>
            </w:r>
          </w:p>
        </w:tc>
      </w:tr>
      <w:tr w:rsidR="002D4571" w:rsidRPr="002D4571" w14:paraId="35709614" w14:textId="77777777" w:rsidTr="002D4571">
        <w:trPr>
          <w:jc w:val="center"/>
        </w:trPr>
        <w:tc>
          <w:tcPr>
            <w:tcW w:w="959" w:type="dxa"/>
            <w:shd w:val="clear" w:color="auto" w:fill="auto"/>
          </w:tcPr>
          <w:p w14:paraId="51ED17CD"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9</w:t>
            </w:r>
          </w:p>
        </w:tc>
        <w:tc>
          <w:tcPr>
            <w:tcW w:w="3058" w:type="dxa"/>
            <w:shd w:val="clear" w:color="auto" w:fill="auto"/>
          </w:tcPr>
          <w:p w14:paraId="0FB6E599" w14:textId="77777777" w:rsidR="002D4571" w:rsidRPr="002D4571" w:rsidRDefault="002D4571" w:rsidP="002D4571">
            <w:pPr>
              <w:spacing w:after="0" w:line="240" w:lineRule="auto"/>
              <w:rPr>
                <w:rFonts w:ascii="Times New Roman" w:hAnsi="Times New Roman" w:cs="Times New Roman"/>
                <w:sz w:val="24"/>
                <w:szCs w:val="24"/>
              </w:rPr>
            </w:pPr>
            <w:r w:rsidRPr="002D4571">
              <w:rPr>
                <w:rFonts w:ascii="Times New Roman" w:hAnsi="Times New Roman" w:cs="Times New Roman"/>
                <w:sz w:val="24"/>
                <w:szCs w:val="24"/>
              </w:rPr>
              <w:t>Краснологское</w:t>
            </w:r>
          </w:p>
        </w:tc>
        <w:tc>
          <w:tcPr>
            <w:tcW w:w="1559" w:type="dxa"/>
            <w:shd w:val="clear" w:color="auto" w:fill="auto"/>
          </w:tcPr>
          <w:p w14:paraId="7692D50D"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995</w:t>
            </w:r>
          </w:p>
        </w:tc>
        <w:tc>
          <w:tcPr>
            <w:tcW w:w="1559" w:type="dxa"/>
          </w:tcPr>
          <w:p w14:paraId="7A0455F2"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1 084</w:t>
            </w:r>
          </w:p>
        </w:tc>
        <w:tc>
          <w:tcPr>
            <w:tcW w:w="1559" w:type="dxa"/>
          </w:tcPr>
          <w:p w14:paraId="13621948"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1 107</w:t>
            </w:r>
          </w:p>
        </w:tc>
      </w:tr>
      <w:tr w:rsidR="002D4571" w:rsidRPr="002D4571" w14:paraId="3ED9812C" w14:textId="77777777" w:rsidTr="002D4571">
        <w:trPr>
          <w:jc w:val="center"/>
        </w:trPr>
        <w:tc>
          <w:tcPr>
            <w:tcW w:w="959" w:type="dxa"/>
            <w:shd w:val="clear" w:color="auto" w:fill="auto"/>
          </w:tcPr>
          <w:p w14:paraId="3B3A5C93"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10</w:t>
            </w:r>
          </w:p>
        </w:tc>
        <w:tc>
          <w:tcPr>
            <w:tcW w:w="3058" w:type="dxa"/>
            <w:shd w:val="clear" w:color="auto" w:fill="auto"/>
          </w:tcPr>
          <w:p w14:paraId="48FE4F0A" w14:textId="77777777" w:rsidR="002D4571" w:rsidRPr="002D4571" w:rsidRDefault="002D4571" w:rsidP="002D4571">
            <w:pPr>
              <w:spacing w:after="0" w:line="240" w:lineRule="auto"/>
              <w:rPr>
                <w:rFonts w:ascii="Times New Roman" w:hAnsi="Times New Roman" w:cs="Times New Roman"/>
                <w:sz w:val="24"/>
                <w:szCs w:val="24"/>
              </w:rPr>
            </w:pPr>
            <w:r w:rsidRPr="002D4571">
              <w:rPr>
                <w:rFonts w:ascii="Times New Roman" w:hAnsi="Times New Roman" w:cs="Times New Roman"/>
                <w:sz w:val="24"/>
                <w:szCs w:val="24"/>
              </w:rPr>
              <w:t>Круглянское</w:t>
            </w:r>
          </w:p>
        </w:tc>
        <w:tc>
          <w:tcPr>
            <w:tcW w:w="1559" w:type="dxa"/>
            <w:shd w:val="clear" w:color="auto" w:fill="auto"/>
          </w:tcPr>
          <w:p w14:paraId="5F2B1217"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1 099</w:t>
            </w:r>
          </w:p>
        </w:tc>
        <w:tc>
          <w:tcPr>
            <w:tcW w:w="1559" w:type="dxa"/>
          </w:tcPr>
          <w:p w14:paraId="1261E5EF"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1 199</w:t>
            </w:r>
          </w:p>
        </w:tc>
        <w:tc>
          <w:tcPr>
            <w:tcW w:w="1559" w:type="dxa"/>
          </w:tcPr>
          <w:p w14:paraId="50BEB2AD"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1 223</w:t>
            </w:r>
          </w:p>
        </w:tc>
      </w:tr>
      <w:tr w:rsidR="002D4571" w:rsidRPr="002D4571" w14:paraId="0BE32B6B" w14:textId="77777777" w:rsidTr="002D4571">
        <w:trPr>
          <w:jc w:val="center"/>
        </w:trPr>
        <w:tc>
          <w:tcPr>
            <w:tcW w:w="959" w:type="dxa"/>
            <w:shd w:val="clear" w:color="auto" w:fill="auto"/>
          </w:tcPr>
          <w:p w14:paraId="393D4529"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11</w:t>
            </w:r>
          </w:p>
        </w:tc>
        <w:tc>
          <w:tcPr>
            <w:tcW w:w="3058" w:type="dxa"/>
            <w:shd w:val="clear" w:color="auto" w:fill="auto"/>
          </w:tcPr>
          <w:p w14:paraId="7E92F701" w14:textId="77777777" w:rsidR="002D4571" w:rsidRPr="002D4571" w:rsidRDefault="002D4571" w:rsidP="002D4571">
            <w:pPr>
              <w:spacing w:after="0" w:line="240" w:lineRule="auto"/>
              <w:rPr>
                <w:rFonts w:ascii="Times New Roman" w:hAnsi="Times New Roman" w:cs="Times New Roman"/>
                <w:sz w:val="24"/>
                <w:szCs w:val="24"/>
              </w:rPr>
            </w:pPr>
            <w:r w:rsidRPr="002D4571">
              <w:rPr>
                <w:rFonts w:ascii="Times New Roman" w:hAnsi="Times New Roman" w:cs="Times New Roman"/>
                <w:sz w:val="24"/>
                <w:szCs w:val="24"/>
              </w:rPr>
              <w:t>Левороссошанское</w:t>
            </w:r>
          </w:p>
        </w:tc>
        <w:tc>
          <w:tcPr>
            <w:tcW w:w="1559" w:type="dxa"/>
            <w:shd w:val="clear" w:color="auto" w:fill="auto"/>
          </w:tcPr>
          <w:p w14:paraId="671ADBA5"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1 130</w:t>
            </w:r>
          </w:p>
        </w:tc>
        <w:tc>
          <w:tcPr>
            <w:tcW w:w="1559" w:type="dxa"/>
          </w:tcPr>
          <w:p w14:paraId="0C693391"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1 231</w:t>
            </w:r>
          </w:p>
        </w:tc>
        <w:tc>
          <w:tcPr>
            <w:tcW w:w="1559" w:type="dxa"/>
          </w:tcPr>
          <w:p w14:paraId="3AEC075C"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1 256</w:t>
            </w:r>
          </w:p>
        </w:tc>
      </w:tr>
      <w:tr w:rsidR="002D4571" w:rsidRPr="002D4571" w14:paraId="125376EC" w14:textId="77777777" w:rsidTr="002D4571">
        <w:trPr>
          <w:jc w:val="center"/>
        </w:trPr>
        <w:tc>
          <w:tcPr>
            <w:tcW w:w="959" w:type="dxa"/>
            <w:shd w:val="clear" w:color="auto" w:fill="auto"/>
          </w:tcPr>
          <w:p w14:paraId="250556EE"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12</w:t>
            </w:r>
          </w:p>
        </w:tc>
        <w:tc>
          <w:tcPr>
            <w:tcW w:w="3058" w:type="dxa"/>
            <w:shd w:val="clear" w:color="auto" w:fill="auto"/>
          </w:tcPr>
          <w:p w14:paraId="58E49EA2" w14:textId="77777777" w:rsidR="002D4571" w:rsidRPr="002D4571" w:rsidRDefault="002D4571" w:rsidP="002D4571">
            <w:pPr>
              <w:spacing w:after="0" w:line="240" w:lineRule="auto"/>
              <w:rPr>
                <w:rFonts w:ascii="Times New Roman" w:hAnsi="Times New Roman" w:cs="Times New Roman"/>
                <w:sz w:val="24"/>
                <w:szCs w:val="24"/>
              </w:rPr>
            </w:pPr>
            <w:r w:rsidRPr="002D4571">
              <w:rPr>
                <w:rFonts w:ascii="Times New Roman" w:hAnsi="Times New Roman" w:cs="Times New Roman"/>
                <w:sz w:val="24"/>
                <w:szCs w:val="24"/>
              </w:rPr>
              <w:t>Можайское</w:t>
            </w:r>
          </w:p>
        </w:tc>
        <w:tc>
          <w:tcPr>
            <w:tcW w:w="1559" w:type="dxa"/>
            <w:shd w:val="clear" w:color="auto" w:fill="auto"/>
          </w:tcPr>
          <w:p w14:paraId="55A69334"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1 137</w:t>
            </w:r>
          </w:p>
        </w:tc>
        <w:tc>
          <w:tcPr>
            <w:tcW w:w="1559" w:type="dxa"/>
          </w:tcPr>
          <w:p w14:paraId="726A105F"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1 238</w:t>
            </w:r>
          </w:p>
        </w:tc>
        <w:tc>
          <w:tcPr>
            <w:tcW w:w="1559" w:type="dxa"/>
          </w:tcPr>
          <w:p w14:paraId="6A030E96"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1 264</w:t>
            </w:r>
          </w:p>
        </w:tc>
      </w:tr>
      <w:tr w:rsidR="002D4571" w:rsidRPr="002D4571" w14:paraId="7C24947E" w14:textId="77777777" w:rsidTr="002D4571">
        <w:trPr>
          <w:jc w:val="center"/>
        </w:trPr>
        <w:tc>
          <w:tcPr>
            <w:tcW w:w="959" w:type="dxa"/>
            <w:shd w:val="clear" w:color="auto" w:fill="auto"/>
          </w:tcPr>
          <w:p w14:paraId="2705FAD3"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13</w:t>
            </w:r>
          </w:p>
        </w:tc>
        <w:tc>
          <w:tcPr>
            <w:tcW w:w="3058" w:type="dxa"/>
            <w:shd w:val="clear" w:color="auto" w:fill="auto"/>
          </w:tcPr>
          <w:p w14:paraId="2B74483F" w14:textId="77777777" w:rsidR="002D4571" w:rsidRPr="002D4571" w:rsidRDefault="002D4571" w:rsidP="002D4571">
            <w:pPr>
              <w:spacing w:after="0" w:line="240" w:lineRule="auto"/>
              <w:rPr>
                <w:rFonts w:ascii="Times New Roman" w:hAnsi="Times New Roman" w:cs="Times New Roman"/>
                <w:sz w:val="24"/>
                <w:szCs w:val="24"/>
              </w:rPr>
            </w:pPr>
            <w:r w:rsidRPr="002D4571">
              <w:rPr>
                <w:rFonts w:ascii="Times New Roman" w:hAnsi="Times New Roman" w:cs="Times New Roman"/>
                <w:sz w:val="24"/>
                <w:szCs w:val="24"/>
              </w:rPr>
              <w:t>Мосальское</w:t>
            </w:r>
          </w:p>
        </w:tc>
        <w:tc>
          <w:tcPr>
            <w:tcW w:w="1559" w:type="dxa"/>
            <w:shd w:val="clear" w:color="auto" w:fill="auto"/>
          </w:tcPr>
          <w:p w14:paraId="27045954"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812</w:t>
            </w:r>
          </w:p>
        </w:tc>
        <w:tc>
          <w:tcPr>
            <w:tcW w:w="1559" w:type="dxa"/>
          </w:tcPr>
          <w:p w14:paraId="6CE3A715"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885</w:t>
            </w:r>
          </w:p>
        </w:tc>
        <w:tc>
          <w:tcPr>
            <w:tcW w:w="1559" w:type="dxa"/>
          </w:tcPr>
          <w:p w14:paraId="748DB9FA"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903</w:t>
            </w:r>
          </w:p>
        </w:tc>
      </w:tr>
      <w:tr w:rsidR="002D4571" w:rsidRPr="002D4571" w14:paraId="15DE1E9C" w14:textId="77777777" w:rsidTr="002D4571">
        <w:trPr>
          <w:jc w:val="center"/>
        </w:trPr>
        <w:tc>
          <w:tcPr>
            <w:tcW w:w="959" w:type="dxa"/>
            <w:shd w:val="clear" w:color="auto" w:fill="auto"/>
          </w:tcPr>
          <w:p w14:paraId="22619C89"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14</w:t>
            </w:r>
          </w:p>
        </w:tc>
        <w:tc>
          <w:tcPr>
            <w:tcW w:w="3058" w:type="dxa"/>
            <w:shd w:val="clear" w:color="auto" w:fill="auto"/>
          </w:tcPr>
          <w:p w14:paraId="15BF09DD" w14:textId="77777777" w:rsidR="002D4571" w:rsidRPr="002D4571" w:rsidRDefault="002D4571" w:rsidP="002D4571">
            <w:pPr>
              <w:spacing w:after="0" w:line="240" w:lineRule="auto"/>
              <w:rPr>
                <w:rFonts w:ascii="Times New Roman" w:hAnsi="Times New Roman" w:cs="Times New Roman"/>
                <w:sz w:val="24"/>
                <w:szCs w:val="24"/>
              </w:rPr>
            </w:pPr>
            <w:r w:rsidRPr="002D4571">
              <w:rPr>
                <w:rFonts w:ascii="Times New Roman" w:hAnsi="Times New Roman" w:cs="Times New Roman"/>
                <w:sz w:val="24"/>
                <w:szCs w:val="24"/>
              </w:rPr>
              <w:t>Старинское</w:t>
            </w:r>
          </w:p>
        </w:tc>
        <w:tc>
          <w:tcPr>
            <w:tcW w:w="1559" w:type="dxa"/>
            <w:shd w:val="clear" w:color="auto" w:fill="auto"/>
          </w:tcPr>
          <w:p w14:paraId="5CEA31CF"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890</w:t>
            </w:r>
          </w:p>
        </w:tc>
        <w:tc>
          <w:tcPr>
            <w:tcW w:w="1559" w:type="dxa"/>
          </w:tcPr>
          <w:p w14:paraId="1F85B9D4"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972</w:t>
            </w:r>
          </w:p>
        </w:tc>
        <w:tc>
          <w:tcPr>
            <w:tcW w:w="1559" w:type="dxa"/>
          </w:tcPr>
          <w:p w14:paraId="6836B582"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992</w:t>
            </w:r>
          </w:p>
        </w:tc>
      </w:tr>
      <w:tr w:rsidR="002D4571" w:rsidRPr="002D4571" w14:paraId="12839184" w14:textId="77777777" w:rsidTr="002D4571">
        <w:trPr>
          <w:jc w:val="center"/>
        </w:trPr>
        <w:tc>
          <w:tcPr>
            <w:tcW w:w="959" w:type="dxa"/>
            <w:shd w:val="clear" w:color="auto" w:fill="auto"/>
          </w:tcPr>
          <w:p w14:paraId="05490D1C"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p>
        </w:tc>
        <w:tc>
          <w:tcPr>
            <w:tcW w:w="3058" w:type="dxa"/>
            <w:shd w:val="clear" w:color="auto" w:fill="auto"/>
          </w:tcPr>
          <w:p w14:paraId="5E8894C1" w14:textId="77777777" w:rsidR="002D4571" w:rsidRPr="002D4571" w:rsidRDefault="002D4571" w:rsidP="002D4571">
            <w:pPr>
              <w:spacing w:after="0" w:line="240" w:lineRule="auto"/>
              <w:rPr>
                <w:rFonts w:ascii="Times New Roman" w:hAnsi="Times New Roman" w:cs="Times New Roman"/>
                <w:b/>
                <w:sz w:val="24"/>
                <w:szCs w:val="24"/>
              </w:rPr>
            </w:pPr>
            <w:r w:rsidRPr="002D4571">
              <w:rPr>
                <w:rFonts w:ascii="Times New Roman" w:hAnsi="Times New Roman" w:cs="Times New Roman"/>
                <w:b/>
                <w:sz w:val="24"/>
                <w:szCs w:val="24"/>
              </w:rPr>
              <w:t>ВСЕГО:</w:t>
            </w:r>
          </w:p>
        </w:tc>
        <w:tc>
          <w:tcPr>
            <w:tcW w:w="1559" w:type="dxa"/>
            <w:shd w:val="clear" w:color="auto" w:fill="auto"/>
          </w:tcPr>
          <w:p w14:paraId="38BFA90C"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17 824</w:t>
            </w:r>
          </w:p>
        </w:tc>
        <w:tc>
          <w:tcPr>
            <w:tcW w:w="1559" w:type="dxa"/>
          </w:tcPr>
          <w:p w14:paraId="2BC511A5" w14:textId="77777777" w:rsidR="002D4571" w:rsidRPr="002D4571" w:rsidRDefault="002D4571" w:rsidP="002D4571">
            <w:pPr>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19 429</w:t>
            </w:r>
          </w:p>
        </w:tc>
        <w:tc>
          <w:tcPr>
            <w:tcW w:w="1559" w:type="dxa"/>
          </w:tcPr>
          <w:p w14:paraId="4242AA14" w14:textId="77777777" w:rsidR="002D4571" w:rsidRPr="002D4571" w:rsidRDefault="002D4571" w:rsidP="002D4571">
            <w:pPr>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19 828</w:t>
            </w:r>
          </w:p>
        </w:tc>
      </w:tr>
    </w:tbl>
    <w:p w14:paraId="5C723D08"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p>
    <w:p w14:paraId="259C5212"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p>
    <w:p w14:paraId="225B6C01" w14:textId="3A4D9660" w:rsidR="002D4571" w:rsidRPr="002D4571" w:rsidRDefault="002D4571" w:rsidP="002D4571">
      <w:pPr>
        <w:spacing w:after="0" w:line="240" w:lineRule="auto"/>
        <w:jc w:val="right"/>
        <w:rPr>
          <w:rFonts w:ascii="Times New Roman" w:hAnsi="Times New Roman" w:cs="Times New Roman"/>
          <w:sz w:val="24"/>
          <w:szCs w:val="24"/>
        </w:rPr>
      </w:pPr>
      <w:r w:rsidRPr="002D4571">
        <w:rPr>
          <w:rFonts w:ascii="Times New Roman" w:hAnsi="Times New Roman" w:cs="Times New Roman"/>
          <w:sz w:val="24"/>
          <w:szCs w:val="24"/>
        </w:rPr>
        <w:t>Приложение</w:t>
      </w:r>
      <w:r w:rsidR="006370F9">
        <w:rPr>
          <w:rFonts w:ascii="Times New Roman" w:hAnsi="Times New Roman" w:cs="Times New Roman"/>
          <w:sz w:val="24"/>
          <w:szCs w:val="24"/>
        </w:rPr>
        <w:t xml:space="preserve"> </w:t>
      </w:r>
      <w:r w:rsidRPr="002D4571">
        <w:rPr>
          <w:rFonts w:ascii="Times New Roman" w:hAnsi="Times New Roman" w:cs="Times New Roman"/>
          <w:sz w:val="24"/>
          <w:szCs w:val="24"/>
        </w:rPr>
        <w:t xml:space="preserve">8 </w:t>
      </w:r>
    </w:p>
    <w:p w14:paraId="284B2CEB" w14:textId="73251BA5" w:rsidR="002D4571" w:rsidRPr="002D4571" w:rsidRDefault="006370F9" w:rsidP="002D457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002D4571" w:rsidRPr="002D4571">
        <w:rPr>
          <w:rFonts w:ascii="Times New Roman" w:hAnsi="Times New Roman" w:cs="Times New Roman"/>
          <w:sz w:val="24"/>
          <w:szCs w:val="24"/>
        </w:rPr>
        <w:t>к</w:t>
      </w:r>
      <w:r>
        <w:rPr>
          <w:rFonts w:ascii="Times New Roman" w:hAnsi="Times New Roman" w:cs="Times New Roman"/>
          <w:sz w:val="24"/>
          <w:szCs w:val="24"/>
        </w:rPr>
        <w:t xml:space="preserve"> </w:t>
      </w:r>
      <w:r w:rsidR="002D4571" w:rsidRPr="002D4571">
        <w:rPr>
          <w:rFonts w:ascii="Times New Roman" w:hAnsi="Times New Roman" w:cs="Times New Roman"/>
          <w:sz w:val="24"/>
          <w:szCs w:val="24"/>
        </w:rPr>
        <w:t xml:space="preserve">решению Совета народных </w:t>
      </w:r>
    </w:p>
    <w:p w14:paraId="670702F1" w14:textId="7EF375F8" w:rsidR="002D4571" w:rsidRPr="002D4571" w:rsidRDefault="006370F9" w:rsidP="002D457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002D4571" w:rsidRPr="002D4571">
        <w:rPr>
          <w:rFonts w:ascii="Times New Roman" w:hAnsi="Times New Roman" w:cs="Times New Roman"/>
          <w:sz w:val="24"/>
          <w:szCs w:val="24"/>
        </w:rPr>
        <w:t>депутатов Каширского муниципального</w:t>
      </w:r>
    </w:p>
    <w:p w14:paraId="1308D402" w14:textId="24770FF6" w:rsidR="002D4571" w:rsidRPr="002D4571" w:rsidRDefault="006370F9" w:rsidP="002D457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002D4571" w:rsidRPr="002D4571">
        <w:rPr>
          <w:rFonts w:ascii="Times New Roman" w:hAnsi="Times New Roman" w:cs="Times New Roman"/>
          <w:sz w:val="24"/>
          <w:szCs w:val="24"/>
        </w:rPr>
        <w:t>района</w:t>
      </w:r>
    </w:p>
    <w:p w14:paraId="54BA1F40" w14:textId="0F91148E" w:rsidR="002D4571" w:rsidRPr="002D4571" w:rsidRDefault="006370F9" w:rsidP="002D457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002D4571" w:rsidRPr="002D4571">
        <w:rPr>
          <w:rFonts w:ascii="Times New Roman" w:hAnsi="Times New Roman" w:cs="Times New Roman"/>
          <w:sz w:val="24"/>
          <w:szCs w:val="24"/>
        </w:rPr>
        <w:t>«____» _______________№____</w:t>
      </w:r>
      <w:r>
        <w:rPr>
          <w:rFonts w:ascii="Times New Roman" w:hAnsi="Times New Roman" w:cs="Times New Roman"/>
          <w:sz w:val="24"/>
          <w:szCs w:val="24"/>
        </w:rPr>
        <w:t xml:space="preserve"> </w:t>
      </w:r>
    </w:p>
    <w:p w14:paraId="034DC1E1" w14:textId="77777777" w:rsidR="002D4571" w:rsidRPr="002D4571" w:rsidRDefault="002D4571" w:rsidP="002D4571">
      <w:pPr>
        <w:tabs>
          <w:tab w:val="left" w:pos="4500"/>
        </w:tabs>
        <w:spacing w:after="0" w:line="240" w:lineRule="auto"/>
        <w:rPr>
          <w:rFonts w:ascii="Times New Roman" w:hAnsi="Times New Roman" w:cs="Times New Roman"/>
          <w:sz w:val="24"/>
          <w:szCs w:val="24"/>
        </w:rPr>
      </w:pPr>
    </w:p>
    <w:p w14:paraId="5913903B" w14:textId="77777777" w:rsidR="002D4571" w:rsidRPr="002D4571" w:rsidRDefault="002D4571" w:rsidP="002D4571">
      <w:pPr>
        <w:tabs>
          <w:tab w:val="left" w:pos="4500"/>
        </w:tabs>
        <w:spacing w:after="0" w:line="240" w:lineRule="auto"/>
        <w:rPr>
          <w:rFonts w:ascii="Times New Roman" w:hAnsi="Times New Roman" w:cs="Times New Roman"/>
          <w:sz w:val="24"/>
          <w:szCs w:val="24"/>
        </w:rPr>
      </w:pPr>
    </w:p>
    <w:p w14:paraId="5E9109D1" w14:textId="4419662E" w:rsidR="002D4571" w:rsidRPr="002D4571" w:rsidRDefault="006370F9" w:rsidP="002D4571">
      <w:pPr>
        <w:tabs>
          <w:tab w:val="left" w:pos="4500"/>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002D4571" w:rsidRPr="002D4571">
        <w:rPr>
          <w:rFonts w:ascii="Times New Roman" w:hAnsi="Times New Roman" w:cs="Times New Roman"/>
          <w:sz w:val="24"/>
          <w:szCs w:val="24"/>
        </w:rPr>
        <w:t xml:space="preserve">Таблица 5 </w:t>
      </w:r>
    </w:p>
    <w:p w14:paraId="7D32745C" w14:textId="77777777" w:rsidR="002D4571" w:rsidRPr="002D4571" w:rsidRDefault="002D4571" w:rsidP="002D4571">
      <w:pPr>
        <w:tabs>
          <w:tab w:val="left" w:pos="4500"/>
        </w:tabs>
        <w:spacing w:after="0" w:line="240" w:lineRule="auto"/>
        <w:rPr>
          <w:rFonts w:ascii="Times New Roman" w:hAnsi="Times New Roman" w:cs="Times New Roman"/>
          <w:b/>
          <w:sz w:val="24"/>
          <w:szCs w:val="24"/>
        </w:rPr>
      </w:pPr>
    </w:p>
    <w:p w14:paraId="13A6DAAC"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p>
    <w:p w14:paraId="031FA585" w14:textId="327626C0"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Распределение</w:t>
      </w:r>
      <w:r w:rsidR="006370F9">
        <w:rPr>
          <w:rFonts w:ascii="Times New Roman" w:hAnsi="Times New Roman" w:cs="Times New Roman"/>
          <w:b/>
          <w:sz w:val="24"/>
          <w:szCs w:val="24"/>
        </w:rPr>
        <w:t xml:space="preserve"> </w:t>
      </w:r>
      <w:r w:rsidRPr="002D4571">
        <w:rPr>
          <w:rFonts w:ascii="Times New Roman" w:hAnsi="Times New Roman" w:cs="Times New Roman"/>
          <w:b/>
          <w:sz w:val="24"/>
          <w:szCs w:val="24"/>
        </w:rPr>
        <w:t xml:space="preserve">межбюджетных трансфертов бюджетам сельских поселений на софинансирование расходных обязательств, возникающих при выполнении полномочий </w:t>
      </w:r>
      <w:r w:rsidRPr="002D4571">
        <w:rPr>
          <w:rFonts w:ascii="Times New Roman" w:hAnsi="Times New Roman" w:cs="Times New Roman"/>
          <w:b/>
          <w:sz w:val="24"/>
          <w:szCs w:val="24"/>
        </w:rPr>
        <w:lastRenderedPageBreak/>
        <w:t>органов местного самоуправления по вопросам местного значения в сфере обеспечения уличного освещения на 2024 год и на плановый период 2025 и 2026 годов</w:t>
      </w:r>
    </w:p>
    <w:p w14:paraId="701D9929"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p>
    <w:p w14:paraId="3A899C6E" w14:textId="55331F21" w:rsidR="002D4571" w:rsidRPr="002D4571" w:rsidRDefault="006370F9" w:rsidP="002D4571">
      <w:pPr>
        <w:tabs>
          <w:tab w:val="left" w:pos="4500"/>
        </w:tabs>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xml:space="preserve"> </w:t>
      </w:r>
      <w:r w:rsidR="002D4571" w:rsidRPr="002D4571">
        <w:rPr>
          <w:rFonts w:ascii="Times New Roman" w:hAnsi="Times New Roman" w:cs="Times New Roman"/>
          <w:sz w:val="24"/>
          <w:szCs w:val="24"/>
        </w:rPr>
        <w:t xml:space="preserve">( </w:t>
      </w:r>
      <w:proofErr w:type="spellStart"/>
      <w:r w:rsidR="002D4571" w:rsidRPr="002D4571">
        <w:rPr>
          <w:rFonts w:ascii="Times New Roman" w:hAnsi="Times New Roman" w:cs="Times New Roman"/>
          <w:sz w:val="24"/>
          <w:szCs w:val="24"/>
        </w:rPr>
        <w:t>тыс.руб</w:t>
      </w:r>
      <w:proofErr w:type="spellEnd"/>
      <w:r w:rsidR="002D4571" w:rsidRPr="002D4571">
        <w:rPr>
          <w:rFonts w:ascii="Times New Roman" w:hAnsi="Times New Roman" w:cs="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058"/>
        <w:gridCol w:w="1559"/>
        <w:gridCol w:w="1559"/>
        <w:gridCol w:w="1559"/>
      </w:tblGrid>
      <w:tr w:rsidR="002D4571" w:rsidRPr="002D4571" w14:paraId="49CA02C0" w14:textId="77777777" w:rsidTr="002D4571">
        <w:trPr>
          <w:trHeight w:val="700"/>
          <w:jc w:val="center"/>
        </w:trPr>
        <w:tc>
          <w:tcPr>
            <w:tcW w:w="959" w:type="dxa"/>
            <w:shd w:val="clear" w:color="auto" w:fill="auto"/>
          </w:tcPr>
          <w:p w14:paraId="4C42ECF8"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w:t>
            </w:r>
          </w:p>
          <w:p w14:paraId="3E89CB19"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п/п</w:t>
            </w:r>
          </w:p>
        </w:tc>
        <w:tc>
          <w:tcPr>
            <w:tcW w:w="3058" w:type="dxa"/>
            <w:shd w:val="clear" w:color="auto" w:fill="auto"/>
          </w:tcPr>
          <w:p w14:paraId="4741523A"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Сельские</w:t>
            </w:r>
          </w:p>
          <w:p w14:paraId="2FFC543C"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поселения</w:t>
            </w:r>
          </w:p>
        </w:tc>
        <w:tc>
          <w:tcPr>
            <w:tcW w:w="1559" w:type="dxa"/>
            <w:shd w:val="clear" w:color="auto" w:fill="auto"/>
          </w:tcPr>
          <w:p w14:paraId="7E38617A"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2024</w:t>
            </w:r>
          </w:p>
          <w:p w14:paraId="540083CC"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год</w:t>
            </w:r>
          </w:p>
        </w:tc>
        <w:tc>
          <w:tcPr>
            <w:tcW w:w="1559" w:type="dxa"/>
          </w:tcPr>
          <w:p w14:paraId="32CD1A54"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2025</w:t>
            </w:r>
          </w:p>
          <w:p w14:paraId="0177CD9B"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год</w:t>
            </w:r>
          </w:p>
        </w:tc>
        <w:tc>
          <w:tcPr>
            <w:tcW w:w="1559" w:type="dxa"/>
          </w:tcPr>
          <w:p w14:paraId="6C17528D"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2026</w:t>
            </w:r>
          </w:p>
          <w:p w14:paraId="55C6E19C"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год</w:t>
            </w:r>
          </w:p>
        </w:tc>
      </w:tr>
      <w:tr w:rsidR="002D4571" w:rsidRPr="002D4571" w14:paraId="12DE3B36" w14:textId="77777777" w:rsidTr="002D4571">
        <w:trPr>
          <w:jc w:val="center"/>
        </w:trPr>
        <w:tc>
          <w:tcPr>
            <w:tcW w:w="959" w:type="dxa"/>
            <w:shd w:val="clear" w:color="auto" w:fill="auto"/>
          </w:tcPr>
          <w:p w14:paraId="65D85ADC"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w:t>
            </w:r>
          </w:p>
        </w:tc>
        <w:tc>
          <w:tcPr>
            <w:tcW w:w="3058" w:type="dxa"/>
            <w:shd w:val="clear" w:color="auto" w:fill="auto"/>
          </w:tcPr>
          <w:p w14:paraId="3822A554" w14:textId="77777777" w:rsidR="002D4571" w:rsidRPr="002D4571" w:rsidRDefault="002D4571" w:rsidP="002D4571">
            <w:pPr>
              <w:spacing w:after="0" w:line="240" w:lineRule="auto"/>
              <w:rPr>
                <w:rFonts w:ascii="Times New Roman" w:hAnsi="Times New Roman" w:cs="Times New Roman"/>
                <w:sz w:val="24"/>
                <w:szCs w:val="24"/>
              </w:rPr>
            </w:pPr>
            <w:r w:rsidRPr="002D4571">
              <w:rPr>
                <w:rFonts w:ascii="Times New Roman" w:hAnsi="Times New Roman" w:cs="Times New Roman"/>
                <w:sz w:val="24"/>
                <w:szCs w:val="24"/>
              </w:rPr>
              <w:t>Боевское</w:t>
            </w:r>
          </w:p>
        </w:tc>
        <w:tc>
          <w:tcPr>
            <w:tcW w:w="1559" w:type="dxa"/>
            <w:shd w:val="clear" w:color="auto" w:fill="auto"/>
          </w:tcPr>
          <w:p w14:paraId="242D6793" w14:textId="77777777" w:rsidR="002D4571" w:rsidRPr="002D4571" w:rsidRDefault="002D4571" w:rsidP="002D4571">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2D4571">
              <w:rPr>
                <w:rFonts w:ascii="Times New Roman" w:hAnsi="Times New Roman" w:cs="Times New Roman"/>
                <w:color w:val="000000"/>
                <w:sz w:val="24"/>
                <w:szCs w:val="24"/>
                <w:lang w:eastAsia="ru-RU"/>
              </w:rPr>
              <w:t>37,3</w:t>
            </w:r>
          </w:p>
        </w:tc>
        <w:tc>
          <w:tcPr>
            <w:tcW w:w="1559" w:type="dxa"/>
          </w:tcPr>
          <w:p w14:paraId="7CEB46FE"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37,3</w:t>
            </w:r>
          </w:p>
        </w:tc>
        <w:tc>
          <w:tcPr>
            <w:tcW w:w="1559" w:type="dxa"/>
          </w:tcPr>
          <w:p w14:paraId="690F813F"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37,3</w:t>
            </w:r>
          </w:p>
        </w:tc>
      </w:tr>
      <w:tr w:rsidR="002D4571" w:rsidRPr="002D4571" w14:paraId="5213EBA9" w14:textId="77777777" w:rsidTr="002D4571">
        <w:trPr>
          <w:jc w:val="center"/>
        </w:trPr>
        <w:tc>
          <w:tcPr>
            <w:tcW w:w="959" w:type="dxa"/>
            <w:shd w:val="clear" w:color="auto" w:fill="auto"/>
          </w:tcPr>
          <w:p w14:paraId="72923A9D"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2</w:t>
            </w:r>
          </w:p>
        </w:tc>
        <w:tc>
          <w:tcPr>
            <w:tcW w:w="3058" w:type="dxa"/>
            <w:shd w:val="clear" w:color="auto" w:fill="auto"/>
          </w:tcPr>
          <w:p w14:paraId="6EDF9B7C" w14:textId="77777777" w:rsidR="002D4571" w:rsidRPr="002D4571" w:rsidRDefault="002D4571" w:rsidP="002D4571">
            <w:pPr>
              <w:spacing w:after="0" w:line="240" w:lineRule="auto"/>
              <w:rPr>
                <w:rFonts w:ascii="Times New Roman" w:hAnsi="Times New Roman" w:cs="Times New Roman"/>
                <w:sz w:val="24"/>
                <w:szCs w:val="24"/>
              </w:rPr>
            </w:pPr>
            <w:r w:rsidRPr="002D4571">
              <w:rPr>
                <w:rFonts w:ascii="Times New Roman" w:hAnsi="Times New Roman" w:cs="Times New Roman"/>
                <w:sz w:val="24"/>
                <w:szCs w:val="24"/>
              </w:rPr>
              <w:t>Данковское</w:t>
            </w:r>
          </w:p>
        </w:tc>
        <w:tc>
          <w:tcPr>
            <w:tcW w:w="1559" w:type="dxa"/>
            <w:shd w:val="clear" w:color="auto" w:fill="auto"/>
          </w:tcPr>
          <w:p w14:paraId="135CC708" w14:textId="77777777" w:rsidR="002D4571" w:rsidRPr="002D4571" w:rsidRDefault="002D4571" w:rsidP="002D4571">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2D4571">
              <w:rPr>
                <w:rFonts w:ascii="Times New Roman" w:hAnsi="Times New Roman" w:cs="Times New Roman"/>
                <w:color w:val="000000"/>
                <w:sz w:val="24"/>
                <w:szCs w:val="24"/>
                <w:lang w:eastAsia="ru-RU"/>
              </w:rPr>
              <w:t>25,0</w:t>
            </w:r>
          </w:p>
        </w:tc>
        <w:tc>
          <w:tcPr>
            <w:tcW w:w="1559" w:type="dxa"/>
          </w:tcPr>
          <w:p w14:paraId="694C2F6F"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25,0</w:t>
            </w:r>
          </w:p>
        </w:tc>
        <w:tc>
          <w:tcPr>
            <w:tcW w:w="1559" w:type="dxa"/>
          </w:tcPr>
          <w:p w14:paraId="2AC491A3"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25,0</w:t>
            </w:r>
          </w:p>
        </w:tc>
      </w:tr>
      <w:tr w:rsidR="002D4571" w:rsidRPr="002D4571" w14:paraId="00432C51" w14:textId="77777777" w:rsidTr="002D4571">
        <w:trPr>
          <w:jc w:val="center"/>
        </w:trPr>
        <w:tc>
          <w:tcPr>
            <w:tcW w:w="959" w:type="dxa"/>
            <w:shd w:val="clear" w:color="auto" w:fill="auto"/>
          </w:tcPr>
          <w:p w14:paraId="61449D3E"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3</w:t>
            </w:r>
          </w:p>
        </w:tc>
        <w:tc>
          <w:tcPr>
            <w:tcW w:w="3058" w:type="dxa"/>
            <w:shd w:val="clear" w:color="auto" w:fill="auto"/>
          </w:tcPr>
          <w:p w14:paraId="20512E1D" w14:textId="77777777" w:rsidR="002D4571" w:rsidRPr="002D4571" w:rsidRDefault="002D4571" w:rsidP="002D4571">
            <w:pPr>
              <w:spacing w:after="0" w:line="240" w:lineRule="auto"/>
              <w:rPr>
                <w:rFonts w:ascii="Times New Roman" w:hAnsi="Times New Roman" w:cs="Times New Roman"/>
                <w:sz w:val="24"/>
                <w:szCs w:val="24"/>
              </w:rPr>
            </w:pPr>
            <w:r w:rsidRPr="002D4571">
              <w:rPr>
                <w:rFonts w:ascii="Times New Roman" w:hAnsi="Times New Roman" w:cs="Times New Roman"/>
                <w:sz w:val="24"/>
                <w:szCs w:val="24"/>
              </w:rPr>
              <w:t>Дзержинское</w:t>
            </w:r>
          </w:p>
        </w:tc>
        <w:tc>
          <w:tcPr>
            <w:tcW w:w="1559" w:type="dxa"/>
            <w:shd w:val="clear" w:color="auto" w:fill="auto"/>
          </w:tcPr>
          <w:p w14:paraId="6562D929" w14:textId="77777777" w:rsidR="002D4571" w:rsidRPr="002D4571" w:rsidRDefault="002D4571" w:rsidP="002D4571">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2D4571">
              <w:rPr>
                <w:rFonts w:ascii="Times New Roman" w:hAnsi="Times New Roman" w:cs="Times New Roman"/>
                <w:color w:val="000000"/>
                <w:sz w:val="24"/>
                <w:szCs w:val="24"/>
                <w:lang w:eastAsia="ru-RU"/>
              </w:rPr>
              <w:t>43,9</w:t>
            </w:r>
          </w:p>
        </w:tc>
        <w:tc>
          <w:tcPr>
            <w:tcW w:w="1559" w:type="dxa"/>
          </w:tcPr>
          <w:p w14:paraId="1C31F6CD"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43,9</w:t>
            </w:r>
          </w:p>
        </w:tc>
        <w:tc>
          <w:tcPr>
            <w:tcW w:w="1559" w:type="dxa"/>
          </w:tcPr>
          <w:p w14:paraId="43D5E872"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43,9</w:t>
            </w:r>
          </w:p>
        </w:tc>
      </w:tr>
      <w:tr w:rsidR="002D4571" w:rsidRPr="002D4571" w14:paraId="1773CDFA" w14:textId="77777777" w:rsidTr="002D4571">
        <w:trPr>
          <w:jc w:val="center"/>
        </w:trPr>
        <w:tc>
          <w:tcPr>
            <w:tcW w:w="959" w:type="dxa"/>
            <w:shd w:val="clear" w:color="auto" w:fill="auto"/>
          </w:tcPr>
          <w:p w14:paraId="2C07DD2B"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4</w:t>
            </w:r>
          </w:p>
        </w:tc>
        <w:tc>
          <w:tcPr>
            <w:tcW w:w="3058" w:type="dxa"/>
            <w:shd w:val="clear" w:color="auto" w:fill="auto"/>
          </w:tcPr>
          <w:p w14:paraId="44BC87E0" w14:textId="77777777" w:rsidR="002D4571" w:rsidRPr="002D4571" w:rsidRDefault="002D4571" w:rsidP="002D4571">
            <w:pPr>
              <w:spacing w:after="0" w:line="240" w:lineRule="auto"/>
              <w:rPr>
                <w:rFonts w:ascii="Times New Roman" w:hAnsi="Times New Roman" w:cs="Times New Roman"/>
                <w:sz w:val="24"/>
                <w:szCs w:val="24"/>
              </w:rPr>
            </w:pPr>
            <w:r w:rsidRPr="002D4571">
              <w:rPr>
                <w:rFonts w:ascii="Times New Roman" w:hAnsi="Times New Roman" w:cs="Times New Roman"/>
                <w:sz w:val="24"/>
                <w:szCs w:val="24"/>
              </w:rPr>
              <w:t>Запрудское</w:t>
            </w:r>
          </w:p>
        </w:tc>
        <w:tc>
          <w:tcPr>
            <w:tcW w:w="1559" w:type="dxa"/>
            <w:shd w:val="clear" w:color="auto" w:fill="auto"/>
          </w:tcPr>
          <w:p w14:paraId="0FB568A8" w14:textId="77777777" w:rsidR="002D4571" w:rsidRPr="002D4571" w:rsidRDefault="002D4571" w:rsidP="002D4571">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2D4571">
              <w:rPr>
                <w:rFonts w:ascii="Times New Roman" w:hAnsi="Times New Roman" w:cs="Times New Roman"/>
                <w:color w:val="000000"/>
                <w:sz w:val="24"/>
                <w:szCs w:val="24"/>
                <w:lang w:eastAsia="ru-RU"/>
              </w:rPr>
              <w:t>42,5</w:t>
            </w:r>
          </w:p>
        </w:tc>
        <w:tc>
          <w:tcPr>
            <w:tcW w:w="1559" w:type="dxa"/>
          </w:tcPr>
          <w:p w14:paraId="3D7CA510"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42,5</w:t>
            </w:r>
          </w:p>
        </w:tc>
        <w:tc>
          <w:tcPr>
            <w:tcW w:w="1559" w:type="dxa"/>
          </w:tcPr>
          <w:p w14:paraId="71D51AD8"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42,5</w:t>
            </w:r>
          </w:p>
        </w:tc>
      </w:tr>
      <w:tr w:rsidR="002D4571" w:rsidRPr="002D4571" w14:paraId="02856678" w14:textId="77777777" w:rsidTr="002D4571">
        <w:trPr>
          <w:jc w:val="center"/>
        </w:trPr>
        <w:tc>
          <w:tcPr>
            <w:tcW w:w="959" w:type="dxa"/>
            <w:shd w:val="clear" w:color="auto" w:fill="auto"/>
          </w:tcPr>
          <w:p w14:paraId="50B1ACE3"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5</w:t>
            </w:r>
          </w:p>
        </w:tc>
        <w:tc>
          <w:tcPr>
            <w:tcW w:w="3058" w:type="dxa"/>
            <w:shd w:val="clear" w:color="auto" w:fill="auto"/>
          </w:tcPr>
          <w:p w14:paraId="4B425BBA" w14:textId="77777777" w:rsidR="002D4571" w:rsidRPr="002D4571" w:rsidRDefault="002D4571" w:rsidP="002D4571">
            <w:pPr>
              <w:spacing w:after="0" w:line="240" w:lineRule="auto"/>
              <w:rPr>
                <w:rFonts w:ascii="Times New Roman" w:hAnsi="Times New Roman" w:cs="Times New Roman"/>
                <w:sz w:val="24"/>
                <w:szCs w:val="24"/>
              </w:rPr>
            </w:pPr>
            <w:r w:rsidRPr="002D4571">
              <w:rPr>
                <w:rFonts w:ascii="Times New Roman" w:hAnsi="Times New Roman" w:cs="Times New Roman"/>
                <w:sz w:val="24"/>
                <w:szCs w:val="24"/>
              </w:rPr>
              <w:t>Каменно-Верховское</w:t>
            </w:r>
          </w:p>
        </w:tc>
        <w:tc>
          <w:tcPr>
            <w:tcW w:w="1559" w:type="dxa"/>
            <w:shd w:val="clear" w:color="auto" w:fill="auto"/>
          </w:tcPr>
          <w:p w14:paraId="4BC5D18D" w14:textId="77777777" w:rsidR="002D4571" w:rsidRPr="002D4571" w:rsidRDefault="002D4571" w:rsidP="002D4571">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2D4571">
              <w:rPr>
                <w:rFonts w:ascii="Times New Roman" w:hAnsi="Times New Roman" w:cs="Times New Roman"/>
                <w:color w:val="000000"/>
                <w:sz w:val="24"/>
                <w:szCs w:val="24"/>
                <w:lang w:eastAsia="ru-RU"/>
              </w:rPr>
              <w:t>90,0</w:t>
            </w:r>
          </w:p>
        </w:tc>
        <w:tc>
          <w:tcPr>
            <w:tcW w:w="1559" w:type="dxa"/>
          </w:tcPr>
          <w:p w14:paraId="7F04E609"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90,0</w:t>
            </w:r>
          </w:p>
        </w:tc>
        <w:tc>
          <w:tcPr>
            <w:tcW w:w="1559" w:type="dxa"/>
          </w:tcPr>
          <w:p w14:paraId="79F9E2F9"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90,0</w:t>
            </w:r>
          </w:p>
        </w:tc>
      </w:tr>
      <w:tr w:rsidR="002D4571" w:rsidRPr="002D4571" w14:paraId="37B12B42" w14:textId="77777777" w:rsidTr="002D4571">
        <w:trPr>
          <w:jc w:val="center"/>
        </w:trPr>
        <w:tc>
          <w:tcPr>
            <w:tcW w:w="959" w:type="dxa"/>
            <w:shd w:val="clear" w:color="auto" w:fill="auto"/>
          </w:tcPr>
          <w:p w14:paraId="52B8AE62"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6</w:t>
            </w:r>
          </w:p>
        </w:tc>
        <w:tc>
          <w:tcPr>
            <w:tcW w:w="3058" w:type="dxa"/>
            <w:shd w:val="clear" w:color="auto" w:fill="auto"/>
          </w:tcPr>
          <w:p w14:paraId="1206C690" w14:textId="77777777" w:rsidR="002D4571" w:rsidRPr="002D4571" w:rsidRDefault="002D4571" w:rsidP="002D4571">
            <w:pPr>
              <w:spacing w:after="0" w:line="240" w:lineRule="auto"/>
              <w:rPr>
                <w:rFonts w:ascii="Times New Roman" w:hAnsi="Times New Roman" w:cs="Times New Roman"/>
                <w:sz w:val="24"/>
                <w:szCs w:val="24"/>
              </w:rPr>
            </w:pPr>
            <w:r w:rsidRPr="002D4571">
              <w:rPr>
                <w:rFonts w:ascii="Times New Roman" w:hAnsi="Times New Roman" w:cs="Times New Roman"/>
                <w:sz w:val="24"/>
                <w:szCs w:val="24"/>
              </w:rPr>
              <w:t>Каширское</w:t>
            </w:r>
          </w:p>
        </w:tc>
        <w:tc>
          <w:tcPr>
            <w:tcW w:w="1559" w:type="dxa"/>
            <w:shd w:val="clear" w:color="auto" w:fill="auto"/>
          </w:tcPr>
          <w:p w14:paraId="28FC4E71" w14:textId="77777777" w:rsidR="002D4571" w:rsidRPr="002D4571" w:rsidRDefault="002D4571" w:rsidP="002D4571">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2D4571">
              <w:rPr>
                <w:rFonts w:ascii="Times New Roman" w:hAnsi="Times New Roman" w:cs="Times New Roman"/>
                <w:color w:val="000000"/>
                <w:sz w:val="24"/>
                <w:szCs w:val="24"/>
                <w:lang w:eastAsia="ru-RU"/>
              </w:rPr>
              <w:t>467,9</w:t>
            </w:r>
          </w:p>
        </w:tc>
        <w:tc>
          <w:tcPr>
            <w:tcW w:w="1559" w:type="dxa"/>
          </w:tcPr>
          <w:p w14:paraId="725A0D81"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467,9</w:t>
            </w:r>
          </w:p>
        </w:tc>
        <w:tc>
          <w:tcPr>
            <w:tcW w:w="1559" w:type="dxa"/>
          </w:tcPr>
          <w:p w14:paraId="03C50082"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467,9</w:t>
            </w:r>
          </w:p>
        </w:tc>
      </w:tr>
      <w:tr w:rsidR="002D4571" w:rsidRPr="002D4571" w14:paraId="27DC50B8" w14:textId="77777777" w:rsidTr="002D4571">
        <w:trPr>
          <w:jc w:val="center"/>
        </w:trPr>
        <w:tc>
          <w:tcPr>
            <w:tcW w:w="959" w:type="dxa"/>
            <w:shd w:val="clear" w:color="auto" w:fill="auto"/>
          </w:tcPr>
          <w:p w14:paraId="22D54703"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7</w:t>
            </w:r>
          </w:p>
        </w:tc>
        <w:tc>
          <w:tcPr>
            <w:tcW w:w="3058" w:type="dxa"/>
            <w:shd w:val="clear" w:color="auto" w:fill="auto"/>
          </w:tcPr>
          <w:p w14:paraId="6B12153B" w14:textId="77777777" w:rsidR="002D4571" w:rsidRPr="002D4571" w:rsidRDefault="002D4571" w:rsidP="002D4571">
            <w:pPr>
              <w:spacing w:after="0" w:line="240" w:lineRule="auto"/>
              <w:rPr>
                <w:rFonts w:ascii="Times New Roman" w:hAnsi="Times New Roman" w:cs="Times New Roman"/>
                <w:sz w:val="24"/>
                <w:szCs w:val="24"/>
              </w:rPr>
            </w:pPr>
            <w:r w:rsidRPr="002D4571">
              <w:rPr>
                <w:rFonts w:ascii="Times New Roman" w:hAnsi="Times New Roman" w:cs="Times New Roman"/>
                <w:sz w:val="24"/>
                <w:szCs w:val="24"/>
              </w:rPr>
              <w:t>Колодезянское</w:t>
            </w:r>
          </w:p>
        </w:tc>
        <w:tc>
          <w:tcPr>
            <w:tcW w:w="1559" w:type="dxa"/>
            <w:shd w:val="clear" w:color="auto" w:fill="auto"/>
          </w:tcPr>
          <w:p w14:paraId="2FC55BCA" w14:textId="77777777" w:rsidR="002D4571" w:rsidRPr="002D4571" w:rsidRDefault="002D4571" w:rsidP="002D4571">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2D4571">
              <w:rPr>
                <w:rFonts w:ascii="Times New Roman" w:hAnsi="Times New Roman" w:cs="Times New Roman"/>
                <w:color w:val="000000"/>
                <w:sz w:val="24"/>
                <w:szCs w:val="24"/>
                <w:lang w:eastAsia="ru-RU"/>
              </w:rPr>
              <w:t>129,4</w:t>
            </w:r>
          </w:p>
        </w:tc>
        <w:tc>
          <w:tcPr>
            <w:tcW w:w="1559" w:type="dxa"/>
          </w:tcPr>
          <w:p w14:paraId="415F28AD"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129,4</w:t>
            </w:r>
          </w:p>
        </w:tc>
        <w:tc>
          <w:tcPr>
            <w:tcW w:w="1559" w:type="dxa"/>
          </w:tcPr>
          <w:p w14:paraId="7AA85BF2"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129,4</w:t>
            </w:r>
          </w:p>
        </w:tc>
      </w:tr>
      <w:tr w:rsidR="002D4571" w:rsidRPr="002D4571" w14:paraId="1043C424" w14:textId="77777777" w:rsidTr="002D4571">
        <w:trPr>
          <w:jc w:val="center"/>
        </w:trPr>
        <w:tc>
          <w:tcPr>
            <w:tcW w:w="959" w:type="dxa"/>
            <w:shd w:val="clear" w:color="auto" w:fill="auto"/>
          </w:tcPr>
          <w:p w14:paraId="4A117BC9"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8</w:t>
            </w:r>
          </w:p>
        </w:tc>
        <w:tc>
          <w:tcPr>
            <w:tcW w:w="3058" w:type="dxa"/>
            <w:shd w:val="clear" w:color="auto" w:fill="auto"/>
          </w:tcPr>
          <w:p w14:paraId="1BC698CD" w14:textId="77777777" w:rsidR="002D4571" w:rsidRPr="002D4571" w:rsidRDefault="002D4571" w:rsidP="002D4571">
            <w:pPr>
              <w:spacing w:after="0" w:line="240" w:lineRule="auto"/>
              <w:rPr>
                <w:rFonts w:ascii="Times New Roman" w:hAnsi="Times New Roman" w:cs="Times New Roman"/>
                <w:sz w:val="24"/>
                <w:szCs w:val="24"/>
              </w:rPr>
            </w:pPr>
            <w:r w:rsidRPr="002D4571">
              <w:rPr>
                <w:rFonts w:ascii="Times New Roman" w:hAnsi="Times New Roman" w:cs="Times New Roman"/>
                <w:sz w:val="24"/>
                <w:szCs w:val="24"/>
              </w:rPr>
              <w:t>Кондрашкинское</w:t>
            </w:r>
          </w:p>
        </w:tc>
        <w:tc>
          <w:tcPr>
            <w:tcW w:w="1559" w:type="dxa"/>
            <w:shd w:val="clear" w:color="auto" w:fill="auto"/>
          </w:tcPr>
          <w:p w14:paraId="2CE0AE97" w14:textId="77777777" w:rsidR="002D4571" w:rsidRPr="002D4571" w:rsidRDefault="002D4571" w:rsidP="002D4571">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2D4571">
              <w:rPr>
                <w:rFonts w:ascii="Times New Roman" w:hAnsi="Times New Roman" w:cs="Times New Roman"/>
                <w:color w:val="000000"/>
                <w:sz w:val="24"/>
                <w:szCs w:val="24"/>
                <w:lang w:eastAsia="ru-RU"/>
              </w:rPr>
              <w:t>73,9</w:t>
            </w:r>
          </w:p>
        </w:tc>
        <w:tc>
          <w:tcPr>
            <w:tcW w:w="1559" w:type="dxa"/>
          </w:tcPr>
          <w:p w14:paraId="4296A096"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73,9</w:t>
            </w:r>
          </w:p>
        </w:tc>
        <w:tc>
          <w:tcPr>
            <w:tcW w:w="1559" w:type="dxa"/>
          </w:tcPr>
          <w:p w14:paraId="279B6A25"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73,9</w:t>
            </w:r>
          </w:p>
        </w:tc>
      </w:tr>
      <w:tr w:rsidR="002D4571" w:rsidRPr="002D4571" w14:paraId="79C315D5" w14:textId="77777777" w:rsidTr="002D4571">
        <w:trPr>
          <w:jc w:val="center"/>
        </w:trPr>
        <w:tc>
          <w:tcPr>
            <w:tcW w:w="959" w:type="dxa"/>
            <w:shd w:val="clear" w:color="auto" w:fill="auto"/>
          </w:tcPr>
          <w:p w14:paraId="12C8637C"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9</w:t>
            </w:r>
          </w:p>
        </w:tc>
        <w:tc>
          <w:tcPr>
            <w:tcW w:w="3058" w:type="dxa"/>
            <w:shd w:val="clear" w:color="auto" w:fill="auto"/>
          </w:tcPr>
          <w:p w14:paraId="2C9D4DB0" w14:textId="77777777" w:rsidR="002D4571" w:rsidRPr="002D4571" w:rsidRDefault="002D4571" w:rsidP="002D4571">
            <w:pPr>
              <w:spacing w:after="0" w:line="240" w:lineRule="auto"/>
              <w:rPr>
                <w:rFonts w:ascii="Times New Roman" w:hAnsi="Times New Roman" w:cs="Times New Roman"/>
                <w:sz w:val="24"/>
                <w:szCs w:val="24"/>
              </w:rPr>
            </w:pPr>
            <w:r w:rsidRPr="002D4571">
              <w:rPr>
                <w:rFonts w:ascii="Times New Roman" w:hAnsi="Times New Roman" w:cs="Times New Roman"/>
                <w:sz w:val="24"/>
                <w:szCs w:val="24"/>
              </w:rPr>
              <w:t>Краснологское</w:t>
            </w:r>
          </w:p>
        </w:tc>
        <w:tc>
          <w:tcPr>
            <w:tcW w:w="1559" w:type="dxa"/>
            <w:shd w:val="clear" w:color="auto" w:fill="auto"/>
          </w:tcPr>
          <w:p w14:paraId="29BA10E9" w14:textId="77777777" w:rsidR="002D4571" w:rsidRPr="002D4571" w:rsidRDefault="002D4571" w:rsidP="002D4571">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2D4571">
              <w:rPr>
                <w:rFonts w:ascii="Times New Roman" w:hAnsi="Times New Roman" w:cs="Times New Roman"/>
                <w:color w:val="000000"/>
                <w:sz w:val="24"/>
                <w:szCs w:val="24"/>
                <w:lang w:eastAsia="ru-RU"/>
              </w:rPr>
              <w:t>62,1</w:t>
            </w:r>
          </w:p>
        </w:tc>
        <w:tc>
          <w:tcPr>
            <w:tcW w:w="1559" w:type="dxa"/>
          </w:tcPr>
          <w:p w14:paraId="6227886B"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62,1</w:t>
            </w:r>
          </w:p>
        </w:tc>
        <w:tc>
          <w:tcPr>
            <w:tcW w:w="1559" w:type="dxa"/>
          </w:tcPr>
          <w:p w14:paraId="21A95F8B"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62,1</w:t>
            </w:r>
          </w:p>
        </w:tc>
      </w:tr>
      <w:tr w:rsidR="002D4571" w:rsidRPr="002D4571" w14:paraId="65881853" w14:textId="77777777" w:rsidTr="002D4571">
        <w:trPr>
          <w:jc w:val="center"/>
        </w:trPr>
        <w:tc>
          <w:tcPr>
            <w:tcW w:w="959" w:type="dxa"/>
            <w:shd w:val="clear" w:color="auto" w:fill="auto"/>
          </w:tcPr>
          <w:p w14:paraId="4C299160"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10</w:t>
            </w:r>
          </w:p>
        </w:tc>
        <w:tc>
          <w:tcPr>
            <w:tcW w:w="3058" w:type="dxa"/>
            <w:shd w:val="clear" w:color="auto" w:fill="auto"/>
          </w:tcPr>
          <w:p w14:paraId="71BAF999" w14:textId="77777777" w:rsidR="002D4571" w:rsidRPr="002D4571" w:rsidRDefault="002D4571" w:rsidP="002D4571">
            <w:pPr>
              <w:spacing w:after="0" w:line="240" w:lineRule="auto"/>
              <w:rPr>
                <w:rFonts w:ascii="Times New Roman" w:hAnsi="Times New Roman" w:cs="Times New Roman"/>
                <w:sz w:val="24"/>
                <w:szCs w:val="24"/>
              </w:rPr>
            </w:pPr>
            <w:r w:rsidRPr="002D4571">
              <w:rPr>
                <w:rFonts w:ascii="Times New Roman" w:hAnsi="Times New Roman" w:cs="Times New Roman"/>
                <w:sz w:val="24"/>
                <w:szCs w:val="24"/>
              </w:rPr>
              <w:t>Круглянское</w:t>
            </w:r>
          </w:p>
        </w:tc>
        <w:tc>
          <w:tcPr>
            <w:tcW w:w="1559" w:type="dxa"/>
            <w:shd w:val="clear" w:color="auto" w:fill="auto"/>
          </w:tcPr>
          <w:p w14:paraId="2D0647BD" w14:textId="77777777" w:rsidR="002D4571" w:rsidRPr="002D4571" w:rsidRDefault="002D4571" w:rsidP="002D4571">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2D4571">
              <w:rPr>
                <w:rFonts w:ascii="Times New Roman" w:hAnsi="Times New Roman" w:cs="Times New Roman"/>
                <w:color w:val="000000"/>
                <w:sz w:val="24"/>
                <w:szCs w:val="24"/>
                <w:lang w:eastAsia="ru-RU"/>
              </w:rPr>
              <w:t>110,0</w:t>
            </w:r>
          </w:p>
        </w:tc>
        <w:tc>
          <w:tcPr>
            <w:tcW w:w="1559" w:type="dxa"/>
          </w:tcPr>
          <w:p w14:paraId="64FAD960"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110,0</w:t>
            </w:r>
          </w:p>
        </w:tc>
        <w:tc>
          <w:tcPr>
            <w:tcW w:w="1559" w:type="dxa"/>
          </w:tcPr>
          <w:p w14:paraId="06722F2A"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110,0</w:t>
            </w:r>
          </w:p>
        </w:tc>
      </w:tr>
      <w:tr w:rsidR="002D4571" w:rsidRPr="002D4571" w14:paraId="7A539132" w14:textId="77777777" w:rsidTr="002D4571">
        <w:trPr>
          <w:jc w:val="center"/>
        </w:trPr>
        <w:tc>
          <w:tcPr>
            <w:tcW w:w="959" w:type="dxa"/>
            <w:shd w:val="clear" w:color="auto" w:fill="auto"/>
          </w:tcPr>
          <w:p w14:paraId="311A1F97"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11</w:t>
            </w:r>
          </w:p>
        </w:tc>
        <w:tc>
          <w:tcPr>
            <w:tcW w:w="3058" w:type="dxa"/>
            <w:shd w:val="clear" w:color="auto" w:fill="auto"/>
          </w:tcPr>
          <w:p w14:paraId="523AABDC" w14:textId="77777777" w:rsidR="002D4571" w:rsidRPr="002D4571" w:rsidRDefault="002D4571" w:rsidP="002D4571">
            <w:pPr>
              <w:spacing w:after="0" w:line="240" w:lineRule="auto"/>
              <w:rPr>
                <w:rFonts w:ascii="Times New Roman" w:hAnsi="Times New Roman" w:cs="Times New Roman"/>
                <w:sz w:val="24"/>
                <w:szCs w:val="24"/>
              </w:rPr>
            </w:pPr>
            <w:r w:rsidRPr="002D4571">
              <w:rPr>
                <w:rFonts w:ascii="Times New Roman" w:hAnsi="Times New Roman" w:cs="Times New Roman"/>
                <w:sz w:val="24"/>
                <w:szCs w:val="24"/>
              </w:rPr>
              <w:t>Левороссошанское</w:t>
            </w:r>
          </w:p>
        </w:tc>
        <w:tc>
          <w:tcPr>
            <w:tcW w:w="1559" w:type="dxa"/>
            <w:shd w:val="clear" w:color="auto" w:fill="auto"/>
          </w:tcPr>
          <w:p w14:paraId="2FE0061E" w14:textId="77777777" w:rsidR="002D4571" w:rsidRPr="002D4571" w:rsidRDefault="002D4571" w:rsidP="002D4571">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2D4571">
              <w:rPr>
                <w:rFonts w:ascii="Times New Roman" w:hAnsi="Times New Roman" w:cs="Times New Roman"/>
                <w:color w:val="000000"/>
                <w:sz w:val="24"/>
                <w:szCs w:val="24"/>
                <w:lang w:eastAsia="ru-RU"/>
              </w:rPr>
              <w:t>55,0</w:t>
            </w:r>
          </w:p>
        </w:tc>
        <w:tc>
          <w:tcPr>
            <w:tcW w:w="1559" w:type="dxa"/>
          </w:tcPr>
          <w:p w14:paraId="405775A7"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55,0</w:t>
            </w:r>
          </w:p>
        </w:tc>
        <w:tc>
          <w:tcPr>
            <w:tcW w:w="1559" w:type="dxa"/>
          </w:tcPr>
          <w:p w14:paraId="76496FD1"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55,0</w:t>
            </w:r>
          </w:p>
        </w:tc>
      </w:tr>
      <w:tr w:rsidR="002D4571" w:rsidRPr="002D4571" w14:paraId="1911B9DD" w14:textId="77777777" w:rsidTr="002D4571">
        <w:trPr>
          <w:jc w:val="center"/>
        </w:trPr>
        <w:tc>
          <w:tcPr>
            <w:tcW w:w="959" w:type="dxa"/>
            <w:shd w:val="clear" w:color="auto" w:fill="auto"/>
          </w:tcPr>
          <w:p w14:paraId="72F61722"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12</w:t>
            </w:r>
          </w:p>
        </w:tc>
        <w:tc>
          <w:tcPr>
            <w:tcW w:w="3058" w:type="dxa"/>
            <w:shd w:val="clear" w:color="auto" w:fill="auto"/>
          </w:tcPr>
          <w:p w14:paraId="65E269D0" w14:textId="77777777" w:rsidR="002D4571" w:rsidRPr="002D4571" w:rsidRDefault="002D4571" w:rsidP="002D4571">
            <w:pPr>
              <w:spacing w:after="0" w:line="240" w:lineRule="auto"/>
              <w:rPr>
                <w:rFonts w:ascii="Times New Roman" w:hAnsi="Times New Roman" w:cs="Times New Roman"/>
                <w:sz w:val="24"/>
                <w:szCs w:val="24"/>
              </w:rPr>
            </w:pPr>
            <w:r w:rsidRPr="002D4571">
              <w:rPr>
                <w:rFonts w:ascii="Times New Roman" w:hAnsi="Times New Roman" w:cs="Times New Roman"/>
                <w:sz w:val="24"/>
                <w:szCs w:val="24"/>
              </w:rPr>
              <w:t>Можайское</w:t>
            </w:r>
          </w:p>
        </w:tc>
        <w:tc>
          <w:tcPr>
            <w:tcW w:w="1559" w:type="dxa"/>
            <w:shd w:val="clear" w:color="auto" w:fill="auto"/>
          </w:tcPr>
          <w:p w14:paraId="3A023125" w14:textId="77777777" w:rsidR="002D4571" w:rsidRPr="002D4571" w:rsidRDefault="002D4571" w:rsidP="002D4571">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2D4571">
              <w:rPr>
                <w:rFonts w:ascii="Times New Roman" w:hAnsi="Times New Roman" w:cs="Times New Roman"/>
                <w:color w:val="000000"/>
                <w:sz w:val="24"/>
                <w:szCs w:val="24"/>
                <w:lang w:eastAsia="ru-RU"/>
              </w:rPr>
              <w:t>49,4</w:t>
            </w:r>
          </w:p>
        </w:tc>
        <w:tc>
          <w:tcPr>
            <w:tcW w:w="1559" w:type="dxa"/>
          </w:tcPr>
          <w:p w14:paraId="01243774"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49,4</w:t>
            </w:r>
          </w:p>
        </w:tc>
        <w:tc>
          <w:tcPr>
            <w:tcW w:w="1559" w:type="dxa"/>
          </w:tcPr>
          <w:p w14:paraId="65701CE7"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49,4</w:t>
            </w:r>
          </w:p>
        </w:tc>
      </w:tr>
      <w:tr w:rsidR="002D4571" w:rsidRPr="002D4571" w14:paraId="396B1071" w14:textId="77777777" w:rsidTr="002D4571">
        <w:trPr>
          <w:jc w:val="center"/>
        </w:trPr>
        <w:tc>
          <w:tcPr>
            <w:tcW w:w="959" w:type="dxa"/>
            <w:shd w:val="clear" w:color="auto" w:fill="auto"/>
          </w:tcPr>
          <w:p w14:paraId="58142076"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13</w:t>
            </w:r>
          </w:p>
        </w:tc>
        <w:tc>
          <w:tcPr>
            <w:tcW w:w="3058" w:type="dxa"/>
            <w:shd w:val="clear" w:color="auto" w:fill="auto"/>
          </w:tcPr>
          <w:p w14:paraId="172E2C28" w14:textId="77777777" w:rsidR="002D4571" w:rsidRPr="002D4571" w:rsidRDefault="002D4571" w:rsidP="002D4571">
            <w:pPr>
              <w:spacing w:after="0" w:line="240" w:lineRule="auto"/>
              <w:rPr>
                <w:rFonts w:ascii="Times New Roman" w:hAnsi="Times New Roman" w:cs="Times New Roman"/>
                <w:sz w:val="24"/>
                <w:szCs w:val="24"/>
              </w:rPr>
            </w:pPr>
            <w:r w:rsidRPr="002D4571">
              <w:rPr>
                <w:rFonts w:ascii="Times New Roman" w:hAnsi="Times New Roman" w:cs="Times New Roman"/>
                <w:sz w:val="24"/>
                <w:szCs w:val="24"/>
              </w:rPr>
              <w:t>Мосальское</w:t>
            </w:r>
          </w:p>
        </w:tc>
        <w:tc>
          <w:tcPr>
            <w:tcW w:w="1559" w:type="dxa"/>
            <w:shd w:val="clear" w:color="auto" w:fill="auto"/>
          </w:tcPr>
          <w:p w14:paraId="6160B37A" w14:textId="77777777" w:rsidR="002D4571" w:rsidRPr="002D4571" w:rsidRDefault="002D4571" w:rsidP="002D4571">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2D4571">
              <w:rPr>
                <w:rFonts w:ascii="Times New Roman" w:hAnsi="Times New Roman" w:cs="Times New Roman"/>
                <w:color w:val="000000"/>
                <w:sz w:val="24"/>
                <w:szCs w:val="24"/>
                <w:lang w:eastAsia="ru-RU"/>
              </w:rPr>
              <w:t>61,1</w:t>
            </w:r>
          </w:p>
        </w:tc>
        <w:tc>
          <w:tcPr>
            <w:tcW w:w="1559" w:type="dxa"/>
          </w:tcPr>
          <w:p w14:paraId="55D22AF5"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61,1</w:t>
            </w:r>
          </w:p>
        </w:tc>
        <w:tc>
          <w:tcPr>
            <w:tcW w:w="1559" w:type="dxa"/>
          </w:tcPr>
          <w:p w14:paraId="7AC6D876"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61,1</w:t>
            </w:r>
          </w:p>
        </w:tc>
      </w:tr>
      <w:tr w:rsidR="002D4571" w:rsidRPr="002D4571" w14:paraId="7F947727" w14:textId="77777777" w:rsidTr="002D4571">
        <w:trPr>
          <w:jc w:val="center"/>
        </w:trPr>
        <w:tc>
          <w:tcPr>
            <w:tcW w:w="959" w:type="dxa"/>
            <w:shd w:val="clear" w:color="auto" w:fill="auto"/>
          </w:tcPr>
          <w:p w14:paraId="5B629657"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14</w:t>
            </w:r>
          </w:p>
        </w:tc>
        <w:tc>
          <w:tcPr>
            <w:tcW w:w="3058" w:type="dxa"/>
            <w:shd w:val="clear" w:color="auto" w:fill="auto"/>
          </w:tcPr>
          <w:p w14:paraId="702E78E5" w14:textId="77777777" w:rsidR="002D4571" w:rsidRPr="002D4571" w:rsidRDefault="002D4571" w:rsidP="002D4571">
            <w:pPr>
              <w:spacing w:after="0" w:line="240" w:lineRule="auto"/>
              <w:rPr>
                <w:rFonts w:ascii="Times New Roman" w:hAnsi="Times New Roman" w:cs="Times New Roman"/>
                <w:sz w:val="24"/>
                <w:szCs w:val="24"/>
              </w:rPr>
            </w:pPr>
            <w:r w:rsidRPr="002D4571">
              <w:rPr>
                <w:rFonts w:ascii="Times New Roman" w:hAnsi="Times New Roman" w:cs="Times New Roman"/>
                <w:sz w:val="24"/>
                <w:szCs w:val="24"/>
              </w:rPr>
              <w:t>Старинское</w:t>
            </w:r>
          </w:p>
        </w:tc>
        <w:tc>
          <w:tcPr>
            <w:tcW w:w="1559" w:type="dxa"/>
            <w:shd w:val="clear" w:color="auto" w:fill="auto"/>
          </w:tcPr>
          <w:p w14:paraId="41E0DB9B" w14:textId="77777777" w:rsidR="002D4571" w:rsidRPr="002D4571" w:rsidRDefault="002D4571" w:rsidP="002D4571">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2D4571">
              <w:rPr>
                <w:rFonts w:ascii="Times New Roman" w:hAnsi="Times New Roman" w:cs="Times New Roman"/>
                <w:color w:val="000000"/>
                <w:sz w:val="24"/>
                <w:szCs w:val="24"/>
                <w:lang w:eastAsia="ru-RU"/>
              </w:rPr>
              <w:t>55,5</w:t>
            </w:r>
          </w:p>
        </w:tc>
        <w:tc>
          <w:tcPr>
            <w:tcW w:w="1559" w:type="dxa"/>
          </w:tcPr>
          <w:p w14:paraId="6A55B13B"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55,5</w:t>
            </w:r>
          </w:p>
        </w:tc>
        <w:tc>
          <w:tcPr>
            <w:tcW w:w="1559" w:type="dxa"/>
          </w:tcPr>
          <w:p w14:paraId="747D2229"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55,5</w:t>
            </w:r>
          </w:p>
        </w:tc>
      </w:tr>
      <w:tr w:rsidR="002D4571" w:rsidRPr="002D4571" w14:paraId="18509BCC" w14:textId="77777777" w:rsidTr="002D4571">
        <w:trPr>
          <w:jc w:val="center"/>
        </w:trPr>
        <w:tc>
          <w:tcPr>
            <w:tcW w:w="959" w:type="dxa"/>
            <w:shd w:val="clear" w:color="auto" w:fill="auto"/>
          </w:tcPr>
          <w:p w14:paraId="7DAC0189"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p>
        </w:tc>
        <w:tc>
          <w:tcPr>
            <w:tcW w:w="3058" w:type="dxa"/>
            <w:shd w:val="clear" w:color="auto" w:fill="auto"/>
          </w:tcPr>
          <w:p w14:paraId="4AC3D40A" w14:textId="77777777" w:rsidR="002D4571" w:rsidRPr="002D4571" w:rsidRDefault="002D4571" w:rsidP="002D4571">
            <w:pPr>
              <w:spacing w:after="0" w:line="240" w:lineRule="auto"/>
              <w:rPr>
                <w:rFonts w:ascii="Times New Roman" w:hAnsi="Times New Roman" w:cs="Times New Roman"/>
                <w:b/>
                <w:sz w:val="24"/>
                <w:szCs w:val="24"/>
              </w:rPr>
            </w:pPr>
            <w:r w:rsidRPr="002D4571">
              <w:rPr>
                <w:rFonts w:ascii="Times New Roman" w:hAnsi="Times New Roman" w:cs="Times New Roman"/>
                <w:b/>
                <w:sz w:val="24"/>
                <w:szCs w:val="24"/>
              </w:rPr>
              <w:t>ВСЕГО:</w:t>
            </w:r>
          </w:p>
        </w:tc>
        <w:tc>
          <w:tcPr>
            <w:tcW w:w="1559" w:type="dxa"/>
            <w:shd w:val="clear" w:color="auto" w:fill="auto"/>
          </w:tcPr>
          <w:p w14:paraId="55AA536E" w14:textId="47664EF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1</w:t>
            </w:r>
            <w:r w:rsidR="006370F9">
              <w:rPr>
                <w:rFonts w:ascii="Times New Roman" w:hAnsi="Times New Roman" w:cs="Times New Roman"/>
                <w:b/>
                <w:sz w:val="24"/>
                <w:szCs w:val="24"/>
              </w:rPr>
              <w:t xml:space="preserve"> </w:t>
            </w:r>
            <w:r w:rsidRPr="002D4571">
              <w:rPr>
                <w:rFonts w:ascii="Times New Roman" w:hAnsi="Times New Roman" w:cs="Times New Roman"/>
                <w:b/>
                <w:sz w:val="24"/>
                <w:szCs w:val="24"/>
              </w:rPr>
              <w:t>303,0</w:t>
            </w:r>
          </w:p>
        </w:tc>
        <w:tc>
          <w:tcPr>
            <w:tcW w:w="1559" w:type="dxa"/>
          </w:tcPr>
          <w:p w14:paraId="024F8DF6" w14:textId="2B5640F4" w:rsidR="002D4571" w:rsidRPr="002D4571" w:rsidRDefault="002D4571" w:rsidP="002D4571">
            <w:pPr>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1</w:t>
            </w:r>
            <w:r w:rsidR="006370F9">
              <w:rPr>
                <w:rFonts w:ascii="Times New Roman" w:hAnsi="Times New Roman" w:cs="Times New Roman"/>
                <w:b/>
                <w:sz w:val="24"/>
                <w:szCs w:val="24"/>
              </w:rPr>
              <w:t xml:space="preserve"> </w:t>
            </w:r>
            <w:r w:rsidRPr="002D4571">
              <w:rPr>
                <w:rFonts w:ascii="Times New Roman" w:hAnsi="Times New Roman" w:cs="Times New Roman"/>
                <w:b/>
                <w:sz w:val="24"/>
                <w:szCs w:val="24"/>
              </w:rPr>
              <w:t>303,0</w:t>
            </w:r>
          </w:p>
        </w:tc>
        <w:tc>
          <w:tcPr>
            <w:tcW w:w="1559" w:type="dxa"/>
          </w:tcPr>
          <w:p w14:paraId="4105D887" w14:textId="45CCC219" w:rsidR="002D4571" w:rsidRPr="002D4571" w:rsidRDefault="002D4571" w:rsidP="002D4571">
            <w:pPr>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1</w:t>
            </w:r>
            <w:r w:rsidR="006370F9">
              <w:rPr>
                <w:rFonts w:ascii="Times New Roman" w:hAnsi="Times New Roman" w:cs="Times New Roman"/>
                <w:b/>
                <w:sz w:val="24"/>
                <w:szCs w:val="24"/>
              </w:rPr>
              <w:t xml:space="preserve"> </w:t>
            </w:r>
            <w:r w:rsidRPr="002D4571">
              <w:rPr>
                <w:rFonts w:ascii="Times New Roman" w:hAnsi="Times New Roman" w:cs="Times New Roman"/>
                <w:b/>
                <w:sz w:val="24"/>
                <w:szCs w:val="24"/>
              </w:rPr>
              <w:t>303,0</w:t>
            </w:r>
          </w:p>
        </w:tc>
      </w:tr>
    </w:tbl>
    <w:p w14:paraId="6775A90A"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p>
    <w:p w14:paraId="27E2CCDC"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p>
    <w:p w14:paraId="42D9E0CC"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p>
    <w:p w14:paraId="7917FFB4" w14:textId="57F13684" w:rsidR="002D4571" w:rsidRPr="002D4571" w:rsidRDefault="006370F9" w:rsidP="002D4571">
      <w:pPr>
        <w:tabs>
          <w:tab w:val="left" w:pos="4500"/>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002D4571" w:rsidRPr="002D4571">
        <w:rPr>
          <w:rFonts w:ascii="Times New Roman" w:hAnsi="Times New Roman" w:cs="Times New Roman"/>
          <w:sz w:val="24"/>
          <w:szCs w:val="24"/>
        </w:rPr>
        <w:t>Таблица 6</w:t>
      </w:r>
    </w:p>
    <w:p w14:paraId="28B9890A" w14:textId="77777777" w:rsidR="002D4571" w:rsidRPr="002D4571" w:rsidRDefault="002D4571" w:rsidP="002D4571">
      <w:pPr>
        <w:tabs>
          <w:tab w:val="left" w:pos="4500"/>
        </w:tabs>
        <w:spacing w:after="0" w:line="240" w:lineRule="auto"/>
        <w:rPr>
          <w:rFonts w:ascii="Times New Roman" w:hAnsi="Times New Roman" w:cs="Times New Roman"/>
          <w:b/>
          <w:sz w:val="24"/>
          <w:szCs w:val="24"/>
        </w:rPr>
      </w:pPr>
    </w:p>
    <w:p w14:paraId="70CB122E" w14:textId="23F37AA5"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Распределение</w:t>
      </w:r>
      <w:r w:rsidR="006370F9">
        <w:rPr>
          <w:rFonts w:ascii="Times New Roman" w:hAnsi="Times New Roman" w:cs="Times New Roman"/>
          <w:b/>
          <w:sz w:val="24"/>
          <w:szCs w:val="24"/>
        </w:rPr>
        <w:t xml:space="preserve"> </w:t>
      </w:r>
      <w:r w:rsidRPr="002D4571">
        <w:rPr>
          <w:rFonts w:ascii="Times New Roman" w:hAnsi="Times New Roman" w:cs="Times New Roman"/>
          <w:b/>
          <w:sz w:val="24"/>
          <w:szCs w:val="24"/>
        </w:rPr>
        <w:t>межбюджетных трансфертов бюджетам сельских поселений на развитие сети учреждений культурно-досугового типа</w:t>
      </w:r>
      <w:r w:rsidR="006370F9">
        <w:rPr>
          <w:rFonts w:ascii="Times New Roman" w:hAnsi="Times New Roman" w:cs="Times New Roman"/>
          <w:b/>
          <w:sz w:val="24"/>
          <w:szCs w:val="24"/>
        </w:rPr>
        <w:t xml:space="preserve"> </w:t>
      </w:r>
      <w:r w:rsidRPr="002D4571">
        <w:rPr>
          <w:rFonts w:ascii="Times New Roman" w:hAnsi="Times New Roman" w:cs="Times New Roman"/>
          <w:b/>
          <w:sz w:val="24"/>
          <w:szCs w:val="24"/>
        </w:rPr>
        <w:t>на 2024 год</w:t>
      </w:r>
      <w:r w:rsidR="006370F9">
        <w:rPr>
          <w:rFonts w:ascii="Times New Roman" w:hAnsi="Times New Roman" w:cs="Times New Roman"/>
          <w:b/>
          <w:sz w:val="24"/>
          <w:szCs w:val="24"/>
        </w:rPr>
        <w:t xml:space="preserve"> </w:t>
      </w:r>
    </w:p>
    <w:p w14:paraId="39856ED7"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p>
    <w:p w14:paraId="4EF9F8CF" w14:textId="0714BE10" w:rsidR="002D4571" w:rsidRPr="002D4571" w:rsidRDefault="006370F9" w:rsidP="002D4571">
      <w:pPr>
        <w:tabs>
          <w:tab w:val="left" w:pos="4500"/>
        </w:tabs>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xml:space="preserve"> </w:t>
      </w:r>
      <w:r w:rsidR="002D4571" w:rsidRPr="002D4571">
        <w:rPr>
          <w:rFonts w:ascii="Times New Roman" w:hAnsi="Times New Roman" w:cs="Times New Roman"/>
          <w:sz w:val="24"/>
          <w:szCs w:val="24"/>
        </w:rPr>
        <w:t xml:space="preserve">( </w:t>
      </w:r>
      <w:proofErr w:type="spellStart"/>
      <w:r w:rsidR="002D4571" w:rsidRPr="002D4571">
        <w:rPr>
          <w:rFonts w:ascii="Times New Roman" w:hAnsi="Times New Roman" w:cs="Times New Roman"/>
          <w:sz w:val="24"/>
          <w:szCs w:val="24"/>
        </w:rPr>
        <w:t>тыс.руб</w:t>
      </w:r>
      <w:proofErr w:type="spellEnd"/>
      <w:r w:rsidR="002D4571" w:rsidRPr="002D4571">
        <w:rPr>
          <w:rFonts w:ascii="Times New Roman" w:hAnsi="Times New Roman" w:cs="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058"/>
        <w:gridCol w:w="1559"/>
      </w:tblGrid>
      <w:tr w:rsidR="002D4571" w:rsidRPr="002D4571" w14:paraId="7F414BF9" w14:textId="77777777" w:rsidTr="002D4571">
        <w:trPr>
          <w:trHeight w:val="700"/>
          <w:jc w:val="center"/>
        </w:trPr>
        <w:tc>
          <w:tcPr>
            <w:tcW w:w="959" w:type="dxa"/>
            <w:shd w:val="clear" w:color="auto" w:fill="auto"/>
          </w:tcPr>
          <w:p w14:paraId="66CAFAB5"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w:t>
            </w:r>
          </w:p>
          <w:p w14:paraId="1400E5F8"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п/п</w:t>
            </w:r>
          </w:p>
        </w:tc>
        <w:tc>
          <w:tcPr>
            <w:tcW w:w="3058" w:type="dxa"/>
            <w:shd w:val="clear" w:color="auto" w:fill="auto"/>
          </w:tcPr>
          <w:p w14:paraId="01832A5F"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Сельские</w:t>
            </w:r>
          </w:p>
          <w:p w14:paraId="1FFD38BC"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поселения</w:t>
            </w:r>
          </w:p>
        </w:tc>
        <w:tc>
          <w:tcPr>
            <w:tcW w:w="1559" w:type="dxa"/>
          </w:tcPr>
          <w:p w14:paraId="50763CF1"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2024</w:t>
            </w:r>
          </w:p>
          <w:p w14:paraId="630CDB2D"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год</w:t>
            </w:r>
          </w:p>
        </w:tc>
      </w:tr>
      <w:tr w:rsidR="002D4571" w:rsidRPr="002D4571" w14:paraId="5E0D18F4" w14:textId="77777777" w:rsidTr="002D4571">
        <w:trPr>
          <w:jc w:val="center"/>
        </w:trPr>
        <w:tc>
          <w:tcPr>
            <w:tcW w:w="959" w:type="dxa"/>
            <w:shd w:val="clear" w:color="auto" w:fill="auto"/>
          </w:tcPr>
          <w:p w14:paraId="070C8E9D"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w:t>
            </w:r>
          </w:p>
        </w:tc>
        <w:tc>
          <w:tcPr>
            <w:tcW w:w="3058" w:type="dxa"/>
            <w:shd w:val="clear" w:color="auto" w:fill="auto"/>
          </w:tcPr>
          <w:p w14:paraId="07C7D9F5" w14:textId="77777777" w:rsidR="002D4571" w:rsidRPr="002D4571" w:rsidRDefault="002D4571" w:rsidP="002D4571">
            <w:pPr>
              <w:spacing w:after="0" w:line="240" w:lineRule="auto"/>
              <w:rPr>
                <w:rFonts w:ascii="Times New Roman" w:hAnsi="Times New Roman" w:cs="Times New Roman"/>
                <w:sz w:val="24"/>
                <w:szCs w:val="24"/>
              </w:rPr>
            </w:pPr>
            <w:r w:rsidRPr="002D4571">
              <w:rPr>
                <w:rFonts w:ascii="Times New Roman" w:hAnsi="Times New Roman" w:cs="Times New Roman"/>
                <w:sz w:val="24"/>
                <w:szCs w:val="24"/>
              </w:rPr>
              <w:t>Левороссошанское</w:t>
            </w:r>
          </w:p>
        </w:tc>
        <w:tc>
          <w:tcPr>
            <w:tcW w:w="1559" w:type="dxa"/>
          </w:tcPr>
          <w:p w14:paraId="190132F8" w14:textId="1C784869"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9</w:t>
            </w:r>
            <w:r w:rsidR="006370F9">
              <w:rPr>
                <w:rFonts w:ascii="Times New Roman" w:hAnsi="Times New Roman" w:cs="Times New Roman"/>
                <w:sz w:val="24"/>
                <w:szCs w:val="24"/>
              </w:rPr>
              <w:t xml:space="preserve"> </w:t>
            </w:r>
            <w:r w:rsidRPr="002D4571">
              <w:rPr>
                <w:rFonts w:ascii="Times New Roman" w:hAnsi="Times New Roman" w:cs="Times New Roman"/>
                <w:sz w:val="24"/>
                <w:szCs w:val="24"/>
              </w:rPr>
              <w:t>009,2</w:t>
            </w:r>
          </w:p>
        </w:tc>
      </w:tr>
      <w:tr w:rsidR="002D4571" w:rsidRPr="002D4571" w14:paraId="14066881" w14:textId="77777777" w:rsidTr="002D4571">
        <w:trPr>
          <w:jc w:val="center"/>
        </w:trPr>
        <w:tc>
          <w:tcPr>
            <w:tcW w:w="959" w:type="dxa"/>
            <w:shd w:val="clear" w:color="auto" w:fill="auto"/>
          </w:tcPr>
          <w:p w14:paraId="37831FB5"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p>
        </w:tc>
        <w:tc>
          <w:tcPr>
            <w:tcW w:w="3058" w:type="dxa"/>
            <w:shd w:val="clear" w:color="auto" w:fill="auto"/>
          </w:tcPr>
          <w:p w14:paraId="3C643F24" w14:textId="77777777" w:rsidR="002D4571" w:rsidRPr="002D4571" w:rsidRDefault="002D4571" w:rsidP="002D4571">
            <w:pPr>
              <w:spacing w:after="0" w:line="240" w:lineRule="auto"/>
              <w:rPr>
                <w:rFonts w:ascii="Times New Roman" w:hAnsi="Times New Roman" w:cs="Times New Roman"/>
                <w:b/>
                <w:sz w:val="24"/>
                <w:szCs w:val="24"/>
              </w:rPr>
            </w:pPr>
            <w:r w:rsidRPr="002D4571">
              <w:rPr>
                <w:rFonts w:ascii="Times New Roman" w:hAnsi="Times New Roman" w:cs="Times New Roman"/>
                <w:b/>
                <w:sz w:val="24"/>
                <w:szCs w:val="24"/>
              </w:rPr>
              <w:t>ВСЕГО:</w:t>
            </w:r>
          </w:p>
        </w:tc>
        <w:tc>
          <w:tcPr>
            <w:tcW w:w="1559" w:type="dxa"/>
          </w:tcPr>
          <w:p w14:paraId="6CD7207E" w14:textId="0F20A2B1" w:rsidR="002D4571" w:rsidRPr="002D4571" w:rsidRDefault="002D4571" w:rsidP="002D4571">
            <w:pPr>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9</w:t>
            </w:r>
            <w:r w:rsidR="006370F9">
              <w:rPr>
                <w:rFonts w:ascii="Times New Roman" w:hAnsi="Times New Roman" w:cs="Times New Roman"/>
                <w:b/>
                <w:sz w:val="24"/>
                <w:szCs w:val="24"/>
              </w:rPr>
              <w:t xml:space="preserve"> </w:t>
            </w:r>
            <w:r w:rsidRPr="002D4571">
              <w:rPr>
                <w:rFonts w:ascii="Times New Roman" w:hAnsi="Times New Roman" w:cs="Times New Roman"/>
                <w:b/>
                <w:sz w:val="24"/>
                <w:szCs w:val="24"/>
              </w:rPr>
              <w:t>009,2</w:t>
            </w:r>
          </w:p>
        </w:tc>
      </w:tr>
    </w:tbl>
    <w:p w14:paraId="54E3D189" w14:textId="77777777" w:rsidR="002D4571" w:rsidRPr="002D4571" w:rsidRDefault="002D4571" w:rsidP="002D4571">
      <w:pPr>
        <w:tabs>
          <w:tab w:val="left" w:pos="4500"/>
        </w:tabs>
        <w:spacing w:after="0" w:line="240" w:lineRule="auto"/>
        <w:rPr>
          <w:rFonts w:ascii="Times New Roman" w:hAnsi="Times New Roman" w:cs="Times New Roman"/>
          <w:sz w:val="24"/>
          <w:szCs w:val="24"/>
        </w:rPr>
      </w:pPr>
    </w:p>
    <w:p w14:paraId="42EA6935" w14:textId="77777777" w:rsidR="002D4571" w:rsidRPr="002D4571" w:rsidRDefault="002D4571" w:rsidP="002D4571">
      <w:pPr>
        <w:tabs>
          <w:tab w:val="left" w:pos="4500"/>
        </w:tabs>
        <w:spacing w:after="0" w:line="240" w:lineRule="auto"/>
        <w:rPr>
          <w:rFonts w:ascii="Times New Roman" w:hAnsi="Times New Roman" w:cs="Times New Roman"/>
          <w:sz w:val="24"/>
          <w:szCs w:val="24"/>
        </w:rPr>
      </w:pPr>
    </w:p>
    <w:p w14:paraId="35D2FA6F" w14:textId="77777777" w:rsidR="002D4571" w:rsidRPr="002D4571" w:rsidRDefault="002D4571" w:rsidP="002D4571">
      <w:pPr>
        <w:tabs>
          <w:tab w:val="left" w:pos="4500"/>
        </w:tabs>
        <w:spacing w:after="0" w:line="240" w:lineRule="auto"/>
        <w:rPr>
          <w:rFonts w:ascii="Times New Roman" w:hAnsi="Times New Roman" w:cs="Times New Roman"/>
          <w:sz w:val="24"/>
          <w:szCs w:val="24"/>
        </w:rPr>
      </w:pPr>
    </w:p>
    <w:p w14:paraId="79DE488A" w14:textId="77777777" w:rsidR="002D4571" w:rsidRPr="002D4571" w:rsidRDefault="002D4571" w:rsidP="002D4571">
      <w:pPr>
        <w:spacing w:after="0" w:line="240" w:lineRule="auto"/>
        <w:rPr>
          <w:rFonts w:ascii="Times New Roman" w:hAnsi="Times New Roman" w:cs="Times New Roman"/>
          <w:sz w:val="24"/>
          <w:szCs w:val="24"/>
        </w:rPr>
      </w:pPr>
    </w:p>
    <w:p w14:paraId="5F91DCA1" w14:textId="1B64B371"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Распределение</w:t>
      </w:r>
      <w:r w:rsidR="006370F9">
        <w:rPr>
          <w:rFonts w:ascii="Times New Roman" w:hAnsi="Times New Roman" w:cs="Times New Roman"/>
          <w:b/>
          <w:sz w:val="24"/>
          <w:szCs w:val="24"/>
        </w:rPr>
        <w:t xml:space="preserve"> </w:t>
      </w:r>
      <w:r w:rsidRPr="002D4571">
        <w:rPr>
          <w:rFonts w:ascii="Times New Roman" w:hAnsi="Times New Roman" w:cs="Times New Roman"/>
          <w:b/>
          <w:sz w:val="24"/>
          <w:szCs w:val="24"/>
        </w:rPr>
        <w:t>межбюджетных трансфертов бюджетам сельских поселений на приобретение коммунальной специализированной техники</w:t>
      </w:r>
      <w:r w:rsidR="006370F9">
        <w:rPr>
          <w:rFonts w:ascii="Times New Roman" w:hAnsi="Times New Roman" w:cs="Times New Roman"/>
          <w:b/>
          <w:sz w:val="24"/>
          <w:szCs w:val="24"/>
        </w:rPr>
        <w:t xml:space="preserve"> </w:t>
      </w:r>
      <w:r w:rsidRPr="002D4571">
        <w:rPr>
          <w:rFonts w:ascii="Times New Roman" w:hAnsi="Times New Roman" w:cs="Times New Roman"/>
          <w:b/>
          <w:sz w:val="24"/>
          <w:szCs w:val="24"/>
        </w:rPr>
        <w:t>на 2026 год</w:t>
      </w:r>
    </w:p>
    <w:p w14:paraId="79C9E81F" w14:textId="4217327E" w:rsidR="002D4571" w:rsidRPr="002D4571" w:rsidRDefault="006370F9" w:rsidP="002D4571">
      <w:pPr>
        <w:tabs>
          <w:tab w:val="left" w:pos="4500"/>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p>
    <w:p w14:paraId="51DAF315" w14:textId="7B712D7B" w:rsidR="002D4571" w:rsidRPr="002D4571" w:rsidRDefault="006370F9" w:rsidP="002D4571">
      <w:pPr>
        <w:tabs>
          <w:tab w:val="left" w:pos="450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2D4571" w:rsidRPr="002D4571">
        <w:rPr>
          <w:rFonts w:ascii="Times New Roman" w:hAnsi="Times New Roman" w:cs="Times New Roman"/>
          <w:sz w:val="24"/>
          <w:szCs w:val="24"/>
        </w:rPr>
        <w:t>Таблица 7</w:t>
      </w:r>
    </w:p>
    <w:p w14:paraId="57AC5634" w14:textId="2CDDC2D2" w:rsidR="002D4571" w:rsidRPr="002D4571" w:rsidRDefault="006370F9" w:rsidP="002D4571">
      <w:pPr>
        <w:tabs>
          <w:tab w:val="left" w:pos="450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0973E01C" w14:textId="3B256866" w:rsidR="002D4571" w:rsidRPr="002D4571" w:rsidRDefault="006370F9" w:rsidP="002D4571">
      <w:pPr>
        <w:tabs>
          <w:tab w:val="left" w:pos="450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2D4571" w:rsidRPr="002D4571">
        <w:rPr>
          <w:rFonts w:ascii="Times New Roman" w:hAnsi="Times New Roman" w:cs="Times New Roman"/>
          <w:sz w:val="24"/>
          <w:szCs w:val="24"/>
        </w:rPr>
        <w:t>(</w:t>
      </w:r>
      <w:proofErr w:type="spellStart"/>
      <w:r w:rsidR="002D4571" w:rsidRPr="002D4571">
        <w:rPr>
          <w:rFonts w:ascii="Times New Roman" w:hAnsi="Times New Roman" w:cs="Times New Roman"/>
          <w:sz w:val="24"/>
          <w:szCs w:val="24"/>
        </w:rPr>
        <w:t>тыс.руб</w:t>
      </w:r>
      <w:proofErr w:type="spellEnd"/>
      <w:r w:rsidR="002D4571" w:rsidRPr="002D4571">
        <w:rPr>
          <w:rFonts w:ascii="Times New Roman" w:hAnsi="Times New Roman" w:cs="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058"/>
        <w:gridCol w:w="1559"/>
      </w:tblGrid>
      <w:tr w:rsidR="002D4571" w:rsidRPr="002D4571" w14:paraId="70C4D76F" w14:textId="77777777" w:rsidTr="002D4571">
        <w:trPr>
          <w:trHeight w:val="700"/>
          <w:jc w:val="center"/>
        </w:trPr>
        <w:tc>
          <w:tcPr>
            <w:tcW w:w="959" w:type="dxa"/>
            <w:shd w:val="clear" w:color="auto" w:fill="auto"/>
          </w:tcPr>
          <w:p w14:paraId="3D695622"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w:t>
            </w:r>
          </w:p>
          <w:p w14:paraId="0D1A2687"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п/п</w:t>
            </w:r>
          </w:p>
        </w:tc>
        <w:tc>
          <w:tcPr>
            <w:tcW w:w="3058" w:type="dxa"/>
            <w:shd w:val="clear" w:color="auto" w:fill="auto"/>
          </w:tcPr>
          <w:p w14:paraId="3F44CA28"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Сельские</w:t>
            </w:r>
          </w:p>
          <w:p w14:paraId="4D0C3473"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поселения</w:t>
            </w:r>
          </w:p>
        </w:tc>
        <w:tc>
          <w:tcPr>
            <w:tcW w:w="1559" w:type="dxa"/>
          </w:tcPr>
          <w:p w14:paraId="68450A66"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2026</w:t>
            </w:r>
          </w:p>
          <w:p w14:paraId="3BACD71A"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год</w:t>
            </w:r>
          </w:p>
        </w:tc>
      </w:tr>
      <w:tr w:rsidR="002D4571" w:rsidRPr="002D4571" w14:paraId="2E9DEB46" w14:textId="77777777" w:rsidTr="002D4571">
        <w:trPr>
          <w:jc w:val="center"/>
        </w:trPr>
        <w:tc>
          <w:tcPr>
            <w:tcW w:w="959" w:type="dxa"/>
            <w:shd w:val="clear" w:color="auto" w:fill="auto"/>
          </w:tcPr>
          <w:p w14:paraId="4A89B91B"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w:t>
            </w:r>
          </w:p>
        </w:tc>
        <w:tc>
          <w:tcPr>
            <w:tcW w:w="3058" w:type="dxa"/>
            <w:shd w:val="clear" w:color="auto" w:fill="auto"/>
          </w:tcPr>
          <w:p w14:paraId="208F1D59" w14:textId="77777777" w:rsidR="002D4571" w:rsidRPr="002D4571" w:rsidRDefault="002D4571" w:rsidP="002D4571">
            <w:pPr>
              <w:spacing w:after="0" w:line="240" w:lineRule="auto"/>
              <w:rPr>
                <w:rFonts w:ascii="Times New Roman" w:hAnsi="Times New Roman" w:cs="Times New Roman"/>
                <w:sz w:val="24"/>
                <w:szCs w:val="24"/>
              </w:rPr>
            </w:pPr>
            <w:r w:rsidRPr="002D4571">
              <w:rPr>
                <w:rFonts w:ascii="Times New Roman" w:hAnsi="Times New Roman" w:cs="Times New Roman"/>
                <w:sz w:val="24"/>
                <w:szCs w:val="24"/>
              </w:rPr>
              <w:t>Каширское</w:t>
            </w:r>
          </w:p>
        </w:tc>
        <w:tc>
          <w:tcPr>
            <w:tcW w:w="1559" w:type="dxa"/>
          </w:tcPr>
          <w:p w14:paraId="2D659F52" w14:textId="22B77858"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4</w:t>
            </w:r>
            <w:r w:rsidR="006370F9">
              <w:rPr>
                <w:rFonts w:ascii="Times New Roman" w:hAnsi="Times New Roman" w:cs="Times New Roman"/>
                <w:sz w:val="24"/>
                <w:szCs w:val="24"/>
              </w:rPr>
              <w:t xml:space="preserve"> </w:t>
            </w:r>
            <w:r w:rsidRPr="002D4571">
              <w:rPr>
                <w:rFonts w:ascii="Times New Roman" w:hAnsi="Times New Roman" w:cs="Times New Roman"/>
                <w:sz w:val="24"/>
                <w:szCs w:val="24"/>
              </w:rPr>
              <w:t>967,9</w:t>
            </w:r>
          </w:p>
        </w:tc>
      </w:tr>
      <w:tr w:rsidR="002D4571" w:rsidRPr="002D4571" w14:paraId="0E9F67F7" w14:textId="77777777" w:rsidTr="002D4571">
        <w:trPr>
          <w:jc w:val="center"/>
        </w:trPr>
        <w:tc>
          <w:tcPr>
            <w:tcW w:w="959" w:type="dxa"/>
            <w:shd w:val="clear" w:color="auto" w:fill="auto"/>
          </w:tcPr>
          <w:p w14:paraId="7B57B823"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p>
        </w:tc>
        <w:tc>
          <w:tcPr>
            <w:tcW w:w="3058" w:type="dxa"/>
            <w:shd w:val="clear" w:color="auto" w:fill="auto"/>
          </w:tcPr>
          <w:p w14:paraId="6F402381" w14:textId="77777777" w:rsidR="002D4571" w:rsidRPr="002D4571" w:rsidRDefault="002D4571" w:rsidP="002D4571">
            <w:pPr>
              <w:spacing w:after="0" w:line="240" w:lineRule="auto"/>
              <w:rPr>
                <w:rFonts w:ascii="Times New Roman" w:hAnsi="Times New Roman" w:cs="Times New Roman"/>
                <w:b/>
                <w:sz w:val="24"/>
                <w:szCs w:val="24"/>
              </w:rPr>
            </w:pPr>
            <w:r w:rsidRPr="002D4571">
              <w:rPr>
                <w:rFonts w:ascii="Times New Roman" w:hAnsi="Times New Roman" w:cs="Times New Roman"/>
                <w:b/>
                <w:sz w:val="24"/>
                <w:szCs w:val="24"/>
              </w:rPr>
              <w:t>ВСЕГО:</w:t>
            </w:r>
          </w:p>
        </w:tc>
        <w:tc>
          <w:tcPr>
            <w:tcW w:w="1559" w:type="dxa"/>
          </w:tcPr>
          <w:p w14:paraId="0A9EF165" w14:textId="0BD933B0" w:rsidR="002D4571" w:rsidRPr="002D4571" w:rsidRDefault="002D4571" w:rsidP="002D4571">
            <w:pPr>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4</w:t>
            </w:r>
            <w:r w:rsidR="006370F9">
              <w:rPr>
                <w:rFonts w:ascii="Times New Roman" w:hAnsi="Times New Roman" w:cs="Times New Roman"/>
                <w:b/>
                <w:sz w:val="24"/>
                <w:szCs w:val="24"/>
              </w:rPr>
              <w:t xml:space="preserve"> </w:t>
            </w:r>
            <w:r w:rsidRPr="002D4571">
              <w:rPr>
                <w:rFonts w:ascii="Times New Roman" w:hAnsi="Times New Roman" w:cs="Times New Roman"/>
                <w:b/>
                <w:sz w:val="24"/>
                <w:szCs w:val="24"/>
              </w:rPr>
              <w:t>967,9</w:t>
            </w:r>
          </w:p>
        </w:tc>
      </w:tr>
    </w:tbl>
    <w:p w14:paraId="14643205" w14:textId="77777777" w:rsidR="002D4571" w:rsidRPr="002D4571" w:rsidRDefault="002D4571" w:rsidP="002D4571">
      <w:pPr>
        <w:tabs>
          <w:tab w:val="left" w:pos="4500"/>
        </w:tabs>
        <w:spacing w:after="0" w:line="240" w:lineRule="auto"/>
        <w:rPr>
          <w:rFonts w:ascii="Times New Roman" w:hAnsi="Times New Roman" w:cs="Times New Roman"/>
          <w:sz w:val="24"/>
          <w:szCs w:val="24"/>
        </w:rPr>
      </w:pPr>
    </w:p>
    <w:p w14:paraId="62DFA1A3" w14:textId="77777777" w:rsidR="002D4571" w:rsidRPr="002D4571" w:rsidRDefault="002D4571" w:rsidP="002D4571">
      <w:pPr>
        <w:tabs>
          <w:tab w:val="left" w:pos="4500"/>
        </w:tabs>
        <w:spacing w:after="0" w:line="240" w:lineRule="auto"/>
        <w:jc w:val="right"/>
        <w:rPr>
          <w:rFonts w:ascii="Times New Roman" w:hAnsi="Times New Roman" w:cs="Times New Roman"/>
          <w:sz w:val="24"/>
          <w:szCs w:val="24"/>
        </w:rPr>
      </w:pPr>
    </w:p>
    <w:p w14:paraId="3848D06B" w14:textId="77777777" w:rsidR="002D4571" w:rsidRPr="002D4571" w:rsidRDefault="002D4571" w:rsidP="002D4571">
      <w:pPr>
        <w:tabs>
          <w:tab w:val="left" w:pos="4500"/>
        </w:tabs>
        <w:spacing w:after="0" w:line="240" w:lineRule="auto"/>
        <w:jc w:val="right"/>
        <w:rPr>
          <w:rFonts w:ascii="Times New Roman" w:hAnsi="Times New Roman" w:cs="Times New Roman"/>
          <w:sz w:val="24"/>
          <w:szCs w:val="24"/>
        </w:rPr>
      </w:pPr>
    </w:p>
    <w:p w14:paraId="5C70696B" w14:textId="469A5060" w:rsidR="002D4571" w:rsidRPr="002D4571" w:rsidRDefault="006370F9" w:rsidP="002D4571">
      <w:pPr>
        <w:tabs>
          <w:tab w:val="left" w:pos="4500"/>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002D4571" w:rsidRPr="002D4571">
        <w:rPr>
          <w:rFonts w:ascii="Times New Roman" w:hAnsi="Times New Roman" w:cs="Times New Roman"/>
          <w:sz w:val="24"/>
          <w:szCs w:val="24"/>
        </w:rPr>
        <w:t>Таблица 8</w:t>
      </w:r>
    </w:p>
    <w:p w14:paraId="5F8911D3" w14:textId="77777777" w:rsidR="002D4571" w:rsidRPr="002D4571" w:rsidRDefault="002D4571" w:rsidP="002D4571">
      <w:pPr>
        <w:tabs>
          <w:tab w:val="left" w:pos="4500"/>
        </w:tabs>
        <w:spacing w:after="0" w:line="240" w:lineRule="auto"/>
        <w:rPr>
          <w:rFonts w:ascii="Times New Roman" w:hAnsi="Times New Roman" w:cs="Times New Roman"/>
          <w:b/>
          <w:sz w:val="24"/>
          <w:szCs w:val="24"/>
        </w:rPr>
      </w:pPr>
    </w:p>
    <w:p w14:paraId="287DB155" w14:textId="0895D808"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Распределение</w:t>
      </w:r>
      <w:r w:rsidR="006370F9">
        <w:rPr>
          <w:rFonts w:ascii="Times New Roman" w:hAnsi="Times New Roman" w:cs="Times New Roman"/>
          <w:b/>
          <w:sz w:val="24"/>
          <w:szCs w:val="24"/>
        </w:rPr>
        <w:t xml:space="preserve"> </w:t>
      </w:r>
      <w:r w:rsidRPr="002D4571">
        <w:rPr>
          <w:rFonts w:ascii="Times New Roman" w:hAnsi="Times New Roman" w:cs="Times New Roman"/>
          <w:b/>
          <w:sz w:val="24"/>
          <w:szCs w:val="24"/>
        </w:rPr>
        <w:t xml:space="preserve">межбюджетных трансфертов бюджетам сельских поселений на капитальный ремонт и ремонт автомобильных дорог общего пользования местного значения </w:t>
      </w:r>
    </w:p>
    <w:p w14:paraId="7908D002"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 xml:space="preserve">на 2024 год и на плановый период 2025 и 2026 годов </w:t>
      </w:r>
    </w:p>
    <w:p w14:paraId="6220DD87" w14:textId="04485457" w:rsidR="002D4571" w:rsidRPr="002D4571" w:rsidRDefault="006370F9" w:rsidP="002D4571">
      <w:pPr>
        <w:tabs>
          <w:tab w:val="left" w:pos="450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2D4571" w:rsidRPr="002D4571">
        <w:rPr>
          <w:rFonts w:ascii="Times New Roman" w:hAnsi="Times New Roman" w:cs="Times New Roman"/>
          <w:sz w:val="24"/>
          <w:szCs w:val="24"/>
        </w:rPr>
        <w:t>(</w:t>
      </w:r>
      <w:proofErr w:type="spellStart"/>
      <w:r w:rsidR="002D4571" w:rsidRPr="002D4571">
        <w:rPr>
          <w:rFonts w:ascii="Times New Roman" w:hAnsi="Times New Roman" w:cs="Times New Roman"/>
          <w:sz w:val="24"/>
          <w:szCs w:val="24"/>
        </w:rPr>
        <w:t>тыс.руб</w:t>
      </w:r>
      <w:proofErr w:type="spellEnd"/>
      <w:r w:rsidR="002D4571" w:rsidRPr="002D4571">
        <w:rPr>
          <w:rFonts w:ascii="Times New Roman" w:hAnsi="Times New Roman" w:cs="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058"/>
        <w:gridCol w:w="1559"/>
        <w:gridCol w:w="1559"/>
        <w:gridCol w:w="1559"/>
      </w:tblGrid>
      <w:tr w:rsidR="002D4571" w:rsidRPr="002D4571" w14:paraId="106D6F4C" w14:textId="77777777" w:rsidTr="002D4571">
        <w:trPr>
          <w:trHeight w:val="700"/>
          <w:jc w:val="center"/>
        </w:trPr>
        <w:tc>
          <w:tcPr>
            <w:tcW w:w="959" w:type="dxa"/>
            <w:shd w:val="clear" w:color="auto" w:fill="auto"/>
          </w:tcPr>
          <w:p w14:paraId="21DF672D"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w:t>
            </w:r>
          </w:p>
          <w:p w14:paraId="1285E8BD"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п/п</w:t>
            </w:r>
          </w:p>
        </w:tc>
        <w:tc>
          <w:tcPr>
            <w:tcW w:w="3058" w:type="dxa"/>
            <w:shd w:val="clear" w:color="auto" w:fill="auto"/>
          </w:tcPr>
          <w:p w14:paraId="363E67C3"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Сельские</w:t>
            </w:r>
          </w:p>
          <w:p w14:paraId="131F7A29"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поселения</w:t>
            </w:r>
          </w:p>
        </w:tc>
        <w:tc>
          <w:tcPr>
            <w:tcW w:w="1559" w:type="dxa"/>
          </w:tcPr>
          <w:p w14:paraId="399E33F6"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2024</w:t>
            </w:r>
          </w:p>
          <w:p w14:paraId="053C3FA2"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год</w:t>
            </w:r>
          </w:p>
        </w:tc>
        <w:tc>
          <w:tcPr>
            <w:tcW w:w="1559" w:type="dxa"/>
          </w:tcPr>
          <w:p w14:paraId="7361E677"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 xml:space="preserve">2025 </w:t>
            </w:r>
          </w:p>
          <w:p w14:paraId="0DD3616A"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год</w:t>
            </w:r>
          </w:p>
        </w:tc>
        <w:tc>
          <w:tcPr>
            <w:tcW w:w="1559" w:type="dxa"/>
          </w:tcPr>
          <w:p w14:paraId="014CCE7E"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 xml:space="preserve">2026 </w:t>
            </w:r>
          </w:p>
          <w:p w14:paraId="7A9A66FA"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год</w:t>
            </w:r>
          </w:p>
        </w:tc>
      </w:tr>
      <w:tr w:rsidR="002D4571" w:rsidRPr="002D4571" w14:paraId="7E5435B9" w14:textId="77777777" w:rsidTr="002D4571">
        <w:trPr>
          <w:jc w:val="center"/>
        </w:trPr>
        <w:tc>
          <w:tcPr>
            <w:tcW w:w="959" w:type="dxa"/>
            <w:shd w:val="clear" w:color="auto" w:fill="auto"/>
          </w:tcPr>
          <w:p w14:paraId="515379D2"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w:t>
            </w:r>
          </w:p>
        </w:tc>
        <w:tc>
          <w:tcPr>
            <w:tcW w:w="3058" w:type="dxa"/>
            <w:shd w:val="clear" w:color="auto" w:fill="auto"/>
          </w:tcPr>
          <w:p w14:paraId="0A754482" w14:textId="77777777" w:rsidR="002D4571" w:rsidRPr="002D4571" w:rsidRDefault="002D4571" w:rsidP="002D4571">
            <w:pPr>
              <w:spacing w:after="0" w:line="240" w:lineRule="auto"/>
              <w:rPr>
                <w:rFonts w:ascii="Times New Roman" w:hAnsi="Times New Roman" w:cs="Times New Roman"/>
                <w:sz w:val="24"/>
                <w:szCs w:val="24"/>
              </w:rPr>
            </w:pPr>
            <w:r w:rsidRPr="002D4571">
              <w:rPr>
                <w:rFonts w:ascii="Times New Roman" w:hAnsi="Times New Roman" w:cs="Times New Roman"/>
                <w:sz w:val="24"/>
                <w:szCs w:val="24"/>
              </w:rPr>
              <w:t>Боевское</w:t>
            </w:r>
          </w:p>
        </w:tc>
        <w:tc>
          <w:tcPr>
            <w:tcW w:w="1559" w:type="dxa"/>
          </w:tcPr>
          <w:p w14:paraId="4FD1F330"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5 786,8</w:t>
            </w:r>
          </w:p>
        </w:tc>
        <w:tc>
          <w:tcPr>
            <w:tcW w:w="1559" w:type="dxa"/>
          </w:tcPr>
          <w:p w14:paraId="446B489C" w14:textId="7CB20AC2"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8</w:t>
            </w:r>
            <w:r w:rsidR="006370F9">
              <w:rPr>
                <w:rFonts w:ascii="Times New Roman" w:hAnsi="Times New Roman" w:cs="Times New Roman"/>
                <w:sz w:val="24"/>
                <w:szCs w:val="24"/>
              </w:rPr>
              <w:t xml:space="preserve"> </w:t>
            </w:r>
            <w:r w:rsidRPr="002D4571">
              <w:rPr>
                <w:rFonts w:ascii="Times New Roman" w:hAnsi="Times New Roman" w:cs="Times New Roman"/>
                <w:sz w:val="24"/>
                <w:szCs w:val="24"/>
              </w:rPr>
              <w:t>867,5</w:t>
            </w:r>
          </w:p>
        </w:tc>
        <w:tc>
          <w:tcPr>
            <w:tcW w:w="1559" w:type="dxa"/>
          </w:tcPr>
          <w:p w14:paraId="62CD7025" w14:textId="08837ABC"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9</w:t>
            </w:r>
            <w:r w:rsidR="006370F9">
              <w:rPr>
                <w:rFonts w:ascii="Times New Roman" w:hAnsi="Times New Roman" w:cs="Times New Roman"/>
                <w:sz w:val="24"/>
                <w:szCs w:val="24"/>
              </w:rPr>
              <w:t xml:space="preserve"> </w:t>
            </w:r>
            <w:r w:rsidRPr="002D4571">
              <w:rPr>
                <w:rFonts w:ascii="Times New Roman" w:hAnsi="Times New Roman" w:cs="Times New Roman"/>
                <w:sz w:val="24"/>
                <w:szCs w:val="24"/>
              </w:rPr>
              <w:t>925,3</w:t>
            </w:r>
          </w:p>
        </w:tc>
      </w:tr>
      <w:tr w:rsidR="002D4571" w:rsidRPr="002D4571" w14:paraId="79C1C6BA" w14:textId="77777777" w:rsidTr="002D4571">
        <w:trPr>
          <w:jc w:val="center"/>
        </w:trPr>
        <w:tc>
          <w:tcPr>
            <w:tcW w:w="959" w:type="dxa"/>
            <w:shd w:val="clear" w:color="auto" w:fill="auto"/>
          </w:tcPr>
          <w:p w14:paraId="7F9DE4D4"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2</w:t>
            </w:r>
          </w:p>
        </w:tc>
        <w:tc>
          <w:tcPr>
            <w:tcW w:w="3058" w:type="dxa"/>
            <w:shd w:val="clear" w:color="auto" w:fill="auto"/>
          </w:tcPr>
          <w:p w14:paraId="67608523" w14:textId="77777777" w:rsidR="002D4571" w:rsidRPr="002D4571" w:rsidRDefault="002D4571" w:rsidP="002D4571">
            <w:pPr>
              <w:spacing w:after="0" w:line="240" w:lineRule="auto"/>
              <w:rPr>
                <w:rFonts w:ascii="Times New Roman" w:hAnsi="Times New Roman" w:cs="Times New Roman"/>
                <w:sz w:val="24"/>
                <w:szCs w:val="24"/>
              </w:rPr>
            </w:pPr>
            <w:r w:rsidRPr="002D4571">
              <w:rPr>
                <w:rFonts w:ascii="Times New Roman" w:hAnsi="Times New Roman" w:cs="Times New Roman"/>
                <w:sz w:val="24"/>
                <w:szCs w:val="24"/>
              </w:rPr>
              <w:t>Данковское</w:t>
            </w:r>
          </w:p>
        </w:tc>
        <w:tc>
          <w:tcPr>
            <w:tcW w:w="1559" w:type="dxa"/>
          </w:tcPr>
          <w:p w14:paraId="7CE06DBF" w14:textId="52729331"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5</w:t>
            </w:r>
            <w:r w:rsidR="006370F9">
              <w:rPr>
                <w:rFonts w:ascii="Times New Roman" w:hAnsi="Times New Roman" w:cs="Times New Roman"/>
                <w:sz w:val="24"/>
                <w:szCs w:val="24"/>
              </w:rPr>
              <w:t xml:space="preserve"> </w:t>
            </w:r>
            <w:r w:rsidRPr="002D4571">
              <w:rPr>
                <w:rFonts w:ascii="Times New Roman" w:hAnsi="Times New Roman" w:cs="Times New Roman"/>
                <w:sz w:val="24"/>
                <w:szCs w:val="24"/>
              </w:rPr>
              <w:t>861,5</w:t>
            </w:r>
          </w:p>
        </w:tc>
        <w:tc>
          <w:tcPr>
            <w:tcW w:w="1559" w:type="dxa"/>
          </w:tcPr>
          <w:p w14:paraId="48DF3704" w14:textId="735F992A"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16</w:t>
            </w:r>
            <w:r w:rsidR="006370F9">
              <w:rPr>
                <w:rFonts w:ascii="Times New Roman" w:hAnsi="Times New Roman" w:cs="Times New Roman"/>
                <w:sz w:val="24"/>
                <w:szCs w:val="24"/>
              </w:rPr>
              <w:t xml:space="preserve"> </w:t>
            </w:r>
            <w:r w:rsidRPr="002D4571">
              <w:rPr>
                <w:rFonts w:ascii="Times New Roman" w:hAnsi="Times New Roman" w:cs="Times New Roman"/>
                <w:sz w:val="24"/>
                <w:szCs w:val="24"/>
              </w:rPr>
              <w:t>555,5</w:t>
            </w:r>
          </w:p>
        </w:tc>
        <w:tc>
          <w:tcPr>
            <w:tcW w:w="1559" w:type="dxa"/>
          </w:tcPr>
          <w:p w14:paraId="364E6D3E"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0</w:t>
            </w:r>
          </w:p>
        </w:tc>
      </w:tr>
      <w:tr w:rsidR="002D4571" w:rsidRPr="002D4571" w14:paraId="16ADC102" w14:textId="77777777" w:rsidTr="002D4571">
        <w:trPr>
          <w:jc w:val="center"/>
        </w:trPr>
        <w:tc>
          <w:tcPr>
            <w:tcW w:w="959" w:type="dxa"/>
            <w:shd w:val="clear" w:color="auto" w:fill="auto"/>
          </w:tcPr>
          <w:p w14:paraId="19F1BA4B"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3</w:t>
            </w:r>
          </w:p>
        </w:tc>
        <w:tc>
          <w:tcPr>
            <w:tcW w:w="3058" w:type="dxa"/>
            <w:shd w:val="clear" w:color="auto" w:fill="auto"/>
          </w:tcPr>
          <w:p w14:paraId="6984984D" w14:textId="77777777" w:rsidR="002D4571" w:rsidRPr="002D4571" w:rsidRDefault="002D4571" w:rsidP="002D4571">
            <w:pPr>
              <w:spacing w:after="0" w:line="240" w:lineRule="auto"/>
              <w:rPr>
                <w:rFonts w:ascii="Times New Roman" w:hAnsi="Times New Roman" w:cs="Times New Roman"/>
                <w:sz w:val="24"/>
                <w:szCs w:val="24"/>
              </w:rPr>
            </w:pPr>
            <w:r w:rsidRPr="002D4571">
              <w:rPr>
                <w:rFonts w:ascii="Times New Roman" w:hAnsi="Times New Roman" w:cs="Times New Roman"/>
                <w:sz w:val="24"/>
                <w:szCs w:val="24"/>
              </w:rPr>
              <w:t>Дзержинское</w:t>
            </w:r>
          </w:p>
        </w:tc>
        <w:tc>
          <w:tcPr>
            <w:tcW w:w="1559" w:type="dxa"/>
          </w:tcPr>
          <w:p w14:paraId="1ED39FA3" w14:textId="1F60BF61"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2</w:t>
            </w:r>
            <w:r w:rsidR="006370F9">
              <w:rPr>
                <w:rFonts w:ascii="Times New Roman" w:hAnsi="Times New Roman" w:cs="Times New Roman"/>
                <w:sz w:val="24"/>
                <w:szCs w:val="24"/>
              </w:rPr>
              <w:t xml:space="preserve"> </w:t>
            </w:r>
            <w:r w:rsidRPr="002D4571">
              <w:rPr>
                <w:rFonts w:ascii="Times New Roman" w:hAnsi="Times New Roman" w:cs="Times New Roman"/>
                <w:sz w:val="24"/>
                <w:szCs w:val="24"/>
              </w:rPr>
              <w:t>247,4</w:t>
            </w:r>
          </w:p>
        </w:tc>
        <w:tc>
          <w:tcPr>
            <w:tcW w:w="1559" w:type="dxa"/>
          </w:tcPr>
          <w:p w14:paraId="379FE5A4"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956,2</w:t>
            </w:r>
          </w:p>
        </w:tc>
        <w:tc>
          <w:tcPr>
            <w:tcW w:w="1559" w:type="dxa"/>
          </w:tcPr>
          <w:p w14:paraId="0C398B9D" w14:textId="100D9FBC"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11</w:t>
            </w:r>
            <w:r w:rsidR="006370F9">
              <w:rPr>
                <w:rFonts w:ascii="Times New Roman" w:hAnsi="Times New Roman" w:cs="Times New Roman"/>
                <w:sz w:val="24"/>
                <w:szCs w:val="24"/>
              </w:rPr>
              <w:t xml:space="preserve"> </w:t>
            </w:r>
            <w:r w:rsidRPr="002D4571">
              <w:rPr>
                <w:rFonts w:ascii="Times New Roman" w:hAnsi="Times New Roman" w:cs="Times New Roman"/>
                <w:sz w:val="24"/>
                <w:szCs w:val="24"/>
              </w:rPr>
              <w:t>092,2</w:t>
            </w:r>
          </w:p>
        </w:tc>
      </w:tr>
      <w:tr w:rsidR="002D4571" w:rsidRPr="002D4571" w14:paraId="62AEA57C" w14:textId="77777777" w:rsidTr="002D4571">
        <w:trPr>
          <w:jc w:val="center"/>
        </w:trPr>
        <w:tc>
          <w:tcPr>
            <w:tcW w:w="959" w:type="dxa"/>
            <w:shd w:val="clear" w:color="auto" w:fill="auto"/>
          </w:tcPr>
          <w:p w14:paraId="22D21B55"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4</w:t>
            </w:r>
          </w:p>
        </w:tc>
        <w:tc>
          <w:tcPr>
            <w:tcW w:w="3058" w:type="dxa"/>
            <w:shd w:val="clear" w:color="auto" w:fill="auto"/>
          </w:tcPr>
          <w:p w14:paraId="716F48CB" w14:textId="77777777" w:rsidR="002D4571" w:rsidRPr="002D4571" w:rsidRDefault="002D4571" w:rsidP="002D4571">
            <w:pPr>
              <w:spacing w:after="0" w:line="240" w:lineRule="auto"/>
              <w:rPr>
                <w:rFonts w:ascii="Times New Roman" w:hAnsi="Times New Roman" w:cs="Times New Roman"/>
                <w:sz w:val="24"/>
                <w:szCs w:val="24"/>
              </w:rPr>
            </w:pPr>
            <w:r w:rsidRPr="002D4571">
              <w:rPr>
                <w:rFonts w:ascii="Times New Roman" w:hAnsi="Times New Roman" w:cs="Times New Roman"/>
                <w:sz w:val="24"/>
                <w:szCs w:val="24"/>
              </w:rPr>
              <w:t>Запрудское</w:t>
            </w:r>
          </w:p>
        </w:tc>
        <w:tc>
          <w:tcPr>
            <w:tcW w:w="1559" w:type="dxa"/>
          </w:tcPr>
          <w:p w14:paraId="5548876F"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0</w:t>
            </w:r>
          </w:p>
        </w:tc>
        <w:tc>
          <w:tcPr>
            <w:tcW w:w="1559" w:type="dxa"/>
          </w:tcPr>
          <w:p w14:paraId="5A80988C" w14:textId="5315C46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6</w:t>
            </w:r>
            <w:r w:rsidR="006370F9">
              <w:rPr>
                <w:rFonts w:ascii="Times New Roman" w:hAnsi="Times New Roman" w:cs="Times New Roman"/>
                <w:sz w:val="24"/>
                <w:szCs w:val="24"/>
              </w:rPr>
              <w:t xml:space="preserve"> </w:t>
            </w:r>
            <w:r w:rsidRPr="002D4571">
              <w:rPr>
                <w:rFonts w:ascii="Times New Roman" w:hAnsi="Times New Roman" w:cs="Times New Roman"/>
                <w:sz w:val="24"/>
                <w:szCs w:val="24"/>
              </w:rPr>
              <w:t>630,0</w:t>
            </w:r>
          </w:p>
        </w:tc>
        <w:tc>
          <w:tcPr>
            <w:tcW w:w="1559" w:type="dxa"/>
          </w:tcPr>
          <w:p w14:paraId="126909EE" w14:textId="3495F544"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9</w:t>
            </w:r>
            <w:r w:rsidR="006370F9">
              <w:rPr>
                <w:rFonts w:ascii="Times New Roman" w:hAnsi="Times New Roman" w:cs="Times New Roman"/>
                <w:sz w:val="24"/>
                <w:szCs w:val="24"/>
              </w:rPr>
              <w:t xml:space="preserve"> </w:t>
            </w:r>
            <w:r w:rsidRPr="002D4571">
              <w:rPr>
                <w:rFonts w:ascii="Times New Roman" w:hAnsi="Times New Roman" w:cs="Times New Roman"/>
                <w:sz w:val="24"/>
                <w:szCs w:val="24"/>
              </w:rPr>
              <w:t>208,9</w:t>
            </w:r>
          </w:p>
        </w:tc>
      </w:tr>
      <w:tr w:rsidR="002D4571" w:rsidRPr="002D4571" w14:paraId="72B576EF" w14:textId="77777777" w:rsidTr="002D4571">
        <w:trPr>
          <w:jc w:val="center"/>
        </w:trPr>
        <w:tc>
          <w:tcPr>
            <w:tcW w:w="959" w:type="dxa"/>
            <w:shd w:val="clear" w:color="auto" w:fill="auto"/>
          </w:tcPr>
          <w:p w14:paraId="610F5E76"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5</w:t>
            </w:r>
          </w:p>
        </w:tc>
        <w:tc>
          <w:tcPr>
            <w:tcW w:w="3058" w:type="dxa"/>
            <w:shd w:val="clear" w:color="auto" w:fill="auto"/>
          </w:tcPr>
          <w:p w14:paraId="25A7BB99" w14:textId="77777777" w:rsidR="002D4571" w:rsidRPr="002D4571" w:rsidRDefault="002D4571" w:rsidP="002D4571">
            <w:pPr>
              <w:spacing w:after="0" w:line="240" w:lineRule="auto"/>
              <w:rPr>
                <w:rFonts w:ascii="Times New Roman" w:hAnsi="Times New Roman" w:cs="Times New Roman"/>
                <w:sz w:val="24"/>
                <w:szCs w:val="24"/>
              </w:rPr>
            </w:pPr>
            <w:r w:rsidRPr="002D4571">
              <w:rPr>
                <w:rFonts w:ascii="Times New Roman" w:hAnsi="Times New Roman" w:cs="Times New Roman"/>
                <w:sz w:val="24"/>
                <w:szCs w:val="24"/>
              </w:rPr>
              <w:t>Каменно-Верховское</w:t>
            </w:r>
          </w:p>
        </w:tc>
        <w:tc>
          <w:tcPr>
            <w:tcW w:w="1559" w:type="dxa"/>
          </w:tcPr>
          <w:p w14:paraId="2ED4912F" w14:textId="26617EC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12</w:t>
            </w:r>
            <w:r w:rsidR="006370F9">
              <w:rPr>
                <w:rFonts w:ascii="Times New Roman" w:hAnsi="Times New Roman" w:cs="Times New Roman"/>
                <w:sz w:val="24"/>
                <w:szCs w:val="24"/>
              </w:rPr>
              <w:t xml:space="preserve"> </w:t>
            </w:r>
            <w:r w:rsidRPr="002D4571">
              <w:rPr>
                <w:rFonts w:ascii="Times New Roman" w:hAnsi="Times New Roman" w:cs="Times New Roman"/>
                <w:sz w:val="24"/>
                <w:szCs w:val="24"/>
              </w:rPr>
              <w:t>080,0</w:t>
            </w:r>
          </w:p>
        </w:tc>
        <w:tc>
          <w:tcPr>
            <w:tcW w:w="1559" w:type="dxa"/>
          </w:tcPr>
          <w:p w14:paraId="2BD27F2F"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0</w:t>
            </w:r>
          </w:p>
        </w:tc>
        <w:tc>
          <w:tcPr>
            <w:tcW w:w="1559" w:type="dxa"/>
          </w:tcPr>
          <w:p w14:paraId="4565F003" w14:textId="6968052A"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12</w:t>
            </w:r>
            <w:r w:rsidR="006370F9">
              <w:rPr>
                <w:rFonts w:ascii="Times New Roman" w:hAnsi="Times New Roman" w:cs="Times New Roman"/>
                <w:sz w:val="24"/>
                <w:szCs w:val="24"/>
              </w:rPr>
              <w:t xml:space="preserve"> </w:t>
            </w:r>
            <w:r w:rsidRPr="002D4571">
              <w:rPr>
                <w:rFonts w:ascii="Times New Roman" w:hAnsi="Times New Roman" w:cs="Times New Roman"/>
                <w:sz w:val="24"/>
                <w:szCs w:val="24"/>
              </w:rPr>
              <w:t>713,5</w:t>
            </w:r>
          </w:p>
        </w:tc>
      </w:tr>
      <w:tr w:rsidR="002D4571" w:rsidRPr="002D4571" w14:paraId="6E3A6F00" w14:textId="77777777" w:rsidTr="002D4571">
        <w:trPr>
          <w:jc w:val="center"/>
        </w:trPr>
        <w:tc>
          <w:tcPr>
            <w:tcW w:w="959" w:type="dxa"/>
            <w:shd w:val="clear" w:color="auto" w:fill="auto"/>
          </w:tcPr>
          <w:p w14:paraId="36A0927B"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6</w:t>
            </w:r>
          </w:p>
        </w:tc>
        <w:tc>
          <w:tcPr>
            <w:tcW w:w="3058" w:type="dxa"/>
            <w:shd w:val="clear" w:color="auto" w:fill="auto"/>
          </w:tcPr>
          <w:p w14:paraId="4920427D" w14:textId="77777777" w:rsidR="002D4571" w:rsidRPr="002D4571" w:rsidRDefault="002D4571" w:rsidP="002D4571">
            <w:pPr>
              <w:spacing w:after="0" w:line="240" w:lineRule="auto"/>
              <w:rPr>
                <w:rFonts w:ascii="Times New Roman" w:hAnsi="Times New Roman" w:cs="Times New Roman"/>
                <w:sz w:val="24"/>
                <w:szCs w:val="24"/>
              </w:rPr>
            </w:pPr>
            <w:r w:rsidRPr="002D4571">
              <w:rPr>
                <w:rFonts w:ascii="Times New Roman" w:hAnsi="Times New Roman" w:cs="Times New Roman"/>
                <w:sz w:val="24"/>
                <w:szCs w:val="24"/>
              </w:rPr>
              <w:t>Каширское</w:t>
            </w:r>
          </w:p>
        </w:tc>
        <w:tc>
          <w:tcPr>
            <w:tcW w:w="1559" w:type="dxa"/>
          </w:tcPr>
          <w:p w14:paraId="75A38C06" w14:textId="1685F93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3</w:t>
            </w:r>
            <w:r w:rsidR="006370F9">
              <w:rPr>
                <w:rFonts w:ascii="Times New Roman" w:hAnsi="Times New Roman" w:cs="Times New Roman"/>
                <w:sz w:val="24"/>
                <w:szCs w:val="24"/>
              </w:rPr>
              <w:t xml:space="preserve"> </w:t>
            </w:r>
            <w:r w:rsidRPr="002D4571">
              <w:rPr>
                <w:rFonts w:ascii="Times New Roman" w:hAnsi="Times New Roman" w:cs="Times New Roman"/>
                <w:sz w:val="24"/>
                <w:szCs w:val="24"/>
              </w:rPr>
              <w:t>356,6</w:t>
            </w:r>
          </w:p>
        </w:tc>
        <w:tc>
          <w:tcPr>
            <w:tcW w:w="1559" w:type="dxa"/>
          </w:tcPr>
          <w:p w14:paraId="1E3FC17C"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0</w:t>
            </w:r>
          </w:p>
        </w:tc>
        <w:tc>
          <w:tcPr>
            <w:tcW w:w="1559" w:type="dxa"/>
          </w:tcPr>
          <w:p w14:paraId="0EEE7CE7"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0</w:t>
            </w:r>
          </w:p>
        </w:tc>
      </w:tr>
      <w:tr w:rsidR="002D4571" w:rsidRPr="002D4571" w14:paraId="5F8E72C6" w14:textId="77777777" w:rsidTr="002D4571">
        <w:trPr>
          <w:jc w:val="center"/>
        </w:trPr>
        <w:tc>
          <w:tcPr>
            <w:tcW w:w="959" w:type="dxa"/>
            <w:shd w:val="clear" w:color="auto" w:fill="auto"/>
          </w:tcPr>
          <w:p w14:paraId="52C13EF9"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7</w:t>
            </w:r>
          </w:p>
        </w:tc>
        <w:tc>
          <w:tcPr>
            <w:tcW w:w="3058" w:type="dxa"/>
            <w:shd w:val="clear" w:color="auto" w:fill="auto"/>
          </w:tcPr>
          <w:p w14:paraId="5A99A68E" w14:textId="77777777" w:rsidR="002D4571" w:rsidRPr="002D4571" w:rsidRDefault="002D4571" w:rsidP="002D4571">
            <w:pPr>
              <w:spacing w:after="0" w:line="240" w:lineRule="auto"/>
              <w:rPr>
                <w:rFonts w:ascii="Times New Roman" w:hAnsi="Times New Roman" w:cs="Times New Roman"/>
                <w:sz w:val="24"/>
                <w:szCs w:val="24"/>
              </w:rPr>
            </w:pPr>
            <w:r w:rsidRPr="002D4571">
              <w:rPr>
                <w:rFonts w:ascii="Times New Roman" w:hAnsi="Times New Roman" w:cs="Times New Roman"/>
                <w:sz w:val="24"/>
                <w:szCs w:val="24"/>
              </w:rPr>
              <w:t>Колодезянское</w:t>
            </w:r>
          </w:p>
        </w:tc>
        <w:tc>
          <w:tcPr>
            <w:tcW w:w="1559" w:type="dxa"/>
          </w:tcPr>
          <w:p w14:paraId="53977618" w14:textId="6F7C4608"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7</w:t>
            </w:r>
            <w:r w:rsidR="006370F9">
              <w:rPr>
                <w:rFonts w:ascii="Times New Roman" w:hAnsi="Times New Roman" w:cs="Times New Roman"/>
                <w:sz w:val="24"/>
                <w:szCs w:val="24"/>
              </w:rPr>
              <w:t xml:space="preserve"> </w:t>
            </w:r>
            <w:r w:rsidRPr="002D4571">
              <w:rPr>
                <w:rFonts w:ascii="Times New Roman" w:hAnsi="Times New Roman" w:cs="Times New Roman"/>
                <w:sz w:val="24"/>
                <w:szCs w:val="24"/>
              </w:rPr>
              <w:t>939,0</w:t>
            </w:r>
          </w:p>
        </w:tc>
        <w:tc>
          <w:tcPr>
            <w:tcW w:w="1559" w:type="dxa"/>
          </w:tcPr>
          <w:p w14:paraId="749A4EC2"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0</w:t>
            </w:r>
          </w:p>
        </w:tc>
        <w:tc>
          <w:tcPr>
            <w:tcW w:w="1559" w:type="dxa"/>
          </w:tcPr>
          <w:p w14:paraId="5ECC52B9" w14:textId="0AEA597E"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15</w:t>
            </w:r>
            <w:r w:rsidR="006370F9">
              <w:rPr>
                <w:rFonts w:ascii="Times New Roman" w:hAnsi="Times New Roman" w:cs="Times New Roman"/>
                <w:sz w:val="24"/>
                <w:szCs w:val="24"/>
              </w:rPr>
              <w:t xml:space="preserve"> </w:t>
            </w:r>
            <w:r w:rsidRPr="002D4571">
              <w:rPr>
                <w:rFonts w:ascii="Times New Roman" w:hAnsi="Times New Roman" w:cs="Times New Roman"/>
                <w:sz w:val="24"/>
                <w:szCs w:val="24"/>
              </w:rPr>
              <w:t>242,8</w:t>
            </w:r>
          </w:p>
        </w:tc>
      </w:tr>
      <w:tr w:rsidR="002D4571" w:rsidRPr="002D4571" w14:paraId="045DDB6B" w14:textId="77777777" w:rsidTr="002D4571">
        <w:trPr>
          <w:jc w:val="center"/>
        </w:trPr>
        <w:tc>
          <w:tcPr>
            <w:tcW w:w="959" w:type="dxa"/>
            <w:shd w:val="clear" w:color="auto" w:fill="auto"/>
          </w:tcPr>
          <w:p w14:paraId="76D60186"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8</w:t>
            </w:r>
          </w:p>
        </w:tc>
        <w:tc>
          <w:tcPr>
            <w:tcW w:w="3058" w:type="dxa"/>
            <w:shd w:val="clear" w:color="auto" w:fill="auto"/>
          </w:tcPr>
          <w:p w14:paraId="0B056B97" w14:textId="77777777" w:rsidR="002D4571" w:rsidRPr="002D4571" w:rsidRDefault="002D4571" w:rsidP="002D4571">
            <w:pPr>
              <w:spacing w:after="0" w:line="240" w:lineRule="auto"/>
              <w:rPr>
                <w:rFonts w:ascii="Times New Roman" w:hAnsi="Times New Roman" w:cs="Times New Roman"/>
                <w:sz w:val="24"/>
                <w:szCs w:val="24"/>
              </w:rPr>
            </w:pPr>
            <w:r w:rsidRPr="002D4571">
              <w:rPr>
                <w:rFonts w:ascii="Times New Roman" w:hAnsi="Times New Roman" w:cs="Times New Roman"/>
                <w:sz w:val="24"/>
                <w:szCs w:val="24"/>
              </w:rPr>
              <w:t>Кондрашкинское</w:t>
            </w:r>
          </w:p>
        </w:tc>
        <w:tc>
          <w:tcPr>
            <w:tcW w:w="1559" w:type="dxa"/>
          </w:tcPr>
          <w:p w14:paraId="69FD47B6" w14:textId="25B82484"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4</w:t>
            </w:r>
            <w:r w:rsidR="006370F9">
              <w:rPr>
                <w:rFonts w:ascii="Times New Roman" w:hAnsi="Times New Roman" w:cs="Times New Roman"/>
                <w:sz w:val="24"/>
                <w:szCs w:val="24"/>
              </w:rPr>
              <w:t xml:space="preserve"> </w:t>
            </w:r>
            <w:r w:rsidRPr="002D4571">
              <w:rPr>
                <w:rFonts w:ascii="Times New Roman" w:hAnsi="Times New Roman" w:cs="Times New Roman"/>
                <w:sz w:val="24"/>
                <w:szCs w:val="24"/>
              </w:rPr>
              <w:t>523,8</w:t>
            </w:r>
          </w:p>
        </w:tc>
        <w:tc>
          <w:tcPr>
            <w:tcW w:w="1559" w:type="dxa"/>
          </w:tcPr>
          <w:p w14:paraId="34B4F260"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0</w:t>
            </w:r>
          </w:p>
        </w:tc>
        <w:tc>
          <w:tcPr>
            <w:tcW w:w="1559" w:type="dxa"/>
          </w:tcPr>
          <w:p w14:paraId="1CC31DE0"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0</w:t>
            </w:r>
          </w:p>
        </w:tc>
      </w:tr>
      <w:tr w:rsidR="002D4571" w:rsidRPr="002D4571" w14:paraId="002B1E7F" w14:textId="77777777" w:rsidTr="002D4571">
        <w:trPr>
          <w:jc w:val="center"/>
        </w:trPr>
        <w:tc>
          <w:tcPr>
            <w:tcW w:w="959" w:type="dxa"/>
            <w:shd w:val="clear" w:color="auto" w:fill="auto"/>
          </w:tcPr>
          <w:p w14:paraId="1FB73E76"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9</w:t>
            </w:r>
          </w:p>
        </w:tc>
        <w:tc>
          <w:tcPr>
            <w:tcW w:w="3058" w:type="dxa"/>
            <w:shd w:val="clear" w:color="auto" w:fill="auto"/>
          </w:tcPr>
          <w:p w14:paraId="53E3FD3F" w14:textId="77777777" w:rsidR="002D4571" w:rsidRPr="002D4571" w:rsidRDefault="002D4571" w:rsidP="002D4571">
            <w:pPr>
              <w:spacing w:after="0" w:line="240" w:lineRule="auto"/>
              <w:rPr>
                <w:rFonts w:ascii="Times New Roman" w:hAnsi="Times New Roman" w:cs="Times New Roman"/>
                <w:sz w:val="24"/>
                <w:szCs w:val="24"/>
              </w:rPr>
            </w:pPr>
            <w:r w:rsidRPr="002D4571">
              <w:rPr>
                <w:rFonts w:ascii="Times New Roman" w:hAnsi="Times New Roman" w:cs="Times New Roman"/>
                <w:sz w:val="24"/>
                <w:szCs w:val="24"/>
              </w:rPr>
              <w:t>Краснологское</w:t>
            </w:r>
          </w:p>
        </w:tc>
        <w:tc>
          <w:tcPr>
            <w:tcW w:w="1559" w:type="dxa"/>
          </w:tcPr>
          <w:p w14:paraId="6C77458E" w14:textId="34CFDB13"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11</w:t>
            </w:r>
            <w:r w:rsidR="006370F9">
              <w:rPr>
                <w:rFonts w:ascii="Times New Roman" w:hAnsi="Times New Roman" w:cs="Times New Roman"/>
                <w:sz w:val="24"/>
                <w:szCs w:val="24"/>
              </w:rPr>
              <w:t xml:space="preserve"> </w:t>
            </w:r>
            <w:r w:rsidRPr="002D4571">
              <w:rPr>
                <w:rFonts w:ascii="Times New Roman" w:hAnsi="Times New Roman" w:cs="Times New Roman"/>
                <w:sz w:val="24"/>
                <w:szCs w:val="24"/>
              </w:rPr>
              <w:t>733,7</w:t>
            </w:r>
          </w:p>
        </w:tc>
        <w:tc>
          <w:tcPr>
            <w:tcW w:w="1559" w:type="dxa"/>
          </w:tcPr>
          <w:p w14:paraId="36B45977"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0</w:t>
            </w:r>
          </w:p>
        </w:tc>
        <w:tc>
          <w:tcPr>
            <w:tcW w:w="1559" w:type="dxa"/>
          </w:tcPr>
          <w:p w14:paraId="3FD8EDE4"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0</w:t>
            </w:r>
          </w:p>
        </w:tc>
      </w:tr>
      <w:tr w:rsidR="002D4571" w:rsidRPr="002D4571" w14:paraId="0BB9F2E5" w14:textId="77777777" w:rsidTr="002D4571">
        <w:trPr>
          <w:jc w:val="center"/>
        </w:trPr>
        <w:tc>
          <w:tcPr>
            <w:tcW w:w="959" w:type="dxa"/>
            <w:shd w:val="clear" w:color="auto" w:fill="auto"/>
          </w:tcPr>
          <w:p w14:paraId="113D9960"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10</w:t>
            </w:r>
          </w:p>
        </w:tc>
        <w:tc>
          <w:tcPr>
            <w:tcW w:w="3058" w:type="dxa"/>
            <w:shd w:val="clear" w:color="auto" w:fill="auto"/>
          </w:tcPr>
          <w:p w14:paraId="0331A3F0" w14:textId="77777777" w:rsidR="002D4571" w:rsidRPr="002D4571" w:rsidRDefault="002D4571" w:rsidP="002D4571">
            <w:pPr>
              <w:spacing w:after="0" w:line="240" w:lineRule="auto"/>
              <w:rPr>
                <w:rFonts w:ascii="Times New Roman" w:hAnsi="Times New Roman" w:cs="Times New Roman"/>
                <w:sz w:val="24"/>
                <w:szCs w:val="24"/>
              </w:rPr>
            </w:pPr>
            <w:r w:rsidRPr="002D4571">
              <w:rPr>
                <w:rFonts w:ascii="Times New Roman" w:hAnsi="Times New Roman" w:cs="Times New Roman"/>
                <w:sz w:val="24"/>
                <w:szCs w:val="24"/>
              </w:rPr>
              <w:t xml:space="preserve">Круглянское </w:t>
            </w:r>
          </w:p>
        </w:tc>
        <w:tc>
          <w:tcPr>
            <w:tcW w:w="1559" w:type="dxa"/>
          </w:tcPr>
          <w:p w14:paraId="226AE88A"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0</w:t>
            </w:r>
          </w:p>
        </w:tc>
        <w:tc>
          <w:tcPr>
            <w:tcW w:w="1559" w:type="dxa"/>
          </w:tcPr>
          <w:p w14:paraId="7A67C490"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0</w:t>
            </w:r>
          </w:p>
        </w:tc>
        <w:tc>
          <w:tcPr>
            <w:tcW w:w="1559" w:type="dxa"/>
          </w:tcPr>
          <w:p w14:paraId="79ECC7CD"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0</w:t>
            </w:r>
          </w:p>
        </w:tc>
      </w:tr>
      <w:tr w:rsidR="002D4571" w:rsidRPr="002D4571" w14:paraId="50D250A2" w14:textId="77777777" w:rsidTr="002D4571">
        <w:trPr>
          <w:jc w:val="center"/>
        </w:trPr>
        <w:tc>
          <w:tcPr>
            <w:tcW w:w="959" w:type="dxa"/>
            <w:shd w:val="clear" w:color="auto" w:fill="auto"/>
          </w:tcPr>
          <w:p w14:paraId="77A7F28F"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11</w:t>
            </w:r>
          </w:p>
        </w:tc>
        <w:tc>
          <w:tcPr>
            <w:tcW w:w="3058" w:type="dxa"/>
            <w:shd w:val="clear" w:color="auto" w:fill="auto"/>
          </w:tcPr>
          <w:p w14:paraId="01116112" w14:textId="77777777" w:rsidR="002D4571" w:rsidRPr="002D4571" w:rsidRDefault="002D4571" w:rsidP="002D4571">
            <w:pPr>
              <w:spacing w:after="0" w:line="240" w:lineRule="auto"/>
              <w:rPr>
                <w:rFonts w:ascii="Times New Roman" w:hAnsi="Times New Roman" w:cs="Times New Roman"/>
                <w:sz w:val="24"/>
                <w:szCs w:val="24"/>
              </w:rPr>
            </w:pPr>
            <w:r w:rsidRPr="002D4571">
              <w:rPr>
                <w:rFonts w:ascii="Times New Roman" w:hAnsi="Times New Roman" w:cs="Times New Roman"/>
                <w:sz w:val="24"/>
                <w:szCs w:val="24"/>
              </w:rPr>
              <w:t>Левороссошанское</w:t>
            </w:r>
          </w:p>
        </w:tc>
        <w:tc>
          <w:tcPr>
            <w:tcW w:w="1559" w:type="dxa"/>
          </w:tcPr>
          <w:p w14:paraId="12C5B274" w14:textId="118A7178"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12</w:t>
            </w:r>
            <w:r w:rsidR="006370F9">
              <w:rPr>
                <w:rFonts w:ascii="Times New Roman" w:hAnsi="Times New Roman" w:cs="Times New Roman"/>
                <w:sz w:val="24"/>
                <w:szCs w:val="24"/>
              </w:rPr>
              <w:t xml:space="preserve"> </w:t>
            </w:r>
            <w:r w:rsidRPr="002D4571">
              <w:rPr>
                <w:rFonts w:ascii="Times New Roman" w:hAnsi="Times New Roman" w:cs="Times New Roman"/>
                <w:sz w:val="24"/>
                <w:szCs w:val="24"/>
              </w:rPr>
              <w:t>651,7</w:t>
            </w:r>
          </w:p>
        </w:tc>
        <w:tc>
          <w:tcPr>
            <w:tcW w:w="1559" w:type="dxa"/>
          </w:tcPr>
          <w:p w14:paraId="455BC77C"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0</w:t>
            </w:r>
          </w:p>
        </w:tc>
        <w:tc>
          <w:tcPr>
            <w:tcW w:w="1559" w:type="dxa"/>
          </w:tcPr>
          <w:p w14:paraId="6D00BFFD"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0</w:t>
            </w:r>
          </w:p>
        </w:tc>
      </w:tr>
      <w:tr w:rsidR="002D4571" w:rsidRPr="002D4571" w14:paraId="33E46757" w14:textId="77777777" w:rsidTr="002D4571">
        <w:trPr>
          <w:jc w:val="center"/>
        </w:trPr>
        <w:tc>
          <w:tcPr>
            <w:tcW w:w="959" w:type="dxa"/>
            <w:shd w:val="clear" w:color="auto" w:fill="auto"/>
          </w:tcPr>
          <w:p w14:paraId="2F6C3D21"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12</w:t>
            </w:r>
          </w:p>
        </w:tc>
        <w:tc>
          <w:tcPr>
            <w:tcW w:w="3058" w:type="dxa"/>
            <w:shd w:val="clear" w:color="auto" w:fill="auto"/>
          </w:tcPr>
          <w:p w14:paraId="6671F281" w14:textId="77777777" w:rsidR="002D4571" w:rsidRPr="002D4571" w:rsidRDefault="002D4571" w:rsidP="002D4571">
            <w:pPr>
              <w:spacing w:after="0" w:line="240" w:lineRule="auto"/>
              <w:rPr>
                <w:rFonts w:ascii="Times New Roman" w:hAnsi="Times New Roman" w:cs="Times New Roman"/>
                <w:sz w:val="24"/>
                <w:szCs w:val="24"/>
              </w:rPr>
            </w:pPr>
            <w:r w:rsidRPr="002D4571">
              <w:rPr>
                <w:rFonts w:ascii="Times New Roman" w:hAnsi="Times New Roman" w:cs="Times New Roman"/>
                <w:sz w:val="24"/>
                <w:szCs w:val="24"/>
              </w:rPr>
              <w:t>Можайское</w:t>
            </w:r>
          </w:p>
        </w:tc>
        <w:tc>
          <w:tcPr>
            <w:tcW w:w="1559" w:type="dxa"/>
          </w:tcPr>
          <w:p w14:paraId="3C711EB2" w14:textId="513FC2D1"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6</w:t>
            </w:r>
            <w:r w:rsidR="006370F9">
              <w:rPr>
                <w:rFonts w:ascii="Times New Roman" w:hAnsi="Times New Roman" w:cs="Times New Roman"/>
                <w:sz w:val="24"/>
                <w:szCs w:val="24"/>
              </w:rPr>
              <w:t xml:space="preserve"> </w:t>
            </w:r>
            <w:r w:rsidRPr="002D4571">
              <w:rPr>
                <w:rFonts w:ascii="Times New Roman" w:hAnsi="Times New Roman" w:cs="Times New Roman"/>
                <w:sz w:val="24"/>
                <w:szCs w:val="24"/>
              </w:rPr>
              <w:t>691,1</w:t>
            </w:r>
          </w:p>
        </w:tc>
        <w:tc>
          <w:tcPr>
            <w:tcW w:w="1559" w:type="dxa"/>
          </w:tcPr>
          <w:p w14:paraId="5AB378B7"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0</w:t>
            </w:r>
          </w:p>
        </w:tc>
        <w:tc>
          <w:tcPr>
            <w:tcW w:w="1559" w:type="dxa"/>
          </w:tcPr>
          <w:p w14:paraId="322AED75" w14:textId="2581EF20"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2</w:t>
            </w:r>
            <w:r w:rsidR="006370F9">
              <w:rPr>
                <w:rFonts w:ascii="Times New Roman" w:hAnsi="Times New Roman" w:cs="Times New Roman"/>
                <w:sz w:val="24"/>
                <w:szCs w:val="24"/>
              </w:rPr>
              <w:t xml:space="preserve"> </w:t>
            </w:r>
            <w:r w:rsidRPr="002D4571">
              <w:rPr>
                <w:rFonts w:ascii="Times New Roman" w:hAnsi="Times New Roman" w:cs="Times New Roman"/>
                <w:sz w:val="24"/>
                <w:szCs w:val="24"/>
              </w:rPr>
              <w:t>533,3</w:t>
            </w:r>
          </w:p>
        </w:tc>
      </w:tr>
      <w:tr w:rsidR="002D4571" w:rsidRPr="002D4571" w14:paraId="25B4947E" w14:textId="77777777" w:rsidTr="002D4571">
        <w:trPr>
          <w:jc w:val="center"/>
        </w:trPr>
        <w:tc>
          <w:tcPr>
            <w:tcW w:w="959" w:type="dxa"/>
            <w:shd w:val="clear" w:color="auto" w:fill="auto"/>
          </w:tcPr>
          <w:p w14:paraId="5C5D332B"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13</w:t>
            </w:r>
          </w:p>
        </w:tc>
        <w:tc>
          <w:tcPr>
            <w:tcW w:w="3058" w:type="dxa"/>
            <w:shd w:val="clear" w:color="auto" w:fill="auto"/>
          </w:tcPr>
          <w:p w14:paraId="7E80EC28" w14:textId="77777777" w:rsidR="002D4571" w:rsidRPr="002D4571" w:rsidRDefault="002D4571" w:rsidP="002D4571">
            <w:pPr>
              <w:spacing w:after="0" w:line="240" w:lineRule="auto"/>
              <w:rPr>
                <w:rFonts w:ascii="Times New Roman" w:hAnsi="Times New Roman" w:cs="Times New Roman"/>
                <w:sz w:val="24"/>
                <w:szCs w:val="24"/>
              </w:rPr>
            </w:pPr>
            <w:r w:rsidRPr="002D4571">
              <w:rPr>
                <w:rFonts w:ascii="Times New Roman" w:hAnsi="Times New Roman" w:cs="Times New Roman"/>
                <w:sz w:val="24"/>
                <w:szCs w:val="24"/>
              </w:rPr>
              <w:t>Мосальское</w:t>
            </w:r>
          </w:p>
        </w:tc>
        <w:tc>
          <w:tcPr>
            <w:tcW w:w="1559" w:type="dxa"/>
          </w:tcPr>
          <w:p w14:paraId="32F0BE2E"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0</w:t>
            </w:r>
          </w:p>
        </w:tc>
        <w:tc>
          <w:tcPr>
            <w:tcW w:w="1559" w:type="dxa"/>
          </w:tcPr>
          <w:p w14:paraId="58BCCA18"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0</w:t>
            </w:r>
          </w:p>
        </w:tc>
        <w:tc>
          <w:tcPr>
            <w:tcW w:w="1559" w:type="dxa"/>
          </w:tcPr>
          <w:p w14:paraId="5DA1DD53" w14:textId="3D1C05D4"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7</w:t>
            </w:r>
            <w:r w:rsidR="006370F9">
              <w:rPr>
                <w:rFonts w:ascii="Times New Roman" w:hAnsi="Times New Roman" w:cs="Times New Roman"/>
                <w:sz w:val="24"/>
                <w:szCs w:val="24"/>
              </w:rPr>
              <w:t xml:space="preserve"> </w:t>
            </w:r>
            <w:r w:rsidRPr="002D4571">
              <w:rPr>
                <w:rFonts w:ascii="Times New Roman" w:hAnsi="Times New Roman" w:cs="Times New Roman"/>
                <w:sz w:val="24"/>
                <w:szCs w:val="24"/>
              </w:rPr>
              <w:t>498,7</w:t>
            </w:r>
          </w:p>
        </w:tc>
      </w:tr>
      <w:tr w:rsidR="002D4571" w:rsidRPr="002D4571" w14:paraId="779DCD6F" w14:textId="77777777" w:rsidTr="002D4571">
        <w:trPr>
          <w:jc w:val="center"/>
        </w:trPr>
        <w:tc>
          <w:tcPr>
            <w:tcW w:w="959" w:type="dxa"/>
            <w:shd w:val="clear" w:color="auto" w:fill="auto"/>
          </w:tcPr>
          <w:p w14:paraId="1BB1695C"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14</w:t>
            </w:r>
          </w:p>
        </w:tc>
        <w:tc>
          <w:tcPr>
            <w:tcW w:w="3058" w:type="dxa"/>
            <w:shd w:val="clear" w:color="auto" w:fill="auto"/>
          </w:tcPr>
          <w:p w14:paraId="0023C21F" w14:textId="77777777" w:rsidR="002D4571" w:rsidRPr="002D4571" w:rsidRDefault="002D4571" w:rsidP="002D4571">
            <w:pPr>
              <w:spacing w:after="0" w:line="240" w:lineRule="auto"/>
              <w:rPr>
                <w:rFonts w:ascii="Times New Roman" w:hAnsi="Times New Roman" w:cs="Times New Roman"/>
                <w:sz w:val="24"/>
                <w:szCs w:val="24"/>
              </w:rPr>
            </w:pPr>
            <w:r w:rsidRPr="002D4571">
              <w:rPr>
                <w:rFonts w:ascii="Times New Roman" w:hAnsi="Times New Roman" w:cs="Times New Roman"/>
                <w:sz w:val="24"/>
                <w:szCs w:val="24"/>
              </w:rPr>
              <w:t>Старинское</w:t>
            </w:r>
          </w:p>
        </w:tc>
        <w:tc>
          <w:tcPr>
            <w:tcW w:w="1559" w:type="dxa"/>
          </w:tcPr>
          <w:p w14:paraId="76DACE9D"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0</w:t>
            </w:r>
          </w:p>
        </w:tc>
        <w:tc>
          <w:tcPr>
            <w:tcW w:w="1559" w:type="dxa"/>
          </w:tcPr>
          <w:p w14:paraId="43355572" w14:textId="016240E5"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2</w:t>
            </w:r>
            <w:r w:rsidR="006370F9">
              <w:rPr>
                <w:rFonts w:ascii="Times New Roman" w:hAnsi="Times New Roman" w:cs="Times New Roman"/>
                <w:sz w:val="24"/>
                <w:szCs w:val="24"/>
              </w:rPr>
              <w:t xml:space="preserve"> </w:t>
            </w:r>
            <w:r w:rsidRPr="002D4571">
              <w:rPr>
                <w:rFonts w:ascii="Times New Roman" w:hAnsi="Times New Roman" w:cs="Times New Roman"/>
                <w:sz w:val="24"/>
                <w:szCs w:val="24"/>
              </w:rPr>
              <w:t>783,8</w:t>
            </w:r>
          </w:p>
        </w:tc>
        <w:tc>
          <w:tcPr>
            <w:tcW w:w="1559" w:type="dxa"/>
          </w:tcPr>
          <w:p w14:paraId="701BDA97"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0</w:t>
            </w:r>
          </w:p>
        </w:tc>
      </w:tr>
      <w:tr w:rsidR="002D4571" w:rsidRPr="002D4571" w14:paraId="2B5CB0B3" w14:textId="77777777" w:rsidTr="002D4571">
        <w:trPr>
          <w:jc w:val="center"/>
        </w:trPr>
        <w:tc>
          <w:tcPr>
            <w:tcW w:w="959" w:type="dxa"/>
            <w:shd w:val="clear" w:color="auto" w:fill="auto"/>
          </w:tcPr>
          <w:p w14:paraId="7BDF21D1"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p>
        </w:tc>
        <w:tc>
          <w:tcPr>
            <w:tcW w:w="3058" w:type="dxa"/>
            <w:shd w:val="clear" w:color="auto" w:fill="auto"/>
          </w:tcPr>
          <w:p w14:paraId="3A2150ED" w14:textId="77777777" w:rsidR="002D4571" w:rsidRPr="002D4571" w:rsidRDefault="002D4571" w:rsidP="002D4571">
            <w:pPr>
              <w:spacing w:after="0" w:line="240" w:lineRule="auto"/>
              <w:rPr>
                <w:rFonts w:ascii="Times New Roman" w:hAnsi="Times New Roman" w:cs="Times New Roman"/>
                <w:b/>
                <w:sz w:val="24"/>
                <w:szCs w:val="24"/>
              </w:rPr>
            </w:pPr>
            <w:r w:rsidRPr="002D4571">
              <w:rPr>
                <w:rFonts w:ascii="Times New Roman" w:hAnsi="Times New Roman" w:cs="Times New Roman"/>
                <w:b/>
                <w:sz w:val="24"/>
                <w:szCs w:val="24"/>
              </w:rPr>
              <w:t>ВСЕГО:</w:t>
            </w:r>
          </w:p>
        </w:tc>
        <w:tc>
          <w:tcPr>
            <w:tcW w:w="1559" w:type="dxa"/>
          </w:tcPr>
          <w:p w14:paraId="2B2A73A2" w14:textId="77777777" w:rsidR="002D4571" w:rsidRPr="002D4571" w:rsidRDefault="002D4571" w:rsidP="002D4571">
            <w:pPr>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72 871,6</w:t>
            </w:r>
          </w:p>
        </w:tc>
        <w:tc>
          <w:tcPr>
            <w:tcW w:w="1559" w:type="dxa"/>
          </w:tcPr>
          <w:p w14:paraId="16A2D809" w14:textId="56BE1434" w:rsidR="002D4571" w:rsidRPr="002D4571" w:rsidRDefault="002D4571" w:rsidP="002D4571">
            <w:pPr>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35</w:t>
            </w:r>
            <w:r w:rsidR="006370F9">
              <w:rPr>
                <w:rFonts w:ascii="Times New Roman" w:hAnsi="Times New Roman" w:cs="Times New Roman"/>
                <w:b/>
                <w:sz w:val="24"/>
                <w:szCs w:val="24"/>
              </w:rPr>
              <w:t xml:space="preserve"> </w:t>
            </w:r>
            <w:r w:rsidRPr="002D4571">
              <w:rPr>
                <w:rFonts w:ascii="Times New Roman" w:hAnsi="Times New Roman" w:cs="Times New Roman"/>
                <w:b/>
                <w:sz w:val="24"/>
                <w:szCs w:val="24"/>
              </w:rPr>
              <w:t>793,0</w:t>
            </w:r>
          </w:p>
        </w:tc>
        <w:tc>
          <w:tcPr>
            <w:tcW w:w="1559" w:type="dxa"/>
          </w:tcPr>
          <w:p w14:paraId="00467E02" w14:textId="61E902B3" w:rsidR="002D4571" w:rsidRPr="002D4571" w:rsidRDefault="002D4571" w:rsidP="002D4571">
            <w:pPr>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68</w:t>
            </w:r>
            <w:r w:rsidR="006370F9">
              <w:rPr>
                <w:rFonts w:ascii="Times New Roman" w:hAnsi="Times New Roman" w:cs="Times New Roman"/>
                <w:b/>
                <w:sz w:val="24"/>
                <w:szCs w:val="24"/>
              </w:rPr>
              <w:t xml:space="preserve"> </w:t>
            </w:r>
            <w:r w:rsidRPr="002D4571">
              <w:rPr>
                <w:rFonts w:ascii="Times New Roman" w:hAnsi="Times New Roman" w:cs="Times New Roman"/>
                <w:b/>
                <w:sz w:val="24"/>
                <w:szCs w:val="24"/>
              </w:rPr>
              <w:t>214,7</w:t>
            </w:r>
          </w:p>
        </w:tc>
      </w:tr>
    </w:tbl>
    <w:p w14:paraId="1DF38FAF" w14:textId="77777777" w:rsidR="002D4571" w:rsidRPr="002D4571" w:rsidRDefault="002D4571" w:rsidP="002D4571">
      <w:pPr>
        <w:spacing w:after="0" w:line="240" w:lineRule="auto"/>
        <w:jc w:val="right"/>
        <w:rPr>
          <w:rFonts w:ascii="Times New Roman" w:hAnsi="Times New Roman" w:cs="Times New Roman"/>
          <w:sz w:val="24"/>
          <w:szCs w:val="24"/>
        </w:rPr>
      </w:pPr>
    </w:p>
    <w:p w14:paraId="23DBE778" w14:textId="77777777" w:rsidR="002D4571" w:rsidRPr="002D4571" w:rsidRDefault="002D4571" w:rsidP="002D4571">
      <w:pPr>
        <w:tabs>
          <w:tab w:val="left" w:pos="4500"/>
        </w:tabs>
        <w:spacing w:after="0" w:line="240" w:lineRule="auto"/>
        <w:jc w:val="right"/>
        <w:rPr>
          <w:rFonts w:ascii="Times New Roman" w:hAnsi="Times New Roman" w:cs="Times New Roman"/>
          <w:sz w:val="24"/>
          <w:szCs w:val="24"/>
        </w:rPr>
      </w:pPr>
    </w:p>
    <w:p w14:paraId="464BB797" w14:textId="77777777" w:rsidR="002D4571" w:rsidRPr="002D4571" w:rsidRDefault="002D4571" w:rsidP="002D4571">
      <w:pPr>
        <w:tabs>
          <w:tab w:val="left" w:pos="4500"/>
        </w:tabs>
        <w:spacing w:after="0" w:line="240" w:lineRule="auto"/>
        <w:jc w:val="right"/>
        <w:rPr>
          <w:rFonts w:ascii="Times New Roman" w:hAnsi="Times New Roman" w:cs="Times New Roman"/>
          <w:sz w:val="24"/>
          <w:szCs w:val="24"/>
        </w:rPr>
      </w:pPr>
      <w:r w:rsidRPr="002D4571">
        <w:rPr>
          <w:rFonts w:ascii="Times New Roman" w:hAnsi="Times New Roman" w:cs="Times New Roman"/>
          <w:sz w:val="24"/>
          <w:szCs w:val="24"/>
        </w:rPr>
        <w:t xml:space="preserve">Таблица 9 </w:t>
      </w:r>
    </w:p>
    <w:p w14:paraId="61CF0341" w14:textId="77777777" w:rsidR="002D4571" w:rsidRPr="002D4571" w:rsidRDefault="002D4571" w:rsidP="002D4571">
      <w:pPr>
        <w:tabs>
          <w:tab w:val="left" w:pos="4500"/>
        </w:tabs>
        <w:spacing w:after="0" w:line="240" w:lineRule="auto"/>
        <w:rPr>
          <w:rFonts w:ascii="Times New Roman" w:hAnsi="Times New Roman" w:cs="Times New Roman"/>
          <w:b/>
          <w:sz w:val="24"/>
          <w:szCs w:val="24"/>
        </w:rPr>
      </w:pPr>
    </w:p>
    <w:p w14:paraId="5DBCC7ED"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p>
    <w:p w14:paraId="2E4EBDD8" w14:textId="581C3862"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Распределение</w:t>
      </w:r>
      <w:r w:rsidR="006370F9">
        <w:rPr>
          <w:rFonts w:ascii="Times New Roman" w:hAnsi="Times New Roman" w:cs="Times New Roman"/>
          <w:b/>
          <w:sz w:val="24"/>
          <w:szCs w:val="24"/>
        </w:rPr>
        <w:t xml:space="preserve"> </w:t>
      </w:r>
      <w:r w:rsidRPr="002D4571">
        <w:rPr>
          <w:rFonts w:ascii="Times New Roman" w:hAnsi="Times New Roman" w:cs="Times New Roman"/>
          <w:b/>
          <w:sz w:val="24"/>
          <w:szCs w:val="24"/>
        </w:rPr>
        <w:t>межбюджетных трансфертов бюджетам сельских поселений на укрепление материально-технической базы домов культуры в населенных пунктах с числом жителей до 50 тысяч человек на 2024</w:t>
      </w:r>
      <w:r w:rsidR="006370F9">
        <w:rPr>
          <w:rFonts w:ascii="Times New Roman" w:hAnsi="Times New Roman" w:cs="Times New Roman"/>
          <w:b/>
          <w:sz w:val="24"/>
          <w:szCs w:val="24"/>
        </w:rPr>
        <w:t xml:space="preserve"> </w:t>
      </w:r>
      <w:r w:rsidRPr="002D4571">
        <w:rPr>
          <w:rFonts w:ascii="Times New Roman" w:hAnsi="Times New Roman" w:cs="Times New Roman"/>
          <w:b/>
          <w:sz w:val="24"/>
          <w:szCs w:val="24"/>
        </w:rPr>
        <w:t xml:space="preserve">и 2025 годы </w:t>
      </w:r>
    </w:p>
    <w:p w14:paraId="1DD5CCC8"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p>
    <w:p w14:paraId="2E1DC8CF" w14:textId="56E0331E" w:rsidR="002D4571" w:rsidRPr="002D4571" w:rsidRDefault="006370F9" w:rsidP="002D4571">
      <w:pPr>
        <w:tabs>
          <w:tab w:val="left" w:pos="450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2D4571" w:rsidRPr="002D4571">
        <w:rPr>
          <w:rFonts w:ascii="Times New Roman" w:hAnsi="Times New Roman" w:cs="Times New Roman"/>
          <w:sz w:val="24"/>
          <w:szCs w:val="24"/>
        </w:rPr>
        <w:t>(</w:t>
      </w:r>
      <w:proofErr w:type="spellStart"/>
      <w:r w:rsidR="002D4571" w:rsidRPr="002D4571">
        <w:rPr>
          <w:rFonts w:ascii="Times New Roman" w:hAnsi="Times New Roman" w:cs="Times New Roman"/>
          <w:sz w:val="24"/>
          <w:szCs w:val="24"/>
        </w:rPr>
        <w:t>тыс.руб</w:t>
      </w:r>
      <w:proofErr w:type="spellEnd"/>
      <w:r w:rsidR="002D4571" w:rsidRPr="002D4571">
        <w:rPr>
          <w:rFonts w:ascii="Times New Roman" w:hAnsi="Times New Roman" w:cs="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058"/>
        <w:gridCol w:w="1559"/>
        <w:gridCol w:w="1559"/>
      </w:tblGrid>
      <w:tr w:rsidR="002D4571" w:rsidRPr="002D4571" w14:paraId="692D6D8E" w14:textId="77777777" w:rsidTr="002D4571">
        <w:trPr>
          <w:trHeight w:val="700"/>
          <w:jc w:val="center"/>
        </w:trPr>
        <w:tc>
          <w:tcPr>
            <w:tcW w:w="959" w:type="dxa"/>
            <w:shd w:val="clear" w:color="auto" w:fill="auto"/>
          </w:tcPr>
          <w:p w14:paraId="47AD70DC"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w:t>
            </w:r>
          </w:p>
          <w:p w14:paraId="63CF8295"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п/п</w:t>
            </w:r>
          </w:p>
        </w:tc>
        <w:tc>
          <w:tcPr>
            <w:tcW w:w="3058" w:type="dxa"/>
            <w:shd w:val="clear" w:color="auto" w:fill="auto"/>
          </w:tcPr>
          <w:p w14:paraId="2AD18617"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Сельские</w:t>
            </w:r>
          </w:p>
          <w:p w14:paraId="4311F2C7"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поселения</w:t>
            </w:r>
          </w:p>
        </w:tc>
        <w:tc>
          <w:tcPr>
            <w:tcW w:w="1559" w:type="dxa"/>
          </w:tcPr>
          <w:p w14:paraId="229B8EA4"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 xml:space="preserve">2024 </w:t>
            </w:r>
          </w:p>
          <w:p w14:paraId="44BBF4F5"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год</w:t>
            </w:r>
          </w:p>
        </w:tc>
        <w:tc>
          <w:tcPr>
            <w:tcW w:w="1559" w:type="dxa"/>
          </w:tcPr>
          <w:p w14:paraId="79B12A80"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2025</w:t>
            </w:r>
          </w:p>
          <w:p w14:paraId="1CB865FD"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год</w:t>
            </w:r>
          </w:p>
        </w:tc>
      </w:tr>
      <w:tr w:rsidR="002D4571" w:rsidRPr="002D4571" w14:paraId="1254F3BD" w14:textId="77777777" w:rsidTr="002D4571">
        <w:trPr>
          <w:jc w:val="center"/>
        </w:trPr>
        <w:tc>
          <w:tcPr>
            <w:tcW w:w="959" w:type="dxa"/>
            <w:shd w:val="clear" w:color="auto" w:fill="auto"/>
          </w:tcPr>
          <w:p w14:paraId="0ED0C7D7"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w:t>
            </w:r>
          </w:p>
        </w:tc>
        <w:tc>
          <w:tcPr>
            <w:tcW w:w="3058" w:type="dxa"/>
            <w:shd w:val="clear" w:color="auto" w:fill="auto"/>
          </w:tcPr>
          <w:p w14:paraId="7A8F421E" w14:textId="77777777" w:rsidR="002D4571" w:rsidRPr="002D4571" w:rsidRDefault="002D4571" w:rsidP="002D4571">
            <w:pPr>
              <w:spacing w:after="0" w:line="240" w:lineRule="auto"/>
              <w:rPr>
                <w:rFonts w:ascii="Times New Roman" w:hAnsi="Times New Roman" w:cs="Times New Roman"/>
                <w:sz w:val="24"/>
                <w:szCs w:val="24"/>
              </w:rPr>
            </w:pPr>
            <w:r w:rsidRPr="002D4571">
              <w:rPr>
                <w:rFonts w:ascii="Times New Roman" w:hAnsi="Times New Roman" w:cs="Times New Roman"/>
                <w:sz w:val="24"/>
                <w:szCs w:val="24"/>
              </w:rPr>
              <w:t>Боевское</w:t>
            </w:r>
          </w:p>
        </w:tc>
        <w:tc>
          <w:tcPr>
            <w:tcW w:w="1559" w:type="dxa"/>
          </w:tcPr>
          <w:p w14:paraId="64E86FE2"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0</w:t>
            </w:r>
          </w:p>
        </w:tc>
        <w:tc>
          <w:tcPr>
            <w:tcW w:w="1559" w:type="dxa"/>
          </w:tcPr>
          <w:p w14:paraId="44191C06" w14:textId="44DBF2A9"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w:t>
            </w:r>
            <w:r w:rsidR="006370F9">
              <w:rPr>
                <w:rFonts w:ascii="Times New Roman" w:hAnsi="Times New Roman" w:cs="Times New Roman"/>
                <w:sz w:val="24"/>
                <w:szCs w:val="24"/>
              </w:rPr>
              <w:t xml:space="preserve"> </w:t>
            </w:r>
            <w:r w:rsidRPr="002D4571">
              <w:rPr>
                <w:rFonts w:ascii="Times New Roman" w:hAnsi="Times New Roman" w:cs="Times New Roman"/>
                <w:sz w:val="24"/>
                <w:szCs w:val="24"/>
              </w:rPr>
              <w:t>111,9</w:t>
            </w:r>
          </w:p>
        </w:tc>
      </w:tr>
      <w:tr w:rsidR="002D4571" w:rsidRPr="002D4571" w14:paraId="04DBECDF" w14:textId="77777777" w:rsidTr="002D4571">
        <w:trPr>
          <w:jc w:val="center"/>
        </w:trPr>
        <w:tc>
          <w:tcPr>
            <w:tcW w:w="959" w:type="dxa"/>
            <w:shd w:val="clear" w:color="auto" w:fill="auto"/>
          </w:tcPr>
          <w:p w14:paraId="6017602B"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2</w:t>
            </w:r>
          </w:p>
        </w:tc>
        <w:tc>
          <w:tcPr>
            <w:tcW w:w="3058" w:type="dxa"/>
            <w:shd w:val="clear" w:color="auto" w:fill="auto"/>
          </w:tcPr>
          <w:p w14:paraId="7BD12889" w14:textId="77777777" w:rsidR="002D4571" w:rsidRPr="002D4571" w:rsidRDefault="002D4571" w:rsidP="002D4571">
            <w:pPr>
              <w:spacing w:after="0" w:line="240" w:lineRule="auto"/>
              <w:rPr>
                <w:rFonts w:ascii="Times New Roman" w:hAnsi="Times New Roman" w:cs="Times New Roman"/>
                <w:sz w:val="24"/>
                <w:szCs w:val="24"/>
              </w:rPr>
            </w:pPr>
            <w:r w:rsidRPr="002D4571">
              <w:rPr>
                <w:rFonts w:ascii="Times New Roman" w:hAnsi="Times New Roman" w:cs="Times New Roman"/>
                <w:sz w:val="24"/>
                <w:szCs w:val="24"/>
              </w:rPr>
              <w:t>Колодезянское</w:t>
            </w:r>
          </w:p>
        </w:tc>
        <w:tc>
          <w:tcPr>
            <w:tcW w:w="1559" w:type="dxa"/>
          </w:tcPr>
          <w:p w14:paraId="220D0496" w14:textId="217BFBCD"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w:t>
            </w:r>
            <w:r w:rsidR="006370F9">
              <w:rPr>
                <w:rFonts w:ascii="Times New Roman" w:hAnsi="Times New Roman" w:cs="Times New Roman"/>
                <w:sz w:val="24"/>
                <w:szCs w:val="24"/>
              </w:rPr>
              <w:t xml:space="preserve"> </w:t>
            </w:r>
            <w:r w:rsidRPr="002D4571">
              <w:rPr>
                <w:rFonts w:ascii="Times New Roman" w:hAnsi="Times New Roman" w:cs="Times New Roman"/>
                <w:sz w:val="24"/>
                <w:szCs w:val="24"/>
              </w:rPr>
              <w:t>279,1</w:t>
            </w:r>
          </w:p>
        </w:tc>
        <w:tc>
          <w:tcPr>
            <w:tcW w:w="1559" w:type="dxa"/>
          </w:tcPr>
          <w:p w14:paraId="6875A8DC"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0</w:t>
            </w:r>
          </w:p>
        </w:tc>
      </w:tr>
      <w:tr w:rsidR="002D4571" w:rsidRPr="002D4571" w14:paraId="743667AC" w14:textId="77777777" w:rsidTr="002D4571">
        <w:trPr>
          <w:jc w:val="center"/>
        </w:trPr>
        <w:tc>
          <w:tcPr>
            <w:tcW w:w="959" w:type="dxa"/>
            <w:shd w:val="clear" w:color="auto" w:fill="auto"/>
          </w:tcPr>
          <w:p w14:paraId="041ADE8A"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p>
        </w:tc>
        <w:tc>
          <w:tcPr>
            <w:tcW w:w="3058" w:type="dxa"/>
            <w:shd w:val="clear" w:color="auto" w:fill="auto"/>
          </w:tcPr>
          <w:p w14:paraId="15D7F81A" w14:textId="77777777" w:rsidR="002D4571" w:rsidRPr="002D4571" w:rsidRDefault="002D4571" w:rsidP="002D4571">
            <w:pPr>
              <w:spacing w:after="0" w:line="240" w:lineRule="auto"/>
              <w:rPr>
                <w:rFonts w:ascii="Times New Roman" w:hAnsi="Times New Roman" w:cs="Times New Roman"/>
                <w:b/>
                <w:sz w:val="24"/>
                <w:szCs w:val="24"/>
              </w:rPr>
            </w:pPr>
            <w:r w:rsidRPr="002D4571">
              <w:rPr>
                <w:rFonts w:ascii="Times New Roman" w:hAnsi="Times New Roman" w:cs="Times New Roman"/>
                <w:b/>
                <w:sz w:val="24"/>
                <w:szCs w:val="24"/>
              </w:rPr>
              <w:t>ВСЕГО:</w:t>
            </w:r>
          </w:p>
        </w:tc>
        <w:tc>
          <w:tcPr>
            <w:tcW w:w="1559" w:type="dxa"/>
          </w:tcPr>
          <w:p w14:paraId="1955B81E" w14:textId="05B3949B" w:rsidR="002D4571" w:rsidRPr="002D4571" w:rsidRDefault="002D4571" w:rsidP="002D4571">
            <w:pPr>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1</w:t>
            </w:r>
            <w:r w:rsidR="006370F9">
              <w:rPr>
                <w:rFonts w:ascii="Times New Roman" w:hAnsi="Times New Roman" w:cs="Times New Roman"/>
                <w:b/>
                <w:sz w:val="24"/>
                <w:szCs w:val="24"/>
              </w:rPr>
              <w:t xml:space="preserve"> </w:t>
            </w:r>
            <w:r w:rsidRPr="002D4571">
              <w:rPr>
                <w:rFonts w:ascii="Times New Roman" w:hAnsi="Times New Roman" w:cs="Times New Roman"/>
                <w:b/>
                <w:sz w:val="24"/>
                <w:szCs w:val="24"/>
              </w:rPr>
              <w:t>279,1</w:t>
            </w:r>
          </w:p>
        </w:tc>
        <w:tc>
          <w:tcPr>
            <w:tcW w:w="1559" w:type="dxa"/>
          </w:tcPr>
          <w:p w14:paraId="088512FF" w14:textId="46478217" w:rsidR="002D4571" w:rsidRPr="002D4571" w:rsidRDefault="002D4571" w:rsidP="002D4571">
            <w:pPr>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1</w:t>
            </w:r>
            <w:r w:rsidR="006370F9">
              <w:rPr>
                <w:rFonts w:ascii="Times New Roman" w:hAnsi="Times New Roman" w:cs="Times New Roman"/>
                <w:b/>
                <w:sz w:val="24"/>
                <w:szCs w:val="24"/>
              </w:rPr>
              <w:t xml:space="preserve"> </w:t>
            </w:r>
            <w:r w:rsidRPr="002D4571">
              <w:rPr>
                <w:rFonts w:ascii="Times New Roman" w:hAnsi="Times New Roman" w:cs="Times New Roman"/>
                <w:b/>
                <w:sz w:val="24"/>
                <w:szCs w:val="24"/>
              </w:rPr>
              <w:t>111,9</w:t>
            </w:r>
          </w:p>
        </w:tc>
      </w:tr>
    </w:tbl>
    <w:p w14:paraId="663423AC" w14:textId="77777777" w:rsidR="002D4571" w:rsidRPr="002D4571" w:rsidRDefault="002D4571" w:rsidP="002D4571">
      <w:pPr>
        <w:tabs>
          <w:tab w:val="left" w:pos="4500"/>
        </w:tabs>
        <w:spacing w:after="0" w:line="240" w:lineRule="auto"/>
        <w:rPr>
          <w:rFonts w:ascii="Times New Roman" w:hAnsi="Times New Roman" w:cs="Times New Roman"/>
          <w:sz w:val="24"/>
          <w:szCs w:val="24"/>
        </w:rPr>
      </w:pPr>
    </w:p>
    <w:p w14:paraId="794976CA" w14:textId="77777777" w:rsidR="002D4571" w:rsidRPr="002D4571" w:rsidRDefault="002D4571" w:rsidP="002D4571">
      <w:pPr>
        <w:tabs>
          <w:tab w:val="left" w:pos="4500"/>
        </w:tabs>
        <w:spacing w:after="0" w:line="240" w:lineRule="auto"/>
        <w:jc w:val="right"/>
        <w:rPr>
          <w:rFonts w:ascii="Times New Roman" w:hAnsi="Times New Roman" w:cs="Times New Roman"/>
          <w:sz w:val="24"/>
          <w:szCs w:val="24"/>
        </w:rPr>
      </w:pPr>
    </w:p>
    <w:p w14:paraId="125F2683" w14:textId="77777777" w:rsidR="002D4571" w:rsidRPr="002D4571" w:rsidRDefault="002D4571" w:rsidP="002D4571">
      <w:pPr>
        <w:tabs>
          <w:tab w:val="left" w:pos="4500"/>
        </w:tabs>
        <w:spacing w:after="0" w:line="240" w:lineRule="auto"/>
        <w:jc w:val="right"/>
        <w:rPr>
          <w:rFonts w:ascii="Times New Roman" w:hAnsi="Times New Roman" w:cs="Times New Roman"/>
          <w:sz w:val="24"/>
          <w:szCs w:val="24"/>
        </w:rPr>
      </w:pPr>
      <w:r w:rsidRPr="002D4571">
        <w:rPr>
          <w:rFonts w:ascii="Times New Roman" w:hAnsi="Times New Roman" w:cs="Times New Roman"/>
          <w:sz w:val="24"/>
          <w:szCs w:val="24"/>
        </w:rPr>
        <w:t xml:space="preserve">Таблица 10 </w:t>
      </w:r>
    </w:p>
    <w:p w14:paraId="67551E1E" w14:textId="77777777" w:rsidR="002D4571" w:rsidRPr="002D4571" w:rsidRDefault="002D4571" w:rsidP="002D4571">
      <w:pPr>
        <w:tabs>
          <w:tab w:val="left" w:pos="4500"/>
        </w:tabs>
        <w:spacing w:after="0" w:line="240" w:lineRule="auto"/>
        <w:rPr>
          <w:rFonts w:ascii="Times New Roman" w:hAnsi="Times New Roman" w:cs="Times New Roman"/>
          <w:b/>
          <w:sz w:val="24"/>
          <w:szCs w:val="24"/>
        </w:rPr>
      </w:pPr>
    </w:p>
    <w:p w14:paraId="47715D62"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p>
    <w:p w14:paraId="63185570" w14:textId="1B9A14F3"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Распределение</w:t>
      </w:r>
      <w:r w:rsidR="006370F9">
        <w:rPr>
          <w:rFonts w:ascii="Times New Roman" w:hAnsi="Times New Roman" w:cs="Times New Roman"/>
          <w:b/>
          <w:sz w:val="24"/>
          <w:szCs w:val="24"/>
        </w:rPr>
        <w:t xml:space="preserve"> </w:t>
      </w:r>
      <w:r w:rsidRPr="002D4571">
        <w:rPr>
          <w:rFonts w:ascii="Times New Roman" w:hAnsi="Times New Roman" w:cs="Times New Roman"/>
          <w:b/>
          <w:sz w:val="24"/>
          <w:szCs w:val="24"/>
        </w:rPr>
        <w:t>межбюджетных трансфертов бюджетам сельских поселений на развитие транспортной инфраструктуры на сельских территориях на 2024</w:t>
      </w:r>
      <w:r w:rsidR="006370F9">
        <w:rPr>
          <w:rFonts w:ascii="Times New Roman" w:hAnsi="Times New Roman" w:cs="Times New Roman"/>
          <w:b/>
          <w:sz w:val="24"/>
          <w:szCs w:val="24"/>
        </w:rPr>
        <w:t xml:space="preserve"> </w:t>
      </w:r>
      <w:r w:rsidRPr="002D4571">
        <w:rPr>
          <w:rFonts w:ascii="Times New Roman" w:hAnsi="Times New Roman" w:cs="Times New Roman"/>
          <w:b/>
          <w:sz w:val="24"/>
          <w:szCs w:val="24"/>
        </w:rPr>
        <w:t xml:space="preserve">год </w:t>
      </w:r>
    </w:p>
    <w:p w14:paraId="3792858D"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p>
    <w:p w14:paraId="0B1A403A" w14:textId="2020EE5F" w:rsidR="002D4571" w:rsidRPr="002D4571" w:rsidRDefault="006370F9" w:rsidP="002D4571">
      <w:pPr>
        <w:tabs>
          <w:tab w:val="left" w:pos="450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2D4571" w:rsidRPr="002D4571">
        <w:rPr>
          <w:rFonts w:ascii="Times New Roman" w:hAnsi="Times New Roman" w:cs="Times New Roman"/>
          <w:sz w:val="24"/>
          <w:szCs w:val="24"/>
        </w:rPr>
        <w:t>(</w:t>
      </w:r>
      <w:proofErr w:type="spellStart"/>
      <w:r w:rsidR="002D4571" w:rsidRPr="002D4571">
        <w:rPr>
          <w:rFonts w:ascii="Times New Roman" w:hAnsi="Times New Roman" w:cs="Times New Roman"/>
          <w:sz w:val="24"/>
          <w:szCs w:val="24"/>
        </w:rPr>
        <w:t>тыс.руб</w:t>
      </w:r>
      <w:proofErr w:type="spellEnd"/>
      <w:r w:rsidR="002D4571" w:rsidRPr="002D4571">
        <w:rPr>
          <w:rFonts w:ascii="Times New Roman" w:hAnsi="Times New Roman" w:cs="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058"/>
        <w:gridCol w:w="1559"/>
      </w:tblGrid>
      <w:tr w:rsidR="002D4571" w:rsidRPr="002D4571" w14:paraId="269C6D15" w14:textId="77777777" w:rsidTr="002D4571">
        <w:trPr>
          <w:trHeight w:val="700"/>
          <w:jc w:val="center"/>
        </w:trPr>
        <w:tc>
          <w:tcPr>
            <w:tcW w:w="959" w:type="dxa"/>
            <w:shd w:val="clear" w:color="auto" w:fill="auto"/>
          </w:tcPr>
          <w:p w14:paraId="091EA7EC"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lastRenderedPageBreak/>
              <w:t>№</w:t>
            </w:r>
          </w:p>
          <w:p w14:paraId="781CBAB5"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п/п</w:t>
            </w:r>
          </w:p>
        </w:tc>
        <w:tc>
          <w:tcPr>
            <w:tcW w:w="3058" w:type="dxa"/>
            <w:shd w:val="clear" w:color="auto" w:fill="auto"/>
          </w:tcPr>
          <w:p w14:paraId="0133B7E1"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Сельские</w:t>
            </w:r>
          </w:p>
          <w:p w14:paraId="3821EB76"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поселения</w:t>
            </w:r>
          </w:p>
        </w:tc>
        <w:tc>
          <w:tcPr>
            <w:tcW w:w="1559" w:type="dxa"/>
          </w:tcPr>
          <w:p w14:paraId="0852D49B"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 xml:space="preserve">2024 </w:t>
            </w:r>
          </w:p>
          <w:p w14:paraId="6CB2E8DE"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год</w:t>
            </w:r>
          </w:p>
        </w:tc>
      </w:tr>
      <w:tr w:rsidR="002D4571" w:rsidRPr="002D4571" w14:paraId="23F69E80" w14:textId="77777777" w:rsidTr="002D4571">
        <w:trPr>
          <w:jc w:val="center"/>
        </w:trPr>
        <w:tc>
          <w:tcPr>
            <w:tcW w:w="959" w:type="dxa"/>
            <w:shd w:val="clear" w:color="auto" w:fill="auto"/>
          </w:tcPr>
          <w:p w14:paraId="5A118FC6"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w:t>
            </w:r>
          </w:p>
        </w:tc>
        <w:tc>
          <w:tcPr>
            <w:tcW w:w="3058" w:type="dxa"/>
            <w:shd w:val="clear" w:color="auto" w:fill="auto"/>
          </w:tcPr>
          <w:p w14:paraId="6EC59444" w14:textId="77777777" w:rsidR="002D4571" w:rsidRPr="002D4571" w:rsidRDefault="002D4571" w:rsidP="002D4571">
            <w:pPr>
              <w:spacing w:after="0" w:line="240" w:lineRule="auto"/>
              <w:rPr>
                <w:rFonts w:ascii="Times New Roman" w:hAnsi="Times New Roman" w:cs="Times New Roman"/>
                <w:sz w:val="24"/>
                <w:szCs w:val="24"/>
              </w:rPr>
            </w:pPr>
            <w:r w:rsidRPr="002D4571">
              <w:rPr>
                <w:rFonts w:ascii="Times New Roman" w:hAnsi="Times New Roman" w:cs="Times New Roman"/>
                <w:sz w:val="24"/>
                <w:szCs w:val="24"/>
              </w:rPr>
              <w:t>Каширское</w:t>
            </w:r>
          </w:p>
        </w:tc>
        <w:tc>
          <w:tcPr>
            <w:tcW w:w="1559" w:type="dxa"/>
          </w:tcPr>
          <w:p w14:paraId="2CD5DFC7"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129 056,2</w:t>
            </w:r>
          </w:p>
        </w:tc>
      </w:tr>
      <w:tr w:rsidR="002D4571" w:rsidRPr="002D4571" w14:paraId="22F5338A" w14:textId="77777777" w:rsidTr="002D4571">
        <w:trPr>
          <w:jc w:val="center"/>
        </w:trPr>
        <w:tc>
          <w:tcPr>
            <w:tcW w:w="959" w:type="dxa"/>
            <w:shd w:val="clear" w:color="auto" w:fill="auto"/>
          </w:tcPr>
          <w:p w14:paraId="472B59BC"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p>
        </w:tc>
        <w:tc>
          <w:tcPr>
            <w:tcW w:w="3058" w:type="dxa"/>
            <w:shd w:val="clear" w:color="auto" w:fill="auto"/>
          </w:tcPr>
          <w:p w14:paraId="651E54D7" w14:textId="77777777" w:rsidR="002D4571" w:rsidRPr="002D4571" w:rsidRDefault="002D4571" w:rsidP="002D4571">
            <w:pPr>
              <w:spacing w:after="0" w:line="240" w:lineRule="auto"/>
              <w:rPr>
                <w:rFonts w:ascii="Times New Roman" w:hAnsi="Times New Roman" w:cs="Times New Roman"/>
                <w:b/>
                <w:sz w:val="24"/>
                <w:szCs w:val="24"/>
              </w:rPr>
            </w:pPr>
            <w:r w:rsidRPr="002D4571">
              <w:rPr>
                <w:rFonts w:ascii="Times New Roman" w:hAnsi="Times New Roman" w:cs="Times New Roman"/>
                <w:b/>
                <w:sz w:val="24"/>
                <w:szCs w:val="24"/>
              </w:rPr>
              <w:t>ВСЕГО:</w:t>
            </w:r>
          </w:p>
        </w:tc>
        <w:tc>
          <w:tcPr>
            <w:tcW w:w="1559" w:type="dxa"/>
          </w:tcPr>
          <w:p w14:paraId="57A9AA40" w14:textId="77777777" w:rsidR="002D4571" w:rsidRPr="002D4571" w:rsidRDefault="002D4571" w:rsidP="002D4571">
            <w:pPr>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129 056,2</w:t>
            </w:r>
          </w:p>
        </w:tc>
      </w:tr>
    </w:tbl>
    <w:p w14:paraId="33C70A41"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p>
    <w:p w14:paraId="75E12046" w14:textId="77777777" w:rsidR="002D4571" w:rsidRPr="002D4571" w:rsidRDefault="002D4571" w:rsidP="002D4571">
      <w:pPr>
        <w:tabs>
          <w:tab w:val="left" w:pos="4500"/>
        </w:tabs>
        <w:spacing w:after="0" w:line="240" w:lineRule="auto"/>
        <w:jc w:val="right"/>
        <w:rPr>
          <w:rFonts w:ascii="Times New Roman" w:hAnsi="Times New Roman" w:cs="Times New Roman"/>
          <w:sz w:val="24"/>
          <w:szCs w:val="24"/>
        </w:rPr>
      </w:pPr>
    </w:p>
    <w:p w14:paraId="58A01444" w14:textId="77777777" w:rsidR="002D4571" w:rsidRPr="002D4571" w:rsidRDefault="002D4571" w:rsidP="002D4571">
      <w:pPr>
        <w:tabs>
          <w:tab w:val="left" w:pos="4500"/>
        </w:tabs>
        <w:spacing w:after="0" w:line="240" w:lineRule="auto"/>
        <w:jc w:val="right"/>
        <w:rPr>
          <w:rFonts w:ascii="Times New Roman" w:hAnsi="Times New Roman" w:cs="Times New Roman"/>
          <w:sz w:val="24"/>
          <w:szCs w:val="24"/>
        </w:rPr>
      </w:pPr>
    </w:p>
    <w:p w14:paraId="103651B1" w14:textId="77777777" w:rsidR="002D4571" w:rsidRPr="002D4571" w:rsidRDefault="002D4571" w:rsidP="002D4571">
      <w:pPr>
        <w:tabs>
          <w:tab w:val="left" w:pos="4500"/>
        </w:tabs>
        <w:spacing w:after="0" w:line="240" w:lineRule="auto"/>
        <w:jc w:val="right"/>
        <w:rPr>
          <w:rFonts w:ascii="Times New Roman" w:hAnsi="Times New Roman" w:cs="Times New Roman"/>
          <w:sz w:val="24"/>
          <w:szCs w:val="24"/>
        </w:rPr>
      </w:pPr>
    </w:p>
    <w:p w14:paraId="0EE8B6BD" w14:textId="77777777" w:rsidR="002D4571" w:rsidRPr="002D4571" w:rsidRDefault="002D4571" w:rsidP="002D4571">
      <w:pPr>
        <w:tabs>
          <w:tab w:val="left" w:pos="4500"/>
        </w:tabs>
        <w:spacing w:after="0" w:line="240" w:lineRule="auto"/>
        <w:jc w:val="right"/>
        <w:rPr>
          <w:rFonts w:ascii="Times New Roman" w:hAnsi="Times New Roman" w:cs="Times New Roman"/>
          <w:sz w:val="24"/>
          <w:szCs w:val="24"/>
        </w:rPr>
      </w:pPr>
      <w:r w:rsidRPr="002D4571">
        <w:rPr>
          <w:rFonts w:ascii="Times New Roman" w:hAnsi="Times New Roman" w:cs="Times New Roman"/>
          <w:sz w:val="24"/>
          <w:szCs w:val="24"/>
        </w:rPr>
        <w:t xml:space="preserve">Таблица 11 </w:t>
      </w:r>
    </w:p>
    <w:p w14:paraId="10B7366C"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p>
    <w:p w14:paraId="5FAF84D4" w14:textId="61B9C5EA"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Распределение</w:t>
      </w:r>
      <w:r w:rsidR="006370F9">
        <w:rPr>
          <w:rFonts w:ascii="Times New Roman" w:hAnsi="Times New Roman" w:cs="Times New Roman"/>
          <w:b/>
          <w:sz w:val="24"/>
          <w:szCs w:val="24"/>
        </w:rPr>
        <w:t xml:space="preserve"> </w:t>
      </w:r>
      <w:r w:rsidRPr="002D4571">
        <w:rPr>
          <w:rFonts w:ascii="Times New Roman" w:hAnsi="Times New Roman" w:cs="Times New Roman"/>
          <w:b/>
          <w:sz w:val="24"/>
          <w:szCs w:val="24"/>
        </w:rPr>
        <w:t>межбюджетных трансфертов бюджетам сельских поселений на приобретение служебного автотранспорта 2024</w:t>
      </w:r>
      <w:r w:rsidR="006370F9">
        <w:rPr>
          <w:rFonts w:ascii="Times New Roman" w:hAnsi="Times New Roman" w:cs="Times New Roman"/>
          <w:b/>
          <w:sz w:val="24"/>
          <w:szCs w:val="24"/>
        </w:rPr>
        <w:t xml:space="preserve"> </w:t>
      </w:r>
      <w:r w:rsidRPr="002D4571">
        <w:rPr>
          <w:rFonts w:ascii="Times New Roman" w:hAnsi="Times New Roman" w:cs="Times New Roman"/>
          <w:b/>
          <w:sz w:val="24"/>
          <w:szCs w:val="24"/>
        </w:rPr>
        <w:t xml:space="preserve">и 2025 годы </w:t>
      </w:r>
    </w:p>
    <w:p w14:paraId="6B87B0AC"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p>
    <w:p w14:paraId="4F91B9C2" w14:textId="76BEBD08" w:rsidR="002D4571" w:rsidRPr="002D4571" w:rsidRDefault="006370F9" w:rsidP="002D4571">
      <w:pPr>
        <w:tabs>
          <w:tab w:val="left" w:pos="450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2D4571" w:rsidRPr="002D4571">
        <w:rPr>
          <w:rFonts w:ascii="Times New Roman" w:hAnsi="Times New Roman" w:cs="Times New Roman"/>
          <w:sz w:val="24"/>
          <w:szCs w:val="24"/>
        </w:rPr>
        <w:t>(</w:t>
      </w:r>
      <w:proofErr w:type="spellStart"/>
      <w:r w:rsidR="002D4571" w:rsidRPr="002D4571">
        <w:rPr>
          <w:rFonts w:ascii="Times New Roman" w:hAnsi="Times New Roman" w:cs="Times New Roman"/>
          <w:sz w:val="24"/>
          <w:szCs w:val="24"/>
        </w:rPr>
        <w:t>тыс.руб</w:t>
      </w:r>
      <w:proofErr w:type="spellEnd"/>
      <w:r w:rsidR="002D4571" w:rsidRPr="002D4571">
        <w:rPr>
          <w:rFonts w:ascii="Times New Roman" w:hAnsi="Times New Roman" w:cs="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058"/>
        <w:gridCol w:w="1559"/>
        <w:gridCol w:w="1559"/>
      </w:tblGrid>
      <w:tr w:rsidR="002D4571" w:rsidRPr="002D4571" w14:paraId="4A138233" w14:textId="77777777" w:rsidTr="002D4571">
        <w:trPr>
          <w:trHeight w:val="700"/>
          <w:jc w:val="center"/>
        </w:trPr>
        <w:tc>
          <w:tcPr>
            <w:tcW w:w="959" w:type="dxa"/>
            <w:shd w:val="clear" w:color="auto" w:fill="auto"/>
          </w:tcPr>
          <w:p w14:paraId="24902A4F"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w:t>
            </w:r>
          </w:p>
          <w:p w14:paraId="49B3E294"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п/п</w:t>
            </w:r>
          </w:p>
        </w:tc>
        <w:tc>
          <w:tcPr>
            <w:tcW w:w="3058" w:type="dxa"/>
            <w:shd w:val="clear" w:color="auto" w:fill="auto"/>
          </w:tcPr>
          <w:p w14:paraId="1508255B"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Сельские</w:t>
            </w:r>
          </w:p>
          <w:p w14:paraId="748DC283"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поселения</w:t>
            </w:r>
          </w:p>
        </w:tc>
        <w:tc>
          <w:tcPr>
            <w:tcW w:w="1559" w:type="dxa"/>
          </w:tcPr>
          <w:p w14:paraId="7D6C0D1A"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2024</w:t>
            </w:r>
          </w:p>
          <w:p w14:paraId="353FA5D7"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год</w:t>
            </w:r>
          </w:p>
        </w:tc>
        <w:tc>
          <w:tcPr>
            <w:tcW w:w="1559" w:type="dxa"/>
          </w:tcPr>
          <w:p w14:paraId="65CA0BA2"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 xml:space="preserve">2025 </w:t>
            </w:r>
          </w:p>
          <w:p w14:paraId="132D4096"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год</w:t>
            </w:r>
          </w:p>
        </w:tc>
      </w:tr>
      <w:tr w:rsidR="002D4571" w:rsidRPr="002D4571" w14:paraId="48857456" w14:textId="77777777" w:rsidTr="002D4571">
        <w:trPr>
          <w:jc w:val="center"/>
        </w:trPr>
        <w:tc>
          <w:tcPr>
            <w:tcW w:w="959" w:type="dxa"/>
            <w:shd w:val="clear" w:color="auto" w:fill="auto"/>
          </w:tcPr>
          <w:p w14:paraId="6976B1D8"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w:t>
            </w:r>
          </w:p>
        </w:tc>
        <w:tc>
          <w:tcPr>
            <w:tcW w:w="3058" w:type="dxa"/>
            <w:shd w:val="clear" w:color="auto" w:fill="auto"/>
          </w:tcPr>
          <w:p w14:paraId="0991AB13" w14:textId="77777777" w:rsidR="002D4571" w:rsidRPr="002D4571" w:rsidRDefault="002D4571" w:rsidP="002D4571">
            <w:pPr>
              <w:spacing w:after="0" w:line="240" w:lineRule="auto"/>
              <w:rPr>
                <w:rFonts w:ascii="Times New Roman" w:hAnsi="Times New Roman" w:cs="Times New Roman"/>
                <w:sz w:val="24"/>
                <w:szCs w:val="24"/>
              </w:rPr>
            </w:pPr>
            <w:r w:rsidRPr="002D4571">
              <w:rPr>
                <w:rFonts w:ascii="Times New Roman" w:hAnsi="Times New Roman" w:cs="Times New Roman"/>
                <w:sz w:val="24"/>
                <w:szCs w:val="24"/>
              </w:rPr>
              <w:t>Дзержинское</w:t>
            </w:r>
          </w:p>
        </w:tc>
        <w:tc>
          <w:tcPr>
            <w:tcW w:w="1559" w:type="dxa"/>
          </w:tcPr>
          <w:p w14:paraId="345CB831"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0</w:t>
            </w:r>
          </w:p>
        </w:tc>
        <w:tc>
          <w:tcPr>
            <w:tcW w:w="1559" w:type="dxa"/>
          </w:tcPr>
          <w:p w14:paraId="641303CB" w14:textId="505615A2"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w:t>
            </w:r>
            <w:r w:rsidR="006370F9">
              <w:rPr>
                <w:rFonts w:ascii="Times New Roman" w:hAnsi="Times New Roman" w:cs="Times New Roman"/>
                <w:sz w:val="24"/>
                <w:szCs w:val="24"/>
              </w:rPr>
              <w:t xml:space="preserve"> </w:t>
            </w:r>
            <w:r w:rsidRPr="002D4571">
              <w:rPr>
                <w:rFonts w:ascii="Times New Roman" w:hAnsi="Times New Roman" w:cs="Times New Roman"/>
                <w:sz w:val="24"/>
                <w:szCs w:val="24"/>
              </w:rPr>
              <w:t>000,0</w:t>
            </w:r>
          </w:p>
        </w:tc>
      </w:tr>
      <w:tr w:rsidR="002D4571" w:rsidRPr="002D4571" w14:paraId="1B65AD37" w14:textId="77777777" w:rsidTr="002D4571">
        <w:trPr>
          <w:jc w:val="center"/>
        </w:trPr>
        <w:tc>
          <w:tcPr>
            <w:tcW w:w="959" w:type="dxa"/>
            <w:shd w:val="clear" w:color="auto" w:fill="auto"/>
          </w:tcPr>
          <w:p w14:paraId="42CCEF2B"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2</w:t>
            </w:r>
          </w:p>
        </w:tc>
        <w:tc>
          <w:tcPr>
            <w:tcW w:w="3058" w:type="dxa"/>
            <w:shd w:val="clear" w:color="auto" w:fill="auto"/>
          </w:tcPr>
          <w:p w14:paraId="4B001BFD" w14:textId="77777777" w:rsidR="002D4571" w:rsidRPr="002D4571" w:rsidRDefault="002D4571" w:rsidP="002D4571">
            <w:pPr>
              <w:spacing w:after="0" w:line="240" w:lineRule="auto"/>
              <w:rPr>
                <w:rFonts w:ascii="Times New Roman" w:hAnsi="Times New Roman" w:cs="Times New Roman"/>
                <w:sz w:val="24"/>
                <w:szCs w:val="24"/>
              </w:rPr>
            </w:pPr>
            <w:r w:rsidRPr="002D4571">
              <w:rPr>
                <w:rFonts w:ascii="Times New Roman" w:hAnsi="Times New Roman" w:cs="Times New Roman"/>
                <w:sz w:val="24"/>
                <w:szCs w:val="24"/>
              </w:rPr>
              <w:t>Запрудское</w:t>
            </w:r>
          </w:p>
        </w:tc>
        <w:tc>
          <w:tcPr>
            <w:tcW w:w="1559" w:type="dxa"/>
          </w:tcPr>
          <w:p w14:paraId="5E3E8ACE"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0</w:t>
            </w:r>
          </w:p>
        </w:tc>
        <w:tc>
          <w:tcPr>
            <w:tcW w:w="1559" w:type="dxa"/>
          </w:tcPr>
          <w:p w14:paraId="205FEF22" w14:textId="45114545"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w:t>
            </w:r>
            <w:r w:rsidR="006370F9">
              <w:rPr>
                <w:rFonts w:ascii="Times New Roman" w:hAnsi="Times New Roman" w:cs="Times New Roman"/>
                <w:sz w:val="24"/>
                <w:szCs w:val="24"/>
              </w:rPr>
              <w:t xml:space="preserve"> </w:t>
            </w:r>
            <w:r w:rsidRPr="002D4571">
              <w:rPr>
                <w:rFonts w:ascii="Times New Roman" w:hAnsi="Times New Roman" w:cs="Times New Roman"/>
                <w:sz w:val="24"/>
                <w:szCs w:val="24"/>
              </w:rPr>
              <w:t>000,0</w:t>
            </w:r>
          </w:p>
        </w:tc>
      </w:tr>
      <w:tr w:rsidR="002D4571" w:rsidRPr="002D4571" w14:paraId="6FDDDD4E" w14:textId="77777777" w:rsidTr="002D4571">
        <w:trPr>
          <w:jc w:val="center"/>
        </w:trPr>
        <w:tc>
          <w:tcPr>
            <w:tcW w:w="959" w:type="dxa"/>
            <w:shd w:val="clear" w:color="auto" w:fill="auto"/>
          </w:tcPr>
          <w:p w14:paraId="26B2E3DC"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3</w:t>
            </w:r>
          </w:p>
        </w:tc>
        <w:tc>
          <w:tcPr>
            <w:tcW w:w="3058" w:type="dxa"/>
            <w:shd w:val="clear" w:color="auto" w:fill="auto"/>
          </w:tcPr>
          <w:p w14:paraId="37DC3056" w14:textId="77777777" w:rsidR="002D4571" w:rsidRPr="002D4571" w:rsidRDefault="002D4571" w:rsidP="002D4571">
            <w:pPr>
              <w:spacing w:after="0" w:line="240" w:lineRule="auto"/>
              <w:rPr>
                <w:rFonts w:ascii="Times New Roman" w:hAnsi="Times New Roman" w:cs="Times New Roman"/>
                <w:sz w:val="24"/>
                <w:szCs w:val="24"/>
              </w:rPr>
            </w:pPr>
            <w:r w:rsidRPr="002D4571">
              <w:rPr>
                <w:rFonts w:ascii="Times New Roman" w:hAnsi="Times New Roman" w:cs="Times New Roman"/>
                <w:sz w:val="24"/>
                <w:szCs w:val="24"/>
              </w:rPr>
              <w:t>Колодезянское</w:t>
            </w:r>
          </w:p>
        </w:tc>
        <w:tc>
          <w:tcPr>
            <w:tcW w:w="1559" w:type="dxa"/>
          </w:tcPr>
          <w:p w14:paraId="15371CAD" w14:textId="567ED282"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w:t>
            </w:r>
            <w:r w:rsidR="006370F9">
              <w:rPr>
                <w:rFonts w:ascii="Times New Roman" w:hAnsi="Times New Roman" w:cs="Times New Roman"/>
                <w:sz w:val="24"/>
                <w:szCs w:val="24"/>
              </w:rPr>
              <w:t xml:space="preserve"> </w:t>
            </w:r>
            <w:r w:rsidRPr="002D4571">
              <w:rPr>
                <w:rFonts w:ascii="Times New Roman" w:hAnsi="Times New Roman" w:cs="Times New Roman"/>
                <w:sz w:val="24"/>
                <w:szCs w:val="24"/>
              </w:rPr>
              <w:t>000,0</w:t>
            </w:r>
          </w:p>
        </w:tc>
        <w:tc>
          <w:tcPr>
            <w:tcW w:w="1559" w:type="dxa"/>
          </w:tcPr>
          <w:p w14:paraId="7E53CC9F"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0</w:t>
            </w:r>
          </w:p>
        </w:tc>
      </w:tr>
      <w:tr w:rsidR="002D4571" w:rsidRPr="002D4571" w14:paraId="52C3BD2C" w14:textId="77777777" w:rsidTr="002D4571">
        <w:trPr>
          <w:jc w:val="center"/>
        </w:trPr>
        <w:tc>
          <w:tcPr>
            <w:tcW w:w="959" w:type="dxa"/>
            <w:shd w:val="clear" w:color="auto" w:fill="auto"/>
          </w:tcPr>
          <w:p w14:paraId="2D7FE89B"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4</w:t>
            </w:r>
          </w:p>
        </w:tc>
        <w:tc>
          <w:tcPr>
            <w:tcW w:w="3058" w:type="dxa"/>
            <w:shd w:val="clear" w:color="auto" w:fill="auto"/>
          </w:tcPr>
          <w:p w14:paraId="1F0B521C" w14:textId="77777777" w:rsidR="002D4571" w:rsidRPr="002D4571" w:rsidRDefault="002D4571" w:rsidP="002D4571">
            <w:pPr>
              <w:spacing w:after="0" w:line="240" w:lineRule="auto"/>
              <w:rPr>
                <w:rFonts w:ascii="Times New Roman" w:hAnsi="Times New Roman" w:cs="Times New Roman"/>
                <w:sz w:val="24"/>
                <w:szCs w:val="24"/>
              </w:rPr>
            </w:pPr>
            <w:r w:rsidRPr="002D4571">
              <w:rPr>
                <w:rFonts w:ascii="Times New Roman" w:hAnsi="Times New Roman" w:cs="Times New Roman"/>
                <w:sz w:val="24"/>
                <w:szCs w:val="24"/>
              </w:rPr>
              <w:t>Кондрашкинское</w:t>
            </w:r>
          </w:p>
        </w:tc>
        <w:tc>
          <w:tcPr>
            <w:tcW w:w="1559" w:type="dxa"/>
          </w:tcPr>
          <w:p w14:paraId="1059C0CF" w14:textId="7C2E53A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w:t>
            </w:r>
            <w:r w:rsidR="006370F9">
              <w:rPr>
                <w:rFonts w:ascii="Times New Roman" w:hAnsi="Times New Roman" w:cs="Times New Roman"/>
                <w:sz w:val="24"/>
                <w:szCs w:val="24"/>
              </w:rPr>
              <w:t xml:space="preserve"> </w:t>
            </w:r>
            <w:r w:rsidRPr="002D4571">
              <w:rPr>
                <w:rFonts w:ascii="Times New Roman" w:hAnsi="Times New Roman" w:cs="Times New Roman"/>
                <w:sz w:val="24"/>
                <w:szCs w:val="24"/>
              </w:rPr>
              <w:t>000,0</w:t>
            </w:r>
          </w:p>
        </w:tc>
        <w:tc>
          <w:tcPr>
            <w:tcW w:w="1559" w:type="dxa"/>
          </w:tcPr>
          <w:p w14:paraId="5E46875C"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0</w:t>
            </w:r>
          </w:p>
        </w:tc>
      </w:tr>
      <w:tr w:rsidR="002D4571" w:rsidRPr="002D4571" w14:paraId="6C857F69" w14:textId="77777777" w:rsidTr="002D4571">
        <w:trPr>
          <w:jc w:val="center"/>
        </w:trPr>
        <w:tc>
          <w:tcPr>
            <w:tcW w:w="959" w:type="dxa"/>
            <w:shd w:val="clear" w:color="auto" w:fill="auto"/>
          </w:tcPr>
          <w:p w14:paraId="3A3D1847"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5</w:t>
            </w:r>
          </w:p>
        </w:tc>
        <w:tc>
          <w:tcPr>
            <w:tcW w:w="3058" w:type="dxa"/>
            <w:shd w:val="clear" w:color="auto" w:fill="auto"/>
          </w:tcPr>
          <w:p w14:paraId="54D926B8" w14:textId="77777777" w:rsidR="002D4571" w:rsidRPr="002D4571" w:rsidRDefault="002D4571" w:rsidP="002D4571">
            <w:pPr>
              <w:spacing w:after="0" w:line="240" w:lineRule="auto"/>
              <w:rPr>
                <w:rFonts w:ascii="Times New Roman" w:hAnsi="Times New Roman" w:cs="Times New Roman"/>
                <w:sz w:val="24"/>
                <w:szCs w:val="24"/>
              </w:rPr>
            </w:pPr>
            <w:r w:rsidRPr="002D4571">
              <w:rPr>
                <w:rFonts w:ascii="Times New Roman" w:hAnsi="Times New Roman" w:cs="Times New Roman"/>
                <w:sz w:val="24"/>
                <w:szCs w:val="24"/>
              </w:rPr>
              <w:t>Можайское</w:t>
            </w:r>
          </w:p>
        </w:tc>
        <w:tc>
          <w:tcPr>
            <w:tcW w:w="1559" w:type="dxa"/>
          </w:tcPr>
          <w:p w14:paraId="29AF5343" w14:textId="3DB693B1"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w:t>
            </w:r>
            <w:r w:rsidR="006370F9">
              <w:rPr>
                <w:rFonts w:ascii="Times New Roman" w:hAnsi="Times New Roman" w:cs="Times New Roman"/>
                <w:sz w:val="24"/>
                <w:szCs w:val="24"/>
              </w:rPr>
              <w:t xml:space="preserve"> </w:t>
            </w:r>
            <w:r w:rsidRPr="002D4571">
              <w:rPr>
                <w:rFonts w:ascii="Times New Roman" w:hAnsi="Times New Roman" w:cs="Times New Roman"/>
                <w:sz w:val="24"/>
                <w:szCs w:val="24"/>
              </w:rPr>
              <w:t>000,0</w:t>
            </w:r>
          </w:p>
        </w:tc>
        <w:tc>
          <w:tcPr>
            <w:tcW w:w="1559" w:type="dxa"/>
          </w:tcPr>
          <w:p w14:paraId="4619F2D4"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0</w:t>
            </w:r>
          </w:p>
        </w:tc>
      </w:tr>
      <w:tr w:rsidR="002D4571" w:rsidRPr="002D4571" w14:paraId="63018D8A" w14:textId="77777777" w:rsidTr="002D4571">
        <w:trPr>
          <w:jc w:val="center"/>
        </w:trPr>
        <w:tc>
          <w:tcPr>
            <w:tcW w:w="959" w:type="dxa"/>
            <w:shd w:val="clear" w:color="auto" w:fill="auto"/>
          </w:tcPr>
          <w:p w14:paraId="5875DB86"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p>
        </w:tc>
        <w:tc>
          <w:tcPr>
            <w:tcW w:w="3058" w:type="dxa"/>
            <w:shd w:val="clear" w:color="auto" w:fill="auto"/>
          </w:tcPr>
          <w:p w14:paraId="3C73919A" w14:textId="77777777" w:rsidR="002D4571" w:rsidRPr="002D4571" w:rsidRDefault="002D4571" w:rsidP="002D4571">
            <w:pPr>
              <w:spacing w:after="0" w:line="240" w:lineRule="auto"/>
              <w:rPr>
                <w:rFonts w:ascii="Times New Roman" w:hAnsi="Times New Roman" w:cs="Times New Roman"/>
                <w:b/>
                <w:sz w:val="24"/>
                <w:szCs w:val="24"/>
              </w:rPr>
            </w:pPr>
            <w:r w:rsidRPr="002D4571">
              <w:rPr>
                <w:rFonts w:ascii="Times New Roman" w:hAnsi="Times New Roman" w:cs="Times New Roman"/>
                <w:b/>
                <w:sz w:val="24"/>
                <w:szCs w:val="24"/>
              </w:rPr>
              <w:t>ВСЕГО:</w:t>
            </w:r>
          </w:p>
        </w:tc>
        <w:tc>
          <w:tcPr>
            <w:tcW w:w="1559" w:type="dxa"/>
          </w:tcPr>
          <w:p w14:paraId="38A58654" w14:textId="3958C617" w:rsidR="002D4571" w:rsidRPr="002D4571" w:rsidRDefault="002D4571" w:rsidP="002D4571">
            <w:pPr>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3</w:t>
            </w:r>
            <w:r w:rsidR="006370F9">
              <w:rPr>
                <w:rFonts w:ascii="Times New Roman" w:hAnsi="Times New Roman" w:cs="Times New Roman"/>
                <w:b/>
                <w:sz w:val="24"/>
                <w:szCs w:val="24"/>
              </w:rPr>
              <w:t xml:space="preserve"> </w:t>
            </w:r>
            <w:r w:rsidRPr="002D4571">
              <w:rPr>
                <w:rFonts w:ascii="Times New Roman" w:hAnsi="Times New Roman" w:cs="Times New Roman"/>
                <w:b/>
                <w:sz w:val="24"/>
                <w:szCs w:val="24"/>
              </w:rPr>
              <w:t>000,0</w:t>
            </w:r>
          </w:p>
        </w:tc>
        <w:tc>
          <w:tcPr>
            <w:tcW w:w="1559" w:type="dxa"/>
          </w:tcPr>
          <w:p w14:paraId="411F25FF" w14:textId="27293654" w:rsidR="002D4571" w:rsidRPr="002D4571" w:rsidRDefault="002D4571" w:rsidP="002D4571">
            <w:pPr>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2</w:t>
            </w:r>
            <w:r w:rsidR="006370F9">
              <w:rPr>
                <w:rFonts w:ascii="Times New Roman" w:hAnsi="Times New Roman" w:cs="Times New Roman"/>
                <w:b/>
                <w:sz w:val="24"/>
                <w:szCs w:val="24"/>
              </w:rPr>
              <w:t xml:space="preserve"> </w:t>
            </w:r>
            <w:r w:rsidRPr="002D4571">
              <w:rPr>
                <w:rFonts w:ascii="Times New Roman" w:hAnsi="Times New Roman" w:cs="Times New Roman"/>
                <w:b/>
                <w:sz w:val="24"/>
                <w:szCs w:val="24"/>
              </w:rPr>
              <w:t>000,0</w:t>
            </w:r>
          </w:p>
        </w:tc>
      </w:tr>
    </w:tbl>
    <w:p w14:paraId="4D9FC22C" w14:textId="77777777" w:rsidR="002D4571" w:rsidRPr="002D4571" w:rsidRDefault="002D4571" w:rsidP="002D4571">
      <w:pPr>
        <w:tabs>
          <w:tab w:val="left" w:pos="4500"/>
        </w:tabs>
        <w:spacing w:after="0" w:line="240" w:lineRule="auto"/>
        <w:rPr>
          <w:rFonts w:ascii="Times New Roman" w:hAnsi="Times New Roman" w:cs="Times New Roman"/>
          <w:sz w:val="24"/>
          <w:szCs w:val="24"/>
        </w:rPr>
      </w:pPr>
    </w:p>
    <w:p w14:paraId="04E8E010" w14:textId="77777777" w:rsidR="002D4571" w:rsidRPr="002D4571" w:rsidRDefault="002D4571" w:rsidP="002D4571">
      <w:pPr>
        <w:tabs>
          <w:tab w:val="left" w:pos="4500"/>
        </w:tabs>
        <w:spacing w:after="0" w:line="240" w:lineRule="auto"/>
        <w:jc w:val="right"/>
        <w:rPr>
          <w:rFonts w:ascii="Times New Roman" w:hAnsi="Times New Roman" w:cs="Times New Roman"/>
          <w:sz w:val="24"/>
          <w:szCs w:val="24"/>
        </w:rPr>
      </w:pPr>
      <w:r w:rsidRPr="002D4571">
        <w:rPr>
          <w:rFonts w:ascii="Times New Roman" w:hAnsi="Times New Roman" w:cs="Times New Roman"/>
          <w:sz w:val="24"/>
          <w:szCs w:val="24"/>
        </w:rPr>
        <w:t xml:space="preserve">Таблица 12 </w:t>
      </w:r>
    </w:p>
    <w:p w14:paraId="74E883A0" w14:textId="77777777" w:rsidR="002D4571" w:rsidRPr="002D4571" w:rsidRDefault="002D4571" w:rsidP="002D4571">
      <w:pPr>
        <w:tabs>
          <w:tab w:val="left" w:pos="4500"/>
        </w:tabs>
        <w:spacing w:after="0" w:line="240" w:lineRule="auto"/>
        <w:rPr>
          <w:rFonts w:ascii="Times New Roman" w:hAnsi="Times New Roman" w:cs="Times New Roman"/>
          <w:b/>
          <w:sz w:val="24"/>
          <w:szCs w:val="24"/>
        </w:rPr>
      </w:pPr>
    </w:p>
    <w:p w14:paraId="170E8BB6"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p>
    <w:p w14:paraId="24127EE4" w14:textId="512A0595"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Распределение</w:t>
      </w:r>
      <w:r w:rsidR="006370F9">
        <w:rPr>
          <w:rFonts w:ascii="Times New Roman" w:hAnsi="Times New Roman" w:cs="Times New Roman"/>
          <w:b/>
          <w:sz w:val="24"/>
          <w:szCs w:val="24"/>
        </w:rPr>
        <w:t xml:space="preserve"> </w:t>
      </w:r>
      <w:r w:rsidRPr="002D4571">
        <w:rPr>
          <w:rFonts w:ascii="Times New Roman" w:hAnsi="Times New Roman" w:cs="Times New Roman"/>
          <w:b/>
          <w:sz w:val="24"/>
          <w:szCs w:val="24"/>
        </w:rPr>
        <w:t>межбюджетных трансфертов бюджетам сельских поселений на софинансирование расходов по реализации мероприятий по ремонту объектов теплоэнергетического хозяйства на</w:t>
      </w:r>
      <w:r w:rsidR="006370F9">
        <w:rPr>
          <w:rFonts w:ascii="Times New Roman" w:hAnsi="Times New Roman" w:cs="Times New Roman"/>
          <w:b/>
          <w:sz w:val="24"/>
          <w:szCs w:val="24"/>
        </w:rPr>
        <w:t xml:space="preserve"> </w:t>
      </w:r>
      <w:r w:rsidRPr="002D4571">
        <w:rPr>
          <w:rFonts w:ascii="Times New Roman" w:hAnsi="Times New Roman" w:cs="Times New Roman"/>
          <w:b/>
          <w:sz w:val="24"/>
          <w:szCs w:val="24"/>
        </w:rPr>
        <w:t>2024 год и на плановый период 2025 и</w:t>
      </w:r>
      <w:r w:rsidR="006370F9">
        <w:rPr>
          <w:rFonts w:ascii="Times New Roman" w:hAnsi="Times New Roman" w:cs="Times New Roman"/>
          <w:b/>
          <w:sz w:val="24"/>
          <w:szCs w:val="24"/>
        </w:rPr>
        <w:t xml:space="preserve"> </w:t>
      </w:r>
      <w:r w:rsidRPr="002D4571">
        <w:rPr>
          <w:rFonts w:ascii="Times New Roman" w:hAnsi="Times New Roman" w:cs="Times New Roman"/>
          <w:b/>
          <w:sz w:val="24"/>
          <w:szCs w:val="24"/>
        </w:rPr>
        <w:t>2026 годов</w:t>
      </w:r>
    </w:p>
    <w:p w14:paraId="749AA606"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p>
    <w:p w14:paraId="6BE03308" w14:textId="28AFB4C7" w:rsidR="002D4571" w:rsidRPr="002D4571" w:rsidRDefault="006370F9" w:rsidP="002D4571">
      <w:pPr>
        <w:tabs>
          <w:tab w:val="left" w:pos="450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2D4571" w:rsidRPr="002D4571">
        <w:rPr>
          <w:rFonts w:ascii="Times New Roman" w:hAnsi="Times New Roman" w:cs="Times New Roman"/>
          <w:sz w:val="24"/>
          <w:szCs w:val="24"/>
        </w:rPr>
        <w:t>(</w:t>
      </w:r>
      <w:proofErr w:type="spellStart"/>
      <w:r w:rsidR="002D4571" w:rsidRPr="002D4571">
        <w:rPr>
          <w:rFonts w:ascii="Times New Roman" w:hAnsi="Times New Roman" w:cs="Times New Roman"/>
          <w:sz w:val="24"/>
          <w:szCs w:val="24"/>
        </w:rPr>
        <w:t>тыс.руб</w:t>
      </w:r>
      <w:proofErr w:type="spellEnd"/>
      <w:r w:rsidR="002D4571" w:rsidRPr="002D4571">
        <w:rPr>
          <w:rFonts w:ascii="Times New Roman" w:hAnsi="Times New Roman" w:cs="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058"/>
        <w:gridCol w:w="1559"/>
        <w:gridCol w:w="1559"/>
        <w:gridCol w:w="1559"/>
      </w:tblGrid>
      <w:tr w:rsidR="002D4571" w:rsidRPr="002D4571" w14:paraId="731E7948" w14:textId="77777777" w:rsidTr="002D4571">
        <w:trPr>
          <w:trHeight w:val="700"/>
          <w:jc w:val="center"/>
        </w:trPr>
        <w:tc>
          <w:tcPr>
            <w:tcW w:w="959" w:type="dxa"/>
            <w:shd w:val="clear" w:color="auto" w:fill="auto"/>
          </w:tcPr>
          <w:p w14:paraId="1312A7AE"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w:t>
            </w:r>
          </w:p>
          <w:p w14:paraId="4DB775BB"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п/п</w:t>
            </w:r>
          </w:p>
        </w:tc>
        <w:tc>
          <w:tcPr>
            <w:tcW w:w="3058" w:type="dxa"/>
            <w:shd w:val="clear" w:color="auto" w:fill="auto"/>
          </w:tcPr>
          <w:p w14:paraId="122C77A1"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Сельские</w:t>
            </w:r>
          </w:p>
          <w:p w14:paraId="4EF61628"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поселения</w:t>
            </w:r>
          </w:p>
        </w:tc>
        <w:tc>
          <w:tcPr>
            <w:tcW w:w="1559" w:type="dxa"/>
          </w:tcPr>
          <w:p w14:paraId="51BCDEFC"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2024</w:t>
            </w:r>
          </w:p>
          <w:p w14:paraId="55C35D4F"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год</w:t>
            </w:r>
          </w:p>
        </w:tc>
        <w:tc>
          <w:tcPr>
            <w:tcW w:w="1559" w:type="dxa"/>
          </w:tcPr>
          <w:p w14:paraId="42DF91E4"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2025</w:t>
            </w:r>
          </w:p>
          <w:p w14:paraId="15ECAAC7"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год</w:t>
            </w:r>
          </w:p>
        </w:tc>
        <w:tc>
          <w:tcPr>
            <w:tcW w:w="1559" w:type="dxa"/>
          </w:tcPr>
          <w:p w14:paraId="33604AB1"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2026</w:t>
            </w:r>
          </w:p>
          <w:p w14:paraId="101E3D33"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год</w:t>
            </w:r>
          </w:p>
        </w:tc>
      </w:tr>
      <w:tr w:rsidR="002D4571" w:rsidRPr="002D4571" w14:paraId="08B74902" w14:textId="77777777" w:rsidTr="002D4571">
        <w:trPr>
          <w:jc w:val="center"/>
        </w:trPr>
        <w:tc>
          <w:tcPr>
            <w:tcW w:w="959" w:type="dxa"/>
            <w:shd w:val="clear" w:color="auto" w:fill="auto"/>
          </w:tcPr>
          <w:p w14:paraId="731FC25A"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w:t>
            </w:r>
          </w:p>
        </w:tc>
        <w:tc>
          <w:tcPr>
            <w:tcW w:w="3058" w:type="dxa"/>
            <w:shd w:val="clear" w:color="auto" w:fill="auto"/>
          </w:tcPr>
          <w:p w14:paraId="246FF8FF" w14:textId="77777777" w:rsidR="002D4571" w:rsidRPr="002D4571" w:rsidRDefault="002D4571" w:rsidP="002D4571">
            <w:pPr>
              <w:spacing w:after="0" w:line="240" w:lineRule="auto"/>
              <w:rPr>
                <w:rFonts w:ascii="Times New Roman" w:hAnsi="Times New Roman" w:cs="Times New Roman"/>
                <w:sz w:val="24"/>
                <w:szCs w:val="24"/>
              </w:rPr>
            </w:pPr>
            <w:r w:rsidRPr="002D4571">
              <w:rPr>
                <w:rFonts w:ascii="Times New Roman" w:hAnsi="Times New Roman" w:cs="Times New Roman"/>
                <w:sz w:val="24"/>
                <w:szCs w:val="24"/>
              </w:rPr>
              <w:t>Каширское</w:t>
            </w:r>
          </w:p>
        </w:tc>
        <w:tc>
          <w:tcPr>
            <w:tcW w:w="1559" w:type="dxa"/>
          </w:tcPr>
          <w:p w14:paraId="76B023AD" w14:textId="2CE750A0"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11</w:t>
            </w:r>
            <w:r w:rsidR="006370F9">
              <w:rPr>
                <w:rFonts w:ascii="Times New Roman" w:hAnsi="Times New Roman" w:cs="Times New Roman"/>
                <w:sz w:val="24"/>
                <w:szCs w:val="24"/>
              </w:rPr>
              <w:t xml:space="preserve"> </w:t>
            </w:r>
            <w:r w:rsidRPr="002D4571">
              <w:rPr>
                <w:rFonts w:ascii="Times New Roman" w:hAnsi="Times New Roman" w:cs="Times New Roman"/>
                <w:sz w:val="24"/>
                <w:szCs w:val="24"/>
              </w:rPr>
              <w:t>311,3</w:t>
            </w:r>
          </w:p>
        </w:tc>
        <w:tc>
          <w:tcPr>
            <w:tcW w:w="1559" w:type="dxa"/>
          </w:tcPr>
          <w:p w14:paraId="5E55AA44"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3 898,2</w:t>
            </w:r>
          </w:p>
        </w:tc>
        <w:tc>
          <w:tcPr>
            <w:tcW w:w="1559" w:type="dxa"/>
          </w:tcPr>
          <w:p w14:paraId="1771EDAA" w14:textId="237EAFD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3</w:t>
            </w:r>
            <w:r w:rsidR="006370F9">
              <w:rPr>
                <w:rFonts w:ascii="Times New Roman" w:hAnsi="Times New Roman" w:cs="Times New Roman"/>
                <w:sz w:val="24"/>
                <w:szCs w:val="24"/>
              </w:rPr>
              <w:t xml:space="preserve"> </w:t>
            </w:r>
            <w:r w:rsidRPr="002D4571">
              <w:rPr>
                <w:rFonts w:ascii="Times New Roman" w:hAnsi="Times New Roman" w:cs="Times New Roman"/>
                <w:sz w:val="24"/>
                <w:szCs w:val="24"/>
              </w:rPr>
              <w:t>898,2</w:t>
            </w:r>
          </w:p>
        </w:tc>
      </w:tr>
      <w:tr w:rsidR="002D4571" w:rsidRPr="002D4571" w14:paraId="743BD3B5" w14:textId="77777777" w:rsidTr="002D4571">
        <w:trPr>
          <w:jc w:val="center"/>
        </w:trPr>
        <w:tc>
          <w:tcPr>
            <w:tcW w:w="959" w:type="dxa"/>
            <w:shd w:val="clear" w:color="auto" w:fill="auto"/>
          </w:tcPr>
          <w:p w14:paraId="7A7898AE"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p>
        </w:tc>
        <w:tc>
          <w:tcPr>
            <w:tcW w:w="3058" w:type="dxa"/>
            <w:shd w:val="clear" w:color="auto" w:fill="auto"/>
          </w:tcPr>
          <w:p w14:paraId="7F864BEF" w14:textId="77777777" w:rsidR="002D4571" w:rsidRPr="002D4571" w:rsidRDefault="002D4571" w:rsidP="002D4571">
            <w:pPr>
              <w:spacing w:after="0" w:line="240" w:lineRule="auto"/>
              <w:rPr>
                <w:rFonts w:ascii="Times New Roman" w:hAnsi="Times New Roman" w:cs="Times New Roman"/>
                <w:b/>
                <w:sz w:val="24"/>
                <w:szCs w:val="24"/>
              </w:rPr>
            </w:pPr>
            <w:r w:rsidRPr="002D4571">
              <w:rPr>
                <w:rFonts w:ascii="Times New Roman" w:hAnsi="Times New Roman" w:cs="Times New Roman"/>
                <w:b/>
                <w:sz w:val="24"/>
                <w:szCs w:val="24"/>
              </w:rPr>
              <w:t>ВСЕГО:</w:t>
            </w:r>
          </w:p>
        </w:tc>
        <w:tc>
          <w:tcPr>
            <w:tcW w:w="1559" w:type="dxa"/>
          </w:tcPr>
          <w:p w14:paraId="5E1C1246" w14:textId="1E6DCFDE" w:rsidR="002D4571" w:rsidRPr="002D4571" w:rsidRDefault="002D4571" w:rsidP="002D4571">
            <w:pPr>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11</w:t>
            </w:r>
            <w:r w:rsidR="006370F9">
              <w:rPr>
                <w:rFonts w:ascii="Times New Roman" w:hAnsi="Times New Roman" w:cs="Times New Roman"/>
                <w:b/>
                <w:sz w:val="24"/>
                <w:szCs w:val="24"/>
              </w:rPr>
              <w:t xml:space="preserve"> </w:t>
            </w:r>
            <w:r w:rsidRPr="002D4571">
              <w:rPr>
                <w:rFonts w:ascii="Times New Roman" w:hAnsi="Times New Roman" w:cs="Times New Roman"/>
                <w:b/>
                <w:sz w:val="24"/>
                <w:szCs w:val="24"/>
              </w:rPr>
              <w:t>311,3</w:t>
            </w:r>
          </w:p>
        </w:tc>
        <w:tc>
          <w:tcPr>
            <w:tcW w:w="1559" w:type="dxa"/>
          </w:tcPr>
          <w:p w14:paraId="75F5EA68" w14:textId="3922C84F" w:rsidR="002D4571" w:rsidRPr="002D4571" w:rsidRDefault="002D4571" w:rsidP="002D4571">
            <w:pPr>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3</w:t>
            </w:r>
            <w:r w:rsidR="006370F9">
              <w:rPr>
                <w:rFonts w:ascii="Times New Roman" w:hAnsi="Times New Roman" w:cs="Times New Roman"/>
                <w:b/>
                <w:sz w:val="24"/>
                <w:szCs w:val="24"/>
              </w:rPr>
              <w:t xml:space="preserve"> </w:t>
            </w:r>
            <w:r w:rsidRPr="002D4571">
              <w:rPr>
                <w:rFonts w:ascii="Times New Roman" w:hAnsi="Times New Roman" w:cs="Times New Roman"/>
                <w:b/>
                <w:sz w:val="24"/>
                <w:szCs w:val="24"/>
              </w:rPr>
              <w:t>898,2</w:t>
            </w:r>
          </w:p>
        </w:tc>
        <w:tc>
          <w:tcPr>
            <w:tcW w:w="1559" w:type="dxa"/>
          </w:tcPr>
          <w:p w14:paraId="762E95F5" w14:textId="5E1104BC" w:rsidR="002D4571" w:rsidRPr="002D4571" w:rsidRDefault="002D4571" w:rsidP="002D4571">
            <w:pPr>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3</w:t>
            </w:r>
            <w:r w:rsidR="006370F9">
              <w:rPr>
                <w:rFonts w:ascii="Times New Roman" w:hAnsi="Times New Roman" w:cs="Times New Roman"/>
                <w:b/>
                <w:sz w:val="24"/>
                <w:szCs w:val="24"/>
              </w:rPr>
              <w:t xml:space="preserve"> </w:t>
            </w:r>
            <w:r w:rsidRPr="002D4571">
              <w:rPr>
                <w:rFonts w:ascii="Times New Roman" w:hAnsi="Times New Roman" w:cs="Times New Roman"/>
                <w:b/>
                <w:sz w:val="24"/>
                <w:szCs w:val="24"/>
              </w:rPr>
              <w:t>898,2</w:t>
            </w:r>
          </w:p>
        </w:tc>
      </w:tr>
    </w:tbl>
    <w:p w14:paraId="3635C2C3" w14:textId="77777777" w:rsidR="002D4571" w:rsidRPr="002D4571" w:rsidRDefault="002D4571" w:rsidP="002D4571">
      <w:pPr>
        <w:spacing w:after="0" w:line="240" w:lineRule="auto"/>
        <w:rPr>
          <w:rFonts w:ascii="Times New Roman" w:hAnsi="Times New Roman" w:cs="Times New Roman"/>
          <w:sz w:val="24"/>
          <w:szCs w:val="24"/>
        </w:rPr>
      </w:pPr>
    </w:p>
    <w:p w14:paraId="477D7DFE" w14:textId="77777777" w:rsidR="002D4571" w:rsidRPr="002D4571" w:rsidRDefault="002D4571" w:rsidP="002D4571">
      <w:pPr>
        <w:spacing w:after="0" w:line="240" w:lineRule="auto"/>
        <w:jc w:val="right"/>
        <w:rPr>
          <w:rFonts w:ascii="Times New Roman" w:hAnsi="Times New Roman" w:cs="Times New Roman"/>
          <w:sz w:val="24"/>
          <w:szCs w:val="24"/>
        </w:rPr>
      </w:pPr>
    </w:p>
    <w:p w14:paraId="34575A3B" w14:textId="43ADE8A3" w:rsidR="002D4571" w:rsidRPr="002D4571" w:rsidRDefault="006370F9" w:rsidP="002D4571">
      <w:pPr>
        <w:tabs>
          <w:tab w:val="left" w:pos="4500"/>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002D4571" w:rsidRPr="002D4571">
        <w:rPr>
          <w:rFonts w:ascii="Times New Roman" w:hAnsi="Times New Roman" w:cs="Times New Roman"/>
          <w:sz w:val="24"/>
          <w:szCs w:val="24"/>
        </w:rPr>
        <w:t xml:space="preserve">Таблица 13 </w:t>
      </w:r>
    </w:p>
    <w:p w14:paraId="162D64ED" w14:textId="77777777" w:rsidR="002D4571" w:rsidRPr="002D4571" w:rsidRDefault="002D4571" w:rsidP="002D4571">
      <w:pPr>
        <w:spacing w:after="0" w:line="240" w:lineRule="auto"/>
        <w:rPr>
          <w:rFonts w:ascii="Times New Roman" w:hAnsi="Times New Roman" w:cs="Times New Roman"/>
          <w:sz w:val="24"/>
          <w:szCs w:val="24"/>
        </w:rPr>
      </w:pPr>
    </w:p>
    <w:p w14:paraId="66858341" w14:textId="77777777" w:rsidR="002D4571" w:rsidRPr="002D4571" w:rsidRDefault="002D4571" w:rsidP="002D4571">
      <w:pPr>
        <w:spacing w:after="0" w:line="240" w:lineRule="auto"/>
        <w:jc w:val="right"/>
        <w:rPr>
          <w:rFonts w:ascii="Times New Roman" w:hAnsi="Times New Roman" w:cs="Times New Roman"/>
          <w:sz w:val="24"/>
          <w:szCs w:val="24"/>
        </w:rPr>
      </w:pPr>
    </w:p>
    <w:p w14:paraId="2B09466E" w14:textId="77777777" w:rsidR="002D4571" w:rsidRPr="002D4571" w:rsidRDefault="002D4571" w:rsidP="002D4571">
      <w:pPr>
        <w:spacing w:after="0" w:line="240" w:lineRule="auto"/>
        <w:jc w:val="right"/>
        <w:rPr>
          <w:rFonts w:ascii="Times New Roman" w:hAnsi="Times New Roman" w:cs="Times New Roman"/>
          <w:sz w:val="24"/>
          <w:szCs w:val="24"/>
        </w:rPr>
      </w:pPr>
    </w:p>
    <w:p w14:paraId="1DDFC06E" w14:textId="48F3BB42"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Распределение</w:t>
      </w:r>
      <w:r w:rsidR="006370F9">
        <w:rPr>
          <w:rFonts w:ascii="Times New Roman" w:hAnsi="Times New Roman" w:cs="Times New Roman"/>
          <w:b/>
          <w:sz w:val="24"/>
          <w:szCs w:val="24"/>
        </w:rPr>
        <w:t xml:space="preserve"> </w:t>
      </w:r>
      <w:r w:rsidRPr="002D4571">
        <w:rPr>
          <w:rFonts w:ascii="Times New Roman" w:hAnsi="Times New Roman" w:cs="Times New Roman"/>
          <w:b/>
          <w:sz w:val="24"/>
          <w:szCs w:val="24"/>
        </w:rPr>
        <w:t>межбюджетных трансфертов бюджетам сельских поселений на обеспечение комплексного развития</w:t>
      </w:r>
      <w:r w:rsidR="006370F9">
        <w:rPr>
          <w:rFonts w:ascii="Times New Roman" w:hAnsi="Times New Roman" w:cs="Times New Roman"/>
          <w:b/>
          <w:sz w:val="24"/>
          <w:szCs w:val="24"/>
        </w:rPr>
        <w:t xml:space="preserve"> </w:t>
      </w:r>
      <w:r w:rsidRPr="002D4571">
        <w:rPr>
          <w:rFonts w:ascii="Times New Roman" w:hAnsi="Times New Roman" w:cs="Times New Roman"/>
          <w:b/>
          <w:sz w:val="24"/>
          <w:szCs w:val="24"/>
        </w:rPr>
        <w:t>сельских территорий на 2024 и 2025 годы</w:t>
      </w:r>
    </w:p>
    <w:p w14:paraId="2BE606F7"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p>
    <w:p w14:paraId="41AB0300" w14:textId="11DAE93A" w:rsidR="002D4571" w:rsidRPr="002D4571" w:rsidRDefault="006370F9" w:rsidP="002D4571">
      <w:pPr>
        <w:tabs>
          <w:tab w:val="left" w:pos="450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2D4571" w:rsidRPr="002D4571">
        <w:rPr>
          <w:rFonts w:ascii="Times New Roman" w:hAnsi="Times New Roman" w:cs="Times New Roman"/>
          <w:sz w:val="24"/>
          <w:szCs w:val="24"/>
        </w:rPr>
        <w:t>(</w:t>
      </w:r>
      <w:proofErr w:type="spellStart"/>
      <w:r w:rsidR="002D4571" w:rsidRPr="002D4571">
        <w:rPr>
          <w:rFonts w:ascii="Times New Roman" w:hAnsi="Times New Roman" w:cs="Times New Roman"/>
          <w:sz w:val="24"/>
          <w:szCs w:val="24"/>
        </w:rPr>
        <w:t>тыс.руб</w:t>
      </w:r>
      <w:proofErr w:type="spellEnd"/>
      <w:r w:rsidR="002D4571" w:rsidRPr="002D4571">
        <w:rPr>
          <w:rFonts w:ascii="Times New Roman" w:hAnsi="Times New Roman" w:cs="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058"/>
        <w:gridCol w:w="1559"/>
      </w:tblGrid>
      <w:tr w:rsidR="002D4571" w:rsidRPr="002D4571" w14:paraId="083DBC52" w14:textId="77777777" w:rsidTr="002D4571">
        <w:trPr>
          <w:trHeight w:val="700"/>
          <w:jc w:val="center"/>
        </w:trPr>
        <w:tc>
          <w:tcPr>
            <w:tcW w:w="959" w:type="dxa"/>
            <w:shd w:val="clear" w:color="auto" w:fill="auto"/>
          </w:tcPr>
          <w:p w14:paraId="589EF063"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w:t>
            </w:r>
          </w:p>
          <w:p w14:paraId="6478FA8D"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п/п</w:t>
            </w:r>
          </w:p>
        </w:tc>
        <w:tc>
          <w:tcPr>
            <w:tcW w:w="3058" w:type="dxa"/>
            <w:shd w:val="clear" w:color="auto" w:fill="auto"/>
          </w:tcPr>
          <w:p w14:paraId="1030E557"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Сельские</w:t>
            </w:r>
          </w:p>
          <w:p w14:paraId="3EDB0695"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поселения</w:t>
            </w:r>
          </w:p>
        </w:tc>
        <w:tc>
          <w:tcPr>
            <w:tcW w:w="1559" w:type="dxa"/>
          </w:tcPr>
          <w:p w14:paraId="73986302"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2024</w:t>
            </w:r>
          </w:p>
          <w:p w14:paraId="381B3E9C"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год</w:t>
            </w:r>
          </w:p>
        </w:tc>
      </w:tr>
      <w:tr w:rsidR="002D4571" w:rsidRPr="002D4571" w14:paraId="59E411FB" w14:textId="77777777" w:rsidTr="002D4571">
        <w:trPr>
          <w:jc w:val="center"/>
        </w:trPr>
        <w:tc>
          <w:tcPr>
            <w:tcW w:w="959" w:type="dxa"/>
            <w:shd w:val="clear" w:color="auto" w:fill="auto"/>
          </w:tcPr>
          <w:p w14:paraId="436E3A81"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w:t>
            </w:r>
          </w:p>
        </w:tc>
        <w:tc>
          <w:tcPr>
            <w:tcW w:w="3058" w:type="dxa"/>
            <w:shd w:val="clear" w:color="auto" w:fill="auto"/>
          </w:tcPr>
          <w:p w14:paraId="76C740D9" w14:textId="77777777" w:rsidR="002D4571" w:rsidRPr="002D4571" w:rsidRDefault="002D4571" w:rsidP="002D4571">
            <w:pPr>
              <w:spacing w:after="0" w:line="240" w:lineRule="auto"/>
              <w:rPr>
                <w:rFonts w:ascii="Times New Roman" w:hAnsi="Times New Roman" w:cs="Times New Roman"/>
                <w:sz w:val="24"/>
                <w:szCs w:val="24"/>
              </w:rPr>
            </w:pPr>
            <w:r w:rsidRPr="002D4571">
              <w:rPr>
                <w:rFonts w:ascii="Times New Roman" w:hAnsi="Times New Roman" w:cs="Times New Roman"/>
                <w:sz w:val="24"/>
                <w:szCs w:val="24"/>
              </w:rPr>
              <w:t>Боевское</w:t>
            </w:r>
          </w:p>
        </w:tc>
        <w:tc>
          <w:tcPr>
            <w:tcW w:w="1559" w:type="dxa"/>
          </w:tcPr>
          <w:p w14:paraId="550FCACE"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213,5</w:t>
            </w:r>
          </w:p>
        </w:tc>
      </w:tr>
      <w:tr w:rsidR="002D4571" w:rsidRPr="002D4571" w14:paraId="2D881A22" w14:textId="77777777" w:rsidTr="002D4571">
        <w:trPr>
          <w:jc w:val="center"/>
        </w:trPr>
        <w:tc>
          <w:tcPr>
            <w:tcW w:w="959" w:type="dxa"/>
            <w:shd w:val="clear" w:color="auto" w:fill="auto"/>
          </w:tcPr>
          <w:p w14:paraId="1D92BF86"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2</w:t>
            </w:r>
          </w:p>
        </w:tc>
        <w:tc>
          <w:tcPr>
            <w:tcW w:w="3058" w:type="dxa"/>
            <w:shd w:val="clear" w:color="auto" w:fill="auto"/>
          </w:tcPr>
          <w:p w14:paraId="21CA3C64" w14:textId="77777777" w:rsidR="002D4571" w:rsidRPr="002D4571" w:rsidRDefault="002D4571" w:rsidP="002D4571">
            <w:pPr>
              <w:spacing w:after="0" w:line="240" w:lineRule="auto"/>
              <w:rPr>
                <w:rFonts w:ascii="Times New Roman" w:hAnsi="Times New Roman" w:cs="Times New Roman"/>
                <w:sz w:val="24"/>
                <w:szCs w:val="24"/>
              </w:rPr>
            </w:pPr>
            <w:r w:rsidRPr="002D4571">
              <w:rPr>
                <w:rFonts w:ascii="Times New Roman" w:hAnsi="Times New Roman" w:cs="Times New Roman"/>
                <w:sz w:val="24"/>
                <w:szCs w:val="24"/>
              </w:rPr>
              <w:t>Запрудское</w:t>
            </w:r>
          </w:p>
        </w:tc>
        <w:tc>
          <w:tcPr>
            <w:tcW w:w="1559" w:type="dxa"/>
          </w:tcPr>
          <w:p w14:paraId="667B9175" w14:textId="7B607204"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w:t>
            </w:r>
            <w:r w:rsidR="006370F9">
              <w:rPr>
                <w:rFonts w:ascii="Times New Roman" w:hAnsi="Times New Roman" w:cs="Times New Roman"/>
                <w:sz w:val="24"/>
                <w:szCs w:val="24"/>
              </w:rPr>
              <w:t xml:space="preserve"> </w:t>
            </w:r>
            <w:r w:rsidRPr="002D4571">
              <w:rPr>
                <w:rFonts w:ascii="Times New Roman" w:hAnsi="Times New Roman" w:cs="Times New Roman"/>
                <w:sz w:val="24"/>
                <w:szCs w:val="24"/>
              </w:rPr>
              <w:t>049,9</w:t>
            </w:r>
          </w:p>
        </w:tc>
      </w:tr>
      <w:tr w:rsidR="002D4571" w:rsidRPr="002D4571" w14:paraId="1C0E62AE" w14:textId="77777777" w:rsidTr="002D4571">
        <w:trPr>
          <w:jc w:val="center"/>
        </w:trPr>
        <w:tc>
          <w:tcPr>
            <w:tcW w:w="959" w:type="dxa"/>
            <w:shd w:val="clear" w:color="auto" w:fill="auto"/>
          </w:tcPr>
          <w:p w14:paraId="595F6204"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lastRenderedPageBreak/>
              <w:t>3</w:t>
            </w:r>
          </w:p>
        </w:tc>
        <w:tc>
          <w:tcPr>
            <w:tcW w:w="3058" w:type="dxa"/>
            <w:shd w:val="clear" w:color="auto" w:fill="auto"/>
          </w:tcPr>
          <w:p w14:paraId="3B402139" w14:textId="77777777" w:rsidR="002D4571" w:rsidRPr="002D4571" w:rsidRDefault="002D4571" w:rsidP="002D4571">
            <w:pPr>
              <w:spacing w:after="0" w:line="240" w:lineRule="auto"/>
              <w:rPr>
                <w:rFonts w:ascii="Times New Roman" w:hAnsi="Times New Roman" w:cs="Times New Roman"/>
                <w:sz w:val="24"/>
                <w:szCs w:val="24"/>
              </w:rPr>
            </w:pPr>
            <w:r w:rsidRPr="002D4571">
              <w:rPr>
                <w:rFonts w:ascii="Times New Roman" w:hAnsi="Times New Roman" w:cs="Times New Roman"/>
                <w:sz w:val="24"/>
                <w:szCs w:val="24"/>
              </w:rPr>
              <w:t>Каширское</w:t>
            </w:r>
          </w:p>
        </w:tc>
        <w:tc>
          <w:tcPr>
            <w:tcW w:w="1559" w:type="dxa"/>
          </w:tcPr>
          <w:p w14:paraId="26476585"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134 690,9</w:t>
            </w:r>
          </w:p>
        </w:tc>
      </w:tr>
      <w:tr w:rsidR="002D4571" w:rsidRPr="002D4571" w14:paraId="0F6ACD9B" w14:textId="77777777" w:rsidTr="002D4571">
        <w:trPr>
          <w:jc w:val="center"/>
        </w:trPr>
        <w:tc>
          <w:tcPr>
            <w:tcW w:w="959" w:type="dxa"/>
            <w:shd w:val="clear" w:color="auto" w:fill="auto"/>
          </w:tcPr>
          <w:p w14:paraId="6EEC6C00"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p>
        </w:tc>
        <w:tc>
          <w:tcPr>
            <w:tcW w:w="3058" w:type="dxa"/>
            <w:shd w:val="clear" w:color="auto" w:fill="auto"/>
          </w:tcPr>
          <w:p w14:paraId="7EF81E14" w14:textId="77777777" w:rsidR="002D4571" w:rsidRPr="002D4571" w:rsidRDefault="002D4571" w:rsidP="002D4571">
            <w:pPr>
              <w:spacing w:after="0" w:line="240" w:lineRule="auto"/>
              <w:rPr>
                <w:rFonts w:ascii="Times New Roman" w:hAnsi="Times New Roman" w:cs="Times New Roman"/>
                <w:b/>
                <w:sz w:val="24"/>
                <w:szCs w:val="24"/>
              </w:rPr>
            </w:pPr>
            <w:r w:rsidRPr="002D4571">
              <w:rPr>
                <w:rFonts w:ascii="Times New Roman" w:hAnsi="Times New Roman" w:cs="Times New Roman"/>
                <w:b/>
                <w:sz w:val="24"/>
                <w:szCs w:val="24"/>
              </w:rPr>
              <w:t>ВСЕГО:</w:t>
            </w:r>
          </w:p>
        </w:tc>
        <w:tc>
          <w:tcPr>
            <w:tcW w:w="1559" w:type="dxa"/>
          </w:tcPr>
          <w:p w14:paraId="0FA6DCA1" w14:textId="77777777" w:rsidR="002D4571" w:rsidRPr="002D4571" w:rsidRDefault="002D4571" w:rsidP="002D4571">
            <w:pPr>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135 954,3</w:t>
            </w:r>
          </w:p>
        </w:tc>
      </w:tr>
    </w:tbl>
    <w:p w14:paraId="0F5E60DE" w14:textId="77777777" w:rsidR="002D4571" w:rsidRPr="002D4571" w:rsidRDefault="002D4571" w:rsidP="002D4571">
      <w:pPr>
        <w:tabs>
          <w:tab w:val="left" w:pos="7680"/>
          <w:tab w:val="right" w:pos="9626"/>
        </w:tabs>
        <w:spacing w:after="0" w:line="240" w:lineRule="auto"/>
        <w:rPr>
          <w:rFonts w:ascii="Times New Roman" w:hAnsi="Times New Roman" w:cs="Times New Roman"/>
          <w:sz w:val="24"/>
          <w:szCs w:val="24"/>
        </w:rPr>
      </w:pPr>
    </w:p>
    <w:p w14:paraId="32B6E8E9" w14:textId="1AF816C3" w:rsidR="002D4571" w:rsidRPr="002D4571" w:rsidRDefault="006370F9" w:rsidP="002D4571">
      <w:pPr>
        <w:tabs>
          <w:tab w:val="left" w:pos="4500"/>
        </w:tabs>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xml:space="preserve"> </w:t>
      </w:r>
      <w:r w:rsidR="002D4571" w:rsidRPr="002D4571">
        <w:rPr>
          <w:rFonts w:ascii="Times New Roman" w:hAnsi="Times New Roman" w:cs="Times New Roman"/>
          <w:sz w:val="24"/>
          <w:szCs w:val="24"/>
        </w:rPr>
        <w:t>Таблица 14</w:t>
      </w:r>
    </w:p>
    <w:p w14:paraId="2E11F854"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p>
    <w:p w14:paraId="02708583" w14:textId="3C89B53F"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РАСПРЕДЕЛЕНИЕ</w:t>
      </w:r>
      <w:r w:rsidR="006370F9">
        <w:rPr>
          <w:rFonts w:ascii="Times New Roman" w:hAnsi="Times New Roman" w:cs="Times New Roman"/>
          <w:b/>
          <w:sz w:val="24"/>
          <w:szCs w:val="24"/>
        </w:rPr>
        <w:t xml:space="preserve"> </w:t>
      </w:r>
      <w:r w:rsidRPr="002D4571">
        <w:rPr>
          <w:rFonts w:ascii="Times New Roman" w:hAnsi="Times New Roman" w:cs="Times New Roman"/>
          <w:b/>
          <w:sz w:val="24"/>
          <w:szCs w:val="24"/>
        </w:rPr>
        <w:t>МЕЖБЮДЖЕТНЫХ ТРАНСФЕРТОВ БЮДЖЕТАМ СЕЛЬСКИХ ПОСЕЛЕНИЙ</w:t>
      </w:r>
      <w:r w:rsidR="006370F9">
        <w:rPr>
          <w:rFonts w:ascii="Times New Roman" w:hAnsi="Times New Roman" w:cs="Times New Roman"/>
          <w:b/>
          <w:sz w:val="24"/>
          <w:szCs w:val="24"/>
        </w:rPr>
        <w:t xml:space="preserve"> </w:t>
      </w:r>
      <w:r w:rsidRPr="002D4571">
        <w:rPr>
          <w:rFonts w:ascii="Times New Roman" w:hAnsi="Times New Roman" w:cs="Times New Roman"/>
          <w:b/>
          <w:sz w:val="24"/>
          <w:szCs w:val="24"/>
        </w:rPr>
        <w:t xml:space="preserve">НА СОФИНАНСИРОВАНИЕ КАПИТАЛЬНЫХ ВЛОЖЕНИЙ В ОБЪЕКТЫ МУНИЦИПАЛЬНОЙ СОБСТВЕННОСТИ </w:t>
      </w:r>
    </w:p>
    <w:p w14:paraId="31BEA1A5" w14:textId="00A9FCFA"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b/>
          <w:sz w:val="24"/>
          <w:szCs w:val="24"/>
        </w:rPr>
        <w:t>На</w:t>
      </w:r>
      <w:r w:rsidR="006370F9">
        <w:rPr>
          <w:rFonts w:ascii="Times New Roman" w:hAnsi="Times New Roman" w:cs="Times New Roman"/>
          <w:b/>
          <w:sz w:val="24"/>
          <w:szCs w:val="24"/>
        </w:rPr>
        <w:t xml:space="preserve"> </w:t>
      </w:r>
      <w:r w:rsidRPr="002D4571">
        <w:rPr>
          <w:rFonts w:ascii="Times New Roman" w:hAnsi="Times New Roman" w:cs="Times New Roman"/>
          <w:b/>
          <w:sz w:val="24"/>
          <w:szCs w:val="24"/>
        </w:rPr>
        <w:t>2024 и 2025 годы</w:t>
      </w:r>
    </w:p>
    <w:p w14:paraId="794C137A"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p>
    <w:p w14:paraId="76942CAC" w14:textId="76F67471" w:rsidR="002D4571" w:rsidRPr="002D4571" w:rsidRDefault="006370F9" w:rsidP="002D4571">
      <w:pPr>
        <w:tabs>
          <w:tab w:val="left" w:pos="450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2D4571" w:rsidRPr="002D4571">
        <w:rPr>
          <w:rFonts w:ascii="Times New Roman" w:hAnsi="Times New Roman" w:cs="Times New Roman"/>
          <w:sz w:val="24"/>
          <w:szCs w:val="24"/>
        </w:rPr>
        <w:t>(тыс. руб.)</w:t>
      </w:r>
    </w:p>
    <w:tbl>
      <w:tblPr>
        <w:tblW w:w="0" w:type="auto"/>
        <w:jc w:val="center"/>
        <w:tblInd w:w="-110" w:type="dxa"/>
        <w:tblLayout w:type="fixed"/>
        <w:tblLook w:val="0000" w:firstRow="0" w:lastRow="0" w:firstColumn="0" w:lastColumn="0" w:noHBand="0" w:noVBand="0"/>
      </w:tblPr>
      <w:tblGrid>
        <w:gridCol w:w="827"/>
        <w:gridCol w:w="4094"/>
        <w:gridCol w:w="1393"/>
        <w:gridCol w:w="1393"/>
      </w:tblGrid>
      <w:tr w:rsidR="002D4571" w:rsidRPr="002D4571" w14:paraId="26E9C562" w14:textId="77777777" w:rsidTr="002D4571">
        <w:trPr>
          <w:jc w:val="center"/>
        </w:trPr>
        <w:tc>
          <w:tcPr>
            <w:tcW w:w="827" w:type="dxa"/>
            <w:tcBorders>
              <w:top w:val="single" w:sz="4" w:space="0" w:color="000000"/>
              <w:left w:val="single" w:sz="4" w:space="0" w:color="000000"/>
              <w:bottom w:val="single" w:sz="4" w:space="0" w:color="000000"/>
            </w:tcBorders>
          </w:tcPr>
          <w:p w14:paraId="2D82BE58" w14:textId="77777777" w:rsidR="002D4571" w:rsidRPr="002D4571" w:rsidRDefault="002D4571" w:rsidP="002D4571">
            <w:pPr>
              <w:tabs>
                <w:tab w:val="left" w:pos="4500"/>
              </w:tabs>
              <w:snapToGrid w:val="0"/>
              <w:spacing w:after="0" w:line="240" w:lineRule="auto"/>
              <w:rPr>
                <w:rFonts w:ascii="Times New Roman" w:hAnsi="Times New Roman" w:cs="Times New Roman"/>
                <w:b/>
                <w:sz w:val="24"/>
                <w:szCs w:val="24"/>
              </w:rPr>
            </w:pPr>
            <w:r w:rsidRPr="002D4571">
              <w:rPr>
                <w:rFonts w:ascii="Times New Roman" w:hAnsi="Times New Roman" w:cs="Times New Roman"/>
                <w:b/>
                <w:sz w:val="24"/>
                <w:szCs w:val="24"/>
              </w:rPr>
              <w:t>№ п/п</w:t>
            </w:r>
          </w:p>
        </w:tc>
        <w:tc>
          <w:tcPr>
            <w:tcW w:w="4094" w:type="dxa"/>
            <w:tcBorders>
              <w:top w:val="single" w:sz="4" w:space="0" w:color="000000"/>
              <w:left w:val="single" w:sz="4" w:space="0" w:color="000000"/>
              <w:bottom w:val="single" w:sz="4" w:space="0" w:color="000000"/>
            </w:tcBorders>
          </w:tcPr>
          <w:p w14:paraId="0BCCF330" w14:textId="77777777" w:rsidR="002D4571" w:rsidRPr="002D4571" w:rsidRDefault="002D4571" w:rsidP="002D4571">
            <w:pPr>
              <w:tabs>
                <w:tab w:val="left" w:pos="4500"/>
              </w:tabs>
              <w:snapToGrid w:val="0"/>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Наименование сельских поселений</w:t>
            </w:r>
          </w:p>
        </w:tc>
        <w:tc>
          <w:tcPr>
            <w:tcW w:w="1393" w:type="dxa"/>
            <w:tcBorders>
              <w:top w:val="single" w:sz="4" w:space="0" w:color="000000"/>
              <w:left w:val="single" w:sz="4" w:space="0" w:color="000000"/>
              <w:bottom w:val="single" w:sz="4" w:space="0" w:color="000000"/>
            </w:tcBorders>
          </w:tcPr>
          <w:p w14:paraId="509A3B46" w14:textId="77777777" w:rsidR="002D4571" w:rsidRPr="002D4571" w:rsidRDefault="002D4571" w:rsidP="002D4571">
            <w:pPr>
              <w:tabs>
                <w:tab w:val="left" w:pos="4500"/>
              </w:tabs>
              <w:snapToGrid w:val="0"/>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 xml:space="preserve">2024 </w:t>
            </w:r>
          </w:p>
          <w:p w14:paraId="47E0C72B" w14:textId="77777777" w:rsidR="002D4571" w:rsidRPr="002D4571" w:rsidRDefault="002D4571" w:rsidP="002D4571">
            <w:pPr>
              <w:tabs>
                <w:tab w:val="left" w:pos="4500"/>
              </w:tabs>
              <w:snapToGrid w:val="0"/>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год</w:t>
            </w:r>
          </w:p>
        </w:tc>
        <w:tc>
          <w:tcPr>
            <w:tcW w:w="1393" w:type="dxa"/>
            <w:tcBorders>
              <w:top w:val="single" w:sz="4" w:space="0" w:color="000000"/>
              <w:left w:val="single" w:sz="4" w:space="0" w:color="000000"/>
              <w:bottom w:val="single" w:sz="4" w:space="0" w:color="000000"/>
              <w:right w:val="single" w:sz="4" w:space="0" w:color="000000"/>
            </w:tcBorders>
          </w:tcPr>
          <w:p w14:paraId="15459530" w14:textId="77777777" w:rsidR="002D4571" w:rsidRPr="002D4571" w:rsidRDefault="002D4571" w:rsidP="002D4571">
            <w:pPr>
              <w:tabs>
                <w:tab w:val="left" w:pos="4500"/>
              </w:tabs>
              <w:snapToGrid w:val="0"/>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2025</w:t>
            </w:r>
          </w:p>
          <w:p w14:paraId="297920BD" w14:textId="77777777" w:rsidR="002D4571" w:rsidRPr="002D4571" w:rsidRDefault="002D4571" w:rsidP="002D4571">
            <w:pPr>
              <w:tabs>
                <w:tab w:val="left" w:pos="4500"/>
              </w:tabs>
              <w:snapToGrid w:val="0"/>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год</w:t>
            </w:r>
          </w:p>
        </w:tc>
      </w:tr>
      <w:tr w:rsidR="002D4571" w:rsidRPr="002D4571" w14:paraId="37097365" w14:textId="77777777" w:rsidTr="002D4571">
        <w:trPr>
          <w:jc w:val="center"/>
        </w:trPr>
        <w:tc>
          <w:tcPr>
            <w:tcW w:w="827" w:type="dxa"/>
            <w:tcBorders>
              <w:left w:val="single" w:sz="4" w:space="0" w:color="000000"/>
              <w:bottom w:val="single" w:sz="4" w:space="0" w:color="000000"/>
            </w:tcBorders>
          </w:tcPr>
          <w:p w14:paraId="71460875"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w:t>
            </w:r>
          </w:p>
        </w:tc>
        <w:tc>
          <w:tcPr>
            <w:tcW w:w="4094" w:type="dxa"/>
            <w:tcBorders>
              <w:left w:val="single" w:sz="4" w:space="0" w:color="000000"/>
              <w:bottom w:val="single" w:sz="4" w:space="0" w:color="000000"/>
            </w:tcBorders>
          </w:tcPr>
          <w:p w14:paraId="26BF51C3" w14:textId="77777777" w:rsidR="002D4571" w:rsidRPr="002D4571" w:rsidRDefault="002D4571" w:rsidP="002D4571">
            <w:pPr>
              <w:tabs>
                <w:tab w:val="left" w:pos="4500"/>
              </w:tabs>
              <w:snapToGrid w:val="0"/>
              <w:spacing w:after="0" w:line="240" w:lineRule="auto"/>
              <w:rPr>
                <w:rFonts w:ascii="Times New Roman" w:hAnsi="Times New Roman" w:cs="Times New Roman"/>
                <w:sz w:val="24"/>
                <w:szCs w:val="24"/>
              </w:rPr>
            </w:pPr>
            <w:r w:rsidRPr="002D4571">
              <w:rPr>
                <w:rFonts w:ascii="Times New Roman" w:hAnsi="Times New Roman" w:cs="Times New Roman"/>
                <w:sz w:val="24"/>
                <w:szCs w:val="24"/>
              </w:rPr>
              <w:t>Каширское</w:t>
            </w:r>
          </w:p>
        </w:tc>
        <w:tc>
          <w:tcPr>
            <w:tcW w:w="1393" w:type="dxa"/>
            <w:tcBorders>
              <w:left w:val="single" w:sz="4" w:space="0" w:color="000000"/>
              <w:bottom w:val="single" w:sz="4" w:space="0" w:color="000000"/>
            </w:tcBorders>
          </w:tcPr>
          <w:p w14:paraId="14B076D7"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9 462,0</w:t>
            </w:r>
          </w:p>
        </w:tc>
        <w:tc>
          <w:tcPr>
            <w:tcW w:w="1393" w:type="dxa"/>
            <w:tcBorders>
              <w:left w:val="single" w:sz="4" w:space="0" w:color="000000"/>
              <w:bottom w:val="single" w:sz="4" w:space="0" w:color="000000"/>
              <w:right w:val="single" w:sz="4" w:space="0" w:color="000000"/>
            </w:tcBorders>
          </w:tcPr>
          <w:p w14:paraId="50CBD724"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0</w:t>
            </w:r>
          </w:p>
        </w:tc>
      </w:tr>
      <w:tr w:rsidR="002D4571" w:rsidRPr="002D4571" w14:paraId="2150DFF1" w14:textId="77777777" w:rsidTr="002D4571">
        <w:trPr>
          <w:jc w:val="center"/>
        </w:trPr>
        <w:tc>
          <w:tcPr>
            <w:tcW w:w="827" w:type="dxa"/>
            <w:tcBorders>
              <w:left w:val="single" w:sz="4" w:space="0" w:color="000000"/>
              <w:bottom w:val="single" w:sz="4" w:space="0" w:color="000000"/>
            </w:tcBorders>
          </w:tcPr>
          <w:p w14:paraId="009CB214" w14:textId="77777777" w:rsidR="002D4571" w:rsidRPr="002D4571" w:rsidRDefault="002D4571" w:rsidP="002D4571">
            <w:pPr>
              <w:tabs>
                <w:tab w:val="left" w:pos="4500"/>
              </w:tabs>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2</w:t>
            </w:r>
          </w:p>
        </w:tc>
        <w:tc>
          <w:tcPr>
            <w:tcW w:w="4094" w:type="dxa"/>
            <w:tcBorders>
              <w:left w:val="single" w:sz="4" w:space="0" w:color="000000"/>
              <w:bottom w:val="single" w:sz="4" w:space="0" w:color="000000"/>
            </w:tcBorders>
          </w:tcPr>
          <w:p w14:paraId="16684837" w14:textId="77777777" w:rsidR="002D4571" w:rsidRPr="002D4571" w:rsidRDefault="002D4571" w:rsidP="002D4571">
            <w:pPr>
              <w:tabs>
                <w:tab w:val="left" w:pos="4500"/>
              </w:tabs>
              <w:snapToGrid w:val="0"/>
              <w:spacing w:after="0" w:line="240" w:lineRule="auto"/>
              <w:rPr>
                <w:rFonts w:ascii="Times New Roman" w:hAnsi="Times New Roman" w:cs="Times New Roman"/>
                <w:sz w:val="24"/>
                <w:szCs w:val="24"/>
              </w:rPr>
            </w:pPr>
            <w:r w:rsidRPr="002D4571">
              <w:rPr>
                <w:rFonts w:ascii="Times New Roman" w:hAnsi="Times New Roman" w:cs="Times New Roman"/>
                <w:sz w:val="24"/>
                <w:szCs w:val="24"/>
              </w:rPr>
              <w:t>Колодезянское</w:t>
            </w:r>
          </w:p>
        </w:tc>
        <w:tc>
          <w:tcPr>
            <w:tcW w:w="1393" w:type="dxa"/>
            <w:tcBorders>
              <w:left w:val="single" w:sz="4" w:space="0" w:color="000000"/>
              <w:bottom w:val="single" w:sz="4" w:space="0" w:color="000000"/>
            </w:tcBorders>
          </w:tcPr>
          <w:p w14:paraId="39A71A22"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15 356,0</w:t>
            </w:r>
          </w:p>
        </w:tc>
        <w:tc>
          <w:tcPr>
            <w:tcW w:w="1393" w:type="dxa"/>
            <w:tcBorders>
              <w:left w:val="single" w:sz="4" w:space="0" w:color="000000"/>
              <w:bottom w:val="single" w:sz="4" w:space="0" w:color="000000"/>
              <w:right w:val="single" w:sz="4" w:space="0" w:color="000000"/>
            </w:tcBorders>
          </w:tcPr>
          <w:p w14:paraId="5AA25983" w14:textId="139C2232"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209</w:t>
            </w:r>
            <w:r w:rsidR="006370F9">
              <w:rPr>
                <w:rFonts w:ascii="Times New Roman" w:hAnsi="Times New Roman" w:cs="Times New Roman"/>
                <w:sz w:val="24"/>
                <w:szCs w:val="24"/>
              </w:rPr>
              <w:t xml:space="preserve"> </w:t>
            </w:r>
            <w:r w:rsidRPr="002D4571">
              <w:rPr>
                <w:rFonts w:ascii="Times New Roman" w:hAnsi="Times New Roman" w:cs="Times New Roman"/>
                <w:sz w:val="24"/>
                <w:szCs w:val="24"/>
              </w:rPr>
              <w:t>579,4</w:t>
            </w:r>
          </w:p>
        </w:tc>
      </w:tr>
      <w:tr w:rsidR="002D4571" w:rsidRPr="002D4571" w14:paraId="31B4AC58" w14:textId="77777777" w:rsidTr="002D4571">
        <w:trPr>
          <w:jc w:val="center"/>
        </w:trPr>
        <w:tc>
          <w:tcPr>
            <w:tcW w:w="827" w:type="dxa"/>
            <w:tcBorders>
              <w:left w:val="single" w:sz="4" w:space="0" w:color="000000"/>
              <w:bottom w:val="single" w:sz="4" w:space="0" w:color="000000"/>
            </w:tcBorders>
          </w:tcPr>
          <w:p w14:paraId="36ABE2DD" w14:textId="77777777" w:rsidR="002D4571" w:rsidRPr="002D4571" w:rsidRDefault="002D4571" w:rsidP="002D4571">
            <w:pPr>
              <w:tabs>
                <w:tab w:val="left" w:pos="4500"/>
              </w:tabs>
              <w:snapToGrid w:val="0"/>
              <w:spacing w:after="0" w:line="240" w:lineRule="auto"/>
              <w:rPr>
                <w:rFonts w:ascii="Times New Roman" w:hAnsi="Times New Roman" w:cs="Times New Roman"/>
                <w:b/>
                <w:sz w:val="24"/>
                <w:szCs w:val="24"/>
              </w:rPr>
            </w:pPr>
          </w:p>
        </w:tc>
        <w:tc>
          <w:tcPr>
            <w:tcW w:w="4094" w:type="dxa"/>
            <w:tcBorders>
              <w:left w:val="single" w:sz="4" w:space="0" w:color="000000"/>
              <w:bottom w:val="single" w:sz="4" w:space="0" w:color="000000"/>
            </w:tcBorders>
          </w:tcPr>
          <w:p w14:paraId="7B2B089B" w14:textId="77777777" w:rsidR="002D4571" w:rsidRPr="002D4571" w:rsidRDefault="002D4571" w:rsidP="002D4571">
            <w:pPr>
              <w:tabs>
                <w:tab w:val="left" w:pos="4500"/>
              </w:tabs>
              <w:snapToGrid w:val="0"/>
              <w:spacing w:after="0" w:line="240" w:lineRule="auto"/>
              <w:rPr>
                <w:rFonts w:ascii="Times New Roman" w:hAnsi="Times New Roman" w:cs="Times New Roman"/>
                <w:b/>
                <w:sz w:val="24"/>
                <w:szCs w:val="24"/>
              </w:rPr>
            </w:pPr>
            <w:r w:rsidRPr="002D4571">
              <w:rPr>
                <w:rFonts w:ascii="Times New Roman" w:hAnsi="Times New Roman" w:cs="Times New Roman"/>
                <w:b/>
                <w:sz w:val="24"/>
                <w:szCs w:val="24"/>
              </w:rPr>
              <w:t>ВСЕГО:</w:t>
            </w:r>
          </w:p>
        </w:tc>
        <w:tc>
          <w:tcPr>
            <w:tcW w:w="1393" w:type="dxa"/>
            <w:tcBorders>
              <w:left w:val="single" w:sz="4" w:space="0" w:color="000000"/>
              <w:bottom w:val="single" w:sz="4" w:space="0" w:color="000000"/>
            </w:tcBorders>
          </w:tcPr>
          <w:p w14:paraId="3CF617B9" w14:textId="7C37E44E" w:rsidR="002D4571" w:rsidRPr="002D4571" w:rsidRDefault="002D4571" w:rsidP="002D4571">
            <w:pPr>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24</w:t>
            </w:r>
            <w:r w:rsidR="006370F9">
              <w:rPr>
                <w:rFonts w:ascii="Times New Roman" w:hAnsi="Times New Roman" w:cs="Times New Roman"/>
                <w:b/>
                <w:sz w:val="24"/>
                <w:szCs w:val="24"/>
              </w:rPr>
              <w:t xml:space="preserve"> </w:t>
            </w:r>
            <w:r w:rsidRPr="002D4571">
              <w:rPr>
                <w:rFonts w:ascii="Times New Roman" w:hAnsi="Times New Roman" w:cs="Times New Roman"/>
                <w:b/>
                <w:sz w:val="24"/>
                <w:szCs w:val="24"/>
              </w:rPr>
              <w:t>818,0</w:t>
            </w:r>
          </w:p>
        </w:tc>
        <w:tc>
          <w:tcPr>
            <w:tcW w:w="1393" w:type="dxa"/>
            <w:tcBorders>
              <w:left w:val="single" w:sz="4" w:space="0" w:color="000000"/>
              <w:bottom w:val="single" w:sz="4" w:space="0" w:color="000000"/>
              <w:right w:val="single" w:sz="4" w:space="0" w:color="000000"/>
            </w:tcBorders>
          </w:tcPr>
          <w:p w14:paraId="47F8DFF6" w14:textId="014D77E4" w:rsidR="002D4571" w:rsidRPr="002D4571" w:rsidRDefault="002D4571" w:rsidP="002D4571">
            <w:pPr>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209</w:t>
            </w:r>
            <w:r w:rsidR="006370F9">
              <w:rPr>
                <w:rFonts w:ascii="Times New Roman" w:hAnsi="Times New Roman" w:cs="Times New Roman"/>
                <w:b/>
                <w:sz w:val="24"/>
                <w:szCs w:val="24"/>
              </w:rPr>
              <w:t xml:space="preserve"> </w:t>
            </w:r>
            <w:r w:rsidRPr="002D4571">
              <w:rPr>
                <w:rFonts w:ascii="Times New Roman" w:hAnsi="Times New Roman" w:cs="Times New Roman"/>
                <w:b/>
                <w:sz w:val="24"/>
                <w:szCs w:val="24"/>
              </w:rPr>
              <w:t>579,4</w:t>
            </w:r>
          </w:p>
        </w:tc>
      </w:tr>
    </w:tbl>
    <w:p w14:paraId="7B448CD9" w14:textId="77777777" w:rsidR="002D4571" w:rsidRPr="002D4571" w:rsidRDefault="002D4571" w:rsidP="002D4571">
      <w:pPr>
        <w:spacing w:after="0" w:line="240" w:lineRule="auto"/>
        <w:rPr>
          <w:rFonts w:ascii="Times New Roman" w:hAnsi="Times New Roman" w:cs="Times New Roman"/>
          <w:sz w:val="24"/>
          <w:szCs w:val="24"/>
        </w:rPr>
      </w:pPr>
    </w:p>
    <w:p w14:paraId="0FDC5BB8" w14:textId="77777777" w:rsidR="002D4571" w:rsidRPr="002D4571" w:rsidRDefault="002D4571" w:rsidP="002D4571">
      <w:pPr>
        <w:spacing w:after="0" w:line="240" w:lineRule="auto"/>
        <w:jc w:val="center"/>
        <w:rPr>
          <w:rFonts w:ascii="Times New Roman" w:hAnsi="Times New Roman" w:cs="Times New Roman"/>
          <w:sz w:val="24"/>
          <w:szCs w:val="24"/>
        </w:rPr>
      </w:pPr>
    </w:p>
    <w:p w14:paraId="13B75120" w14:textId="4F0C9572" w:rsidR="002D4571" w:rsidRPr="002D4571" w:rsidRDefault="006370F9" w:rsidP="002D4571">
      <w:pPr>
        <w:tabs>
          <w:tab w:val="left" w:pos="450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2D4571" w:rsidRPr="002D4571">
        <w:rPr>
          <w:rFonts w:ascii="Times New Roman" w:hAnsi="Times New Roman" w:cs="Times New Roman"/>
          <w:sz w:val="24"/>
          <w:szCs w:val="24"/>
        </w:rPr>
        <w:t>Таблица 15</w:t>
      </w:r>
    </w:p>
    <w:p w14:paraId="7AB003B3"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p>
    <w:p w14:paraId="4D8AEA61" w14:textId="1EB70B28"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b/>
          <w:sz w:val="24"/>
          <w:szCs w:val="24"/>
        </w:rPr>
        <w:t>РАСПРЕДЕЛЕНИЕ</w:t>
      </w:r>
      <w:r w:rsidR="006370F9">
        <w:rPr>
          <w:rFonts w:ascii="Times New Roman" w:hAnsi="Times New Roman" w:cs="Times New Roman"/>
          <w:b/>
          <w:sz w:val="24"/>
          <w:szCs w:val="24"/>
        </w:rPr>
        <w:t xml:space="preserve"> </w:t>
      </w:r>
      <w:r w:rsidRPr="002D4571">
        <w:rPr>
          <w:rFonts w:ascii="Times New Roman" w:hAnsi="Times New Roman" w:cs="Times New Roman"/>
          <w:b/>
          <w:sz w:val="24"/>
          <w:szCs w:val="24"/>
        </w:rPr>
        <w:t>МЕЖБЮДЖЕТНЫХ ТРАНСФЕРТОВ БЮДЖЕТАМ СЕЛЬСКИХ ПОСЕЛЕНИЙ</w:t>
      </w:r>
      <w:r w:rsidR="006370F9">
        <w:rPr>
          <w:rFonts w:ascii="Times New Roman" w:hAnsi="Times New Roman" w:cs="Times New Roman"/>
          <w:b/>
          <w:sz w:val="24"/>
          <w:szCs w:val="24"/>
        </w:rPr>
        <w:t xml:space="preserve"> </w:t>
      </w:r>
      <w:r w:rsidRPr="002D4571">
        <w:rPr>
          <w:rFonts w:ascii="Times New Roman" w:hAnsi="Times New Roman" w:cs="Times New Roman"/>
          <w:b/>
          <w:sz w:val="24"/>
          <w:szCs w:val="24"/>
        </w:rPr>
        <w:t>НА СБАЛАНСИРОВАННОСТЬ В 2024 ГОДУ ЗА СЧЕТ СРЕДСТВ ОБЛАСТНОГО БЮДЖЕТА</w:t>
      </w:r>
    </w:p>
    <w:p w14:paraId="654E6AEB"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p>
    <w:p w14:paraId="0C68B7DB" w14:textId="31A0D748" w:rsidR="002D4571" w:rsidRPr="002D4571" w:rsidRDefault="006370F9" w:rsidP="002D4571">
      <w:pPr>
        <w:tabs>
          <w:tab w:val="left" w:pos="450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2D4571" w:rsidRPr="002D4571">
        <w:rPr>
          <w:rFonts w:ascii="Times New Roman" w:hAnsi="Times New Roman" w:cs="Times New Roman"/>
          <w:sz w:val="24"/>
          <w:szCs w:val="24"/>
        </w:rPr>
        <w:t>(тыс. руб.)</w:t>
      </w:r>
    </w:p>
    <w:tbl>
      <w:tblPr>
        <w:tblW w:w="0" w:type="auto"/>
        <w:jc w:val="center"/>
        <w:tblInd w:w="-110" w:type="dxa"/>
        <w:tblLayout w:type="fixed"/>
        <w:tblLook w:val="0000" w:firstRow="0" w:lastRow="0" w:firstColumn="0" w:lastColumn="0" w:noHBand="0" w:noVBand="0"/>
      </w:tblPr>
      <w:tblGrid>
        <w:gridCol w:w="827"/>
        <w:gridCol w:w="3873"/>
        <w:gridCol w:w="1852"/>
      </w:tblGrid>
      <w:tr w:rsidR="002D4571" w:rsidRPr="002D4571" w14:paraId="3651B33F" w14:textId="77777777" w:rsidTr="002D4571">
        <w:trPr>
          <w:jc w:val="center"/>
        </w:trPr>
        <w:tc>
          <w:tcPr>
            <w:tcW w:w="827" w:type="dxa"/>
            <w:tcBorders>
              <w:top w:val="single" w:sz="4" w:space="0" w:color="000000"/>
              <w:left w:val="single" w:sz="4" w:space="0" w:color="000000"/>
              <w:bottom w:val="single" w:sz="4" w:space="0" w:color="000000"/>
            </w:tcBorders>
          </w:tcPr>
          <w:p w14:paraId="2861F10D" w14:textId="77777777" w:rsidR="002D4571" w:rsidRPr="002D4571" w:rsidRDefault="002D4571" w:rsidP="002D4571">
            <w:pPr>
              <w:tabs>
                <w:tab w:val="left" w:pos="4500"/>
              </w:tabs>
              <w:snapToGrid w:val="0"/>
              <w:spacing w:after="0" w:line="240" w:lineRule="auto"/>
              <w:rPr>
                <w:rFonts w:ascii="Times New Roman" w:hAnsi="Times New Roman" w:cs="Times New Roman"/>
                <w:b/>
                <w:sz w:val="24"/>
                <w:szCs w:val="24"/>
              </w:rPr>
            </w:pPr>
            <w:r w:rsidRPr="002D4571">
              <w:rPr>
                <w:rFonts w:ascii="Times New Roman" w:hAnsi="Times New Roman" w:cs="Times New Roman"/>
                <w:b/>
                <w:sz w:val="24"/>
                <w:szCs w:val="24"/>
              </w:rPr>
              <w:t>№ п/п</w:t>
            </w:r>
          </w:p>
        </w:tc>
        <w:tc>
          <w:tcPr>
            <w:tcW w:w="3873" w:type="dxa"/>
            <w:tcBorders>
              <w:top w:val="single" w:sz="4" w:space="0" w:color="000000"/>
              <w:left w:val="single" w:sz="4" w:space="0" w:color="000000"/>
              <w:bottom w:val="single" w:sz="4" w:space="0" w:color="000000"/>
            </w:tcBorders>
          </w:tcPr>
          <w:p w14:paraId="506944CE" w14:textId="77777777" w:rsidR="002D4571" w:rsidRPr="002D4571" w:rsidRDefault="002D4571" w:rsidP="002D4571">
            <w:pPr>
              <w:tabs>
                <w:tab w:val="left" w:pos="4500"/>
              </w:tabs>
              <w:snapToGrid w:val="0"/>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Наименование сельских поселений</w:t>
            </w:r>
          </w:p>
        </w:tc>
        <w:tc>
          <w:tcPr>
            <w:tcW w:w="1852" w:type="dxa"/>
            <w:tcBorders>
              <w:top w:val="single" w:sz="4" w:space="0" w:color="000000"/>
              <w:left w:val="single" w:sz="4" w:space="0" w:color="000000"/>
              <w:bottom w:val="single" w:sz="4" w:space="0" w:color="000000"/>
              <w:right w:val="single" w:sz="4" w:space="0" w:color="000000"/>
            </w:tcBorders>
          </w:tcPr>
          <w:p w14:paraId="71817ECE" w14:textId="77777777" w:rsidR="002D4571" w:rsidRPr="002D4571" w:rsidRDefault="002D4571" w:rsidP="002D4571">
            <w:pPr>
              <w:tabs>
                <w:tab w:val="left" w:pos="4500"/>
              </w:tabs>
              <w:snapToGrid w:val="0"/>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2024</w:t>
            </w:r>
          </w:p>
          <w:p w14:paraId="0FEA9B3A" w14:textId="77777777" w:rsidR="002D4571" w:rsidRPr="002D4571" w:rsidRDefault="002D4571" w:rsidP="002D4571">
            <w:pPr>
              <w:tabs>
                <w:tab w:val="left" w:pos="4500"/>
              </w:tabs>
              <w:snapToGrid w:val="0"/>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год</w:t>
            </w:r>
          </w:p>
        </w:tc>
      </w:tr>
      <w:tr w:rsidR="002D4571" w:rsidRPr="002D4571" w14:paraId="1544BA64" w14:textId="77777777" w:rsidTr="002D4571">
        <w:trPr>
          <w:jc w:val="center"/>
        </w:trPr>
        <w:tc>
          <w:tcPr>
            <w:tcW w:w="827" w:type="dxa"/>
            <w:tcBorders>
              <w:left w:val="single" w:sz="4" w:space="0" w:color="000000"/>
              <w:bottom w:val="single" w:sz="4" w:space="0" w:color="000000"/>
            </w:tcBorders>
          </w:tcPr>
          <w:p w14:paraId="7756540C" w14:textId="77777777" w:rsidR="002D4571" w:rsidRPr="002D4571" w:rsidRDefault="002D4571" w:rsidP="002D4571">
            <w:pPr>
              <w:tabs>
                <w:tab w:val="left" w:pos="4500"/>
              </w:tabs>
              <w:snapToGrid w:val="0"/>
              <w:spacing w:after="0" w:line="240" w:lineRule="auto"/>
              <w:jc w:val="center"/>
              <w:rPr>
                <w:rFonts w:ascii="Times New Roman" w:hAnsi="Times New Roman" w:cs="Times New Roman"/>
                <w:color w:val="000000"/>
                <w:sz w:val="24"/>
                <w:szCs w:val="24"/>
              </w:rPr>
            </w:pPr>
            <w:r w:rsidRPr="002D4571">
              <w:rPr>
                <w:rFonts w:ascii="Times New Roman" w:hAnsi="Times New Roman" w:cs="Times New Roman"/>
                <w:color w:val="000000"/>
                <w:sz w:val="24"/>
                <w:szCs w:val="24"/>
              </w:rPr>
              <w:t>1</w:t>
            </w:r>
          </w:p>
        </w:tc>
        <w:tc>
          <w:tcPr>
            <w:tcW w:w="3873" w:type="dxa"/>
            <w:tcBorders>
              <w:left w:val="single" w:sz="4" w:space="0" w:color="000000"/>
              <w:bottom w:val="single" w:sz="4" w:space="0" w:color="000000"/>
            </w:tcBorders>
          </w:tcPr>
          <w:p w14:paraId="45E33A3C" w14:textId="77777777" w:rsidR="002D4571" w:rsidRPr="002D4571" w:rsidRDefault="002D4571" w:rsidP="002D4571">
            <w:pPr>
              <w:tabs>
                <w:tab w:val="left" w:pos="4500"/>
              </w:tabs>
              <w:snapToGrid w:val="0"/>
              <w:spacing w:after="0" w:line="240" w:lineRule="auto"/>
              <w:rPr>
                <w:rFonts w:ascii="Times New Roman" w:hAnsi="Times New Roman" w:cs="Times New Roman"/>
                <w:color w:val="000000"/>
                <w:sz w:val="24"/>
                <w:szCs w:val="24"/>
              </w:rPr>
            </w:pPr>
            <w:r w:rsidRPr="002D4571">
              <w:rPr>
                <w:rFonts w:ascii="Times New Roman" w:hAnsi="Times New Roman" w:cs="Times New Roman"/>
                <w:color w:val="000000"/>
                <w:sz w:val="24"/>
                <w:szCs w:val="24"/>
              </w:rPr>
              <w:t>Боевское</w:t>
            </w:r>
          </w:p>
        </w:tc>
        <w:tc>
          <w:tcPr>
            <w:tcW w:w="1852" w:type="dxa"/>
            <w:tcBorders>
              <w:left w:val="single" w:sz="4" w:space="0" w:color="000000"/>
              <w:bottom w:val="single" w:sz="4" w:space="0" w:color="000000"/>
              <w:right w:val="single" w:sz="4" w:space="0" w:color="000000"/>
            </w:tcBorders>
          </w:tcPr>
          <w:p w14:paraId="393DDC99" w14:textId="77777777" w:rsidR="002D4571" w:rsidRPr="002D4571" w:rsidRDefault="002D4571" w:rsidP="002D4571">
            <w:pPr>
              <w:spacing w:after="0" w:line="240" w:lineRule="auto"/>
              <w:jc w:val="center"/>
              <w:rPr>
                <w:rFonts w:ascii="Times New Roman" w:hAnsi="Times New Roman" w:cs="Times New Roman"/>
                <w:color w:val="000000"/>
                <w:sz w:val="24"/>
                <w:szCs w:val="24"/>
              </w:rPr>
            </w:pPr>
            <w:r w:rsidRPr="002D4571">
              <w:rPr>
                <w:rFonts w:ascii="Times New Roman" w:hAnsi="Times New Roman" w:cs="Times New Roman"/>
                <w:color w:val="000000"/>
                <w:sz w:val="24"/>
                <w:szCs w:val="24"/>
              </w:rPr>
              <w:t>0</w:t>
            </w:r>
          </w:p>
        </w:tc>
      </w:tr>
      <w:tr w:rsidR="002D4571" w:rsidRPr="002D4571" w14:paraId="4D897B30" w14:textId="77777777" w:rsidTr="002D4571">
        <w:trPr>
          <w:jc w:val="center"/>
        </w:trPr>
        <w:tc>
          <w:tcPr>
            <w:tcW w:w="827" w:type="dxa"/>
            <w:tcBorders>
              <w:left w:val="single" w:sz="4" w:space="0" w:color="000000"/>
              <w:bottom w:val="single" w:sz="4" w:space="0" w:color="000000"/>
            </w:tcBorders>
          </w:tcPr>
          <w:p w14:paraId="08AF5BE2" w14:textId="77777777" w:rsidR="002D4571" w:rsidRPr="002D4571" w:rsidRDefault="002D4571" w:rsidP="002D4571">
            <w:pPr>
              <w:tabs>
                <w:tab w:val="left" w:pos="4500"/>
              </w:tabs>
              <w:snapToGrid w:val="0"/>
              <w:spacing w:after="0" w:line="240" w:lineRule="auto"/>
              <w:jc w:val="center"/>
              <w:rPr>
                <w:rFonts w:ascii="Times New Roman" w:hAnsi="Times New Roman" w:cs="Times New Roman"/>
                <w:color w:val="000000"/>
                <w:sz w:val="24"/>
                <w:szCs w:val="24"/>
              </w:rPr>
            </w:pPr>
            <w:r w:rsidRPr="002D4571">
              <w:rPr>
                <w:rFonts w:ascii="Times New Roman" w:hAnsi="Times New Roman" w:cs="Times New Roman"/>
                <w:color w:val="000000"/>
                <w:sz w:val="24"/>
                <w:szCs w:val="24"/>
              </w:rPr>
              <w:t>2</w:t>
            </w:r>
          </w:p>
        </w:tc>
        <w:tc>
          <w:tcPr>
            <w:tcW w:w="3873" w:type="dxa"/>
            <w:tcBorders>
              <w:left w:val="single" w:sz="4" w:space="0" w:color="000000"/>
              <w:bottom w:val="single" w:sz="4" w:space="0" w:color="000000"/>
            </w:tcBorders>
          </w:tcPr>
          <w:p w14:paraId="4A64A081" w14:textId="77777777" w:rsidR="002D4571" w:rsidRPr="002D4571" w:rsidRDefault="002D4571" w:rsidP="002D4571">
            <w:pPr>
              <w:tabs>
                <w:tab w:val="left" w:pos="4500"/>
              </w:tabs>
              <w:snapToGrid w:val="0"/>
              <w:spacing w:after="0" w:line="240" w:lineRule="auto"/>
              <w:rPr>
                <w:rFonts w:ascii="Times New Roman" w:hAnsi="Times New Roman" w:cs="Times New Roman"/>
                <w:color w:val="000000"/>
                <w:sz w:val="24"/>
                <w:szCs w:val="24"/>
              </w:rPr>
            </w:pPr>
            <w:r w:rsidRPr="002D4571">
              <w:rPr>
                <w:rFonts w:ascii="Times New Roman" w:hAnsi="Times New Roman" w:cs="Times New Roman"/>
                <w:color w:val="000000"/>
                <w:sz w:val="24"/>
                <w:szCs w:val="24"/>
              </w:rPr>
              <w:t>Данковское</w:t>
            </w:r>
          </w:p>
        </w:tc>
        <w:tc>
          <w:tcPr>
            <w:tcW w:w="1852" w:type="dxa"/>
            <w:tcBorders>
              <w:left w:val="single" w:sz="4" w:space="0" w:color="000000"/>
              <w:bottom w:val="single" w:sz="4" w:space="0" w:color="000000"/>
              <w:right w:val="single" w:sz="4" w:space="0" w:color="000000"/>
            </w:tcBorders>
          </w:tcPr>
          <w:p w14:paraId="116E3F92" w14:textId="6F8439B9" w:rsidR="002D4571" w:rsidRPr="002D4571" w:rsidRDefault="002D4571" w:rsidP="002D4571">
            <w:pPr>
              <w:spacing w:after="0" w:line="240" w:lineRule="auto"/>
              <w:jc w:val="center"/>
              <w:rPr>
                <w:rFonts w:ascii="Times New Roman" w:hAnsi="Times New Roman" w:cs="Times New Roman"/>
                <w:color w:val="000000"/>
                <w:sz w:val="24"/>
                <w:szCs w:val="24"/>
              </w:rPr>
            </w:pPr>
            <w:r w:rsidRPr="002D4571">
              <w:rPr>
                <w:rFonts w:ascii="Times New Roman" w:hAnsi="Times New Roman" w:cs="Times New Roman"/>
                <w:color w:val="000000"/>
                <w:sz w:val="24"/>
                <w:szCs w:val="24"/>
              </w:rPr>
              <w:t>1</w:t>
            </w:r>
            <w:r w:rsidR="006370F9">
              <w:rPr>
                <w:rFonts w:ascii="Times New Roman" w:hAnsi="Times New Roman" w:cs="Times New Roman"/>
                <w:color w:val="000000"/>
                <w:sz w:val="24"/>
                <w:szCs w:val="24"/>
              </w:rPr>
              <w:t xml:space="preserve"> </w:t>
            </w:r>
            <w:r w:rsidRPr="002D4571">
              <w:rPr>
                <w:rFonts w:ascii="Times New Roman" w:hAnsi="Times New Roman" w:cs="Times New Roman"/>
                <w:color w:val="000000"/>
                <w:sz w:val="24"/>
                <w:szCs w:val="24"/>
              </w:rPr>
              <w:t>146,4</w:t>
            </w:r>
          </w:p>
        </w:tc>
      </w:tr>
      <w:tr w:rsidR="002D4571" w:rsidRPr="002D4571" w14:paraId="13EE368C" w14:textId="77777777" w:rsidTr="002D4571">
        <w:trPr>
          <w:jc w:val="center"/>
        </w:trPr>
        <w:tc>
          <w:tcPr>
            <w:tcW w:w="827" w:type="dxa"/>
            <w:tcBorders>
              <w:left w:val="single" w:sz="4" w:space="0" w:color="000000"/>
              <w:bottom w:val="single" w:sz="4" w:space="0" w:color="000000"/>
            </w:tcBorders>
          </w:tcPr>
          <w:p w14:paraId="2E47AE4A" w14:textId="77777777" w:rsidR="002D4571" w:rsidRPr="002D4571" w:rsidRDefault="002D4571" w:rsidP="002D4571">
            <w:pPr>
              <w:tabs>
                <w:tab w:val="left" w:pos="4500"/>
              </w:tabs>
              <w:snapToGrid w:val="0"/>
              <w:spacing w:after="0" w:line="240" w:lineRule="auto"/>
              <w:jc w:val="center"/>
              <w:rPr>
                <w:rFonts w:ascii="Times New Roman" w:hAnsi="Times New Roman" w:cs="Times New Roman"/>
                <w:color w:val="000000"/>
                <w:sz w:val="24"/>
                <w:szCs w:val="24"/>
              </w:rPr>
            </w:pPr>
            <w:r w:rsidRPr="002D4571">
              <w:rPr>
                <w:rFonts w:ascii="Times New Roman" w:hAnsi="Times New Roman" w:cs="Times New Roman"/>
                <w:color w:val="000000"/>
                <w:sz w:val="24"/>
                <w:szCs w:val="24"/>
              </w:rPr>
              <w:t>3</w:t>
            </w:r>
          </w:p>
        </w:tc>
        <w:tc>
          <w:tcPr>
            <w:tcW w:w="3873" w:type="dxa"/>
            <w:tcBorders>
              <w:left w:val="single" w:sz="4" w:space="0" w:color="000000"/>
              <w:bottom w:val="single" w:sz="4" w:space="0" w:color="000000"/>
            </w:tcBorders>
          </w:tcPr>
          <w:p w14:paraId="0EF61C29" w14:textId="77777777" w:rsidR="002D4571" w:rsidRPr="002D4571" w:rsidRDefault="002D4571" w:rsidP="002D4571">
            <w:pPr>
              <w:tabs>
                <w:tab w:val="left" w:pos="4500"/>
              </w:tabs>
              <w:snapToGrid w:val="0"/>
              <w:spacing w:after="0" w:line="240" w:lineRule="auto"/>
              <w:rPr>
                <w:rFonts w:ascii="Times New Roman" w:hAnsi="Times New Roman" w:cs="Times New Roman"/>
                <w:color w:val="000000"/>
                <w:sz w:val="24"/>
                <w:szCs w:val="24"/>
              </w:rPr>
            </w:pPr>
            <w:r w:rsidRPr="002D4571">
              <w:rPr>
                <w:rFonts w:ascii="Times New Roman" w:hAnsi="Times New Roman" w:cs="Times New Roman"/>
                <w:color w:val="000000"/>
                <w:sz w:val="24"/>
                <w:szCs w:val="24"/>
              </w:rPr>
              <w:t>Дзержинское</w:t>
            </w:r>
          </w:p>
        </w:tc>
        <w:tc>
          <w:tcPr>
            <w:tcW w:w="1852" w:type="dxa"/>
            <w:tcBorders>
              <w:left w:val="single" w:sz="4" w:space="0" w:color="000000"/>
              <w:bottom w:val="single" w:sz="4" w:space="0" w:color="000000"/>
              <w:right w:val="single" w:sz="4" w:space="0" w:color="000000"/>
            </w:tcBorders>
          </w:tcPr>
          <w:p w14:paraId="12A30B1E" w14:textId="35A4520D" w:rsidR="002D4571" w:rsidRPr="002D4571" w:rsidRDefault="002D4571" w:rsidP="002D4571">
            <w:pPr>
              <w:spacing w:after="0" w:line="240" w:lineRule="auto"/>
              <w:jc w:val="center"/>
              <w:rPr>
                <w:rFonts w:ascii="Times New Roman" w:hAnsi="Times New Roman" w:cs="Times New Roman"/>
                <w:color w:val="000000"/>
                <w:sz w:val="24"/>
                <w:szCs w:val="24"/>
              </w:rPr>
            </w:pPr>
            <w:r w:rsidRPr="002D4571">
              <w:rPr>
                <w:rFonts w:ascii="Times New Roman" w:hAnsi="Times New Roman" w:cs="Times New Roman"/>
                <w:color w:val="000000"/>
                <w:sz w:val="24"/>
                <w:szCs w:val="24"/>
              </w:rPr>
              <w:t>1</w:t>
            </w:r>
            <w:r w:rsidR="006370F9">
              <w:rPr>
                <w:rFonts w:ascii="Times New Roman" w:hAnsi="Times New Roman" w:cs="Times New Roman"/>
                <w:color w:val="000000"/>
                <w:sz w:val="24"/>
                <w:szCs w:val="24"/>
              </w:rPr>
              <w:t xml:space="preserve"> </w:t>
            </w:r>
            <w:r w:rsidRPr="002D4571">
              <w:rPr>
                <w:rFonts w:ascii="Times New Roman" w:hAnsi="Times New Roman" w:cs="Times New Roman"/>
                <w:color w:val="000000"/>
                <w:sz w:val="24"/>
                <w:szCs w:val="24"/>
              </w:rPr>
              <w:t>858,1</w:t>
            </w:r>
          </w:p>
        </w:tc>
      </w:tr>
      <w:tr w:rsidR="002D4571" w:rsidRPr="002D4571" w14:paraId="61024A88" w14:textId="77777777" w:rsidTr="002D4571">
        <w:trPr>
          <w:jc w:val="center"/>
        </w:trPr>
        <w:tc>
          <w:tcPr>
            <w:tcW w:w="827" w:type="dxa"/>
            <w:tcBorders>
              <w:left w:val="single" w:sz="4" w:space="0" w:color="000000"/>
              <w:bottom w:val="single" w:sz="4" w:space="0" w:color="000000"/>
            </w:tcBorders>
          </w:tcPr>
          <w:p w14:paraId="34AF58A0" w14:textId="77777777" w:rsidR="002D4571" w:rsidRPr="002D4571" w:rsidRDefault="002D4571" w:rsidP="002D4571">
            <w:pPr>
              <w:tabs>
                <w:tab w:val="left" w:pos="4500"/>
              </w:tabs>
              <w:snapToGrid w:val="0"/>
              <w:spacing w:after="0" w:line="240" w:lineRule="auto"/>
              <w:jc w:val="center"/>
              <w:rPr>
                <w:rFonts w:ascii="Times New Roman" w:hAnsi="Times New Roman" w:cs="Times New Roman"/>
                <w:color w:val="000000"/>
                <w:sz w:val="24"/>
                <w:szCs w:val="24"/>
              </w:rPr>
            </w:pPr>
            <w:r w:rsidRPr="002D4571">
              <w:rPr>
                <w:rFonts w:ascii="Times New Roman" w:hAnsi="Times New Roman" w:cs="Times New Roman"/>
                <w:color w:val="000000"/>
                <w:sz w:val="24"/>
                <w:szCs w:val="24"/>
              </w:rPr>
              <w:t>4</w:t>
            </w:r>
          </w:p>
        </w:tc>
        <w:tc>
          <w:tcPr>
            <w:tcW w:w="3873" w:type="dxa"/>
            <w:tcBorders>
              <w:left w:val="single" w:sz="4" w:space="0" w:color="000000"/>
              <w:bottom w:val="single" w:sz="4" w:space="0" w:color="000000"/>
            </w:tcBorders>
          </w:tcPr>
          <w:p w14:paraId="45E7BBB4" w14:textId="77777777" w:rsidR="002D4571" w:rsidRPr="002D4571" w:rsidRDefault="002D4571" w:rsidP="002D4571">
            <w:pPr>
              <w:tabs>
                <w:tab w:val="left" w:pos="4500"/>
              </w:tabs>
              <w:snapToGrid w:val="0"/>
              <w:spacing w:after="0" w:line="240" w:lineRule="auto"/>
              <w:rPr>
                <w:rFonts w:ascii="Times New Roman" w:hAnsi="Times New Roman" w:cs="Times New Roman"/>
                <w:color w:val="000000"/>
                <w:sz w:val="24"/>
                <w:szCs w:val="24"/>
              </w:rPr>
            </w:pPr>
            <w:r w:rsidRPr="002D4571">
              <w:rPr>
                <w:rFonts w:ascii="Times New Roman" w:hAnsi="Times New Roman" w:cs="Times New Roman"/>
                <w:color w:val="000000"/>
                <w:sz w:val="24"/>
                <w:szCs w:val="24"/>
              </w:rPr>
              <w:t>Запрудское</w:t>
            </w:r>
          </w:p>
        </w:tc>
        <w:tc>
          <w:tcPr>
            <w:tcW w:w="1852" w:type="dxa"/>
            <w:tcBorders>
              <w:left w:val="single" w:sz="4" w:space="0" w:color="000000"/>
              <w:bottom w:val="single" w:sz="4" w:space="0" w:color="000000"/>
              <w:right w:val="single" w:sz="4" w:space="0" w:color="000000"/>
            </w:tcBorders>
          </w:tcPr>
          <w:p w14:paraId="6618D077" w14:textId="3F477940" w:rsidR="002D4571" w:rsidRPr="002D4571" w:rsidRDefault="002D4571" w:rsidP="002D4571">
            <w:pPr>
              <w:spacing w:after="0" w:line="240" w:lineRule="auto"/>
              <w:jc w:val="center"/>
              <w:rPr>
                <w:rFonts w:ascii="Times New Roman" w:hAnsi="Times New Roman" w:cs="Times New Roman"/>
                <w:color w:val="000000"/>
                <w:sz w:val="24"/>
                <w:szCs w:val="24"/>
              </w:rPr>
            </w:pPr>
            <w:r w:rsidRPr="002D4571">
              <w:rPr>
                <w:rFonts w:ascii="Times New Roman" w:hAnsi="Times New Roman" w:cs="Times New Roman"/>
                <w:color w:val="000000"/>
                <w:sz w:val="24"/>
                <w:szCs w:val="24"/>
              </w:rPr>
              <w:t>1</w:t>
            </w:r>
            <w:r w:rsidR="006370F9">
              <w:rPr>
                <w:rFonts w:ascii="Times New Roman" w:hAnsi="Times New Roman" w:cs="Times New Roman"/>
                <w:color w:val="000000"/>
                <w:sz w:val="24"/>
                <w:szCs w:val="24"/>
              </w:rPr>
              <w:t xml:space="preserve"> </w:t>
            </w:r>
            <w:r w:rsidRPr="002D4571">
              <w:rPr>
                <w:rFonts w:ascii="Times New Roman" w:hAnsi="Times New Roman" w:cs="Times New Roman"/>
                <w:color w:val="000000"/>
                <w:sz w:val="24"/>
                <w:szCs w:val="24"/>
              </w:rPr>
              <w:t>425,5</w:t>
            </w:r>
          </w:p>
        </w:tc>
      </w:tr>
      <w:tr w:rsidR="002D4571" w:rsidRPr="002D4571" w14:paraId="4BEAC1ED" w14:textId="77777777" w:rsidTr="002D4571">
        <w:trPr>
          <w:jc w:val="center"/>
        </w:trPr>
        <w:tc>
          <w:tcPr>
            <w:tcW w:w="827" w:type="dxa"/>
            <w:tcBorders>
              <w:left w:val="single" w:sz="4" w:space="0" w:color="000000"/>
              <w:bottom w:val="single" w:sz="4" w:space="0" w:color="000000"/>
            </w:tcBorders>
          </w:tcPr>
          <w:p w14:paraId="2FF2336D" w14:textId="77777777" w:rsidR="002D4571" w:rsidRPr="002D4571" w:rsidRDefault="002D4571" w:rsidP="002D4571">
            <w:pPr>
              <w:tabs>
                <w:tab w:val="left" w:pos="4500"/>
              </w:tabs>
              <w:snapToGrid w:val="0"/>
              <w:spacing w:after="0" w:line="240" w:lineRule="auto"/>
              <w:jc w:val="center"/>
              <w:rPr>
                <w:rFonts w:ascii="Times New Roman" w:hAnsi="Times New Roman" w:cs="Times New Roman"/>
                <w:color w:val="000000"/>
                <w:sz w:val="24"/>
                <w:szCs w:val="24"/>
              </w:rPr>
            </w:pPr>
            <w:r w:rsidRPr="002D4571">
              <w:rPr>
                <w:rFonts w:ascii="Times New Roman" w:hAnsi="Times New Roman" w:cs="Times New Roman"/>
                <w:color w:val="000000"/>
                <w:sz w:val="24"/>
                <w:szCs w:val="24"/>
              </w:rPr>
              <w:t>5</w:t>
            </w:r>
          </w:p>
        </w:tc>
        <w:tc>
          <w:tcPr>
            <w:tcW w:w="3873" w:type="dxa"/>
            <w:tcBorders>
              <w:left w:val="single" w:sz="4" w:space="0" w:color="000000"/>
              <w:bottom w:val="single" w:sz="4" w:space="0" w:color="000000"/>
            </w:tcBorders>
          </w:tcPr>
          <w:p w14:paraId="79ABA546" w14:textId="77777777" w:rsidR="002D4571" w:rsidRPr="002D4571" w:rsidRDefault="002D4571" w:rsidP="002D4571">
            <w:pPr>
              <w:tabs>
                <w:tab w:val="left" w:pos="4500"/>
              </w:tabs>
              <w:snapToGrid w:val="0"/>
              <w:spacing w:after="0" w:line="240" w:lineRule="auto"/>
              <w:rPr>
                <w:rFonts w:ascii="Times New Roman" w:hAnsi="Times New Roman" w:cs="Times New Roman"/>
                <w:color w:val="000000"/>
                <w:sz w:val="24"/>
                <w:szCs w:val="24"/>
              </w:rPr>
            </w:pPr>
            <w:r w:rsidRPr="002D4571">
              <w:rPr>
                <w:rFonts w:ascii="Times New Roman" w:hAnsi="Times New Roman" w:cs="Times New Roman"/>
                <w:color w:val="000000"/>
                <w:sz w:val="24"/>
                <w:szCs w:val="24"/>
              </w:rPr>
              <w:t>Каменно-Верховское</w:t>
            </w:r>
          </w:p>
        </w:tc>
        <w:tc>
          <w:tcPr>
            <w:tcW w:w="1852" w:type="dxa"/>
            <w:tcBorders>
              <w:left w:val="single" w:sz="4" w:space="0" w:color="000000"/>
              <w:bottom w:val="single" w:sz="4" w:space="0" w:color="000000"/>
              <w:right w:val="single" w:sz="4" w:space="0" w:color="000000"/>
            </w:tcBorders>
          </w:tcPr>
          <w:p w14:paraId="48F075FA" w14:textId="01DD8D1E" w:rsidR="002D4571" w:rsidRPr="002D4571" w:rsidRDefault="002D4571" w:rsidP="002D4571">
            <w:pPr>
              <w:spacing w:after="0" w:line="240" w:lineRule="auto"/>
              <w:jc w:val="center"/>
              <w:rPr>
                <w:rFonts w:ascii="Times New Roman" w:hAnsi="Times New Roman" w:cs="Times New Roman"/>
                <w:color w:val="000000"/>
                <w:sz w:val="24"/>
                <w:szCs w:val="24"/>
              </w:rPr>
            </w:pPr>
            <w:r w:rsidRPr="002D4571">
              <w:rPr>
                <w:rFonts w:ascii="Times New Roman" w:hAnsi="Times New Roman" w:cs="Times New Roman"/>
                <w:color w:val="000000"/>
                <w:sz w:val="24"/>
                <w:szCs w:val="24"/>
              </w:rPr>
              <w:t>1</w:t>
            </w:r>
            <w:r w:rsidR="006370F9">
              <w:rPr>
                <w:rFonts w:ascii="Times New Roman" w:hAnsi="Times New Roman" w:cs="Times New Roman"/>
                <w:color w:val="000000"/>
                <w:sz w:val="24"/>
                <w:szCs w:val="24"/>
              </w:rPr>
              <w:t xml:space="preserve"> </w:t>
            </w:r>
            <w:r w:rsidRPr="002D4571">
              <w:rPr>
                <w:rFonts w:ascii="Times New Roman" w:hAnsi="Times New Roman" w:cs="Times New Roman"/>
                <w:color w:val="000000"/>
                <w:sz w:val="24"/>
                <w:szCs w:val="24"/>
              </w:rPr>
              <w:t>894,3</w:t>
            </w:r>
          </w:p>
        </w:tc>
      </w:tr>
      <w:tr w:rsidR="002D4571" w:rsidRPr="002D4571" w14:paraId="0713CD2F" w14:textId="77777777" w:rsidTr="002D4571">
        <w:trPr>
          <w:jc w:val="center"/>
        </w:trPr>
        <w:tc>
          <w:tcPr>
            <w:tcW w:w="827" w:type="dxa"/>
            <w:tcBorders>
              <w:left w:val="single" w:sz="4" w:space="0" w:color="000000"/>
              <w:bottom w:val="single" w:sz="4" w:space="0" w:color="000000"/>
            </w:tcBorders>
          </w:tcPr>
          <w:p w14:paraId="081E6D3B" w14:textId="77777777" w:rsidR="002D4571" w:rsidRPr="002D4571" w:rsidRDefault="002D4571" w:rsidP="002D4571">
            <w:pPr>
              <w:tabs>
                <w:tab w:val="left" w:pos="4500"/>
              </w:tabs>
              <w:snapToGrid w:val="0"/>
              <w:spacing w:after="0" w:line="240" w:lineRule="auto"/>
              <w:jc w:val="center"/>
              <w:rPr>
                <w:rFonts w:ascii="Times New Roman" w:hAnsi="Times New Roman" w:cs="Times New Roman"/>
                <w:color w:val="000000"/>
                <w:sz w:val="24"/>
                <w:szCs w:val="24"/>
              </w:rPr>
            </w:pPr>
            <w:r w:rsidRPr="002D4571">
              <w:rPr>
                <w:rFonts w:ascii="Times New Roman" w:hAnsi="Times New Roman" w:cs="Times New Roman"/>
                <w:color w:val="000000"/>
                <w:sz w:val="24"/>
                <w:szCs w:val="24"/>
              </w:rPr>
              <w:t>6</w:t>
            </w:r>
          </w:p>
        </w:tc>
        <w:tc>
          <w:tcPr>
            <w:tcW w:w="3873" w:type="dxa"/>
            <w:tcBorders>
              <w:left w:val="single" w:sz="4" w:space="0" w:color="000000"/>
              <w:bottom w:val="single" w:sz="4" w:space="0" w:color="000000"/>
            </w:tcBorders>
          </w:tcPr>
          <w:p w14:paraId="12511287" w14:textId="77777777" w:rsidR="002D4571" w:rsidRPr="002D4571" w:rsidRDefault="002D4571" w:rsidP="002D4571">
            <w:pPr>
              <w:tabs>
                <w:tab w:val="left" w:pos="4500"/>
              </w:tabs>
              <w:snapToGrid w:val="0"/>
              <w:spacing w:after="0" w:line="240" w:lineRule="auto"/>
              <w:rPr>
                <w:rFonts w:ascii="Times New Roman" w:hAnsi="Times New Roman" w:cs="Times New Roman"/>
                <w:color w:val="000000"/>
                <w:sz w:val="24"/>
                <w:szCs w:val="24"/>
              </w:rPr>
            </w:pPr>
            <w:r w:rsidRPr="002D4571">
              <w:rPr>
                <w:rFonts w:ascii="Times New Roman" w:hAnsi="Times New Roman" w:cs="Times New Roman"/>
                <w:color w:val="000000"/>
                <w:sz w:val="24"/>
                <w:szCs w:val="24"/>
              </w:rPr>
              <w:t>Каширское</w:t>
            </w:r>
          </w:p>
        </w:tc>
        <w:tc>
          <w:tcPr>
            <w:tcW w:w="1852" w:type="dxa"/>
            <w:tcBorders>
              <w:left w:val="single" w:sz="4" w:space="0" w:color="000000"/>
              <w:bottom w:val="single" w:sz="4" w:space="0" w:color="000000"/>
              <w:right w:val="single" w:sz="4" w:space="0" w:color="000000"/>
            </w:tcBorders>
          </w:tcPr>
          <w:p w14:paraId="4B409152" w14:textId="77777777" w:rsidR="002D4571" w:rsidRPr="002D4571" w:rsidRDefault="002D4571" w:rsidP="002D4571">
            <w:pPr>
              <w:spacing w:after="0" w:line="240" w:lineRule="auto"/>
              <w:jc w:val="center"/>
              <w:rPr>
                <w:rFonts w:ascii="Times New Roman" w:hAnsi="Times New Roman" w:cs="Times New Roman"/>
                <w:color w:val="000000"/>
                <w:sz w:val="24"/>
                <w:szCs w:val="24"/>
              </w:rPr>
            </w:pPr>
            <w:r w:rsidRPr="002D4571">
              <w:rPr>
                <w:rFonts w:ascii="Times New Roman" w:hAnsi="Times New Roman" w:cs="Times New Roman"/>
                <w:color w:val="000000"/>
                <w:sz w:val="24"/>
                <w:szCs w:val="24"/>
              </w:rPr>
              <w:t>0</w:t>
            </w:r>
          </w:p>
        </w:tc>
      </w:tr>
      <w:tr w:rsidR="002D4571" w:rsidRPr="002D4571" w14:paraId="2C2BB62B" w14:textId="77777777" w:rsidTr="002D4571">
        <w:trPr>
          <w:jc w:val="center"/>
        </w:trPr>
        <w:tc>
          <w:tcPr>
            <w:tcW w:w="827" w:type="dxa"/>
            <w:tcBorders>
              <w:left w:val="single" w:sz="4" w:space="0" w:color="000000"/>
              <w:bottom w:val="single" w:sz="4" w:space="0" w:color="000000"/>
            </w:tcBorders>
          </w:tcPr>
          <w:p w14:paraId="1DB3481D" w14:textId="77777777" w:rsidR="002D4571" w:rsidRPr="002D4571" w:rsidRDefault="002D4571" w:rsidP="002D4571">
            <w:pPr>
              <w:tabs>
                <w:tab w:val="left" w:pos="4500"/>
              </w:tabs>
              <w:snapToGrid w:val="0"/>
              <w:spacing w:after="0" w:line="240" w:lineRule="auto"/>
              <w:jc w:val="center"/>
              <w:rPr>
                <w:rFonts w:ascii="Times New Roman" w:hAnsi="Times New Roman" w:cs="Times New Roman"/>
                <w:color w:val="000000"/>
                <w:sz w:val="24"/>
                <w:szCs w:val="24"/>
              </w:rPr>
            </w:pPr>
            <w:r w:rsidRPr="002D4571">
              <w:rPr>
                <w:rFonts w:ascii="Times New Roman" w:hAnsi="Times New Roman" w:cs="Times New Roman"/>
                <w:color w:val="000000"/>
                <w:sz w:val="24"/>
                <w:szCs w:val="24"/>
              </w:rPr>
              <w:t>7</w:t>
            </w:r>
          </w:p>
        </w:tc>
        <w:tc>
          <w:tcPr>
            <w:tcW w:w="3873" w:type="dxa"/>
            <w:tcBorders>
              <w:left w:val="single" w:sz="4" w:space="0" w:color="000000"/>
              <w:bottom w:val="single" w:sz="4" w:space="0" w:color="000000"/>
            </w:tcBorders>
          </w:tcPr>
          <w:p w14:paraId="01E23151" w14:textId="77777777" w:rsidR="002D4571" w:rsidRPr="002D4571" w:rsidRDefault="002D4571" w:rsidP="002D4571">
            <w:pPr>
              <w:tabs>
                <w:tab w:val="left" w:pos="4500"/>
              </w:tabs>
              <w:snapToGrid w:val="0"/>
              <w:spacing w:after="0" w:line="240" w:lineRule="auto"/>
              <w:rPr>
                <w:rFonts w:ascii="Times New Roman" w:hAnsi="Times New Roman" w:cs="Times New Roman"/>
                <w:color w:val="000000"/>
                <w:sz w:val="24"/>
                <w:szCs w:val="24"/>
              </w:rPr>
            </w:pPr>
            <w:r w:rsidRPr="002D4571">
              <w:rPr>
                <w:rFonts w:ascii="Times New Roman" w:hAnsi="Times New Roman" w:cs="Times New Roman"/>
                <w:color w:val="000000"/>
                <w:sz w:val="24"/>
                <w:szCs w:val="24"/>
              </w:rPr>
              <w:t>Колодезянское</w:t>
            </w:r>
          </w:p>
        </w:tc>
        <w:tc>
          <w:tcPr>
            <w:tcW w:w="1852" w:type="dxa"/>
            <w:tcBorders>
              <w:left w:val="single" w:sz="4" w:space="0" w:color="000000"/>
              <w:bottom w:val="single" w:sz="4" w:space="0" w:color="000000"/>
              <w:right w:val="single" w:sz="4" w:space="0" w:color="000000"/>
            </w:tcBorders>
          </w:tcPr>
          <w:p w14:paraId="5D8AAD6A" w14:textId="77777777" w:rsidR="002D4571" w:rsidRPr="002D4571" w:rsidRDefault="002D4571" w:rsidP="002D4571">
            <w:pPr>
              <w:spacing w:after="0" w:line="240" w:lineRule="auto"/>
              <w:jc w:val="center"/>
              <w:rPr>
                <w:rFonts w:ascii="Times New Roman" w:hAnsi="Times New Roman" w:cs="Times New Roman"/>
                <w:color w:val="000000"/>
                <w:sz w:val="24"/>
                <w:szCs w:val="24"/>
              </w:rPr>
            </w:pPr>
            <w:r w:rsidRPr="002D4571">
              <w:rPr>
                <w:rFonts w:ascii="Times New Roman" w:hAnsi="Times New Roman" w:cs="Times New Roman"/>
                <w:color w:val="000000"/>
                <w:sz w:val="24"/>
                <w:szCs w:val="24"/>
              </w:rPr>
              <w:t>0</w:t>
            </w:r>
          </w:p>
        </w:tc>
      </w:tr>
      <w:tr w:rsidR="002D4571" w:rsidRPr="002D4571" w14:paraId="3454B53A" w14:textId="77777777" w:rsidTr="002D4571">
        <w:trPr>
          <w:jc w:val="center"/>
        </w:trPr>
        <w:tc>
          <w:tcPr>
            <w:tcW w:w="827" w:type="dxa"/>
            <w:tcBorders>
              <w:left w:val="single" w:sz="4" w:space="0" w:color="000000"/>
              <w:bottom w:val="single" w:sz="4" w:space="0" w:color="000000"/>
            </w:tcBorders>
          </w:tcPr>
          <w:p w14:paraId="23F8675D" w14:textId="77777777" w:rsidR="002D4571" w:rsidRPr="002D4571" w:rsidRDefault="002D4571" w:rsidP="002D4571">
            <w:pPr>
              <w:tabs>
                <w:tab w:val="left" w:pos="4500"/>
              </w:tabs>
              <w:snapToGrid w:val="0"/>
              <w:spacing w:after="0" w:line="240" w:lineRule="auto"/>
              <w:jc w:val="center"/>
              <w:rPr>
                <w:rFonts w:ascii="Times New Roman" w:hAnsi="Times New Roman" w:cs="Times New Roman"/>
                <w:color w:val="000000"/>
                <w:sz w:val="24"/>
                <w:szCs w:val="24"/>
              </w:rPr>
            </w:pPr>
            <w:r w:rsidRPr="002D4571">
              <w:rPr>
                <w:rFonts w:ascii="Times New Roman" w:hAnsi="Times New Roman" w:cs="Times New Roman"/>
                <w:color w:val="000000"/>
                <w:sz w:val="24"/>
                <w:szCs w:val="24"/>
              </w:rPr>
              <w:t>8</w:t>
            </w:r>
          </w:p>
        </w:tc>
        <w:tc>
          <w:tcPr>
            <w:tcW w:w="3873" w:type="dxa"/>
            <w:tcBorders>
              <w:left w:val="single" w:sz="4" w:space="0" w:color="000000"/>
              <w:bottom w:val="single" w:sz="4" w:space="0" w:color="000000"/>
            </w:tcBorders>
          </w:tcPr>
          <w:p w14:paraId="0BA2292A" w14:textId="77777777" w:rsidR="002D4571" w:rsidRPr="002D4571" w:rsidRDefault="002D4571" w:rsidP="002D4571">
            <w:pPr>
              <w:tabs>
                <w:tab w:val="left" w:pos="4500"/>
              </w:tabs>
              <w:snapToGrid w:val="0"/>
              <w:spacing w:after="0" w:line="240" w:lineRule="auto"/>
              <w:rPr>
                <w:rFonts w:ascii="Times New Roman" w:hAnsi="Times New Roman" w:cs="Times New Roman"/>
                <w:color w:val="000000"/>
                <w:sz w:val="24"/>
                <w:szCs w:val="24"/>
              </w:rPr>
            </w:pPr>
            <w:r w:rsidRPr="002D4571">
              <w:rPr>
                <w:rFonts w:ascii="Times New Roman" w:hAnsi="Times New Roman" w:cs="Times New Roman"/>
                <w:color w:val="000000"/>
                <w:sz w:val="24"/>
                <w:szCs w:val="24"/>
              </w:rPr>
              <w:t>Кондрашкинское</w:t>
            </w:r>
          </w:p>
        </w:tc>
        <w:tc>
          <w:tcPr>
            <w:tcW w:w="1852" w:type="dxa"/>
            <w:tcBorders>
              <w:left w:val="single" w:sz="4" w:space="0" w:color="000000"/>
              <w:bottom w:val="single" w:sz="4" w:space="0" w:color="000000"/>
              <w:right w:val="single" w:sz="4" w:space="0" w:color="000000"/>
            </w:tcBorders>
          </w:tcPr>
          <w:p w14:paraId="6711E395" w14:textId="77777777" w:rsidR="002D4571" w:rsidRPr="002D4571" w:rsidRDefault="002D4571" w:rsidP="002D4571">
            <w:pPr>
              <w:spacing w:after="0" w:line="240" w:lineRule="auto"/>
              <w:jc w:val="center"/>
              <w:rPr>
                <w:rFonts w:ascii="Times New Roman" w:hAnsi="Times New Roman" w:cs="Times New Roman"/>
                <w:color w:val="000000"/>
                <w:sz w:val="24"/>
                <w:szCs w:val="24"/>
              </w:rPr>
            </w:pPr>
            <w:r w:rsidRPr="002D4571">
              <w:rPr>
                <w:rFonts w:ascii="Times New Roman" w:hAnsi="Times New Roman" w:cs="Times New Roman"/>
                <w:color w:val="000000"/>
                <w:sz w:val="24"/>
                <w:szCs w:val="24"/>
              </w:rPr>
              <w:t>0</w:t>
            </w:r>
          </w:p>
        </w:tc>
      </w:tr>
      <w:tr w:rsidR="002D4571" w:rsidRPr="002D4571" w14:paraId="6125543D" w14:textId="77777777" w:rsidTr="002D4571">
        <w:trPr>
          <w:jc w:val="center"/>
        </w:trPr>
        <w:tc>
          <w:tcPr>
            <w:tcW w:w="827" w:type="dxa"/>
            <w:tcBorders>
              <w:left w:val="single" w:sz="4" w:space="0" w:color="000000"/>
              <w:bottom w:val="single" w:sz="4" w:space="0" w:color="000000"/>
            </w:tcBorders>
          </w:tcPr>
          <w:p w14:paraId="30B953B4" w14:textId="77777777" w:rsidR="002D4571" w:rsidRPr="002D4571" w:rsidRDefault="002D4571" w:rsidP="002D4571">
            <w:pPr>
              <w:tabs>
                <w:tab w:val="left" w:pos="4500"/>
              </w:tabs>
              <w:snapToGrid w:val="0"/>
              <w:spacing w:after="0" w:line="240" w:lineRule="auto"/>
              <w:jc w:val="center"/>
              <w:rPr>
                <w:rFonts w:ascii="Times New Roman" w:hAnsi="Times New Roman" w:cs="Times New Roman"/>
                <w:color w:val="000000"/>
                <w:sz w:val="24"/>
                <w:szCs w:val="24"/>
              </w:rPr>
            </w:pPr>
            <w:r w:rsidRPr="002D4571">
              <w:rPr>
                <w:rFonts w:ascii="Times New Roman" w:hAnsi="Times New Roman" w:cs="Times New Roman"/>
                <w:color w:val="000000"/>
                <w:sz w:val="24"/>
                <w:szCs w:val="24"/>
              </w:rPr>
              <w:t>9</w:t>
            </w:r>
          </w:p>
        </w:tc>
        <w:tc>
          <w:tcPr>
            <w:tcW w:w="3873" w:type="dxa"/>
            <w:tcBorders>
              <w:left w:val="single" w:sz="4" w:space="0" w:color="000000"/>
              <w:bottom w:val="single" w:sz="4" w:space="0" w:color="000000"/>
            </w:tcBorders>
          </w:tcPr>
          <w:p w14:paraId="50CCEDDE" w14:textId="77777777" w:rsidR="002D4571" w:rsidRPr="002D4571" w:rsidRDefault="002D4571" w:rsidP="002D4571">
            <w:pPr>
              <w:tabs>
                <w:tab w:val="left" w:pos="4500"/>
              </w:tabs>
              <w:snapToGrid w:val="0"/>
              <w:spacing w:after="0" w:line="240" w:lineRule="auto"/>
              <w:rPr>
                <w:rFonts w:ascii="Times New Roman" w:hAnsi="Times New Roman" w:cs="Times New Roman"/>
                <w:color w:val="000000"/>
                <w:sz w:val="24"/>
                <w:szCs w:val="24"/>
              </w:rPr>
            </w:pPr>
            <w:r w:rsidRPr="002D4571">
              <w:rPr>
                <w:rFonts w:ascii="Times New Roman" w:hAnsi="Times New Roman" w:cs="Times New Roman"/>
                <w:color w:val="000000"/>
                <w:sz w:val="24"/>
                <w:szCs w:val="24"/>
              </w:rPr>
              <w:t>Краснологское</w:t>
            </w:r>
          </w:p>
        </w:tc>
        <w:tc>
          <w:tcPr>
            <w:tcW w:w="1852" w:type="dxa"/>
            <w:tcBorders>
              <w:left w:val="single" w:sz="4" w:space="0" w:color="000000"/>
              <w:bottom w:val="single" w:sz="4" w:space="0" w:color="000000"/>
              <w:right w:val="single" w:sz="4" w:space="0" w:color="000000"/>
            </w:tcBorders>
          </w:tcPr>
          <w:p w14:paraId="60CE3071" w14:textId="384919C2" w:rsidR="002D4571" w:rsidRPr="002D4571" w:rsidRDefault="002D4571" w:rsidP="002D4571">
            <w:pPr>
              <w:spacing w:after="0" w:line="240" w:lineRule="auto"/>
              <w:jc w:val="center"/>
              <w:rPr>
                <w:rFonts w:ascii="Times New Roman" w:hAnsi="Times New Roman" w:cs="Times New Roman"/>
                <w:color w:val="000000"/>
                <w:sz w:val="24"/>
                <w:szCs w:val="24"/>
              </w:rPr>
            </w:pPr>
            <w:r w:rsidRPr="002D4571">
              <w:rPr>
                <w:rFonts w:ascii="Times New Roman" w:hAnsi="Times New Roman" w:cs="Times New Roman"/>
                <w:color w:val="000000"/>
                <w:sz w:val="24"/>
                <w:szCs w:val="24"/>
              </w:rPr>
              <w:t>1</w:t>
            </w:r>
            <w:r w:rsidR="006370F9">
              <w:rPr>
                <w:rFonts w:ascii="Times New Roman" w:hAnsi="Times New Roman" w:cs="Times New Roman"/>
                <w:color w:val="000000"/>
                <w:sz w:val="24"/>
                <w:szCs w:val="24"/>
              </w:rPr>
              <w:t xml:space="preserve"> </w:t>
            </w:r>
            <w:r w:rsidRPr="002D4571">
              <w:rPr>
                <w:rFonts w:ascii="Times New Roman" w:hAnsi="Times New Roman" w:cs="Times New Roman"/>
                <w:color w:val="000000"/>
                <w:sz w:val="24"/>
                <w:szCs w:val="24"/>
              </w:rPr>
              <w:t>041,1</w:t>
            </w:r>
          </w:p>
        </w:tc>
      </w:tr>
      <w:tr w:rsidR="002D4571" w:rsidRPr="002D4571" w14:paraId="4B6E8E86" w14:textId="77777777" w:rsidTr="002D4571">
        <w:trPr>
          <w:jc w:val="center"/>
        </w:trPr>
        <w:tc>
          <w:tcPr>
            <w:tcW w:w="827" w:type="dxa"/>
            <w:tcBorders>
              <w:left w:val="single" w:sz="4" w:space="0" w:color="000000"/>
              <w:bottom w:val="single" w:sz="4" w:space="0" w:color="000000"/>
            </w:tcBorders>
          </w:tcPr>
          <w:p w14:paraId="701D854B" w14:textId="77777777" w:rsidR="002D4571" w:rsidRPr="002D4571" w:rsidRDefault="002D4571" w:rsidP="002D4571">
            <w:pPr>
              <w:tabs>
                <w:tab w:val="left" w:pos="4500"/>
              </w:tabs>
              <w:snapToGrid w:val="0"/>
              <w:spacing w:after="0" w:line="240" w:lineRule="auto"/>
              <w:jc w:val="center"/>
              <w:rPr>
                <w:rFonts w:ascii="Times New Roman" w:hAnsi="Times New Roman" w:cs="Times New Roman"/>
                <w:color w:val="000000"/>
                <w:sz w:val="24"/>
                <w:szCs w:val="24"/>
              </w:rPr>
            </w:pPr>
            <w:r w:rsidRPr="002D4571">
              <w:rPr>
                <w:rFonts w:ascii="Times New Roman" w:hAnsi="Times New Roman" w:cs="Times New Roman"/>
                <w:color w:val="000000"/>
                <w:sz w:val="24"/>
                <w:szCs w:val="24"/>
              </w:rPr>
              <w:t>10</w:t>
            </w:r>
          </w:p>
        </w:tc>
        <w:tc>
          <w:tcPr>
            <w:tcW w:w="3873" w:type="dxa"/>
            <w:tcBorders>
              <w:left w:val="single" w:sz="4" w:space="0" w:color="000000"/>
              <w:bottom w:val="single" w:sz="4" w:space="0" w:color="000000"/>
            </w:tcBorders>
          </w:tcPr>
          <w:p w14:paraId="378F85FB" w14:textId="77777777" w:rsidR="002D4571" w:rsidRPr="002D4571" w:rsidRDefault="002D4571" w:rsidP="002D4571">
            <w:pPr>
              <w:tabs>
                <w:tab w:val="left" w:pos="4500"/>
              </w:tabs>
              <w:snapToGrid w:val="0"/>
              <w:spacing w:after="0" w:line="240" w:lineRule="auto"/>
              <w:rPr>
                <w:rFonts w:ascii="Times New Roman" w:hAnsi="Times New Roman" w:cs="Times New Roman"/>
                <w:color w:val="000000"/>
                <w:sz w:val="24"/>
                <w:szCs w:val="24"/>
              </w:rPr>
            </w:pPr>
            <w:r w:rsidRPr="002D4571">
              <w:rPr>
                <w:rFonts w:ascii="Times New Roman" w:hAnsi="Times New Roman" w:cs="Times New Roman"/>
                <w:color w:val="000000"/>
                <w:sz w:val="24"/>
                <w:szCs w:val="24"/>
              </w:rPr>
              <w:t>Круглянское</w:t>
            </w:r>
          </w:p>
        </w:tc>
        <w:tc>
          <w:tcPr>
            <w:tcW w:w="1852" w:type="dxa"/>
            <w:tcBorders>
              <w:left w:val="single" w:sz="4" w:space="0" w:color="000000"/>
              <w:bottom w:val="single" w:sz="4" w:space="0" w:color="000000"/>
              <w:right w:val="single" w:sz="4" w:space="0" w:color="000000"/>
            </w:tcBorders>
          </w:tcPr>
          <w:p w14:paraId="1813D211" w14:textId="77777777" w:rsidR="002D4571" w:rsidRPr="002D4571" w:rsidRDefault="002D4571" w:rsidP="002D4571">
            <w:pPr>
              <w:spacing w:after="0" w:line="240" w:lineRule="auto"/>
              <w:jc w:val="center"/>
              <w:rPr>
                <w:rFonts w:ascii="Times New Roman" w:hAnsi="Times New Roman" w:cs="Times New Roman"/>
                <w:color w:val="000000"/>
                <w:sz w:val="24"/>
                <w:szCs w:val="24"/>
              </w:rPr>
            </w:pPr>
            <w:r w:rsidRPr="002D4571">
              <w:rPr>
                <w:rFonts w:ascii="Times New Roman" w:hAnsi="Times New Roman" w:cs="Times New Roman"/>
                <w:color w:val="000000"/>
                <w:sz w:val="24"/>
                <w:szCs w:val="24"/>
              </w:rPr>
              <w:t>0</w:t>
            </w:r>
          </w:p>
        </w:tc>
      </w:tr>
      <w:tr w:rsidR="002D4571" w:rsidRPr="002D4571" w14:paraId="0E2B9007" w14:textId="77777777" w:rsidTr="002D4571">
        <w:trPr>
          <w:jc w:val="center"/>
        </w:trPr>
        <w:tc>
          <w:tcPr>
            <w:tcW w:w="827" w:type="dxa"/>
            <w:tcBorders>
              <w:left w:val="single" w:sz="4" w:space="0" w:color="000000"/>
              <w:bottom w:val="single" w:sz="4" w:space="0" w:color="000000"/>
            </w:tcBorders>
          </w:tcPr>
          <w:p w14:paraId="6B5E74EE" w14:textId="77777777" w:rsidR="002D4571" w:rsidRPr="002D4571" w:rsidRDefault="002D4571" w:rsidP="002D4571">
            <w:pPr>
              <w:tabs>
                <w:tab w:val="left" w:pos="4500"/>
              </w:tabs>
              <w:snapToGrid w:val="0"/>
              <w:spacing w:after="0" w:line="240" w:lineRule="auto"/>
              <w:jc w:val="center"/>
              <w:rPr>
                <w:rFonts w:ascii="Times New Roman" w:hAnsi="Times New Roman" w:cs="Times New Roman"/>
                <w:color w:val="000000"/>
                <w:sz w:val="24"/>
                <w:szCs w:val="24"/>
              </w:rPr>
            </w:pPr>
            <w:r w:rsidRPr="002D4571">
              <w:rPr>
                <w:rFonts w:ascii="Times New Roman" w:hAnsi="Times New Roman" w:cs="Times New Roman"/>
                <w:color w:val="000000"/>
                <w:sz w:val="24"/>
                <w:szCs w:val="24"/>
              </w:rPr>
              <w:t>11</w:t>
            </w:r>
          </w:p>
        </w:tc>
        <w:tc>
          <w:tcPr>
            <w:tcW w:w="3873" w:type="dxa"/>
            <w:tcBorders>
              <w:left w:val="single" w:sz="4" w:space="0" w:color="000000"/>
              <w:bottom w:val="single" w:sz="4" w:space="0" w:color="000000"/>
            </w:tcBorders>
          </w:tcPr>
          <w:p w14:paraId="21B8CEE4" w14:textId="77777777" w:rsidR="002D4571" w:rsidRPr="002D4571" w:rsidRDefault="002D4571" w:rsidP="002D4571">
            <w:pPr>
              <w:tabs>
                <w:tab w:val="left" w:pos="4500"/>
              </w:tabs>
              <w:snapToGrid w:val="0"/>
              <w:spacing w:after="0" w:line="240" w:lineRule="auto"/>
              <w:rPr>
                <w:rFonts w:ascii="Times New Roman" w:hAnsi="Times New Roman" w:cs="Times New Roman"/>
                <w:color w:val="000000"/>
                <w:sz w:val="24"/>
                <w:szCs w:val="24"/>
              </w:rPr>
            </w:pPr>
            <w:r w:rsidRPr="002D4571">
              <w:rPr>
                <w:rFonts w:ascii="Times New Roman" w:hAnsi="Times New Roman" w:cs="Times New Roman"/>
                <w:color w:val="000000"/>
                <w:sz w:val="24"/>
                <w:szCs w:val="24"/>
              </w:rPr>
              <w:t>Левороссошанское</w:t>
            </w:r>
          </w:p>
        </w:tc>
        <w:tc>
          <w:tcPr>
            <w:tcW w:w="1852" w:type="dxa"/>
            <w:tcBorders>
              <w:left w:val="single" w:sz="4" w:space="0" w:color="000000"/>
              <w:bottom w:val="single" w:sz="4" w:space="0" w:color="000000"/>
              <w:right w:val="single" w:sz="4" w:space="0" w:color="000000"/>
            </w:tcBorders>
          </w:tcPr>
          <w:p w14:paraId="49E5C10B" w14:textId="00BCC30B" w:rsidR="002D4571" w:rsidRPr="002D4571" w:rsidRDefault="002D4571" w:rsidP="002D4571">
            <w:pPr>
              <w:spacing w:after="0" w:line="240" w:lineRule="auto"/>
              <w:jc w:val="center"/>
              <w:rPr>
                <w:rFonts w:ascii="Times New Roman" w:hAnsi="Times New Roman" w:cs="Times New Roman"/>
                <w:color w:val="000000"/>
                <w:sz w:val="24"/>
                <w:szCs w:val="24"/>
              </w:rPr>
            </w:pPr>
            <w:r w:rsidRPr="002D4571">
              <w:rPr>
                <w:rFonts w:ascii="Times New Roman" w:hAnsi="Times New Roman" w:cs="Times New Roman"/>
                <w:color w:val="000000"/>
                <w:sz w:val="24"/>
                <w:szCs w:val="24"/>
              </w:rPr>
              <w:t>3</w:t>
            </w:r>
            <w:r w:rsidR="006370F9">
              <w:rPr>
                <w:rFonts w:ascii="Times New Roman" w:hAnsi="Times New Roman" w:cs="Times New Roman"/>
                <w:color w:val="000000"/>
                <w:sz w:val="24"/>
                <w:szCs w:val="24"/>
              </w:rPr>
              <w:t xml:space="preserve"> </w:t>
            </w:r>
            <w:r w:rsidRPr="002D4571">
              <w:rPr>
                <w:rFonts w:ascii="Times New Roman" w:hAnsi="Times New Roman" w:cs="Times New Roman"/>
                <w:color w:val="000000"/>
                <w:sz w:val="24"/>
                <w:szCs w:val="24"/>
              </w:rPr>
              <w:t>274,0</w:t>
            </w:r>
          </w:p>
        </w:tc>
      </w:tr>
      <w:tr w:rsidR="002D4571" w:rsidRPr="002D4571" w14:paraId="6659974F" w14:textId="77777777" w:rsidTr="002D4571">
        <w:trPr>
          <w:jc w:val="center"/>
        </w:trPr>
        <w:tc>
          <w:tcPr>
            <w:tcW w:w="827" w:type="dxa"/>
            <w:tcBorders>
              <w:left w:val="single" w:sz="4" w:space="0" w:color="000000"/>
              <w:bottom w:val="single" w:sz="4" w:space="0" w:color="000000"/>
            </w:tcBorders>
          </w:tcPr>
          <w:p w14:paraId="38410588" w14:textId="77777777" w:rsidR="002D4571" w:rsidRPr="002D4571" w:rsidRDefault="002D4571" w:rsidP="002D4571">
            <w:pPr>
              <w:tabs>
                <w:tab w:val="left" w:pos="4500"/>
              </w:tabs>
              <w:snapToGrid w:val="0"/>
              <w:spacing w:after="0" w:line="240" w:lineRule="auto"/>
              <w:jc w:val="center"/>
              <w:rPr>
                <w:rFonts w:ascii="Times New Roman" w:hAnsi="Times New Roman" w:cs="Times New Roman"/>
                <w:color w:val="000000"/>
                <w:sz w:val="24"/>
                <w:szCs w:val="24"/>
              </w:rPr>
            </w:pPr>
            <w:r w:rsidRPr="002D4571">
              <w:rPr>
                <w:rFonts w:ascii="Times New Roman" w:hAnsi="Times New Roman" w:cs="Times New Roman"/>
                <w:color w:val="000000"/>
                <w:sz w:val="24"/>
                <w:szCs w:val="24"/>
              </w:rPr>
              <w:t>12</w:t>
            </w:r>
          </w:p>
        </w:tc>
        <w:tc>
          <w:tcPr>
            <w:tcW w:w="3873" w:type="dxa"/>
            <w:tcBorders>
              <w:left w:val="single" w:sz="4" w:space="0" w:color="000000"/>
              <w:bottom w:val="single" w:sz="4" w:space="0" w:color="000000"/>
            </w:tcBorders>
          </w:tcPr>
          <w:p w14:paraId="317DF398" w14:textId="77777777" w:rsidR="002D4571" w:rsidRPr="002D4571" w:rsidRDefault="002D4571" w:rsidP="002D4571">
            <w:pPr>
              <w:tabs>
                <w:tab w:val="left" w:pos="4500"/>
              </w:tabs>
              <w:snapToGrid w:val="0"/>
              <w:spacing w:after="0" w:line="240" w:lineRule="auto"/>
              <w:rPr>
                <w:rFonts w:ascii="Times New Roman" w:hAnsi="Times New Roman" w:cs="Times New Roman"/>
                <w:color w:val="000000"/>
                <w:sz w:val="24"/>
                <w:szCs w:val="24"/>
              </w:rPr>
            </w:pPr>
            <w:r w:rsidRPr="002D4571">
              <w:rPr>
                <w:rFonts w:ascii="Times New Roman" w:hAnsi="Times New Roman" w:cs="Times New Roman"/>
                <w:color w:val="000000"/>
                <w:sz w:val="24"/>
                <w:szCs w:val="24"/>
              </w:rPr>
              <w:t>Можайское</w:t>
            </w:r>
          </w:p>
        </w:tc>
        <w:tc>
          <w:tcPr>
            <w:tcW w:w="1852" w:type="dxa"/>
            <w:tcBorders>
              <w:left w:val="single" w:sz="4" w:space="0" w:color="000000"/>
              <w:bottom w:val="single" w:sz="4" w:space="0" w:color="000000"/>
              <w:right w:val="single" w:sz="4" w:space="0" w:color="000000"/>
            </w:tcBorders>
          </w:tcPr>
          <w:p w14:paraId="47F6E91B" w14:textId="7E107F9E" w:rsidR="002D4571" w:rsidRPr="002D4571" w:rsidRDefault="002D4571" w:rsidP="002D4571">
            <w:pPr>
              <w:spacing w:after="0" w:line="240" w:lineRule="auto"/>
              <w:jc w:val="center"/>
              <w:rPr>
                <w:rFonts w:ascii="Times New Roman" w:hAnsi="Times New Roman" w:cs="Times New Roman"/>
                <w:color w:val="000000"/>
                <w:sz w:val="24"/>
                <w:szCs w:val="24"/>
              </w:rPr>
            </w:pPr>
            <w:r w:rsidRPr="002D4571">
              <w:rPr>
                <w:rFonts w:ascii="Times New Roman" w:hAnsi="Times New Roman" w:cs="Times New Roman"/>
                <w:color w:val="000000"/>
                <w:sz w:val="24"/>
                <w:szCs w:val="24"/>
              </w:rPr>
              <w:t>1</w:t>
            </w:r>
            <w:r w:rsidR="006370F9">
              <w:rPr>
                <w:rFonts w:ascii="Times New Roman" w:hAnsi="Times New Roman" w:cs="Times New Roman"/>
                <w:color w:val="000000"/>
                <w:sz w:val="24"/>
                <w:szCs w:val="24"/>
              </w:rPr>
              <w:t xml:space="preserve"> </w:t>
            </w:r>
            <w:r w:rsidRPr="002D4571">
              <w:rPr>
                <w:rFonts w:ascii="Times New Roman" w:hAnsi="Times New Roman" w:cs="Times New Roman"/>
                <w:color w:val="000000"/>
                <w:sz w:val="24"/>
                <w:szCs w:val="24"/>
              </w:rPr>
              <w:t>079,0</w:t>
            </w:r>
          </w:p>
        </w:tc>
      </w:tr>
      <w:tr w:rsidR="002D4571" w:rsidRPr="002D4571" w14:paraId="4E257795" w14:textId="77777777" w:rsidTr="002D4571">
        <w:trPr>
          <w:jc w:val="center"/>
        </w:trPr>
        <w:tc>
          <w:tcPr>
            <w:tcW w:w="827" w:type="dxa"/>
            <w:tcBorders>
              <w:left w:val="single" w:sz="4" w:space="0" w:color="000000"/>
              <w:bottom w:val="single" w:sz="4" w:space="0" w:color="000000"/>
            </w:tcBorders>
          </w:tcPr>
          <w:p w14:paraId="160E9E20" w14:textId="77777777" w:rsidR="002D4571" w:rsidRPr="002D4571" w:rsidRDefault="002D4571" w:rsidP="002D4571">
            <w:pPr>
              <w:tabs>
                <w:tab w:val="left" w:pos="4500"/>
              </w:tabs>
              <w:snapToGrid w:val="0"/>
              <w:spacing w:after="0" w:line="240" w:lineRule="auto"/>
              <w:jc w:val="center"/>
              <w:rPr>
                <w:rFonts w:ascii="Times New Roman" w:hAnsi="Times New Roman" w:cs="Times New Roman"/>
                <w:color w:val="000000"/>
                <w:sz w:val="24"/>
                <w:szCs w:val="24"/>
              </w:rPr>
            </w:pPr>
            <w:r w:rsidRPr="002D4571">
              <w:rPr>
                <w:rFonts w:ascii="Times New Roman" w:hAnsi="Times New Roman" w:cs="Times New Roman"/>
                <w:color w:val="000000"/>
                <w:sz w:val="24"/>
                <w:szCs w:val="24"/>
              </w:rPr>
              <w:t>13</w:t>
            </w:r>
          </w:p>
        </w:tc>
        <w:tc>
          <w:tcPr>
            <w:tcW w:w="3873" w:type="dxa"/>
            <w:tcBorders>
              <w:left w:val="single" w:sz="4" w:space="0" w:color="000000"/>
              <w:bottom w:val="single" w:sz="4" w:space="0" w:color="000000"/>
            </w:tcBorders>
          </w:tcPr>
          <w:p w14:paraId="49D4DEBB" w14:textId="77777777" w:rsidR="002D4571" w:rsidRPr="002D4571" w:rsidRDefault="002D4571" w:rsidP="002D4571">
            <w:pPr>
              <w:tabs>
                <w:tab w:val="left" w:pos="4500"/>
              </w:tabs>
              <w:snapToGrid w:val="0"/>
              <w:spacing w:after="0" w:line="240" w:lineRule="auto"/>
              <w:rPr>
                <w:rFonts w:ascii="Times New Roman" w:hAnsi="Times New Roman" w:cs="Times New Roman"/>
                <w:color w:val="000000"/>
                <w:sz w:val="24"/>
                <w:szCs w:val="24"/>
              </w:rPr>
            </w:pPr>
            <w:r w:rsidRPr="002D4571">
              <w:rPr>
                <w:rFonts w:ascii="Times New Roman" w:hAnsi="Times New Roman" w:cs="Times New Roman"/>
                <w:color w:val="000000"/>
                <w:sz w:val="24"/>
                <w:szCs w:val="24"/>
              </w:rPr>
              <w:t>Мосальское</w:t>
            </w:r>
          </w:p>
        </w:tc>
        <w:tc>
          <w:tcPr>
            <w:tcW w:w="1852" w:type="dxa"/>
            <w:tcBorders>
              <w:left w:val="single" w:sz="4" w:space="0" w:color="000000"/>
              <w:bottom w:val="single" w:sz="4" w:space="0" w:color="000000"/>
              <w:right w:val="single" w:sz="4" w:space="0" w:color="000000"/>
            </w:tcBorders>
          </w:tcPr>
          <w:p w14:paraId="0671931D" w14:textId="529C3889" w:rsidR="002D4571" w:rsidRPr="002D4571" w:rsidRDefault="002D4571" w:rsidP="002D4571">
            <w:pPr>
              <w:spacing w:after="0" w:line="240" w:lineRule="auto"/>
              <w:jc w:val="center"/>
              <w:rPr>
                <w:rFonts w:ascii="Times New Roman" w:hAnsi="Times New Roman" w:cs="Times New Roman"/>
                <w:color w:val="000000"/>
                <w:sz w:val="24"/>
                <w:szCs w:val="24"/>
              </w:rPr>
            </w:pPr>
            <w:r w:rsidRPr="002D4571">
              <w:rPr>
                <w:rFonts w:ascii="Times New Roman" w:hAnsi="Times New Roman" w:cs="Times New Roman"/>
                <w:color w:val="000000"/>
                <w:sz w:val="24"/>
                <w:szCs w:val="24"/>
              </w:rPr>
              <w:t>1</w:t>
            </w:r>
            <w:r w:rsidR="006370F9">
              <w:rPr>
                <w:rFonts w:ascii="Times New Roman" w:hAnsi="Times New Roman" w:cs="Times New Roman"/>
                <w:color w:val="000000"/>
                <w:sz w:val="24"/>
                <w:szCs w:val="24"/>
              </w:rPr>
              <w:t xml:space="preserve"> </w:t>
            </w:r>
            <w:r w:rsidRPr="002D4571">
              <w:rPr>
                <w:rFonts w:ascii="Times New Roman" w:hAnsi="Times New Roman" w:cs="Times New Roman"/>
                <w:color w:val="000000"/>
                <w:sz w:val="24"/>
                <w:szCs w:val="24"/>
              </w:rPr>
              <w:t>940,5</w:t>
            </w:r>
          </w:p>
        </w:tc>
      </w:tr>
      <w:tr w:rsidR="002D4571" w:rsidRPr="002D4571" w14:paraId="3C60BABB" w14:textId="77777777" w:rsidTr="002D4571">
        <w:trPr>
          <w:jc w:val="center"/>
        </w:trPr>
        <w:tc>
          <w:tcPr>
            <w:tcW w:w="827" w:type="dxa"/>
            <w:tcBorders>
              <w:left w:val="single" w:sz="4" w:space="0" w:color="000000"/>
              <w:bottom w:val="single" w:sz="4" w:space="0" w:color="000000"/>
            </w:tcBorders>
          </w:tcPr>
          <w:p w14:paraId="0E6963E0" w14:textId="77777777" w:rsidR="002D4571" w:rsidRPr="002D4571" w:rsidRDefault="002D4571" w:rsidP="002D4571">
            <w:pPr>
              <w:tabs>
                <w:tab w:val="left" w:pos="4500"/>
              </w:tabs>
              <w:snapToGrid w:val="0"/>
              <w:spacing w:after="0" w:line="240" w:lineRule="auto"/>
              <w:jc w:val="center"/>
              <w:rPr>
                <w:rFonts w:ascii="Times New Roman" w:hAnsi="Times New Roman" w:cs="Times New Roman"/>
                <w:color w:val="000000"/>
                <w:sz w:val="24"/>
                <w:szCs w:val="24"/>
              </w:rPr>
            </w:pPr>
            <w:r w:rsidRPr="002D4571">
              <w:rPr>
                <w:rFonts w:ascii="Times New Roman" w:hAnsi="Times New Roman" w:cs="Times New Roman"/>
                <w:color w:val="000000"/>
                <w:sz w:val="24"/>
                <w:szCs w:val="24"/>
              </w:rPr>
              <w:t>14</w:t>
            </w:r>
          </w:p>
        </w:tc>
        <w:tc>
          <w:tcPr>
            <w:tcW w:w="3873" w:type="dxa"/>
            <w:tcBorders>
              <w:left w:val="single" w:sz="4" w:space="0" w:color="000000"/>
              <w:bottom w:val="single" w:sz="4" w:space="0" w:color="000000"/>
            </w:tcBorders>
          </w:tcPr>
          <w:p w14:paraId="7C294C8E" w14:textId="77777777" w:rsidR="002D4571" w:rsidRPr="002D4571" w:rsidRDefault="002D4571" w:rsidP="002D4571">
            <w:pPr>
              <w:tabs>
                <w:tab w:val="left" w:pos="4500"/>
              </w:tabs>
              <w:snapToGrid w:val="0"/>
              <w:spacing w:after="0" w:line="240" w:lineRule="auto"/>
              <w:rPr>
                <w:rFonts w:ascii="Times New Roman" w:hAnsi="Times New Roman" w:cs="Times New Roman"/>
                <w:color w:val="000000"/>
                <w:sz w:val="24"/>
                <w:szCs w:val="24"/>
              </w:rPr>
            </w:pPr>
            <w:proofErr w:type="spellStart"/>
            <w:r w:rsidRPr="002D4571">
              <w:rPr>
                <w:rFonts w:ascii="Times New Roman" w:hAnsi="Times New Roman" w:cs="Times New Roman"/>
                <w:color w:val="000000"/>
                <w:sz w:val="24"/>
                <w:szCs w:val="24"/>
              </w:rPr>
              <w:t>старинское</w:t>
            </w:r>
            <w:proofErr w:type="spellEnd"/>
          </w:p>
        </w:tc>
        <w:tc>
          <w:tcPr>
            <w:tcW w:w="1852" w:type="dxa"/>
            <w:tcBorders>
              <w:left w:val="single" w:sz="4" w:space="0" w:color="000000"/>
              <w:bottom w:val="single" w:sz="4" w:space="0" w:color="000000"/>
              <w:right w:val="single" w:sz="4" w:space="0" w:color="000000"/>
            </w:tcBorders>
          </w:tcPr>
          <w:p w14:paraId="576AEF07" w14:textId="67BB2409" w:rsidR="002D4571" w:rsidRPr="002D4571" w:rsidRDefault="002D4571" w:rsidP="002D4571">
            <w:pPr>
              <w:spacing w:after="0" w:line="240" w:lineRule="auto"/>
              <w:jc w:val="center"/>
              <w:rPr>
                <w:rFonts w:ascii="Times New Roman" w:hAnsi="Times New Roman" w:cs="Times New Roman"/>
                <w:color w:val="000000"/>
                <w:sz w:val="24"/>
                <w:szCs w:val="24"/>
              </w:rPr>
            </w:pPr>
            <w:r w:rsidRPr="002D4571">
              <w:rPr>
                <w:rFonts w:ascii="Times New Roman" w:hAnsi="Times New Roman" w:cs="Times New Roman"/>
                <w:color w:val="000000"/>
                <w:sz w:val="24"/>
                <w:szCs w:val="24"/>
              </w:rPr>
              <w:t>1</w:t>
            </w:r>
            <w:r w:rsidR="006370F9">
              <w:rPr>
                <w:rFonts w:ascii="Times New Roman" w:hAnsi="Times New Roman" w:cs="Times New Roman"/>
                <w:color w:val="000000"/>
                <w:sz w:val="24"/>
                <w:szCs w:val="24"/>
              </w:rPr>
              <w:t xml:space="preserve"> </w:t>
            </w:r>
            <w:r w:rsidRPr="002D4571">
              <w:rPr>
                <w:rFonts w:ascii="Times New Roman" w:hAnsi="Times New Roman" w:cs="Times New Roman"/>
                <w:color w:val="000000"/>
                <w:sz w:val="24"/>
                <w:szCs w:val="24"/>
              </w:rPr>
              <w:t>107,1</w:t>
            </w:r>
          </w:p>
        </w:tc>
      </w:tr>
      <w:tr w:rsidR="002D4571" w:rsidRPr="002D4571" w14:paraId="5A713A59" w14:textId="77777777" w:rsidTr="002D4571">
        <w:trPr>
          <w:jc w:val="center"/>
        </w:trPr>
        <w:tc>
          <w:tcPr>
            <w:tcW w:w="827" w:type="dxa"/>
            <w:tcBorders>
              <w:left w:val="single" w:sz="4" w:space="0" w:color="000000"/>
              <w:bottom w:val="single" w:sz="4" w:space="0" w:color="000000"/>
            </w:tcBorders>
          </w:tcPr>
          <w:p w14:paraId="65E873F2" w14:textId="77777777" w:rsidR="002D4571" w:rsidRPr="002D4571" w:rsidRDefault="002D4571" w:rsidP="002D4571">
            <w:pPr>
              <w:tabs>
                <w:tab w:val="left" w:pos="4500"/>
              </w:tabs>
              <w:snapToGrid w:val="0"/>
              <w:spacing w:after="0" w:line="240" w:lineRule="auto"/>
              <w:rPr>
                <w:rFonts w:ascii="Times New Roman" w:hAnsi="Times New Roman" w:cs="Times New Roman"/>
                <w:b/>
                <w:color w:val="000000"/>
                <w:sz w:val="24"/>
                <w:szCs w:val="24"/>
              </w:rPr>
            </w:pPr>
          </w:p>
        </w:tc>
        <w:tc>
          <w:tcPr>
            <w:tcW w:w="3873" w:type="dxa"/>
            <w:tcBorders>
              <w:left w:val="single" w:sz="4" w:space="0" w:color="000000"/>
              <w:bottom w:val="single" w:sz="4" w:space="0" w:color="000000"/>
            </w:tcBorders>
          </w:tcPr>
          <w:p w14:paraId="21B4E6DA" w14:textId="77777777" w:rsidR="002D4571" w:rsidRPr="002D4571" w:rsidRDefault="002D4571" w:rsidP="002D4571">
            <w:pPr>
              <w:tabs>
                <w:tab w:val="left" w:pos="4500"/>
              </w:tabs>
              <w:snapToGrid w:val="0"/>
              <w:spacing w:after="0" w:line="240" w:lineRule="auto"/>
              <w:rPr>
                <w:rFonts w:ascii="Times New Roman" w:hAnsi="Times New Roman" w:cs="Times New Roman"/>
                <w:b/>
                <w:color w:val="000000"/>
                <w:sz w:val="24"/>
                <w:szCs w:val="24"/>
              </w:rPr>
            </w:pPr>
            <w:r w:rsidRPr="002D4571">
              <w:rPr>
                <w:rFonts w:ascii="Times New Roman" w:hAnsi="Times New Roman" w:cs="Times New Roman"/>
                <w:b/>
                <w:color w:val="000000"/>
                <w:sz w:val="24"/>
                <w:szCs w:val="24"/>
              </w:rPr>
              <w:t>ВСЕГО:</w:t>
            </w:r>
          </w:p>
        </w:tc>
        <w:tc>
          <w:tcPr>
            <w:tcW w:w="1852" w:type="dxa"/>
            <w:tcBorders>
              <w:left w:val="single" w:sz="4" w:space="0" w:color="000000"/>
              <w:bottom w:val="single" w:sz="4" w:space="0" w:color="000000"/>
              <w:right w:val="single" w:sz="4" w:space="0" w:color="000000"/>
            </w:tcBorders>
          </w:tcPr>
          <w:p w14:paraId="34090E2A" w14:textId="77777777" w:rsidR="002D4571" w:rsidRPr="002D4571" w:rsidRDefault="002D4571" w:rsidP="002D4571">
            <w:pPr>
              <w:spacing w:after="0" w:line="240" w:lineRule="auto"/>
              <w:jc w:val="center"/>
              <w:rPr>
                <w:rFonts w:ascii="Times New Roman" w:hAnsi="Times New Roman" w:cs="Times New Roman"/>
                <w:b/>
                <w:color w:val="000000"/>
                <w:sz w:val="24"/>
                <w:szCs w:val="24"/>
              </w:rPr>
            </w:pPr>
            <w:r w:rsidRPr="002D4571">
              <w:rPr>
                <w:rFonts w:ascii="Times New Roman" w:hAnsi="Times New Roman" w:cs="Times New Roman"/>
                <w:b/>
                <w:color w:val="000000"/>
                <w:sz w:val="24"/>
                <w:szCs w:val="24"/>
              </w:rPr>
              <w:t>14 766,0</w:t>
            </w:r>
          </w:p>
        </w:tc>
      </w:tr>
    </w:tbl>
    <w:p w14:paraId="44D8410C" w14:textId="77777777" w:rsidR="002D4571" w:rsidRPr="002D4571" w:rsidRDefault="002D4571" w:rsidP="002D4571">
      <w:pPr>
        <w:tabs>
          <w:tab w:val="left" w:pos="4500"/>
        </w:tabs>
        <w:spacing w:after="0" w:line="240" w:lineRule="auto"/>
        <w:rPr>
          <w:rFonts w:ascii="Times New Roman" w:hAnsi="Times New Roman" w:cs="Times New Roman"/>
          <w:b/>
          <w:color w:val="FF0000"/>
          <w:sz w:val="24"/>
          <w:szCs w:val="24"/>
          <w:u w:val="single"/>
        </w:rPr>
      </w:pPr>
    </w:p>
    <w:p w14:paraId="37444599" w14:textId="77777777" w:rsidR="002D4571" w:rsidRPr="002D4571" w:rsidRDefault="002D4571" w:rsidP="002D4571">
      <w:pPr>
        <w:tabs>
          <w:tab w:val="left" w:pos="7680"/>
          <w:tab w:val="right" w:pos="9626"/>
        </w:tabs>
        <w:spacing w:after="0" w:line="240" w:lineRule="auto"/>
        <w:rPr>
          <w:rFonts w:ascii="Times New Roman" w:hAnsi="Times New Roman" w:cs="Times New Roman"/>
          <w:sz w:val="24"/>
          <w:szCs w:val="24"/>
        </w:rPr>
      </w:pPr>
    </w:p>
    <w:p w14:paraId="512EC90F" w14:textId="78593006" w:rsidR="002D4571" w:rsidRPr="002D4571" w:rsidRDefault="006370F9" w:rsidP="002D4571">
      <w:pPr>
        <w:tabs>
          <w:tab w:val="left" w:pos="7680"/>
          <w:tab w:val="right" w:pos="9626"/>
        </w:tabs>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w:t>
      </w:r>
    </w:p>
    <w:p w14:paraId="0AE4336C" w14:textId="1244623A" w:rsidR="002D4571" w:rsidRPr="002D4571" w:rsidRDefault="002D4571" w:rsidP="002D4571">
      <w:pPr>
        <w:spacing w:after="0" w:line="240" w:lineRule="auto"/>
        <w:jc w:val="right"/>
        <w:rPr>
          <w:rFonts w:ascii="Times New Roman" w:hAnsi="Times New Roman" w:cs="Times New Roman"/>
          <w:sz w:val="24"/>
          <w:szCs w:val="24"/>
        </w:rPr>
      </w:pPr>
      <w:r w:rsidRPr="002D4571">
        <w:rPr>
          <w:rFonts w:ascii="Times New Roman" w:hAnsi="Times New Roman" w:cs="Times New Roman"/>
          <w:sz w:val="24"/>
          <w:szCs w:val="24"/>
        </w:rPr>
        <w:t>Таблица 16</w:t>
      </w:r>
      <w:r w:rsidR="006370F9">
        <w:rPr>
          <w:rFonts w:ascii="Times New Roman" w:hAnsi="Times New Roman" w:cs="Times New Roman"/>
          <w:sz w:val="24"/>
          <w:szCs w:val="24"/>
        </w:rPr>
        <w:t xml:space="preserve"> </w:t>
      </w:r>
    </w:p>
    <w:p w14:paraId="6F956A15" w14:textId="77777777" w:rsidR="002D4571" w:rsidRPr="002D4571" w:rsidRDefault="002D4571" w:rsidP="002D4571">
      <w:pPr>
        <w:spacing w:after="0" w:line="240" w:lineRule="auto"/>
        <w:rPr>
          <w:rFonts w:ascii="Times New Roman" w:hAnsi="Times New Roman" w:cs="Times New Roman"/>
          <w:sz w:val="24"/>
          <w:szCs w:val="24"/>
        </w:rPr>
      </w:pPr>
    </w:p>
    <w:p w14:paraId="52139C24" w14:textId="7051C7EB" w:rsidR="002D4571" w:rsidRPr="002D4571" w:rsidRDefault="002D4571" w:rsidP="002D4571">
      <w:pPr>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Распределение межбюджетных трансфертов бюджетам</w:t>
      </w:r>
      <w:r w:rsidR="006370F9">
        <w:rPr>
          <w:rFonts w:ascii="Times New Roman" w:hAnsi="Times New Roman" w:cs="Times New Roman"/>
          <w:b/>
          <w:sz w:val="24"/>
          <w:szCs w:val="24"/>
        </w:rPr>
        <w:t xml:space="preserve"> </w:t>
      </w:r>
      <w:r w:rsidRPr="002D4571">
        <w:rPr>
          <w:rFonts w:ascii="Times New Roman" w:hAnsi="Times New Roman" w:cs="Times New Roman"/>
          <w:b/>
          <w:sz w:val="24"/>
          <w:szCs w:val="24"/>
        </w:rPr>
        <w:t>сельских поселений на софинансирование</w:t>
      </w:r>
      <w:r w:rsidR="006370F9">
        <w:rPr>
          <w:rFonts w:ascii="Times New Roman" w:hAnsi="Times New Roman" w:cs="Times New Roman"/>
          <w:b/>
          <w:sz w:val="24"/>
          <w:szCs w:val="24"/>
        </w:rPr>
        <w:t xml:space="preserve"> </w:t>
      </w:r>
      <w:r w:rsidRPr="002D4571">
        <w:rPr>
          <w:rFonts w:ascii="Times New Roman" w:hAnsi="Times New Roman" w:cs="Times New Roman"/>
          <w:b/>
          <w:sz w:val="24"/>
          <w:szCs w:val="24"/>
        </w:rPr>
        <w:t>муниципальных программ за счет средств районного бюджета на 2024 год</w:t>
      </w:r>
    </w:p>
    <w:p w14:paraId="5559FC4D" w14:textId="77777777" w:rsidR="002D4571" w:rsidRPr="002D4571" w:rsidRDefault="002D4571" w:rsidP="002D4571">
      <w:pPr>
        <w:spacing w:after="0" w:line="240" w:lineRule="auto"/>
        <w:jc w:val="center"/>
        <w:rPr>
          <w:rFonts w:ascii="Times New Roman" w:hAnsi="Times New Roman" w:cs="Times New Roman"/>
          <w:sz w:val="24"/>
          <w:szCs w:val="24"/>
        </w:rPr>
      </w:pPr>
    </w:p>
    <w:p w14:paraId="7830ED09" w14:textId="2683569C" w:rsidR="002D4571" w:rsidRPr="002D4571" w:rsidRDefault="006370F9" w:rsidP="002D4571">
      <w:pPr>
        <w:tabs>
          <w:tab w:val="left" w:pos="531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2D4571" w:rsidRPr="002D4571">
        <w:rPr>
          <w:rFonts w:ascii="Times New Roman" w:hAnsi="Times New Roman" w:cs="Times New Roman"/>
          <w:sz w:val="24"/>
          <w:szCs w:val="24"/>
        </w:rPr>
        <w:t>(</w:t>
      </w:r>
      <w:proofErr w:type="spellStart"/>
      <w:r w:rsidR="002D4571" w:rsidRPr="002D4571">
        <w:rPr>
          <w:rFonts w:ascii="Times New Roman" w:hAnsi="Times New Roman" w:cs="Times New Roman"/>
          <w:sz w:val="24"/>
          <w:szCs w:val="24"/>
        </w:rPr>
        <w:t>тыс.руб</w:t>
      </w:r>
      <w:proofErr w:type="spellEnd"/>
      <w:r w:rsidR="002D4571" w:rsidRPr="002D4571">
        <w:rPr>
          <w:rFonts w:ascii="Times New Roman" w:hAnsi="Times New Roman" w:cs="Times New Roman"/>
          <w:sz w:val="24"/>
          <w:szCs w:val="24"/>
        </w:rPr>
        <w:t>.)</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536"/>
        <w:gridCol w:w="1843"/>
      </w:tblGrid>
      <w:tr w:rsidR="002D4571" w:rsidRPr="002D4571" w14:paraId="77174E4B" w14:textId="77777777" w:rsidTr="002D4571">
        <w:trPr>
          <w:trHeight w:val="557"/>
        </w:trPr>
        <w:tc>
          <w:tcPr>
            <w:tcW w:w="959" w:type="dxa"/>
            <w:shd w:val="clear" w:color="auto" w:fill="auto"/>
          </w:tcPr>
          <w:p w14:paraId="08027506" w14:textId="77777777" w:rsidR="002D4571" w:rsidRPr="002D4571" w:rsidRDefault="002D4571" w:rsidP="002D4571">
            <w:pPr>
              <w:tabs>
                <w:tab w:val="left" w:pos="531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w:t>
            </w:r>
          </w:p>
          <w:p w14:paraId="6150194E" w14:textId="77777777" w:rsidR="002D4571" w:rsidRPr="002D4571" w:rsidRDefault="002D4571" w:rsidP="002D4571">
            <w:pPr>
              <w:tabs>
                <w:tab w:val="left" w:pos="531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п/п</w:t>
            </w:r>
          </w:p>
        </w:tc>
        <w:tc>
          <w:tcPr>
            <w:tcW w:w="4536" w:type="dxa"/>
            <w:shd w:val="clear" w:color="auto" w:fill="auto"/>
          </w:tcPr>
          <w:p w14:paraId="58E7B308" w14:textId="7AF46D64" w:rsidR="002D4571" w:rsidRPr="002D4571" w:rsidRDefault="002D4571" w:rsidP="002D4571">
            <w:pPr>
              <w:tabs>
                <w:tab w:val="left" w:pos="531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Наименование</w:t>
            </w:r>
            <w:r w:rsidR="006370F9">
              <w:rPr>
                <w:rFonts w:ascii="Times New Roman" w:hAnsi="Times New Roman" w:cs="Times New Roman"/>
                <w:b/>
                <w:sz w:val="24"/>
                <w:szCs w:val="24"/>
              </w:rPr>
              <w:t xml:space="preserve"> </w:t>
            </w:r>
            <w:r w:rsidRPr="002D4571">
              <w:rPr>
                <w:rFonts w:ascii="Times New Roman" w:hAnsi="Times New Roman" w:cs="Times New Roman"/>
                <w:b/>
                <w:sz w:val="24"/>
                <w:szCs w:val="24"/>
              </w:rPr>
              <w:t>сельских</w:t>
            </w:r>
          </w:p>
          <w:p w14:paraId="4BCC10BF" w14:textId="77777777" w:rsidR="002D4571" w:rsidRPr="002D4571" w:rsidRDefault="002D4571" w:rsidP="002D4571">
            <w:pPr>
              <w:tabs>
                <w:tab w:val="left" w:pos="531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поселений</w:t>
            </w:r>
          </w:p>
        </w:tc>
        <w:tc>
          <w:tcPr>
            <w:tcW w:w="1843" w:type="dxa"/>
            <w:shd w:val="clear" w:color="auto" w:fill="auto"/>
          </w:tcPr>
          <w:p w14:paraId="6EAB5D3B" w14:textId="77777777" w:rsidR="002D4571" w:rsidRPr="002D4571" w:rsidRDefault="002D4571" w:rsidP="002D4571">
            <w:pPr>
              <w:tabs>
                <w:tab w:val="left" w:pos="531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2024</w:t>
            </w:r>
          </w:p>
          <w:p w14:paraId="3F248536" w14:textId="77777777" w:rsidR="002D4571" w:rsidRPr="002D4571" w:rsidRDefault="002D4571" w:rsidP="002D4571">
            <w:pPr>
              <w:tabs>
                <w:tab w:val="left" w:pos="531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год</w:t>
            </w:r>
          </w:p>
        </w:tc>
      </w:tr>
      <w:tr w:rsidR="002D4571" w:rsidRPr="002D4571" w14:paraId="4E738F85" w14:textId="77777777" w:rsidTr="002D4571">
        <w:tc>
          <w:tcPr>
            <w:tcW w:w="959" w:type="dxa"/>
            <w:shd w:val="clear" w:color="auto" w:fill="auto"/>
          </w:tcPr>
          <w:p w14:paraId="54237FBE" w14:textId="77777777" w:rsidR="002D4571" w:rsidRPr="002D4571" w:rsidRDefault="002D4571" w:rsidP="002D4571">
            <w:pPr>
              <w:tabs>
                <w:tab w:val="left" w:pos="531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w:t>
            </w:r>
          </w:p>
        </w:tc>
        <w:tc>
          <w:tcPr>
            <w:tcW w:w="4536" w:type="dxa"/>
            <w:shd w:val="clear" w:color="auto" w:fill="auto"/>
          </w:tcPr>
          <w:p w14:paraId="70E87676" w14:textId="77777777" w:rsidR="002D4571" w:rsidRPr="002D4571" w:rsidRDefault="002D4571" w:rsidP="002D4571">
            <w:pPr>
              <w:tabs>
                <w:tab w:val="left" w:pos="5310"/>
              </w:tabs>
              <w:spacing w:after="0" w:line="240" w:lineRule="auto"/>
              <w:rPr>
                <w:rFonts w:ascii="Times New Roman" w:hAnsi="Times New Roman" w:cs="Times New Roman"/>
                <w:sz w:val="24"/>
                <w:szCs w:val="24"/>
              </w:rPr>
            </w:pPr>
            <w:r w:rsidRPr="002D4571">
              <w:rPr>
                <w:rFonts w:ascii="Times New Roman" w:hAnsi="Times New Roman" w:cs="Times New Roman"/>
                <w:sz w:val="24"/>
                <w:szCs w:val="24"/>
              </w:rPr>
              <w:t>Боевское</w:t>
            </w:r>
          </w:p>
        </w:tc>
        <w:tc>
          <w:tcPr>
            <w:tcW w:w="1843" w:type="dxa"/>
            <w:shd w:val="clear" w:color="auto" w:fill="auto"/>
          </w:tcPr>
          <w:p w14:paraId="21156FED" w14:textId="77777777" w:rsidR="002D4571" w:rsidRPr="002D4571" w:rsidRDefault="002D4571" w:rsidP="002D4571">
            <w:pPr>
              <w:tabs>
                <w:tab w:val="left" w:pos="531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46,0</w:t>
            </w:r>
          </w:p>
        </w:tc>
      </w:tr>
      <w:tr w:rsidR="002D4571" w:rsidRPr="002D4571" w14:paraId="42C11C10" w14:textId="77777777" w:rsidTr="002D4571">
        <w:tc>
          <w:tcPr>
            <w:tcW w:w="959" w:type="dxa"/>
            <w:shd w:val="clear" w:color="auto" w:fill="auto"/>
          </w:tcPr>
          <w:p w14:paraId="4255B28A" w14:textId="77777777" w:rsidR="002D4571" w:rsidRPr="002D4571" w:rsidRDefault="002D4571" w:rsidP="002D4571">
            <w:pPr>
              <w:tabs>
                <w:tab w:val="left" w:pos="531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2</w:t>
            </w:r>
          </w:p>
        </w:tc>
        <w:tc>
          <w:tcPr>
            <w:tcW w:w="4536" w:type="dxa"/>
            <w:shd w:val="clear" w:color="auto" w:fill="auto"/>
          </w:tcPr>
          <w:p w14:paraId="6CAF2E13" w14:textId="77777777" w:rsidR="002D4571" w:rsidRPr="002D4571" w:rsidRDefault="002D4571" w:rsidP="002D4571">
            <w:pPr>
              <w:tabs>
                <w:tab w:val="left" w:pos="5310"/>
              </w:tabs>
              <w:spacing w:after="0" w:line="240" w:lineRule="auto"/>
              <w:rPr>
                <w:rFonts w:ascii="Times New Roman" w:hAnsi="Times New Roman" w:cs="Times New Roman"/>
                <w:sz w:val="24"/>
                <w:szCs w:val="24"/>
              </w:rPr>
            </w:pPr>
            <w:r w:rsidRPr="002D4571">
              <w:rPr>
                <w:rFonts w:ascii="Times New Roman" w:hAnsi="Times New Roman" w:cs="Times New Roman"/>
                <w:sz w:val="24"/>
                <w:szCs w:val="24"/>
              </w:rPr>
              <w:t>Запрудское</w:t>
            </w:r>
          </w:p>
        </w:tc>
        <w:tc>
          <w:tcPr>
            <w:tcW w:w="1843" w:type="dxa"/>
            <w:shd w:val="clear" w:color="auto" w:fill="auto"/>
          </w:tcPr>
          <w:p w14:paraId="178775DB" w14:textId="77777777" w:rsidR="002D4571" w:rsidRPr="002D4571" w:rsidRDefault="002D4571" w:rsidP="002D4571">
            <w:pPr>
              <w:tabs>
                <w:tab w:val="left" w:pos="531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225,0</w:t>
            </w:r>
          </w:p>
        </w:tc>
      </w:tr>
      <w:tr w:rsidR="002D4571" w:rsidRPr="002D4571" w14:paraId="03AF3189" w14:textId="77777777" w:rsidTr="002D4571">
        <w:tc>
          <w:tcPr>
            <w:tcW w:w="959" w:type="dxa"/>
            <w:shd w:val="clear" w:color="auto" w:fill="auto"/>
          </w:tcPr>
          <w:p w14:paraId="055E72EC" w14:textId="77777777" w:rsidR="002D4571" w:rsidRPr="002D4571" w:rsidRDefault="002D4571" w:rsidP="002D4571">
            <w:pPr>
              <w:tabs>
                <w:tab w:val="left" w:pos="531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3</w:t>
            </w:r>
          </w:p>
        </w:tc>
        <w:tc>
          <w:tcPr>
            <w:tcW w:w="4536" w:type="dxa"/>
            <w:shd w:val="clear" w:color="auto" w:fill="auto"/>
          </w:tcPr>
          <w:p w14:paraId="136B8ACC" w14:textId="77777777" w:rsidR="002D4571" w:rsidRPr="002D4571" w:rsidRDefault="002D4571" w:rsidP="002D4571">
            <w:pPr>
              <w:tabs>
                <w:tab w:val="left" w:pos="5310"/>
              </w:tabs>
              <w:spacing w:after="0" w:line="240" w:lineRule="auto"/>
              <w:rPr>
                <w:rFonts w:ascii="Times New Roman" w:hAnsi="Times New Roman" w:cs="Times New Roman"/>
                <w:sz w:val="24"/>
                <w:szCs w:val="24"/>
              </w:rPr>
            </w:pPr>
            <w:r w:rsidRPr="002D4571">
              <w:rPr>
                <w:rFonts w:ascii="Times New Roman" w:hAnsi="Times New Roman" w:cs="Times New Roman"/>
                <w:sz w:val="24"/>
                <w:szCs w:val="24"/>
              </w:rPr>
              <w:t>Каширское</w:t>
            </w:r>
          </w:p>
        </w:tc>
        <w:tc>
          <w:tcPr>
            <w:tcW w:w="1843" w:type="dxa"/>
            <w:shd w:val="clear" w:color="auto" w:fill="auto"/>
          </w:tcPr>
          <w:p w14:paraId="1FB87D64" w14:textId="77777777" w:rsidR="002D4571" w:rsidRPr="002D4571" w:rsidRDefault="002D4571" w:rsidP="002D4571">
            <w:pPr>
              <w:tabs>
                <w:tab w:val="left" w:pos="531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768,2</w:t>
            </w:r>
          </w:p>
        </w:tc>
      </w:tr>
      <w:tr w:rsidR="002D4571" w:rsidRPr="002D4571" w14:paraId="715AF084" w14:textId="77777777" w:rsidTr="002D4571">
        <w:tc>
          <w:tcPr>
            <w:tcW w:w="959" w:type="dxa"/>
            <w:shd w:val="clear" w:color="auto" w:fill="auto"/>
          </w:tcPr>
          <w:p w14:paraId="730BFDD4" w14:textId="77777777" w:rsidR="002D4571" w:rsidRPr="002D4571" w:rsidRDefault="002D4571" w:rsidP="002D4571">
            <w:pPr>
              <w:tabs>
                <w:tab w:val="left" w:pos="531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4</w:t>
            </w:r>
          </w:p>
        </w:tc>
        <w:tc>
          <w:tcPr>
            <w:tcW w:w="4536" w:type="dxa"/>
            <w:shd w:val="clear" w:color="auto" w:fill="auto"/>
          </w:tcPr>
          <w:p w14:paraId="2E159C89" w14:textId="77777777" w:rsidR="002D4571" w:rsidRPr="002D4571" w:rsidRDefault="002D4571" w:rsidP="002D4571">
            <w:pPr>
              <w:tabs>
                <w:tab w:val="left" w:pos="5310"/>
              </w:tabs>
              <w:spacing w:after="0" w:line="240" w:lineRule="auto"/>
              <w:rPr>
                <w:rFonts w:ascii="Times New Roman" w:hAnsi="Times New Roman" w:cs="Times New Roman"/>
                <w:sz w:val="24"/>
                <w:szCs w:val="24"/>
              </w:rPr>
            </w:pPr>
            <w:r w:rsidRPr="002D4571">
              <w:rPr>
                <w:rFonts w:ascii="Times New Roman" w:hAnsi="Times New Roman" w:cs="Times New Roman"/>
                <w:sz w:val="24"/>
                <w:szCs w:val="24"/>
              </w:rPr>
              <w:t>Колодезянское</w:t>
            </w:r>
          </w:p>
        </w:tc>
        <w:tc>
          <w:tcPr>
            <w:tcW w:w="1843" w:type="dxa"/>
            <w:shd w:val="clear" w:color="auto" w:fill="auto"/>
          </w:tcPr>
          <w:p w14:paraId="0E230A9D" w14:textId="77777777" w:rsidR="002D4571" w:rsidRPr="002D4571" w:rsidRDefault="002D4571" w:rsidP="002D4571">
            <w:pPr>
              <w:tabs>
                <w:tab w:val="left" w:pos="531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20,5</w:t>
            </w:r>
          </w:p>
        </w:tc>
      </w:tr>
      <w:tr w:rsidR="002D4571" w:rsidRPr="002D4571" w14:paraId="2C221410" w14:textId="77777777" w:rsidTr="002D4571">
        <w:tc>
          <w:tcPr>
            <w:tcW w:w="959" w:type="dxa"/>
            <w:shd w:val="clear" w:color="auto" w:fill="auto"/>
          </w:tcPr>
          <w:p w14:paraId="48C9DCBB" w14:textId="77777777" w:rsidR="002D4571" w:rsidRPr="002D4571" w:rsidRDefault="002D4571" w:rsidP="002D4571">
            <w:pPr>
              <w:tabs>
                <w:tab w:val="left" w:pos="5310"/>
              </w:tabs>
              <w:spacing w:after="0" w:line="240" w:lineRule="auto"/>
              <w:jc w:val="center"/>
              <w:rPr>
                <w:rFonts w:ascii="Times New Roman" w:hAnsi="Times New Roman" w:cs="Times New Roman"/>
                <w:sz w:val="24"/>
                <w:szCs w:val="24"/>
              </w:rPr>
            </w:pPr>
          </w:p>
        </w:tc>
        <w:tc>
          <w:tcPr>
            <w:tcW w:w="4536" w:type="dxa"/>
            <w:shd w:val="clear" w:color="auto" w:fill="auto"/>
          </w:tcPr>
          <w:p w14:paraId="0325D79E" w14:textId="77777777" w:rsidR="002D4571" w:rsidRPr="002D4571" w:rsidRDefault="002D4571" w:rsidP="002D4571">
            <w:pPr>
              <w:tabs>
                <w:tab w:val="left" w:pos="5310"/>
              </w:tabs>
              <w:spacing w:after="0" w:line="240" w:lineRule="auto"/>
              <w:rPr>
                <w:rFonts w:ascii="Times New Roman" w:hAnsi="Times New Roman" w:cs="Times New Roman"/>
                <w:b/>
                <w:sz w:val="24"/>
                <w:szCs w:val="24"/>
              </w:rPr>
            </w:pPr>
            <w:r w:rsidRPr="002D4571">
              <w:rPr>
                <w:rFonts w:ascii="Times New Roman" w:hAnsi="Times New Roman" w:cs="Times New Roman"/>
                <w:b/>
                <w:sz w:val="24"/>
                <w:szCs w:val="24"/>
              </w:rPr>
              <w:t>Всего:</w:t>
            </w:r>
          </w:p>
        </w:tc>
        <w:tc>
          <w:tcPr>
            <w:tcW w:w="1843" w:type="dxa"/>
            <w:shd w:val="clear" w:color="auto" w:fill="auto"/>
          </w:tcPr>
          <w:p w14:paraId="5DCD682B" w14:textId="77777777" w:rsidR="002D4571" w:rsidRPr="002D4571" w:rsidRDefault="002D4571" w:rsidP="002D4571">
            <w:pPr>
              <w:tabs>
                <w:tab w:val="left" w:pos="531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1 059,7</w:t>
            </w:r>
          </w:p>
        </w:tc>
      </w:tr>
    </w:tbl>
    <w:p w14:paraId="32687D82" w14:textId="77777777" w:rsidR="002D4571" w:rsidRPr="002D4571" w:rsidRDefault="002D4571" w:rsidP="002D4571">
      <w:pPr>
        <w:tabs>
          <w:tab w:val="left" w:pos="5310"/>
        </w:tabs>
        <w:spacing w:after="0" w:line="240" w:lineRule="auto"/>
        <w:rPr>
          <w:rFonts w:ascii="Times New Roman" w:hAnsi="Times New Roman" w:cs="Times New Roman"/>
          <w:sz w:val="24"/>
          <w:szCs w:val="24"/>
        </w:rPr>
      </w:pPr>
    </w:p>
    <w:p w14:paraId="6DA3B9F1" w14:textId="77777777" w:rsidR="002D4571" w:rsidRPr="002D4571" w:rsidRDefault="002D4571" w:rsidP="002D4571">
      <w:pPr>
        <w:spacing w:after="0" w:line="240" w:lineRule="auto"/>
        <w:rPr>
          <w:rFonts w:ascii="Times New Roman" w:hAnsi="Times New Roman" w:cs="Times New Roman"/>
          <w:sz w:val="24"/>
          <w:szCs w:val="24"/>
        </w:rPr>
      </w:pPr>
    </w:p>
    <w:p w14:paraId="3D214AF6" w14:textId="77777777" w:rsidR="002D4571" w:rsidRPr="002D4571" w:rsidRDefault="002D4571" w:rsidP="002D4571">
      <w:pPr>
        <w:spacing w:after="0" w:line="240" w:lineRule="auto"/>
        <w:rPr>
          <w:rFonts w:ascii="Times New Roman" w:hAnsi="Times New Roman" w:cs="Times New Roman"/>
          <w:sz w:val="24"/>
          <w:szCs w:val="24"/>
        </w:rPr>
      </w:pPr>
    </w:p>
    <w:p w14:paraId="4145954F" w14:textId="77777777" w:rsidR="002D4571" w:rsidRPr="002D4571" w:rsidRDefault="002D4571" w:rsidP="002D4571">
      <w:pPr>
        <w:spacing w:after="0" w:line="240" w:lineRule="auto"/>
        <w:rPr>
          <w:rFonts w:ascii="Times New Roman" w:hAnsi="Times New Roman" w:cs="Times New Roman"/>
          <w:sz w:val="24"/>
          <w:szCs w:val="24"/>
        </w:rPr>
      </w:pPr>
    </w:p>
    <w:p w14:paraId="257DDEA7" w14:textId="77777777" w:rsidR="002D4571" w:rsidRPr="002D4571" w:rsidRDefault="002D4571" w:rsidP="002D4571">
      <w:pPr>
        <w:spacing w:after="0" w:line="240" w:lineRule="auto"/>
        <w:rPr>
          <w:rFonts w:ascii="Times New Roman" w:hAnsi="Times New Roman" w:cs="Times New Roman"/>
          <w:sz w:val="24"/>
          <w:szCs w:val="24"/>
        </w:rPr>
      </w:pPr>
    </w:p>
    <w:p w14:paraId="68D3762C" w14:textId="77777777" w:rsidR="002D4571" w:rsidRPr="002D4571" w:rsidRDefault="002D4571" w:rsidP="002D4571">
      <w:pPr>
        <w:spacing w:after="0" w:line="240" w:lineRule="auto"/>
        <w:rPr>
          <w:rFonts w:ascii="Times New Roman" w:hAnsi="Times New Roman" w:cs="Times New Roman"/>
          <w:sz w:val="24"/>
          <w:szCs w:val="24"/>
        </w:rPr>
      </w:pPr>
    </w:p>
    <w:p w14:paraId="13695718" w14:textId="77777777" w:rsidR="002D4571" w:rsidRPr="002D4571" w:rsidRDefault="002D4571" w:rsidP="002D4571">
      <w:pPr>
        <w:spacing w:after="0" w:line="240" w:lineRule="auto"/>
        <w:rPr>
          <w:rFonts w:ascii="Times New Roman" w:hAnsi="Times New Roman" w:cs="Times New Roman"/>
          <w:sz w:val="24"/>
          <w:szCs w:val="24"/>
        </w:rPr>
      </w:pPr>
    </w:p>
    <w:p w14:paraId="4B3EF6C7" w14:textId="77777777" w:rsidR="002D4571" w:rsidRPr="002D4571" w:rsidRDefault="002D4571" w:rsidP="002D4571">
      <w:pPr>
        <w:spacing w:after="0" w:line="240" w:lineRule="auto"/>
        <w:rPr>
          <w:rFonts w:ascii="Times New Roman" w:hAnsi="Times New Roman" w:cs="Times New Roman"/>
          <w:sz w:val="24"/>
          <w:szCs w:val="24"/>
        </w:rPr>
      </w:pPr>
    </w:p>
    <w:p w14:paraId="498E1FF0" w14:textId="77777777" w:rsidR="002D4571" w:rsidRPr="002D4571" w:rsidRDefault="002D4571" w:rsidP="002D4571">
      <w:pPr>
        <w:tabs>
          <w:tab w:val="left" w:pos="7425"/>
        </w:tabs>
        <w:spacing w:after="0" w:line="240" w:lineRule="auto"/>
        <w:rPr>
          <w:rFonts w:ascii="Times New Roman" w:hAnsi="Times New Roman" w:cs="Times New Roman"/>
          <w:sz w:val="24"/>
          <w:szCs w:val="24"/>
        </w:rPr>
      </w:pPr>
    </w:p>
    <w:p w14:paraId="6C6C0663" w14:textId="77777777" w:rsidR="002D4571" w:rsidRPr="002D4571" w:rsidRDefault="002D4571" w:rsidP="002D4571">
      <w:pPr>
        <w:tabs>
          <w:tab w:val="left" w:pos="7425"/>
        </w:tabs>
        <w:spacing w:after="0" w:line="240" w:lineRule="auto"/>
        <w:jc w:val="right"/>
        <w:rPr>
          <w:rFonts w:ascii="Times New Roman" w:hAnsi="Times New Roman" w:cs="Times New Roman"/>
          <w:sz w:val="24"/>
          <w:szCs w:val="24"/>
        </w:rPr>
      </w:pPr>
      <w:r w:rsidRPr="002D4571">
        <w:rPr>
          <w:rFonts w:ascii="Times New Roman" w:hAnsi="Times New Roman" w:cs="Times New Roman"/>
          <w:sz w:val="24"/>
          <w:szCs w:val="24"/>
        </w:rPr>
        <w:t>Таблица 17</w:t>
      </w:r>
    </w:p>
    <w:p w14:paraId="073DF9C2" w14:textId="77777777" w:rsidR="002D4571" w:rsidRPr="002D4571" w:rsidRDefault="002D4571" w:rsidP="002D4571">
      <w:pPr>
        <w:tabs>
          <w:tab w:val="left" w:pos="7425"/>
        </w:tabs>
        <w:spacing w:after="0" w:line="240" w:lineRule="auto"/>
        <w:jc w:val="right"/>
        <w:rPr>
          <w:rFonts w:ascii="Times New Roman" w:hAnsi="Times New Roman" w:cs="Times New Roman"/>
          <w:sz w:val="24"/>
          <w:szCs w:val="24"/>
        </w:rPr>
      </w:pPr>
    </w:p>
    <w:p w14:paraId="6FA32944" w14:textId="349B37B6"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Распределение</w:t>
      </w:r>
      <w:r w:rsidR="006370F9">
        <w:rPr>
          <w:rFonts w:ascii="Times New Roman" w:hAnsi="Times New Roman" w:cs="Times New Roman"/>
          <w:b/>
          <w:sz w:val="24"/>
          <w:szCs w:val="24"/>
        </w:rPr>
        <w:t xml:space="preserve"> </w:t>
      </w:r>
      <w:r w:rsidRPr="002D4571">
        <w:rPr>
          <w:rFonts w:ascii="Times New Roman" w:hAnsi="Times New Roman" w:cs="Times New Roman"/>
          <w:b/>
          <w:sz w:val="24"/>
          <w:szCs w:val="24"/>
        </w:rPr>
        <w:t>межбюджетных трансфертов бюджетам сельских поселений по охране окружающей среды</w:t>
      </w:r>
      <w:r w:rsidR="006370F9">
        <w:rPr>
          <w:rFonts w:ascii="Times New Roman" w:hAnsi="Times New Roman" w:cs="Times New Roman"/>
          <w:b/>
          <w:sz w:val="24"/>
          <w:szCs w:val="24"/>
        </w:rPr>
        <w:t xml:space="preserve"> </w:t>
      </w:r>
      <w:r w:rsidRPr="002D4571">
        <w:rPr>
          <w:rFonts w:ascii="Times New Roman" w:hAnsi="Times New Roman" w:cs="Times New Roman"/>
          <w:b/>
          <w:sz w:val="24"/>
          <w:szCs w:val="24"/>
        </w:rPr>
        <w:t>на</w:t>
      </w:r>
      <w:r w:rsidR="006370F9">
        <w:rPr>
          <w:rFonts w:ascii="Times New Roman" w:hAnsi="Times New Roman" w:cs="Times New Roman"/>
          <w:b/>
          <w:sz w:val="24"/>
          <w:szCs w:val="24"/>
        </w:rPr>
        <w:t xml:space="preserve"> </w:t>
      </w:r>
      <w:r w:rsidRPr="002D4571">
        <w:rPr>
          <w:rFonts w:ascii="Times New Roman" w:hAnsi="Times New Roman" w:cs="Times New Roman"/>
          <w:b/>
          <w:sz w:val="24"/>
          <w:szCs w:val="24"/>
        </w:rPr>
        <w:t>2024 год и на плановый период 2025 и</w:t>
      </w:r>
      <w:r w:rsidR="006370F9">
        <w:rPr>
          <w:rFonts w:ascii="Times New Roman" w:hAnsi="Times New Roman" w:cs="Times New Roman"/>
          <w:b/>
          <w:sz w:val="24"/>
          <w:szCs w:val="24"/>
        </w:rPr>
        <w:t xml:space="preserve"> </w:t>
      </w:r>
      <w:r w:rsidRPr="002D4571">
        <w:rPr>
          <w:rFonts w:ascii="Times New Roman" w:hAnsi="Times New Roman" w:cs="Times New Roman"/>
          <w:b/>
          <w:sz w:val="24"/>
          <w:szCs w:val="24"/>
        </w:rPr>
        <w:t>2026 годов</w:t>
      </w:r>
    </w:p>
    <w:p w14:paraId="617312D5" w14:textId="5BA43D01" w:rsidR="002D4571" w:rsidRPr="002D4571" w:rsidRDefault="006370F9" w:rsidP="002D4571">
      <w:pPr>
        <w:tabs>
          <w:tab w:val="left" w:pos="450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2D4571" w:rsidRPr="002D4571">
        <w:rPr>
          <w:rFonts w:ascii="Times New Roman" w:hAnsi="Times New Roman" w:cs="Times New Roman"/>
          <w:sz w:val="24"/>
          <w:szCs w:val="24"/>
        </w:rPr>
        <w:t>(</w:t>
      </w:r>
      <w:proofErr w:type="spellStart"/>
      <w:r w:rsidR="002D4571" w:rsidRPr="002D4571">
        <w:rPr>
          <w:rFonts w:ascii="Times New Roman" w:hAnsi="Times New Roman" w:cs="Times New Roman"/>
          <w:sz w:val="24"/>
          <w:szCs w:val="24"/>
        </w:rPr>
        <w:t>тыс.руб</w:t>
      </w:r>
      <w:proofErr w:type="spellEnd"/>
      <w:r w:rsidR="002D4571" w:rsidRPr="002D4571">
        <w:rPr>
          <w:rFonts w:ascii="Times New Roman" w:hAnsi="Times New Roman" w:cs="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058"/>
        <w:gridCol w:w="1559"/>
        <w:gridCol w:w="1559"/>
        <w:gridCol w:w="1559"/>
      </w:tblGrid>
      <w:tr w:rsidR="002D4571" w:rsidRPr="002D4571" w14:paraId="3A326FE0" w14:textId="77777777" w:rsidTr="002D4571">
        <w:trPr>
          <w:trHeight w:val="700"/>
          <w:jc w:val="center"/>
        </w:trPr>
        <w:tc>
          <w:tcPr>
            <w:tcW w:w="959" w:type="dxa"/>
            <w:shd w:val="clear" w:color="auto" w:fill="auto"/>
          </w:tcPr>
          <w:p w14:paraId="16A65C42"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w:t>
            </w:r>
          </w:p>
          <w:p w14:paraId="072E1284"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п/п</w:t>
            </w:r>
          </w:p>
        </w:tc>
        <w:tc>
          <w:tcPr>
            <w:tcW w:w="3058" w:type="dxa"/>
            <w:shd w:val="clear" w:color="auto" w:fill="auto"/>
          </w:tcPr>
          <w:p w14:paraId="0D8910D2"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Сельские</w:t>
            </w:r>
          </w:p>
          <w:p w14:paraId="5E570AF9"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поселения</w:t>
            </w:r>
          </w:p>
        </w:tc>
        <w:tc>
          <w:tcPr>
            <w:tcW w:w="1559" w:type="dxa"/>
          </w:tcPr>
          <w:p w14:paraId="4C4CE59F"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2024</w:t>
            </w:r>
          </w:p>
          <w:p w14:paraId="3D11E592"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год</w:t>
            </w:r>
          </w:p>
        </w:tc>
        <w:tc>
          <w:tcPr>
            <w:tcW w:w="1559" w:type="dxa"/>
          </w:tcPr>
          <w:p w14:paraId="72A0DF96"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2025</w:t>
            </w:r>
          </w:p>
          <w:p w14:paraId="20AE7D9F"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год</w:t>
            </w:r>
          </w:p>
        </w:tc>
        <w:tc>
          <w:tcPr>
            <w:tcW w:w="1559" w:type="dxa"/>
          </w:tcPr>
          <w:p w14:paraId="61160777"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2026</w:t>
            </w:r>
          </w:p>
          <w:p w14:paraId="25293DBE"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год</w:t>
            </w:r>
          </w:p>
        </w:tc>
      </w:tr>
      <w:tr w:rsidR="002D4571" w:rsidRPr="002D4571" w14:paraId="683D981D" w14:textId="77777777" w:rsidTr="002D4571">
        <w:trPr>
          <w:jc w:val="center"/>
        </w:trPr>
        <w:tc>
          <w:tcPr>
            <w:tcW w:w="959" w:type="dxa"/>
            <w:shd w:val="clear" w:color="auto" w:fill="auto"/>
          </w:tcPr>
          <w:p w14:paraId="3BFAB3A6"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w:t>
            </w:r>
          </w:p>
        </w:tc>
        <w:tc>
          <w:tcPr>
            <w:tcW w:w="3058" w:type="dxa"/>
            <w:shd w:val="clear" w:color="auto" w:fill="auto"/>
          </w:tcPr>
          <w:p w14:paraId="1BCAC7E4" w14:textId="77777777" w:rsidR="002D4571" w:rsidRPr="002D4571" w:rsidRDefault="002D4571" w:rsidP="002D4571">
            <w:pPr>
              <w:spacing w:after="0" w:line="240" w:lineRule="auto"/>
              <w:rPr>
                <w:rFonts w:ascii="Times New Roman" w:hAnsi="Times New Roman" w:cs="Times New Roman"/>
                <w:sz w:val="24"/>
                <w:szCs w:val="24"/>
              </w:rPr>
            </w:pPr>
            <w:r w:rsidRPr="002D4571">
              <w:rPr>
                <w:rFonts w:ascii="Times New Roman" w:hAnsi="Times New Roman" w:cs="Times New Roman"/>
                <w:sz w:val="24"/>
                <w:szCs w:val="24"/>
              </w:rPr>
              <w:t>Данковское</w:t>
            </w:r>
          </w:p>
        </w:tc>
        <w:tc>
          <w:tcPr>
            <w:tcW w:w="1559" w:type="dxa"/>
          </w:tcPr>
          <w:p w14:paraId="4D632E79"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67,0</w:t>
            </w:r>
          </w:p>
        </w:tc>
        <w:tc>
          <w:tcPr>
            <w:tcW w:w="1559" w:type="dxa"/>
          </w:tcPr>
          <w:p w14:paraId="70FABE15"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0</w:t>
            </w:r>
          </w:p>
        </w:tc>
        <w:tc>
          <w:tcPr>
            <w:tcW w:w="1559" w:type="dxa"/>
          </w:tcPr>
          <w:p w14:paraId="5E5B1B92"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0</w:t>
            </w:r>
          </w:p>
        </w:tc>
      </w:tr>
      <w:tr w:rsidR="002D4571" w:rsidRPr="002D4571" w14:paraId="2127EC91" w14:textId="77777777" w:rsidTr="002D4571">
        <w:trPr>
          <w:jc w:val="center"/>
        </w:trPr>
        <w:tc>
          <w:tcPr>
            <w:tcW w:w="959" w:type="dxa"/>
            <w:shd w:val="clear" w:color="auto" w:fill="auto"/>
          </w:tcPr>
          <w:p w14:paraId="1E0175D7"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2</w:t>
            </w:r>
          </w:p>
        </w:tc>
        <w:tc>
          <w:tcPr>
            <w:tcW w:w="3058" w:type="dxa"/>
            <w:shd w:val="clear" w:color="auto" w:fill="auto"/>
          </w:tcPr>
          <w:p w14:paraId="391282C3" w14:textId="77777777" w:rsidR="002D4571" w:rsidRPr="002D4571" w:rsidRDefault="002D4571" w:rsidP="002D4571">
            <w:pPr>
              <w:spacing w:after="0" w:line="240" w:lineRule="auto"/>
              <w:rPr>
                <w:rFonts w:ascii="Times New Roman" w:hAnsi="Times New Roman" w:cs="Times New Roman"/>
                <w:sz w:val="24"/>
                <w:szCs w:val="24"/>
              </w:rPr>
            </w:pPr>
            <w:r w:rsidRPr="002D4571">
              <w:rPr>
                <w:rFonts w:ascii="Times New Roman" w:hAnsi="Times New Roman" w:cs="Times New Roman"/>
                <w:sz w:val="24"/>
                <w:szCs w:val="24"/>
              </w:rPr>
              <w:t>Каширское</w:t>
            </w:r>
          </w:p>
        </w:tc>
        <w:tc>
          <w:tcPr>
            <w:tcW w:w="1559" w:type="dxa"/>
          </w:tcPr>
          <w:p w14:paraId="162F3B86"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203,0</w:t>
            </w:r>
          </w:p>
        </w:tc>
        <w:tc>
          <w:tcPr>
            <w:tcW w:w="1559" w:type="dxa"/>
          </w:tcPr>
          <w:p w14:paraId="2D0B3E80"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0</w:t>
            </w:r>
          </w:p>
        </w:tc>
        <w:tc>
          <w:tcPr>
            <w:tcW w:w="1559" w:type="dxa"/>
          </w:tcPr>
          <w:p w14:paraId="23697E88"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0</w:t>
            </w:r>
          </w:p>
        </w:tc>
      </w:tr>
      <w:tr w:rsidR="002D4571" w:rsidRPr="002D4571" w14:paraId="111A2CC5" w14:textId="77777777" w:rsidTr="002D4571">
        <w:trPr>
          <w:jc w:val="center"/>
        </w:trPr>
        <w:tc>
          <w:tcPr>
            <w:tcW w:w="959" w:type="dxa"/>
            <w:shd w:val="clear" w:color="auto" w:fill="auto"/>
          </w:tcPr>
          <w:p w14:paraId="13AB4341"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3</w:t>
            </w:r>
          </w:p>
        </w:tc>
        <w:tc>
          <w:tcPr>
            <w:tcW w:w="3058" w:type="dxa"/>
            <w:shd w:val="clear" w:color="auto" w:fill="auto"/>
          </w:tcPr>
          <w:p w14:paraId="2C3FE084" w14:textId="77777777" w:rsidR="002D4571" w:rsidRPr="002D4571" w:rsidRDefault="002D4571" w:rsidP="002D4571">
            <w:pPr>
              <w:spacing w:after="0" w:line="240" w:lineRule="auto"/>
              <w:rPr>
                <w:rFonts w:ascii="Times New Roman" w:hAnsi="Times New Roman" w:cs="Times New Roman"/>
                <w:sz w:val="24"/>
                <w:szCs w:val="24"/>
              </w:rPr>
            </w:pPr>
            <w:r w:rsidRPr="002D4571">
              <w:rPr>
                <w:rFonts w:ascii="Times New Roman" w:hAnsi="Times New Roman" w:cs="Times New Roman"/>
                <w:sz w:val="24"/>
                <w:szCs w:val="24"/>
              </w:rPr>
              <w:t>Краснологское</w:t>
            </w:r>
          </w:p>
        </w:tc>
        <w:tc>
          <w:tcPr>
            <w:tcW w:w="1559" w:type="dxa"/>
          </w:tcPr>
          <w:p w14:paraId="299501DE"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0</w:t>
            </w:r>
          </w:p>
        </w:tc>
        <w:tc>
          <w:tcPr>
            <w:tcW w:w="1559" w:type="dxa"/>
          </w:tcPr>
          <w:p w14:paraId="54757A4A"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0</w:t>
            </w:r>
          </w:p>
        </w:tc>
        <w:tc>
          <w:tcPr>
            <w:tcW w:w="1559" w:type="dxa"/>
          </w:tcPr>
          <w:p w14:paraId="39E13E27"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270,0</w:t>
            </w:r>
          </w:p>
        </w:tc>
      </w:tr>
      <w:tr w:rsidR="002D4571" w:rsidRPr="002D4571" w14:paraId="37C86938" w14:textId="77777777" w:rsidTr="002D4571">
        <w:trPr>
          <w:jc w:val="center"/>
        </w:trPr>
        <w:tc>
          <w:tcPr>
            <w:tcW w:w="959" w:type="dxa"/>
            <w:shd w:val="clear" w:color="auto" w:fill="auto"/>
          </w:tcPr>
          <w:p w14:paraId="343449CC"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4</w:t>
            </w:r>
          </w:p>
        </w:tc>
        <w:tc>
          <w:tcPr>
            <w:tcW w:w="3058" w:type="dxa"/>
            <w:shd w:val="clear" w:color="auto" w:fill="auto"/>
          </w:tcPr>
          <w:p w14:paraId="54FFF4D8" w14:textId="77777777" w:rsidR="002D4571" w:rsidRPr="002D4571" w:rsidRDefault="002D4571" w:rsidP="002D4571">
            <w:pPr>
              <w:spacing w:after="0" w:line="240" w:lineRule="auto"/>
              <w:rPr>
                <w:rFonts w:ascii="Times New Roman" w:hAnsi="Times New Roman" w:cs="Times New Roman"/>
                <w:sz w:val="24"/>
                <w:szCs w:val="24"/>
              </w:rPr>
            </w:pPr>
            <w:r w:rsidRPr="002D4571">
              <w:rPr>
                <w:rFonts w:ascii="Times New Roman" w:hAnsi="Times New Roman" w:cs="Times New Roman"/>
                <w:sz w:val="24"/>
                <w:szCs w:val="24"/>
              </w:rPr>
              <w:t>Круглянское</w:t>
            </w:r>
          </w:p>
        </w:tc>
        <w:tc>
          <w:tcPr>
            <w:tcW w:w="1559" w:type="dxa"/>
          </w:tcPr>
          <w:p w14:paraId="7A60E539"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0</w:t>
            </w:r>
          </w:p>
        </w:tc>
        <w:tc>
          <w:tcPr>
            <w:tcW w:w="1559" w:type="dxa"/>
          </w:tcPr>
          <w:p w14:paraId="7246A4FB"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135,0</w:t>
            </w:r>
          </w:p>
        </w:tc>
        <w:tc>
          <w:tcPr>
            <w:tcW w:w="1559" w:type="dxa"/>
          </w:tcPr>
          <w:p w14:paraId="1B3412F8"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0</w:t>
            </w:r>
          </w:p>
        </w:tc>
      </w:tr>
      <w:tr w:rsidR="002D4571" w:rsidRPr="002D4571" w14:paraId="2D3128C6" w14:textId="77777777" w:rsidTr="002D4571">
        <w:trPr>
          <w:jc w:val="center"/>
        </w:trPr>
        <w:tc>
          <w:tcPr>
            <w:tcW w:w="959" w:type="dxa"/>
            <w:shd w:val="clear" w:color="auto" w:fill="auto"/>
          </w:tcPr>
          <w:p w14:paraId="1E795ADE"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5</w:t>
            </w:r>
          </w:p>
        </w:tc>
        <w:tc>
          <w:tcPr>
            <w:tcW w:w="3058" w:type="dxa"/>
            <w:shd w:val="clear" w:color="auto" w:fill="auto"/>
          </w:tcPr>
          <w:p w14:paraId="309FC21A" w14:textId="77777777" w:rsidR="002D4571" w:rsidRPr="002D4571" w:rsidRDefault="002D4571" w:rsidP="002D4571">
            <w:pPr>
              <w:spacing w:after="0" w:line="240" w:lineRule="auto"/>
              <w:rPr>
                <w:rFonts w:ascii="Times New Roman" w:hAnsi="Times New Roman" w:cs="Times New Roman"/>
                <w:sz w:val="24"/>
                <w:szCs w:val="24"/>
              </w:rPr>
            </w:pPr>
            <w:r w:rsidRPr="002D4571">
              <w:rPr>
                <w:rFonts w:ascii="Times New Roman" w:hAnsi="Times New Roman" w:cs="Times New Roman"/>
                <w:sz w:val="24"/>
                <w:szCs w:val="24"/>
              </w:rPr>
              <w:t>Старинское</w:t>
            </w:r>
          </w:p>
        </w:tc>
        <w:tc>
          <w:tcPr>
            <w:tcW w:w="1559" w:type="dxa"/>
          </w:tcPr>
          <w:p w14:paraId="7BE635E9"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0</w:t>
            </w:r>
          </w:p>
        </w:tc>
        <w:tc>
          <w:tcPr>
            <w:tcW w:w="1559" w:type="dxa"/>
          </w:tcPr>
          <w:p w14:paraId="49AF1D03"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135,0</w:t>
            </w:r>
          </w:p>
        </w:tc>
        <w:tc>
          <w:tcPr>
            <w:tcW w:w="1559" w:type="dxa"/>
          </w:tcPr>
          <w:p w14:paraId="5DF8CF2F"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0</w:t>
            </w:r>
          </w:p>
        </w:tc>
      </w:tr>
      <w:tr w:rsidR="002D4571" w:rsidRPr="002D4571" w14:paraId="0ADB60EE" w14:textId="77777777" w:rsidTr="002D4571">
        <w:trPr>
          <w:jc w:val="center"/>
        </w:trPr>
        <w:tc>
          <w:tcPr>
            <w:tcW w:w="959" w:type="dxa"/>
            <w:shd w:val="clear" w:color="auto" w:fill="auto"/>
          </w:tcPr>
          <w:p w14:paraId="51F60095"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p>
        </w:tc>
        <w:tc>
          <w:tcPr>
            <w:tcW w:w="3058" w:type="dxa"/>
            <w:shd w:val="clear" w:color="auto" w:fill="auto"/>
          </w:tcPr>
          <w:p w14:paraId="658126FF" w14:textId="77777777" w:rsidR="002D4571" w:rsidRPr="002D4571" w:rsidRDefault="002D4571" w:rsidP="002D4571">
            <w:pPr>
              <w:spacing w:after="0" w:line="240" w:lineRule="auto"/>
              <w:rPr>
                <w:rFonts w:ascii="Times New Roman" w:hAnsi="Times New Roman" w:cs="Times New Roman"/>
                <w:b/>
                <w:sz w:val="24"/>
                <w:szCs w:val="24"/>
              </w:rPr>
            </w:pPr>
            <w:r w:rsidRPr="002D4571">
              <w:rPr>
                <w:rFonts w:ascii="Times New Roman" w:hAnsi="Times New Roman" w:cs="Times New Roman"/>
                <w:b/>
                <w:sz w:val="24"/>
                <w:szCs w:val="24"/>
              </w:rPr>
              <w:t>ВСЕГО:</w:t>
            </w:r>
          </w:p>
        </w:tc>
        <w:tc>
          <w:tcPr>
            <w:tcW w:w="1559" w:type="dxa"/>
          </w:tcPr>
          <w:p w14:paraId="26C200CB" w14:textId="77777777" w:rsidR="002D4571" w:rsidRPr="002D4571" w:rsidRDefault="002D4571" w:rsidP="002D4571">
            <w:pPr>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270,0</w:t>
            </w:r>
          </w:p>
        </w:tc>
        <w:tc>
          <w:tcPr>
            <w:tcW w:w="1559" w:type="dxa"/>
          </w:tcPr>
          <w:p w14:paraId="7BA544C2" w14:textId="77777777" w:rsidR="002D4571" w:rsidRPr="002D4571" w:rsidRDefault="002D4571" w:rsidP="002D4571">
            <w:pPr>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270,0</w:t>
            </w:r>
          </w:p>
        </w:tc>
        <w:tc>
          <w:tcPr>
            <w:tcW w:w="1559" w:type="dxa"/>
          </w:tcPr>
          <w:p w14:paraId="0E4BBE97" w14:textId="77777777" w:rsidR="002D4571" w:rsidRPr="002D4571" w:rsidRDefault="002D4571" w:rsidP="002D4571">
            <w:pPr>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270,0</w:t>
            </w:r>
          </w:p>
        </w:tc>
      </w:tr>
    </w:tbl>
    <w:p w14:paraId="1D22352C" w14:textId="77777777" w:rsidR="002D4571" w:rsidRPr="002D4571" w:rsidRDefault="002D4571" w:rsidP="002D4571">
      <w:pPr>
        <w:tabs>
          <w:tab w:val="left" w:pos="7425"/>
        </w:tabs>
        <w:spacing w:after="0" w:line="240" w:lineRule="auto"/>
        <w:rPr>
          <w:rFonts w:ascii="Times New Roman" w:hAnsi="Times New Roman" w:cs="Times New Roman"/>
          <w:sz w:val="24"/>
          <w:szCs w:val="24"/>
        </w:rPr>
      </w:pPr>
    </w:p>
    <w:p w14:paraId="445EA0FE" w14:textId="77777777" w:rsidR="002D4571" w:rsidRPr="002D4571" w:rsidRDefault="002D4571" w:rsidP="002D4571">
      <w:pPr>
        <w:tabs>
          <w:tab w:val="left" w:pos="7425"/>
        </w:tabs>
        <w:spacing w:after="0" w:line="240" w:lineRule="auto"/>
        <w:jc w:val="right"/>
        <w:rPr>
          <w:rFonts w:ascii="Times New Roman" w:hAnsi="Times New Roman" w:cs="Times New Roman"/>
          <w:sz w:val="24"/>
          <w:szCs w:val="24"/>
        </w:rPr>
      </w:pPr>
    </w:p>
    <w:p w14:paraId="7D52F91A" w14:textId="77777777" w:rsidR="002D4571" w:rsidRPr="002D4571" w:rsidRDefault="002D4571" w:rsidP="002D4571">
      <w:pPr>
        <w:tabs>
          <w:tab w:val="left" w:pos="7425"/>
        </w:tabs>
        <w:spacing w:after="0" w:line="240" w:lineRule="auto"/>
        <w:jc w:val="right"/>
        <w:rPr>
          <w:rFonts w:ascii="Times New Roman" w:hAnsi="Times New Roman" w:cs="Times New Roman"/>
          <w:sz w:val="24"/>
          <w:szCs w:val="24"/>
        </w:rPr>
      </w:pPr>
      <w:r w:rsidRPr="002D4571">
        <w:rPr>
          <w:rFonts w:ascii="Times New Roman" w:hAnsi="Times New Roman" w:cs="Times New Roman"/>
          <w:sz w:val="24"/>
          <w:szCs w:val="24"/>
        </w:rPr>
        <w:t xml:space="preserve"> Таблица 18</w:t>
      </w:r>
    </w:p>
    <w:p w14:paraId="732B4990" w14:textId="77777777" w:rsidR="002D4571" w:rsidRPr="002D4571" w:rsidRDefault="002D4571" w:rsidP="002D4571">
      <w:pPr>
        <w:tabs>
          <w:tab w:val="left" w:pos="7425"/>
        </w:tabs>
        <w:spacing w:after="0" w:line="240" w:lineRule="auto"/>
        <w:jc w:val="right"/>
        <w:rPr>
          <w:rFonts w:ascii="Times New Roman" w:hAnsi="Times New Roman" w:cs="Times New Roman"/>
          <w:sz w:val="24"/>
          <w:szCs w:val="24"/>
        </w:rPr>
      </w:pPr>
    </w:p>
    <w:p w14:paraId="5EB20189" w14:textId="64FEAF40"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Распределение</w:t>
      </w:r>
      <w:r w:rsidR="006370F9">
        <w:rPr>
          <w:rFonts w:ascii="Times New Roman" w:hAnsi="Times New Roman" w:cs="Times New Roman"/>
          <w:b/>
          <w:sz w:val="24"/>
          <w:szCs w:val="24"/>
        </w:rPr>
        <w:t xml:space="preserve"> </w:t>
      </w:r>
      <w:r w:rsidRPr="002D4571">
        <w:rPr>
          <w:rFonts w:ascii="Times New Roman" w:hAnsi="Times New Roman" w:cs="Times New Roman"/>
          <w:b/>
          <w:sz w:val="24"/>
          <w:szCs w:val="24"/>
        </w:rPr>
        <w:t>межбюджетных трансфертов бюджетам сельских поселений</w:t>
      </w:r>
      <w:r w:rsidR="006370F9">
        <w:rPr>
          <w:rFonts w:ascii="Times New Roman" w:hAnsi="Times New Roman" w:cs="Times New Roman"/>
          <w:b/>
          <w:sz w:val="24"/>
          <w:szCs w:val="24"/>
        </w:rPr>
        <w:t xml:space="preserve"> </w:t>
      </w:r>
      <w:r w:rsidRPr="002D4571">
        <w:rPr>
          <w:rFonts w:ascii="Times New Roman" w:hAnsi="Times New Roman" w:cs="Times New Roman"/>
          <w:b/>
          <w:sz w:val="24"/>
          <w:szCs w:val="24"/>
        </w:rPr>
        <w:t>федеральный проект</w:t>
      </w:r>
      <w:r w:rsidR="006370F9">
        <w:rPr>
          <w:rFonts w:ascii="Times New Roman" w:hAnsi="Times New Roman" w:cs="Times New Roman"/>
          <w:b/>
          <w:sz w:val="24"/>
          <w:szCs w:val="24"/>
        </w:rPr>
        <w:t xml:space="preserve"> </w:t>
      </w:r>
      <w:r w:rsidRPr="002D4571">
        <w:rPr>
          <w:rFonts w:ascii="Times New Roman" w:hAnsi="Times New Roman" w:cs="Times New Roman"/>
          <w:b/>
          <w:sz w:val="24"/>
          <w:szCs w:val="24"/>
        </w:rPr>
        <w:t>«Современный облик сельских территорий»</w:t>
      </w:r>
      <w:r w:rsidR="006370F9">
        <w:rPr>
          <w:rFonts w:ascii="Times New Roman" w:hAnsi="Times New Roman" w:cs="Times New Roman"/>
          <w:b/>
          <w:sz w:val="24"/>
          <w:szCs w:val="24"/>
        </w:rPr>
        <w:t xml:space="preserve"> </w:t>
      </w:r>
      <w:r w:rsidRPr="002D4571">
        <w:rPr>
          <w:rFonts w:ascii="Times New Roman" w:hAnsi="Times New Roman" w:cs="Times New Roman"/>
          <w:b/>
          <w:sz w:val="24"/>
          <w:szCs w:val="24"/>
        </w:rPr>
        <w:t>на</w:t>
      </w:r>
      <w:r w:rsidR="006370F9">
        <w:rPr>
          <w:rFonts w:ascii="Times New Roman" w:hAnsi="Times New Roman" w:cs="Times New Roman"/>
          <w:b/>
          <w:sz w:val="24"/>
          <w:szCs w:val="24"/>
        </w:rPr>
        <w:t xml:space="preserve"> </w:t>
      </w:r>
      <w:r w:rsidRPr="002D4571">
        <w:rPr>
          <w:rFonts w:ascii="Times New Roman" w:hAnsi="Times New Roman" w:cs="Times New Roman"/>
          <w:b/>
          <w:sz w:val="24"/>
          <w:szCs w:val="24"/>
        </w:rPr>
        <w:t>2024 год и на плановый период 2025 и</w:t>
      </w:r>
      <w:r w:rsidR="006370F9">
        <w:rPr>
          <w:rFonts w:ascii="Times New Roman" w:hAnsi="Times New Roman" w:cs="Times New Roman"/>
          <w:b/>
          <w:sz w:val="24"/>
          <w:szCs w:val="24"/>
        </w:rPr>
        <w:t xml:space="preserve"> </w:t>
      </w:r>
      <w:r w:rsidRPr="002D4571">
        <w:rPr>
          <w:rFonts w:ascii="Times New Roman" w:hAnsi="Times New Roman" w:cs="Times New Roman"/>
          <w:b/>
          <w:sz w:val="24"/>
          <w:szCs w:val="24"/>
        </w:rPr>
        <w:t>2026 годов</w:t>
      </w:r>
    </w:p>
    <w:p w14:paraId="6DF1D815" w14:textId="2BE28F9F" w:rsidR="002D4571" w:rsidRPr="002D4571" w:rsidRDefault="006370F9" w:rsidP="002D4571">
      <w:pPr>
        <w:tabs>
          <w:tab w:val="left" w:pos="450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2D4571" w:rsidRPr="002D4571">
        <w:rPr>
          <w:rFonts w:ascii="Times New Roman" w:hAnsi="Times New Roman" w:cs="Times New Roman"/>
          <w:sz w:val="24"/>
          <w:szCs w:val="24"/>
        </w:rPr>
        <w:t>(</w:t>
      </w:r>
      <w:proofErr w:type="spellStart"/>
      <w:r w:rsidR="002D4571" w:rsidRPr="002D4571">
        <w:rPr>
          <w:rFonts w:ascii="Times New Roman" w:hAnsi="Times New Roman" w:cs="Times New Roman"/>
          <w:sz w:val="24"/>
          <w:szCs w:val="24"/>
        </w:rPr>
        <w:t>тыс.руб</w:t>
      </w:r>
      <w:proofErr w:type="spellEnd"/>
      <w:r w:rsidR="002D4571" w:rsidRPr="002D4571">
        <w:rPr>
          <w:rFonts w:ascii="Times New Roman" w:hAnsi="Times New Roman" w:cs="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058"/>
        <w:gridCol w:w="1559"/>
        <w:gridCol w:w="1559"/>
        <w:gridCol w:w="1559"/>
      </w:tblGrid>
      <w:tr w:rsidR="002D4571" w:rsidRPr="002D4571" w14:paraId="57C11991" w14:textId="77777777" w:rsidTr="002D4571">
        <w:trPr>
          <w:trHeight w:val="700"/>
          <w:jc w:val="center"/>
        </w:trPr>
        <w:tc>
          <w:tcPr>
            <w:tcW w:w="959" w:type="dxa"/>
            <w:shd w:val="clear" w:color="auto" w:fill="auto"/>
          </w:tcPr>
          <w:p w14:paraId="71FB8C5F"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w:t>
            </w:r>
          </w:p>
          <w:p w14:paraId="5A45042F"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п/п</w:t>
            </w:r>
          </w:p>
        </w:tc>
        <w:tc>
          <w:tcPr>
            <w:tcW w:w="3058" w:type="dxa"/>
            <w:shd w:val="clear" w:color="auto" w:fill="auto"/>
          </w:tcPr>
          <w:p w14:paraId="24BE59AA"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Сельские</w:t>
            </w:r>
          </w:p>
          <w:p w14:paraId="35829963"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поселения</w:t>
            </w:r>
          </w:p>
        </w:tc>
        <w:tc>
          <w:tcPr>
            <w:tcW w:w="1559" w:type="dxa"/>
          </w:tcPr>
          <w:p w14:paraId="6E434181"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2024</w:t>
            </w:r>
          </w:p>
          <w:p w14:paraId="2534EA33"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год</w:t>
            </w:r>
          </w:p>
        </w:tc>
        <w:tc>
          <w:tcPr>
            <w:tcW w:w="1559" w:type="dxa"/>
          </w:tcPr>
          <w:p w14:paraId="7A09756C"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2025</w:t>
            </w:r>
          </w:p>
          <w:p w14:paraId="57EABAB3"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год</w:t>
            </w:r>
          </w:p>
        </w:tc>
        <w:tc>
          <w:tcPr>
            <w:tcW w:w="1559" w:type="dxa"/>
          </w:tcPr>
          <w:p w14:paraId="630958A4"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2026</w:t>
            </w:r>
          </w:p>
          <w:p w14:paraId="789A6FD4"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год</w:t>
            </w:r>
          </w:p>
        </w:tc>
      </w:tr>
      <w:tr w:rsidR="002D4571" w:rsidRPr="002D4571" w14:paraId="464FAB67" w14:textId="77777777" w:rsidTr="002D4571">
        <w:trPr>
          <w:jc w:val="center"/>
        </w:trPr>
        <w:tc>
          <w:tcPr>
            <w:tcW w:w="959" w:type="dxa"/>
            <w:shd w:val="clear" w:color="auto" w:fill="auto"/>
          </w:tcPr>
          <w:p w14:paraId="25FEABC4" w14:textId="77777777" w:rsidR="002D4571" w:rsidRPr="002D4571" w:rsidRDefault="002D4571" w:rsidP="002D4571">
            <w:pPr>
              <w:tabs>
                <w:tab w:val="left" w:pos="4500"/>
              </w:tabs>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w:t>
            </w:r>
          </w:p>
        </w:tc>
        <w:tc>
          <w:tcPr>
            <w:tcW w:w="3058" w:type="dxa"/>
            <w:shd w:val="clear" w:color="auto" w:fill="auto"/>
          </w:tcPr>
          <w:p w14:paraId="36103ABF" w14:textId="77777777" w:rsidR="002D4571" w:rsidRPr="002D4571" w:rsidRDefault="002D4571" w:rsidP="002D4571">
            <w:pPr>
              <w:spacing w:after="0" w:line="240" w:lineRule="auto"/>
              <w:rPr>
                <w:rFonts w:ascii="Times New Roman" w:hAnsi="Times New Roman" w:cs="Times New Roman"/>
                <w:sz w:val="24"/>
                <w:szCs w:val="24"/>
              </w:rPr>
            </w:pPr>
            <w:r w:rsidRPr="002D4571">
              <w:rPr>
                <w:rFonts w:ascii="Times New Roman" w:hAnsi="Times New Roman" w:cs="Times New Roman"/>
                <w:sz w:val="24"/>
                <w:szCs w:val="24"/>
              </w:rPr>
              <w:t>Левороссошанское</w:t>
            </w:r>
          </w:p>
        </w:tc>
        <w:tc>
          <w:tcPr>
            <w:tcW w:w="1559" w:type="dxa"/>
          </w:tcPr>
          <w:p w14:paraId="27AA823C"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0</w:t>
            </w:r>
          </w:p>
        </w:tc>
        <w:tc>
          <w:tcPr>
            <w:tcW w:w="1559" w:type="dxa"/>
          </w:tcPr>
          <w:p w14:paraId="53531143"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0</w:t>
            </w:r>
          </w:p>
        </w:tc>
        <w:tc>
          <w:tcPr>
            <w:tcW w:w="1559" w:type="dxa"/>
          </w:tcPr>
          <w:p w14:paraId="34CA0C89" w14:textId="77777777" w:rsidR="002D4571" w:rsidRPr="002D4571" w:rsidRDefault="002D4571" w:rsidP="002D4571">
            <w:pPr>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161,1</w:t>
            </w:r>
          </w:p>
        </w:tc>
      </w:tr>
      <w:tr w:rsidR="002D4571" w:rsidRPr="002D4571" w14:paraId="5104E705" w14:textId="77777777" w:rsidTr="002D4571">
        <w:trPr>
          <w:jc w:val="center"/>
        </w:trPr>
        <w:tc>
          <w:tcPr>
            <w:tcW w:w="959" w:type="dxa"/>
            <w:shd w:val="clear" w:color="auto" w:fill="auto"/>
          </w:tcPr>
          <w:p w14:paraId="796F5AC4" w14:textId="77777777" w:rsidR="002D4571" w:rsidRPr="002D4571" w:rsidRDefault="002D4571" w:rsidP="002D4571">
            <w:pPr>
              <w:tabs>
                <w:tab w:val="left" w:pos="4500"/>
              </w:tabs>
              <w:spacing w:after="0" w:line="240" w:lineRule="auto"/>
              <w:jc w:val="center"/>
              <w:rPr>
                <w:rFonts w:ascii="Times New Roman" w:hAnsi="Times New Roman" w:cs="Times New Roman"/>
                <w:b/>
                <w:sz w:val="24"/>
                <w:szCs w:val="24"/>
              </w:rPr>
            </w:pPr>
          </w:p>
        </w:tc>
        <w:tc>
          <w:tcPr>
            <w:tcW w:w="3058" w:type="dxa"/>
            <w:shd w:val="clear" w:color="auto" w:fill="auto"/>
          </w:tcPr>
          <w:p w14:paraId="3FFA14ED" w14:textId="77777777" w:rsidR="002D4571" w:rsidRPr="002D4571" w:rsidRDefault="002D4571" w:rsidP="002D4571">
            <w:pPr>
              <w:spacing w:after="0" w:line="240" w:lineRule="auto"/>
              <w:rPr>
                <w:rFonts w:ascii="Times New Roman" w:hAnsi="Times New Roman" w:cs="Times New Roman"/>
                <w:b/>
                <w:sz w:val="24"/>
                <w:szCs w:val="24"/>
              </w:rPr>
            </w:pPr>
            <w:r w:rsidRPr="002D4571">
              <w:rPr>
                <w:rFonts w:ascii="Times New Roman" w:hAnsi="Times New Roman" w:cs="Times New Roman"/>
                <w:b/>
                <w:sz w:val="24"/>
                <w:szCs w:val="24"/>
              </w:rPr>
              <w:t>ВСЕГО:</w:t>
            </w:r>
          </w:p>
        </w:tc>
        <w:tc>
          <w:tcPr>
            <w:tcW w:w="1559" w:type="dxa"/>
          </w:tcPr>
          <w:p w14:paraId="7801AE5F" w14:textId="77777777" w:rsidR="002D4571" w:rsidRPr="002D4571" w:rsidRDefault="002D4571" w:rsidP="002D4571">
            <w:pPr>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0</w:t>
            </w:r>
          </w:p>
        </w:tc>
        <w:tc>
          <w:tcPr>
            <w:tcW w:w="1559" w:type="dxa"/>
          </w:tcPr>
          <w:p w14:paraId="738B7063" w14:textId="77777777" w:rsidR="002D4571" w:rsidRPr="002D4571" w:rsidRDefault="002D4571" w:rsidP="002D4571">
            <w:pPr>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0</w:t>
            </w:r>
          </w:p>
        </w:tc>
        <w:tc>
          <w:tcPr>
            <w:tcW w:w="1559" w:type="dxa"/>
          </w:tcPr>
          <w:p w14:paraId="47638C29" w14:textId="77777777" w:rsidR="002D4571" w:rsidRPr="002D4571" w:rsidRDefault="002D4571" w:rsidP="002D4571">
            <w:pPr>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161,1</w:t>
            </w:r>
          </w:p>
        </w:tc>
      </w:tr>
    </w:tbl>
    <w:p w14:paraId="441F9AC2" w14:textId="77777777" w:rsidR="002D4571" w:rsidRPr="002D4571" w:rsidRDefault="002D4571" w:rsidP="002D4571">
      <w:pPr>
        <w:tabs>
          <w:tab w:val="center" w:pos="4813"/>
          <w:tab w:val="left" w:pos="7425"/>
          <w:tab w:val="left" w:pos="7770"/>
        </w:tabs>
        <w:spacing w:after="0" w:line="240" w:lineRule="auto"/>
        <w:rPr>
          <w:rFonts w:ascii="Times New Roman" w:hAnsi="Times New Roman" w:cs="Times New Roman"/>
          <w:sz w:val="24"/>
          <w:szCs w:val="24"/>
        </w:rPr>
      </w:pPr>
    </w:p>
    <w:p w14:paraId="0CBBA0B5" w14:textId="77777777" w:rsidR="002D4571" w:rsidRPr="002D4571" w:rsidRDefault="002D4571" w:rsidP="002D4571">
      <w:pPr>
        <w:spacing w:after="0" w:line="240" w:lineRule="auto"/>
        <w:jc w:val="center"/>
        <w:rPr>
          <w:rFonts w:ascii="Times New Roman" w:hAnsi="Times New Roman" w:cs="Times New Roman"/>
          <w:sz w:val="24"/>
          <w:szCs w:val="24"/>
        </w:rPr>
      </w:pPr>
    </w:p>
    <w:p w14:paraId="48E7F23B" w14:textId="38D79F38" w:rsidR="002D4571" w:rsidRPr="002D4571" w:rsidRDefault="006370F9" w:rsidP="002D457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2D4571" w:rsidRPr="002D4571">
        <w:rPr>
          <w:rFonts w:ascii="Times New Roman" w:hAnsi="Times New Roman" w:cs="Times New Roman"/>
          <w:sz w:val="24"/>
          <w:szCs w:val="24"/>
        </w:rPr>
        <w:t>Приложение 9</w:t>
      </w:r>
      <w:r>
        <w:rPr>
          <w:rFonts w:ascii="Times New Roman" w:hAnsi="Times New Roman" w:cs="Times New Roman"/>
          <w:sz w:val="24"/>
          <w:szCs w:val="24"/>
        </w:rPr>
        <w:t xml:space="preserve"> </w:t>
      </w:r>
    </w:p>
    <w:p w14:paraId="0544A1F2" w14:textId="07FC844C" w:rsidR="002D4571" w:rsidRPr="002D4571" w:rsidRDefault="006370F9" w:rsidP="002D457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2D4571" w:rsidRPr="002D4571">
        <w:rPr>
          <w:rFonts w:ascii="Times New Roman" w:hAnsi="Times New Roman" w:cs="Times New Roman"/>
          <w:sz w:val="24"/>
          <w:szCs w:val="24"/>
        </w:rPr>
        <w:t>к решению Совета народных депутатов</w:t>
      </w:r>
    </w:p>
    <w:p w14:paraId="35057298" w14:textId="36D7E6CF" w:rsidR="002D4571" w:rsidRPr="002D4571" w:rsidRDefault="006370F9" w:rsidP="002D457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2D4571" w:rsidRPr="002D4571">
        <w:rPr>
          <w:rFonts w:ascii="Times New Roman" w:hAnsi="Times New Roman" w:cs="Times New Roman"/>
          <w:sz w:val="24"/>
          <w:szCs w:val="24"/>
        </w:rPr>
        <w:t>Каширского муниципального района</w:t>
      </w:r>
    </w:p>
    <w:p w14:paraId="2D09F51B" w14:textId="61F84B1F" w:rsidR="002D4571" w:rsidRPr="002D4571" w:rsidRDefault="006370F9" w:rsidP="002D457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002D4571" w:rsidRPr="002D4571">
        <w:rPr>
          <w:rFonts w:ascii="Times New Roman" w:hAnsi="Times New Roman" w:cs="Times New Roman"/>
          <w:sz w:val="24"/>
          <w:szCs w:val="24"/>
        </w:rPr>
        <w:t>от ______________________ г. №</w:t>
      </w:r>
      <w:r>
        <w:rPr>
          <w:rFonts w:ascii="Times New Roman" w:hAnsi="Times New Roman" w:cs="Times New Roman"/>
          <w:sz w:val="24"/>
          <w:szCs w:val="24"/>
        </w:rPr>
        <w:t xml:space="preserve"> </w:t>
      </w:r>
      <w:r w:rsidR="002D4571" w:rsidRPr="002D4571">
        <w:rPr>
          <w:rFonts w:ascii="Times New Roman" w:hAnsi="Times New Roman" w:cs="Times New Roman"/>
          <w:sz w:val="24"/>
          <w:szCs w:val="24"/>
        </w:rPr>
        <w:t>_________</w:t>
      </w:r>
      <w:r>
        <w:rPr>
          <w:rFonts w:ascii="Times New Roman" w:hAnsi="Times New Roman" w:cs="Times New Roman"/>
          <w:sz w:val="24"/>
          <w:szCs w:val="24"/>
        </w:rPr>
        <w:t xml:space="preserve"> </w:t>
      </w:r>
    </w:p>
    <w:p w14:paraId="720CD603" w14:textId="77777777" w:rsidR="002D4571" w:rsidRPr="002D4571" w:rsidRDefault="002D4571" w:rsidP="002D4571">
      <w:pPr>
        <w:spacing w:after="0" w:line="240" w:lineRule="auto"/>
        <w:jc w:val="center"/>
        <w:rPr>
          <w:rFonts w:ascii="Times New Roman" w:hAnsi="Times New Roman" w:cs="Times New Roman"/>
          <w:sz w:val="24"/>
          <w:szCs w:val="24"/>
        </w:rPr>
      </w:pPr>
    </w:p>
    <w:p w14:paraId="2B43DFE8" w14:textId="77777777" w:rsidR="002D4571" w:rsidRPr="002D4571" w:rsidRDefault="002D4571" w:rsidP="002D4571">
      <w:pPr>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Методика распределения и порядок финансирования прочих межбюджетных трансфертов, передаваемых бюджетам поселений Каширского муниципального района за счет средств районного бюджета для долевого финансирования приоритетных социально значимых расходов местных бюджетов на 2024 год и на плановый период 2025 и 2026 годов</w:t>
      </w:r>
    </w:p>
    <w:p w14:paraId="65F1822C" w14:textId="77777777" w:rsidR="002D4571" w:rsidRPr="002D4571" w:rsidRDefault="002D4571" w:rsidP="002D4571">
      <w:pPr>
        <w:spacing w:after="0" w:line="240" w:lineRule="auto"/>
        <w:jc w:val="center"/>
        <w:rPr>
          <w:rFonts w:ascii="Times New Roman" w:hAnsi="Times New Roman" w:cs="Times New Roman"/>
          <w:b/>
          <w:sz w:val="24"/>
          <w:szCs w:val="24"/>
        </w:rPr>
      </w:pPr>
    </w:p>
    <w:p w14:paraId="7D1BC957" w14:textId="3A1077B0" w:rsidR="002D4571" w:rsidRPr="002D4571" w:rsidRDefault="002D4571" w:rsidP="002D4571">
      <w:pPr>
        <w:autoSpaceDE w:val="0"/>
        <w:autoSpaceDN w:val="0"/>
        <w:adjustRightInd w:val="0"/>
        <w:spacing w:after="0" w:line="240" w:lineRule="auto"/>
        <w:ind w:firstLine="720"/>
        <w:jc w:val="both"/>
        <w:rPr>
          <w:rFonts w:ascii="Times New Roman" w:hAnsi="Times New Roman" w:cs="Times New Roman"/>
          <w:bCs/>
          <w:sz w:val="24"/>
          <w:szCs w:val="24"/>
        </w:rPr>
      </w:pPr>
      <w:r w:rsidRPr="002D4571">
        <w:rPr>
          <w:rFonts w:ascii="Times New Roman" w:hAnsi="Times New Roman" w:cs="Times New Roman"/>
          <w:bCs/>
          <w:sz w:val="24"/>
          <w:szCs w:val="24"/>
        </w:rPr>
        <w:t>1. Методика распределения прочих межбюджетных трансфертов, передаваемых бюджетам поселений Каширского муниципального района за счет средств районного бюджета для долевого финансирования приоритетных социально значимых расходов местных бюджетов на 2024 год</w:t>
      </w:r>
      <w:r w:rsidR="006370F9">
        <w:rPr>
          <w:rFonts w:ascii="Times New Roman" w:hAnsi="Times New Roman" w:cs="Times New Roman"/>
          <w:bCs/>
          <w:sz w:val="24"/>
          <w:szCs w:val="24"/>
        </w:rPr>
        <w:t xml:space="preserve"> </w:t>
      </w:r>
      <w:r w:rsidRPr="002D4571">
        <w:rPr>
          <w:rFonts w:ascii="Times New Roman" w:hAnsi="Times New Roman" w:cs="Times New Roman"/>
          <w:bCs/>
          <w:sz w:val="24"/>
          <w:szCs w:val="24"/>
        </w:rPr>
        <w:t xml:space="preserve">и на </w:t>
      </w:r>
      <w:r w:rsidRPr="002D4571">
        <w:rPr>
          <w:rFonts w:ascii="Times New Roman" w:hAnsi="Times New Roman" w:cs="Times New Roman"/>
          <w:bCs/>
          <w:sz w:val="24"/>
          <w:szCs w:val="24"/>
        </w:rPr>
        <w:lastRenderedPageBreak/>
        <w:t>плановый период 2025 и 2026 годов (далее - Прочие межбюджетные трансферты) для финансового обеспечения исполнения расходных обязательств бюджетов поселений при недостатке доходов бюджетов поселений, для которых выполняется условие:</w:t>
      </w:r>
    </w:p>
    <w:p w14:paraId="2E081C5F" w14:textId="77777777" w:rsidR="002D4571" w:rsidRPr="002D4571" w:rsidRDefault="002D4571" w:rsidP="002D4571">
      <w:pPr>
        <w:spacing w:after="0" w:line="240" w:lineRule="auto"/>
        <w:jc w:val="both"/>
        <w:rPr>
          <w:rFonts w:ascii="Times New Roman" w:hAnsi="Times New Roman" w:cs="Times New Roman"/>
          <w:sz w:val="24"/>
          <w:szCs w:val="24"/>
        </w:rPr>
      </w:pPr>
      <w:r w:rsidRPr="002D4571">
        <w:rPr>
          <w:rFonts w:ascii="Times New Roman" w:hAnsi="Times New Roman" w:cs="Times New Roman"/>
          <w:sz w:val="24"/>
          <w:szCs w:val="24"/>
        </w:rPr>
        <w:t>( Р</w:t>
      </w:r>
      <w:r w:rsidRPr="002D4571">
        <w:rPr>
          <w:rFonts w:ascii="Times New Roman" w:hAnsi="Times New Roman" w:cs="Times New Roman"/>
          <w:sz w:val="24"/>
          <w:szCs w:val="24"/>
          <w:lang w:val="en-US"/>
        </w:rPr>
        <w:t>j</w:t>
      </w:r>
      <w:r w:rsidRPr="002D4571">
        <w:rPr>
          <w:rFonts w:ascii="Times New Roman" w:hAnsi="Times New Roman" w:cs="Times New Roman"/>
          <w:sz w:val="24"/>
          <w:szCs w:val="24"/>
        </w:rPr>
        <w:t>-Д</w:t>
      </w:r>
      <w:r w:rsidRPr="002D4571">
        <w:rPr>
          <w:rFonts w:ascii="Times New Roman" w:hAnsi="Times New Roman" w:cs="Times New Roman"/>
          <w:sz w:val="24"/>
          <w:szCs w:val="24"/>
          <w:lang w:val="en-US"/>
        </w:rPr>
        <w:t>j</w:t>
      </w:r>
      <w:r w:rsidRPr="002D4571">
        <w:rPr>
          <w:rFonts w:ascii="Times New Roman" w:hAnsi="Times New Roman" w:cs="Times New Roman"/>
          <w:sz w:val="24"/>
          <w:szCs w:val="24"/>
        </w:rPr>
        <w:t>-ВО</w:t>
      </w:r>
      <w:r w:rsidRPr="002D4571">
        <w:rPr>
          <w:rFonts w:ascii="Times New Roman" w:hAnsi="Times New Roman" w:cs="Times New Roman"/>
          <w:sz w:val="24"/>
          <w:szCs w:val="24"/>
          <w:lang w:val="en-US"/>
        </w:rPr>
        <w:t>j</w:t>
      </w:r>
      <w:r w:rsidRPr="002D4571">
        <w:rPr>
          <w:rFonts w:ascii="Times New Roman" w:hAnsi="Times New Roman" w:cs="Times New Roman"/>
          <w:sz w:val="24"/>
          <w:szCs w:val="24"/>
        </w:rPr>
        <w:t>-ВР</w:t>
      </w:r>
      <w:r w:rsidRPr="002D4571">
        <w:rPr>
          <w:rFonts w:ascii="Times New Roman" w:hAnsi="Times New Roman" w:cs="Times New Roman"/>
          <w:sz w:val="24"/>
          <w:szCs w:val="24"/>
          <w:lang w:val="en-US"/>
        </w:rPr>
        <w:t>j</w:t>
      </w:r>
      <w:r w:rsidRPr="002D4571">
        <w:rPr>
          <w:rFonts w:ascii="Times New Roman" w:hAnsi="Times New Roman" w:cs="Times New Roman"/>
          <w:sz w:val="24"/>
          <w:szCs w:val="24"/>
        </w:rPr>
        <w:t>) &gt; 0,</w:t>
      </w:r>
    </w:p>
    <w:p w14:paraId="08353578" w14:textId="77777777" w:rsidR="002D4571" w:rsidRPr="002D4571" w:rsidRDefault="002D4571" w:rsidP="002D4571">
      <w:pPr>
        <w:spacing w:after="0" w:line="240" w:lineRule="auto"/>
        <w:jc w:val="both"/>
        <w:rPr>
          <w:rFonts w:ascii="Times New Roman" w:hAnsi="Times New Roman" w:cs="Times New Roman"/>
          <w:sz w:val="24"/>
          <w:szCs w:val="24"/>
        </w:rPr>
      </w:pPr>
      <w:r w:rsidRPr="002D4571">
        <w:rPr>
          <w:rFonts w:ascii="Times New Roman" w:hAnsi="Times New Roman" w:cs="Times New Roman"/>
          <w:sz w:val="24"/>
          <w:szCs w:val="24"/>
        </w:rPr>
        <w:t>где:</w:t>
      </w:r>
    </w:p>
    <w:p w14:paraId="7C50DE9C" w14:textId="20DA62A3" w:rsidR="002D4571" w:rsidRPr="002D4571" w:rsidRDefault="002D4571" w:rsidP="002D4571">
      <w:pPr>
        <w:spacing w:after="0" w:line="240" w:lineRule="auto"/>
        <w:jc w:val="both"/>
        <w:rPr>
          <w:rFonts w:ascii="Times New Roman" w:hAnsi="Times New Roman" w:cs="Times New Roman"/>
          <w:sz w:val="24"/>
          <w:szCs w:val="24"/>
        </w:rPr>
      </w:pPr>
      <w:r w:rsidRPr="002D4571">
        <w:rPr>
          <w:rFonts w:ascii="Times New Roman" w:hAnsi="Times New Roman" w:cs="Times New Roman"/>
          <w:noProof/>
          <w:sz w:val="24"/>
          <w:szCs w:val="24"/>
          <w:lang w:eastAsia="ru-RU"/>
        </w:rPr>
        <w:drawing>
          <wp:inline distT="0" distB="0" distL="0" distR="0" wp14:anchorId="418E8AE9" wp14:editId="0F148260">
            <wp:extent cx="213995" cy="260985"/>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995" cy="260985"/>
                    </a:xfrm>
                    <a:prstGeom prst="rect">
                      <a:avLst/>
                    </a:prstGeom>
                    <a:noFill/>
                    <a:ln>
                      <a:noFill/>
                    </a:ln>
                  </pic:spPr>
                </pic:pic>
              </a:graphicData>
            </a:graphic>
          </wp:inline>
        </w:drawing>
      </w:r>
      <w:r w:rsidRPr="002D4571">
        <w:rPr>
          <w:rFonts w:ascii="Times New Roman" w:hAnsi="Times New Roman" w:cs="Times New Roman"/>
          <w:sz w:val="24"/>
          <w:szCs w:val="24"/>
        </w:rPr>
        <w:t xml:space="preserve"> - объем расходов минимального бюджета j-</w:t>
      </w:r>
      <w:proofErr w:type="spellStart"/>
      <w:r w:rsidRPr="002D4571">
        <w:rPr>
          <w:rFonts w:ascii="Times New Roman" w:hAnsi="Times New Roman" w:cs="Times New Roman"/>
          <w:sz w:val="24"/>
          <w:szCs w:val="24"/>
        </w:rPr>
        <w:t>го</w:t>
      </w:r>
      <w:proofErr w:type="spellEnd"/>
      <w:r w:rsidRPr="002D4571">
        <w:rPr>
          <w:rFonts w:ascii="Times New Roman" w:hAnsi="Times New Roman" w:cs="Times New Roman"/>
          <w:sz w:val="24"/>
          <w:szCs w:val="24"/>
        </w:rPr>
        <w:t xml:space="preserve"> поселения на очередной финансовый год;</w:t>
      </w:r>
    </w:p>
    <w:p w14:paraId="4578F258" w14:textId="1D809774" w:rsidR="002D4571" w:rsidRPr="002D4571" w:rsidRDefault="002D4571" w:rsidP="002D4571">
      <w:pPr>
        <w:spacing w:after="0" w:line="240" w:lineRule="auto"/>
        <w:jc w:val="both"/>
        <w:rPr>
          <w:rFonts w:ascii="Times New Roman" w:hAnsi="Times New Roman" w:cs="Times New Roman"/>
          <w:sz w:val="24"/>
          <w:szCs w:val="24"/>
        </w:rPr>
      </w:pPr>
      <w:r w:rsidRPr="002D4571">
        <w:rPr>
          <w:rFonts w:ascii="Times New Roman" w:hAnsi="Times New Roman" w:cs="Times New Roman"/>
          <w:noProof/>
          <w:sz w:val="24"/>
          <w:szCs w:val="24"/>
          <w:lang w:eastAsia="ru-RU"/>
        </w:rPr>
        <w:drawing>
          <wp:inline distT="0" distB="0" distL="0" distR="0" wp14:anchorId="1473D434" wp14:editId="23415C59">
            <wp:extent cx="237490" cy="260985"/>
            <wp:effectExtent l="0" t="0" r="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490" cy="260985"/>
                    </a:xfrm>
                    <a:prstGeom prst="rect">
                      <a:avLst/>
                    </a:prstGeom>
                    <a:noFill/>
                    <a:ln>
                      <a:noFill/>
                    </a:ln>
                  </pic:spPr>
                </pic:pic>
              </a:graphicData>
            </a:graphic>
          </wp:inline>
        </w:drawing>
      </w:r>
      <w:r w:rsidRPr="002D4571">
        <w:rPr>
          <w:rFonts w:ascii="Times New Roman" w:hAnsi="Times New Roman" w:cs="Times New Roman"/>
          <w:sz w:val="24"/>
          <w:szCs w:val="24"/>
        </w:rPr>
        <w:t xml:space="preserve"> - сумма прогноза налоговых, неналоговых доходов бюджета j-</w:t>
      </w:r>
      <w:proofErr w:type="spellStart"/>
      <w:r w:rsidRPr="002D4571">
        <w:rPr>
          <w:rFonts w:ascii="Times New Roman" w:hAnsi="Times New Roman" w:cs="Times New Roman"/>
          <w:sz w:val="24"/>
          <w:szCs w:val="24"/>
        </w:rPr>
        <w:t>го</w:t>
      </w:r>
      <w:proofErr w:type="spellEnd"/>
      <w:r w:rsidRPr="002D4571">
        <w:rPr>
          <w:rFonts w:ascii="Times New Roman" w:hAnsi="Times New Roman" w:cs="Times New Roman"/>
          <w:sz w:val="24"/>
          <w:szCs w:val="24"/>
        </w:rPr>
        <w:t xml:space="preserve"> поселения;</w:t>
      </w:r>
    </w:p>
    <w:p w14:paraId="4BF5F48F" w14:textId="4FA66AA0" w:rsidR="002D4571" w:rsidRPr="002D4571" w:rsidRDefault="002D4571" w:rsidP="002D4571">
      <w:pPr>
        <w:spacing w:after="0" w:line="240" w:lineRule="auto"/>
        <w:jc w:val="both"/>
        <w:rPr>
          <w:rFonts w:ascii="Times New Roman" w:hAnsi="Times New Roman" w:cs="Times New Roman"/>
          <w:sz w:val="24"/>
          <w:szCs w:val="24"/>
        </w:rPr>
      </w:pPr>
      <w:r w:rsidRPr="002D4571">
        <w:rPr>
          <w:rFonts w:ascii="Times New Roman" w:hAnsi="Times New Roman" w:cs="Times New Roman"/>
          <w:sz w:val="24"/>
          <w:szCs w:val="24"/>
        </w:rPr>
        <w:t>ВО</w:t>
      </w:r>
      <w:r w:rsidRPr="002D4571">
        <w:rPr>
          <w:rFonts w:ascii="Times New Roman" w:hAnsi="Times New Roman" w:cs="Times New Roman"/>
          <w:sz w:val="24"/>
          <w:szCs w:val="24"/>
          <w:lang w:val="en-US"/>
        </w:rPr>
        <w:t>j</w:t>
      </w:r>
      <w:r w:rsidR="006370F9">
        <w:rPr>
          <w:rFonts w:ascii="Times New Roman" w:hAnsi="Times New Roman" w:cs="Times New Roman"/>
          <w:sz w:val="24"/>
          <w:szCs w:val="24"/>
        </w:rPr>
        <w:t xml:space="preserve"> </w:t>
      </w:r>
      <w:r w:rsidRPr="002D4571">
        <w:rPr>
          <w:rFonts w:ascii="Times New Roman" w:hAnsi="Times New Roman" w:cs="Times New Roman"/>
          <w:sz w:val="24"/>
          <w:szCs w:val="24"/>
        </w:rPr>
        <w:t>- дотации на выравнивание бюджетной обеспеченности за счет средств областного бюджета, выделяемой из бюджета i-</w:t>
      </w:r>
      <w:proofErr w:type="spellStart"/>
      <w:r w:rsidRPr="002D4571">
        <w:rPr>
          <w:rFonts w:ascii="Times New Roman" w:hAnsi="Times New Roman" w:cs="Times New Roman"/>
          <w:sz w:val="24"/>
          <w:szCs w:val="24"/>
        </w:rPr>
        <w:t>го</w:t>
      </w:r>
      <w:proofErr w:type="spellEnd"/>
      <w:r w:rsidRPr="002D4571">
        <w:rPr>
          <w:rFonts w:ascii="Times New Roman" w:hAnsi="Times New Roman" w:cs="Times New Roman"/>
          <w:sz w:val="24"/>
          <w:szCs w:val="24"/>
        </w:rPr>
        <w:t xml:space="preserve"> муниципального района бюджету j-</w:t>
      </w:r>
      <w:proofErr w:type="spellStart"/>
      <w:r w:rsidRPr="002D4571">
        <w:rPr>
          <w:rFonts w:ascii="Times New Roman" w:hAnsi="Times New Roman" w:cs="Times New Roman"/>
          <w:sz w:val="24"/>
          <w:szCs w:val="24"/>
        </w:rPr>
        <w:t>го</w:t>
      </w:r>
      <w:proofErr w:type="spellEnd"/>
      <w:r w:rsidRPr="002D4571">
        <w:rPr>
          <w:rFonts w:ascii="Times New Roman" w:hAnsi="Times New Roman" w:cs="Times New Roman"/>
          <w:sz w:val="24"/>
          <w:szCs w:val="24"/>
        </w:rPr>
        <w:t xml:space="preserve"> поселения, на очередной финансовый год;</w:t>
      </w:r>
    </w:p>
    <w:p w14:paraId="35B3DC94" w14:textId="77777777" w:rsidR="002D4571" w:rsidRPr="002D4571" w:rsidRDefault="002D4571" w:rsidP="002D4571">
      <w:pPr>
        <w:spacing w:after="0" w:line="240" w:lineRule="auto"/>
        <w:jc w:val="both"/>
        <w:rPr>
          <w:rFonts w:ascii="Times New Roman" w:hAnsi="Times New Roman" w:cs="Times New Roman"/>
          <w:sz w:val="24"/>
          <w:szCs w:val="24"/>
        </w:rPr>
      </w:pPr>
      <w:r w:rsidRPr="002D4571">
        <w:rPr>
          <w:rFonts w:ascii="Times New Roman" w:hAnsi="Times New Roman" w:cs="Times New Roman"/>
          <w:sz w:val="24"/>
          <w:szCs w:val="24"/>
        </w:rPr>
        <w:t>ВР</w:t>
      </w:r>
      <w:r w:rsidRPr="002D4571">
        <w:rPr>
          <w:rFonts w:ascii="Times New Roman" w:hAnsi="Times New Roman" w:cs="Times New Roman"/>
          <w:sz w:val="24"/>
          <w:szCs w:val="24"/>
          <w:lang w:val="en-US"/>
        </w:rPr>
        <w:t>j</w:t>
      </w:r>
      <w:r w:rsidRPr="002D4571">
        <w:rPr>
          <w:rFonts w:ascii="Times New Roman" w:hAnsi="Times New Roman" w:cs="Times New Roman"/>
          <w:bCs/>
          <w:sz w:val="24"/>
          <w:szCs w:val="24"/>
        </w:rPr>
        <w:t xml:space="preserve"> -</w:t>
      </w:r>
      <w:r w:rsidRPr="002D4571">
        <w:rPr>
          <w:rFonts w:ascii="Times New Roman" w:hAnsi="Times New Roman" w:cs="Times New Roman"/>
          <w:sz w:val="24"/>
          <w:szCs w:val="24"/>
        </w:rPr>
        <w:t xml:space="preserve"> дотации на выравнивание бюджетной обеспеченности за счет средств районного бюджета, бюджету j-</w:t>
      </w:r>
      <w:proofErr w:type="spellStart"/>
      <w:r w:rsidRPr="002D4571">
        <w:rPr>
          <w:rFonts w:ascii="Times New Roman" w:hAnsi="Times New Roman" w:cs="Times New Roman"/>
          <w:sz w:val="24"/>
          <w:szCs w:val="24"/>
        </w:rPr>
        <w:t>го</w:t>
      </w:r>
      <w:proofErr w:type="spellEnd"/>
      <w:r w:rsidRPr="002D4571">
        <w:rPr>
          <w:rFonts w:ascii="Times New Roman" w:hAnsi="Times New Roman" w:cs="Times New Roman"/>
          <w:sz w:val="24"/>
          <w:szCs w:val="24"/>
        </w:rPr>
        <w:t xml:space="preserve"> поселения, на очередной финансовый год.</w:t>
      </w:r>
    </w:p>
    <w:p w14:paraId="5021F04F" w14:textId="69880525" w:rsidR="002D4571" w:rsidRPr="002D4571" w:rsidRDefault="002D4571" w:rsidP="002D4571">
      <w:pPr>
        <w:pStyle w:val="ConsPlusNormal"/>
        <w:widowControl/>
        <w:ind w:firstLine="540"/>
        <w:jc w:val="both"/>
        <w:rPr>
          <w:rFonts w:ascii="Times New Roman" w:hAnsi="Times New Roman" w:cs="Times New Roman"/>
        </w:rPr>
      </w:pPr>
      <w:r w:rsidRPr="002D4571">
        <w:rPr>
          <w:rFonts w:ascii="Times New Roman" w:hAnsi="Times New Roman" w:cs="Times New Roman"/>
        </w:rPr>
        <w:t xml:space="preserve">1.1. Размер Прочих межбюджетных трансфертов </w:t>
      </w:r>
      <w:proofErr w:type="spellStart"/>
      <w:r w:rsidRPr="002D4571">
        <w:rPr>
          <w:rFonts w:ascii="Times New Roman" w:hAnsi="Times New Roman" w:cs="Times New Roman"/>
          <w:lang w:val="en-US"/>
        </w:rPr>
        <w:t>i</w:t>
      </w:r>
      <w:proofErr w:type="spellEnd"/>
      <w:r w:rsidRPr="002D4571">
        <w:rPr>
          <w:rFonts w:ascii="Times New Roman" w:hAnsi="Times New Roman" w:cs="Times New Roman"/>
        </w:rPr>
        <w:t>-му</w:t>
      </w:r>
      <w:r w:rsidR="006370F9">
        <w:rPr>
          <w:rFonts w:ascii="Times New Roman" w:hAnsi="Times New Roman" w:cs="Times New Roman"/>
        </w:rPr>
        <w:t xml:space="preserve"> </w:t>
      </w:r>
      <w:r w:rsidRPr="002D4571">
        <w:rPr>
          <w:rFonts w:ascii="Times New Roman" w:hAnsi="Times New Roman" w:cs="Times New Roman"/>
        </w:rPr>
        <w:t>поселению рассчитывается по формуле:</w:t>
      </w:r>
    </w:p>
    <w:p w14:paraId="410CD8AC" w14:textId="2F9A2A4F" w:rsidR="002D4571" w:rsidRPr="002D4571" w:rsidRDefault="006370F9" w:rsidP="002D4571">
      <w:pPr>
        <w:autoSpaceDE w:val="0"/>
        <w:autoSpaceDN w:val="0"/>
        <w:adjustRightInd w:val="0"/>
        <w:spacing w:after="0" w:line="240" w:lineRule="auto"/>
        <w:ind w:hanging="567"/>
        <w:rPr>
          <w:rFonts w:ascii="Times New Roman" w:hAnsi="Times New Roman" w:cs="Times New Roman"/>
          <w:b/>
          <w:bCs/>
          <w:sz w:val="24"/>
          <w:szCs w:val="24"/>
        </w:rPr>
      </w:pPr>
      <w:r>
        <w:rPr>
          <w:rFonts w:ascii="Times New Roman" w:hAnsi="Times New Roman" w:cs="Times New Roman"/>
          <w:b/>
          <w:bCs/>
          <w:sz w:val="24"/>
          <w:szCs w:val="24"/>
        </w:rPr>
        <w:t xml:space="preserve"> </w:t>
      </w:r>
      <w:r w:rsidR="002D4571" w:rsidRPr="002D4571">
        <w:rPr>
          <w:rFonts w:ascii="Times New Roman" w:hAnsi="Times New Roman" w:cs="Times New Roman"/>
          <w:b/>
          <w:bCs/>
          <w:sz w:val="24"/>
          <w:szCs w:val="24"/>
        </w:rPr>
        <w:t>Р</w:t>
      </w:r>
      <w:r w:rsidR="002D4571" w:rsidRPr="002D4571">
        <w:rPr>
          <w:rFonts w:ascii="Times New Roman" w:hAnsi="Times New Roman" w:cs="Times New Roman"/>
          <w:b/>
          <w:bCs/>
          <w:sz w:val="24"/>
          <w:szCs w:val="24"/>
          <w:lang w:val="en-US"/>
        </w:rPr>
        <w:t>j</w:t>
      </w:r>
      <w:r w:rsidR="002D4571" w:rsidRPr="002D4571">
        <w:rPr>
          <w:rFonts w:ascii="Times New Roman" w:hAnsi="Times New Roman" w:cs="Times New Roman"/>
          <w:b/>
          <w:bCs/>
          <w:sz w:val="24"/>
          <w:szCs w:val="24"/>
        </w:rPr>
        <w:t xml:space="preserve"> =ЗП</w:t>
      </w:r>
      <w:r w:rsidR="002D4571" w:rsidRPr="002D4571">
        <w:rPr>
          <w:rFonts w:ascii="Times New Roman" w:hAnsi="Times New Roman" w:cs="Times New Roman"/>
          <w:b/>
          <w:bCs/>
          <w:sz w:val="24"/>
          <w:szCs w:val="24"/>
          <w:lang w:val="en-US"/>
        </w:rPr>
        <w:t>j</w:t>
      </w:r>
      <w:r w:rsidR="002D4571" w:rsidRPr="002D4571">
        <w:rPr>
          <w:rFonts w:ascii="Times New Roman" w:hAnsi="Times New Roman" w:cs="Times New Roman"/>
          <w:b/>
          <w:bCs/>
          <w:sz w:val="24"/>
          <w:szCs w:val="24"/>
        </w:rPr>
        <w:t>+УС</w:t>
      </w:r>
      <w:r w:rsidR="002D4571" w:rsidRPr="002D4571">
        <w:rPr>
          <w:rFonts w:ascii="Times New Roman" w:hAnsi="Times New Roman" w:cs="Times New Roman"/>
          <w:b/>
          <w:bCs/>
          <w:sz w:val="24"/>
          <w:szCs w:val="24"/>
          <w:lang w:val="en-US"/>
        </w:rPr>
        <w:t>j</w:t>
      </w:r>
      <w:r w:rsidR="002D4571" w:rsidRPr="002D4571">
        <w:rPr>
          <w:rFonts w:ascii="Times New Roman" w:hAnsi="Times New Roman" w:cs="Times New Roman"/>
          <w:b/>
          <w:bCs/>
          <w:sz w:val="24"/>
          <w:szCs w:val="24"/>
        </w:rPr>
        <w:t>+КУ</w:t>
      </w:r>
      <w:r w:rsidR="002D4571" w:rsidRPr="002D4571">
        <w:rPr>
          <w:rFonts w:ascii="Times New Roman" w:hAnsi="Times New Roman" w:cs="Times New Roman"/>
          <w:b/>
          <w:bCs/>
          <w:sz w:val="24"/>
          <w:szCs w:val="24"/>
          <w:lang w:val="en-US"/>
        </w:rPr>
        <w:t>j</w:t>
      </w:r>
      <w:r w:rsidR="002D4571" w:rsidRPr="002D4571">
        <w:rPr>
          <w:rFonts w:ascii="Times New Roman" w:hAnsi="Times New Roman" w:cs="Times New Roman"/>
          <w:b/>
          <w:bCs/>
          <w:sz w:val="24"/>
          <w:szCs w:val="24"/>
        </w:rPr>
        <w:t>+</w:t>
      </w:r>
      <w:r w:rsidR="002D4571" w:rsidRPr="002D4571">
        <w:rPr>
          <w:rFonts w:ascii="Times New Roman" w:hAnsi="Times New Roman" w:cs="Times New Roman"/>
          <w:b/>
          <w:sz w:val="24"/>
          <w:szCs w:val="24"/>
        </w:rPr>
        <w:t>ТУ</w:t>
      </w:r>
      <w:r w:rsidR="002D4571" w:rsidRPr="002D4571">
        <w:rPr>
          <w:rFonts w:ascii="Times New Roman" w:hAnsi="Times New Roman" w:cs="Times New Roman"/>
          <w:b/>
          <w:sz w:val="24"/>
          <w:szCs w:val="24"/>
          <w:lang w:val="en-US"/>
        </w:rPr>
        <w:t>j</w:t>
      </w:r>
      <w:r w:rsidR="002D4571" w:rsidRPr="002D4571">
        <w:rPr>
          <w:rFonts w:ascii="Times New Roman" w:hAnsi="Times New Roman" w:cs="Times New Roman"/>
          <w:b/>
          <w:sz w:val="24"/>
          <w:szCs w:val="24"/>
        </w:rPr>
        <w:t>+ГСМ</w:t>
      </w:r>
      <w:r w:rsidR="002D4571" w:rsidRPr="002D4571">
        <w:rPr>
          <w:rFonts w:ascii="Times New Roman" w:hAnsi="Times New Roman" w:cs="Times New Roman"/>
          <w:b/>
          <w:sz w:val="24"/>
          <w:szCs w:val="24"/>
          <w:lang w:val="en-US"/>
        </w:rPr>
        <w:t>j</w:t>
      </w:r>
      <w:r w:rsidR="002D4571" w:rsidRPr="002D4571">
        <w:rPr>
          <w:rFonts w:ascii="Times New Roman" w:hAnsi="Times New Roman" w:cs="Times New Roman"/>
          <w:b/>
          <w:sz w:val="24"/>
          <w:szCs w:val="24"/>
        </w:rPr>
        <w:t>+КП</w:t>
      </w:r>
      <w:r w:rsidR="002D4571" w:rsidRPr="002D4571">
        <w:rPr>
          <w:rFonts w:ascii="Times New Roman" w:hAnsi="Times New Roman" w:cs="Times New Roman"/>
          <w:b/>
          <w:sz w:val="24"/>
          <w:szCs w:val="24"/>
          <w:lang w:val="en-US"/>
        </w:rPr>
        <w:t>j</w:t>
      </w:r>
      <w:r w:rsidR="002D4571" w:rsidRPr="002D4571">
        <w:rPr>
          <w:rFonts w:ascii="Times New Roman" w:hAnsi="Times New Roman" w:cs="Times New Roman"/>
          <w:b/>
          <w:sz w:val="24"/>
          <w:szCs w:val="24"/>
        </w:rPr>
        <w:t>+</w:t>
      </w:r>
      <w:proofErr w:type="spellStart"/>
      <w:r w:rsidR="002D4571" w:rsidRPr="002D4571">
        <w:rPr>
          <w:rFonts w:ascii="Times New Roman" w:hAnsi="Times New Roman" w:cs="Times New Roman"/>
          <w:b/>
          <w:bCs/>
          <w:iCs/>
          <w:sz w:val="24"/>
          <w:szCs w:val="24"/>
        </w:rPr>
        <w:t>МПj+</w:t>
      </w:r>
      <w:r w:rsidR="002D4571" w:rsidRPr="002D4571">
        <w:rPr>
          <w:rFonts w:ascii="Times New Roman" w:hAnsi="Times New Roman" w:cs="Times New Roman"/>
          <w:b/>
          <w:sz w:val="24"/>
          <w:szCs w:val="24"/>
        </w:rPr>
        <w:t>УО</w:t>
      </w:r>
      <w:proofErr w:type="spellEnd"/>
      <w:r w:rsidR="002D4571" w:rsidRPr="002D4571">
        <w:rPr>
          <w:rFonts w:ascii="Times New Roman" w:hAnsi="Times New Roman" w:cs="Times New Roman"/>
          <w:b/>
          <w:sz w:val="24"/>
          <w:szCs w:val="24"/>
          <w:lang w:val="en-US"/>
        </w:rPr>
        <w:t>j</w:t>
      </w:r>
      <w:r w:rsidR="002D4571" w:rsidRPr="002D4571">
        <w:rPr>
          <w:rFonts w:ascii="Times New Roman" w:hAnsi="Times New Roman" w:cs="Times New Roman"/>
          <w:b/>
          <w:sz w:val="24"/>
          <w:szCs w:val="24"/>
        </w:rPr>
        <w:t>+НИ</w:t>
      </w:r>
      <w:r w:rsidR="002D4571" w:rsidRPr="002D4571">
        <w:rPr>
          <w:rFonts w:ascii="Times New Roman" w:hAnsi="Times New Roman" w:cs="Times New Roman"/>
          <w:b/>
          <w:sz w:val="24"/>
          <w:szCs w:val="24"/>
          <w:lang w:val="en-US"/>
        </w:rPr>
        <w:t>j</w:t>
      </w:r>
      <w:r w:rsidR="002D4571" w:rsidRPr="002D4571">
        <w:rPr>
          <w:rFonts w:ascii="Times New Roman" w:hAnsi="Times New Roman" w:cs="Times New Roman"/>
          <w:b/>
          <w:sz w:val="24"/>
          <w:szCs w:val="24"/>
        </w:rPr>
        <w:t>+НЗ</w:t>
      </w:r>
      <w:r w:rsidR="002D4571" w:rsidRPr="002D4571">
        <w:rPr>
          <w:rFonts w:ascii="Times New Roman" w:hAnsi="Times New Roman" w:cs="Times New Roman"/>
          <w:b/>
          <w:sz w:val="24"/>
          <w:szCs w:val="24"/>
          <w:lang w:val="en-US"/>
        </w:rPr>
        <w:t>j</w:t>
      </w:r>
      <w:r w:rsidR="002D4571" w:rsidRPr="002D4571">
        <w:rPr>
          <w:rFonts w:ascii="Times New Roman" w:hAnsi="Times New Roman" w:cs="Times New Roman"/>
          <w:b/>
          <w:sz w:val="24"/>
          <w:szCs w:val="24"/>
        </w:rPr>
        <w:t>+</w:t>
      </w:r>
      <w:r w:rsidR="002D4571" w:rsidRPr="002D4571">
        <w:rPr>
          <w:rFonts w:ascii="Times New Roman" w:hAnsi="Times New Roman" w:cs="Times New Roman"/>
          <w:sz w:val="24"/>
          <w:szCs w:val="24"/>
        </w:rPr>
        <w:t xml:space="preserve"> </w:t>
      </w:r>
      <w:r w:rsidR="002D4571" w:rsidRPr="002D4571">
        <w:rPr>
          <w:rFonts w:ascii="Times New Roman" w:hAnsi="Times New Roman" w:cs="Times New Roman"/>
          <w:b/>
          <w:sz w:val="24"/>
          <w:szCs w:val="24"/>
        </w:rPr>
        <w:t xml:space="preserve">ЭТО </w:t>
      </w:r>
      <w:proofErr w:type="spellStart"/>
      <w:r w:rsidR="002D4571" w:rsidRPr="002D4571">
        <w:rPr>
          <w:rFonts w:ascii="Times New Roman" w:hAnsi="Times New Roman" w:cs="Times New Roman"/>
          <w:b/>
          <w:sz w:val="24"/>
          <w:szCs w:val="24"/>
        </w:rPr>
        <w:t>ЕДДСj</w:t>
      </w:r>
      <w:proofErr w:type="spellEnd"/>
      <w:r w:rsidR="002D4571" w:rsidRPr="002D4571">
        <w:rPr>
          <w:rFonts w:ascii="Times New Roman" w:hAnsi="Times New Roman" w:cs="Times New Roman"/>
          <w:b/>
          <w:sz w:val="24"/>
          <w:szCs w:val="24"/>
        </w:rPr>
        <w:t>+ ПП</w:t>
      </w:r>
      <w:r w:rsidR="002D4571" w:rsidRPr="002D4571">
        <w:rPr>
          <w:rFonts w:ascii="Times New Roman" w:hAnsi="Times New Roman" w:cs="Times New Roman"/>
          <w:b/>
          <w:sz w:val="24"/>
          <w:szCs w:val="24"/>
          <w:lang w:val="en-US"/>
        </w:rPr>
        <w:t>j</w:t>
      </w:r>
      <w:r w:rsidR="002D4571" w:rsidRPr="002D4571">
        <w:rPr>
          <w:rFonts w:ascii="Times New Roman" w:hAnsi="Times New Roman" w:cs="Times New Roman"/>
          <w:b/>
          <w:sz w:val="24"/>
          <w:szCs w:val="24"/>
        </w:rPr>
        <w:t>+СИ</w:t>
      </w:r>
      <w:r w:rsidR="002D4571" w:rsidRPr="002D4571">
        <w:rPr>
          <w:rFonts w:ascii="Times New Roman" w:hAnsi="Times New Roman" w:cs="Times New Roman"/>
          <w:b/>
          <w:sz w:val="24"/>
          <w:szCs w:val="24"/>
          <w:lang w:val="en-US"/>
        </w:rPr>
        <w:t>j</w:t>
      </w:r>
      <w:r w:rsidR="002D4571" w:rsidRPr="002D4571">
        <w:rPr>
          <w:rFonts w:ascii="Times New Roman" w:hAnsi="Times New Roman" w:cs="Times New Roman"/>
          <w:b/>
          <w:sz w:val="24"/>
          <w:szCs w:val="24"/>
        </w:rPr>
        <w:t xml:space="preserve"> ,</w:t>
      </w:r>
    </w:p>
    <w:p w14:paraId="24E10D63" w14:textId="24D62357" w:rsidR="002D4571" w:rsidRPr="002D4571" w:rsidRDefault="006370F9" w:rsidP="002D4571">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p>
    <w:p w14:paraId="68CB4CB4" w14:textId="344E791A" w:rsidR="002D4571" w:rsidRPr="002D4571" w:rsidRDefault="006370F9" w:rsidP="002D457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w:t>
      </w:r>
      <w:r w:rsidR="002D4571" w:rsidRPr="002D4571">
        <w:rPr>
          <w:rFonts w:ascii="Times New Roman" w:hAnsi="Times New Roman" w:cs="Times New Roman"/>
          <w:sz w:val="24"/>
          <w:szCs w:val="24"/>
        </w:rPr>
        <w:t xml:space="preserve">где, </w:t>
      </w:r>
    </w:p>
    <w:p w14:paraId="5A4A8901" w14:textId="3EC8B3E3" w:rsidR="002D4571" w:rsidRPr="002D4571" w:rsidRDefault="006370F9" w:rsidP="002D4571">
      <w:pPr>
        <w:pStyle w:val="ConsPlusNormal"/>
        <w:ind w:firstLine="540"/>
        <w:jc w:val="both"/>
        <w:rPr>
          <w:rFonts w:ascii="Times New Roman" w:hAnsi="Times New Roman" w:cs="Times New Roman"/>
        </w:rPr>
      </w:pPr>
      <w:r>
        <w:rPr>
          <w:rFonts w:ascii="Times New Roman" w:hAnsi="Times New Roman" w:cs="Times New Roman"/>
        </w:rPr>
        <w:t xml:space="preserve"> </w:t>
      </w:r>
      <w:r w:rsidR="002D4571" w:rsidRPr="002D4571">
        <w:rPr>
          <w:rFonts w:ascii="Times New Roman" w:hAnsi="Times New Roman" w:cs="Times New Roman"/>
        </w:rPr>
        <w:t>ЗП</w:t>
      </w:r>
      <w:r w:rsidR="002D4571" w:rsidRPr="002D4571">
        <w:rPr>
          <w:rFonts w:ascii="Times New Roman" w:hAnsi="Times New Roman" w:cs="Times New Roman"/>
          <w:lang w:val="en-US"/>
        </w:rPr>
        <w:t>j</w:t>
      </w:r>
      <w:r w:rsidR="002D4571" w:rsidRPr="002D4571">
        <w:rPr>
          <w:rFonts w:ascii="Times New Roman" w:hAnsi="Times New Roman" w:cs="Times New Roman"/>
        </w:rPr>
        <w:t xml:space="preserve"> – объем расходов на оплату труда и начисления на оплату труда i-</w:t>
      </w:r>
      <w:proofErr w:type="spellStart"/>
      <w:r w:rsidR="002D4571" w:rsidRPr="002D4571">
        <w:rPr>
          <w:rFonts w:ascii="Times New Roman" w:hAnsi="Times New Roman" w:cs="Times New Roman"/>
        </w:rPr>
        <w:t>го</w:t>
      </w:r>
      <w:proofErr w:type="spellEnd"/>
      <w:r w:rsidR="002D4571" w:rsidRPr="002D4571">
        <w:rPr>
          <w:rFonts w:ascii="Times New Roman" w:hAnsi="Times New Roman" w:cs="Times New Roman"/>
        </w:rPr>
        <w:t xml:space="preserve"> поселения, определяемый, как расходы на оплату труда работников муниципальных учреждений культуры с повышением в соответствии с Указом Президента Российской Федерации от 07 мая 2012</w:t>
      </w:r>
      <w:r>
        <w:rPr>
          <w:rFonts w:ascii="Times New Roman" w:hAnsi="Times New Roman" w:cs="Times New Roman"/>
        </w:rPr>
        <w:t xml:space="preserve"> </w:t>
      </w:r>
      <w:r w:rsidR="002D4571" w:rsidRPr="002D4571">
        <w:rPr>
          <w:rFonts w:ascii="Times New Roman" w:hAnsi="Times New Roman" w:cs="Times New Roman"/>
        </w:rPr>
        <w:t>г. N</w:t>
      </w:r>
      <w:r>
        <w:rPr>
          <w:rFonts w:ascii="Times New Roman" w:hAnsi="Times New Roman" w:cs="Times New Roman"/>
        </w:rPr>
        <w:t xml:space="preserve"> </w:t>
      </w:r>
      <w:r w:rsidR="002D4571" w:rsidRPr="002D4571">
        <w:rPr>
          <w:rFonts w:ascii="Times New Roman" w:hAnsi="Times New Roman" w:cs="Times New Roman"/>
        </w:rPr>
        <w:t xml:space="preserve">597, от 1 июня 2012 года № 761 и от 28 декабря 2012 года № 1688 в соответствии с планами мероприятий («дорожными картами») по развитию отраслей социальной сферы с учетом достижения целевых показателей повышения оплаты труда работников бюджетной сферы в 2023 году с сохранением в 2024-2026 годах достигнутых в 2023 году соотношений; депутатов, выборных должностных лиц местного самоуправления, осуществляющих свои полномочия на постоянной основе, муниципальных служащих в органах местного самоуправления на уровне нормативов, согласно методике, утвержденной постановлением администрации области от 28.03.2008г. № 235 «Об утверждении нормативов формирования расходов на оплату труда (с начислениями) депутатов, выборных должностных лиц местного самоуправления, осуществляющих свои полномочия на постоянной основе, муниципальных служащих в органах местного самоуправления в Воронежской области», а так же расходы на оплату труда с начислениями работников, замещающих должности, не являющиеся должностями муниципальной службы Воронежской области, по городским округам с учетом требований Закона Воронежской области от 09.10.2007г. № 100-ОЗ (в редакции от 27.11.2008) "Об оплате труда работников, замещающих должности, не являющиеся должностями государственной гражданской службы Воронежской области" </w:t>
      </w:r>
      <w:r w:rsidR="002D4571" w:rsidRPr="002D4571">
        <w:rPr>
          <w:rFonts w:ascii="Times New Roman" w:hAnsi="Times New Roman" w:cs="Times New Roman"/>
          <w:shd w:val="clear" w:color="auto" w:fill="FFFFFF"/>
        </w:rPr>
        <w:t>определяемый от суммы</w:t>
      </w:r>
      <w:r>
        <w:rPr>
          <w:rFonts w:ascii="Times New Roman" w:hAnsi="Times New Roman" w:cs="Times New Roman"/>
          <w:shd w:val="clear" w:color="auto" w:fill="FFFFFF"/>
        </w:rPr>
        <w:t xml:space="preserve"> </w:t>
      </w:r>
      <w:r w:rsidR="002D4571" w:rsidRPr="002D4571">
        <w:rPr>
          <w:rFonts w:ascii="Times New Roman" w:hAnsi="Times New Roman" w:cs="Times New Roman"/>
          <w:shd w:val="clear" w:color="auto" w:fill="FFFFFF"/>
        </w:rPr>
        <w:t>начисленных расходов на оплату труда (с начислениями), а так же сотрудников принятым по договорам;</w:t>
      </w:r>
    </w:p>
    <w:p w14:paraId="7876CF9D" w14:textId="77777777" w:rsidR="002D4571" w:rsidRPr="002D4571" w:rsidRDefault="002D4571" w:rsidP="002D4571">
      <w:pPr>
        <w:pStyle w:val="ConsPlusNormal"/>
        <w:widowControl/>
        <w:ind w:firstLine="540"/>
        <w:jc w:val="both"/>
        <w:rPr>
          <w:rFonts w:ascii="Times New Roman" w:hAnsi="Times New Roman" w:cs="Times New Roman"/>
        </w:rPr>
      </w:pPr>
      <w:r w:rsidRPr="002D4571">
        <w:rPr>
          <w:rFonts w:ascii="Times New Roman" w:hAnsi="Times New Roman" w:cs="Times New Roman"/>
        </w:rPr>
        <w:t>УС</w:t>
      </w:r>
      <w:r w:rsidRPr="002D4571">
        <w:rPr>
          <w:rFonts w:ascii="Times New Roman" w:hAnsi="Times New Roman" w:cs="Times New Roman"/>
          <w:lang w:val="en-US"/>
        </w:rPr>
        <w:t>j</w:t>
      </w:r>
      <w:r w:rsidRPr="002D4571">
        <w:rPr>
          <w:rFonts w:ascii="Times New Roman" w:hAnsi="Times New Roman" w:cs="Times New Roman"/>
        </w:rPr>
        <w:t xml:space="preserve"> - объем расходов </w:t>
      </w:r>
      <w:proofErr w:type="spellStart"/>
      <w:r w:rsidRPr="002D4571">
        <w:rPr>
          <w:rFonts w:ascii="Times New Roman" w:hAnsi="Times New Roman" w:cs="Times New Roman"/>
          <w:lang w:val="en-US"/>
        </w:rPr>
        <w:t>i</w:t>
      </w:r>
      <w:proofErr w:type="spellEnd"/>
      <w:r w:rsidRPr="002D4571">
        <w:rPr>
          <w:rFonts w:ascii="Times New Roman" w:hAnsi="Times New Roman" w:cs="Times New Roman"/>
        </w:rPr>
        <w:t>-го поселения на оплату услуг связи муниципальными учреждениями, определяемый с учетом индексации кассовых расходов за отчетный финансовый год на прогнозируемый уровень инфляции;</w:t>
      </w:r>
    </w:p>
    <w:p w14:paraId="0107BB97" w14:textId="77777777" w:rsidR="002D4571" w:rsidRPr="002D4571" w:rsidRDefault="002D4571" w:rsidP="002D4571">
      <w:pPr>
        <w:pStyle w:val="ConsPlusNormal"/>
        <w:ind w:firstLine="540"/>
        <w:jc w:val="both"/>
        <w:rPr>
          <w:rFonts w:ascii="Times New Roman" w:hAnsi="Times New Roman" w:cs="Times New Roman"/>
        </w:rPr>
      </w:pPr>
      <w:r w:rsidRPr="002D4571">
        <w:rPr>
          <w:rFonts w:ascii="Times New Roman" w:hAnsi="Times New Roman" w:cs="Times New Roman"/>
        </w:rPr>
        <w:t>КУ</w:t>
      </w:r>
      <w:r w:rsidRPr="002D4571">
        <w:rPr>
          <w:rFonts w:ascii="Times New Roman" w:hAnsi="Times New Roman" w:cs="Times New Roman"/>
          <w:lang w:val="en-US"/>
        </w:rPr>
        <w:t>j</w:t>
      </w:r>
      <w:r w:rsidRPr="002D4571">
        <w:rPr>
          <w:rFonts w:ascii="Times New Roman" w:hAnsi="Times New Roman" w:cs="Times New Roman"/>
        </w:rPr>
        <w:t xml:space="preserve"> - объем расходов i-</w:t>
      </w:r>
      <w:proofErr w:type="spellStart"/>
      <w:r w:rsidRPr="002D4571">
        <w:rPr>
          <w:rFonts w:ascii="Times New Roman" w:hAnsi="Times New Roman" w:cs="Times New Roman"/>
        </w:rPr>
        <w:t>го</w:t>
      </w:r>
      <w:proofErr w:type="spellEnd"/>
      <w:r w:rsidRPr="002D4571">
        <w:rPr>
          <w:rFonts w:ascii="Times New Roman" w:hAnsi="Times New Roman" w:cs="Times New Roman"/>
        </w:rPr>
        <w:t xml:space="preserve"> поселения на оплату коммунальных услуг муниципальными учреждениями, определяемый с учетом индексации кассовых расходов за отчетный финансовый год на прогнозируемый рост тарифов;</w:t>
      </w:r>
    </w:p>
    <w:p w14:paraId="20B44595" w14:textId="77777777" w:rsidR="002D4571" w:rsidRPr="002D4571" w:rsidRDefault="002D4571" w:rsidP="002D4571">
      <w:pPr>
        <w:pStyle w:val="ConsPlusNormal"/>
        <w:widowControl/>
        <w:ind w:firstLine="540"/>
        <w:jc w:val="both"/>
        <w:rPr>
          <w:rFonts w:ascii="Times New Roman" w:hAnsi="Times New Roman" w:cs="Times New Roman"/>
        </w:rPr>
      </w:pPr>
      <w:r w:rsidRPr="002D4571">
        <w:rPr>
          <w:rFonts w:ascii="Times New Roman" w:hAnsi="Times New Roman" w:cs="Times New Roman"/>
        </w:rPr>
        <w:t>ТУ</w:t>
      </w:r>
      <w:r w:rsidRPr="002D4571">
        <w:rPr>
          <w:rFonts w:ascii="Times New Roman" w:hAnsi="Times New Roman" w:cs="Times New Roman"/>
          <w:lang w:val="en-US"/>
        </w:rPr>
        <w:t>j</w:t>
      </w:r>
      <w:r w:rsidRPr="002D4571">
        <w:rPr>
          <w:rFonts w:ascii="Times New Roman" w:hAnsi="Times New Roman" w:cs="Times New Roman"/>
        </w:rPr>
        <w:t xml:space="preserve"> - объем расходов </w:t>
      </w:r>
      <w:r w:rsidRPr="002D4571">
        <w:rPr>
          <w:rFonts w:ascii="Times New Roman" w:hAnsi="Times New Roman" w:cs="Times New Roman"/>
          <w:lang w:val="en-US"/>
        </w:rPr>
        <w:t>j</w:t>
      </w:r>
      <w:r w:rsidRPr="002D4571">
        <w:rPr>
          <w:rFonts w:ascii="Times New Roman" w:hAnsi="Times New Roman" w:cs="Times New Roman"/>
        </w:rPr>
        <w:t>-го поселения на транспортные услуги, определяемый с учетом индексации кассовых расходов за отчетный финансовый год на прогнозируемый уровень инфляции;</w:t>
      </w:r>
    </w:p>
    <w:p w14:paraId="3EDE21AC" w14:textId="77777777" w:rsidR="002D4571" w:rsidRPr="002D4571" w:rsidRDefault="002D4571" w:rsidP="002D4571">
      <w:pPr>
        <w:pStyle w:val="ConsPlusNormal"/>
        <w:widowControl/>
        <w:ind w:firstLine="540"/>
        <w:jc w:val="both"/>
        <w:rPr>
          <w:rFonts w:ascii="Times New Roman" w:hAnsi="Times New Roman" w:cs="Times New Roman"/>
        </w:rPr>
      </w:pPr>
      <w:r w:rsidRPr="002D4571">
        <w:rPr>
          <w:rFonts w:ascii="Times New Roman" w:hAnsi="Times New Roman" w:cs="Times New Roman"/>
        </w:rPr>
        <w:t>ГСМ</w:t>
      </w:r>
      <w:r w:rsidRPr="002D4571">
        <w:rPr>
          <w:rFonts w:ascii="Times New Roman" w:hAnsi="Times New Roman" w:cs="Times New Roman"/>
          <w:lang w:val="en-US"/>
        </w:rPr>
        <w:t>j</w:t>
      </w:r>
      <w:r w:rsidRPr="002D4571">
        <w:rPr>
          <w:rFonts w:ascii="Times New Roman" w:hAnsi="Times New Roman" w:cs="Times New Roman"/>
        </w:rPr>
        <w:t xml:space="preserve"> - объем расходов </w:t>
      </w:r>
      <w:r w:rsidRPr="002D4571">
        <w:rPr>
          <w:rFonts w:ascii="Times New Roman" w:hAnsi="Times New Roman" w:cs="Times New Roman"/>
          <w:lang w:val="en-US"/>
        </w:rPr>
        <w:t>j</w:t>
      </w:r>
      <w:r w:rsidRPr="002D4571">
        <w:rPr>
          <w:rFonts w:ascii="Times New Roman" w:hAnsi="Times New Roman" w:cs="Times New Roman"/>
        </w:rPr>
        <w:t>-го поселения на приобретение горюче-смазочных материалов, определяемый с учетом индексации кассовых расходов за отчетный финансовый год на прогнозируемый уровень инфляции;</w:t>
      </w:r>
    </w:p>
    <w:p w14:paraId="6ABE9FD5" w14:textId="77777777" w:rsidR="002D4571" w:rsidRPr="002D4571" w:rsidRDefault="002D4571" w:rsidP="002D4571">
      <w:pPr>
        <w:pStyle w:val="ConsPlusNormal"/>
        <w:widowControl/>
        <w:ind w:firstLine="540"/>
        <w:jc w:val="both"/>
        <w:rPr>
          <w:rFonts w:ascii="Times New Roman" w:hAnsi="Times New Roman" w:cs="Times New Roman"/>
        </w:rPr>
      </w:pPr>
      <w:r w:rsidRPr="002D4571">
        <w:rPr>
          <w:rFonts w:ascii="Times New Roman" w:hAnsi="Times New Roman" w:cs="Times New Roman"/>
        </w:rPr>
        <w:lastRenderedPageBreak/>
        <w:t>КП</w:t>
      </w:r>
      <w:r w:rsidRPr="002D4571">
        <w:rPr>
          <w:rFonts w:ascii="Times New Roman" w:hAnsi="Times New Roman" w:cs="Times New Roman"/>
          <w:lang w:val="en-US"/>
        </w:rPr>
        <w:t>j</w:t>
      </w:r>
      <w:r w:rsidRPr="002D4571">
        <w:rPr>
          <w:rFonts w:ascii="Times New Roman" w:hAnsi="Times New Roman" w:cs="Times New Roman"/>
        </w:rPr>
        <w:t>- объем расходов j-</w:t>
      </w:r>
      <w:proofErr w:type="spellStart"/>
      <w:r w:rsidRPr="002D4571">
        <w:rPr>
          <w:rFonts w:ascii="Times New Roman" w:hAnsi="Times New Roman" w:cs="Times New Roman"/>
        </w:rPr>
        <w:t>го</w:t>
      </w:r>
      <w:proofErr w:type="spellEnd"/>
      <w:r w:rsidRPr="002D4571">
        <w:rPr>
          <w:rFonts w:ascii="Times New Roman" w:hAnsi="Times New Roman" w:cs="Times New Roman"/>
        </w:rPr>
        <w:t xml:space="preserve"> поселения на приобретение котельно-печного топлива, определяемый с учетом индексации кассовых расходов за отчетный финансовый год на прогнозируемый уровень инфляции;</w:t>
      </w:r>
    </w:p>
    <w:p w14:paraId="2E069688" w14:textId="04BA0BB9" w:rsidR="002D4571" w:rsidRPr="002D4571" w:rsidRDefault="002D4571" w:rsidP="002D4571">
      <w:pPr>
        <w:spacing w:after="0" w:line="240" w:lineRule="auto"/>
        <w:ind w:firstLine="540"/>
        <w:jc w:val="both"/>
        <w:rPr>
          <w:rFonts w:ascii="Times New Roman" w:hAnsi="Times New Roman" w:cs="Times New Roman"/>
          <w:sz w:val="24"/>
          <w:szCs w:val="24"/>
        </w:rPr>
      </w:pPr>
      <w:r w:rsidRPr="002D4571">
        <w:rPr>
          <w:rFonts w:ascii="Times New Roman" w:hAnsi="Times New Roman" w:cs="Times New Roman"/>
          <w:bCs/>
          <w:iCs/>
          <w:sz w:val="24"/>
          <w:szCs w:val="24"/>
        </w:rPr>
        <w:t xml:space="preserve"> </w:t>
      </w:r>
      <w:proofErr w:type="spellStart"/>
      <w:r w:rsidRPr="002D4571">
        <w:rPr>
          <w:rFonts w:ascii="Times New Roman" w:hAnsi="Times New Roman" w:cs="Times New Roman"/>
          <w:bCs/>
          <w:iCs/>
          <w:sz w:val="24"/>
          <w:szCs w:val="24"/>
        </w:rPr>
        <w:t>МПj</w:t>
      </w:r>
      <w:proofErr w:type="spellEnd"/>
      <w:r w:rsidRPr="002D4571">
        <w:rPr>
          <w:rFonts w:ascii="Times New Roman" w:hAnsi="Times New Roman" w:cs="Times New Roman"/>
          <w:bCs/>
          <w:iCs/>
          <w:sz w:val="24"/>
          <w:szCs w:val="24"/>
        </w:rPr>
        <w:t xml:space="preserve"> - </w:t>
      </w:r>
      <w:r w:rsidRPr="002D4571">
        <w:rPr>
          <w:rFonts w:ascii="Times New Roman" w:hAnsi="Times New Roman" w:cs="Times New Roman"/>
          <w:sz w:val="24"/>
          <w:szCs w:val="24"/>
        </w:rPr>
        <w:t xml:space="preserve">объем расходов </w:t>
      </w:r>
      <w:r w:rsidRPr="002D4571">
        <w:rPr>
          <w:rFonts w:ascii="Times New Roman" w:hAnsi="Times New Roman" w:cs="Times New Roman"/>
          <w:sz w:val="24"/>
          <w:szCs w:val="24"/>
          <w:lang w:val="en-US"/>
        </w:rPr>
        <w:t>j</w:t>
      </w:r>
      <w:r w:rsidRPr="002D4571">
        <w:rPr>
          <w:rFonts w:ascii="Times New Roman" w:hAnsi="Times New Roman" w:cs="Times New Roman"/>
          <w:sz w:val="24"/>
          <w:szCs w:val="24"/>
        </w:rPr>
        <w:t>-го поселения на обеспечение выплаты муниципальных пенсий за выслугу лет в органах местного самоуправления</w:t>
      </w:r>
      <w:r w:rsidR="006370F9">
        <w:rPr>
          <w:rFonts w:ascii="Times New Roman" w:hAnsi="Times New Roman" w:cs="Times New Roman"/>
          <w:sz w:val="24"/>
          <w:szCs w:val="24"/>
        </w:rPr>
        <w:t xml:space="preserve"> </w:t>
      </w:r>
      <w:r w:rsidRPr="002D4571">
        <w:rPr>
          <w:rFonts w:ascii="Times New Roman" w:hAnsi="Times New Roman" w:cs="Times New Roman"/>
          <w:sz w:val="24"/>
          <w:szCs w:val="24"/>
        </w:rPr>
        <w:t>лицам,</w:t>
      </w:r>
      <w:r w:rsidR="006370F9">
        <w:rPr>
          <w:rFonts w:ascii="Times New Roman" w:hAnsi="Times New Roman" w:cs="Times New Roman"/>
          <w:sz w:val="24"/>
          <w:szCs w:val="24"/>
        </w:rPr>
        <w:t xml:space="preserve"> </w:t>
      </w:r>
      <w:r w:rsidRPr="002D4571">
        <w:rPr>
          <w:rFonts w:ascii="Times New Roman" w:hAnsi="Times New Roman" w:cs="Times New Roman"/>
          <w:sz w:val="24"/>
          <w:szCs w:val="24"/>
        </w:rPr>
        <w:t>замещавшим выборные муниципальные должности и муниципальные должности муниципальной службы на основании ожидаемых выплат за 2022 год;</w:t>
      </w:r>
    </w:p>
    <w:p w14:paraId="4DC9A550" w14:textId="77777777" w:rsidR="002D4571" w:rsidRPr="002D4571" w:rsidRDefault="002D4571" w:rsidP="002D4571">
      <w:pPr>
        <w:spacing w:after="0" w:line="240" w:lineRule="auto"/>
        <w:ind w:firstLine="540"/>
        <w:jc w:val="both"/>
        <w:rPr>
          <w:rFonts w:ascii="Times New Roman" w:hAnsi="Times New Roman" w:cs="Times New Roman"/>
          <w:sz w:val="24"/>
          <w:szCs w:val="24"/>
        </w:rPr>
      </w:pPr>
      <w:r w:rsidRPr="002D4571">
        <w:rPr>
          <w:rFonts w:ascii="Times New Roman" w:hAnsi="Times New Roman" w:cs="Times New Roman"/>
          <w:sz w:val="24"/>
          <w:szCs w:val="24"/>
        </w:rPr>
        <w:t>УО</w:t>
      </w:r>
      <w:r w:rsidRPr="002D4571">
        <w:rPr>
          <w:rFonts w:ascii="Times New Roman" w:hAnsi="Times New Roman" w:cs="Times New Roman"/>
          <w:sz w:val="24"/>
          <w:szCs w:val="24"/>
          <w:lang w:val="en-US"/>
        </w:rPr>
        <w:t>j</w:t>
      </w:r>
      <w:r w:rsidRPr="002D4571">
        <w:rPr>
          <w:rFonts w:ascii="Times New Roman" w:hAnsi="Times New Roman" w:cs="Times New Roman"/>
          <w:sz w:val="24"/>
          <w:szCs w:val="24"/>
        </w:rPr>
        <w:t xml:space="preserve"> – объем расходов j-</w:t>
      </w:r>
      <w:proofErr w:type="spellStart"/>
      <w:r w:rsidRPr="002D4571">
        <w:rPr>
          <w:rFonts w:ascii="Times New Roman" w:hAnsi="Times New Roman" w:cs="Times New Roman"/>
          <w:sz w:val="24"/>
          <w:szCs w:val="24"/>
        </w:rPr>
        <w:t>го</w:t>
      </w:r>
      <w:proofErr w:type="spellEnd"/>
      <w:r w:rsidRPr="002D4571">
        <w:rPr>
          <w:rFonts w:ascii="Times New Roman" w:hAnsi="Times New Roman" w:cs="Times New Roman"/>
          <w:sz w:val="24"/>
          <w:szCs w:val="24"/>
        </w:rPr>
        <w:t xml:space="preserve"> поселения на обеспечение расходных обязательств на мероприятия по уличному освещению, определяемый расчетным путем исходя из количества светильников их суммарной мощности и тарифа на электроэнергию с учетом индексации на прогнозируемый уровень инфляции;</w:t>
      </w:r>
    </w:p>
    <w:p w14:paraId="4BD7D9F5" w14:textId="77777777" w:rsidR="002D4571" w:rsidRPr="002D4571" w:rsidRDefault="002D4571" w:rsidP="002D4571">
      <w:pPr>
        <w:spacing w:after="0" w:line="240" w:lineRule="auto"/>
        <w:ind w:firstLine="540"/>
        <w:jc w:val="both"/>
        <w:rPr>
          <w:rFonts w:ascii="Times New Roman" w:hAnsi="Times New Roman" w:cs="Times New Roman"/>
          <w:sz w:val="24"/>
          <w:szCs w:val="24"/>
        </w:rPr>
      </w:pPr>
      <w:r w:rsidRPr="002D4571">
        <w:rPr>
          <w:rFonts w:ascii="Times New Roman" w:hAnsi="Times New Roman" w:cs="Times New Roman"/>
          <w:sz w:val="24"/>
          <w:szCs w:val="24"/>
        </w:rPr>
        <w:t>НИ</w:t>
      </w:r>
      <w:r w:rsidRPr="002D4571">
        <w:rPr>
          <w:rFonts w:ascii="Times New Roman" w:hAnsi="Times New Roman" w:cs="Times New Roman"/>
          <w:sz w:val="24"/>
          <w:szCs w:val="24"/>
          <w:lang w:val="en-US"/>
        </w:rPr>
        <w:t>j</w:t>
      </w:r>
      <w:r w:rsidRPr="002D4571">
        <w:rPr>
          <w:rFonts w:ascii="Times New Roman" w:hAnsi="Times New Roman" w:cs="Times New Roman"/>
          <w:sz w:val="24"/>
          <w:szCs w:val="24"/>
        </w:rPr>
        <w:t xml:space="preserve"> – объем расходов на уплату налога на имущество организаций, в связи с отменой льгот по налогу на имущество организаций по органам местного самоуправления и муниципальным учреждениям социально-культурной сферы по данным муниципальных образований;</w:t>
      </w:r>
    </w:p>
    <w:p w14:paraId="32D17B6C" w14:textId="77777777" w:rsidR="002D4571" w:rsidRPr="002D4571" w:rsidRDefault="002D4571" w:rsidP="002D4571">
      <w:pPr>
        <w:spacing w:after="0" w:line="240" w:lineRule="auto"/>
        <w:ind w:firstLine="540"/>
        <w:jc w:val="both"/>
        <w:rPr>
          <w:rFonts w:ascii="Times New Roman" w:hAnsi="Times New Roman" w:cs="Times New Roman"/>
          <w:sz w:val="24"/>
          <w:szCs w:val="24"/>
        </w:rPr>
      </w:pPr>
      <w:r w:rsidRPr="002D4571">
        <w:rPr>
          <w:rFonts w:ascii="Times New Roman" w:hAnsi="Times New Roman" w:cs="Times New Roman"/>
          <w:sz w:val="24"/>
          <w:szCs w:val="24"/>
        </w:rPr>
        <w:t>НЗ</w:t>
      </w:r>
      <w:r w:rsidRPr="002D4571">
        <w:rPr>
          <w:rFonts w:ascii="Times New Roman" w:hAnsi="Times New Roman" w:cs="Times New Roman"/>
          <w:sz w:val="24"/>
          <w:szCs w:val="24"/>
          <w:lang w:val="en-US"/>
        </w:rPr>
        <w:t>j</w:t>
      </w:r>
      <w:r w:rsidRPr="002D4571">
        <w:rPr>
          <w:rFonts w:ascii="Times New Roman" w:hAnsi="Times New Roman" w:cs="Times New Roman"/>
          <w:sz w:val="24"/>
          <w:szCs w:val="24"/>
        </w:rPr>
        <w:t xml:space="preserve"> – объем расходов j-</w:t>
      </w:r>
      <w:proofErr w:type="spellStart"/>
      <w:r w:rsidRPr="002D4571">
        <w:rPr>
          <w:rFonts w:ascii="Times New Roman" w:hAnsi="Times New Roman" w:cs="Times New Roman"/>
          <w:sz w:val="24"/>
          <w:szCs w:val="24"/>
        </w:rPr>
        <w:t>го</w:t>
      </w:r>
      <w:proofErr w:type="spellEnd"/>
      <w:r w:rsidRPr="002D4571">
        <w:rPr>
          <w:rFonts w:ascii="Times New Roman" w:hAnsi="Times New Roman" w:cs="Times New Roman"/>
          <w:sz w:val="24"/>
          <w:szCs w:val="24"/>
        </w:rPr>
        <w:t xml:space="preserve"> поселения на уплаты земельного налога, из расчета налогооблагаемой базы по состоянию на 01.01.2024 года и утвержденных ставок налога на 2021 год;</w:t>
      </w:r>
    </w:p>
    <w:p w14:paraId="2978BBE5" w14:textId="77777777" w:rsidR="002D4571" w:rsidRPr="002D4571" w:rsidRDefault="002D4571" w:rsidP="002D4571">
      <w:pPr>
        <w:spacing w:after="0" w:line="240" w:lineRule="auto"/>
        <w:ind w:firstLine="540"/>
        <w:jc w:val="both"/>
        <w:rPr>
          <w:rFonts w:ascii="Times New Roman" w:hAnsi="Times New Roman" w:cs="Times New Roman"/>
          <w:sz w:val="24"/>
          <w:szCs w:val="24"/>
        </w:rPr>
      </w:pPr>
      <w:r w:rsidRPr="002D4571">
        <w:rPr>
          <w:rFonts w:ascii="Times New Roman" w:hAnsi="Times New Roman" w:cs="Times New Roman"/>
          <w:sz w:val="24"/>
          <w:szCs w:val="24"/>
        </w:rPr>
        <w:t>ПП</w:t>
      </w:r>
      <w:r w:rsidRPr="002D4571">
        <w:rPr>
          <w:rFonts w:ascii="Times New Roman" w:hAnsi="Times New Roman" w:cs="Times New Roman"/>
          <w:sz w:val="24"/>
          <w:szCs w:val="24"/>
          <w:lang w:val="en-US"/>
        </w:rPr>
        <w:t>j</w:t>
      </w:r>
      <w:r w:rsidRPr="002D4571">
        <w:rPr>
          <w:rFonts w:ascii="Times New Roman" w:hAnsi="Times New Roman" w:cs="Times New Roman"/>
          <w:sz w:val="24"/>
          <w:szCs w:val="24"/>
        </w:rPr>
        <w:t xml:space="preserve"> – объем межбюджетных трансфертов j-</w:t>
      </w:r>
      <w:proofErr w:type="spellStart"/>
      <w:r w:rsidRPr="002D4571">
        <w:rPr>
          <w:rFonts w:ascii="Times New Roman" w:hAnsi="Times New Roman" w:cs="Times New Roman"/>
          <w:sz w:val="24"/>
          <w:szCs w:val="24"/>
        </w:rPr>
        <w:t>го</w:t>
      </w:r>
      <w:proofErr w:type="spellEnd"/>
      <w:r w:rsidRPr="002D4571">
        <w:rPr>
          <w:rFonts w:ascii="Times New Roman" w:hAnsi="Times New Roman" w:cs="Times New Roman"/>
          <w:sz w:val="24"/>
          <w:szCs w:val="24"/>
        </w:rPr>
        <w:t xml:space="preserve"> поселения на обеспечение передаваемых полномочий в части вопросов местного значения от поселений на муниципальный район в соответствии с соглашениями о передаче муниципальным районам осуществления части полномочий поселений;</w:t>
      </w:r>
    </w:p>
    <w:p w14:paraId="17CD1BFB" w14:textId="77777777" w:rsidR="002D4571" w:rsidRPr="002D4571" w:rsidRDefault="002D4571" w:rsidP="002D4571">
      <w:pPr>
        <w:spacing w:after="0" w:line="240" w:lineRule="auto"/>
        <w:ind w:firstLine="540"/>
        <w:jc w:val="both"/>
        <w:rPr>
          <w:rFonts w:ascii="Times New Roman" w:hAnsi="Times New Roman" w:cs="Times New Roman"/>
          <w:sz w:val="24"/>
          <w:szCs w:val="24"/>
        </w:rPr>
      </w:pPr>
      <w:r w:rsidRPr="002D4571">
        <w:rPr>
          <w:rFonts w:ascii="Times New Roman" w:hAnsi="Times New Roman" w:cs="Times New Roman"/>
          <w:sz w:val="24"/>
          <w:szCs w:val="24"/>
        </w:rPr>
        <w:t xml:space="preserve">ЭТО </w:t>
      </w:r>
      <w:proofErr w:type="spellStart"/>
      <w:r w:rsidRPr="002D4571">
        <w:rPr>
          <w:rFonts w:ascii="Times New Roman" w:hAnsi="Times New Roman" w:cs="Times New Roman"/>
          <w:sz w:val="24"/>
          <w:szCs w:val="24"/>
        </w:rPr>
        <w:t>ЕДДСj</w:t>
      </w:r>
      <w:proofErr w:type="spellEnd"/>
      <w:r w:rsidRPr="002D4571">
        <w:rPr>
          <w:rFonts w:ascii="Times New Roman" w:hAnsi="Times New Roman" w:cs="Times New Roman"/>
          <w:sz w:val="24"/>
          <w:szCs w:val="24"/>
        </w:rPr>
        <w:t>- объем расходов j-</w:t>
      </w:r>
      <w:proofErr w:type="spellStart"/>
      <w:r w:rsidRPr="002D4571">
        <w:rPr>
          <w:rFonts w:ascii="Times New Roman" w:hAnsi="Times New Roman" w:cs="Times New Roman"/>
          <w:sz w:val="24"/>
          <w:szCs w:val="24"/>
        </w:rPr>
        <w:t>го</w:t>
      </w:r>
      <w:proofErr w:type="spellEnd"/>
      <w:r w:rsidRPr="002D4571">
        <w:rPr>
          <w:rFonts w:ascii="Times New Roman" w:hAnsi="Times New Roman" w:cs="Times New Roman"/>
          <w:sz w:val="24"/>
          <w:szCs w:val="24"/>
        </w:rPr>
        <w:t xml:space="preserve"> поселения на обеспечение эксплуатационно-технического обслуживания каналов </w:t>
      </w:r>
      <w:r w:rsidRPr="002D4571">
        <w:rPr>
          <w:rFonts w:ascii="Times New Roman" w:hAnsi="Times New Roman" w:cs="Times New Roman"/>
          <w:sz w:val="24"/>
          <w:szCs w:val="24"/>
          <w:lang w:val="en-US"/>
        </w:rPr>
        <w:t>GSM</w:t>
      </w:r>
      <w:r w:rsidRPr="002D4571">
        <w:rPr>
          <w:rFonts w:ascii="Times New Roman" w:hAnsi="Times New Roman" w:cs="Times New Roman"/>
          <w:sz w:val="24"/>
          <w:szCs w:val="24"/>
        </w:rPr>
        <w:t xml:space="preserve"> для дистанционного включения системы ЕДДС и технической поддержки;</w:t>
      </w:r>
    </w:p>
    <w:p w14:paraId="32B73337" w14:textId="77777777" w:rsidR="002D4571" w:rsidRPr="002D4571" w:rsidRDefault="002D4571" w:rsidP="002D4571">
      <w:pPr>
        <w:spacing w:after="0" w:line="240" w:lineRule="auto"/>
        <w:ind w:firstLine="567"/>
        <w:jc w:val="both"/>
        <w:rPr>
          <w:rFonts w:ascii="Times New Roman" w:hAnsi="Times New Roman" w:cs="Times New Roman"/>
          <w:sz w:val="24"/>
          <w:szCs w:val="24"/>
        </w:rPr>
      </w:pPr>
      <w:r w:rsidRPr="002D4571">
        <w:rPr>
          <w:rFonts w:ascii="Times New Roman" w:hAnsi="Times New Roman" w:cs="Times New Roman"/>
          <w:sz w:val="24"/>
          <w:szCs w:val="24"/>
        </w:rPr>
        <w:t>СИ</w:t>
      </w:r>
      <w:r w:rsidRPr="002D4571">
        <w:rPr>
          <w:rFonts w:ascii="Times New Roman" w:hAnsi="Times New Roman" w:cs="Times New Roman"/>
          <w:sz w:val="24"/>
          <w:szCs w:val="24"/>
          <w:lang w:val="en-US"/>
        </w:rPr>
        <w:t>j</w:t>
      </w:r>
      <w:r w:rsidRPr="002D4571">
        <w:rPr>
          <w:rFonts w:ascii="Times New Roman" w:hAnsi="Times New Roman" w:cs="Times New Roman"/>
          <w:sz w:val="24"/>
          <w:szCs w:val="24"/>
        </w:rPr>
        <w:t xml:space="preserve"> - объем расходов j-</w:t>
      </w:r>
      <w:proofErr w:type="spellStart"/>
      <w:r w:rsidRPr="002D4571">
        <w:rPr>
          <w:rFonts w:ascii="Times New Roman" w:hAnsi="Times New Roman" w:cs="Times New Roman"/>
          <w:sz w:val="24"/>
          <w:szCs w:val="24"/>
        </w:rPr>
        <w:t>го</w:t>
      </w:r>
      <w:proofErr w:type="spellEnd"/>
      <w:r w:rsidRPr="002D4571">
        <w:rPr>
          <w:rFonts w:ascii="Times New Roman" w:hAnsi="Times New Roman" w:cs="Times New Roman"/>
          <w:sz w:val="24"/>
          <w:szCs w:val="24"/>
        </w:rPr>
        <w:t xml:space="preserve"> поселения, на финансирование работ и услуг по содержанию имущества и на прочие работы, услуги, определяемый по следующим формулам:</w:t>
      </w:r>
    </w:p>
    <w:p w14:paraId="3934A650" w14:textId="71B6FC2F" w:rsidR="002D4571" w:rsidRPr="002D4571" w:rsidRDefault="002D4571" w:rsidP="002D4571">
      <w:pPr>
        <w:spacing w:after="0" w:line="240" w:lineRule="auto"/>
        <w:jc w:val="both"/>
        <w:rPr>
          <w:rFonts w:ascii="Times New Roman" w:hAnsi="Times New Roman" w:cs="Times New Roman"/>
          <w:sz w:val="24"/>
          <w:szCs w:val="24"/>
        </w:rPr>
      </w:pPr>
      <w:r w:rsidRPr="002D4571">
        <w:rPr>
          <w:rFonts w:ascii="Times New Roman" w:hAnsi="Times New Roman" w:cs="Times New Roman"/>
          <w:noProof/>
          <w:sz w:val="24"/>
          <w:szCs w:val="24"/>
          <w:lang w:eastAsia="ru-RU"/>
        </w:rPr>
        <w:drawing>
          <wp:inline distT="0" distB="0" distL="0" distR="0" wp14:anchorId="3AA09446" wp14:editId="114DD37C">
            <wp:extent cx="1638935" cy="581660"/>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8935" cy="581660"/>
                    </a:xfrm>
                    <a:prstGeom prst="rect">
                      <a:avLst/>
                    </a:prstGeom>
                    <a:noFill/>
                    <a:ln>
                      <a:noFill/>
                    </a:ln>
                  </pic:spPr>
                </pic:pic>
              </a:graphicData>
            </a:graphic>
          </wp:inline>
        </w:drawing>
      </w:r>
      <w:r w:rsidRPr="002D4571">
        <w:rPr>
          <w:rFonts w:ascii="Times New Roman" w:hAnsi="Times New Roman" w:cs="Times New Roman"/>
          <w:sz w:val="24"/>
          <w:szCs w:val="24"/>
        </w:rPr>
        <w:t>х 0,20</w:t>
      </w:r>
    </w:p>
    <w:p w14:paraId="33DD2308" w14:textId="77777777" w:rsidR="002D4571" w:rsidRPr="002D4571" w:rsidRDefault="002D4571" w:rsidP="002D4571">
      <w:pPr>
        <w:spacing w:after="0" w:line="240" w:lineRule="auto"/>
        <w:jc w:val="both"/>
        <w:rPr>
          <w:rFonts w:ascii="Times New Roman" w:hAnsi="Times New Roman" w:cs="Times New Roman"/>
          <w:sz w:val="24"/>
          <w:szCs w:val="24"/>
        </w:rPr>
      </w:pPr>
      <w:r w:rsidRPr="002D4571">
        <w:rPr>
          <w:rFonts w:ascii="Times New Roman" w:hAnsi="Times New Roman" w:cs="Times New Roman"/>
          <w:sz w:val="24"/>
          <w:szCs w:val="24"/>
        </w:rPr>
        <w:t>где:</w:t>
      </w:r>
    </w:p>
    <w:p w14:paraId="4595A6D3" w14:textId="613C04F3" w:rsidR="002D4571" w:rsidRPr="002D4571" w:rsidRDefault="002D4571" w:rsidP="002D4571">
      <w:pPr>
        <w:spacing w:after="0" w:line="240" w:lineRule="auto"/>
        <w:ind w:firstLine="567"/>
        <w:jc w:val="both"/>
        <w:rPr>
          <w:rFonts w:ascii="Times New Roman" w:hAnsi="Times New Roman" w:cs="Times New Roman"/>
          <w:sz w:val="24"/>
          <w:szCs w:val="24"/>
        </w:rPr>
      </w:pPr>
      <w:r w:rsidRPr="002D4571">
        <w:rPr>
          <w:rFonts w:ascii="Times New Roman" w:hAnsi="Times New Roman" w:cs="Times New Roman"/>
          <w:noProof/>
          <w:sz w:val="24"/>
          <w:szCs w:val="24"/>
          <w:lang w:eastAsia="ru-RU"/>
        </w:rPr>
        <w:drawing>
          <wp:inline distT="0" distB="0" distL="0" distR="0" wp14:anchorId="3D6522E9" wp14:editId="2C80B8BD">
            <wp:extent cx="487045" cy="237490"/>
            <wp:effectExtent l="0" t="0" r="825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045" cy="237490"/>
                    </a:xfrm>
                    <a:prstGeom prst="rect">
                      <a:avLst/>
                    </a:prstGeom>
                    <a:noFill/>
                    <a:ln>
                      <a:noFill/>
                    </a:ln>
                  </pic:spPr>
                </pic:pic>
              </a:graphicData>
            </a:graphic>
          </wp:inline>
        </w:drawing>
      </w:r>
      <w:r w:rsidRPr="002D4571">
        <w:rPr>
          <w:rFonts w:ascii="Times New Roman" w:hAnsi="Times New Roman" w:cs="Times New Roman"/>
          <w:sz w:val="24"/>
          <w:szCs w:val="24"/>
        </w:rPr>
        <w:t xml:space="preserve"> - сумма 20 % кассовых расходов поселений, произведенных за счет собственных средств, за 2022 год на финансирование работ и услуг по содержанию имущества;</w:t>
      </w:r>
    </w:p>
    <w:p w14:paraId="192DB9FB" w14:textId="1E0C32B4" w:rsidR="002D4571" w:rsidRPr="002D4571" w:rsidRDefault="002D4571" w:rsidP="002D4571">
      <w:pPr>
        <w:spacing w:after="0" w:line="240" w:lineRule="auto"/>
        <w:ind w:firstLine="567"/>
        <w:jc w:val="both"/>
        <w:rPr>
          <w:rFonts w:ascii="Times New Roman" w:hAnsi="Times New Roman" w:cs="Times New Roman"/>
          <w:sz w:val="24"/>
          <w:szCs w:val="24"/>
        </w:rPr>
      </w:pPr>
      <w:r w:rsidRPr="002D4571">
        <w:rPr>
          <w:rFonts w:ascii="Times New Roman" w:hAnsi="Times New Roman" w:cs="Times New Roman"/>
          <w:noProof/>
          <w:sz w:val="24"/>
          <w:szCs w:val="24"/>
          <w:lang w:eastAsia="ru-RU"/>
        </w:rPr>
        <w:drawing>
          <wp:inline distT="0" distB="0" distL="0" distR="0" wp14:anchorId="6BF92A8B" wp14:editId="09D07B05">
            <wp:extent cx="344170" cy="23749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4170" cy="237490"/>
                    </a:xfrm>
                    <a:prstGeom prst="rect">
                      <a:avLst/>
                    </a:prstGeom>
                    <a:noFill/>
                    <a:ln>
                      <a:noFill/>
                    </a:ln>
                  </pic:spPr>
                </pic:pic>
              </a:graphicData>
            </a:graphic>
          </wp:inline>
        </w:drawing>
      </w:r>
      <w:r w:rsidRPr="002D4571">
        <w:rPr>
          <w:rFonts w:ascii="Times New Roman" w:hAnsi="Times New Roman" w:cs="Times New Roman"/>
          <w:sz w:val="24"/>
          <w:szCs w:val="24"/>
        </w:rPr>
        <w:t xml:space="preserve"> - численность постоянного населения j-</w:t>
      </w:r>
      <w:proofErr w:type="spellStart"/>
      <w:r w:rsidRPr="002D4571">
        <w:rPr>
          <w:rFonts w:ascii="Times New Roman" w:hAnsi="Times New Roman" w:cs="Times New Roman"/>
          <w:sz w:val="24"/>
          <w:szCs w:val="24"/>
        </w:rPr>
        <w:t>го</w:t>
      </w:r>
      <w:proofErr w:type="spellEnd"/>
      <w:r w:rsidRPr="002D4571">
        <w:rPr>
          <w:rFonts w:ascii="Times New Roman" w:hAnsi="Times New Roman" w:cs="Times New Roman"/>
          <w:sz w:val="24"/>
          <w:szCs w:val="24"/>
        </w:rPr>
        <w:t xml:space="preserve"> поселения, на 01.01.2024 (по данным территориального органа Федеральной службы государственной статистики по Воронежской области);</w:t>
      </w:r>
    </w:p>
    <w:p w14:paraId="0A44970C" w14:textId="0D9B99B0" w:rsidR="002D4571" w:rsidRPr="002D4571" w:rsidRDefault="002D4571" w:rsidP="002D4571">
      <w:pPr>
        <w:spacing w:after="0" w:line="240" w:lineRule="auto"/>
        <w:ind w:firstLine="567"/>
        <w:jc w:val="both"/>
        <w:rPr>
          <w:rFonts w:ascii="Times New Roman" w:hAnsi="Times New Roman" w:cs="Times New Roman"/>
          <w:sz w:val="24"/>
          <w:szCs w:val="24"/>
        </w:rPr>
      </w:pPr>
      <w:r w:rsidRPr="002D4571">
        <w:rPr>
          <w:rFonts w:ascii="Times New Roman" w:hAnsi="Times New Roman" w:cs="Times New Roman"/>
          <w:noProof/>
          <w:sz w:val="24"/>
          <w:szCs w:val="24"/>
          <w:lang w:eastAsia="ru-RU"/>
        </w:rPr>
        <w:drawing>
          <wp:inline distT="0" distB="0" distL="0" distR="0" wp14:anchorId="50E217E6" wp14:editId="0E311FBF">
            <wp:extent cx="297180" cy="237490"/>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180" cy="237490"/>
                    </a:xfrm>
                    <a:prstGeom prst="rect">
                      <a:avLst/>
                    </a:prstGeom>
                    <a:noFill/>
                    <a:ln>
                      <a:noFill/>
                    </a:ln>
                  </pic:spPr>
                </pic:pic>
              </a:graphicData>
            </a:graphic>
          </wp:inline>
        </w:drawing>
      </w:r>
      <w:r w:rsidRPr="002D4571">
        <w:rPr>
          <w:rFonts w:ascii="Times New Roman" w:hAnsi="Times New Roman" w:cs="Times New Roman"/>
          <w:sz w:val="24"/>
          <w:szCs w:val="24"/>
        </w:rPr>
        <w:t xml:space="preserve"> - численность постоянного населения поселений Каширского муниципального района Воронежской области. </w:t>
      </w:r>
    </w:p>
    <w:p w14:paraId="04635811" w14:textId="0AB3A3A3" w:rsidR="002D4571" w:rsidRPr="002D4571" w:rsidRDefault="002D4571" w:rsidP="002D4571">
      <w:pPr>
        <w:spacing w:after="0" w:line="240" w:lineRule="auto"/>
        <w:ind w:firstLine="567"/>
        <w:jc w:val="both"/>
        <w:rPr>
          <w:rFonts w:ascii="Times New Roman" w:hAnsi="Times New Roman" w:cs="Times New Roman"/>
          <w:sz w:val="24"/>
          <w:szCs w:val="24"/>
        </w:rPr>
      </w:pPr>
      <w:r w:rsidRPr="002D4571">
        <w:rPr>
          <w:rFonts w:ascii="Times New Roman" w:hAnsi="Times New Roman" w:cs="Times New Roman"/>
          <w:sz w:val="24"/>
          <w:szCs w:val="24"/>
        </w:rPr>
        <w:t>При определении объемов расходов минимальных бюджетов поселений на 2024</w:t>
      </w:r>
      <w:r w:rsidR="006370F9">
        <w:rPr>
          <w:rFonts w:ascii="Times New Roman" w:hAnsi="Times New Roman" w:cs="Times New Roman"/>
          <w:sz w:val="24"/>
          <w:szCs w:val="24"/>
        </w:rPr>
        <w:t xml:space="preserve"> </w:t>
      </w:r>
      <w:r w:rsidRPr="002D4571">
        <w:rPr>
          <w:rFonts w:ascii="Times New Roman" w:hAnsi="Times New Roman" w:cs="Times New Roman"/>
          <w:sz w:val="24"/>
          <w:szCs w:val="24"/>
        </w:rPr>
        <w:t>год не учитываются расходы, произведенные в 2023</w:t>
      </w:r>
      <w:r w:rsidR="006370F9">
        <w:rPr>
          <w:rFonts w:ascii="Times New Roman" w:hAnsi="Times New Roman" w:cs="Times New Roman"/>
          <w:sz w:val="24"/>
          <w:szCs w:val="24"/>
        </w:rPr>
        <w:t xml:space="preserve"> </w:t>
      </w:r>
      <w:r w:rsidRPr="002D4571">
        <w:rPr>
          <w:rFonts w:ascii="Times New Roman" w:hAnsi="Times New Roman" w:cs="Times New Roman"/>
          <w:sz w:val="24"/>
          <w:szCs w:val="24"/>
        </w:rPr>
        <w:t>году за счет целевых средств, поступивших из бюджетов других уровней.</w:t>
      </w:r>
    </w:p>
    <w:p w14:paraId="72363A32" w14:textId="77777777" w:rsidR="002D4571" w:rsidRPr="002D4571" w:rsidRDefault="002D4571" w:rsidP="002D4571">
      <w:pPr>
        <w:pStyle w:val="ConsPlusNormal"/>
        <w:widowControl/>
        <w:ind w:firstLine="567"/>
        <w:jc w:val="both"/>
        <w:rPr>
          <w:rFonts w:ascii="Times New Roman" w:hAnsi="Times New Roman" w:cs="Times New Roman"/>
        </w:rPr>
      </w:pPr>
      <w:r w:rsidRPr="002D4571">
        <w:rPr>
          <w:rFonts w:ascii="Times New Roman" w:hAnsi="Times New Roman" w:cs="Times New Roman"/>
        </w:rPr>
        <w:t>При расчете прогноза налоговых доходов поселений на 2024 год:</w:t>
      </w:r>
    </w:p>
    <w:p w14:paraId="25638EF2" w14:textId="77777777" w:rsidR="002D4571" w:rsidRPr="002D4571" w:rsidRDefault="002D4571" w:rsidP="002D4571">
      <w:pPr>
        <w:pStyle w:val="ConsPlusNormal"/>
        <w:widowControl/>
        <w:ind w:firstLine="567"/>
        <w:jc w:val="both"/>
        <w:rPr>
          <w:rFonts w:ascii="Times New Roman" w:hAnsi="Times New Roman" w:cs="Times New Roman"/>
        </w:rPr>
      </w:pPr>
      <w:r w:rsidRPr="002D4571">
        <w:rPr>
          <w:rFonts w:ascii="Times New Roman" w:hAnsi="Times New Roman" w:cs="Times New Roman"/>
        </w:rPr>
        <w:t>- учитываются прогноз поступлений в местный бюджет поселения, в виде межбюджетных трансфертов, из районного бюджета в соответствии с соглашениями о передаче поселению части полномочий муниципального района.</w:t>
      </w:r>
    </w:p>
    <w:p w14:paraId="776F9A46" w14:textId="3F99B887" w:rsidR="002D4571" w:rsidRPr="002D4571" w:rsidRDefault="006370F9" w:rsidP="002D4571">
      <w:pPr>
        <w:pStyle w:val="ConsPlusNormal"/>
        <w:widowControl/>
        <w:ind w:firstLine="540"/>
        <w:jc w:val="both"/>
        <w:outlineLvl w:val="1"/>
        <w:rPr>
          <w:rFonts w:ascii="Times New Roman" w:hAnsi="Times New Roman" w:cs="Times New Roman"/>
          <w:b/>
          <w:bCs/>
        </w:rPr>
      </w:pPr>
      <w:r>
        <w:rPr>
          <w:rFonts w:ascii="Times New Roman" w:hAnsi="Times New Roman" w:cs="Times New Roman"/>
          <w:b/>
          <w:bCs/>
        </w:rPr>
        <w:t xml:space="preserve"> </w:t>
      </w:r>
      <w:r w:rsidR="002D4571" w:rsidRPr="002D4571">
        <w:rPr>
          <w:rFonts w:ascii="Times New Roman" w:hAnsi="Times New Roman" w:cs="Times New Roman"/>
          <w:b/>
          <w:bCs/>
        </w:rPr>
        <w:t>2. Порядок финансирования прочих межбюджетных трансфертов</w:t>
      </w:r>
    </w:p>
    <w:p w14:paraId="0F7E70C2" w14:textId="17AC4867" w:rsidR="002D4571" w:rsidRPr="002D4571" w:rsidRDefault="006370F9" w:rsidP="002D4571">
      <w:pPr>
        <w:pStyle w:val="ConsPlusNormal"/>
        <w:widowControl/>
        <w:ind w:firstLine="540"/>
        <w:jc w:val="both"/>
        <w:outlineLvl w:val="1"/>
        <w:rPr>
          <w:rFonts w:ascii="Times New Roman" w:hAnsi="Times New Roman" w:cs="Times New Roman"/>
        </w:rPr>
      </w:pPr>
      <w:r>
        <w:rPr>
          <w:rFonts w:ascii="Times New Roman" w:hAnsi="Times New Roman" w:cs="Times New Roman"/>
        </w:rPr>
        <w:t xml:space="preserve"> </w:t>
      </w:r>
      <w:r w:rsidR="002D4571" w:rsidRPr="002D4571">
        <w:rPr>
          <w:rFonts w:ascii="Times New Roman" w:hAnsi="Times New Roman" w:cs="Times New Roman"/>
        </w:rPr>
        <w:t>2.1. Финансовый отдел администрации Каширского муниципального района Воронежской области до начала очередного финансового года после утверждения настоящего решения доводит уведомления о бюджетных ассигнованиях из районного бюджета на очередной финансовый год и плановый период</w:t>
      </w:r>
      <w:r>
        <w:rPr>
          <w:rFonts w:ascii="Times New Roman" w:hAnsi="Times New Roman" w:cs="Times New Roman"/>
        </w:rPr>
        <w:t xml:space="preserve"> </w:t>
      </w:r>
      <w:r w:rsidR="002D4571" w:rsidRPr="002D4571">
        <w:rPr>
          <w:rFonts w:ascii="Times New Roman" w:hAnsi="Times New Roman" w:cs="Times New Roman"/>
        </w:rPr>
        <w:t>бюджетам поселений по форме согласно приложению к Методике.</w:t>
      </w:r>
    </w:p>
    <w:p w14:paraId="00B88996" w14:textId="255DD123" w:rsidR="002D4571" w:rsidRPr="002D4571" w:rsidRDefault="006370F9" w:rsidP="002D4571">
      <w:pPr>
        <w:pStyle w:val="ConsPlusNormal"/>
        <w:jc w:val="both"/>
        <w:outlineLvl w:val="3"/>
        <w:rPr>
          <w:rFonts w:ascii="Times New Roman" w:hAnsi="Times New Roman" w:cs="Times New Roman"/>
        </w:rPr>
      </w:pPr>
      <w:r>
        <w:rPr>
          <w:rFonts w:ascii="Times New Roman" w:hAnsi="Times New Roman" w:cs="Times New Roman"/>
        </w:rPr>
        <w:t xml:space="preserve"> </w:t>
      </w:r>
      <w:r w:rsidR="002D4571" w:rsidRPr="002D4571">
        <w:rPr>
          <w:rFonts w:ascii="Times New Roman" w:hAnsi="Times New Roman" w:cs="Times New Roman"/>
        </w:rPr>
        <w:t xml:space="preserve">2.2. Финансовый отдел администрации Каширского муниципального района Воронежской </w:t>
      </w:r>
      <w:r w:rsidR="002D4571" w:rsidRPr="002D4571">
        <w:rPr>
          <w:rFonts w:ascii="Times New Roman" w:hAnsi="Times New Roman" w:cs="Times New Roman"/>
        </w:rPr>
        <w:lastRenderedPageBreak/>
        <w:t xml:space="preserve">области на основании сводной бюджетной росписи и кассового плана исполнения районного бюджета перечисляет прочие межбюджетные трансферты по разделу 14 «Межбюджетные трансферты общего характера бюджетам субъектов Российской Федерации и муниципальных образований», подразделу 03 «Прочие межбюджетные трансферты», целевой статье 05 1 80210 «Прочие межбюджетные трансферты, передаваемые бюджетам поселений Каширского муниципального района», виду расходов 540 «Иные межбюджетные трансферты», подстатье классификации операций сектора государственного управления 251 «Перечисления другим бюджетам бюджетной системы Российской Федерации» с лицевого счета финансового отдела администрации Каширского муниципального района Воронежской области, открытого на балансовом счете N 40204 «Средства местных бюджетов» в Управлении Федерального казначейства по Воронежской области, на открытый Управлением Федерального казначейства балансовый счет N 40101 «Доходы, распределяемые органами Федерального казначейства между уровнями бюджетной системы Российской Федерации» в соответствии с реквизитами, представленными администраторами указанных поступлений, для последующего их зачисления на лицевые счета бюджетов поселений муниципального района Воронежской области, открытые на балансовом счете N 40204 «Средства местных бюджетов». </w:t>
      </w:r>
    </w:p>
    <w:p w14:paraId="4283016E" w14:textId="77777777" w:rsidR="002D4571" w:rsidRPr="002D4571" w:rsidRDefault="002D4571" w:rsidP="002D4571">
      <w:pPr>
        <w:pStyle w:val="ConsPlusNormal"/>
        <w:widowControl/>
        <w:ind w:firstLine="540"/>
        <w:jc w:val="both"/>
        <w:rPr>
          <w:rFonts w:ascii="Times New Roman" w:hAnsi="Times New Roman" w:cs="Times New Roman"/>
        </w:rPr>
      </w:pPr>
      <w:r w:rsidRPr="002D4571">
        <w:rPr>
          <w:rFonts w:ascii="Times New Roman" w:hAnsi="Times New Roman" w:cs="Times New Roman"/>
        </w:rPr>
        <w:t>2.3. Поступившие прочие межбюджетные трансферты отражаются в доходах местных бюджетов по коду классификации доходов бюджетов 000 2 02 49999 00 0000 150 «Прочие межбюджетные трансферты».</w:t>
      </w:r>
    </w:p>
    <w:p w14:paraId="51B8A428" w14:textId="77777777" w:rsidR="002D4571" w:rsidRDefault="002D4571" w:rsidP="002D4571">
      <w:pPr>
        <w:pStyle w:val="ConsPlusNormal"/>
        <w:widowControl/>
        <w:ind w:firstLine="540"/>
        <w:jc w:val="right"/>
        <w:rPr>
          <w:rFonts w:ascii="Times New Roman" w:hAnsi="Times New Roman" w:cs="Times New Roman"/>
        </w:rPr>
      </w:pPr>
    </w:p>
    <w:p w14:paraId="0EAFBF08" w14:textId="77777777" w:rsidR="006370F9" w:rsidRDefault="006370F9" w:rsidP="002D4571">
      <w:pPr>
        <w:pStyle w:val="ConsPlusNormal"/>
        <w:widowControl/>
        <w:ind w:firstLine="540"/>
        <w:jc w:val="right"/>
        <w:rPr>
          <w:rFonts w:ascii="Times New Roman" w:hAnsi="Times New Roman" w:cs="Times New Roman"/>
        </w:rPr>
      </w:pPr>
    </w:p>
    <w:p w14:paraId="5E4FD3E4" w14:textId="2397EB2E" w:rsidR="006370F9" w:rsidRPr="002D4571" w:rsidRDefault="006370F9" w:rsidP="006370F9">
      <w:pPr>
        <w:pStyle w:val="ConsPlusNormal"/>
        <w:widowControl/>
        <w:ind w:firstLine="540"/>
        <w:jc w:val="right"/>
        <w:rPr>
          <w:rFonts w:ascii="Times New Roman" w:hAnsi="Times New Roman" w:cs="Times New Roman"/>
        </w:rPr>
      </w:pPr>
      <w:r>
        <w:rPr>
          <w:rFonts w:ascii="Times New Roman" w:hAnsi="Times New Roman" w:cs="Times New Roman"/>
        </w:rPr>
        <w:t xml:space="preserve"> </w:t>
      </w:r>
      <w:r w:rsidRPr="002D4571">
        <w:rPr>
          <w:rFonts w:ascii="Times New Roman" w:hAnsi="Times New Roman" w:cs="Times New Roman"/>
        </w:rPr>
        <w:t xml:space="preserve">Приложение </w:t>
      </w:r>
    </w:p>
    <w:p w14:paraId="3780A8BF" w14:textId="77777777" w:rsidR="006370F9" w:rsidRPr="002D4571" w:rsidRDefault="006370F9" w:rsidP="006370F9">
      <w:pPr>
        <w:autoSpaceDE w:val="0"/>
        <w:autoSpaceDN w:val="0"/>
        <w:adjustRightInd w:val="0"/>
        <w:spacing w:after="0" w:line="240" w:lineRule="auto"/>
        <w:jc w:val="right"/>
        <w:rPr>
          <w:rFonts w:ascii="Times New Roman" w:hAnsi="Times New Roman" w:cs="Times New Roman"/>
          <w:sz w:val="24"/>
          <w:szCs w:val="24"/>
        </w:rPr>
      </w:pPr>
      <w:r w:rsidRPr="002D4571">
        <w:rPr>
          <w:rFonts w:ascii="Times New Roman" w:hAnsi="Times New Roman" w:cs="Times New Roman"/>
          <w:sz w:val="24"/>
          <w:szCs w:val="24"/>
        </w:rPr>
        <w:t xml:space="preserve">к Методике распределения </w:t>
      </w:r>
    </w:p>
    <w:p w14:paraId="5DD675D6" w14:textId="77777777" w:rsidR="006370F9" w:rsidRPr="002D4571" w:rsidRDefault="006370F9" w:rsidP="006370F9">
      <w:pPr>
        <w:autoSpaceDE w:val="0"/>
        <w:autoSpaceDN w:val="0"/>
        <w:adjustRightInd w:val="0"/>
        <w:spacing w:after="0" w:line="240" w:lineRule="auto"/>
        <w:jc w:val="right"/>
        <w:rPr>
          <w:rFonts w:ascii="Times New Roman" w:hAnsi="Times New Roman" w:cs="Times New Roman"/>
          <w:color w:val="000000"/>
          <w:sz w:val="24"/>
          <w:szCs w:val="24"/>
        </w:rPr>
      </w:pPr>
      <w:r w:rsidRPr="002D4571">
        <w:rPr>
          <w:rFonts w:ascii="Times New Roman" w:hAnsi="Times New Roman" w:cs="Times New Roman"/>
          <w:color w:val="000000"/>
          <w:sz w:val="24"/>
          <w:szCs w:val="24"/>
        </w:rPr>
        <w:t xml:space="preserve">прочих межбюджетных трансфертов, </w:t>
      </w:r>
    </w:p>
    <w:p w14:paraId="07737367" w14:textId="77777777" w:rsidR="006370F9" w:rsidRPr="002D4571" w:rsidRDefault="006370F9" w:rsidP="006370F9">
      <w:pPr>
        <w:autoSpaceDE w:val="0"/>
        <w:autoSpaceDN w:val="0"/>
        <w:adjustRightInd w:val="0"/>
        <w:spacing w:after="0" w:line="240" w:lineRule="auto"/>
        <w:jc w:val="right"/>
        <w:rPr>
          <w:rFonts w:ascii="Times New Roman" w:hAnsi="Times New Roman" w:cs="Times New Roman"/>
          <w:color w:val="000000"/>
          <w:sz w:val="24"/>
          <w:szCs w:val="24"/>
        </w:rPr>
      </w:pPr>
      <w:r w:rsidRPr="002D4571">
        <w:rPr>
          <w:rFonts w:ascii="Times New Roman" w:hAnsi="Times New Roman" w:cs="Times New Roman"/>
          <w:color w:val="000000"/>
          <w:sz w:val="24"/>
          <w:szCs w:val="24"/>
        </w:rPr>
        <w:t xml:space="preserve">передаваемых бюджетам поселений </w:t>
      </w:r>
    </w:p>
    <w:p w14:paraId="731EF608" w14:textId="77777777" w:rsidR="006370F9" w:rsidRPr="002D4571" w:rsidRDefault="006370F9" w:rsidP="006370F9">
      <w:pPr>
        <w:autoSpaceDE w:val="0"/>
        <w:autoSpaceDN w:val="0"/>
        <w:adjustRightInd w:val="0"/>
        <w:spacing w:after="0" w:line="240" w:lineRule="auto"/>
        <w:jc w:val="right"/>
        <w:rPr>
          <w:rFonts w:ascii="Times New Roman" w:hAnsi="Times New Roman" w:cs="Times New Roman"/>
          <w:color w:val="000000"/>
          <w:sz w:val="24"/>
          <w:szCs w:val="24"/>
        </w:rPr>
      </w:pPr>
      <w:r w:rsidRPr="002D4571">
        <w:rPr>
          <w:rFonts w:ascii="Times New Roman" w:hAnsi="Times New Roman" w:cs="Times New Roman"/>
          <w:color w:val="000000"/>
          <w:sz w:val="24"/>
          <w:szCs w:val="24"/>
        </w:rPr>
        <w:t>на 2024 год и плановый период 2025-2026годов</w:t>
      </w:r>
    </w:p>
    <w:p w14:paraId="05D172EB" w14:textId="77777777" w:rsidR="006370F9" w:rsidRPr="002D4571" w:rsidRDefault="006370F9" w:rsidP="006370F9">
      <w:pPr>
        <w:autoSpaceDE w:val="0"/>
        <w:autoSpaceDN w:val="0"/>
        <w:adjustRightInd w:val="0"/>
        <w:spacing w:after="0" w:line="240" w:lineRule="auto"/>
        <w:jc w:val="right"/>
        <w:rPr>
          <w:rFonts w:ascii="Times New Roman" w:hAnsi="Times New Roman" w:cs="Times New Roman"/>
          <w:sz w:val="24"/>
          <w:szCs w:val="24"/>
        </w:rPr>
      </w:pPr>
    </w:p>
    <w:p w14:paraId="4F3244F6" w14:textId="77777777" w:rsidR="006370F9" w:rsidRPr="002D4571" w:rsidRDefault="006370F9" w:rsidP="006370F9">
      <w:pPr>
        <w:autoSpaceDE w:val="0"/>
        <w:autoSpaceDN w:val="0"/>
        <w:adjustRightInd w:val="0"/>
        <w:spacing w:after="0" w:line="240" w:lineRule="auto"/>
        <w:jc w:val="right"/>
        <w:rPr>
          <w:rFonts w:ascii="Times New Roman" w:hAnsi="Times New Roman" w:cs="Times New Roman"/>
          <w:sz w:val="24"/>
          <w:szCs w:val="24"/>
        </w:rPr>
      </w:pPr>
    </w:p>
    <w:p w14:paraId="568C75EB" w14:textId="4ECA0196" w:rsidR="006370F9" w:rsidRPr="002D4571" w:rsidRDefault="006370F9" w:rsidP="006370F9">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w:t>
      </w:r>
      <w:r w:rsidRPr="002D4571">
        <w:rPr>
          <w:rFonts w:ascii="Times New Roman" w:hAnsi="Times New Roman" w:cs="Times New Roman"/>
          <w:sz w:val="24"/>
          <w:szCs w:val="24"/>
        </w:rPr>
        <w:t>УТВЕРЖДЕНО</w:t>
      </w:r>
    </w:p>
    <w:p w14:paraId="6594AF6E" w14:textId="721B2E6E" w:rsidR="006370F9" w:rsidRPr="002D4571" w:rsidRDefault="006370F9" w:rsidP="006370F9">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w:t>
      </w:r>
      <w:r w:rsidRPr="002D4571">
        <w:rPr>
          <w:rFonts w:ascii="Times New Roman" w:hAnsi="Times New Roman" w:cs="Times New Roman"/>
          <w:sz w:val="24"/>
          <w:szCs w:val="24"/>
        </w:rPr>
        <w:t xml:space="preserve">Руководитель </w:t>
      </w:r>
    </w:p>
    <w:p w14:paraId="141B00DB" w14:textId="4D9B5CBB" w:rsidR="006370F9" w:rsidRPr="002D4571" w:rsidRDefault="006370F9" w:rsidP="006370F9">
      <w:pPr>
        <w:pStyle w:val="ConsPlusNonformat"/>
        <w:jc w:val="right"/>
        <w:rPr>
          <w:rFonts w:ascii="Times New Roman" w:hAnsi="Times New Roman" w:cs="Times New Roman"/>
          <w:sz w:val="24"/>
          <w:szCs w:val="24"/>
        </w:rPr>
      </w:pPr>
      <w:r w:rsidRPr="002D4571">
        <w:rPr>
          <w:rFonts w:ascii="Times New Roman" w:hAnsi="Times New Roman" w:cs="Times New Roman"/>
          <w:sz w:val="24"/>
          <w:szCs w:val="24"/>
        </w:rPr>
        <w:t>финансового отдела администрации</w:t>
      </w:r>
      <w:r>
        <w:rPr>
          <w:rFonts w:ascii="Times New Roman" w:hAnsi="Times New Roman" w:cs="Times New Roman"/>
          <w:sz w:val="24"/>
          <w:szCs w:val="24"/>
        </w:rPr>
        <w:t xml:space="preserve"> </w:t>
      </w:r>
    </w:p>
    <w:p w14:paraId="6AFC88A1" w14:textId="77777777" w:rsidR="006370F9" w:rsidRPr="002D4571" w:rsidRDefault="006370F9" w:rsidP="006370F9">
      <w:pPr>
        <w:pStyle w:val="ConsPlusNonformat"/>
        <w:jc w:val="right"/>
        <w:rPr>
          <w:rFonts w:ascii="Times New Roman" w:hAnsi="Times New Roman" w:cs="Times New Roman"/>
          <w:sz w:val="24"/>
          <w:szCs w:val="24"/>
        </w:rPr>
      </w:pPr>
      <w:r w:rsidRPr="002D4571">
        <w:rPr>
          <w:rFonts w:ascii="Times New Roman" w:hAnsi="Times New Roman" w:cs="Times New Roman"/>
          <w:sz w:val="24"/>
          <w:szCs w:val="24"/>
        </w:rPr>
        <w:t>Каширского муниципального района</w:t>
      </w:r>
    </w:p>
    <w:p w14:paraId="751275BB" w14:textId="77777777" w:rsidR="006370F9" w:rsidRPr="002D4571" w:rsidRDefault="006370F9" w:rsidP="006370F9">
      <w:pPr>
        <w:pStyle w:val="ConsPlusNonformat"/>
        <w:jc w:val="right"/>
        <w:rPr>
          <w:rFonts w:ascii="Times New Roman" w:hAnsi="Times New Roman" w:cs="Times New Roman"/>
          <w:sz w:val="24"/>
          <w:szCs w:val="24"/>
        </w:rPr>
      </w:pPr>
      <w:r w:rsidRPr="002D4571">
        <w:rPr>
          <w:rFonts w:ascii="Times New Roman" w:hAnsi="Times New Roman" w:cs="Times New Roman"/>
          <w:sz w:val="24"/>
          <w:szCs w:val="24"/>
        </w:rPr>
        <w:t xml:space="preserve"> Воронежской области</w:t>
      </w:r>
    </w:p>
    <w:p w14:paraId="603B80B1" w14:textId="5143CE3F" w:rsidR="006370F9" w:rsidRPr="002D4571" w:rsidRDefault="006370F9" w:rsidP="006370F9">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w:t>
      </w:r>
      <w:r w:rsidRPr="002D4571">
        <w:rPr>
          <w:rFonts w:ascii="Times New Roman" w:hAnsi="Times New Roman" w:cs="Times New Roman"/>
          <w:sz w:val="24"/>
          <w:szCs w:val="24"/>
        </w:rPr>
        <w:t>____________________________</w:t>
      </w:r>
    </w:p>
    <w:p w14:paraId="65C4E695" w14:textId="50EF2CF9" w:rsidR="006370F9" w:rsidRPr="002D4571" w:rsidRDefault="006370F9" w:rsidP="006370F9">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w:t>
      </w:r>
      <w:r w:rsidRPr="002D4571">
        <w:rPr>
          <w:rFonts w:ascii="Times New Roman" w:hAnsi="Times New Roman" w:cs="Times New Roman"/>
          <w:sz w:val="24"/>
          <w:szCs w:val="24"/>
        </w:rPr>
        <w:t>"____" ____________ 20__ г.</w:t>
      </w:r>
    </w:p>
    <w:p w14:paraId="4DCECBA1" w14:textId="77777777" w:rsidR="006370F9" w:rsidRPr="002D4571" w:rsidRDefault="006370F9" w:rsidP="006370F9">
      <w:pPr>
        <w:autoSpaceDE w:val="0"/>
        <w:autoSpaceDN w:val="0"/>
        <w:adjustRightInd w:val="0"/>
        <w:spacing w:after="0" w:line="240" w:lineRule="auto"/>
        <w:jc w:val="right"/>
        <w:rPr>
          <w:rFonts w:ascii="Times New Roman" w:hAnsi="Times New Roman" w:cs="Times New Roman"/>
          <w:sz w:val="24"/>
          <w:szCs w:val="24"/>
        </w:rPr>
      </w:pPr>
    </w:p>
    <w:p w14:paraId="1166AFBD" w14:textId="77777777" w:rsidR="006370F9" w:rsidRPr="002D4571" w:rsidRDefault="006370F9" w:rsidP="006370F9">
      <w:pPr>
        <w:autoSpaceDE w:val="0"/>
        <w:autoSpaceDN w:val="0"/>
        <w:adjustRightIn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УВЕДОМЛЕНИЕ</w:t>
      </w:r>
    </w:p>
    <w:p w14:paraId="2B70ADBE" w14:textId="77777777" w:rsidR="006370F9" w:rsidRPr="002D4571" w:rsidRDefault="006370F9" w:rsidP="006370F9">
      <w:pPr>
        <w:autoSpaceDE w:val="0"/>
        <w:autoSpaceDN w:val="0"/>
        <w:adjustRightIn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О БЮДЖЕТНЫХ АССИГНОВАНИЯХ ПО РАЗДЕЛУ 14</w:t>
      </w:r>
    </w:p>
    <w:p w14:paraId="1CC621D3" w14:textId="77777777" w:rsidR="006370F9" w:rsidRPr="002D4571" w:rsidRDefault="006370F9" w:rsidP="006370F9">
      <w:pPr>
        <w:autoSpaceDE w:val="0"/>
        <w:autoSpaceDN w:val="0"/>
        <w:adjustRightIn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«МЕЖБЮДЖЕТНЫЕ ТРАНСФЕРТЫ ОБЩЕГО ХАРАКТЕРА БЮДЖЕТАМ СУБЪЕКТОВ РОССИЙСКОЙ ФЕДЕРАЦИИ И МУНИЦИПАЛЬНЫХ ОБРАЗОВАНИЙ»</w:t>
      </w:r>
    </w:p>
    <w:p w14:paraId="780C6049" w14:textId="77777777" w:rsidR="006370F9" w:rsidRPr="002D4571" w:rsidRDefault="006370F9" w:rsidP="006370F9">
      <w:pPr>
        <w:autoSpaceDE w:val="0"/>
        <w:autoSpaceDN w:val="0"/>
        <w:adjustRightIn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_______________________________________________________</w:t>
      </w:r>
    </w:p>
    <w:p w14:paraId="0DD6B90C" w14:textId="77777777" w:rsidR="006370F9" w:rsidRPr="002D4571" w:rsidRDefault="006370F9" w:rsidP="006370F9">
      <w:pPr>
        <w:autoSpaceDE w:val="0"/>
        <w:autoSpaceDN w:val="0"/>
        <w:adjustRightIn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(наименование главного распорядителя средств</w:t>
      </w:r>
    </w:p>
    <w:p w14:paraId="0185C3D3" w14:textId="77777777" w:rsidR="006370F9" w:rsidRPr="002D4571" w:rsidRDefault="006370F9" w:rsidP="006370F9">
      <w:pPr>
        <w:autoSpaceDE w:val="0"/>
        <w:autoSpaceDN w:val="0"/>
        <w:adjustRightIn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районного бюджета)</w:t>
      </w:r>
    </w:p>
    <w:p w14:paraId="03B62D8E" w14:textId="77777777" w:rsidR="006370F9" w:rsidRPr="002D4571" w:rsidRDefault="006370F9" w:rsidP="006370F9">
      <w:pPr>
        <w:autoSpaceDE w:val="0"/>
        <w:autoSpaceDN w:val="0"/>
        <w:adjustRightInd w:val="0"/>
        <w:spacing w:after="0" w:line="240" w:lineRule="auto"/>
        <w:jc w:val="center"/>
        <w:rPr>
          <w:rFonts w:ascii="Times New Roman" w:hAnsi="Times New Roman" w:cs="Times New Roman"/>
          <w:sz w:val="24"/>
          <w:szCs w:val="24"/>
        </w:rPr>
      </w:pPr>
    </w:p>
    <w:p w14:paraId="7EFE4107" w14:textId="77777777" w:rsidR="006370F9" w:rsidRPr="002D4571" w:rsidRDefault="006370F9" w:rsidP="006370F9">
      <w:pPr>
        <w:autoSpaceDE w:val="0"/>
        <w:autoSpaceDN w:val="0"/>
        <w:adjustRightIn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_______________________________________________________</w:t>
      </w:r>
    </w:p>
    <w:p w14:paraId="7B11A7D5" w14:textId="77777777" w:rsidR="006370F9" w:rsidRPr="002D4571" w:rsidRDefault="006370F9" w:rsidP="006370F9">
      <w:pPr>
        <w:autoSpaceDE w:val="0"/>
        <w:autoSpaceDN w:val="0"/>
        <w:adjustRightIn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(наименование получателя средств)</w:t>
      </w:r>
    </w:p>
    <w:p w14:paraId="6F608964" w14:textId="77777777" w:rsidR="006370F9" w:rsidRPr="002D4571" w:rsidRDefault="006370F9" w:rsidP="006370F9">
      <w:pPr>
        <w:autoSpaceDE w:val="0"/>
        <w:autoSpaceDN w:val="0"/>
        <w:adjustRightInd w:val="0"/>
        <w:spacing w:after="0" w:line="240" w:lineRule="auto"/>
        <w:jc w:val="center"/>
        <w:rPr>
          <w:rFonts w:ascii="Times New Roman" w:hAnsi="Times New Roman" w:cs="Times New Roman"/>
          <w:sz w:val="24"/>
          <w:szCs w:val="24"/>
        </w:rPr>
      </w:pPr>
    </w:p>
    <w:p w14:paraId="6583BAA3" w14:textId="77777777" w:rsidR="006370F9" w:rsidRPr="002D4571" w:rsidRDefault="006370F9" w:rsidP="006370F9">
      <w:pPr>
        <w:autoSpaceDE w:val="0"/>
        <w:autoSpaceDN w:val="0"/>
        <w:adjustRightIn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на ____________________________________________</w:t>
      </w:r>
    </w:p>
    <w:p w14:paraId="099BDC0E" w14:textId="77777777" w:rsidR="006370F9" w:rsidRPr="002D4571" w:rsidRDefault="006370F9" w:rsidP="006370F9">
      <w:pPr>
        <w:autoSpaceDE w:val="0"/>
        <w:autoSpaceDN w:val="0"/>
        <w:adjustRightIn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(текущий финансовый год)</w:t>
      </w:r>
    </w:p>
    <w:p w14:paraId="3B55BA96" w14:textId="77777777" w:rsidR="006370F9" w:rsidRPr="002D4571" w:rsidRDefault="006370F9" w:rsidP="006370F9">
      <w:pPr>
        <w:autoSpaceDE w:val="0"/>
        <w:autoSpaceDN w:val="0"/>
        <w:adjustRightInd w:val="0"/>
        <w:spacing w:after="0" w:line="240" w:lineRule="auto"/>
        <w:jc w:val="both"/>
        <w:rPr>
          <w:rFonts w:ascii="Times New Roman" w:hAnsi="Times New Roman" w:cs="Times New Roman"/>
          <w:sz w:val="24"/>
          <w:szCs w:val="24"/>
        </w:rPr>
      </w:pPr>
    </w:p>
    <w:p w14:paraId="62E3DA7E" w14:textId="77777777" w:rsidR="006370F9" w:rsidRPr="002D4571" w:rsidRDefault="006370F9" w:rsidP="006370F9">
      <w:pPr>
        <w:autoSpaceDE w:val="0"/>
        <w:autoSpaceDN w:val="0"/>
        <w:adjustRightInd w:val="0"/>
        <w:spacing w:after="0" w:line="240" w:lineRule="auto"/>
        <w:jc w:val="both"/>
        <w:rPr>
          <w:rFonts w:ascii="Times New Roman" w:hAnsi="Times New Roman" w:cs="Times New Roman"/>
          <w:sz w:val="24"/>
          <w:szCs w:val="24"/>
        </w:rPr>
      </w:pPr>
    </w:p>
    <w:p w14:paraId="5A41F0FC" w14:textId="77777777" w:rsidR="006370F9" w:rsidRPr="002D4571" w:rsidRDefault="006370F9" w:rsidP="006370F9">
      <w:pPr>
        <w:autoSpaceDE w:val="0"/>
        <w:autoSpaceDN w:val="0"/>
        <w:adjustRightInd w:val="0"/>
        <w:spacing w:after="0" w:line="240" w:lineRule="auto"/>
        <w:jc w:val="both"/>
        <w:rPr>
          <w:rFonts w:ascii="Times New Roman" w:hAnsi="Times New Roman" w:cs="Times New Roman"/>
          <w:sz w:val="24"/>
          <w:szCs w:val="24"/>
        </w:rPr>
      </w:pPr>
    </w:p>
    <w:tbl>
      <w:tblPr>
        <w:tblW w:w="8418" w:type="dxa"/>
        <w:jc w:val="center"/>
        <w:tblLayout w:type="fixed"/>
        <w:tblCellMar>
          <w:left w:w="70" w:type="dxa"/>
          <w:right w:w="70" w:type="dxa"/>
        </w:tblCellMar>
        <w:tblLook w:val="0000" w:firstRow="0" w:lastRow="0" w:firstColumn="0" w:lastColumn="0" w:noHBand="0" w:noVBand="0"/>
      </w:tblPr>
      <w:tblGrid>
        <w:gridCol w:w="2027"/>
        <w:gridCol w:w="810"/>
        <w:gridCol w:w="810"/>
        <w:gridCol w:w="810"/>
        <w:gridCol w:w="810"/>
        <w:gridCol w:w="810"/>
        <w:gridCol w:w="1080"/>
        <w:gridCol w:w="1261"/>
      </w:tblGrid>
      <w:tr w:rsidR="006370F9" w:rsidRPr="002D4571" w14:paraId="3B27527B" w14:textId="77777777" w:rsidTr="00680AF4">
        <w:trPr>
          <w:cantSplit/>
          <w:trHeight w:val="360"/>
          <w:jc w:val="center"/>
        </w:trPr>
        <w:tc>
          <w:tcPr>
            <w:tcW w:w="2027" w:type="dxa"/>
            <w:vMerge w:val="restart"/>
            <w:tcBorders>
              <w:top w:val="single" w:sz="6" w:space="0" w:color="auto"/>
              <w:left w:val="single" w:sz="6" w:space="0" w:color="auto"/>
              <w:bottom w:val="nil"/>
              <w:right w:val="single" w:sz="6" w:space="0" w:color="auto"/>
            </w:tcBorders>
          </w:tcPr>
          <w:p w14:paraId="2EC6CBE4" w14:textId="77777777" w:rsidR="006370F9" w:rsidRPr="002D4571" w:rsidRDefault="006370F9" w:rsidP="00680AF4">
            <w:pPr>
              <w:pStyle w:val="ConsPlusCell"/>
              <w:rPr>
                <w:rFonts w:ascii="Times New Roman" w:hAnsi="Times New Roman" w:cs="Times New Roman"/>
                <w:sz w:val="24"/>
                <w:szCs w:val="24"/>
              </w:rPr>
            </w:pPr>
            <w:r w:rsidRPr="002D4571">
              <w:rPr>
                <w:rFonts w:ascii="Times New Roman" w:hAnsi="Times New Roman" w:cs="Times New Roman"/>
                <w:sz w:val="24"/>
                <w:szCs w:val="24"/>
              </w:rPr>
              <w:lastRenderedPageBreak/>
              <w:t xml:space="preserve">Наименование </w:t>
            </w:r>
          </w:p>
        </w:tc>
        <w:tc>
          <w:tcPr>
            <w:tcW w:w="5130" w:type="dxa"/>
            <w:gridSpan w:val="6"/>
            <w:tcBorders>
              <w:top w:val="single" w:sz="6" w:space="0" w:color="auto"/>
              <w:left w:val="single" w:sz="6" w:space="0" w:color="auto"/>
              <w:bottom w:val="single" w:sz="6" w:space="0" w:color="auto"/>
              <w:right w:val="single" w:sz="6" w:space="0" w:color="auto"/>
            </w:tcBorders>
          </w:tcPr>
          <w:p w14:paraId="1B88A33A" w14:textId="77777777" w:rsidR="006370F9" w:rsidRPr="002D4571" w:rsidRDefault="006370F9" w:rsidP="00680AF4">
            <w:pPr>
              <w:pStyle w:val="ConsPlusCell"/>
              <w:jc w:val="center"/>
              <w:rPr>
                <w:rFonts w:ascii="Times New Roman" w:hAnsi="Times New Roman" w:cs="Times New Roman"/>
                <w:sz w:val="24"/>
                <w:szCs w:val="24"/>
              </w:rPr>
            </w:pPr>
            <w:r w:rsidRPr="002D4571">
              <w:rPr>
                <w:rFonts w:ascii="Times New Roman" w:hAnsi="Times New Roman" w:cs="Times New Roman"/>
                <w:sz w:val="24"/>
                <w:szCs w:val="24"/>
              </w:rPr>
              <w:t>Код</w:t>
            </w:r>
          </w:p>
        </w:tc>
        <w:tc>
          <w:tcPr>
            <w:tcW w:w="1261" w:type="dxa"/>
            <w:vMerge w:val="restart"/>
            <w:tcBorders>
              <w:top w:val="single" w:sz="6" w:space="0" w:color="auto"/>
              <w:left w:val="single" w:sz="6" w:space="0" w:color="auto"/>
              <w:right w:val="single" w:sz="6" w:space="0" w:color="auto"/>
            </w:tcBorders>
          </w:tcPr>
          <w:p w14:paraId="63EAA0CA" w14:textId="77777777" w:rsidR="006370F9" w:rsidRPr="002D4571" w:rsidRDefault="006370F9" w:rsidP="00680AF4">
            <w:pPr>
              <w:pStyle w:val="ConsPlusCell"/>
              <w:jc w:val="center"/>
              <w:rPr>
                <w:rFonts w:ascii="Times New Roman" w:hAnsi="Times New Roman" w:cs="Times New Roman"/>
                <w:sz w:val="24"/>
                <w:szCs w:val="24"/>
              </w:rPr>
            </w:pPr>
            <w:r w:rsidRPr="002D4571">
              <w:rPr>
                <w:rFonts w:ascii="Times New Roman" w:hAnsi="Times New Roman" w:cs="Times New Roman"/>
                <w:sz w:val="24"/>
                <w:szCs w:val="24"/>
              </w:rPr>
              <w:t>Сумма на год (тыс. рублей)</w:t>
            </w:r>
          </w:p>
        </w:tc>
      </w:tr>
      <w:tr w:rsidR="006370F9" w:rsidRPr="002D4571" w14:paraId="30AD51B1" w14:textId="77777777" w:rsidTr="00680AF4">
        <w:trPr>
          <w:cantSplit/>
          <w:trHeight w:val="692"/>
          <w:jc w:val="center"/>
        </w:trPr>
        <w:tc>
          <w:tcPr>
            <w:tcW w:w="2027" w:type="dxa"/>
            <w:vMerge/>
            <w:tcBorders>
              <w:top w:val="nil"/>
              <w:left w:val="single" w:sz="6" w:space="0" w:color="auto"/>
              <w:bottom w:val="single" w:sz="6" w:space="0" w:color="auto"/>
              <w:right w:val="single" w:sz="6" w:space="0" w:color="auto"/>
            </w:tcBorders>
          </w:tcPr>
          <w:p w14:paraId="6E93FE24" w14:textId="77777777" w:rsidR="006370F9" w:rsidRPr="002D4571" w:rsidRDefault="006370F9" w:rsidP="00680AF4">
            <w:pPr>
              <w:pStyle w:val="ConsPlusCell"/>
              <w:rPr>
                <w:rFonts w:ascii="Times New Roman" w:hAnsi="Times New Roman" w:cs="Times New Roman"/>
                <w:sz w:val="24"/>
                <w:szCs w:val="24"/>
              </w:rPr>
            </w:pPr>
          </w:p>
        </w:tc>
        <w:tc>
          <w:tcPr>
            <w:tcW w:w="810" w:type="dxa"/>
            <w:tcBorders>
              <w:top w:val="single" w:sz="6" w:space="0" w:color="auto"/>
              <w:left w:val="single" w:sz="6" w:space="0" w:color="auto"/>
              <w:bottom w:val="single" w:sz="6" w:space="0" w:color="auto"/>
              <w:right w:val="single" w:sz="6" w:space="0" w:color="auto"/>
            </w:tcBorders>
          </w:tcPr>
          <w:p w14:paraId="3E899387" w14:textId="77777777" w:rsidR="006370F9" w:rsidRPr="002D4571" w:rsidRDefault="006370F9" w:rsidP="00680AF4">
            <w:pPr>
              <w:pStyle w:val="ConsPlusCell"/>
              <w:jc w:val="center"/>
              <w:rPr>
                <w:rFonts w:ascii="Times New Roman" w:hAnsi="Times New Roman" w:cs="Times New Roman"/>
                <w:sz w:val="24"/>
                <w:szCs w:val="24"/>
              </w:rPr>
            </w:pPr>
            <w:r w:rsidRPr="002D4571">
              <w:rPr>
                <w:rFonts w:ascii="Times New Roman" w:hAnsi="Times New Roman" w:cs="Times New Roman"/>
                <w:sz w:val="24"/>
                <w:szCs w:val="24"/>
              </w:rPr>
              <w:t>ГРБС</w:t>
            </w:r>
          </w:p>
        </w:tc>
        <w:tc>
          <w:tcPr>
            <w:tcW w:w="810" w:type="dxa"/>
            <w:tcBorders>
              <w:top w:val="single" w:sz="6" w:space="0" w:color="auto"/>
              <w:left w:val="single" w:sz="6" w:space="0" w:color="auto"/>
              <w:bottom w:val="single" w:sz="6" w:space="0" w:color="auto"/>
              <w:right w:val="single" w:sz="6" w:space="0" w:color="auto"/>
            </w:tcBorders>
          </w:tcPr>
          <w:p w14:paraId="3EED83D3" w14:textId="77777777" w:rsidR="006370F9" w:rsidRPr="002D4571" w:rsidRDefault="006370F9" w:rsidP="00680AF4">
            <w:pPr>
              <w:pStyle w:val="ConsPlusCell"/>
              <w:jc w:val="center"/>
              <w:rPr>
                <w:rFonts w:ascii="Times New Roman" w:hAnsi="Times New Roman" w:cs="Times New Roman"/>
                <w:sz w:val="24"/>
                <w:szCs w:val="24"/>
              </w:rPr>
            </w:pPr>
            <w:proofErr w:type="spellStart"/>
            <w:r w:rsidRPr="002D4571">
              <w:rPr>
                <w:rFonts w:ascii="Times New Roman" w:hAnsi="Times New Roman" w:cs="Times New Roman"/>
                <w:sz w:val="24"/>
                <w:szCs w:val="24"/>
              </w:rPr>
              <w:t>Рз</w:t>
            </w:r>
            <w:proofErr w:type="spellEnd"/>
          </w:p>
        </w:tc>
        <w:tc>
          <w:tcPr>
            <w:tcW w:w="810" w:type="dxa"/>
            <w:tcBorders>
              <w:top w:val="single" w:sz="6" w:space="0" w:color="auto"/>
              <w:left w:val="single" w:sz="6" w:space="0" w:color="auto"/>
              <w:bottom w:val="single" w:sz="6" w:space="0" w:color="auto"/>
              <w:right w:val="single" w:sz="6" w:space="0" w:color="auto"/>
            </w:tcBorders>
          </w:tcPr>
          <w:p w14:paraId="38E71111" w14:textId="77777777" w:rsidR="006370F9" w:rsidRPr="002D4571" w:rsidRDefault="006370F9" w:rsidP="00680AF4">
            <w:pPr>
              <w:pStyle w:val="ConsPlusCell"/>
              <w:jc w:val="center"/>
              <w:rPr>
                <w:rFonts w:ascii="Times New Roman" w:hAnsi="Times New Roman" w:cs="Times New Roman"/>
                <w:sz w:val="24"/>
                <w:szCs w:val="24"/>
              </w:rPr>
            </w:pPr>
            <w:r w:rsidRPr="002D4571">
              <w:rPr>
                <w:rFonts w:ascii="Times New Roman" w:hAnsi="Times New Roman" w:cs="Times New Roman"/>
                <w:sz w:val="24"/>
                <w:szCs w:val="24"/>
              </w:rPr>
              <w:t>ПР</w:t>
            </w:r>
          </w:p>
        </w:tc>
        <w:tc>
          <w:tcPr>
            <w:tcW w:w="810" w:type="dxa"/>
            <w:tcBorders>
              <w:top w:val="single" w:sz="6" w:space="0" w:color="auto"/>
              <w:left w:val="single" w:sz="6" w:space="0" w:color="auto"/>
              <w:bottom w:val="single" w:sz="6" w:space="0" w:color="auto"/>
              <w:right w:val="single" w:sz="6" w:space="0" w:color="auto"/>
            </w:tcBorders>
          </w:tcPr>
          <w:p w14:paraId="138683BC" w14:textId="77777777" w:rsidR="006370F9" w:rsidRPr="002D4571" w:rsidRDefault="006370F9" w:rsidP="00680AF4">
            <w:pPr>
              <w:pStyle w:val="ConsPlusCell"/>
              <w:jc w:val="center"/>
              <w:rPr>
                <w:rFonts w:ascii="Times New Roman" w:hAnsi="Times New Roman" w:cs="Times New Roman"/>
                <w:sz w:val="24"/>
                <w:szCs w:val="24"/>
              </w:rPr>
            </w:pPr>
            <w:r w:rsidRPr="002D4571">
              <w:rPr>
                <w:rFonts w:ascii="Times New Roman" w:hAnsi="Times New Roman" w:cs="Times New Roman"/>
                <w:sz w:val="24"/>
                <w:szCs w:val="24"/>
              </w:rPr>
              <w:t>ЦСР</w:t>
            </w:r>
          </w:p>
        </w:tc>
        <w:tc>
          <w:tcPr>
            <w:tcW w:w="810" w:type="dxa"/>
            <w:tcBorders>
              <w:top w:val="single" w:sz="6" w:space="0" w:color="auto"/>
              <w:left w:val="single" w:sz="6" w:space="0" w:color="auto"/>
              <w:bottom w:val="single" w:sz="6" w:space="0" w:color="auto"/>
              <w:right w:val="single" w:sz="6" w:space="0" w:color="auto"/>
            </w:tcBorders>
          </w:tcPr>
          <w:p w14:paraId="2A786C82" w14:textId="77777777" w:rsidR="006370F9" w:rsidRPr="002D4571" w:rsidRDefault="006370F9" w:rsidP="00680AF4">
            <w:pPr>
              <w:pStyle w:val="ConsPlusCell"/>
              <w:jc w:val="center"/>
              <w:rPr>
                <w:rFonts w:ascii="Times New Roman" w:hAnsi="Times New Roman" w:cs="Times New Roman"/>
                <w:sz w:val="24"/>
                <w:szCs w:val="24"/>
              </w:rPr>
            </w:pPr>
            <w:r w:rsidRPr="002D4571">
              <w:rPr>
                <w:rFonts w:ascii="Times New Roman" w:hAnsi="Times New Roman" w:cs="Times New Roman"/>
                <w:sz w:val="24"/>
                <w:szCs w:val="24"/>
              </w:rPr>
              <w:t>ВР</w:t>
            </w:r>
          </w:p>
        </w:tc>
        <w:tc>
          <w:tcPr>
            <w:tcW w:w="1080" w:type="dxa"/>
            <w:tcBorders>
              <w:top w:val="single" w:sz="6" w:space="0" w:color="auto"/>
              <w:left w:val="single" w:sz="6" w:space="0" w:color="auto"/>
              <w:bottom w:val="single" w:sz="6" w:space="0" w:color="auto"/>
              <w:right w:val="single" w:sz="6" w:space="0" w:color="auto"/>
            </w:tcBorders>
          </w:tcPr>
          <w:p w14:paraId="68E78D51" w14:textId="77777777" w:rsidR="006370F9" w:rsidRPr="002D4571" w:rsidRDefault="006370F9" w:rsidP="00680AF4">
            <w:pPr>
              <w:pStyle w:val="ConsPlusCell"/>
              <w:jc w:val="center"/>
              <w:rPr>
                <w:rFonts w:ascii="Times New Roman" w:hAnsi="Times New Roman" w:cs="Times New Roman"/>
                <w:sz w:val="24"/>
                <w:szCs w:val="24"/>
              </w:rPr>
            </w:pPr>
            <w:r w:rsidRPr="002D4571">
              <w:rPr>
                <w:rFonts w:ascii="Times New Roman" w:hAnsi="Times New Roman" w:cs="Times New Roman"/>
                <w:sz w:val="24"/>
                <w:szCs w:val="24"/>
              </w:rPr>
              <w:t>КОСГУ</w:t>
            </w:r>
          </w:p>
        </w:tc>
        <w:tc>
          <w:tcPr>
            <w:tcW w:w="1261" w:type="dxa"/>
            <w:vMerge/>
            <w:tcBorders>
              <w:left w:val="single" w:sz="6" w:space="0" w:color="auto"/>
              <w:bottom w:val="single" w:sz="6" w:space="0" w:color="auto"/>
              <w:right w:val="single" w:sz="6" w:space="0" w:color="auto"/>
            </w:tcBorders>
          </w:tcPr>
          <w:p w14:paraId="16255151" w14:textId="77777777" w:rsidR="006370F9" w:rsidRPr="002D4571" w:rsidRDefault="006370F9" w:rsidP="00680AF4">
            <w:pPr>
              <w:pStyle w:val="ConsPlusCell"/>
              <w:rPr>
                <w:rFonts w:ascii="Times New Roman" w:hAnsi="Times New Roman" w:cs="Times New Roman"/>
                <w:sz w:val="24"/>
                <w:szCs w:val="24"/>
              </w:rPr>
            </w:pPr>
          </w:p>
        </w:tc>
      </w:tr>
      <w:tr w:rsidR="006370F9" w:rsidRPr="002D4571" w14:paraId="63A3E63C" w14:textId="77777777" w:rsidTr="00680AF4">
        <w:trPr>
          <w:cantSplit/>
          <w:trHeight w:val="240"/>
          <w:jc w:val="center"/>
        </w:trPr>
        <w:tc>
          <w:tcPr>
            <w:tcW w:w="2027" w:type="dxa"/>
            <w:tcBorders>
              <w:top w:val="single" w:sz="6" w:space="0" w:color="auto"/>
              <w:left w:val="single" w:sz="6" w:space="0" w:color="auto"/>
              <w:bottom w:val="single" w:sz="6" w:space="0" w:color="auto"/>
              <w:right w:val="single" w:sz="6" w:space="0" w:color="auto"/>
            </w:tcBorders>
          </w:tcPr>
          <w:p w14:paraId="0423AECC" w14:textId="77777777" w:rsidR="006370F9" w:rsidRPr="002D4571" w:rsidRDefault="006370F9" w:rsidP="00680AF4">
            <w:pPr>
              <w:pStyle w:val="ConsPlusCell"/>
              <w:jc w:val="center"/>
              <w:rPr>
                <w:rFonts w:ascii="Times New Roman" w:hAnsi="Times New Roman" w:cs="Times New Roman"/>
                <w:sz w:val="24"/>
                <w:szCs w:val="24"/>
              </w:rPr>
            </w:pPr>
            <w:r w:rsidRPr="002D4571">
              <w:rPr>
                <w:rFonts w:ascii="Times New Roman" w:hAnsi="Times New Roman" w:cs="Times New Roman"/>
                <w:sz w:val="24"/>
                <w:szCs w:val="24"/>
              </w:rPr>
              <w:t>1</w:t>
            </w:r>
          </w:p>
        </w:tc>
        <w:tc>
          <w:tcPr>
            <w:tcW w:w="810" w:type="dxa"/>
            <w:tcBorders>
              <w:top w:val="single" w:sz="6" w:space="0" w:color="auto"/>
              <w:left w:val="single" w:sz="6" w:space="0" w:color="auto"/>
              <w:bottom w:val="single" w:sz="6" w:space="0" w:color="auto"/>
              <w:right w:val="single" w:sz="6" w:space="0" w:color="auto"/>
            </w:tcBorders>
          </w:tcPr>
          <w:p w14:paraId="67F58420" w14:textId="77777777" w:rsidR="006370F9" w:rsidRPr="002D4571" w:rsidRDefault="006370F9" w:rsidP="00680AF4">
            <w:pPr>
              <w:pStyle w:val="ConsPlusCell"/>
              <w:jc w:val="center"/>
              <w:rPr>
                <w:rFonts w:ascii="Times New Roman" w:hAnsi="Times New Roman" w:cs="Times New Roman"/>
                <w:sz w:val="24"/>
                <w:szCs w:val="24"/>
              </w:rPr>
            </w:pPr>
            <w:r w:rsidRPr="002D4571">
              <w:rPr>
                <w:rFonts w:ascii="Times New Roman" w:hAnsi="Times New Roman" w:cs="Times New Roman"/>
                <w:sz w:val="24"/>
                <w:szCs w:val="24"/>
              </w:rPr>
              <w:t>2</w:t>
            </w:r>
          </w:p>
        </w:tc>
        <w:tc>
          <w:tcPr>
            <w:tcW w:w="810" w:type="dxa"/>
            <w:tcBorders>
              <w:top w:val="single" w:sz="6" w:space="0" w:color="auto"/>
              <w:left w:val="single" w:sz="6" w:space="0" w:color="auto"/>
              <w:bottom w:val="single" w:sz="6" w:space="0" w:color="auto"/>
              <w:right w:val="single" w:sz="6" w:space="0" w:color="auto"/>
            </w:tcBorders>
          </w:tcPr>
          <w:p w14:paraId="50DAAC6C" w14:textId="77777777" w:rsidR="006370F9" w:rsidRPr="002D4571" w:rsidRDefault="006370F9" w:rsidP="00680AF4">
            <w:pPr>
              <w:pStyle w:val="ConsPlusCell"/>
              <w:jc w:val="center"/>
              <w:rPr>
                <w:rFonts w:ascii="Times New Roman" w:hAnsi="Times New Roman" w:cs="Times New Roman"/>
                <w:sz w:val="24"/>
                <w:szCs w:val="24"/>
              </w:rPr>
            </w:pPr>
            <w:r w:rsidRPr="002D4571">
              <w:rPr>
                <w:rFonts w:ascii="Times New Roman" w:hAnsi="Times New Roman" w:cs="Times New Roman"/>
                <w:sz w:val="24"/>
                <w:szCs w:val="24"/>
              </w:rPr>
              <w:t>3</w:t>
            </w:r>
          </w:p>
        </w:tc>
        <w:tc>
          <w:tcPr>
            <w:tcW w:w="810" w:type="dxa"/>
            <w:tcBorders>
              <w:top w:val="single" w:sz="6" w:space="0" w:color="auto"/>
              <w:left w:val="single" w:sz="6" w:space="0" w:color="auto"/>
              <w:bottom w:val="single" w:sz="6" w:space="0" w:color="auto"/>
              <w:right w:val="single" w:sz="6" w:space="0" w:color="auto"/>
            </w:tcBorders>
          </w:tcPr>
          <w:p w14:paraId="70157B2E" w14:textId="77777777" w:rsidR="006370F9" w:rsidRPr="002D4571" w:rsidRDefault="006370F9" w:rsidP="00680AF4">
            <w:pPr>
              <w:pStyle w:val="ConsPlusCell"/>
              <w:jc w:val="center"/>
              <w:rPr>
                <w:rFonts w:ascii="Times New Roman" w:hAnsi="Times New Roman" w:cs="Times New Roman"/>
                <w:sz w:val="24"/>
                <w:szCs w:val="24"/>
              </w:rPr>
            </w:pPr>
            <w:r w:rsidRPr="002D4571">
              <w:rPr>
                <w:rFonts w:ascii="Times New Roman" w:hAnsi="Times New Roman" w:cs="Times New Roman"/>
                <w:sz w:val="24"/>
                <w:szCs w:val="24"/>
              </w:rPr>
              <w:t>4</w:t>
            </w:r>
          </w:p>
        </w:tc>
        <w:tc>
          <w:tcPr>
            <w:tcW w:w="810" w:type="dxa"/>
            <w:tcBorders>
              <w:top w:val="single" w:sz="6" w:space="0" w:color="auto"/>
              <w:left w:val="single" w:sz="6" w:space="0" w:color="auto"/>
              <w:bottom w:val="single" w:sz="6" w:space="0" w:color="auto"/>
              <w:right w:val="single" w:sz="6" w:space="0" w:color="auto"/>
            </w:tcBorders>
          </w:tcPr>
          <w:p w14:paraId="03238CA6" w14:textId="77777777" w:rsidR="006370F9" w:rsidRPr="002D4571" w:rsidRDefault="006370F9" w:rsidP="00680AF4">
            <w:pPr>
              <w:pStyle w:val="ConsPlusCell"/>
              <w:jc w:val="center"/>
              <w:rPr>
                <w:rFonts w:ascii="Times New Roman" w:hAnsi="Times New Roman" w:cs="Times New Roman"/>
                <w:sz w:val="24"/>
                <w:szCs w:val="24"/>
              </w:rPr>
            </w:pPr>
            <w:r w:rsidRPr="002D4571">
              <w:rPr>
                <w:rFonts w:ascii="Times New Roman" w:hAnsi="Times New Roman" w:cs="Times New Roman"/>
                <w:sz w:val="24"/>
                <w:szCs w:val="24"/>
              </w:rPr>
              <w:t>5</w:t>
            </w:r>
          </w:p>
        </w:tc>
        <w:tc>
          <w:tcPr>
            <w:tcW w:w="810" w:type="dxa"/>
            <w:tcBorders>
              <w:top w:val="single" w:sz="6" w:space="0" w:color="auto"/>
              <w:left w:val="single" w:sz="6" w:space="0" w:color="auto"/>
              <w:bottom w:val="single" w:sz="6" w:space="0" w:color="auto"/>
              <w:right w:val="single" w:sz="6" w:space="0" w:color="auto"/>
            </w:tcBorders>
          </w:tcPr>
          <w:p w14:paraId="05D7763A" w14:textId="77777777" w:rsidR="006370F9" w:rsidRPr="002D4571" w:rsidRDefault="006370F9" w:rsidP="00680AF4">
            <w:pPr>
              <w:pStyle w:val="ConsPlusCell"/>
              <w:jc w:val="center"/>
              <w:rPr>
                <w:rFonts w:ascii="Times New Roman" w:hAnsi="Times New Roman" w:cs="Times New Roman"/>
                <w:sz w:val="24"/>
                <w:szCs w:val="24"/>
              </w:rPr>
            </w:pPr>
            <w:r w:rsidRPr="002D4571">
              <w:rPr>
                <w:rFonts w:ascii="Times New Roman" w:hAnsi="Times New Roman" w:cs="Times New Roman"/>
                <w:sz w:val="24"/>
                <w:szCs w:val="24"/>
              </w:rPr>
              <w:t>6</w:t>
            </w:r>
          </w:p>
        </w:tc>
        <w:tc>
          <w:tcPr>
            <w:tcW w:w="1080" w:type="dxa"/>
            <w:tcBorders>
              <w:top w:val="single" w:sz="6" w:space="0" w:color="auto"/>
              <w:left w:val="single" w:sz="6" w:space="0" w:color="auto"/>
              <w:bottom w:val="single" w:sz="6" w:space="0" w:color="auto"/>
              <w:right w:val="single" w:sz="6" w:space="0" w:color="auto"/>
            </w:tcBorders>
          </w:tcPr>
          <w:p w14:paraId="35DF5236" w14:textId="77777777" w:rsidR="006370F9" w:rsidRPr="002D4571" w:rsidRDefault="006370F9" w:rsidP="00680AF4">
            <w:pPr>
              <w:pStyle w:val="ConsPlusCell"/>
              <w:jc w:val="center"/>
              <w:rPr>
                <w:rFonts w:ascii="Times New Roman" w:hAnsi="Times New Roman" w:cs="Times New Roman"/>
                <w:sz w:val="24"/>
                <w:szCs w:val="24"/>
              </w:rPr>
            </w:pPr>
            <w:r w:rsidRPr="002D4571">
              <w:rPr>
                <w:rFonts w:ascii="Times New Roman" w:hAnsi="Times New Roman" w:cs="Times New Roman"/>
                <w:sz w:val="24"/>
                <w:szCs w:val="24"/>
              </w:rPr>
              <w:t>7</w:t>
            </w:r>
          </w:p>
        </w:tc>
        <w:tc>
          <w:tcPr>
            <w:tcW w:w="1261" w:type="dxa"/>
            <w:tcBorders>
              <w:top w:val="single" w:sz="6" w:space="0" w:color="auto"/>
              <w:left w:val="single" w:sz="6" w:space="0" w:color="auto"/>
              <w:bottom w:val="single" w:sz="6" w:space="0" w:color="auto"/>
              <w:right w:val="single" w:sz="6" w:space="0" w:color="auto"/>
            </w:tcBorders>
          </w:tcPr>
          <w:p w14:paraId="5361A280" w14:textId="77777777" w:rsidR="006370F9" w:rsidRPr="002D4571" w:rsidRDefault="006370F9" w:rsidP="00680AF4">
            <w:pPr>
              <w:pStyle w:val="ConsPlusCell"/>
              <w:jc w:val="center"/>
              <w:rPr>
                <w:rFonts w:ascii="Times New Roman" w:hAnsi="Times New Roman" w:cs="Times New Roman"/>
                <w:sz w:val="24"/>
                <w:szCs w:val="24"/>
              </w:rPr>
            </w:pPr>
            <w:r w:rsidRPr="002D4571">
              <w:rPr>
                <w:rFonts w:ascii="Times New Roman" w:hAnsi="Times New Roman" w:cs="Times New Roman"/>
                <w:sz w:val="24"/>
                <w:szCs w:val="24"/>
              </w:rPr>
              <w:t>8</w:t>
            </w:r>
          </w:p>
        </w:tc>
      </w:tr>
      <w:tr w:rsidR="006370F9" w:rsidRPr="002D4571" w14:paraId="462A09F4" w14:textId="77777777" w:rsidTr="00680AF4">
        <w:trPr>
          <w:cantSplit/>
          <w:trHeight w:val="240"/>
          <w:jc w:val="center"/>
        </w:trPr>
        <w:tc>
          <w:tcPr>
            <w:tcW w:w="2027" w:type="dxa"/>
            <w:tcBorders>
              <w:top w:val="single" w:sz="6" w:space="0" w:color="auto"/>
              <w:left w:val="single" w:sz="6" w:space="0" w:color="auto"/>
              <w:bottom w:val="single" w:sz="6" w:space="0" w:color="auto"/>
              <w:right w:val="single" w:sz="6" w:space="0" w:color="auto"/>
            </w:tcBorders>
          </w:tcPr>
          <w:p w14:paraId="21C46E8E" w14:textId="77777777" w:rsidR="006370F9" w:rsidRPr="002D4571" w:rsidRDefault="006370F9" w:rsidP="00680AF4">
            <w:pPr>
              <w:pStyle w:val="ConsPlusCell"/>
              <w:rPr>
                <w:rFonts w:ascii="Times New Roman" w:hAnsi="Times New Roman" w:cs="Times New Roman"/>
                <w:sz w:val="24"/>
                <w:szCs w:val="24"/>
              </w:rPr>
            </w:pPr>
          </w:p>
        </w:tc>
        <w:tc>
          <w:tcPr>
            <w:tcW w:w="810" w:type="dxa"/>
            <w:tcBorders>
              <w:top w:val="single" w:sz="6" w:space="0" w:color="auto"/>
              <w:left w:val="single" w:sz="6" w:space="0" w:color="auto"/>
              <w:bottom w:val="single" w:sz="6" w:space="0" w:color="auto"/>
              <w:right w:val="single" w:sz="6" w:space="0" w:color="auto"/>
            </w:tcBorders>
          </w:tcPr>
          <w:p w14:paraId="07D20080" w14:textId="77777777" w:rsidR="006370F9" w:rsidRPr="002D4571" w:rsidRDefault="006370F9" w:rsidP="00680AF4">
            <w:pPr>
              <w:pStyle w:val="ConsPlusCell"/>
              <w:rPr>
                <w:rFonts w:ascii="Times New Roman" w:hAnsi="Times New Roman" w:cs="Times New Roman"/>
                <w:sz w:val="24"/>
                <w:szCs w:val="24"/>
              </w:rPr>
            </w:pPr>
          </w:p>
        </w:tc>
        <w:tc>
          <w:tcPr>
            <w:tcW w:w="810" w:type="dxa"/>
            <w:tcBorders>
              <w:top w:val="single" w:sz="6" w:space="0" w:color="auto"/>
              <w:left w:val="single" w:sz="6" w:space="0" w:color="auto"/>
              <w:bottom w:val="single" w:sz="6" w:space="0" w:color="auto"/>
              <w:right w:val="single" w:sz="6" w:space="0" w:color="auto"/>
            </w:tcBorders>
          </w:tcPr>
          <w:p w14:paraId="1E69E9D8" w14:textId="77777777" w:rsidR="006370F9" w:rsidRPr="002D4571" w:rsidRDefault="006370F9" w:rsidP="00680AF4">
            <w:pPr>
              <w:pStyle w:val="ConsPlusCell"/>
              <w:rPr>
                <w:rFonts w:ascii="Times New Roman" w:hAnsi="Times New Roman" w:cs="Times New Roman"/>
                <w:sz w:val="24"/>
                <w:szCs w:val="24"/>
              </w:rPr>
            </w:pPr>
          </w:p>
        </w:tc>
        <w:tc>
          <w:tcPr>
            <w:tcW w:w="810" w:type="dxa"/>
            <w:tcBorders>
              <w:top w:val="single" w:sz="6" w:space="0" w:color="auto"/>
              <w:left w:val="single" w:sz="6" w:space="0" w:color="auto"/>
              <w:bottom w:val="single" w:sz="6" w:space="0" w:color="auto"/>
              <w:right w:val="single" w:sz="6" w:space="0" w:color="auto"/>
            </w:tcBorders>
          </w:tcPr>
          <w:p w14:paraId="603CD7E9" w14:textId="77777777" w:rsidR="006370F9" w:rsidRPr="002D4571" w:rsidRDefault="006370F9" w:rsidP="00680AF4">
            <w:pPr>
              <w:pStyle w:val="ConsPlusCell"/>
              <w:rPr>
                <w:rFonts w:ascii="Times New Roman" w:hAnsi="Times New Roman" w:cs="Times New Roman"/>
                <w:sz w:val="24"/>
                <w:szCs w:val="24"/>
              </w:rPr>
            </w:pPr>
          </w:p>
        </w:tc>
        <w:tc>
          <w:tcPr>
            <w:tcW w:w="810" w:type="dxa"/>
            <w:tcBorders>
              <w:top w:val="single" w:sz="6" w:space="0" w:color="auto"/>
              <w:left w:val="single" w:sz="6" w:space="0" w:color="auto"/>
              <w:bottom w:val="single" w:sz="6" w:space="0" w:color="auto"/>
              <w:right w:val="single" w:sz="6" w:space="0" w:color="auto"/>
            </w:tcBorders>
          </w:tcPr>
          <w:p w14:paraId="1933FAAF" w14:textId="77777777" w:rsidR="006370F9" w:rsidRPr="002D4571" w:rsidRDefault="006370F9" w:rsidP="00680AF4">
            <w:pPr>
              <w:pStyle w:val="ConsPlusCell"/>
              <w:rPr>
                <w:rFonts w:ascii="Times New Roman" w:hAnsi="Times New Roman" w:cs="Times New Roman"/>
                <w:sz w:val="24"/>
                <w:szCs w:val="24"/>
              </w:rPr>
            </w:pPr>
          </w:p>
        </w:tc>
        <w:tc>
          <w:tcPr>
            <w:tcW w:w="810" w:type="dxa"/>
            <w:tcBorders>
              <w:top w:val="single" w:sz="6" w:space="0" w:color="auto"/>
              <w:left w:val="single" w:sz="6" w:space="0" w:color="auto"/>
              <w:bottom w:val="single" w:sz="6" w:space="0" w:color="auto"/>
              <w:right w:val="single" w:sz="6" w:space="0" w:color="auto"/>
            </w:tcBorders>
          </w:tcPr>
          <w:p w14:paraId="7A24DAC5" w14:textId="77777777" w:rsidR="006370F9" w:rsidRPr="002D4571" w:rsidRDefault="006370F9" w:rsidP="00680AF4">
            <w:pPr>
              <w:pStyle w:val="ConsPlusCell"/>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14:paraId="72E9B78B" w14:textId="77777777" w:rsidR="006370F9" w:rsidRPr="002D4571" w:rsidRDefault="006370F9" w:rsidP="00680AF4">
            <w:pPr>
              <w:pStyle w:val="ConsPlusCell"/>
              <w:rPr>
                <w:rFonts w:ascii="Times New Roman" w:hAnsi="Times New Roman" w:cs="Times New Roman"/>
                <w:sz w:val="24"/>
                <w:szCs w:val="24"/>
              </w:rPr>
            </w:pPr>
          </w:p>
        </w:tc>
        <w:tc>
          <w:tcPr>
            <w:tcW w:w="1261" w:type="dxa"/>
            <w:tcBorders>
              <w:top w:val="single" w:sz="6" w:space="0" w:color="auto"/>
              <w:left w:val="single" w:sz="6" w:space="0" w:color="auto"/>
              <w:bottom w:val="single" w:sz="6" w:space="0" w:color="auto"/>
              <w:right w:val="single" w:sz="6" w:space="0" w:color="auto"/>
            </w:tcBorders>
          </w:tcPr>
          <w:p w14:paraId="0B3332A1" w14:textId="77777777" w:rsidR="006370F9" w:rsidRPr="002D4571" w:rsidRDefault="006370F9" w:rsidP="00680AF4">
            <w:pPr>
              <w:pStyle w:val="ConsPlusCell"/>
              <w:rPr>
                <w:rFonts w:ascii="Times New Roman" w:hAnsi="Times New Roman" w:cs="Times New Roman"/>
                <w:sz w:val="24"/>
                <w:szCs w:val="24"/>
              </w:rPr>
            </w:pPr>
          </w:p>
        </w:tc>
      </w:tr>
      <w:tr w:rsidR="006370F9" w:rsidRPr="002D4571" w14:paraId="3147A1B8" w14:textId="77777777" w:rsidTr="00680AF4">
        <w:trPr>
          <w:cantSplit/>
          <w:trHeight w:val="240"/>
          <w:jc w:val="center"/>
        </w:trPr>
        <w:tc>
          <w:tcPr>
            <w:tcW w:w="2027" w:type="dxa"/>
            <w:tcBorders>
              <w:top w:val="single" w:sz="6" w:space="0" w:color="auto"/>
              <w:left w:val="single" w:sz="6" w:space="0" w:color="auto"/>
              <w:bottom w:val="single" w:sz="6" w:space="0" w:color="auto"/>
              <w:right w:val="single" w:sz="6" w:space="0" w:color="auto"/>
            </w:tcBorders>
          </w:tcPr>
          <w:p w14:paraId="55CCA9B6" w14:textId="77777777" w:rsidR="006370F9" w:rsidRPr="002D4571" w:rsidRDefault="006370F9" w:rsidP="00680AF4">
            <w:pPr>
              <w:pStyle w:val="ConsPlusCell"/>
              <w:rPr>
                <w:rFonts w:ascii="Times New Roman" w:hAnsi="Times New Roman" w:cs="Times New Roman"/>
                <w:sz w:val="24"/>
                <w:szCs w:val="24"/>
              </w:rPr>
            </w:pPr>
          </w:p>
        </w:tc>
        <w:tc>
          <w:tcPr>
            <w:tcW w:w="810" w:type="dxa"/>
            <w:tcBorders>
              <w:top w:val="single" w:sz="6" w:space="0" w:color="auto"/>
              <w:left w:val="single" w:sz="6" w:space="0" w:color="auto"/>
              <w:bottom w:val="single" w:sz="6" w:space="0" w:color="auto"/>
              <w:right w:val="single" w:sz="6" w:space="0" w:color="auto"/>
            </w:tcBorders>
          </w:tcPr>
          <w:p w14:paraId="27977D51" w14:textId="77777777" w:rsidR="006370F9" w:rsidRPr="002D4571" w:rsidRDefault="006370F9" w:rsidP="00680AF4">
            <w:pPr>
              <w:pStyle w:val="ConsPlusCell"/>
              <w:rPr>
                <w:rFonts w:ascii="Times New Roman" w:hAnsi="Times New Roman" w:cs="Times New Roman"/>
                <w:sz w:val="24"/>
                <w:szCs w:val="24"/>
              </w:rPr>
            </w:pPr>
          </w:p>
        </w:tc>
        <w:tc>
          <w:tcPr>
            <w:tcW w:w="810" w:type="dxa"/>
            <w:tcBorders>
              <w:top w:val="single" w:sz="6" w:space="0" w:color="auto"/>
              <w:left w:val="single" w:sz="6" w:space="0" w:color="auto"/>
              <w:bottom w:val="single" w:sz="6" w:space="0" w:color="auto"/>
              <w:right w:val="single" w:sz="6" w:space="0" w:color="auto"/>
            </w:tcBorders>
          </w:tcPr>
          <w:p w14:paraId="79AF49DD" w14:textId="77777777" w:rsidR="006370F9" w:rsidRPr="002D4571" w:rsidRDefault="006370F9" w:rsidP="00680AF4">
            <w:pPr>
              <w:pStyle w:val="ConsPlusCell"/>
              <w:rPr>
                <w:rFonts w:ascii="Times New Roman" w:hAnsi="Times New Roman" w:cs="Times New Roman"/>
                <w:sz w:val="24"/>
                <w:szCs w:val="24"/>
              </w:rPr>
            </w:pPr>
          </w:p>
        </w:tc>
        <w:tc>
          <w:tcPr>
            <w:tcW w:w="810" w:type="dxa"/>
            <w:tcBorders>
              <w:top w:val="single" w:sz="6" w:space="0" w:color="auto"/>
              <w:left w:val="single" w:sz="6" w:space="0" w:color="auto"/>
              <w:bottom w:val="single" w:sz="6" w:space="0" w:color="auto"/>
              <w:right w:val="single" w:sz="6" w:space="0" w:color="auto"/>
            </w:tcBorders>
          </w:tcPr>
          <w:p w14:paraId="54B1A163" w14:textId="77777777" w:rsidR="006370F9" w:rsidRPr="002D4571" w:rsidRDefault="006370F9" w:rsidP="00680AF4">
            <w:pPr>
              <w:pStyle w:val="ConsPlusCell"/>
              <w:rPr>
                <w:rFonts w:ascii="Times New Roman" w:hAnsi="Times New Roman" w:cs="Times New Roman"/>
                <w:sz w:val="24"/>
                <w:szCs w:val="24"/>
              </w:rPr>
            </w:pPr>
          </w:p>
        </w:tc>
        <w:tc>
          <w:tcPr>
            <w:tcW w:w="810" w:type="dxa"/>
            <w:tcBorders>
              <w:top w:val="single" w:sz="6" w:space="0" w:color="auto"/>
              <w:left w:val="single" w:sz="6" w:space="0" w:color="auto"/>
              <w:bottom w:val="single" w:sz="6" w:space="0" w:color="auto"/>
              <w:right w:val="single" w:sz="6" w:space="0" w:color="auto"/>
            </w:tcBorders>
          </w:tcPr>
          <w:p w14:paraId="3D8947C7" w14:textId="77777777" w:rsidR="006370F9" w:rsidRPr="002D4571" w:rsidRDefault="006370F9" w:rsidP="00680AF4">
            <w:pPr>
              <w:pStyle w:val="ConsPlusCell"/>
              <w:rPr>
                <w:rFonts w:ascii="Times New Roman" w:hAnsi="Times New Roman" w:cs="Times New Roman"/>
                <w:sz w:val="24"/>
                <w:szCs w:val="24"/>
              </w:rPr>
            </w:pPr>
          </w:p>
        </w:tc>
        <w:tc>
          <w:tcPr>
            <w:tcW w:w="810" w:type="dxa"/>
            <w:tcBorders>
              <w:top w:val="single" w:sz="6" w:space="0" w:color="auto"/>
              <w:left w:val="single" w:sz="6" w:space="0" w:color="auto"/>
              <w:bottom w:val="single" w:sz="6" w:space="0" w:color="auto"/>
              <w:right w:val="single" w:sz="6" w:space="0" w:color="auto"/>
            </w:tcBorders>
          </w:tcPr>
          <w:p w14:paraId="56937DF3" w14:textId="77777777" w:rsidR="006370F9" w:rsidRPr="002D4571" w:rsidRDefault="006370F9" w:rsidP="00680AF4">
            <w:pPr>
              <w:pStyle w:val="ConsPlusCell"/>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14:paraId="7353B940" w14:textId="77777777" w:rsidR="006370F9" w:rsidRPr="002D4571" w:rsidRDefault="006370F9" w:rsidP="00680AF4">
            <w:pPr>
              <w:pStyle w:val="ConsPlusCell"/>
              <w:rPr>
                <w:rFonts w:ascii="Times New Roman" w:hAnsi="Times New Roman" w:cs="Times New Roman"/>
                <w:sz w:val="24"/>
                <w:szCs w:val="24"/>
              </w:rPr>
            </w:pPr>
          </w:p>
        </w:tc>
        <w:tc>
          <w:tcPr>
            <w:tcW w:w="1261" w:type="dxa"/>
            <w:tcBorders>
              <w:top w:val="single" w:sz="6" w:space="0" w:color="auto"/>
              <w:left w:val="single" w:sz="6" w:space="0" w:color="auto"/>
              <w:bottom w:val="single" w:sz="6" w:space="0" w:color="auto"/>
              <w:right w:val="single" w:sz="6" w:space="0" w:color="auto"/>
            </w:tcBorders>
          </w:tcPr>
          <w:p w14:paraId="6DF6D49E" w14:textId="77777777" w:rsidR="006370F9" w:rsidRPr="002D4571" w:rsidRDefault="006370F9" w:rsidP="00680AF4">
            <w:pPr>
              <w:pStyle w:val="ConsPlusCell"/>
              <w:rPr>
                <w:rFonts w:ascii="Times New Roman" w:hAnsi="Times New Roman" w:cs="Times New Roman"/>
                <w:sz w:val="24"/>
                <w:szCs w:val="24"/>
              </w:rPr>
            </w:pPr>
          </w:p>
        </w:tc>
      </w:tr>
      <w:tr w:rsidR="006370F9" w:rsidRPr="002D4571" w14:paraId="55090DE2" w14:textId="77777777" w:rsidTr="00680AF4">
        <w:trPr>
          <w:cantSplit/>
          <w:trHeight w:val="240"/>
          <w:jc w:val="center"/>
        </w:trPr>
        <w:tc>
          <w:tcPr>
            <w:tcW w:w="2027" w:type="dxa"/>
            <w:tcBorders>
              <w:top w:val="single" w:sz="6" w:space="0" w:color="auto"/>
              <w:left w:val="single" w:sz="6" w:space="0" w:color="auto"/>
              <w:bottom w:val="single" w:sz="6" w:space="0" w:color="auto"/>
              <w:right w:val="single" w:sz="6" w:space="0" w:color="auto"/>
            </w:tcBorders>
          </w:tcPr>
          <w:p w14:paraId="2413CE1C" w14:textId="77777777" w:rsidR="006370F9" w:rsidRPr="002D4571" w:rsidRDefault="006370F9" w:rsidP="00680AF4">
            <w:pPr>
              <w:pStyle w:val="ConsPlusCell"/>
              <w:rPr>
                <w:rFonts w:ascii="Times New Roman" w:hAnsi="Times New Roman" w:cs="Times New Roman"/>
                <w:sz w:val="24"/>
                <w:szCs w:val="24"/>
              </w:rPr>
            </w:pPr>
          </w:p>
        </w:tc>
        <w:tc>
          <w:tcPr>
            <w:tcW w:w="810" w:type="dxa"/>
            <w:tcBorders>
              <w:top w:val="single" w:sz="6" w:space="0" w:color="auto"/>
              <w:left w:val="single" w:sz="6" w:space="0" w:color="auto"/>
              <w:bottom w:val="single" w:sz="6" w:space="0" w:color="auto"/>
              <w:right w:val="single" w:sz="6" w:space="0" w:color="auto"/>
            </w:tcBorders>
          </w:tcPr>
          <w:p w14:paraId="26D6DFD7" w14:textId="77777777" w:rsidR="006370F9" w:rsidRPr="002D4571" w:rsidRDefault="006370F9" w:rsidP="00680AF4">
            <w:pPr>
              <w:pStyle w:val="ConsPlusCell"/>
              <w:rPr>
                <w:rFonts w:ascii="Times New Roman" w:hAnsi="Times New Roman" w:cs="Times New Roman"/>
                <w:sz w:val="24"/>
                <w:szCs w:val="24"/>
              </w:rPr>
            </w:pPr>
          </w:p>
        </w:tc>
        <w:tc>
          <w:tcPr>
            <w:tcW w:w="810" w:type="dxa"/>
            <w:tcBorders>
              <w:top w:val="single" w:sz="6" w:space="0" w:color="auto"/>
              <w:left w:val="single" w:sz="6" w:space="0" w:color="auto"/>
              <w:bottom w:val="single" w:sz="6" w:space="0" w:color="auto"/>
              <w:right w:val="single" w:sz="6" w:space="0" w:color="auto"/>
            </w:tcBorders>
          </w:tcPr>
          <w:p w14:paraId="1C560284" w14:textId="77777777" w:rsidR="006370F9" w:rsidRPr="002D4571" w:rsidRDefault="006370F9" w:rsidP="00680AF4">
            <w:pPr>
              <w:pStyle w:val="ConsPlusCell"/>
              <w:rPr>
                <w:rFonts w:ascii="Times New Roman" w:hAnsi="Times New Roman" w:cs="Times New Roman"/>
                <w:sz w:val="24"/>
                <w:szCs w:val="24"/>
              </w:rPr>
            </w:pPr>
          </w:p>
        </w:tc>
        <w:tc>
          <w:tcPr>
            <w:tcW w:w="810" w:type="dxa"/>
            <w:tcBorders>
              <w:top w:val="single" w:sz="6" w:space="0" w:color="auto"/>
              <w:left w:val="single" w:sz="6" w:space="0" w:color="auto"/>
              <w:bottom w:val="single" w:sz="6" w:space="0" w:color="auto"/>
              <w:right w:val="single" w:sz="6" w:space="0" w:color="auto"/>
            </w:tcBorders>
          </w:tcPr>
          <w:p w14:paraId="2AAB3967" w14:textId="77777777" w:rsidR="006370F9" w:rsidRPr="002D4571" w:rsidRDefault="006370F9" w:rsidP="00680AF4">
            <w:pPr>
              <w:pStyle w:val="ConsPlusCell"/>
              <w:rPr>
                <w:rFonts w:ascii="Times New Roman" w:hAnsi="Times New Roman" w:cs="Times New Roman"/>
                <w:sz w:val="24"/>
                <w:szCs w:val="24"/>
              </w:rPr>
            </w:pPr>
          </w:p>
        </w:tc>
        <w:tc>
          <w:tcPr>
            <w:tcW w:w="810" w:type="dxa"/>
            <w:tcBorders>
              <w:top w:val="single" w:sz="6" w:space="0" w:color="auto"/>
              <w:left w:val="single" w:sz="6" w:space="0" w:color="auto"/>
              <w:bottom w:val="single" w:sz="6" w:space="0" w:color="auto"/>
              <w:right w:val="single" w:sz="6" w:space="0" w:color="auto"/>
            </w:tcBorders>
          </w:tcPr>
          <w:p w14:paraId="05C5E7C8" w14:textId="77777777" w:rsidR="006370F9" w:rsidRPr="002D4571" w:rsidRDefault="006370F9" w:rsidP="00680AF4">
            <w:pPr>
              <w:pStyle w:val="ConsPlusCell"/>
              <w:rPr>
                <w:rFonts w:ascii="Times New Roman" w:hAnsi="Times New Roman" w:cs="Times New Roman"/>
                <w:sz w:val="24"/>
                <w:szCs w:val="24"/>
              </w:rPr>
            </w:pPr>
          </w:p>
        </w:tc>
        <w:tc>
          <w:tcPr>
            <w:tcW w:w="810" w:type="dxa"/>
            <w:tcBorders>
              <w:top w:val="single" w:sz="6" w:space="0" w:color="auto"/>
              <w:left w:val="single" w:sz="6" w:space="0" w:color="auto"/>
              <w:bottom w:val="single" w:sz="6" w:space="0" w:color="auto"/>
              <w:right w:val="single" w:sz="6" w:space="0" w:color="auto"/>
            </w:tcBorders>
          </w:tcPr>
          <w:p w14:paraId="1459A273" w14:textId="77777777" w:rsidR="006370F9" w:rsidRPr="002D4571" w:rsidRDefault="006370F9" w:rsidP="00680AF4">
            <w:pPr>
              <w:pStyle w:val="ConsPlusCell"/>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14:paraId="4DB9D17F" w14:textId="77777777" w:rsidR="006370F9" w:rsidRPr="002D4571" w:rsidRDefault="006370F9" w:rsidP="00680AF4">
            <w:pPr>
              <w:pStyle w:val="ConsPlusCell"/>
              <w:rPr>
                <w:rFonts w:ascii="Times New Roman" w:hAnsi="Times New Roman" w:cs="Times New Roman"/>
                <w:sz w:val="24"/>
                <w:szCs w:val="24"/>
              </w:rPr>
            </w:pPr>
          </w:p>
        </w:tc>
        <w:tc>
          <w:tcPr>
            <w:tcW w:w="1261" w:type="dxa"/>
            <w:tcBorders>
              <w:top w:val="single" w:sz="6" w:space="0" w:color="auto"/>
              <w:left w:val="single" w:sz="6" w:space="0" w:color="auto"/>
              <w:bottom w:val="single" w:sz="6" w:space="0" w:color="auto"/>
              <w:right w:val="single" w:sz="6" w:space="0" w:color="auto"/>
            </w:tcBorders>
          </w:tcPr>
          <w:p w14:paraId="6CA6C60F" w14:textId="77777777" w:rsidR="006370F9" w:rsidRPr="002D4571" w:rsidRDefault="006370F9" w:rsidP="00680AF4">
            <w:pPr>
              <w:pStyle w:val="ConsPlusCell"/>
              <w:rPr>
                <w:rFonts w:ascii="Times New Roman" w:hAnsi="Times New Roman" w:cs="Times New Roman"/>
                <w:sz w:val="24"/>
                <w:szCs w:val="24"/>
              </w:rPr>
            </w:pPr>
          </w:p>
        </w:tc>
      </w:tr>
      <w:tr w:rsidR="006370F9" w:rsidRPr="002D4571" w14:paraId="40C053A5" w14:textId="77777777" w:rsidTr="00680AF4">
        <w:trPr>
          <w:cantSplit/>
          <w:trHeight w:val="240"/>
          <w:jc w:val="center"/>
        </w:trPr>
        <w:tc>
          <w:tcPr>
            <w:tcW w:w="2027" w:type="dxa"/>
            <w:tcBorders>
              <w:top w:val="single" w:sz="6" w:space="0" w:color="auto"/>
              <w:left w:val="single" w:sz="6" w:space="0" w:color="auto"/>
              <w:bottom w:val="single" w:sz="6" w:space="0" w:color="auto"/>
              <w:right w:val="single" w:sz="6" w:space="0" w:color="auto"/>
            </w:tcBorders>
          </w:tcPr>
          <w:p w14:paraId="5766683F" w14:textId="645F85EC" w:rsidR="006370F9" w:rsidRPr="002D4571" w:rsidRDefault="006370F9" w:rsidP="00680AF4">
            <w:pPr>
              <w:pStyle w:val="ConsPlusCell"/>
              <w:rPr>
                <w:rFonts w:ascii="Times New Roman" w:hAnsi="Times New Roman" w:cs="Times New Roman"/>
                <w:sz w:val="24"/>
                <w:szCs w:val="24"/>
              </w:rPr>
            </w:pPr>
            <w:r w:rsidRPr="002D4571">
              <w:rPr>
                <w:rFonts w:ascii="Times New Roman" w:hAnsi="Times New Roman" w:cs="Times New Roman"/>
                <w:sz w:val="24"/>
                <w:szCs w:val="24"/>
              </w:rPr>
              <w:t>Итого</w:t>
            </w:r>
            <w:r>
              <w:rPr>
                <w:rFonts w:ascii="Times New Roman" w:hAnsi="Times New Roman" w:cs="Times New Roman"/>
                <w:sz w:val="24"/>
                <w:szCs w:val="24"/>
              </w:rPr>
              <w:t xml:space="preserve"> </w:t>
            </w:r>
          </w:p>
        </w:tc>
        <w:tc>
          <w:tcPr>
            <w:tcW w:w="810" w:type="dxa"/>
            <w:tcBorders>
              <w:top w:val="single" w:sz="6" w:space="0" w:color="auto"/>
              <w:left w:val="single" w:sz="6" w:space="0" w:color="auto"/>
              <w:bottom w:val="single" w:sz="6" w:space="0" w:color="auto"/>
              <w:right w:val="single" w:sz="6" w:space="0" w:color="auto"/>
            </w:tcBorders>
          </w:tcPr>
          <w:p w14:paraId="0EBA2E3A" w14:textId="77777777" w:rsidR="006370F9" w:rsidRPr="002D4571" w:rsidRDefault="006370F9" w:rsidP="00680AF4">
            <w:pPr>
              <w:pStyle w:val="ConsPlusCell"/>
              <w:rPr>
                <w:rFonts w:ascii="Times New Roman" w:hAnsi="Times New Roman" w:cs="Times New Roman"/>
                <w:sz w:val="24"/>
                <w:szCs w:val="24"/>
              </w:rPr>
            </w:pPr>
          </w:p>
        </w:tc>
        <w:tc>
          <w:tcPr>
            <w:tcW w:w="810" w:type="dxa"/>
            <w:tcBorders>
              <w:top w:val="single" w:sz="6" w:space="0" w:color="auto"/>
              <w:left w:val="single" w:sz="6" w:space="0" w:color="auto"/>
              <w:bottom w:val="single" w:sz="6" w:space="0" w:color="auto"/>
              <w:right w:val="single" w:sz="6" w:space="0" w:color="auto"/>
            </w:tcBorders>
          </w:tcPr>
          <w:p w14:paraId="178C2BC8" w14:textId="77777777" w:rsidR="006370F9" w:rsidRPr="002D4571" w:rsidRDefault="006370F9" w:rsidP="00680AF4">
            <w:pPr>
              <w:pStyle w:val="ConsPlusCell"/>
              <w:rPr>
                <w:rFonts w:ascii="Times New Roman" w:hAnsi="Times New Roman" w:cs="Times New Roman"/>
                <w:sz w:val="24"/>
                <w:szCs w:val="24"/>
              </w:rPr>
            </w:pPr>
          </w:p>
        </w:tc>
        <w:tc>
          <w:tcPr>
            <w:tcW w:w="810" w:type="dxa"/>
            <w:tcBorders>
              <w:top w:val="single" w:sz="6" w:space="0" w:color="auto"/>
              <w:left w:val="single" w:sz="6" w:space="0" w:color="auto"/>
              <w:bottom w:val="single" w:sz="6" w:space="0" w:color="auto"/>
              <w:right w:val="single" w:sz="6" w:space="0" w:color="auto"/>
            </w:tcBorders>
          </w:tcPr>
          <w:p w14:paraId="777860C9" w14:textId="77777777" w:rsidR="006370F9" w:rsidRPr="002D4571" w:rsidRDefault="006370F9" w:rsidP="00680AF4">
            <w:pPr>
              <w:pStyle w:val="ConsPlusCell"/>
              <w:rPr>
                <w:rFonts w:ascii="Times New Roman" w:hAnsi="Times New Roman" w:cs="Times New Roman"/>
                <w:sz w:val="24"/>
                <w:szCs w:val="24"/>
              </w:rPr>
            </w:pPr>
          </w:p>
        </w:tc>
        <w:tc>
          <w:tcPr>
            <w:tcW w:w="810" w:type="dxa"/>
            <w:tcBorders>
              <w:top w:val="single" w:sz="6" w:space="0" w:color="auto"/>
              <w:left w:val="single" w:sz="6" w:space="0" w:color="auto"/>
              <w:bottom w:val="single" w:sz="6" w:space="0" w:color="auto"/>
              <w:right w:val="single" w:sz="6" w:space="0" w:color="auto"/>
            </w:tcBorders>
          </w:tcPr>
          <w:p w14:paraId="6025E3A6" w14:textId="77777777" w:rsidR="006370F9" w:rsidRPr="002D4571" w:rsidRDefault="006370F9" w:rsidP="00680AF4">
            <w:pPr>
              <w:pStyle w:val="ConsPlusCell"/>
              <w:rPr>
                <w:rFonts w:ascii="Times New Roman" w:hAnsi="Times New Roman" w:cs="Times New Roman"/>
                <w:sz w:val="24"/>
                <w:szCs w:val="24"/>
              </w:rPr>
            </w:pPr>
          </w:p>
        </w:tc>
        <w:tc>
          <w:tcPr>
            <w:tcW w:w="810" w:type="dxa"/>
            <w:tcBorders>
              <w:top w:val="single" w:sz="6" w:space="0" w:color="auto"/>
              <w:left w:val="single" w:sz="6" w:space="0" w:color="auto"/>
              <w:bottom w:val="single" w:sz="6" w:space="0" w:color="auto"/>
              <w:right w:val="single" w:sz="6" w:space="0" w:color="auto"/>
            </w:tcBorders>
          </w:tcPr>
          <w:p w14:paraId="289B2F0C" w14:textId="77777777" w:rsidR="006370F9" w:rsidRPr="002D4571" w:rsidRDefault="006370F9" w:rsidP="00680AF4">
            <w:pPr>
              <w:pStyle w:val="ConsPlusCell"/>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14:paraId="6468ADBC" w14:textId="77777777" w:rsidR="006370F9" w:rsidRPr="002D4571" w:rsidRDefault="006370F9" w:rsidP="00680AF4">
            <w:pPr>
              <w:pStyle w:val="ConsPlusCell"/>
              <w:rPr>
                <w:rFonts w:ascii="Times New Roman" w:hAnsi="Times New Roman" w:cs="Times New Roman"/>
                <w:sz w:val="24"/>
                <w:szCs w:val="24"/>
              </w:rPr>
            </w:pPr>
          </w:p>
        </w:tc>
        <w:tc>
          <w:tcPr>
            <w:tcW w:w="1261" w:type="dxa"/>
            <w:tcBorders>
              <w:top w:val="single" w:sz="6" w:space="0" w:color="auto"/>
              <w:left w:val="single" w:sz="6" w:space="0" w:color="auto"/>
              <w:bottom w:val="single" w:sz="6" w:space="0" w:color="auto"/>
              <w:right w:val="single" w:sz="6" w:space="0" w:color="auto"/>
            </w:tcBorders>
          </w:tcPr>
          <w:p w14:paraId="1EDDDEFD" w14:textId="77777777" w:rsidR="006370F9" w:rsidRPr="002D4571" w:rsidRDefault="006370F9" w:rsidP="00680AF4">
            <w:pPr>
              <w:pStyle w:val="ConsPlusCell"/>
              <w:rPr>
                <w:rFonts w:ascii="Times New Roman" w:hAnsi="Times New Roman" w:cs="Times New Roman"/>
                <w:sz w:val="24"/>
                <w:szCs w:val="24"/>
              </w:rPr>
            </w:pPr>
          </w:p>
        </w:tc>
      </w:tr>
    </w:tbl>
    <w:p w14:paraId="2D55C293" w14:textId="77777777" w:rsidR="006370F9" w:rsidRDefault="006370F9" w:rsidP="006370F9">
      <w:pPr>
        <w:shd w:val="clear" w:color="auto" w:fill="FFFFFF"/>
        <w:ind w:left="4962"/>
        <w:jc w:val="right"/>
      </w:pPr>
    </w:p>
    <w:p w14:paraId="07405A78" w14:textId="77777777" w:rsidR="006370F9" w:rsidRDefault="006370F9" w:rsidP="002D4571">
      <w:pPr>
        <w:pStyle w:val="ConsPlusNormal"/>
        <w:widowControl/>
        <w:ind w:firstLine="540"/>
        <w:jc w:val="right"/>
        <w:rPr>
          <w:rFonts w:ascii="Times New Roman" w:hAnsi="Times New Roman" w:cs="Times New Roman"/>
        </w:rPr>
      </w:pPr>
    </w:p>
    <w:p w14:paraId="4ADB68C9" w14:textId="77777777" w:rsidR="006370F9" w:rsidRDefault="006370F9" w:rsidP="002D4571">
      <w:pPr>
        <w:pStyle w:val="ConsPlusNormal"/>
        <w:widowControl/>
        <w:ind w:firstLine="540"/>
        <w:jc w:val="right"/>
        <w:rPr>
          <w:rFonts w:ascii="Times New Roman" w:hAnsi="Times New Roman" w:cs="Times New Roman"/>
        </w:rPr>
      </w:pPr>
    </w:p>
    <w:p w14:paraId="16FE2ECA" w14:textId="75BE898F" w:rsidR="002D4571" w:rsidRPr="002D4571" w:rsidRDefault="006370F9" w:rsidP="002D457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2D4571" w:rsidRPr="002D4571">
        <w:rPr>
          <w:rFonts w:ascii="Times New Roman" w:hAnsi="Times New Roman" w:cs="Times New Roman"/>
          <w:sz w:val="24"/>
          <w:szCs w:val="24"/>
        </w:rPr>
        <w:t>Приложение 10</w:t>
      </w:r>
      <w:r>
        <w:rPr>
          <w:rFonts w:ascii="Times New Roman" w:hAnsi="Times New Roman" w:cs="Times New Roman"/>
          <w:sz w:val="24"/>
          <w:szCs w:val="24"/>
        </w:rPr>
        <w:t xml:space="preserve"> </w:t>
      </w:r>
    </w:p>
    <w:p w14:paraId="3055AC50" w14:textId="636E618A" w:rsidR="002D4571" w:rsidRPr="002D4571" w:rsidRDefault="006370F9" w:rsidP="002D457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2D4571" w:rsidRPr="002D4571">
        <w:rPr>
          <w:rFonts w:ascii="Times New Roman" w:hAnsi="Times New Roman" w:cs="Times New Roman"/>
          <w:sz w:val="24"/>
          <w:szCs w:val="24"/>
        </w:rPr>
        <w:t>к решению Совета народных депутатов</w:t>
      </w:r>
    </w:p>
    <w:p w14:paraId="61C043FD" w14:textId="61EA5103" w:rsidR="002D4571" w:rsidRPr="002D4571" w:rsidRDefault="006370F9" w:rsidP="002D457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2D4571" w:rsidRPr="002D4571">
        <w:rPr>
          <w:rFonts w:ascii="Times New Roman" w:hAnsi="Times New Roman" w:cs="Times New Roman"/>
          <w:sz w:val="24"/>
          <w:szCs w:val="24"/>
        </w:rPr>
        <w:t>Каширского муниципального района</w:t>
      </w:r>
    </w:p>
    <w:p w14:paraId="27FD3354" w14:textId="36FC86A9" w:rsidR="002D4571" w:rsidRPr="002D4571" w:rsidRDefault="006370F9" w:rsidP="002D457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p>
    <w:p w14:paraId="37A6DF01" w14:textId="33BF0D8B" w:rsidR="002D4571" w:rsidRPr="002D4571" w:rsidRDefault="006370F9" w:rsidP="002D457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2D4571" w:rsidRPr="002D4571">
        <w:rPr>
          <w:rFonts w:ascii="Times New Roman" w:hAnsi="Times New Roman" w:cs="Times New Roman"/>
          <w:sz w:val="24"/>
          <w:szCs w:val="24"/>
        </w:rPr>
        <w:t>от ________________________ г. № ______</w:t>
      </w:r>
    </w:p>
    <w:p w14:paraId="17C5F9C4" w14:textId="77777777" w:rsidR="002D4571" w:rsidRPr="002D4571" w:rsidRDefault="002D4571" w:rsidP="002D4571">
      <w:pPr>
        <w:spacing w:after="0" w:line="240" w:lineRule="auto"/>
        <w:jc w:val="center"/>
        <w:rPr>
          <w:rFonts w:ascii="Times New Roman" w:hAnsi="Times New Roman" w:cs="Times New Roman"/>
          <w:sz w:val="24"/>
          <w:szCs w:val="24"/>
        </w:rPr>
      </w:pPr>
    </w:p>
    <w:p w14:paraId="210B83DC" w14:textId="77777777" w:rsidR="002D4571" w:rsidRPr="002D4571" w:rsidRDefault="002D4571" w:rsidP="002D4571">
      <w:pPr>
        <w:spacing w:after="0" w:line="240" w:lineRule="auto"/>
        <w:jc w:val="center"/>
        <w:rPr>
          <w:rFonts w:ascii="Times New Roman" w:hAnsi="Times New Roman" w:cs="Times New Roman"/>
          <w:sz w:val="24"/>
          <w:szCs w:val="24"/>
        </w:rPr>
      </w:pPr>
    </w:p>
    <w:p w14:paraId="73D87210" w14:textId="3BD5D99C" w:rsidR="002D4571" w:rsidRPr="002D4571" w:rsidRDefault="002D4571" w:rsidP="002D4571">
      <w:pPr>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Методика распределения и Порядок финансирования прочих межбюджетных трансфертов, передаваемых бюджетам сельских поселений Каширского муниципального района за счет средств районного бюджета для обеспечения</w:t>
      </w:r>
      <w:r w:rsidR="006370F9">
        <w:rPr>
          <w:rFonts w:ascii="Times New Roman" w:hAnsi="Times New Roman" w:cs="Times New Roman"/>
          <w:b/>
          <w:sz w:val="24"/>
          <w:szCs w:val="24"/>
        </w:rPr>
        <w:t xml:space="preserve"> </w:t>
      </w:r>
      <w:r w:rsidRPr="002D4571">
        <w:rPr>
          <w:rFonts w:ascii="Times New Roman" w:hAnsi="Times New Roman" w:cs="Times New Roman"/>
          <w:b/>
          <w:sz w:val="24"/>
          <w:szCs w:val="24"/>
        </w:rPr>
        <w:t>части своих полномочий</w:t>
      </w:r>
      <w:r w:rsidR="006370F9">
        <w:rPr>
          <w:rFonts w:ascii="Times New Roman" w:hAnsi="Times New Roman" w:cs="Times New Roman"/>
          <w:b/>
          <w:sz w:val="24"/>
          <w:szCs w:val="24"/>
        </w:rPr>
        <w:t xml:space="preserve"> </w:t>
      </w:r>
      <w:r w:rsidRPr="002D4571">
        <w:rPr>
          <w:rFonts w:ascii="Times New Roman" w:hAnsi="Times New Roman" w:cs="Times New Roman"/>
          <w:b/>
          <w:sz w:val="24"/>
          <w:szCs w:val="24"/>
        </w:rPr>
        <w:t xml:space="preserve">в области дорожной деятельности в границах населенных пунктов поселения на 2024 год и на плановый период 2025 и </w:t>
      </w:r>
    </w:p>
    <w:p w14:paraId="519CD7A8" w14:textId="77777777" w:rsidR="002D4571" w:rsidRPr="002D4571" w:rsidRDefault="002D4571" w:rsidP="002D4571">
      <w:pPr>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2026 годов</w:t>
      </w:r>
    </w:p>
    <w:p w14:paraId="090A2E03" w14:textId="77777777" w:rsidR="002D4571" w:rsidRPr="002D4571" w:rsidRDefault="002D4571" w:rsidP="002D4571">
      <w:pPr>
        <w:spacing w:after="0" w:line="240" w:lineRule="auto"/>
        <w:jc w:val="center"/>
        <w:rPr>
          <w:rFonts w:ascii="Times New Roman" w:hAnsi="Times New Roman" w:cs="Times New Roman"/>
          <w:b/>
          <w:sz w:val="24"/>
          <w:szCs w:val="24"/>
        </w:rPr>
      </w:pPr>
    </w:p>
    <w:p w14:paraId="6693E4BB" w14:textId="6FDD377E" w:rsidR="002D4571" w:rsidRPr="002D4571" w:rsidRDefault="002D4571" w:rsidP="002D4571">
      <w:pPr>
        <w:autoSpaceDE w:val="0"/>
        <w:autoSpaceDN w:val="0"/>
        <w:adjustRightInd w:val="0"/>
        <w:spacing w:after="0" w:line="240" w:lineRule="auto"/>
        <w:ind w:firstLine="720"/>
        <w:jc w:val="both"/>
        <w:rPr>
          <w:rFonts w:ascii="Times New Roman" w:hAnsi="Times New Roman" w:cs="Times New Roman"/>
          <w:bCs/>
          <w:sz w:val="24"/>
          <w:szCs w:val="24"/>
        </w:rPr>
      </w:pPr>
      <w:r w:rsidRPr="002D4571">
        <w:rPr>
          <w:rFonts w:ascii="Times New Roman" w:hAnsi="Times New Roman" w:cs="Times New Roman"/>
          <w:bCs/>
          <w:sz w:val="24"/>
          <w:szCs w:val="24"/>
        </w:rPr>
        <w:t>Прочие межбюджетные трансферты, передаваемые бюджетам сельских поселений Каширского муниципального района за счет средств районного бюджета (муниципального дорожного фонда) для обеспечения</w:t>
      </w:r>
      <w:r w:rsidR="006370F9">
        <w:rPr>
          <w:rFonts w:ascii="Times New Roman" w:hAnsi="Times New Roman" w:cs="Times New Roman"/>
          <w:bCs/>
          <w:sz w:val="24"/>
          <w:szCs w:val="24"/>
        </w:rPr>
        <w:t xml:space="preserve"> </w:t>
      </w:r>
      <w:r w:rsidRPr="002D4571">
        <w:rPr>
          <w:rFonts w:ascii="Times New Roman" w:hAnsi="Times New Roman" w:cs="Times New Roman"/>
          <w:bCs/>
          <w:sz w:val="24"/>
          <w:szCs w:val="24"/>
        </w:rPr>
        <w:t>части своих полномочий</w:t>
      </w:r>
      <w:r w:rsidR="006370F9">
        <w:rPr>
          <w:rFonts w:ascii="Times New Roman" w:hAnsi="Times New Roman" w:cs="Times New Roman"/>
          <w:bCs/>
          <w:sz w:val="24"/>
          <w:szCs w:val="24"/>
        </w:rPr>
        <w:t xml:space="preserve"> </w:t>
      </w:r>
      <w:r w:rsidRPr="002D4571">
        <w:rPr>
          <w:rFonts w:ascii="Times New Roman" w:hAnsi="Times New Roman" w:cs="Times New Roman"/>
          <w:bCs/>
          <w:sz w:val="24"/>
          <w:szCs w:val="24"/>
        </w:rPr>
        <w:t>в области дорожной деятельности в границах населенных пунктов поселения на 2024 год и на плановый период 2025 и 2026 годов</w:t>
      </w:r>
      <w:r w:rsidR="006370F9">
        <w:rPr>
          <w:rFonts w:ascii="Times New Roman" w:hAnsi="Times New Roman" w:cs="Times New Roman"/>
          <w:bCs/>
          <w:sz w:val="24"/>
          <w:szCs w:val="24"/>
        </w:rPr>
        <w:t xml:space="preserve"> </w:t>
      </w:r>
      <w:r w:rsidRPr="002D4571">
        <w:rPr>
          <w:rFonts w:ascii="Times New Roman" w:hAnsi="Times New Roman" w:cs="Times New Roman"/>
          <w:bCs/>
          <w:sz w:val="24"/>
          <w:szCs w:val="24"/>
        </w:rPr>
        <w:t>(далее - Прочие межбюджетные трансферты)</w:t>
      </w:r>
      <w:r w:rsidR="006370F9">
        <w:rPr>
          <w:rFonts w:ascii="Times New Roman" w:hAnsi="Times New Roman" w:cs="Times New Roman"/>
          <w:bCs/>
          <w:sz w:val="24"/>
          <w:szCs w:val="24"/>
        </w:rPr>
        <w:t xml:space="preserve"> </w:t>
      </w:r>
      <w:r w:rsidRPr="002D4571">
        <w:rPr>
          <w:rFonts w:ascii="Times New Roman" w:hAnsi="Times New Roman" w:cs="Times New Roman"/>
          <w:bCs/>
          <w:sz w:val="24"/>
          <w:szCs w:val="24"/>
        </w:rPr>
        <w:t>предоставляются поселениям</w:t>
      </w:r>
      <w:r w:rsidR="006370F9">
        <w:rPr>
          <w:rFonts w:ascii="Times New Roman" w:hAnsi="Times New Roman" w:cs="Times New Roman"/>
          <w:bCs/>
          <w:sz w:val="24"/>
          <w:szCs w:val="24"/>
        </w:rPr>
        <w:t xml:space="preserve"> </w:t>
      </w:r>
      <w:r w:rsidRPr="002D4571">
        <w:rPr>
          <w:rFonts w:ascii="Times New Roman" w:hAnsi="Times New Roman" w:cs="Times New Roman"/>
          <w:bCs/>
          <w:sz w:val="24"/>
          <w:szCs w:val="24"/>
        </w:rPr>
        <w:t>с целью обеспечения</w:t>
      </w:r>
      <w:r w:rsidR="006370F9">
        <w:rPr>
          <w:rFonts w:ascii="Times New Roman" w:hAnsi="Times New Roman" w:cs="Times New Roman"/>
          <w:bCs/>
          <w:sz w:val="24"/>
          <w:szCs w:val="24"/>
        </w:rPr>
        <w:t xml:space="preserve"> </w:t>
      </w:r>
      <w:r w:rsidRPr="002D4571">
        <w:rPr>
          <w:rFonts w:ascii="Times New Roman" w:hAnsi="Times New Roman" w:cs="Times New Roman"/>
          <w:bCs/>
          <w:sz w:val="24"/>
          <w:szCs w:val="24"/>
        </w:rPr>
        <w:t>расходных обязательств</w:t>
      </w:r>
      <w:r w:rsidR="006370F9">
        <w:rPr>
          <w:rFonts w:ascii="Times New Roman" w:hAnsi="Times New Roman" w:cs="Times New Roman"/>
          <w:bCs/>
          <w:sz w:val="24"/>
          <w:szCs w:val="24"/>
        </w:rPr>
        <w:t xml:space="preserve"> </w:t>
      </w:r>
      <w:r w:rsidRPr="002D4571">
        <w:rPr>
          <w:rFonts w:ascii="Times New Roman" w:hAnsi="Times New Roman" w:cs="Times New Roman"/>
          <w:bCs/>
          <w:sz w:val="24"/>
          <w:szCs w:val="24"/>
        </w:rPr>
        <w:t>на содержание автомобильных дорог</w:t>
      </w:r>
      <w:r w:rsidRPr="002D4571">
        <w:rPr>
          <w:rFonts w:ascii="Times New Roman" w:hAnsi="Times New Roman" w:cs="Times New Roman"/>
          <w:sz w:val="24"/>
          <w:szCs w:val="24"/>
        </w:rPr>
        <w:t xml:space="preserve"> местного значения населенных пунктов сельских</w:t>
      </w:r>
      <w:r w:rsidR="006370F9">
        <w:rPr>
          <w:rFonts w:ascii="Times New Roman" w:hAnsi="Times New Roman" w:cs="Times New Roman"/>
          <w:sz w:val="24"/>
          <w:szCs w:val="24"/>
        </w:rPr>
        <w:t xml:space="preserve"> </w:t>
      </w:r>
      <w:r w:rsidRPr="002D4571">
        <w:rPr>
          <w:rFonts w:ascii="Times New Roman" w:hAnsi="Times New Roman" w:cs="Times New Roman"/>
          <w:sz w:val="24"/>
          <w:szCs w:val="24"/>
        </w:rPr>
        <w:t>поселений,</w:t>
      </w:r>
      <w:r w:rsidRPr="002D4571">
        <w:rPr>
          <w:rFonts w:ascii="Times New Roman" w:hAnsi="Times New Roman" w:cs="Times New Roman"/>
          <w:bCs/>
          <w:sz w:val="24"/>
          <w:szCs w:val="24"/>
        </w:rPr>
        <w:t xml:space="preserve"> в соответствии с требованиями технических регламентов в целях обеспечения сохранности автомобильных дорог, а также организации дорожного движения, в том числе посредством поддержания бесперебойного движения транспортных средств по автомобильным дорогам и безопасных условий такого движения.</w:t>
      </w:r>
    </w:p>
    <w:p w14:paraId="52BACA40" w14:textId="38EAE96C" w:rsidR="002D4571" w:rsidRPr="002D4571" w:rsidRDefault="002D4571" w:rsidP="002D4571">
      <w:pPr>
        <w:pStyle w:val="ConsPlusNormal"/>
        <w:widowControl/>
        <w:ind w:firstLine="540"/>
        <w:jc w:val="both"/>
        <w:rPr>
          <w:rFonts w:ascii="Times New Roman" w:hAnsi="Times New Roman" w:cs="Times New Roman"/>
        </w:rPr>
      </w:pPr>
      <w:r w:rsidRPr="002D4571">
        <w:rPr>
          <w:rFonts w:ascii="Times New Roman" w:hAnsi="Times New Roman" w:cs="Times New Roman"/>
        </w:rPr>
        <w:t>Размер прочих межбюджетных трансфертов (ПМТ</w:t>
      </w:r>
      <w:proofErr w:type="spellStart"/>
      <w:r w:rsidRPr="002D4571">
        <w:rPr>
          <w:rFonts w:ascii="Times New Roman" w:hAnsi="Times New Roman" w:cs="Times New Roman"/>
          <w:lang w:val="en-US"/>
        </w:rPr>
        <w:t>i</w:t>
      </w:r>
      <w:proofErr w:type="spellEnd"/>
      <w:r w:rsidRPr="002D4571">
        <w:rPr>
          <w:rFonts w:ascii="Times New Roman" w:hAnsi="Times New Roman" w:cs="Times New Roman"/>
          <w:bCs/>
        </w:rPr>
        <w:t>)</w:t>
      </w:r>
      <w:r w:rsidRPr="002D4571">
        <w:rPr>
          <w:rFonts w:ascii="Times New Roman" w:hAnsi="Times New Roman" w:cs="Times New Roman"/>
          <w:b/>
          <w:bCs/>
        </w:rPr>
        <w:t xml:space="preserve"> </w:t>
      </w:r>
      <w:proofErr w:type="spellStart"/>
      <w:r w:rsidRPr="002D4571">
        <w:rPr>
          <w:rFonts w:ascii="Times New Roman" w:hAnsi="Times New Roman" w:cs="Times New Roman"/>
          <w:lang w:val="en-US"/>
        </w:rPr>
        <w:t>i</w:t>
      </w:r>
      <w:proofErr w:type="spellEnd"/>
      <w:r w:rsidRPr="002D4571">
        <w:rPr>
          <w:rFonts w:ascii="Times New Roman" w:hAnsi="Times New Roman" w:cs="Times New Roman"/>
        </w:rPr>
        <w:t>-му</w:t>
      </w:r>
      <w:r w:rsidR="006370F9">
        <w:rPr>
          <w:rFonts w:ascii="Times New Roman" w:hAnsi="Times New Roman" w:cs="Times New Roman"/>
        </w:rPr>
        <w:t xml:space="preserve"> </w:t>
      </w:r>
      <w:r w:rsidRPr="002D4571">
        <w:rPr>
          <w:rFonts w:ascii="Times New Roman" w:hAnsi="Times New Roman" w:cs="Times New Roman"/>
        </w:rPr>
        <w:t>поселению</w:t>
      </w:r>
      <w:r w:rsidR="006370F9">
        <w:rPr>
          <w:rFonts w:ascii="Times New Roman" w:hAnsi="Times New Roman" w:cs="Times New Roman"/>
        </w:rPr>
        <w:t xml:space="preserve"> </w:t>
      </w:r>
      <w:r w:rsidRPr="002D4571">
        <w:rPr>
          <w:rFonts w:ascii="Times New Roman" w:hAnsi="Times New Roman" w:cs="Times New Roman"/>
        </w:rPr>
        <w:t>на обеспечение</w:t>
      </w:r>
      <w:r w:rsidR="006370F9">
        <w:rPr>
          <w:rFonts w:ascii="Times New Roman" w:hAnsi="Times New Roman" w:cs="Times New Roman"/>
        </w:rPr>
        <w:t xml:space="preserve"> </w:t>
      </w:r>
      <w:r w:rsidRPr="002D4571">
        <w:rPr>
          <w:rFonts w:ascii="Times New Roman" w:hAnsi="Times New Roman" w:cs="Times New Roman"/>
        </w:rPr>
        <w:t>расходных обязательств</w:t>
      </w:r>
      <w:r w:rsidR="006370F9">
        <w:rPr>
          <w:rFonts w:ascii="Times New Roman" w:hAnsi="Times New Roman" w:cs="Times New Roman"/>
        </w:rPr>
        <w:t xml:space="preserve"> </w:t>
      </w:r>
      <w:r w:rsidRPr="002D4571">
        <w:rPr>
          <w:rFonts w:ascii="Times New Roman" w:hAnsi="Times New Roman" w:cs="Times New Roman"/>
        </w:rPr>
        <w:t>по</w:t>
      </w:r>
      <w:r w:rsidR="006370F9">
        <w:rPr>
          <w:rFonts w:ascii="Times New Roman" w:hAnsi="Times New Roman" w:cs="Times New Roman"/>
        </w:rPr>
        <w:t xml:space="preserve"> </w:t>
      </w:r>
      <w:r w:rsidRPr="002D4571">
        <w:rPr>
          <w:rFonts w:ascii="Times New Roman" w:hAnsi="Times New Roman" w:cs="Times New Roman"/>
        </w:rPr>
        <w:t>содержанию автомобильных дорог местного значения населенных пунктов сельских</w:t>
      </w:r>
      <w:r w:rsidR="006370F9">
        <w:rPr>
          <w:rFonts w:ascii="Times New Roman" w:hAnsi="Times New Roman" w:cs="Times New Roman"/>
        </w:rPr>
        <w:t xml:space="preserve"> </w:t>
      </w:r>
      <w:r w:rsidRPr="002D4571">
        <w:rPr>
          <w:rFonts w:ascii="Times New Roman" w:hAnsi="Times New Roman" w:cs="Times New Roman"/>
        </w:rPr>
        <w:t>поселений Каширского муниципального района</w:t>
      </w:r>
      <w:r w:rsidR="006370F9">
        <w:rPr>
          <w:rFonts w:ascii="Times New Roman" w:hAnsi="Times New Roman" w:cs="Times New Roman"/>
        </w:rPr>
        <w:t xml:space="preserve"> </w:t>
      </w:r>
      <w:r w:rsidRPr="002D4571">
        <w:rPr>
          <w:rFonts w:ascii="Times New Roman" w:hAnsi="Times New Roman" w:cs="Times New Roman"/>
        </w:rPr>
        <w:t>рассчитывается по формуле:</w:t>
      </w:r>
    </w:p>
    <w:p w14:paraId="62EDDDCD" w14:textId="77777777" w:rsidR="002D4571" w:rsidRPr="002D4571" w:rsidRDefault="002D4571" w:rsidP="002D4571">
      <w:pPr>
        <w:autoSpaceDE w:val="0"/>
        <w:autoSpaceDN w:val="0"/>
        <w:adjustRightInd w:val="0"/>
        <w:spacing w:after="0" w:line="240" w:lineRule="auto"/>
        <w:ind w:firstLine="720"/>
        <w:jc w:val="both"/>
        <w:rPr>
          <w:rFonts w:ascii="Times New Roman" w:hAnsi="Times New Roman" w:cs="Times New Roman"/>
          <w:sz w:val="24"/>
          <w:szCs w:val="24"/>
        </w:rPr>
      </w:pPr>
    </w:p>
    <w:p w14:paraId="5A62F888" w14:textId="77777777" w:rsidR="002D4571" w:rsidRPr="002D4571" w:rsidRDefault="002D4571" w:rsidP="002D4571">
      <w:pPr>
        <w:autoSpaceDE w:val="0"/>
        <w:autoSpaceDN w:val="0"/>
        <w:adjustRightInd w:val="0"/>
        <w:spacing w:after="0" w:line="240" w:lineRule="auto"/>
        <w:ind w:firstLine="720"/>
        <w:jc w:val="both"/>
        <w:rPr>
          <w:rFonts w:ascii="Times New Roman" w:hAnsi="Times New Roman" w:cs="Times New Roman"/>
          <w:sz w:val="24"/>
          <w:szCs w:val="24"/>
        </w:rPr>
      </w:pPr>
      <w:bookmarkStart w:id="11" w:name="sub_20001"/>
      <w:r w:rsidRPr="002D4571">
        <w:rPr>
          <w:rFonts w:ascii="Times New Roman" w:hAnsi="Times New Roman" w:cs="Times New Roman"/>
          <w:sz w:val="24"/>
          <w:szCs w:val="24"/>
        </w:rPr>
        <w:t>ПМТ</w:t>
      </w:r>
      <w:proofErr w:type="spellStart"/>
      <w:r w:rsidRPr="002D4571">
        <w:rPr>
          <w:rFonts w:ascii="Times New Roman" w:hAnsi="Times New Roman" w:cs="Times New Roman"/>
          <w:sz w:val="24"/>
          <w:szCs w:val="24"/>
          <w:lang w:val="en-US"/>
        </w:rPr>
        <w:t>i</w:t>
      </w:r>
      <w:proofErr w:type="spellEnd"/>
      <w:r w:rsidRPr="002D4571">
        <w:rPr>
          <w:rFonts w:ascii="Times New Roman" w:hAnsi="Times New Roman" w:cs="Times New Roman"/>
          <w:sz w:val="24"/>
          <w:szCs w:val="24"/>
        </w:rPr>
        <w:t xml:space="preserve"> =(ПД</w:t>
      </w:r>
      <w:proofErr w:type="spellStart"/>
      <w:r w:rsidRPr="002D4571">
        <w:rPr>
          <w:rFonts w:ascii="Times New Roman" w:hAnsi="Times New Roman" w:cs="Times New Roman"/>
          <w:sz w:val="24"/>
          <w:szCs w:val="24"/>
          <w:lang w:val="en-US"/>
        </w:rPr>
        <w:t>i</w:t>
      </w:r>
      <w:proofErr w:type="spellEnd"/>
      <w:r w:rsidRPr="002D4571">
        <w:rPr>
          <w:rFonts w:ascii="Times New Roman" w:hAnsi="Times New Roman" w:cs="Times New Roman"/>
          <w:sz w:val="24"/>
          <w:szCs w:val="24"/>
        </w:rPr>
        <w:t xml:space="preserve"> *ОССД)/ПД</w:t>
      </w:r>
    </w:p>
    <w:bookmarkEnd w:id="11"/>
    <w:p w14:paraId="21E56B4D" w14:textId="77777777" w:rsidR="002D4571" w:rsidRPr="002D4571" w:rsidRDefault="002D4571" w:rsidP="002D4571">
      <w:pPr>
        <w:autoSpaceDE w:val="0"/>
        <w:autoSpaceDN w:val="0"/>
        <w:adjustRightInd w:val="0"/>
        <w:spacing w:after="0" w:line="240" w:lineRule="auto"/>
        <w:ind w:firstLine="720"/>
        <w:jc w:val="both"/>
        <w:rPr>
          <w:rFonts w:ascii="Times New Roman" w:hAnsi="Times New Roman" w:cs="Times New Roman"/>
          <w:sz w:val="24"/>
          <w:szCs w:val="24"/>
        </w:rPr>
      </w:pPr>
      <w:r w:rsidRPr="002D4571">
        <w:rPr>
          <w:rFonts w:ascii="Times New Roman" w:hAnsi="Times New Roman" w:cs="Times New Roman"/>
          <w:sz w:val="24"/>
          <w:szCs w:val="24"/>
        </w:rPr>
        <w:t>где:</w:t>
      </w:r>
    </w:p>
    <w:p w14:paraId="7952200B" w14:textId="3A8A3383" w:rsidR="002D4571" w:rsidRPr="002D4571" w:rsidRDefault="002D4571" w:rsidP="002D4571">
      <w:pPr>
        <w:autoSpaceDE w:val="0"/>
        <w:autoSpaceDN w:val="0"/>
        <w:adjustRightInd w:val="0"/>
        <w:spacing w:after="0" w:line="240" w:lineRule="auto"/>
        <w:ind w:firstLine="720"/>
        <w:jc w:val="both"/>
        <w:rPr>
          <w:rFonts w:ascii="Times New Roman" w:hAnsi="Times New Roman" w:cs="Times New Roman"/>
          <w:sz w:val="24"/>
          <w:szCs w:val="24"/>
        </w:rPr>
      </w:pPr>
      <w:r w:rsidRPr="002D4571">
        <w:rPr>
          <w:rFonts w:ascii="Times New Roman" w:hAnsi="Times New Roman" w:cs="Times New Roman"/>
          <w:sz w:val="24"/>
          <w:szCs w:val="24"/>
        </w:rPr>
        <w:t>ПМТ</w:t>
      </w:r>
      <w:proofErr w:type="spellStart"/>
      <w:r w:rsidRPr="002D4571">
        <w:rPr>
          <w:rFonts w:ascii="Times New Roman" w:hAnsi="Times New Roman" w:cs="Times New Roman"/>
          <w:sz w:val="24"/>
          <w:szCs w:val="24"/>
          <w:lang w:val="en-US"/>
        </w:rPr>
        <w:t>i</w:t>
      </w:r>
      <w:proofErr w:type="spellEnd"/>
      <w:r w:rsidRPr="002D4571">
        <w:rPr>
          <w:rFonts w:ascii="Times New Roman" w:hAnsi="Times New Roman" w:cs="Times New Roman"/>
          <w:sz w:val="24"/>
          <w:szCs w:val="24"/>
        </w:rPr>
        <w:t xml:space="preserve"> - расчетный размер</w:t>
      </w:r>
      <w:r w:rsidR="006370F9">
        <w:rPr>
          <w:rFonts w:ascii="Times New Roman" w:hAnsi="Times New Roman" w:cs="Times New Roman"/>
          <w:sz w:val="24"/>
          <w:szCs w:val="24"/>
        </w:rPr>
        <w:t xml:space="preserve"> </w:t>
      </w:r>
      <w:r w:rsidRPr="002D4571">
        <w:rPr>
          <w:rFonts w:ascii="Times New Roman" w:hAnsi="Times New Roman" w:cs="Times New Roman"/>
          <w:sz w:val="24"/>
          <w:szCs w:val="24"/>
        </w:rPr>
        <w:t>прочих межбюджетных трансфертов i-</w:t>
      </w:r>
      <w:proofErr w:type="spellStart"/>
      <w:r w:rsidRPr="002D4571">
        <w:rPr>
          <w:rFonts w:ascii="Times New Roman" w:hAnsi="Times New Roman" w:cs="Times New Roman"/>
          <w:sz w:val="24"/>
          <w:szCs w:val="24"/>
        </w:rPr>
        <w:t>му</w:t>
      </w:r>
      <w:proofErr w:type="spellEnd"/>
      <w:r w:rsidRPr="002D4571">
        <w:rPr>
          <w:rFonts w:ascii="Times New Roman" w:hAnsi="Times New Roman" w:cs="Times New Roman"/>
          <w:sz w:val="24"/>
          <w:szCs w:val="24"/>
        </w:rPr>
        <w:t xml:space="preserve"> сельскому поселению из муниципального дорожного фонда;</w:t>
      </w:r>
    </w:p>
    <w:p w14:paraId="5EA4333D" w14:textId="77777777" w:rsidR="002D4571" w:rsidRPr="002D4571" w:rsidRDefault="002D4571" w:rsidP="002D4571">
      <w:pPr>
        <w:autoSpaceDE w:val="0"/>
        <w:autoSpaceDN w:val="0"/>
        <w:adjustRightInd w:val="0"/>
        <w:spacing w:after="0" w:line="240" w:lineRule="auto"/>
        <w:ind w:firstLine="720"/>
        <w:jc w:val="both"/>
        <w:rPr>
          <w:rFonts w:ascii="Times New Roman" w:hAnsi="Times New Roman" w:cs="Times New Roman"/>
          <w:sz w:val="24"/>
          <w:szCs w:val="24"/>
        </w:rPr>
      </w:pPr>
      <w:r w:rsidRPr="002D4571">
        <w:rPr>
          <w:rFonts w:ascii="Times New Roman" w:hAnsi="Times New Roman" w:cs="Times New Roman"/>
          <w:sz w:val="24"/>
          <w:szCs w:val="24"/>
        </w:rPr>
        <w:t>ПД</w:t>
      </w:r>
      <w:proofErr w:type="spellStart"/>
      <w:r w:rsidRPr="002D4571">
        <w:rPr>
          <w:rFonts w:ascii="Times New Roman" w:hAnsi="Times New Roman" w:cs="Times New Roman"/>
          <w:sz w:val="24"/>
          <w:szCs w:val="24"/>
          <w:lang w:val="en-US"/>
        </w:rPr>
        <w:t>i</w:t>
      </w:r>
      <w:proofErr w:type="spellEnd"/>
      <w:r w:rsidRPr="002D4571">
        <w:rPr>
          <w:rFonts w:ascii="Times New Roman" w:hAnsi="Times New Roman" w:cs="Times New Roman"/>
          <w:sz w:val="24"/>
          <w:szCs w:val="24"/>
        </w:rPr>
        <w:t>- протяженность дорог местного значения i-</w:t>
      </w:r>
      <w:proofErr w:type="spellStart"/>
      <w:r w:rsidRPr="002D4571">
        <w:rPr>
          <w:rFonts w:ascii="Times New Roman" w:hAnsi="Times New Roman" w:cs="Times New Roman"/>
          <w:sz w:val="24"/>
          <w:szCs w:val="24"/>
        </w:rPr>
        <w:t>го</w:t>
      </w:r>
      <w:proofErr w:type="spellEnd"/>
      <w:r w:rsidRPr="002D4571">
        <w:rPr>
          <w:rFonts w:ascii="Times New Roman" w:hAnsi="Times New Roman" w:cs="Times New Roman"/>
          <w:sz w:val="24"/>
          <w:szCs w:val="24"/>
        </w:rPr>
        <w:t xml:space="preserve"> сельского поселения;</w:t>
      </w:r>
    </w:p>
    <w:p w14:paraId="5C4EA4EB" w14:textId="54211E73" w:rsidR="002D4571" w:rsidRPr="002D4571" w:rsidRDefault="002D4571" w:rsidP="002D4571">
      <w:pPr>
        <w:autoSpaceDE w:val="0"/>
        <w:autoSpaceDN w:val="0"/>
        <w:adjustRightInd w:val="0"/>
        <w:spacing w:after="0" w:line="240" w:lineRule="auto"/>
        <w:ind w:firstLine="720"/>
        <w:jc w:val="both"/>
        <w:rPr>
          <w:rFonts w:ascii="Times New Roman" w:hAnsi="Times New Roman" w:cs="Times New Roman"/>
          <w:sz w:val="24"/>
          <w:szCs w:val="24"/>
        </w:rPr>
      </w:pPr>
      <w:bookmarkStart w:id="12" w:name="sub_20007"/>
      <w:r w:rsidRPr="002D4571">
        <w:rPr>
          <w:rFonts w:ascii="Times New Roman" w:hAnsi="Times New Roman" w:cs="Times New Roman"/>
          <w:sz w:val="24"/>
          <w:szCs w:val="24"/>
        </w:rPr>
        <w:t xml:space="preserve">ОССД- объем средств муниципального дорожного фонда, который направляется на выполнение полномочий </w:t>
      </w:r>
      <w:r w:rsidRPr="002D4571">
        <w:rPr>
          <w:rFonts w:ascii="Times New Roman" w:hAnsi="Times New Roman" w:cs="Times New Roman"/>
          <w:bCs/>
          <w:sz w:val="24"/>
          <w:szCs w:val="24"/>
        </w:rPr>
        <w:t>на содержание автомобильных дорог</w:t>
      </w:r>
      <w:r w:rsidRPr="002D4571">
        <w:rPr>
          <w:rFonts w:ascii="Times New Roman" w:hAnsi="Times New Roman" w:cs="Times New Roman"/>
          <w:sz w:val="24"/>
          <w:szCs w:val="24"/>
        </w:rPr>
        <w:t xml:space="preserve"> местного значения населенных пунктов сельских</w:t>
      </w:r>
      <w:r w:rsidR="006370F9">
        <w:rPr>
          <w:rFonts w:ascii="Times New Roman" w:hAnsi="Times New Roman" w:cs="Times New Roman"/>
          <w:sz w:val="24"/>
          <w:szCs w:val="24"/>
        </w:rPr>
        <w:t xml:space="preserve"> </w:t>
      </w:r>
      <w:r w:rsidRPr="002D4571">
        <w:rPr>
          <w:rFonts w:ascii="Times New Roman" w:hAnsi="Times New Roman" w:cs="Times New Roman"/>
          <w:sz w:val="24"/>
          <w:szCs w:val="24"/>
        </w:rPr>
        <w:t>поселений,</w:t>
      </w:r>
      <w:r w:rsidRPr="002D4571">
        <w:rPr>
          <w:rFonts w:ascii="Times New Roman" w:hAnsi="Times New Roman" w:cs="Times New Roman"/>
          <w:bCs/>
          <w:sz w:val="24"/>
          <w:szCs w:val="24"/>
        </w:rPr>
        <w:t xml:space="preserve"> в соответствии с требованиями технических регламентов в целях обеспечения сохранности автомобильных дорог, а также организации дорожного движения, в том числе посредством поддержания бесперебойного движения транспортных средств по автомобильным дорогам и безопасных условий такого движения</w:t>
      </w:r>
      <w:r w:rsidRPr="002D4571">
        <w:rPr>
          <w:rFonts w:ascii="Times New Roman" w:hAnsi="Times New Roman" w:cs="Times New Roman"/>
          <w:sz w:val="24"/>
          <w:szCs w:val="24"/>
        </w:rPr>
        <w:t>;</w:t>
      </w:r>
    </w:p>
    <w:p w14:paraId="5019AB94" w14:textId="77777777" w:rsidR="002D4571" w:rsidRPr="002D4571" w:rsidRDefault="002D4571" w:rsidP="002D4571">
      <w:pPr>
        <w:autoSpaceDE w:val="0"/>
        <w:autoSpaceDN w:val="0"/>
        <w:adjustRightInd w:val="0"/>
        <w:spacing w:after="0" w:line="240" w:lineRule="auto"/>
        <w:ind w:firstLine="720"/>
        <w:jc w:val="both"/>
        <w:rPr>
          <w:rFonts w:ascii="Times New Roman" w:hAnsi="Times New Roman" w:cs="Times New Roman"/>
          <w:sz w:val="24"/>
          <w:szCs w:val="24"/>
        </w:rPr>
      </w:pPr>
      <w:bookmarkStart w:id="13" w:name="sub_20008"/>
      <w:bookmarkEnd w:id="12"/>
      <w:r w:rsidRPr="002D4571">
        <w:rPr>
          <w:rFonts w:ascii="Times New Roman" w:hAnsi="Times New Roman" w:cs="Times New Roman"/>
          <w:sz w:val="24"/>
          <w:szCs w:val="24"/>
        </w:rPr>
        <w:lastRenderedPageBreak/>
        <w:t>ПД- общая протяженность дорог местного значения населенных пунктов сельских поселений (по данным территориального органа Федеральной службы государственной статистики по Воронежской области).</w:t>
      </w:r>
    </w:p>
    <w:bookmarkEnd w:id="13"/>
    <w:p w14:paraId="03D82F4D" w14:textId="77777777" w:rsidR="002D4571" w:rsidRPr="002D4571" w:rsidRDefault="002D4571" w:rsidP="002D4571">
      <w:pPr>
        <w:autoSpaceDE w:val="0"/>
        <w:autoSpaceDN w:val="0"/>
        <w:adjustRightInd w:val="0"/>
        <w:spacing w:after="0" w:line="240" w:lineRule="auto"/>
        <w:ind w:firstLine="720"/>
        <w:jc w:val="both"/>
        <w:rPr>
          <w:rFonts w:ascii="Times New Roman" w:hAnsi="Times New Roman" w:cs="Times New Roman"/>
          <w:bCs/>
          <w:sz w:val="24"/>
          <w:szCs w:val="24"/>
        </w:rPr>
      </w:pPr>
      <w:r w:rsidRPr="002D4571">
        <w:rPr>
          <w:rFonts w:ascii="Times New Roman" w:hAnsi="Times New Roman" w:cs="Times New Roman"/>
          <w:bCs/>
          <w:sz w:val="24"/>
          <w:szCs w:val="24"/>
        </w:rPr>
        <w:t>Условия предоставления иных межбюджетных трансфертов поселениям:</w:t>
      </w:r>
    </w:p>
    <w:p w14:paraId="179B4AFB" w14:textId="516A7625" w:rsidR="002D4571" w:rsidRPr="002D4571" w:rsidRDefault="002D4571" w:rsidP="002D4571">
      <w:pPr>
        <w:autoSpaceDE w:val="0"/>
        <w:autoSpaceDN w:val="0"/>
        <w:adjustRightInd w:val="0"/>
        <w:spacing w:after="0" w:line="240" w:lineRule="auto"/>
        <w:ind w:firstLine="720"/>
        <w:jc w:val="both"/>
        <w:rPr>
          <w:rFonts w:ascii="Times New Roman" w:hAnsi="Times New Roman" w:cs="Times New Roman"/>
          <w:bCs/>
          <w:sz w:val="24"/>
          <w:szCs w:val="24"/>
        </w:rPr>
      </w:pPr>
      <w:r w:rsidRPr="002D4571">
        <w:rPr>
          <w:rFonts w:ascii="Times New Roman" w:hAnsi="Times New Roman" w:cs="Times New Roman"/>
          <w:bCs/>
          <w:sz w:val="24"/>
          <w:szCs w:val="24"/>
        </w:rPr>
        <w:t>1.</w:t>
      </w:r>
      <w:r w:rsidR="006370F9">
        <w:rPr>
          <w:rFonts w:ascii="Times New Roman" w:hAnsi="Times New Roman" w:cs="Times New Roman"/>
          <w:bCs/>
          <w:sz w:val="24"/>
          <w:szCs w:val="24"/>
        </w:rPr>
        <w:t xml:space="preserve"> </w:t>
      </w:r>
      <w:r w:rsidRPr="002D4571">
        <w:rPr>
          <w:rFonts w:ascii="Times New Roman" w:hAnsi="Times New Roman" w:cs="Times New Roman"/>
          <w:bCs/>
          <w:sz w:val="24"/>
          <w:szCs w:val="24"/>
        </w:rPr>
        <w:t>наличие соглашения на передачу полномочий;</w:t>
      </w:r>
    </w:p>
    <w:p w14:paraId="3B9846E4" w14:textId="77777777" w:rsidR="002D4571" w:rsidRPr="002D4571" w:rsidRDefault="002D4571" w:rsidP="002D4571">
      <w:pPr>
        <w:autoSpaceDE w:val="0"/>
        <w:autoSpaceDN w:val="0"/>
        <w:adjustRightInd w:val="0"/>
        <w:spacing w:after="0" w:line="240" w:lineRule="auto"/>
        <w:ind w:firstLine="720"/>
        <w:jc w:val="both"/>
        <w:rPr>
          <w:rFonts w:ascii="Times New Roman" w:hAnsi="Times New Roman" w:cs="Times New Roman"/>
          <w:bCs/>
          <w:sz w:val="24"/>
          <w:szCs w:val="24"/>
        </w:rPr>
      </w:pPr>
      <w:r w:rsidRPr="002D4571">
        <w:rPr>
          <w:rFonts w:ascii="Times New Roman" w:hAnsi="Times New Roman" w:cs="Times New Roman"/>
          <w:bCs/>
          <w:sz w:val="24"/>
          <w:szCs w:val="24"/>
        </w:rPr>
        <w:t>2. предоставление своевременных и достоверных отчетов, в соответствие с решением Совета народных депутатов Каширского муниципального района о формировании и использовании муниципального дорожного фонда.</w:t>
      </w:r>
    </w:p>
    <w:p w14:paraId="5BE46C26" w14:textId="0F5BCDFA" w:rsidR="002D4571" w:rsidRPr="002D4571" w:rsidRDefault="006370F9" w:rsidP="002D45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6515C70B" w14:textId="02D7DA59" w:rsidR="002D4571" w:rsidRPr="002D4571" w:rsidRDefault="006370F9" w:rsidP="002D4571">
      <w:pPr>
        <w:pStyle w:val="ConsPlusNormal"/>
        <w:widowControl/>
        <w:ind w:firstLine="540"/>
        <w:jc w:val="both"/>
        <w:outlineLvl w:val="1"/>
        <w:rPr>
          <w:rFonts w:ascii="Times New Roman" w:hAnsi="Times New Roman" w:cs="Times New Roman"/>
          <w:b/>
          <w:bCs/>
        </w:rPr>
      </w:pPr>
      <w:r>
        <w:rPr>
          <w:rFonts w:ascii="Times New Roman" w:hAnsi="Times New Roman" w:cs="Times New Roman"/>
          <w:b/>
          <w:bCs/>
        </w:rPr>
        <w:t xml:space="preserve"> </w:t>
      </w:r>
      <w:r w:rsidR="002D4571" w:rsidRPr="002D4571">
        <w:rPr>
          <w:rFonts w:ascii="Times New Roman" w:hAnsi="Times New Roman" w:cs="Times New Roman"/>
          <w:b/>
          <w:bCs/>
        </w:rPr>
        <w:t>2. Порядок финансирования иных межбюджетных трансфертов</w:t>
      </w:r>
    </w:p>
    <w:p w14:paraId="0F81D7A7" w14:textId="3F2B341A" w:rsidR="002D4571" w:rsidRPr="002D4571" w:rsidRDefault="006370F9" w:rsidP="002D4571">
      <w:pPr>
        <w:pStyle w:val="ConsPlusNormal"/>
        <w:widowControl/>
        <w:ind w:firstLine="540"/>
        <w:jc w:val="both"/>
        <w:outlineLvl w:val="1"/>
        <w:rPr>
          <w:rFonts w:ascii="Times New Roman" w:hAnsi="Times New Roman" w:cs="Times New Roman"/>
        </w:rPr>
      </w:pPr>
      <w:r>
        <w:rPr>
          <w:rFonts w:ascii="Times New Roman" w:hAnsi="Times New Roman" w:cs="Times New Roman"/>
        </w:rPr>
        <w:t xml:space="preserve"> </w:t>
      </w:r>
      <w:r w:rsidR="002D4571" w:rsidRPr="002D4571">
        <w:rPr>
          <w:rFonts w:ascii="Times New Roman" w:hAnsi="Times New Roman" w:cs="Times New Roman"/>
        </w:rPr>
        <w:t>2.1. Финансовый отдел администрации Каширского муниципального района Воронежской области до начала очередного финансового года после утверждения настоящего решения доводит уведомления о бюджетных ассигнованиях из районного бюджета на очередной финансовый год и плановый период</w:t>
      </w:r>
      <w:r>
        <w:rPr>
          <w:rFonts w:ascii="Times New Roman" w:hAnsi="Times New Roman" w:cs="Times New Roman"/>
        </w:rPr>
        <w:t xml:space="preserve"> </w:t>
      </w:r>
      <w:r w:rsidR="002D4571" w:rsidRPr="002D4571">
        <w:rPr>
          <w:rFonts w:ascii="Times New Roman" w:hAnsi="Times New Roman" w:cs="Times New Roman"/>
        </w:rPr>
        <w:t>бюджетам поселений по форме согласно приложению к Методике.</w:t>
      </w:r>
    </w:p>
    <w:p w14:paraId="033ACF4E" w14:textId="367DDD34" w:rsidR="002D4571" w:rsidRPr="002D4571" w:rsidRDefault="006370F9" w:rsidP="002D4571">
      <w:pPr>
        <w:pStyle w:val="ConsPlusNormal"/>
        <w:jc w:val="both"/>
        <w:outlineLvl w:val="3"/>
        <w:rPr>
          <w:rFonts w:ascii="Times New Roman" w:hAnsi="Times New Roman" w:cs="Times New Roman"/>
        </w:rPr>
      </w:pPr>
      <w:r>
        <w:rPr>
          <w:rFonts w:ascii="Times New Roman" w:hAnsi="Times New Roman" w:cs="Times New Roman"/>
        </w:rPr>
        <w:t xml:space="preserve"> </w:t>
      </w:r>
      <w:r w:rsidR="002D4571" w:rsidRPr="002D4571">
        <w:rPr>
          <w:rFonts w:ascii="Times New Roman" w:hAnsi="Times New Roman" w:cs="Times New Roman"/>
        </w:rPr>
        <w:t xml:space="preserve">2.2. Финансовый отдел администрации Каширского муниципального района Воронежской области на основании сводной бюджетной росписи и кассового плана исполнения районного бюджета перечисляет иные межбюджетные трансферты по разделу 14 «Межбюджетные трансферты общего характера бюджетам субъектов Российской Федерации и муниципальных образований», подразделу 03 «Прочие межбюджетные трансферты», целевой статье 05 1 80210 «Прочие межбюджетные трансферты, передаваемые бюджетам поселений Каширского муниципального района», виду расходов 540 «Иные межбюджетные трансферты», подстатье классификации операций сектора государственного управления 251 «Перечисления другим бюджетам бюджетной системы Российской Федерации» с лицевого счета финансового отдела администрации Каширского муниципального района Воронежской области, открытого на балансовом счете N 40204 «Средства местных бюджетов» в Управлении Федерального казначейства по Воронежской области, на открытый Управлением Федерального казначейства балансовый счет N 40101 «Доходы, распределяемые органами Федерального казначейства между уровнями бюджетной системы Российской Федерации» в соответствии с реквизитами, представленными администраторами указанных поступлений, для последующего их зачисления на лицевые счета бюджетов поселений муниципального района Воронежской области, открытые на балансовом счете N 40204 «Средства местных бюджетов». </w:t>
      </w:r>
    </w:p>
    <w:p w14:paraId="022F8834" w14:textId="4D56F1B0" w:rsidR="002D4571" w:rsidRPr="002D4571" w:rsidRDefault="002D4571" w:rsidP="002D4571">
      <w:pPr>
        <w:pStyle w:val="ConsPlusNormal"/>
        <w:widowControl/>
        <w:ind w:firstLine="540"/>
        <w:jc w:val="both"/>
        <w:rPr>
          <w:rFonts w:ascii="Times New Roman" w:hAnsi="Times New Roman" w:cs="Times New Roman"/>
        </w:rPr>
      </w:pPr>
      <w:r w:rsidRPr="002D4571">
        <w:rPr>
          <w:rFonts w:ascii="Times New Roman" w:hAnsi="Times New Roman" w:cs="Times New Roman"/>
        </w:rPr>
        <w:t>2.3. Поступившие иные</w:t>
      </w:r>
      <w:r w:rsidR="006370F9">
        <w:rPr>
          <w:rFonts w:ascii="Times New Roman" w:hAnsi="Times New Roman" w:cs="Times New Roman"/>
        </w:rPr>
        <w:t xml:space="preserve"> </w:t>
      </w:r>
      <w:r w:rsidRPr="002D4571">
        <w:rPr>
          <w:rFonts w:ascii="Times New Roman" w:hAnsi="Times New Roman" w:cs="Times New Roman"/>
        </w:rPr>
        <w:t>межбюджетные трансферты отражаются в доходах местных бюджетов по коду классификации доходов бюджетов</w:t>
      </w:r>
      <w:r w:rsidR="006370F9">
        <w:rPr>
          <w:rFonts w:ascii="Times New Roman" w:hAnsi="Times New Roman" w:cs="Times New Roman"/>
        </w:rPr>
        <w:t xml:space="preserve"> </w:t>
      </w:r>
      <w:r w:rsidRPr="002D4571">
        <w:rPr>
          <w:rFonts w:ascii="Times New Roman" w:hAnsi="Times New Roman" w:cs="Times New Roman"/>
        </w:rPr>
        <w:t>914 2 02 40014 10 0000 150 «Межбюджетные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p w14:paraId="7488F474" w14:textId="19706D68" w:rsidR="002D4571" w:rsidRPr="002D4571" w:rsidRDefault="002D4571" w:rsidP="002D4571">
      <w:pPr>
        <w:pStyle w:val="ConsPlusNormal"/>
        <w:widowControl/>
        <w:ind w:firstLine="540"/>
        <w:jc w:val="both"/>
        <w:rPr>
          <w:rFonts w:ascii="Times New Roman" w:hAnsi="Times New Roman" w:cs="Times New Roman"/>
        </w:rPr>
      </w:pPr>
      <w:r w:rsidRPr="002D4571">
        <w:rPr>
          <w:rFonts w:ascii="Times New Roman" w:hAnsi="Times New Roman" w:cs="Times New Roman"/>
        </w:rPr>
        <w:br w:type="page"/>
      </w:r>
      <w:r w:rsidR="006370F9">
        <w:rPr>
          <w:rFonts w:ascii="Times New Roman" w:hAnsi="Times New Roman" w:cs="Times New Roman"/>
        </w:rPr>
        <w:lastRenderedPageBreak/>
        <w:t xml:space="preserve">            </w:t>
      </w:r>
      <w:r w:rsidRPr="002D4571">
        <w:rPr>
          <w:rFonts w:ascii="Times New Roman" w:hAnsi="Times New Roman" w:cs="Times New Roman"/>
        </w:rPr>
        <w:t xml:space="preserve">Приложение </w:t>
      </w:r>
    </w:p>
    <w:p w14:paraId="4516F481" w14:textId="77777777" w:rsidR="002D4571" w:rsidRPr="002D4571" w:rsidRDefault="002D4571" w:rsidP="002D4571">
      <w:pPr>
        <w:autoSpaceDE w:val="0"/>
        <w:autoSpaceDN w:val="0"/>
        <w:adjustRightInd w:val="0"/>
        <w:spacing w:after="0" w:line="240" w:lineRule="auto"/>
        <w:jc w:val="right"/>
        <w:rPr>
          <w:rFonts w:ascii="Times New Roman" w:hAnsi="Times New Roman" w:cs="Times New Roman"/>
          <w:sz w:val="24"/>
          <w:szCs w:val="24"/>
        </w:rPr>
      </w:pPr>
      <w:r w:rsidRPr="002D4571">
        <w:rPr>
          <w:rFonts w:ascii="Times New Roman" w:hAnsi="Times New Roman" w:cs="Times New Roman"/>
          <w:sz w:val="24"/>
          <w:szCs w:val="24"/>
        </w:rPr>
        <w:t xml:space="preserve">к Методике предоставления и расходования </w:t>
      </w:r>
    </w:p>
    <w:p w14:paraId="1CAEE07E" w14:textId="77777777" w:rsidR="002D4571" w:rsidRPr="002D4571" w:rsidRDefault="002D4571" w:rsidP="002D4571">
      <w:pPr>
        <w:autoSpaceDE w:val="0"/>
        <w:autoSpaceDN w:val="0"/>
        <w:adjustRightInd w:val="0"/>
        <w:spacing w:after="0" w:line="240" w:lineRule="auto"/>
        <w:jc w:val="right"/>
        <w:rPr>
          <w:rFonts w:ascii="Times New Roman" w:hAnsi="Times New Roman" w:cs="Times New Roman"/>
          <w:color w:val="000000"/>
          <w:sz w:val="24"/>
          <w:szCs w:val="24"/>
        </w:rPr>
      </w:pPr>
      <w:r w:rsidRPr="002D4571">
        <w:rPr>
          <w:rFonts w:ascii="Times New Roman" w:hAnsi="Times New Roman" w:cs="Times New Roman"/>
          <w:color w:val="000000"/>
          <w:sz w:val="24"/>
          <w:szCs w:val="24"/>
        </w:rPr>
        <w:t xml:space="preserve">Прочих межбюджетных трансфертов, </w:t>
      </w:r>
    </w:p>
    <w:p w14:paraId="7BE6FD43" w14:textId="77777777" w:rsidR="002D4571" w:rsidRPr="002D4571" w:rsidRDefault="002D4571" w:rsidP="002D4571">
      <w:pPr>
        <w:autoSpaceDE w:val="0"/>
        <w:autoSpaceDN w:val="0"/>
        <w:adjustRightInd w:val="0"/>
        <w:spacing w:after="0" w:line="240" w:lineRule="auto"/>
        <w:jc w:val="right"/>
        <w:rPr>
          <w:rFonts w:ascii="Times New Roman" w:hAnsi="Times New Roman" w:cs="Times New Roman"/>
          <w:color w:val="000000"/>
          <w:sz w:val="24"/>
          <w:szCs w:val="24"/>
        </w:rPr>
      </w:pPr>
      <w:r w:rsidRPr="002D4571">
        <w:rPr>
          <w:rFonts w:ascii="Times New Roman" w:hAnsi="Times New Roman" w:cs="Times New Roman"/>
          <w:color w:val="000000"/>
          <w:sz w:val="24"/>
          <w:szCs w:val="24"/>
        </w:rPr>
        <w:t xml:space="preserve">передаваемых бюджетам поселений </w:t>
      </w:r>
    </w:p>
    <w:p w14:paraId="678EFC15" w14:textId="05485182" w:rsidR="002D4571" w:rsidRPr="002D4571" w:rsidRDefault="002D4571" w:rsidP="002D4571">
      <w:pPr>
        <w:autoSpaceDE w:val="0"/>
        <w:autoSpaceDN w:val="0"/>
        <w:adjustRightInd w:val="0"/>
        <w:spacing w:after="0" w:line="240" w:lineRule="auto"/>
        <w:jc w:val="right"/>
        <w:rPr>
          <w:rFonts w:ascii="Times New Roman" w:hAnsi="Times New Roman" w:cs="Times New Roman"/>
          <w:color w:val="000000"/>
          <w:sz w:val="24"/>
          <w:szCs w:val="24"/>
        </w:rPr>
      </w:pPr>
      <w:r w:rsidRPr="002D4571">
        <w:rPr>
          <w:rFonts w:ascii="Times New Roman" w:hAnsi="Times New Roman" w:cs="Times New Roman"/>
          <w:color w:val="000000"/>
          <w:sz w:val="24"/>
          <w:szCs w:val="24"/>
        </w:rPr>
        <w:t>на 2024 год</w:t>
      </w:r>
      <w:r w:rsidR="006370F9">
        <w:rPr>
          <w:rFonts w:ascii="Times New Roman" w:hAnsi="Times New Roman" w:cs="Times New Roman"/>
          <w:color w:val="000000"/>
          <w:sz w:val="24"/>
          <w:szCs w:val="24"/>
        </w:rPr>
        <w:t xml:space="preserve"> </w:t>
      </w:r>
      <w:r w:rsidRPr="002D4571">
        <w:rPr>
          <w:rFonts w:ascii="Times New Roman" w:hAnsi="Times New Roman" w:cs="Times New Roman"/>
          <w:color w:val="000000"/>
          <w:sz w:val="24"/>
          <w:szCs w:val="24"/>
        </w:rPr>
        <w:t>и на плановый период 2025 и 2026 годов</w:t>
      </w:r>
    </w:p>
    <w:p w14:paraId="73699E7F" w14:textId="77777777" w:rsidR="002D4571" w:rsidRPr="002D4571" w:rsidRDefault="002D4571" w:rsidP="002D4571">
      <w:pPr>
        <w:autoSpaceDE w:val="0"/>
        <w:autoSpaceDN w:val="0"/>
        <w:adjustRightInd w:val="0"/>
        <w:spacing w:after="0" w:line="240" w:lineRule="auto"/>
        <w:jc w:val="right"/>
        <w:rPr>
          <w:rFonts w:ascii="Times New Roman" w:hAnsi="Times New Roman" w:cs="Times New Roman"/>
          <w:sz w:val="24"/>
          <w:szCs w:val="24"/>
        </w:rPr>
      </w:pPr>
    </w:p>
    <w:p w14:paraId="35F26B6B" w14:textId="77777777" w:rsidR="002D4571" w:rsidRPr="002D4571" w:rsidRDefault="002D4571" w:rsidP="002D4571">
      <w:pPr>
        <w:autoSpaceDE w:val="0"/>
        <w:autoSpaceDN w:val="0"/>
        <w:adjustRightInd w:val="0"/>
        <w:spacing w:after="0" w:line="240" w:lineRule="auto"/>
        <w:jc w:val="right"/>
        <w:rPr>
          <w:rFonts w:ascii="Times New Roman" w:hAnsi="Times New Roman" w:cs="Times New Roman"/>
          <w:sz w:val="24"/>
          <w:szCs w:val="24"/>
        </w:rPr>
      </w:pPr>
    </w:p>
    <w:p w14:paraId="300FB653" w14:textId="37E77B8B" w:rsidR="002D4571" w:rsidRPr="002D4571" w:rsidRDefault="006370F9" w:rsidP="002D4571">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w:t>
      </w:r>
      <w:r w:rsidR="002D4571" w:rsidRPr="002D4571">
        <w:rPr>
          <w:rFonts w:ascii="Times New Roman" w:hAnsi="Times New Roman" w:cs="Times New Roman"/>
          <w:sz w:val="24"/>
          <w:szCs w:val="24"/>
        </w:rPr>
        <w:t>УТВЕРЖДЕНО</w:t>
      </w:r>
    </w:p>
    <w:p w14:paraId="65D24872" w14:textId="03A1D5F9" w:rsidR="002D4571" w:rsidRPr="002D4571" w:rsidRDefault="006370F9" w:rsidP="002D4571">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w:t>
      </w:r>
      <w:r w:rsidR="002D4571" w:rsidRPr="002D4571">
        <w:rPr>
          <w:rFonts w:ascii="Times New Roman" w:hAnsi="Times New Roman" w:cs="Times New Roman"/>
          <w:sz w:val="24"/>
          <w:szCs w:val="24"/>
        </w:rPr>
        <w:t xml:space="preserve">Руководитель </w:t>
      </w:r>
    </w:p>
    <w:p w14:paraId="4F322364" w14:textId="27F0F891" w:rsidR="002D4571" w:rsidRPr="002D4571" w:rsidRDefault="002D4571" w:rsidP="002D4571">
      <w:pPr>
        <w:pStyle w:val="ConsPlusNonformat"/>
        <w:jc w:val="right"/>
        <w:rPr>
          <w:rFonts w:ascii="Times New Roman" w:hAnsi="Times New Roman" w:cs="Times New Roman"/>
          <w:sz w:val="24"/>
          <w:szCs w:val="24"/>
        </w:rPr>
      </w:pPr>
      <w:r w:rsidRPr="002D4571">
        <w:rPr>
          <w:rFonts w:ascii="Times New Roman" w:hAnsi="Times New Roman" w:cs="Times New Roman"/>
          <w:sz w:val="24"/>
          <w:szCs w:val="24"/>
        </w:rPr>
        <w:t>финансового отдела администрации</w:t>
      </w:r>
      <w:r w:rsidR="006370F9">
        <w:rPr>
          <w:rFonts w:ascii="Times New Roman" w:hAnsi="Times New Roman" w:cs="Times New Roman"/>
          <w:sz w:val="24"/>
          <w:szCs w:val="24"/>
        </w:rPr>
        <w:t xml:space="preserve"> </w:t>
      </w:r>
    </w:p>
    <w:p w14:paraId="51849555" w14:textId="77777777" w:rsidR="002D4571" w:rsidRPr="002D4571" w:rsidRDefault="002D4571" w:rsidP="002D4571">
      <w:pPr>
        <w:pStyle w:val="ConsPlusNonformat"/>
        <w:jc w:val="right"/>
        <w:rPr>
          <w:rFonts w:ascii="Times New Roman" w:hAnsi="Times New Roman" w:cs="Times New Roman"/>
          <w:sz w:val="24"/>
          <w:szCs w:val="24"/>
        </w:rPr>
      </w:pPr>
      <w:r w:rsidRPr="002D4571">
        <w:rPr>
          <w:rFonts w:ascii="Times New Roman" w:hAnsi="Times New Roman" w:cs="Times New Roman"/>
          <w:sz w:val="24"/>
          <w:szCs w:val="24"/>
        </w:rPr>
        <w:t>Каширского муниципального района</w:t>
      </w:r>
    </w:p>
    <w:p w14:paraId="6661CE32" w14:textId="77777777" w:rsidR="002D4571" w:rsidRPr="002D4571" w:rsidRDefault="002D4571" w:rsidP="002D4571">
      <w:pPr>
        <w:pStyle w:val="ConsPlusNonformat"/>
        <w:jc w:val="right"/>
        <w:rPr>
          <w:rFonts w:ascii="Times New Roman" w:hAnsi="Times New Roman" w:cs="Times New Roman"/>
          <w:sz w:val="24"/>
          <w:szCs w:val="24"/>
        </w:rPr>
      </w:pPr>
      <w:r w:rsidRPr="002D4571">
        <w:rPr>
          <w:rFonts w:ascii="Times New Roman" w:hAnsi="Times New Roman" w:cs="Times New Roman"/>
          <w:sz w:val="24"/>
          <w:szCs w:val="24"/>
        </w:rPr>
        <w:t xml:space="preserve"> </w:t>
      </w:r>
    </w:p>
    <w:p w14:paraId="513038B8" w14:textId="6243E906" w:rsidR="002D4571" w:rsidRPr="002D4571" w:rsidRDefault="006370F9" w:rsidP="002D4571">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w:t>
      </w:r>
      <w:r w:rsidR="002D4571" w:rsidRPr="002D4571">
        <w:rPr>
          <w:rFonts w:ascii="Times New Roman" w:hAnsi="Times New Roman" w:cs="Times New Roman"/>
          <w:sz w:val="24"/>
          <w:szCs w:val="24"/>
        </w:rPr>
        <w:t>____________________________</w:t>
      </w:r>
    </w:p>
    <w:p w14:paraId="41FCBB8B" w14:textId="1B78BBC4" w:rsidR="002D4571" w:rsidRPr="002D4571" w:rsidRDefault="006370F9" w:rsidP="002D4571">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w:t>
      </w:r>
      <w:r w:rsidR="002D4571" w:rsidRPr="002D4571">
        <w:rPr>
          <w:rFonts w:ascii="Times New Roman" w:hAnsi="Times New Roman" w:cs="Times New Roman"/>
          <w:sz w:val="24"/>
          <w:szCs w:val="24"/>
        </w:rPr>
        <w:t>"____" ____________ 20__ г.</w:t>
      </w:r>
    </w:p>
    <w:p w14:paraId="17B38F07" w14:textId="77777777" w:rsidR="002D4571" w:rsidRPr="002D4571" w:rsidRDefault="002D4571" w:rsidP="002D4571">
      <w:pPr>
        <w:autoSpaceDE w:val="0"/>
        <w:autoSpaceDN w:val="0"/>
        <w:adjustRightInd w:val="0"/>
        <w:spacing w:after="0" w:line="240" w:lineRule="auto"/>
        <w:jc w:val="right"/>
        <w:rPr>
          <w:rFonts w:ascii="Times New Roman" w:hAnsi="Times New Roman" w:cs="Times New Roman"/>
          <w:sz w:val="24"/>
          <w:szCs w:val="24"/>
        </w:rPr>
      </w:pPr>
    </w:p>
    <w:p w14:paraId="5E82B69D" w14:textId="77777777" w:rsidR="002D4571" w:rsidRPr="002D4571" w:rsidRDefault="002D4571" w:rsidP="002D4571">
      <w:pPr>
        <w:autoSpaceDE w:val="0"/>
        <w:autoSpaceDN w:val="0"/>
        <w:adjustRightIn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УВЕДОМЛЕНИЕ</w:t>
      </w:r>
    </w:p>
    <w:p w14:paraId="57A49248" w14:textId="77777777" w:rsidR="002D4571" w:rsidRPr="002D4571" w:rsidRDefault="002D4571" w:rsidP="002D4571">
      <w:pPr>
        <w:autoSpaceDE w:val="0"/>
        <w:autoSpaceDN w:val="0"/>
        <w:adjustRightIn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О БЮДЖЕТНЫХ АССИГНОВАНИЯХ ПО РАЗДЕЛУ 14</w:t>
      </w:r>
    </w:p>
    <w:p w14:paraId="5F8CA78D" w14:textId="77777777" w:rsidR="002D4571" w:rsidRPr="002D4571" w:rsidRDefault="002D4571" w:rsidP="002D4571">
      <w:pPr>
        <w:autoSpaceDE w:val="0"/>
        <w:autoSpaceDN w:val="0"/>
        <w:adjustRightIn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«МЕЖБЮДЖЕТНЫЕ ТРАНСФЕРТЫ ОБЩЕГО ХАРАКТЕРА БЮДЖЕТАМ СУБЪЕКТОВ РОССИЙСКОЙ ФЕДЕРАЦИИ И МУНИЦИПАЛЬНЫХ ОБРАЗОВАНИЙ»</w:t>
      </w:r>
    </w:p>
    <w:p w14:paraId="3204AC6F" w14:textId="77777777" w:rsidR="002D4571" w:rsidRPr="002D4571" w:rsidRDefault="002D4571" w:rsidP="002D4571">
      <w:pPr>
        <w:autoSpaceDE w:val="0"/>
        <w:autoSpaceDN w:val="0"/>
        <w:adjustRightIn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_______________________________________________________</w:t>
      </w:r>
    </w:p>
    <w:p w14:paraId="7857DA7D" w14:textId="77777777" w:rsidR="002D4571" w:rsidRPr="002D4571" w:rsidRDefault="002D4571" w:rsidP="002D4571">
      <w:pPr>
        <w:autoSpaceDE w:val="0"/>
        <w:autoSpaceDN w:val="0"/>
        <w:adjustRightIn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(наименование главного распорядителя средств</w:t>
      </w:r>
    </w:p>
    <w:p w14:paraId="5D65E824" w14:textId="77777777" w:rsidR="002D4571" w:rsidRPr="002D4571" w:rsidRDefault="002D4571" w:rsidP="002D4571">
      <w:pPr>
        <w:autoSpaceDE w:val="0"/>
        <w:autoSpaceDN w:val="0"/>
        <w:adjustRightIn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районного бюджета)</w:t>
      </w:r>
    </w:p>
    <w:p w14:paraId="29879B26" w14:textId="77777777" w:rsidR="002D4571" w:rsidRPr="002D4571" w:rsidRDefault="002D4571" w:rsidP="002D4571">
      <w:pPr>
        <w:autoSpaceDE w:val="0"/>
        <w:autoSpaceDN w:val="0"/>
        <w:adjustRightInd w:val="0"/>
        <w:spacing w:after="0" w:line="240" w:lineRule="auto"/>
        <w:jc w:val="center"/>
        <w:rPr>
          <w:rFonts w:ascii="Times New Roman" w:hAnsi="Times New Roman" w:cs="Times New Roman"/>
          <w:sz w:val="24"/>
          <w:szCs w:val="24"/>
        </w:rPr>
      </w:pPr>
    </w:p>
    <w:p w14:paraId="5257D420" w14:textId="77777777" w:rsidR="002D4571" w:rsidRPr="002D4571" w:rsidRDefault="002D4571" w:rsidP="002D4571">
      <w:pPr>
        <w:autoSpaceDE w:val="0"/>
        <w:autoSpaceDN w:val="0"/>
        <w:adjustRightIn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_______________________________________________________</w:t>
      </w:r>
    </w:p>
    <w:p w14:paraId="0E71A8DE" w14:textId="77777777" w:rsidR="002D4571" w:rsidRPr="002D4571" w:rsidRDefault="002D4571" w:rsidP="002D4571">
      <w:pPr>
        <w:autoSpaceDE w:val="0"/>
        <w:autoSpaceDN w:val="0"/>
        <w:adjustRightIn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(наименование получателя средств)</w:t>
      </w:r>
    </w:p>
    <w:p w14:paraId="39680CF0" w14:textId="77777777" w:rsidR="002D4571" w:rsidRPr="002D4571" w:rsidRDefault="002D4571" w:rsidP="002D4571">
      <w:pPr>
        <w:autoSpaceDE w:val="0"/>
        <w:autoSpaceDN w:val="0"/>
        <w:adjustRightInd w:val="0"/>
        <w:spacing w:after="0" w:line="240" w:lineRule="auto"/>
        <w:jc w:val="center"/>
        <w:rPr>
          <w:rFonts w:ascii="Times New Roman" w:hAnsi="Times New Roman" w:cs="Times New Roman"/>
          <w:sz w:val="24"/>
          <w:szCs w:val="24"/>
        </w:rPr>
      </w:pPr>
    </w:p>
    <w:p w14:paraId="67C5272E" w14:textId="77777777" w:rsidR="002D4571" w:rsidRPr="002D4571" w:rsidRDefault="002D4571" w:rsidP="002D4571">
      <w:pPr>
        <w:autoSpaceDE w:val="0"/>
        <w:autoSpaceDN w:val="0"/>
        <w:adjustRightIn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на ____________________________________________</w:t>
      </w:r>
    </w:p>
    <w:p w14:paraId="117D014E" w14:textId="77777777" w:rsidR="002D4571" w:rsidRPr="002D4571" w:rsidRDefault="002D4571" w:rsidP="002D4571">
      <w:pPr>
        <w:autoSpaceDE w:val="0"/>
        <w:autoSpaceDN w:val="0"/>
        <w:adjustRightIn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(текущий финансовый год)</w:t>
      </w:r>
    </w:p>
    <w:p w14:paraId="03A7CEE7" w14:textId="77777777" w:rsidR="002D4571" w:rsidRPr="002D4571" w:rsidRDefault="002D4571" w:rsidP="002D4571">
      <w:pPr>
        <w:autoSpaceDE w:val="0"/>
        <w:autoSpaceDN w:val="0"/>
        <w:adjustRightInd w:val="0"/>
        <w:spacing w:after="0" w:line="240" w:lineRule="auto"/>
        <w:jc w:val="both"/>
        <w:rPr>
          <w:rFonts w:ascii="Times New Roman" w:hAnsi="Times New Roman" w:cs="Times New Roman"/>
          <w:sz w:val="24"/>
          <w:szCs w:val="24"/>
        </w:rPr>
      </w:pPr>
    </w:p>
    <w:p w14:paraId="57B924EC" w14:textId="77777777" w:rsidR="002D4571" w:rsidRPr="002D4571" w:rsidRDefault="002D4571" w:rsidP="002D4571">
      <w:pPr>
        <w:autoSpaceDE w:val="0"/>
        <w:autoSpaceDN w:val="0"/>
        <w:adjustRightInd w:val="0"/>
        <w:spacing w:after="0" w:line="240" w:lineRule="auto"/>
        <w:jc w:val="both"/>
        <w:rPr>
          <w:rFonts w:ascii="Times New Roman" w:hAnsi="Times New Roman" w:cs="Times New Roman"/>
          <w:sz w:val="24"/>
          <w:szCs w:val="24"/>
        </w:rPr>
      </w:pPr>
    </w:p>
    <w:p w14:paraId="74CA43A1" w14:textId="77777777" w:rsidR="002D4571" w:rsidRPr="002D4571" w:rsidRDefault="002D4571" w:rsidP="002D4571">
      <w:pPr>
        <w:autoSpaceDE w:val="0"/>
        <w:autoSpaceDN w:val="0"/>
        <w:adjustRightInd w:val="0"/>
        <w:spacing w:after="0" w:line="240" w:lineRule="auto"/>
        <w:jc w:val="both"/>
        <w:rPr>
          <w:rFonts w:ascii="Times New Roman" w:hAnsi="Times New Roman" w:cs="Times New Roman"/>
          <w:sz w:val="24"/>
          <w:szCs w:val="24"/>
        </w:rPr>
      </w:pPr>
    </w:p>
    <w:tbl>
      <w:tblPr>
        <w:tblW w:w="8418" w:type="dxa"/>
        <w:jc w:val="center"/>
        <w:tblLayout w:type="fixed"/>
        <w:tblCellMar>
          <w:left w:w="70" w:type="dxa"/>
          <w:right w:w="70" w:type="dxa"/>
        </w:tblCellMar>
        <w:tblLook w:val="0000" w:firstRow="0" w:lastRow="0" w:firstColumn="0" w:lastColumn="0" w:noHBand="0" w:noVBand="0"/>
      </w:tblPr>
      <w:tblGrid>
        <w:gridCol w:w="2027"/>
        <w:gridCol w:w="810"/>
        <w:gridCol w:w="810"/>
        <w:gridCol w:w="810"/>
        <w:gridCol w:w="810"/>
        <w:gridCol w:w="810"/>
        <w:gridCol w:w="1080"/>
        <w:gridCol w:w="1261"/>
      </w:tblGrid>
      <w:tr w:rsidR="002D4571" w:rsidRPr="002D4571" w14:paraId="232AF999" w14:textId="77777777" w:rsidTr="002D4571">
        <w:trPr>
          <w:cantSplit/>
          <w:trHeight w:val="360"/>
          <w:jc w:val="center"/>
        </w:trPr>
        <w:tc>
          <w:tcPr>
            <w:tcW w:w="2027" w:type="dxa"/>
            <w:vMerge w:val="restart"/>
            <w:tcBorders>
              <w:top w:val="single" w:sz="6" w:space="0" w:color="auto"/>
              <w:left w:val="single" w:sz="6" w:space="0" w:color="auto"/>
              <w:bottom w:val="nil"/>
              <w:right w:val="single" w:sz="6" w:space="0" w:color="auto"/>
            </w:tcBorders>
          </w:tcPr>
          <w:p w14:paraId="0E9165C9" w14:textId="77777777" w:rsidR="002D4571" w:rsidRPr="002D4571" w:rsidRDefault="002D4571" w:rsidP="002D4571">
            <w:pPr>
              <w:pStyle w:val="ConsPlusCell"/>
              <w:rPr>
                <w:rFonts w:ascii="Times New Roman" w:hAnsi="Times New Roman" w:cs="Times New Roman"/>
                <w:sz w:val="24"/>
                <w:szCs w:val="24"/>
              </w:rPr>
            </w:pPr>
            <w:r w:rsidRPr="002D4571">
              <w:rPr>
                <w:rFonts w:ascii="Times New Roman" w:hAnsi="Times New Roman" w:cs="Times New Roman"/>
                <w:sz w:val="24"/>
                <w:szCs w:val="24"/>
              </w:rPr>
              <w:t xml:space="preserve">Наименование </w:t>
            </w:r>
          </w:p>
        </w:tc>
        <w:tc>
          <w:tcPr>
            <w:tcW w:w="5130" w:type="dxa"/>
            <w:gridSpan w:val="6"/>
            <w:tcBorders>
              <w:top w:val="single" w:sz="6" w:space="0" w:color="auto"/>
              <w:left w:val="single" w:sz="6" w:space="0" w:color="auto"/>
              <w:bottom w:val="single" w:sz="6" w:space="0" w:color="auto"/>
              <w:right w:val="single" w:sz="6" w:space="0" w:color="auto"/>
            </w:tcBorders>
          </w:tcPr>
          <w:p w14:paraId="7AFA91E1" w14:textId="77777777" w:rsidR="002D4571" w:rsidRPr="002D4571" w:rsidRDefault="002D4571" w:rsidP="002D4571">
            <w:pPr>
              <w:pStyle w:val="ConsPlusCell"/>
              <w:jc w:val="center"/>
              <w:rPr>
                <w:rFonts w:ascii="Times New Roman" w:hAnsi="Times New Roman" w:cs="Times New Roman"/>
                <w:sz w:val="24"/>
                <w:szCs w:val="24"/>
              </w:rPr>
            </w:pPr>
            <w:r w:rsidRPr="002D4571">
              <w:rPr>
                <w:rFonts w:ascii="Times New Roman" w:hAnsi="Times New Roman" w:cs="Times New Roman"/>
                <w:sz w:val="24"/>
                <w:szCs w:val="24"/>
              </w:rPr>
              <w:t>Код</w:t>
            </w:r>
          </w:p>
        </w:tc>
        <w:tc>
          <w:tcPr>
            <w:tcW w:w="1261" w:type="dxa"/>
            <w:vMerge w:val="restart"/>
            <w:tcBorders>
              <w:top w:val="single" w:sz="6" w:space="0" w:color="auto"/>
              <w:left w:val="single" w:sz="6" w:space="0" w:color="auto"/>
              <w:right w:val="single" w:sz="6" w:space="0" w:color="auto"/>
            </w:tcBorders>
          </w:tcPr>
          <w:p w14:paraId="79BB57FA" w14:textId="77777777" w:rsidR="002D4571" w:rsidRPr="002D4571" w:rsidRDefault="002D4571" w:rsidP="002D4571">
            <w:pPr>
              <w:pStyle w:val="ConsPlusCell"/>
              <w:jc w:val="center"/>
              <w:rPr>
                <w:rFonts w:ascii="Times New Roman" w:hAnsi="Times New Roman" w:cs="Times New Roman"/>
                <w:sz w:val="24"/>
                <w:szCs w:val="24"/>
              </w:rPr>
            </w:pPr>
            <w:r w:rsidRPr="002D4571">
              <w:rPr>
                <w:rFonts w:ascii="Times New Roman" w:hAnsi="Times New Roman" w:cs="Times New Roman"/>
                <w:sz w:val="24"/>
                <w:szCs w:val="24"/>
              </w:rPr>
              <w:t>Сумма на год (тыс. рублей)</w:t>
            </w:r>
          </w:p>
        </w:tc>
      </w:tr>
      <w:tr w:rsidR="002D4571" w:rsidRPr="002D4571" w14:paraId="7C12346B" w14:textId="77777777" w:rsidTr="002D4571">
        <w:trPr>
          <w:cantSplit/>
          <w:trHeight w:val="692"/>
          <w:jc w:val="center"/>
        </w:trPr>
        <w:tc>
          <w:tcPr>
            <w:tcW w:w="2027" w:type="dxa"/>
            <w:vMerge/>
            <w:tcBorders>
              <w:top w:val="nil"/>
              <w:left w:val="single" w:sz="6" w:space="0" w:color="auto"/>
              <w:bottom w:val="single" w:sz="6" w:space="0" w:color="auto"/>
              <w:right w:val="single" w:sz="6" w:space="0" w:color="auto"/>
            </w:tcBorders>
          </w:tcPr>
          <w:p w14:paraId="42B62C16" w14:textId="77777777" w:rsidR="002D4571" w:rsidRPr="002D4571" w:rsidRDefault="002D4571" w:rsidP="002D4571">
            <w:pPr>
              <w:pStyle w:val="ConsPlusCell"/>
              <w:rPr>
                <w:rFonts w:ascii="Times New Roman" w:hAnsi="Times New Roman" w:cs="Times New Roman"/>
                <w:sz w:val="24"/>
                <w:szCs w:val="24"/>
              </w:rPr>
            </w:pPr>
          </w:p>
        </w:tc>
        <w:tc>
          <w:tcPr>
            <w:tcW w:w="810" w:type="dxa"/>
            <w:tcBorders>
              <w:top w:val="single" w:sz="6" w:space="0" w:color="auto"/>
              <w:left w:val="single" w:sz="6" w:space="0" w:color="auto"/>
              <w:bottom w:val="single" w:sz="6" w:space="0" w:color="auto"/>
              <w:right w:val="single" w:sz="6" w:space="0" w:color="auto"/>
            </w:tcBorders>
          </w:tcPr>
          <w:p w14:paraId="61C62919" w14:textId="77777777" w:rsidR="002D4571" w:rsidRPr="002D4571" w:rsidRDefault="002D4571" w:rsidP="002D4571">
            <w:pPr>
              <w:pStyle w:val="ConsPlusCell"/>
              <w:jc w:val="center"/>
              <w:rPr>
                <w:rFonts w:ascii="Times New Roman" w:hAnsi="Times New Roman" w:cs="Times New Roman"/>
                <w:sz w:val="24"/>
                <w:szCs w:val="24"/>
              </w:rPr>
            </w:pPr>
            <w:r w:rsidRPr="002D4571">
              <w:rPr>
                <w:rFonts w:ascii="Times New Roman" w:hAnsi="Times New Roman" w:cs="Times New Roman"/>
                <w:sz w:val="24"/>
                <w:szCs w:val="24"/>
              </w:rPr>
              <w:t>ГРБС</w:t>
            </w:r>
          </w:p>
        </w:tc>
        <w:tc>
          <w:tcPr>
            <w:tcW w:w="810" w:type="dxa"/>
            <w:tcBorders>
              <w:top w:val="single" w:sz="6" w:space="0" w:color="auto"/>
              <w:left w:val="single" w:sz="6" w:space="0" w:color="auto"/>
              <w:bottom w:val="single" w:sz="6" w:space="0" w:color="auto"/>
              <w:right w:val="single" w:sz="6" w:space="0" w:color="auto"/>
            </w:tcBorders>
          </w:tcPr>
          <w:p w14:paraId="0A238D82" w14:textId="77777777" w:rsidR="002D4571" w:rsidRPr="002D4571" w:rsidRDefault="002D4571" w:rsidP="002D4571">
            <w:pPr>
              <w:pStyle w:val="ConsPlusCell"/>
              <w:jc w:val="center"/>
              <w:rPr>
                <w:rFonts w:ascii="Times New Roman" w:hAnsi="Times New Roman" w:cs="Times New Roman"/>
                <w:sz w:val="24"/>
                <w:szCs w:val="24"/>
              </w:rPr>
            </w:pPr>
            <w:proofErr w:type="spellStart"/>
            <w:r w:rsidRPr="002D4571">
              <w:rPr>
                <w:rFonts w:ascii="Times New Roman" w:hAnsi="Times New Roman" w:cs="Times New Roman"/>
                <w:sz w:val="24"/>
                <w:szCs w:val="24"/>
              </w:rPr>
              <w:t>Рз</w:t>
            </w:r>
            <w:proofErr w:type="spellEnd"/>
          </w:p>
        </w:tc>
        <w:tc>
          <w:tcPr>
            <w:tcW w:w="810" w:type="dxa"/>
            <w:tcBorders>
              <w:top w:val="single" w:sz="6" w:space="0" w:color="auto"/>
              <w:left w:val="single" w:sz="6" w:space="0" w:color="auto"/>
              <w:bottom w:val="single" w:sz="6" w:space="0" w:color="auto"/>
              <w:right w:val="single" w:sz="6" w:space="0" w:color="auto"/>
            </w:tcBorders>
          </w:tcPr>
          <w:p w14:paraId="10F87D82" w14:textId="77777777" w:rsidR="002D4571" w:rsidRPr="002D4571" w:rsidRDefault="002D4571" w:rsidP="002D4571">
            <w:pPr>
              <w:pStyle w:val="ConsPlusCell"/>
              <w:jc w:val="center"/>
              <w:rPr>
                <w:rFonts w:ascii="Times New Roman" w:hAnsi="Times New Roman" w:cs="Times New Roman"/>
                <w:sz w:val="24"/>
                <w:szCs w:val="24"/>
              </w:rPr>
            </w:pPr>
            <w:r w:rsidRPr="002D4571">
              <w:rPr>
                <w:rFonts w:ascii="Times New Roman" w:hAnsi="Times New Roman" w:cs="Times New Roman"/>
                <w:sz w:val="24"/>
                <w:szCs w:val="24"/>
              </w:rPr>
              <w:t>ПР</w:t>
            </w:r>
          </w:p>
        </w:tc>
        <w:tc>
          <w:tcPr>
            <w:tcW w:w="810" w:type="dxa"/>
            <w:tcBorders>
              <w:top w:val="single" w:sz="6" w:space="0" w:color="auto"/>
              <w:left w:val="single" w:sz="6" w:space="0" w:color="auto"/>
              <w:bottom w:val="single" w:sz="6" w:space="0" w:color="auto"/>
              <w:right w:val="single" w:sz="6" w:space="0" w:color="auto"/>
            </w:tcBorders>
          </w:tcPr>
          <w:p w14:paraId="27F3B06E" w14:textId="77777777" w:rsidR="002D4571" w:rsidRPr="002D4571" w:rsidRDefault="002D4571" w:rsidP="002D4571">
            <w:pPr>
              <w:pStyle w:val="ConsPlusCell"/>
              <w:jc w:val="center"/>
              <w:rPr>
                <w:rFonts w:ascii="Times New Roman" w:hAnsi="Times New Roman" w:cs="Times New Roman"/>
                <w:sz w:val="24"/>
                <w:szCs w:val="24"/>
              </w:rPr>
            </w:pPr>
            <w:r w:rsidRPr="002D4571">
              <w:rPr>
                <w:rFonts w:ascii="Times New Roman" w:hAnsi="Times New Roman" w:cs="Times New Roman"/>
                <w:sz w:val="24"/>
                <w:szCs w:val="24"/>
              </w:rPr>
              <w:t>ЦСР</w:t>
            </w:r>
          </w:p>
        </w:tc>
        <w:tc>
          <w:tcPr>
            <w:tcW w:w="810" w:type="dxa"/>
            <w:tcBorders>
              <w:top w:val="single" w:sz="6" w:space="0" w:color="auto"/>
              <w:left w:val="single" w:sz="6" w:space="0" w:color="auto"/>
              <w:bottom w:val="single" w:sz="6" w:space="0" w:color="auto"/>
              <w:right w:val="single" w:sz="6" w:space="0" w:color="auto"/>
            </w:tcBorders>
          </w:tcPr>
          <w:p w14:paraId="4AC43B62" w14:textId="77777777" w:rsidR="002D4571" w:rsidRPr="002D4571" w:rsidRDefault="002D4571" w:rsidP="002D4571">
            <w:pPr>
              <w:pStyle w:val="ConsPlusCell"/>
              <w:jc w:val="center"/>
              <w:rPr>
                <w:rFonts w:ascii="Times New Roman" w:hAnsi="Times New Roman" w:cs="Times New Roman"/>
                <w:sz w:val="24"/>
                <w:szCs w:val="24"/>
              </w:rPr>
            </w:pPr>
            <w:r w:rsidRPr="002D4571">
              <w:rPr>
                <w:rFonts w:ascii="Times New Roman" w:hAnsi="Times New Roman" w:cs="Times New Roman"/>
                <w:sz w:val="24"/>
                <w:szCs w:val="24"/>
              </w:rPr>
              <w:t>ВР</w:t>
            </w:r>
          </w:p>
        </w:tc>
        <w:tc>
          <w:tcPr>
            <w:tcW w:w="1080" w:type="dxa"/>
            <w:tcBorders>
              <w:top w:val="single" w:sz="6" w:space="0" w:color="auto"/>
              <w:left w:val="single" w:sz="6" w:space="0" w:color="auto"/>
              <w:bottom w:val="single" w:sz="6" w:space="0" w:color="auto"/>
              <w:right w:val="single" w:sz="6" w:space="0" w:color="auto"/>
            </w:tcBorders>
          </w:tcPr>
          <w:p w14:paraId="65270D1E" w14:textId="77777777" w:rsidR="002D4571" w:rsidRPr="002D4571" w:rsidRDefault="002D4571" w:rsidP="002D4571">
            <w:pPr>
              <w:pStyle w:val="ConsPlusCell"/>
              <w:jc w:val="center"/>
              <w:rPr>
                <w:rFonts w:ascii="Times New Roman" w:hAnsi="Times New Roman" w:cs="Times New Roman"/>
                <w:sz w:val="24"/>
                <w:szCs w:val="24"/>
              </w:rPr>
            </w:pPr>
            <w:r w:rsidRPr="002D4571">
              <w:rPr>
                <w:rFonts w:ascii="Times New Roman" w:hAnsi="Times New Roman" w:cs="Times New Roman"/>
                <w:sz w:val="24"/>
                <w:szCs w:val="24"/>
              </w:rPr>
              <w:t>КОСГУ</w:t>
            </w:r>
          </w:p>
        </w:tc>
        <w:tc>
          <w:tcPr>
            <w:tcW w:w="1261" w:type="dxa"/>
            <w:vMerge/>
            <w:tcBorders>
              <w:left w:val="single" w:sz="6" w:space="0" w:color="auto"/>
              <w:bottom w:val="single" w:sz="6" w:space="0" w:color="auto"/>
              <w:right w:val="single" w:sz="6" w:space="0" w:color="auto"/>
            </w:tcBorders>
          </w:tcPr>
          <w:p w14:paraId="262F3508" w14:textId="77777777" w:rsidR="002D4571" w:rsidRPr="002D4571" w:rsidRDefault="002D4571" w:rsidP="002D4571">
            <w:pPr>
              <w:pStyle w:val="ConsPlusCell"/>
              <w:rPr>
                <w:rFonts w:ascii="Times New Roman" w:hAnsi="Times New Roman" w:cs="Times New Roman"/>
                <w:sz w:val="24"/>
                <w:szCs w:val="24"/>
              </w:rPr>
            </w:pPr>
          </w:p>
        </w:tc>
      </w:tr>
      <w:tr w:rsidR="002D4571" w:rsidRPr="002D4571" w14:paraId="64BF2423" w14:textId="77777777" w:rsidTr="002D4571">
        <w:trPr>
          <w:cantSplit/>
          <w:trHeight w:val="240"/>
          <w:jc w:val="center"/>
        </w:trPr>
        <w:tc>
          <w:tcPr>
            <w:tcW w:w="2027" w:type="dxa"/>
            <w:tcBorders>
              <w:top w:val="single" w:sz="6" w:space="0" w:color="auto"/>
              <w:left w:val="single" w:sz="6" w:space="0" w:color="auto"/>
              <w:bottom w:val="single" w:sz="6" w:space="0" w:color="auto"/>
              <w:right w:val="single" w:sz="6" w:space="0" w:color="auto"/>
            </w:tcBorders>
          </w:tcPr>
          <w:p w14:paraId="6171D5C5" w14:textId="77777777" w:rsidR="002D4571" w:rsidRPr="002D4571" w:rsidRDefault="002D4571" w:rsidP="002D4571">
            <w:pPr>
              <w:pStyle w:val="ConsPlusCell"/>
              <w:jc w:val="center"/>
              <w:rPr>
                <w:rFonts w:ascii="Times New Roman" w:hAnsi="Times New Roman" w:cs="Times New Roman"/>
                <w:sz w:val="24"/>
                <w:szCs w:val="24"/>
              </w:rPr>
            </w:pPr>
            <w:r w:rsidRPr="002D4571">
              <w:rPr>
                <w:rFonts w:ascii="Times New Roman" w:hAnsi="Times New Roman" w:cs="Times New Roman"/>
                <w:sz w:val="24"/>
                <w:szCs w:val="24"/>
              </w:rPr>
              <w:t>1</w:t>
            </w:r>
          </w:p>
        </w:tc>
        <w:tc>
          <w:tcPr>
            <w:tcW w:w="810" w:type="dxa"/>
            <w:tcBorders>
              <w:top w:val="single" w:sz="6" w:space="0" w:color="auto"/>
              <w:left w:val="single" w:sz="6" w:space="0" w:color="auto"/>
              <w:bottom w:val="single" w:sz="6" w:space="0" w:color="auto"/>
              <w:right w:val="single" w:sz="6" w:space="0" w:color="auto"/>
            </w:tcBorders>
          </w:tcPr>
          <w:p w14:paraId="6722CBCB" w14:textId="77777777" w:rsidR="002D4571" w:rsidRPr="002D4571" w:rsidRDefault="002D4571" w:rsidP="002D4571">
            <w:pPr>
              <w:pStyle w:val="ConsPlusCell"/>
              <w:jc w:val="center"/>
              <w:rPr>
                <w:rFonts w:ascii="Times New Roman" w:hAnsi="Times New Roman" w:cs="Times New Roman"/>
                <w:sz w:val="24"/>
                <w:szCs w:val="24"/>
              </w:rPr>
            </w:pPr>
            <w:r w:rsidRPr="002D4571">
              <w:rPr>
                <w:rFonts w:ascii="Times New Roman" w:hAnsi="Times New Roman" w:cs="Times New Roman"/>
                <w:sz w:val="24"/>
                <w:szCs w:val="24"/>
              </w:rPr>
              <w:t>2</w:t>
            </w:r>
          </w:p>
        </w:tc>
        <w:tc>
          <w:tcPr>
            <w:tcW w:w="810" w:type="dxa"/>
            <w:tcBorders>
              <w:top w:val="single" w:sz="6" w:space="0" w:color="auto"/>
              <w:left w:val="single" w:sz="6" w:space="0" w:color="auto"/>
              <w:bottom w:val="single" w:sz="6" w:space="0" w:color="auto"/>
              <w:right w:val="single" w:sz="6" w:space="0" w:color="auto"/>
            </w:tcBorders>
          </w:tcPr>
          <w:p w14:paraId="3CF113CC" w14:textId="77777777" w:rsidR="002D4571" w:rsidRPr="002D4571" w:rsidRDefault="002D4571" w:rsidP="002D4571">
            <w:pPr>
              <w:pStyle w:val="ConsPlusCell"/>
              <w:jc w:val="center"/>
              <w:rPr>
                <w:rFonts w:ascii="Times New Roman" w:hAnsi="Times New Roman" w:cs="Times New Roman"/>
                <w:sz w:val="24"/>
                <w:szCs w:val="24"/>
              </w:rPr>
            </w:pPr>
            <w:r w:rsidRPr="002D4571">
              <w:rPr>
                <w:rFonts w:ascii="Times New Roman" w:hAnsi="Times New Roman" w:cs="Times New Roman"/>
                <w:sz w:val="24"/>
                <w:szCs w:val="24"/>
              </w:rPr>
              <w:t>3</w:t>
            </w:r>
          </w:p>
        </w:tc>
        <w:tc>
          <w:tcPr>
            <w:tcW w:w="810" w:type="dxa"/>
            <w:tcBorders>
              <w:top w:val="single" w:sz="6" w:space="0" w:color="auto"/>
              <w:left w:val="single" w:sz="6" w:space="0" w:color="auto"/>
              <w:bottom w:val="single" w:sz="6" w:space="0" w:color="auto"/>
              <w:right w:val="single" w:sz="6" w:space="0" w:color="auto"/>
            </w:tcBorders>
          </w:tcPr>
          <w:p w14:paraId="079145EA" w14:textId="77777777" w:rsidR="002D4571" w:rsidRPr="002D4571" w:rsidRDefault="002D4571" w:rsidP="002D4571">
            <w:pPr>
              <w:pStyle w:val="ConsPlusCell"/>
              <w:jc w:val="center"/>
              <w:rPr>
                <w:rFonts w:ascii="Times New Roman" w:hAnsi="Times New Roman" w:cs="Times New Roman"/>
                <w:sz w:val="24"/>
                <w:szCs w:val="24"/>
              </w:rPr>
            </w:pPr>
            <w:r w:rsidRPr="002D4571">
              <w:rPr>
                <w:rFonts w:ascii="Times New Roman" w:hAnsi="Times New Roman" w:cs="Times New Roman"/>
                <w:sz w:val="24"/>
                <w:szCs w:val="24"/>
              </w:rPr>
              <w:t>4</w:t>
            </w:r>
          </w:p>
        </w:tc>
        <w:tc>
          <w:tcPr>
            <w:tcW w:w="810" w:type="dxa"/>
            <w:tcBorders>
              <w:top w:val="single" w:sz="6" w:space="0" w:color="auto"/>
              <w:left w:val="single" w:sz="6" w:space="0" w:color="auto"/>
              <w:bottom w:val="single" w:sz="6" w:space="0" w:color="auto"/>
              <w:right w:val="single" w:sz="6" w:space="0" w:color="auto"/>
            </w:tcBorders>
          </w:tcPr>
          <w:p w14:paraId="6B33DC73" w14:textId="77777777" w:rsidR="002D4571" w:rsidRPr="002D4571" w:rsidRDefault="002D4571" w:rsidP="002D4571">
            <w:pPr>
              <w:pStyle w:val="ConsPlusCell"/>
              <w:jc w:val="center"/>
              <w:rPr>
                <w:rFonts w:ascii="Times New Roman" w:hAnsi="Times New Roman" w:cs="Times New Roman"/>
                <w:sz w:val="24"/>
                <w:szCs w:val="24"/>
              </w:rPr>
            </w:pPr>
            <w:r w:rsidRPr="002D4571">
              <w:rPr>
                <w:rFonts w:ascii="Times New Roman" w:hAnsi="Times New Roman" w:cs="Times New Roman"/>
                <w:sz w:val="24"/>
                <w:szCs w:val="24"/>
              </w:rPr>
              <w:t>5</w:t>
            </w:r>
          </w:p>
        </w:tc>
        <w:tc>
          <w:tcPr>
            <w:tcW w:w="810" w:type="dxa"/>
            <w:tcBorders>
              <w:top w:val="single" w:sz="6" w:space="0" w:color="auto"/>
              <w:left w:val="single" w:sz="6" w:space="0" w:color="auto"/>
              <w:bottom w:val="single" w:sz="6" w:space="0" w:color="auto"/>
              <w:right w:val="single" w:sz="6" w:space="0" w:color="auto"/>
            </w:tcBorders>
          </w:tcPr>
          <w:p w14:paraId="3F9D1BB1" w14:textId="77777777" w:rsidR="002D4571" w:rsidRPr="002D4571" w:rsidRDefault="002D4571" w:rsidP="002D4571">
            <w:pPr>
              <w:pStyle w:val="ConsPlusCell"/>
              <w:jc w:val="center"/>
              <w:rPr>
                <w:rFonts w:ascii="Times New Roman" w:hAnsi="Times New Roman" w:cs="Times New Roman"/>
                <w:sz w:val="24"/>
                <w:szCs w:val="24"/>
              </w:rPr>
            </w:pPr>
            <w:r w:rsidRPr="002D4571">
              <w:rPr>
                <w:rFonts w:ascii="Times New Roman" w:hAnsi="Times New Roman" w:cs="Times New Roman"/>
                <w:sz w:val="24"/>
                <w:szCs w:val="24"/>
              </w:rPr>
              <w:t>6</w:t>
            </w:r>
          </w:p>
        </w:tc>
        <w:tc>
          <w:tcPr>
            <w:tcW w:w="1080" w:type="dxa"/>
            <w:tcBorders>
              <w:top w:val="single" w:sz="6" w:space="0" w:color="auto"/>
              <w:left w:val="single" w:sz="6" w:space="0" w:color="auto"/>
              <w:bottom w:val="single" w:sz="6" w:space="0" w:color="auto"/>
              <w:right w:val="single" w:sz="6" w:space="0" w:color="auto"/>
            </w:tcBorders>
          </w:tcPr>
          <w:p w14:paraId="093C2F25" w14:textId="77777777" w:rsidR="002D4571" w:rsidRPr="002D4571" w:rsidRDefault="002D4571" w:rsidP="002D4571">
            <w:pPr>
              <w:pStyle w:val="ConsPlusCell"/>
              <w:jc w:val="center"/>
              <w:rPr>
                <w:rFonts w:ascii="Times New Roman" w:hAnsi="Times New Roman" w:cs="Times New Roman"/>
                <w:sz w:val="24"/>
                <w:szCs w:val="24"/>
              </w:rPr>
            </w:pPr>
            <w:r w:rsidRPr="002D4571">
              <w:rPr>
                <w:rFonts w:ascii="Times New Roman" w:hAnsi="Times New Roman" w:cs="Times New Roman"/>
                <w:sz w:val="24"/>
                <w:szCs w:val="24"/>
              </w:rPr>
              <w:t>7</w:t>
            </w:r>
          </w:p>
        </w:tc>
        <w:tc>
          <w:tcPr>
            <w:tcW w:w="1261" w:type="dxa"/>
            <w:tcBorders>
              <w:top w:val="single" w:sz="6" w:space="0" w:color="auto"/>
              <w:left w:val="single" w:sz="6" w:space="0" w:color="auto"/>
              <w:bottom w:val="single" w:sz="6" w:space="0" w:color="auto"/>
              <w:right w:val="single" w:sz="6" w:space="0" w:color="auto"/>
            </w:tcBorders>
          </w:tcPr>
          <w:p w14:paraId="64E949BF" w14:textId="77777777" w:rsidR="002D4571" w:rsidRPr="002D4571" w:rsidRDefault="002D4571" w:rsidP="002D4571">
            <w:pPr>
              <w:pStyle w:val="ConsPlusCell"/>
              <w:jc w:val="center"/>
              <w:rPr>
                <w:rFonts w:ascii="Times New Roman" w:hAnsi="Times New Roman" w:cs="Times New Roman"/>
                <w:sz w:val="24"/>
                <w:szCs w:val="24"/>
              </w:rPr>
            </w:pPr>
            <w:r w:rsidRPr="002D4571">
              <w:rPr>
                <w:rFonts w:ascii="Times New Roman" w:hAnsi="Times New Roman" w:cs="Times New Roman"/>
                <w:sz w:val="24"/>
                <w:szCs w:val="24"/>
              </w:rPr>
              <w:t>8</w:t>
            </w:r>
          </w:p>
        </w:tc>
      </w:tr>
      <w:tr w:rsidR="002D4571" w:rsidRPr="002D4571" w14:paraId="28C30F8E" w14:textId="77777777" w:rsidTr="002D4571">
        <w:trPr>
          <w:cantSplit/>
          <w:trHeight w:val="240"/>
          <w:jc w:val="center"/>
        </w:trPr>
        <w:tc>
          <w:tcPr>
            <w:tcW w:w="2027" w:type="dxa"/>
            <w:tcBorders>
              <w:top w:val="single" w:sz="6" w:space="0" w:color="auto"/>
              <w:left w:val="single" w:sz="6" w:space="0" w:color="auto"/>
              <w:bottom w:val="single" w:sz="6" w:space="0" w:color="auto"/>
              <w:right w:val="single" w:sz="6" w:space="0" w:color="auto"/>
            </w:tcBorders>
          </w:tcPr>
          <w:p w14:paraId="13DA474E" w14:textId="77777777" w:rsidR="002D4571" w:rsidRPr="002D4571" w:rsidRDefault="002D4571" w:rsidP="002D4571">
            <w:pPr>
              <w:pStyle w:val="ConsPlusCell"/>
              <w:rPr>
                <w:rFonts w:ascii="Times New Roman" w:hAnsi="Times New Roman" w:cs="Times New Roman"/>
                <w:sz w:val="24"/>
                <w:szCs w:val="24"/>
              </w:rPr>
            </w:pPr>
          </w:p>
        </w:tc>
        <w:tc>
          <w:tcPr>
            <w:tcW w:w="810" w:type="dxa"/>
            <w:tcBorders>
              <w:top w:val="single" w:sz="6" w:space="0" w:color="auto"/>
              <w:left w:val="single" w:sz="6" w:space="0" w:color="auto"/>
              <w:bottom w:val="single" w:sz="6" w:space="0" w:color="auto"/>
              <w:right w:val="single" w:sz="6" w:space="0" w:color="auto"/>
            </w:tcBorders>
          </w:tcPr>
          <w:p w14:paraId="37EE4717" w14:textId="77777777" w:rsidR="002D4571" w:rsidRPr="002D4571" w:rsidRDefault="002D4571" w:rsidP="002D4571">
            <w:pPr>
              <w:pStyle w:val="ConsPlusCell"/>
              <w:rPr>
                <w:rFonts w:ascii="Times New Roman" w:hAnsi="Times New Roman" w:cs="Times New Roman"/>
                <w:sz w:val="24"/>
                <w:szCs w:val="24"/>
              </w:rPr>
            </w:pPr>
          </w:p>
        </w:tc>
        <w:tc>
          <w:tcPr>
            <w:tcW w:w="810" w:type="dxa"/>
            <w:tcBorders>
              <w:top w:val="single" w:sz="6" w:space="0" w:color="auto"/>
              <w:left w:val="single" w:sz="6" w:space="0" w:color="auto"/>
              <w:bottom w:val="single" w:sz="6" w:space="0" w:color="auto"/>
              <w:right w:val="single" w:sz="6" w:space="0" w:color="auto"/>
            </w:tcBorders>
          </w:tcPr>
          <w:p w14:paraId="4B2A0955" w14:textId="77777777" w:rsidR="002D4571" w:rsidRPr="002D4571" w:rsidRDefault="002D4571" w:rsidP="002D4571">
            <w:pPr>
              <w:pStyle w:val="ConsPlusCell"/>
              <w:rPr>
                <w:rFonts w:ascii="Times New Roman" w:hAnsi="Times New Roman" w:cs="Times New Roman"/>
                <w:sz w:val="24"/>
                <w:szCs w:val="24"/>
              </w:rPr>
            </w:pPr>
          </w:p>
        </w:tc>
        <w:tc>
          <w:tcPr>
            <w:tcW w:w="810" w:type="dxa"/>
            <w:tcBorders>
              <w:top w:val="single" w:sz="6" w:space="0" w:color="auto"/>
              <w:left w:val="single" w:sz="6" w:space="0" w:color="auto"/>
              <w:bottom w:val="single" w:sz="6" w:space="0" w:color="auto"/>
              <w:right w:val="single" w:sz="6" w:space="0" w:color="auto"/>
            </w:tcBorders>
          </w:tcPr>
          <w:p w14:paraId="26B4E2C3" w14:textId="77777777" w:rsidR="002D4571" w:rsidRPr="002D4571" w:rsidRDefault="002D4571" w:rsidP="002D4571">
            <w:pPr>
              <w:pStyle w:val="ConsPlusCell"/>
              <w:rPr>
                <w:rFonts w:ascii="Times New Roman" w:hAnsi="Times New Roman" w:cs="Times New Roman"/>
                <w:sz w:val="24"/>
                <w:szCs w:val="24"/>
              </w:rPr>
            </w:pPr>
          </w:p>
        </w:tc>
        <w:tc>
          <w:tcPr>
            <w:tcW w:w="810" w:type="dxa"/>
            <w:tcBorders>
              <w:top w:val="single" w:sz="6" w:space="0" w:color="auto"/>
              <w:left w:val="single" w:sz="6" w:space="0" w:color="auto"/>
              <w:bottom w:val="single" w:sz="6" w:space="0" w:color="auto"/>
              <w:right w:val="single" w:sz="6" w:space="0" w:color="auto"/>
            </w:tcBorders>
          </w:tcPr>
          <w:p w14:paraId="046C275D" w14:textId="77777777" w:rsidR="002D4571" w:rsidRPr="002D4571" w:rsidRDefault="002D4571" w:rsidP="002D4571">
            <w:pPr>
              <w:pStyle w:val="ConsPlusCell"/>
              <w:rPr>
                <w:rFonts w:ascii="Times New Roman" w:hAnsi="Times New Roman" w:cs="Times New Roman"/>
                <w:sz w:val="24"/>
                <w:szCs w:val="24"/>
              </w:rPr>
            </w:pPr>
          </w:p>
        </w:tc>
        <w:tc>
          <w:tcPr>
            <w:tcW w:w="810" w:type="dxa"/>
            <w:tcBorders>
              <w:top w:val="single" w:sz="6" w:space="0" w:color="auto"/>
              <w:left w:val="single" w:sz="6" w:space="0" w:color="auto"/>
              <w:bottom w:val="single" w:sz="6" w:space="0" w:color="auto"/>
              <w:right w:val="single" w:sz="6" w:space="0" w:color="auto"/>
            </w:tcBorders>
          </w:tcPr>
          <w:p w14:paraId="442ECA11" w14:textId="77777777" w:rsidR="002D4571" w:rsidRPr="002D4571" w:rsidRDefault="002D4571" w:rsidP="002D4571">
            <w:pPr>
              <w:pStyle w:val="ConsPlusCell"/>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14:paraId="520AB941" w14:textId="77777777" w:rsidR="002D4571" w:rsidRPr="002D4571" w:rsidRDefault="002D4571" w:rsidP="002D4571">
            <w:pPr>
              <w:pStyle w:val="ConsPlusCell"/>
              <w:rPr>
                <w:rFonts w:ascii="Times New Roman" w:hAnsi="Times New Roman" w:cs="Times New Roman"/>
                <w:sz w:val="24"/>
                <w:szCs w:val="24"/>
              </w:rPr>
            </w:pPr>
          </w:p>
        </w:tc>
        <w:tc>
          <w:tcPr>
            <w:tcW w:w="1261" w:type="dxa"/>
            <w:tcBorders>
              <w:top w:val="single" w:sz="6" w:space="0" w:color="auto"/>
              <w:left w:val="single" w:sz="6" w:space="0" w:color="auto"/>
              <w:bottom w:val="single" w:sz="6" w:space="0" w:color="auto"/>
              <w:right w:val="single" w:sz="6" w:space="0" w:color="auto"/>
            </w:tcBorders>
          </w:tcPr>
          <w:p w14:paraId="0071CC9B" w14:textId="77777777" w:rsidR="002D4571" w:rsidRPr="002D4571" w:rsidRDefault="002D4571" w:rsidP="002D4571">
            <w:pPr>
              <w:pStyle w:val="ConsPlusCell"/>
              <w:rPr>
                <w:rFonts w:ascii="Times New Roman" w:hAnsi="Times New Roman" w:cs="Times New Roman"/>
                <w:sz w:val="24"/>
                <w:szCs w:val="24"/>
              </w:rPr>
            </w:pPr>
          </w:p>
        </w:tc>
      </w:tr>
      <w:tr w:rsidR="002D4571" w:rsidRPr="002D4571" w14:paraId="3265D47B" w14:textId="77777777" w:rsidTr="002D4571">
        <w:trPr>
          <w:cantSplit/>
          <w:trHeight w:val="240"/>
          <w:jc w:val="center"/>
        </w:trPr>
        <w:tc>
          <w:tcPr>
            <w:tcW w:w="2027" w:type="dxa"/>
            <w:tcBorders>
              <w:top w:val="single" w:sz="6" w:space="0" w:color="auto"/>
              <w:left w:val="single" w:sz="6" w:space="0" w:color="auto"/>
              <w:bottom w:val="single" w:sz="6" w:space="0" w:color="auto"/>
              <w:right w:val="single" w:sz="6" w:space="0" w:color="auto"/>
            </w:tcBorders>
          </w:tcPr>
          <w:p w14:paraId="5E388BBC" w14:textId="77777777" w:rsidR="002D4571" w:rsidRPr="002D4571" w:rsidRDefault="002D4571" w:rsidP="002D4571">
            <w:pPr>
              <w:pStyle w:val="ConsPlusCell"/>
              <w:rPr>
                <w:rFonts w:ascii="Times New Roman" w:hAnsi="Times New Roman" w:cs="Times New Roman"/>
                <w:sz w:val="24"/>
                <w:szCs w:val="24"/>
              </w:rPr>
            </w:pPr>
          </w:p>
        </w:tc>
        <w:tc>
          <w:tcPr>
            <w:tcW w:w="810" w:type="dxa"/>
            <w:tcBorders>
              <w:top w:val="single" w:sz="6" w:space="0" w:color="auto"/>
              <w:left w:val="single" w:sz="6" w:space="0" w:color="auto"/>
              <w:bottom w:val="single" w:sz="6" w:space="0" w:color="auto"/>
              <w:right w:val="single" w:sz="6" w:space="0" w:color="auto"/>
            </w:tcBorders>
          </w:tcPr>
          <w:p w14:paraId="3A5585C6" w14:textId="77777777" w:rsidR="002D4571" w:rsidRPr="002D4571" w:rsidRDefault="002D4571" w:rsidP="002D4571">
            <w:pPr>
              <w:pStyle w:val="ConsPlusCell"/>
              <w:rPr>
                <w:rFonts w:ascii="Times New Roman" w:hAnsi="Times New Roman" w:cs="Times New Roman"/>
                <w:sz w:val="24"/>
                <w:szCs w:val="24"/>
              </w:rPr>
            </w:pPr>
          </w:p>
        </w:tc>
        <w:tc>
          <w:tcPr>
            <w:tcW w:w="810" w:type="dxa"/>
            <w:tcBorders>
              <w:top w:val="single" w:sz="6" w:space="0" w:color="auto"/>
              <w:left w:val="single" w:sz="6" w:space="0" w:color="auto"/>
              <w:bottom w:val="single" w:sz="6" w:space="0" w:color="auto"/>
              <w:right w:val="single" w:sz="6" w:space="0" w:color="auto"/>
            </w:tcBorders>
          </w:tcPr>
          <w:p w14:paraId="7DF9D052" w14:textId="77777777" w:rsidR="002D4571" w:rsidRPr="002D4571" w:rsidRDefault="002D4571" w:rsidP="002D4571">
            <w:pPr>
              <w:pStyle w:val="ConsPlusCell"/>
              <w:rPr>
                <w:rFonts w:ascii="Times New Roman" w:hAnsi="Times New Roman" w:cs="Times New Roman"/>
                <w:sz w:val="24"/>
                <w:szCs w:val="24"/>
              </w:rPr>
            </w:pPr>
          </w:p>
        </w:tc>
        <w:tc>
          <w:tcPr>
            <w:tcW w:w="810" w:type="dxa"/>
            <w:tcBorders>
              <w:top w:val="single" w:sz="6" w:space="0" w:color="auto"/>
              <w:left w:val="single" w:sz="6" w:space="0" w:color="auto"/>
              <w:bottom w:val="single" w:sz="6" w:space="0" w:color="auto"/>
              <w:right w:val="single" w:sz="6" w:space="0" w:color="auto"/>
            </w:tcBorders>
          </w:tcPr>
          <w:p w14:paraId="73B9E05C" w14:textId="77777777" w:rsidR="002D4571" w:rsidRPr="002D4571" w:rsidRDefault="002D4571" w:rsidP="002D4571">
            <w:pPr>
              <w:pStyle w:val="ConsPlusCell"/>
              <w:rPr>
                <w:rFonts w:ascii="Times New Roman" w:hAnsi="Times New Roman" w:cs="Times New Roman"/>
                <w:sz w:val="24"/>
                <w:szCs w:val="24"/>
              </w:rPr>
            </w:pPr>
          </w:p>
        </w:tc>
        <w:tc>
          <w:tcPr>
            <w:tcW w:w="810" w:type="dxa"/>
            <w:tcBorders>
              <w:top w:val="single" w:sz="6" w:space="0" w:color="auto"/>
              <w:left w:val="single" w:sz="6" w:space="0" w:color="auto"/>
              <w:bottom w:val="single" w:sz="6" w:space="0" w:color="auto"/>
              <w:right w:val="single" w:sz="6" w:space="0" w:color="auto"/>
            </w:tcBorders>
          </w:tcPr>
          <w:p w14:paraId="3CE10BF4" w14:textId="77777777" w:rsidR="002D4571" w:rsidRPr="002D4571" w:rsidRDefault="002D4571" w:rsidP="002D4571">
            <w:pPr>
              <w:pStyle w:val="ConsPlusCell"/>
              <w:rPr>
                <w:rFonts w:ascii="Times New Roman" w:hAnsi="Times New Roman" w:cs="Times New Roman"/>
                <w:sz w:val="24"/>
                <w:szCs w:val="24"/>
              </w:rPr>
            </w:pPr>
          </w:p>
        </w:tc>
        <w:tc>
          <w:tcPr>
            <w:tcW w:w="810" w:type="dxa"/>
            <w:tcBorders>
              <w:top w:val="single" w:sz="6" w:space="0" w:color="auto"/>
              <w:left w:val="single" w:sz="6" w:space="0" w:color="auto"/>
              <w:bottom w:val="single" w:sz="6" w:space="0" w:color="auto"/>
              <w:right w:val="single" w:sz="6" w:space="0" w:color="auto"/>
            </w:tcBorders>
          </w:tcPr>
          <w:p w14:paraId="20946416" w14:textId="77777777" w:rsidR="002D4571" w:rsidRPr="002D4571" w:rsidRDefault="002D4571" w:rsidP="002D4571">
            <w:pPr>
              <w:pStyle w:val="ConsPlusCell"/>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14:paraId="77D06EAA" w14:textId="77777777" w:rsidR="002D4571" w:rsidRPr="002D4571" w:rsidRDefault="002D4571" w:rsidP="002D4571">
            <w:pPr>
              <w:pStyle w:val="ConsPlusCell"/>
              <w:rPr>
                <w:rFonts w:ascii="Times New Roman" w:hAnsi="Times New Roman" w:cs="Times New Roman"/>
                <w:sz w:val="24"/>
                <w:szCs w:val="24"/>
              </w:rPr>
            </w:pPr>
          </w:p>
        </w:tc>
        <w:tc>
          <w:tcPr>
            <w:tcW w:w="1261" w:type="dxa"/>
            <w:tcBorders>
              <w:top w:val="single" w:sz="6" w:space="0" w:color="auto"/>
              <w:left w:val="single" w:sz="6" w:space="0" w:color="auto"/>
              <w:bottom w:val="single" w:sz="6" w:space="0" w:color="auto"/>
              <w:right w:val="single" w:sz="6" w:space="0" w:color="auto"/>
            </w:tcBorders>
          </w:tcPr>
          <w:p w14:paraId="12326553" w14:textId="77777777" w:rsidR="002D4571" w:rsidRPr="002D4571" w:rsidRDefault="002D4571" w:rsidP="002D4571">
            <w:pPr>
              <w:pStyle w:val="ConsPlusCell"/>
              <w:rPr>
                <w:rFonts w:ascii="Times New Roman" w:hAnsi="Times New Roman" w:cs="Times New Roman"/>
                <w:sz w:val="24"/>
                <w:szCs w:val="24"/>
              </w:rPr>
            </w:pPr>
          </w:p>
        </w:tc>
      </w:tr>
      <w:tr w:rsidR="002D4571" w:rsidRPr="002D4571" w14:paraId="5FEC6C9E" w14:textId="77777777" w:rsidTr="002D4571">
        <w:trPr>
          <w:cantSplit/>
          <w:trHeight w:val="240"/>
          <w:jc w:val="center"/>
        </w:trPr>
        <w:tc>
          <w:tcPr>
            <w:tcW w:w="2027" w:type="dxa"/>
            <w:tcBorders>
              <w:top w:val="single" w:sz="6" w:space="0" w:color="auto"/>
              <w:left w:val="single" w:sz="6" w:space="0" w:color="auto"/>
              <w:bottom w:val="single" w:sz="6" w:space="0" w:color="auto"/>
              <w:right w:val="single" w:sz="6" w:space="0" w:color="auto"/>
            </w:tcBorders>
          </w:tcPr>
          <w:p w14:paraId="0795366C" w14:textId="77777777" w:rsidR="002D4571" w:rsidRPr="002D4571" w:rsidRDefault="002D4571" w:rsidP="002D4571">
            <w:pPr>
              <w:pStyle w:val="ConsPlusCell"/>
              <w:rPr>
                <w:rFonts w:ascii="Times New Roman" w:hAnsi="Times New Roman" w:cs="Times New Roman"/>
                <w:sz w:val="24"/>
                <w:szCs w:val="24"/>
              </w:rPr>
            </w:pPr>
          </w:p>
        </w:tc>
        <w:tc>
          <w:tcPr>
            <w:tcW w:w="810" w:type="dxa"/>
            <w:tcBorders>
              <w:top w:val="single" w:sz="6" w:space="0" w:color="auto"/>
              <w:left w:val="single" w:sz="6" w:space="0" w:color="auto"/>
              <w:bottom w:val="single" w:sz="6" w:space="0" w:color="auto"/>
              <w:right w:val="single" w:sz="6" w:space="0" w:color="auto"/>
            </w:tcBorders>
          </w:tcPr>
          <w:p w14:paraId="02558882" w14:textId="77777777" w:rsidR="002D4571" w:rsidRPr="002D4571" w:rsidRDefault="002D4571" w:rsidP="002D4571">
            <w:pPr>
              <w:pStyle w:val="ConsPlusCell"/>
              <w:rPr>
                <w:rFonts w:ascii="Times New Roman" w:hAnsi="Times New Roman" w:cs="Times New Roman"/>
                <w:sz w:val="24"/>
                <w:szCs w:val="24"/>
              </w:rPr>
            </w:pPr>
          </w:p>
        </w:tc>
        <w:tc>
          <w:tcPr>
            <w:tcW w:w="810" w:type="dxa"/>
            <w:tcBorders>
              <w:top w:val="single" w:sz="6" w:space="0" w:color="auto"/>
              <w:left w:val="single" w:sz="6" w:space="0" w:color="auto"/>
              <w:bottom w:val="single" w:sz="6" w:space="0" w:color="auto"/>
              <w:right w:val="single" w:sz="6" w:space="0" w:color="auto"/>
            </w:tcBorders>
          </w:tcPr>
          <w:p w14:paraId="26628A57" w14:textId="77777777" w:rsidR="002D4571" w:rsidRPr="002D4571" w:rsidRDefault="002D4571" w:rsidP="002D4571">
            <w:pPr>
              <w:pStyle w:val="ConsPlusCell"/>
              <w:rPr>
                <w:rFonts w:ascii="Times New Roman" w:hAnsi="Times New Roman" w:cs="Times New Roman"/>
                <w:sz w:val="24"/>
                <w:szCs w:val="24"/>
              </w:rPr>
            </w:pPr>
          </w:p>
        </w:tc>
        <w:tc>
          <w:tcPr>
            <w:tcW w:w="810" w:type="dxa"/>
            <w:tcBorders>
              <w:top w:val="single" w:sz="6" w:space="0" w:color="auto"/>
              <w:left w:val="single" w:sz="6" w:space="0" w:color="auto"/>
              <w:bottom w:val="single" w:sz="6" w:space="0" w:color="auto"/>
              <w:right w:val="single" w:sz="6" w:space="0" w:color="auto"/>
            </w:tcBorders>
          </w:tcPr>
          <w:p w14:paraId="2D61FE68" w14:textId="77777777" w:rsidR="002D4571" w:rsidRPr="002D4571" w:rsidRDefault="002D4571" w:rsidP="002D4571">
            <w:pPr>
              <w:pStyle w:val="ConsPlusCell"/>
              <w:rPr>
                <w:rFonts w:ascii="Times New Roman" w:hAnsi="Times New Roman" w:cs="Times New Roman"/>
                <w:sz w:val="24"/>
                <w:szCs w:val="24"/>
              </w:rPr>
            </w:pPr>
          </w:p>
        </w:tc>
        <w:tc>
          <w:tcPr>
            <w:tcW w:w="810" w:type="dxa"/>
            <w:tcBorders>
              <w:top w:val="single" w:sz="6" w:space="0" w:color="auto"/>
              <w:left w:val="single" w:sz="6" w:space="0" w:color="auto"/>
              <w:bottom w:val="single" w:sz="6" w:space="0" w:color="auto"/>
              <w:right w:val="single" w:sz="6" w:space="0" w:color="auto"/>
            </w:tcBorders>
          </w:tcPr>
          <w:p w14:paraId="23699B3F" w14:textId="77777777" w:rsidR="002D4571" w:rsidRPr="002D4571" w:rsidRDefault="002D4571" w:rsidP="002D4571">
            <w:pPr>
              <w:pStyle w:val="ConsPlusCell"/>
              <w:rPr>
                <w:rFonts w:ascii="Times New Roman" w:hAnsi="Times New Roman" w:cs="Times New Roman"/>
                <w:sz w:val="24"/>
                <w:szCs w:val="24"/>
              </w:rPr>
            </w:pPr>
          </w:p>
        </w:tc>
        <w:tc>
          <w:tcPr>
            <w:tcW w:w="810" w:type="dxa"/>
            <w:tcBorders>
              <w:top w:val="single" w:sz="6" w:space="0" w:color="auto"/>
              <w:left w:val="single" w:sz="6" w:space="0" w:color="auto"/>
              <w:bottom w:val="single" w:sz="6" w:space="0" w:color="auto"/>
              <w:right w:val="single" w:sz="6" w:space="0" w:color="auto"/>
            </w:tcBorders>
          </w:tcPr>
          <w:p w14:paraId="257593F5" w14:textId="77777777" w:rsidR="002D4571" w:rsidRPr="002D4571" w:rsidRDefault="002D4571" w:rsidP="002D4571">
            <w:pPr>
              <w:pStyle w:val="ConsPlusCell"/>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14:paraId="2AB9F034" w14:textId="77777777" w:rsidR="002D4571" w:rsidRPr="002D4571" w:rsidRDefault="002D4571" w:rsidP="002D4571">
            <w:pPr>
              <w:pStyle w:val="ConsPlusCell"/>
              <w:rPr>
                <w:rFonts w:ascii="Times New Roman" w:hAnsi="Times New Roman" w:cs="Times New Roman"/>
                <w:sz w:val="24"/>
                <w:szCs w:val="24"/>
              </w:rPr>
            </w:pPr>
          </w:p>
        </w:tc>
        <w:tc>
          <w:tcPr>
            <w:tcW w:w="1261" w:type="dxa"/>
            <w:tcBorders>
              <w:top w:val="single" w:sz="6" w:space="0" w:color="auto"/>
              <w:left w:val="single" w:sz="6" w:space="0" w:color="auto"/>
              <w:bottom w:val="single" w:sz="6" w:space="0" w:color="auto"/>
              <w:right w:val="single" w:sz="6" w:space="0" w:color="auto"/>
            </w:tcBorders>
          </w:tcPr>
          <w:p w14:paraId="3A40B855" w14:textId="77777777" w:rsidR="002D4571" w:rsidRPr="002D4571" w:rsidRDefault="002D4571" w:rsidP="002D4571">
            <w:pPr>
              <w:pStyle w:val="ConsPlusCell"/>
              <w:rPr>
                <w:rFonts w:ascii="Times New Roman" w:hAnsi="Times New Roman" w:cs="Times New Roman"/>
                <w:sz w:val="24"/>
                <w:szCs w:val="24"/>
              </w:rPr>
            </w:pPr>
          </w:p>
        </w:tc>
      </w:tr>
      <w:tr w:rsidR="002D4571" w:rsidRPr="002D4571" w14:paraId="44CC1E94" w14:textId="77777777" w:rsidTr="002D4571">
        <w:trPr>
          <w:cantSplit/>
          <w:trHeight w:val="240"/>
          <w:jc w:val="center"/>
        </w:trPr>
        <w:tc>
          <w:tcPr>
            <w:tcW w:w="2027" w:type="dxa"/>
            <w:tcBorders>
              <w:top w:val="single" w:sz="6" w:space="0" w:color="auto"/>
              <w:left w:val="single" w:sz="6" w:space="0" w:color="auto"/>
              <w:bottom w:val="single" w:sz="6" w:space="0" w:color="auto"/>
              <w:right w:val="single" w:sz="6" w:space="0" w:color="auto"/>
            </w:tcBorders>
          </w:tcPr>
          <w:p w14:paraId="0C0FDE24" w14:textId="7345673D" w:rsidR="002D4571" w:rsidRPr="002D4571" w:rsidRDefault="002D4571" w:rsidP="002D4571">
            <w:pPr>
              <w:pStyle w:val="ConsPlusCell"/>
              <w:rPr>
                <w:rFonts w:ascii="Times New Roman" w:hAnsi="Times New Roman" w:cs="Times New Roman"/>
                <w:sz w:val="24"/>
                <w:szCs w:val="24"/>
              </w:rPr>
            </w:pPr>
            <w:r w:rsidRPr="002D4571">
              <w:rPr>
                <w:rFonts w:ascii="Times New Roman" w:hAnsi="Times New Roman" w:cs="Times New Roman"/>
                <w:sz w:val="24"/>
                <w:szCs w:val="24"/>
              </w:rPr>
              <w:t>Итого</w:t>
            </w:r>
            <w:r w:rsidR="006370F9">
              <w:rPr>
                <w:rFonts w:ascii="Times New Roman" w:hAnsi="Times New Roman" w:cs="Times New Roman"/>
                <w:sz w:val="24"/>
                <w:szCs w:val="24"/>
              </w:rPr>
              <w:t xml:space="preserve"> </w:t>
            </w:r>
          </w:p>
        </w:tc>
        <w:tc>
          <w:tcPr>
            <w:tcW w:w="810" w:type="dxa"/>
            <w:tcBorders>
              <w:top w:val="single" w:sz="6" w:space="0" w:color="auto"/>
              <w:left w:val="single" w:sz="6" w:space="0" w:color="auto"/>
              <w:bottom w:val="single" w:sz="6" w:space="0" w:color="auto"/>
              <w:right w:val="single" w:sz="6" w:space="0" w:color="auto"/>
            </w:tcBorders>
          </w:tcPr>
          <w:p w14:paraId="57C9BE67" w14:textId="77777777" w:rsidR="002D4571" w:rsidRPr="002D4571" w:rsidRDefault="002D4571" w:rsidP="002D4571">
            <w:pPr>
              <w:pStyle w:val="ConsPlusCell"/>
              <w:rPr>
                <w:rFonts w:ascii="Times New Roman" w:hAnsi="Times New Roman" w:cs="Times New Roman"/>
                <w:sz w:val="24"/>
                <w:szCs w:val="24"/>
              </w:rPr>
            </w:pPr>
          </w:p>
        </w:tc>
        <w:tc>
          <w:tcPr>
            <w:tcW w:w="810" w:type="dxa"/>
            <w:tcBorders>
              <w:top w:val="single" w:sz="6" w:space="0" w:color="auto"/>
              <w:left w:val="single" w:sz="6" w:space="0" w:color="auto"/>
              <w:bottom w:val="single" w:sz="6" w:space="0" w:color="auto"/>
              <w:right w:val="single" w:sz="6" w:space="0" w:color="auto"/>
            </w:tcBorders>
          </w:tcPr>
          <w:p w14:paraId="719A5F84" w14:textId="77777777" w:rsidR="002D4571" w:rsidRPr="002D4571" w:rsidRDefault="002D4571" w:rsidP="002D4571">
            <w:pPr>
              <w:pStyle w:val="ConsPlusCell"/>
              <w:rPr>
                <w:rFonts w:ascii="Times New Roman" w:hAnsi="Times New Roman" w:cs="Times New Roman"/>
                <w:sz w:val="24"/>
                <w:szCs w:val="24"/>
              </w:rPr>
            </w:pPr>
          </w:p>
        </w:tc>
        <w:tc>
          <w:tcPr>
            <w:tcW w:w="810" w:type="dxa"/>
            <w:tcBorders>
              <w:top w:val="single" w:sz="6" w:space="0" w:color="auto"/>
              <w:left w:val="single" w:sz="6" w:space="0" w:color="auto"/>
              <w:bottom w:val="single" w:sz="6" w:space="0" w:color="auto"/>
              <w:right w:val="single" w:sz="6" w:space="0" w:color="auto"/>
            </w:tcBorders>
          </w:tcPr>
          <w:p w14:paraId="4A4F2C96" w14:textId="77777777" w:rsidR="002D4571" w:rsidRPr="002D4571" w:rsidRDefault="002D4571" w:rsidP="002D4571">
            <w:pPr>
              <w:pStyle w:val="ConsPlusCell"/>
              <w:rPr>
                <w:rFonts w:ascii="Times New Roman" w:hAnsi="Times New Roman" w:cs="Times New Roman"/>
                <w:sz w:val="24"/>
                <w:szCs w:val="24"/>
              </w:rPr>
            </w:pPr>
          </w:p>
        </w:tc>
        <w:tc>
          <w:tcPr>
            <w:tcW w:w="810" w:type="dxa"/>
            <w:tcBorders>
              <w:top w:val="single" w:sz="6" w:space="0" w:color="auto"/>
              <w:left w:val="single" w:sz="6" w:space="0" w:color="auto"/>
              <w:bottom w:val="single" w:sz="6" w:space="0" w:color="auto"/>
              <w:right w:val="single" w:sz="6" w:space="0" w:color="auto"/>
            </w:tcBorders>
          </w:tcPr>
          <w:p w14:paraId="5A6E440B" w14:textId="77777777" w:rsidR="002D4571" w:rsidRPr="002D4571" w:rsidRDefault="002D4571" w:rsidP="002D4571">
            <w:pPr>
              <w:pStyle w:val="ConsPlusCell"/>
              <w:rPr>
                <w:rFonts w:ascii="Times New Roman" w:hAnsi="Times New Roman" w:cs="Times New Roman"/>
                <w:sz w:val="24"/>
                <w:szCs w:val="24"/>
              </w:rPr>
            </w:pPr>
          </w:p>
        </w:tc>
        <w:tc>
          <w:tcPr>
            <w:tcW w:w="810" w:type="dxa"/>
            <w:tcBorders>
              <w:top w:val="single" w:sz="6" w:space="0" w:color="auto"/>
              <w:left w:val="single" w:sz="6" w:space="0" w:color="auto"/>
              <w:bottom w:val="single" w:sz="6" w:space="0" w:color="auto"/>
              <w:right w:val="single" w:sz="6" w:space="0" w:color="auto"/>
            </w:tcBorders>
          </w:tcPr>
          <w:p w14:paraId="533533C2" w14:textId="77777777" w:rsidR="002D4571" w:rsidRPr="002D4571" w:rsidRDefault="002D4571" w:rsidP="002D4571">
            <w:pPr>
              <w:pStyle w:val="ConsPlusCell"/>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14:paraId="3B0F8A8B" w14:textId="77777777" w:rsidR="002D4571" w:rsidRPr="002D4571" w:rsidRDefault="002D4571" w:rsidP="002D4571">
            <w:pPr>
              <w:pStyle w:val="ConsPlusCell"/>
              <w:rPr>
                <w:rFonts w:ascii="Times New Roman" w:hAnsi="Times New Roman" w:cs="Times New Roman"/>
                <w:sz w:val="24"/>
                <w:szCs w:val="24"/>
              </w:rPr>
            </w:pPr>
          </w:p>
        </w:tc>
        <w:tc>
          <w:tcPr>
            <w:tcW w:w="1261" w:type="dxa"/>
            <w:tcBorders>
              <w:top w:val="single" w:sz="6" w:space="0" w:color="auto"/>
              <w:left w:val="single" w:sz="6" w:space="0" w:color="auto"/>
              <w:bottom w:val="single" w:sz="6" w:space="0" w:color="auto"/>
              <w:right w:val="single" w:sz="6" w:space="0" w:color="auto"/>
            </w:tcBorders>
          </w:tcPr>
          <w:p w14:paraId="5E42D401" w14:textId="77777777" w:rsidR="002D4571" w:rsidRPr="002D4571" w:rsidRDefault="002D4571" w:rsidP="002D4571">
            <w:pPr>
              <w:pStyle w:val="ConsPlusCell"/>
              <w:rPr>
                <w:rFonts w:ascii="Times New Roman" w:hAnsi="Times New Roman" w:cs="Times New Roman"/>
                <w:sz w:val="24"/>
                <w:szCs w:val="24"/>
              </w:rPr>
            </w:pPr>
          </w:p>
        </w:tc>
      </w:tr>
    </w:tbl>
    <w:p w14:paraId="65BDE30A" w14:textId="77777777" w:rsidR="002D4571" w:rsidRPr="002D4571" w:rsidRDefault="002D4571" w:rsidP="002D4571">
      <w:pPr>
        <w:shd w:val="clear" w:color="auto" w:fill="FFFFFF"/>
        <w:spacing w:after="0" w:line="240" w:lineRule="auto"/>
        <w:ind w:left="4962"/>
        <w:jc w:val="right"/>
        <w:rPr>
          <w:rFonts w:ascii="Times New Roman" w:hAnsi="Times New Roman" w:cs="Times New Roman"/>
          <w:sz w:val="24"/>
          <w:szCs w:val="24"/>
        </w:rPr>
      </w:pPr>
    </w:p>
    <w:p w14:paraId="013C37FE" w14:textId="77777777" w:rsidR="002D4571" w:rsidRPr="002D4571" w:rsidRDefault="002D4571" w:rsidP="002D4571">
      <w:pPr>
        <w:shd w:val="clear" w:color="auto" w:fill="FFFFFF"/>
        <w:spacing w:after="0" w:line="240" w:lineRule="auto"/>
        <w:ind w:left="4962"/>
        <w:jc w:val="right"/>
        <w:rPr>
          <w:rFonts w:ascii="Times New Roman" w:hAnsi="Times New Roman" w:cs="Times New Roman"/>
          <w:sz w:val="24"/>
          <w:szCs w:val="24"/>
        </w:rPr>
      </w:pPr>
    </w:p>
    <w:p w14:paraId="63DB8DA1" w14:textId="5237D4C5" w:rsidR="002D4571" w:rsidRPr="002D4571" w:rsidRDefault="006370F9" w:rsidP="002D4571">
      <w:pPr>
        <w:pStyle w:val="afb"/>
        <w:ind w:firstLine="4253"/>
        <w:rPr>
          <w:sz w:val="24"/>
          <w:szCs w:val="24"/>
        </w:rPr>
      </w:pPr>
      <w:r>
        <w:rPr>
          <w:sz w:val="24"/>
          <w:szCs w:val="24"/>
        </w:rPr>
        <w:t xml:space="preserve"> </w:t>
      </w:r>
      <w:r w:rsidR="002D4571" w:rsidRPr="002D4571">
        <w:rPr>
          <w:sz w:val="24"/>
          <w:szCs w:val="24"/>
        </w:rPr>
        <w:t xml:space="preserve">Приложение 11 </w:t>
      </w:r>
    </w:p>
    <w:p w14:paraId="78D53400" w14:textId="55816FFD" w:rsidR="002D4571" w:rsidRPr="002D4571" w:rsidRDefault="006370F9" w:rsidP="002D4571">
      <w:pPr>
        <w:pStyle w:val="afb"/>
        <w:ind w:firstLine="4253"/>
        <w:rPr>
          <w:sz w:val="24"/>
          <w:szCs w:val="24"/>
        </w:rPr>
      </w:pPr>
      <w:r>
        <w:rPr>
          <w:sz w:val="24"/>
          <w:szCs w:val="24"/>
        </w:rPr>
        <w:t xml:space="preserve"> </w:t>
      </w:r>
      <w:r w:rsidR="002D4571" w:rsidRPr="002D4571">
        <w:rPr>
          <w:sz w:val="24"/>
          <w:szCs w:val="24"/>
        </w:rPr>
        <w:t>к</w:t>
      </w:r>
      <w:r>
        <w:rPr>
          <w:sz w:val="24"/>
          <w:szCs w:val="24"/>
        </w:rPr>
        <w:t xml:space="preserve"> </w:t>
      </w:r>
      <w:r w:rsidR="002D4571" w:rsidRPr="002D4571">
        <w:rPr>
          <w:sz w:val="24"/>
          <w:szCs w:val="24"/>
        </w:rPr>
        <w:t>решению</w:t>
      </w:r>
      <w:r>
        <w:rPr>
          <w:sz w:val="24"/>
          <w:szCs w:val="24"/>
        </w:rPr>
        <w:t xml:space="preserve"> </w:t>
      </w:r>
      <w:r w:rsidR="002D4571" w:rsidRPr="002D4571">
        <w:rPr>
          <w:sz w:val="24"/>
          <w:szCs w:val="24"/>
        </w:rPr>
        <w:t xml:space="preserve">Совета </w:t>
      </w:r>
    </w:p>
    <w:p w14:paraId="2638CE07" w14:textId="77777777" w:rsidR="002D4571" w:rsidRPr="002D4571" w:rsidRDefault="002D4571" w:rsidP="002D4571">
      <w:pPr>
        <w:pStyle w:val="afb"/>
        <w:ind w:firstLine="4253"/>
        <w:rPr>
          <w:sz w:val="24"/>
          <w:szCs w:val="24"/>
        </w:rPr>
      </w:pPr>
      <w:r w:rsidRPr="002D4571">
        <w:rPr>
          <w:sz w:val="24"/>
          <w:szCs w:val="24"/>
        </w:rPr>
        <w:t>народных депутатов Каширского</w:t>
      </w:r>
    </w:p>
    <w:p w14:paraId="6C4496EA" w14:textId="0A169ECB" w:rsidR="002D4571" w:rsidRPr="002D4571" w:rsidRDefault="006370F9" w:rsidP="002D4571">
      <w:pPr>
        <w:pStyle w:val="afb"/>
        <w:ind w:firstLine="4253"/>
        <w:rPr>
          <w:sz w:val="24"/>
          <w:szCs w:val="24"/>
        </w:rPr>
      </w:pPr>
      <w:r>
        <w:rPr>
          <w:sz w:val="24"/>
          <w:szCs w:val="24"/>
        </w:rPr>
        <w:t xml:space="preserve"> </w:t>
      </w:r>
      <w:r w:rsidR="002D4571" w:rsidRPr="002D4571">
        <w:rPr>
          <w:sz w:val="24"/>
          <w:szCs w:val="24"/>
        </w:rPr>
        <w:t>муниципального района</w:t>
      </w:r>
    </w:p>
    <w:p w14:paraId="1E5E8DF0" w14:textId="61D880D5" w:rsidR="002D4571" w:rsidRPr="002D4571" w:rsidRDefault="006370F9" w:rsidP="002D4571">
      <w:pPr>
        <w:pStyle w:val="afb"/>
        <w:ind w:firstLine="4253"/>
        <w:rPr>
          <w:sz w:val="24"/>
          <w:szCs w:val="24"/>
        </w:rPr>
      </w:pPr>
      <w:r>
        <w:rPr>
          <w:sz w:val="24"/>
          <w:szCs w:val="24"/>
        </w:rPr>
        <w:t xml:space="preserve"> </w:t>
      </w:r>
      <w:r w:rsidR="002D4571" w:rsidRPr="002D4571">
        <w:rPr>
          <w:sz w:val="24"/>
          <w:szCs w:val="24"/>
        </w:rPr>
        <w:t>Воронежской области</w:t>
      </w:r>
    </w:p>
    <w:p w14:paraId="2C77FE7D" w14:textId="01759393" w:rsidR="002D4571" w:rsidRPr="002D4571" w:rsidRDefault="006370F9" w:rsidP="002D4571">
      <w:pPr>
        <w:pStyle w:val="afb"/>
        <w:ind w:firstLine="4253"/>
        <w:rPr>
          <w:sz w:val="24"/>
          <w:szCs w:val="24"/>
        </w:rPr>
      </w:pPr>
      <w:r>
        <w:rPr>
          <w:sz w:val="24"/>
          <w:szCs w:val="24"/>
        </w:rPr>
        <w:t xml:space="preserve"> </w:t>
      </w:r>
      <w:r w:rsidR="002D4571" w:rsidRPr="002D4571">
        <w:rPr>
          <w:sz w:val="24"/>
          <w:szCs w:val="24"/>
        </w:rPr>
        <w:t>«</w:t>
      </w:r>
      <w:r>
        <w:rPr>
          <w:sz w:val="24"/>
          <w:szCs w:val="24"/>
        </w:rPr>
        <w:t xml:space="preserve"> </w:t>
      </w:r>
      <w:r w:rsidR="002D4571" w:rsidRPr="002D4571">
        <w:rPr>
          <w:sz w:val="24"/>
          <w:szCs w:val="24"/>
        </w:rPr>
        <w:t>»</w:t>
      </w:r>
      <w:r>
        <w:rPr>
          <w:sz w:val="24"/>
          <w:szCs w:val="24"/>
        </w:rPr>
        <w:t xml:space="preserve"> </w:t>
      </w:r>
      <w:r w:rsidR="002D4571" w:rsidRPr="002D4571">
        <w:rPr>
          <w:sz w:val="24"/>
          <w:szCs w:val="24"/>
        </w:rPr>
        <w:t>2023 г</w:t>
      </w:r>
      <w:r>
        <w:rPr>
          <w:sz w:val="24"/>
          <w:szCs w:val="24"/>
        </w:rPr>
        <w:t xml:space="preserve"> </w:t>
      </w:r>
      <w:r w:rsidR="002D4571" w:rsidRPr="002D4571">
        <w:rPr>
          <w:sz w:val="24"/>
          <w:szCs w:val="24"/>
        </w:rPr>
        <w:t>№ ______</w:t>
      </w:r>
    </w:p>
    <w:p w14:paraId="126AD422" w14:textId="77777777" w:rsidR="002D4571" w:rsidRPr="002D4571" w:rsidRDefault="002D4571" w:rsidP="002D4571">
      <w:pPr>
        <w:spacing w:after="0" w:line="240" w:lineRule="auto"/>
        <w:jc w:val="right"/>
        <w:rPr>
          <w:rFonts w:ascii="Times New Roman" w:hAnsi="Times New Roman" w:cs="Times New Roman"/>
          <w:b/>
          <w:sz w:val="24"/>
          <w:szCs w:val="24"/>
        </w:rPr>
      </w:pPr>
    </w:p>
    <w:p w14:paraId="2758E436" w14:textId="77777777" w:rsidR="002D4571" w:rsidRPr="002D4571" w:rsidRDefault="002D4571" w:rsidP="002D4571">
      <w:pPr>
        <w:spacing w:after="0" w:line="240" w:lineRule="auto"/>
        <w:jc w:val="right"/>
        <w:rPr>
          <w:rFonts w:ascii="Times New Roman" w:hAnsi="Times New Roman" w:cs="Times New Roman"/>
          <w:b/>
          <w:sz w:val="24"/>
          <w:szCs w:val="24"/>
        </w:rPr>
      </w:pPr>
    </w:p>
    <w:p w14:paraId="1837A683" w14:textId="77777777" w:rsidR="002D4571" w:rsidRPr="002D4571" w:rsidRDefault="002D4571" w:rsidP="002D4571">
      <w:pPr>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 xml:space="preserve"> Программы муниципальных внутренних заимствований</w:t>
      </w:r>
    </w:p>
    <w:p w14:paraId="29FBC097" w14:textId="77777777" w:rsidR="002D4571" w:rsidRPr="002D4571" w:rsidRDefault="002D4571" w:rsidP="002D4571">
      <w:pPr>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t xml:space="preserve">Каширского муниципального района </w:t>
      </w:r>
    </w:p>
    <w:p w14:paraId="3A1821E5" w14:textId="77777777" w:rsidR="002D4571" w:rsidRPr="002D4571" w:rsidRDefault="002D4571" w:rsidP="002D4571">
      <w:pPr>
        <w:spacing w:after="0" w:line="240" w:lineRule="auto"/>
        <w:jc w:val="center"/>
        <w:rPr>
          <w:rFonts w:ascii="Times New Roman" w:hAnsi="Times New Roman" w:cs="Times New Roman"/>
          <w:b/>
          <w:sz w:val="24"/>
          <w:szCs w:val="24"/>
        </w:rPr>
      </w:pPr>
      <w:r w:rsidRPr="002D4571">
        <w:rPr>
          <w:rFonts w:ascii="Times New Roman" w:hAnsi="Times New Roman" w:cs="Times New Roman"/>
          <w:b/>
          <w:sz w:val="24"/>
          <w:szCs w:val="24"/>
        </w:rPr>
        <w:lastRenderedPageBreak/>
        <w:t>на 2024 год и на плановый период 2025 и 2026 годов</w:t>
      </w:r>
    </w:p>
    <w:p w14:paraId="4AD91B24" w14:textId="3B348976" w:rsidR="002D4571" w:rsidRPr="002D4571" w:rsidRDefault="006370F9" w:rsidP="002D457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p>
    <w:p w14:paraId="05F322D3" w14:textId="7660023A" w:rsidR="002D4571" w:rsidRPr="002D4571" w:rsidRDefault="006370F9" w:rsidP="002D4571">
      <w:pPr>
        <w:spacing w:after="0" w:line="240" w:lineRule="auto"/>
        <w:ind w:firstLine="720"/>
        <w:jc w:val="center"/>
        <w:rPr>
          <w:rFonts w:ascii="Times New Roman" w:hAnsi="Times New Roman" w:cs="Times New Roman"/>
          <w:sz w:val="24"/>
          <w:szCs w:val="24"/>
        </w:rPr>
      </w:pPr>
      <w:r>
        <w:rPr>
          <w:rFonts w:ascii="Times New Roman" w:hAnsi="Times New Roman" w:cs="Times New Roman"/>
          <w:sz w:val="24"/>
          <w:szCs w:val="24"/>
        </w:rPr>
        <w:t xml:space="preserve"> </w:t>
      </w:r>
      <w:r w:rsidR="002D4571" w:rsidRPr="002D4571">
        <w:rPr>
          <w:rFonts w:ascii="Times New Roman" w:hAnsi="Times New Roman" w:cs="Times New Roman"/>
          <w:sz w:val="24"/>
          <w:szCs w:val="24"/>
        </w:rPr>
        <w:t>тыс. руб.</w:t>
      </w:r>
    </w:p>
    <w:tbl>
      <w:tblPr>
        <w:tblW w:w="0" w:type="auto"/>
        <w:tblInd w:w="-22" w:type="dxa"/>
        <w:tblLayout w:type="fixed"/>
        <w:tblLook w:val="0000" w:firstRow="0" w:lastRow="0" w:firstColumn="0" w:lastColumn="0" w:noHBand="0" w:noVBand="0"/>
      </w:tblPr>
      <w:tblGrid>
        <w:gridCol w:w="599"/>
        <w:gridCol w:w="4470"/>
        <w:gridCol w:w="1425"/>
        <w:gridCol w:w="1620"/>
        <w:gridCol w:w="1842"/>
      </w:tblGrid>
      <w:tr w:rsidR="002D4571" w:rsidRPr="002D4571" w14:paraId="56F4810F" w14:textId="77777777" w:rsidTr="002D4571">
        <w:trPr>
          <w:trHeight w:val="910"/>
          <w:tblHeader/>
        </w:trPr>
        <w:tc>
          <w:tcPr>
            <w:tcW w:w="599" w:type="dxa"/>
            <w:tcBorders>
              <w:top w:val="single" w:sz="4" w:space="0" w:color="000000"/>
              <w:left w:val="single" w:sz="4" w:space="0" w:color="000000"/>
              <w:bottom w:val="single" w:sz="4" w:space="0" w:color="000000"/>
            </w:tcBorders>
            <w:vAlign w:val="center"/>
          </w:tcPr>
          <w:p w14:paraId="5B8BBDF6" w14:textId="0D6271E6" w:rsidR="002D4571" w:rsidRPr="002D4571" w:rsidRDefault="002D4571" w:rsidP="002D4571">
            <w:pPr>
              <w:snapToGrid w:val="0"/>
              <w:spacing w:after="0" w:line="240" w:lineRule="auto"/>
              <w:jc w:val="center"/>
              <w:rPr>
                <w:rFonts w:ascii="Times New Roman" w:hAnsi="Times New Roman" w:cs="Times New Roman"/>
                <w:b/>
                <w:bCs/>
                <w:sz w:val="24"/>
                <w:szCs w:val="24"/>
              </w:rPr>
            </w:pPr>
            <w:r w:rsidRPr="002D4571">
              <w:rPr>
                <w:rFonts w:ascii="Times New Roman" w:hAnsi="Times New Roman" w:cs="Times New Roman"/>
                <w:b/>
                <w:bCs/>
                <w:sz w:val="24"/>
                <w:szCs w:val="24"/>
              </w:rPr>
              <w:t>№</w:t>
            </w:r>
            <w:r w:rsidR="006370F9">
              <w:rPr>
                <w:rFonts w:ascii="Times New Roman" w:hAnsi="Times New Roman" w:cs="Times New Roman"/>
                <w:b/>
                <w:bCs/>
                <w:sz w:val="24"/>
                <w:szCs w:val="24"/>
              </w:rPr>
              <w:t xml:space="preserve"> </w:t>
            </w:r>
            <w:r w:rsidRPr="002D4571">
              <w:rPr>
                <w:rFonts w:ascii="Times New Roman" w:hAnsi="Times New Roman" w:cs="Times New Roman"/>
                <w:b/>
                <w:bCs/>
                <w:sz w:val="24"/>
                <w:szCs w:val="24"/>
              </w:rPr>
              <w:t>п/п</w:t>
            </w:r>
          </w:p>
        </w:tc>
        <w:tc>
          <w:tcPr>
            <w:tcW w:w="4470" w:type="dxa"/>
            <w:tcBorders>
              <w:top w:val="single" w:sz="4" w:space="0" w:color="000000"/>
              <w:left w:val="single" w:sz="4" w:space="0" w:color="000000"/>
              <w:bottom w:val="single" w:sz="4" w:space="0" w:color="000000"/>
            </w:tcBorders>
          </w:tcPr>
          <w:p w14:paraId="1B0360E2" w14:textId="7BBE06BA" w:rsidR="002D4571" w:rsidRPr="002D4571" w:rsidRDefault="006370F9" w:rsidP="002D4571">
            <w:pPr>
              <w:snapToGrid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p>
          <w:p w14:paraId="6BA881C2" w14:textId="75F7DF86" w:rsidR="002D4571" w:rsidRPr="002D4571" w:rsidRDefault="006370F9" w:rsidP="002D4571">
            <w:pPr>
              <w:spacing w:after="0" w:line="240" w:lineRule="auto"/>
              <w:rPr>
                <w:rFonts w:ascii="Times New Roman" w:hAnsi="Times New Roman" w:cs="Times New Roman"/>
                <w:b/>
                <w:bCs/>
                <w:sz w:val="24"/>
                <w:szCs w:val="24"/>
              </w:rPr>
            </w:pPr>
            <w:r>
              <w:rPr>
                <w:rFonts w:ascii="Times New Roman" w:hAnsi="Times New Roman" w:cs="Times New Roman"/>
                <w:b/>
                <w:bCs/>
                <w:sz w:val="24"/>
                <w:szCs w:val="24"/>
                <w:lang w:val="en-US"/>
              </w:rPr>
              <w:t xml:space="preserve"> </w:t>
            </w:r>
            <w:r w:rsidR="002D4571" w:rsidRPr="002D4571">
              <w:rPr>
                <w:rFonts w:ascii="Times New Roman" w:hAnsi="Times New Roman" w:cs="Times New Roman"/>
                <w:b/>
                <w:bCs/>
                <w:sz w:val="24"/>
                <w:szCs w:val="24"/>
              </w:rPr>
              <w:t>Наименование обязательств</w:t>
            </w:r>
          </w:p>
        </w:tc>
        <w:tc>
          <w:tcPr>
            <w:tcW w:w="1425" w:type="dxa"/>
            <w:tcBorders>
              <w:top w:val="single" w:sz="4" w:space="0" w:color="000000"/>
              <w:left w:val="single" w:sz="4" w:space="0" w:color="000000"/>
              <w:bottom w:val="single" w:sz="4" w:space="0" w:color="000000"/>
            </w:tcBorders>
          </w:tcPr>
          <w:p w14:paraId="3A86F081" w14:textId="77777777" w:rsidR="002D4571" w:rsidRPr="002D4571" w:rsidRDefault="002D4571" w:rsidP="002D4571">
            <w:pPr>
              <w:snapToGrid w:val="0"/>
              <w:spacing w:after="0" w:line="240" w:lineRule="auto"/>
              <w:jc w:val="center"/>
              <w:rPr>
                <w:rFonts w:ascii="Times New Roman" w:hAnsi="Times New Roman" w:cs="Times New Roman"/>
                <w:b/>
                <w:bCs/>
                <w:sz w:val="24"/>
                <w:szCs w:val="24"/>
                <w:lang w:val="en-US"/>
              </w:rPr>
            </w:pPr>
          </w:p>
          <w:p w14:paraId="65C55675" w14:textId="77777777" w:rsidR="002D4571" w:rsidRPr="002D4571" w:rsidRDefault="002D4571" w:rsidP="002D4571">
            <w:pPr>
              <w:spacing w:after="0" w:line="240" w:lineRule="auto"/>
              <w:jc w:val="center"/>
              <w:rPr>
                <w:rFonts w:ascii="Times New Roman" w:hAnsi="Times New Roman" w:cs="Times New Roman"/>
                <w:b/>
                <w:bCs/>
                <w:sz w:val="24"/>
                <w:szCs w:val="24"/>
              </w:rPr>
            </w:pPr>
            <w:r w:rsidRPr="002D4571">
              <w:rPr>
                <w:rFonts w:ascii="Times New Roman" w:hAnsi="Times New Roman" w:cs="Times New Roman"/>
                <w:b/>
                <w:bCs/>
                <w:sz w:val="24"/>
                <w:szCs w:val="24"/>
              </w:rPr>
              <w:t>2024 год</w:t>
            </w:r>
          </w:p>
        </w:tc>
        <w:tc>
          <w:tcPr>
            <w:tcW w:w="1620" w:type="dxa"/>
            <w:tcBorders>
              <w:top w:val="single" w:sz="4" w:space="0" w:color="000000"/>
              <w:left w:val="single" w:sz="4" w:space="0" w:color="000000"/>
              <w:bottom w:val="single" w:sz="4" w:space="0" w:color="000000"/>
            </w:tcBorders>
          </w:tcPr>
          <w:p w14:paraId="5E92BF49" w14:textId="77777777" w:rsidR="002D4571" w:rsidRPr="002D4571" w:rsidRDefault="002D4571" w:rsidP="002D4571">
            <w:pPr>
              <w:snapToGrid w:val="0"/>
              <w:spacing w:after="0" w:line="240" w:lineRule="auto"/>
              <w:jc w:val="center"/>
              <w:rPr>
                <w:rFonts w:ascii="Times New Roman" w:hAnsi="Times New Roman" w:cs="Times New Roman"/>
                <w:b/>
                <w:bCs/>
                <w:sz w:val="24"/>
                <w:szCs w:val="24"/>
                <w:lang w:val="en-US"/>
              </w:rPr>
            </w:pPr>
          </w:p>
          <w:p w14:paraId="3EC14C3B" w14:textId="77777777" w:rsidR="002D4571" w:rsidRPr="002D4571" w:rsidRDefault="002D4571" w:rsidP="002D4571">
            <w:pPr>
              <w:spacing w:after="0" w:line="240" w:lineRule="auto"/>
              <w:jc w:val="center"/>
              <w:rPr>
                <w:rFonts w:ascii="Times New Roman" w:hAnsi="Times New Roman" w:cs="Times New Roman"/>
                <w:b/>
                <w:bCs/>
                <w:sz w:val="24"/>
                <w:szCs w:val="24"/>
              </w:rPr>
            </w:pPr>
            <w:r w:rsidRPr="002D4571">
              <w:rPr>
                <w:rFonts w:ascii="Times New Roman" w:hAnsi="Times New Roman" w:cs="Times New Roman"/>
                <w:b/>
                <w:bCs/>
                <w:sz w:val="24"/>
                <w:szCs w:val="24"/>
              </w:rPr>
              <w:t>2025 год</w:t>
            </w:r>
          </w:p>
        </w:tc>
        <w:tc>
          <w:tcPr>
            <w:tcW w:w="1842" w:type="dxa"/>
            <w:tcBorders>
              <w:top w:val="single" w:sz="4" w:space="0" w:color="000000"/>
              <w:left w:val="single" w:sz="4" w:space="0" w:color="000000"/>
              <w:bottom w:val="single" w:sz="4" w:space="0" w:color="000000"/>
              <w:right w:val="single" w:sz="4" w:space="0" w:color="000000"/>
            </w:tcBorders>
            <w:vAlign w:val="center"/>
          </w:tcPr>
          <w:p w14:paraId="18963ED0" w14:textId="5BF9927A" w:rsidR="002D4571" w:rsidRPr="002D4571" w:rsidRDefault="006370F9" w:rsidP="002D4571">
            <w:pPr>
              <w:snapToGrid w:val="0"/>
              <w:spacing w:after="0" w:line="240" w:lineRule="auto"/>
              <w:rPr>
                <w:rFonts w:ascii="Times New Roman" w:hAnsi="Times New Roman" w:cs="Times New Roman"/>
                <w:b/>
                <w:bCs/>
                <w:sz w:val="24"/>
                <w:szCs w:val="24"/>
              </w:rPr>
            </w:pPr>
            <w:r>
              <w:rPr>
                <w:rFonts w:ascii="Times New Roman" w:hAnsi="Times New Roman" w:cs="Times New Roman"/>
                <w:b/>
                <w:bCs/>
                <w:sz w:val="24"/>
                <w:szCs w:val="24"/>
                <w:lang w:val="en-US"/>
              </w:rPr>
              <w:t xml:space="preserve"> </w:t>
            </w:r>
            <w:r w:rsidR="002D4571" w:rsidRPr="002D4571">
              <w:rPr>
                <w:rFonts w:ascii="Times New Roman" w:hAnsi="Times New Roman" w:cs="Times New Roman"/>
                <w:b/>
                <w:bCs/>
                <w:sz w:val="24"/>
                <w:szCs w:val="24"/>
              </w:rPr>
              <w:t>2026 год</w:t>
            </w:r>
          </w:p>
        </w:tc>
      </w:tr>
      <w:tr w:rsidR="002D4571" w:rsidRPr="002D4571" w14:paraId="05981032" w14:textId="77777777" w:rsidTr="002D4571">
        <w:trPr>
          <w:trHeight w:val="263"/>
        </w:trPr>
        <w:tc>
          <w:tcPr>
            <w:tcW w:w="599" w:type="dxa"/>
            <w:tcBorders>
              <w:left w:val="single" w:sz="4" w:space="0" w:color="000000"/>
              <w:bottom w:val="single" w:sz="4" w:space="0" w:color="000000"/>
            </w:tcBorders>
            <w:vAlign w:val="center"/>
          </w:tcPr>
          <w:p w14:paraId="7D0811EF" w14:textId="77777777" w:rsidR="002D4571" w:rsidRPr="002D4571" w:rsidRDefault="002D4571" w:rsidP="002D4571">
            <w:pPr>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w:t>
            </w:r>
          </w:p>
        </w:tc>
        <w:tc>
          <w:tcPr>
            <w:tcW w:w="4470" w:type="dxa"/>
            <w:tcBorders>
              <w:left w:val="single" w:sz="4" w:space="0" w:color="000000"/>
              <w:bottom w:val="single" w:sz="4" w:space="0" w:color="000000"/>
            </w:tcBorders>
            <w:vAlign w:val="center"/>
          </w:tcPr>
          <w:p w14:paraId="39A4F6D6" w14:textId="77777777" w:rsidR="002D4571" w:rsidRPr="002D4571" w:rsidRDefault="002D4571" w:rsidP="002D4571">
            <w:pPr>
              <w:snapToGrid w:val="0"/>
              <w:spacing w:after="0" w:line="240" w:lineRule="auto"/>
              <w:jc w:val="center"/>
              <w:rPr>
                <w:rFonts w:ascii="Times New Roman" w:hAnsi="Times New Roman" w:cs="Times New Roman"/>
                <w:bCs/>
                <w:sz w:val="24"/>
                <w:szCs w:val="24"/>
              </w:rPr>
            </w:pPr>
            <w:r w:rsidRPr="002D4571">
              <w:rPr>
                <w:rFonts w:ascii="Times New Roman" w:hAnsi="Times New Roman" w:cs="Times New Roman"/>
                <w:bCs/>
                <w:sz w:val="24"/>
                <w:szCs w:val="24"/>
              </w:rPr>
              <w:t>2</w:t>
            </w:r>
          </w:p>
        </w:tc>
        <w:tc>
          <w:tcPr>
            <w:tcW w:w="1425" w:type="dxa"/>
            <w:tcBorders>
              <w:left w:val="single" w:sz="4" w:space="0" w:color="000000"/>
              <w:bottom w:val="single" w:sz="4" w:space="0" w:color="000000"/>
            </w:tcBorders>
            <w:vAlign w:val="center"/>
          </w:tcPr>
          <w:p w14:paraId="089E30B5" w14:textId="77777777" w:rsidR="002D4571" w:rsidRPr="002D4571" w:rsidRDefault="002D4571" w:rsidP="002D4571">
            <w:pPr>
              <w:snapToGrid w:val="0"/>
              <w:spacing w:after="0" w:line="240" w:lineRule="auto"/>
              <w:ind w:firstLine="187"/>
              <w:jc w:val="center"/>
              <w:rPr>
                <w:rFonts w:ascii="Times New Roman" w:hAnsi="Times New Roman" w:cs="Times New Roman"/>
                <w:bCs/>
                <w:sz w:val="24"/>
                <w:szCs w:val="24"/>
              </w:rPr>
            </w:pPr>
            <w:r w:rsidRPr="002D4571">
              <w:rPr>
                <w:rFonts w:ascii="Times New Roman" w:hAnsi="Times New Roman" w:cs="Times New Roman"/>
                <w:bCs/>
                <w:sz w:val="24"/>
                <w:szCs w:val="24"/>
              </w:rPr>
              <w:t>3</w:t>
            </w:r>
          </w:p>
        </w:tc>
        <w:tc>
          <w:tcPr>
            <w:tcW w:w="1620" w:type="dxa"/>
            <w:tcBorders>
              <w:left w:val="single" w:sz="4" w:space="0" w:color="000000"/>
              <w:bottom w:val="single" w:sz="4" w:space="0" w:color="000000"/>
            </w:tcBorders>
          </w:tcPr>
          <w:p w14:paraId="37BF55BD" w14:textId="77777777" w:rsidR="002D4571" w:rsidRPr="002D4571" w:rsidRDefault="002D4571" w:rsidP="002D4571">
            <w:pPr>
              <w:snapToGrid w:val="0"/>
              <w:spacing w:after="0" w:line="240" w:lineRule="auto"/>
              <w:ind w:firstLine="187"/>
              <w:jc w:val="center"/>
              <w:rPr>
                <w:rFonts w:ascii="Times New Roman" w:hAnsi="Times New Roman" w:cs="Times New Roman"/>
                <w:bCs/>
                <w:sz w:val="24"/>
                <w:szCs w:val="24"/>
              </w:rPr>
            </w:pPr>
            <w:r w:rsidRPr="002D4571">
              <w:rPr>
                <w:rFonts w:ascii="Times New Roman" w:hAnsi="Times New Roman" w:cs="Times New Roman"/>
                <w:bCs/>
                <w:sz w:val="24"/>
                <w:szCs w:val="24"/>
              </w:rPr>
              <w:t>4</w:t>
            </w:r>
          </w:p>
        </w:tc>
        <w:tc>
          <w:tcPr>
            <w:tcW w:w="1842" w:type="dxa"/>
            <w:tcBorders>
              <w:left w:val="single" w:sz="4" w:space="0" w:color="000000"/>
              <w:bottom w:val="single" w:sz="4" w:space="0" w:color="000000"/>
              <w:right w:val="single" w:sz="4" w:space="0" w:color="000000"/>
            </w:tcBorders>
            <w:vAlign w:val="center"/>
          </w:tcPr>
          <w:p w14:paraId="4249002A" w14:textId="77777777" w:rsidR="002D4571" w:rsidRPr="002D4571" w:rsidRDefault="002D4571" w:rsidP="002D4571">
            <w:pPr>
              <w:snapToGrid w:val="0"/>
              <w:spacing w:after="0" w:line="240" w:lineRule="auto"/>
              <w:ind w:firstLine="187"/>
              <w:jc w:val="center"/>
              <w:rPr>
                <w:rFonts w:ascii="Times New Roman" w:hAnsi="Times New Roman" w:cs="Times New Roman"/>
                <w:bCs/>
                <w:sz w:val="24"/>
                <w:szCs w:val="24"/>
              </w:rPr>
            </w:pPr>
            <w:r w:rsidRPr="002D4571">
              <w:rPr>
                <w:rFonts w:ascii="Times New Roman" w:hAnsi="Times New Roman" w:cs="Times New Roman"/>
                <w:bCs/>
                <w:sz w:val="24"/>
                <w:szCs w:val="24"/>
              </w:rPr>
              <w:t>5</w:t>
            </w:r>
          </w:p>
        </w:tc>
      </w:tr>
      <w:tr w:rsidR="002D4571" w:rsidRPr="002D4571" w14:paraId="64328C97" w14:textId="77777777" w:rsidTr="002D4571">
        <w:trPr>
          <w:trHeight w:hRule="exact" w:val="838"/>
        </w:trPr>
        <w:tc>
          <w:tcPr>
            <w:tcW w:w="599" w:type="dxa"/>
            <w:vMerge w:val="restart"/>
            <w:tcBorders>
              <w:left w:val="single" w:sz="4" w:space="0" w:color="000000"/>
              <w:bottom w:val="single" w:sz="4" w:space="0" w:color="000000"/>
            </w:tcBorders>
            <w:vAlign w:val="center"/>
          </w:tcPr>
          <w:p w14:paraId="35B205D6" w14:textId="77777777" w:rsidR="002D4571" w:rsidRPr="002D4571" w:rsidRDefault="002D4571" w:rsidP="002D4571">
            <w:pPr>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1</w:t>
            </w:r>
          </w:p>
        </w:tc>
        <w:tc>
          <w:tcPr>
            <w:tcW w:w="4470" w:type="dxa"/>
            <w:tcBorders>
              <w:left w:val="single" w:sz="4" w:space="0" w:color="000000"/>
              <w:bottom w:val="single" w:sz="4" w:space="0" w:color="000000"/>
            </w:tcBorders>
            <w:vAlign w:val="bottom"/>
          </w:tcPr>
          <w:p w14:paraId="0996BB03" w14:textId="4CB0CCF4" w:rsidR="002D4571" w:rsidRPr="002D4571" w:rsidRDefault="002D4571" w:rsidP="002D4571">
            <w:pPr>
              <w:snapToGrid w:val="0"/>
              <w:spacing w:after="0" w:line="240" w:lineRule="auto"/>
              <w:jc w:val="both"/>
              <w:rPr>
                <w:rFonts w:ascii="Times New Roman" w:hAnsi="Times New Roman" w:cs="Times New Roman"/>
                <w:b/>
                <w:bCs/>
                <w:sz w:val="24"/>
                <w:szCs w:val="24"/>
              </w:rPr>
            </w:pPr>
            <w:r w:rsidRPr="002D4571">
              <w:rPr>
                <w:rFonts w:ascii="Times New Roman" w:hAnsi="Times New Roman" w:cs="Times New Roman"/>
                <w:b/>
                <w:bCs/>
                <w:sz w:val="24"/>
                <w:szCs w:val="24"/>
              </w:rPr>
              <w:t>Кредиты</w:t>
            </w:r>
            <w:r w:rsidR="006370F9">
              <w:rPr>
                <w:rFonts w:ascii="Times New Roman" w:hAnsi="Times New Roman" w:cs="Times New Roman"/>
                <w:b/>
                <w:bCs/>
                <w:sz w:val="24"/>
                <w:szCs w:val="24"/>
              </w:rPr>
              <w:t xml:space="preserve"> </w:t>
            </w:r>
            <w:r w:rsidRPr="002D4571">
              <w:rPr>
                <w:rFonts w:ascii="Times New Roman" w:hAnsi="Times New Roman" w:cs="Times New Roman"/>
                <w:b/>
                <w:bCs/>
                <w:sz w:val="24"/>
                <w:szCs w:val="24"/>
              </w:rPr>
              <w:t>кредитных организаций</w:t>
            </w:r>
            <w:r w:rsidR="006370F9">
              <w:rPr>
                <w:rFonts w:ascii="Times New Roman" w:hAnsi="Times New Roman" w:cs="Times New Roman"/>
                <w:b/>
                <w:bCs/>
                <w:sz w:val="24"/>
                <w:szCs w:val="24"/>
              </w:rPr>
              <w:t xml:space="preserve"> </w:t>
            </w:r>
            <w:r w:rsidRPr="002D4571">
              <w:rPr>
                <w:rFonts w:ascii="Times New Roman" w:hAnsi="Times New Roman" w:cs="Times New Roman"/>
                <w:b/>
                <w:bCs/>
                <w:sz w:val="24"/>
                <w:szCs w:val="24"/>
              </w:rPr>
              <w:t>системы Российской Федерации</w:t>
            </w:r>
          </w:p>
        </w:tc>
        <w:tc>
          <w:tcPr>
            <w:tcW w:w="1425" w:type="dxa"/>
            <w:tcBorders>
              <w:left w:val="single" w:sz="4" w:space="0" w:color="000000"/>
              <w:bottom w:val="single" w:sz="4" w:space="0" w:color="000000"/>
            </w:tcBorders>
            <w:vAlign w:val="center"/>
          </w:tcPr>
          <w:p w14:paraId="76911483" w14:textId="77777777" w:rsidR="002D4571" w:rsidRPr="002D4571" w:rsidRDefault="002D4571" w:rsidP="002D4571">
            <w:pPr>
              <w:snapToGrid w:val="0"/>
              <w:spacing w:after="0" w:line="240" w:lineRule="auto"/>
              <w:jc w:val="center"/>
              <w:rPr>
                <w:rFonts w:ascii="Times New Roman" w:hAnsi="Times New Roman" w:cs="Times New Roman"/>
                <w:b/>
                <w:bCs/>
                <w:sz w:val="24"/>
                <w:szCs w:val="24"/>
              </w:rPr>
            </w:pPr>
            <w:r w:rsidRPr="002D4571">
              <w:rPr>
                <w:rFonts w:ascii="Times New Roman" w:hAnsi="Times New Roman" w:cs="Times New Roman"/>
                <w:b/>
                <w:bCs/>
                <w:sz w:val="24"/>
                <w:szCs w:val="24"/>
              </w:rPr>
              <w:t>0</w:t>
            </w:r>
          </w:p>
        </w:tc>
        <w:tc>
          <w:tcPr>
            <w:tcW w:w="1620" w:type="dxa"/>
            <w:tcBorders>
              <w:left w:val="single" w:sz="4" w:space="0" w:color="000000"/>
              <w:bottom w:val="single" w:sz="4" w:space="0" w:color="000000"/>
            </w:tcBorders>
            <w:vAlign w:val="center"/>
          </w:tcPr>
          <w:p w14:paraId="36CCEF29" w14:textId="77777777" w:rsidR="002D4571" w:rsidRPr="002D4571" w:rsidRDefault="002D4571" w:rsidP="002D4571">
            <w:pPr>
              <w:snapToGrid w:val="0"/>
              <w:spacing w:after="0" w:line="240" w:lineRule="auto"/>
              <w:jc w:val="center"/>
              <w:rPr>
                <w:rFonts w:ascii="Times New Roman" w:hAnsi="Times New Roman" w:cs="Times New Roman"/>
                <w:b/>
                <w:bCs/>
                <w:sz w:val="24"/>
                <w:szCs w:val="24"/>
              </w:rPr>
            </w:pPr>
            <w:r w:rsidRPr="002D4571">
              <w:rPr>
                <w:rFonts w:ascii="Times New Roman" w:hAnsi="Times New Roman" w:cs="Times New Roman"/>
                <w:b/>
                <w:bCs/>
                <w:sz w:val="24"/>
                <w:szCs w:val="24"/>
              </w:rPr>
              <w:t>0</w:t>
            </w:r>
          </w:p>
        </w:tc>
        <w:tc>
          <w:tcPr>
            <w:tcW w:w="1842" w:type="dxa"/>
            <w:tcBorders>
              <w:left w:val="single" w:sz="4" w:space="0" w:color="000000"/>
              <w:bottom w:val="single" w:sz="4" w:space="0" w:color="000000"/>
              <w:right w:val="single" w:sz="4" w:space="0" w:color="000000"/>
            </w:tcBorders>
            <w:vAlign w:val="center"/>
          </w:tcPr>
          <w:p w14:paraId="6EFFBE40" w14:textId="77777777" w:rsidR="002D4571" w:rsidRPr="002D4571" w:rsidRDefault="002D4571" w:rsidP="002D4571">
            <w:pPr>
              <w:snapToGrid w:val="0"/>
              <w:spacing w:after="0" w:line="240" w:lineRule="auto"/>
              <w:jc w:val="center"/>
              <w:rPr>
                <w:rFonts w:ascii="Times New Roman" w:hAnsi="Times New Roman" w:cs="Times New Roman"/>
                <w:b/>
                <w:bCs/>
                <w:sz w:val="24"/>
                <w:szCs w:val="24"/>
              </w:rPr>
            </w:pPr>
            <w:r w:rsidRPr="002D4571">
              <w:rPr>
                <w:rFonts w:ascii="Times New Roman" w:hAnsi="Times New Roman" w:cs="Times New Roman"/>
                <w:b/>
                <w:bCs/>
                <w:sz w:val="24"/>
                <w:szCs w:val="24"/>
              </w:rPr>
              <w:t>0</w:t>
            </w:r>
          </w:p>
        </w:tc>
      </w:tr>
      <w:tr w:rsidR="002D4571" w:rsidRPr="002D4571" w14:paraId="632AC241" w14:textId="77777777" w:rsidTr="002D4571">
        <w:trPr>
          <w:trHeight w:hRule="exact" w:val="286"/>
        </w:trPr>
        <w:tc>
          <w:tcPr>
            <w:tcW w:w="599" w:type="dxa"/>
            <w:vMerge/>
            <w:tcBorders>
              <w:left w:val="single" w:sz="4" w:space="0" w:color="000000"/>
              <w:bottom w:val="single" w:sz="4" w:space="0" w:color="000000"/>
            </w:tcBorders>
            <w:vAlign w:val="center"/>
          </w:tcPr>
          <w:p w14:paraId="024879EA" w14:textId="77777777" w:rsidR="002D4571" w:rsidRPr="002D4571" w:rsidRDefault="002D4571" w:rsidP="002D4571">
            <w:pPr>
              <w:spacing w:after="0" w:line="240" w:lineRule="auto"/>
              <w:rPr>
                <w:rFonts w:ascii="Times New Roman" w:hAnsi="Times New Roman" w:cs="Times New Roman"/>
                <w:sz w:val="24"/>
                <w:szCs w:val="24"/>
              </w:rPr>
            </w:pPr>
          </w:p>
        </w:tc>
        <w:tc>
          <w:tcPr>
            <w:tcW w:w="4470" w:type="dxa"/>
            <w:tcBorders>
              <w:left w:val="single" w:sz="4" w:space="0" w:color="000000"/>
              <w:bottom w:val="single" w:sz="4" w:space="0" w:color="000000"/>
            </w:tcBorders>
            <w:vAlign w:val="bottom"/>
          </w:tcPr>
          <w:p w14:paraId="3179BF8E" w14:textId="4457818D" w:rsidR="002D4571" w:rsidRPr="002D4571" w:rsidRDefault="002D4571" w:rsidP="002D4571">
            <w:pPr>
              <w:snapToGrid w:val="0"/>
              <w:spacing w:after="0" w:line="240" w:lineRule="auto"/>
              <w:jc w:val="both"/>
              <w:rPr>
                <w:rFonts w:ascii="Times New Roman" w:hAnsi="Times New Roman" w:cs="Times New Roman"/>
                <w:sz w:val="24"/>
                <w:szCs w:val="24"/>
              </w:rPr>
            </w:pPr>
            <w:r w:rsidRPr="002D4571">
              <w:rPr>
                <w:rFonts w:ascii="Times New Roman" w:hAnsi="Times New Roman" w:cs="Times New Roman"/>
                <w:sz w:val="24"/>
                <w:szCs w:val="24"/>
              </w:rPr>
              <w:t xml:space="preserve"> - получение</w:t>
            </w:r>
            <w:r w:rsidR="006370F9">
              <w:rPr>
                <w:rFonts w:ascii="Times New Roman" w:hAnsi="Times New Roman" w:cs="Times New Roman"/>
                <w:sz w:val="24"/>
                <w:szCs w:val="24"/>
              </w:rPr>
              <w:t xml:space="preserve"> </w:t>
            </w:r>
          </w:p>
        </w:tc>
        <w:tc>
          <w:tcPr>
            <w:tcW w:w="1425" w:type="dxa"/>
            <w:tcBorders>
              <w:left w:val="single" w:sz="4" w:space="0" w:color="000000"/>
              <w:bottom w:val="single" w:sz="4" w:space="0" w:color="000000"/>
            </w:tcBorders>
            <w:vAlign w:val="center"/>
          </w:tcPr>
          <w:p w14:paraId="26B6713F" w14:textId="77777777" w:rsidR="002D4571" w:rsidRPr="002D4571" w:rsidRDefault="002D4571" w:rsidP="002D4571">
            <w:pPr>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0</w:t>
            </w:r>
          </w:p>
        </w:tc>
        <w:tc>
          <w:tcPr>
            <w:tcW w:w="1620" w:type="dxa"/>
            <w:tcBorders>
              <w:left w:val="single" w:sz="4" w:space="0" w:color="000000"/>
              <w:bottom w:val="single" w:sz="4" w:space="0" w:color="000000"/>
            </w:tcBorders>
            <w:vAlign w:val="center"/>
          </w:tcPr>
          <w:p w14:paraId="40235361" w14:textId="77777777" w:rsidR="002D4571" w:rsidRPr="002D4571" w:rsidRDefault="002D4571" w:rsidP="002D4571">
            <w:pPr>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0</w:t>
            </w:r>
          </w:p>
        </w:tc>
        <w:tc>
          <w:tcPr>
            <w:tcW w:w="1842" w:type="dxa"/>
            <w:tcBorders>
              <w:left w:val="single" w:sz="4" w:space="0" w:color="000000"/>
              <w:bottom w:val="single" w:sz="4" w:space="0" w:color="000000"/>
              <w:right w:val="single" w:sz="4" w:space="0" w:color="000000"/>
            </w:tcBorders>
            <w:vAlign w:val="center"/>
          </w:tcPr>
          <w:p w14:paraId="264293BF" w14:textId="77777777" w:rsidR="002D4571" w:rsidRPr="002D4571" w:rsidRDefault="002D4571" w:rsidP="002D4571">
            <w:pPr>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0</w:t>
            </w:r>
          </w:p>
        </w:tc>
      </w:tr>
      <w:tr w:rsidR="002D4571" w:rsidRPr="002D4571" w14:paraId="087A8A39" w14:textId="77777777" w:rsidTr="002D4571">
        <w:tc>
          <w:tcPr>
            <w:tcW w:w="599" w:type="dxa"/>
            <w:vMerge/>
            <w:tcBorders>
              <w:left w:val="single" w:sz="4" w:space="0" w:color="000000"/>
              <w:bottom w:val="single" w:sz="4" w:space="0" w:color="000000"/>
            </w:tcBorders>
            <w:vAlign w:val="center"/>
          </w:tcPr>
          <w:p w14:paraId="7A6B1678" w14:textId="77777777" w:rsidR="002D4571" w:rsidRPr="002D4571" w:rsidRDefault="002D4571" w:rsidP="002D4571">
            <w:pPr>
              <w:spacing w:after="0" w:line="240" w:lineRule="auto"/>
              <w:rPr>
                <w:rFonts w:ascii="Times New Roman" w:hAnsi="Times New Roman" w:cs="Times New Roman"/>
                <w:sz w:val="24"/>
                <w:szCs w:val="24"/>
              </w:rPr>
            </w:pPr>
          </w:p>
        </w:tc>
        <w:tc>
          <w:tcPr>
            <w:tcW w:w="4470" w:type="dxa"/>
            <w:tcBorders>
              <w:left w:val="single" w:sz="4" w:space="0" w:color="000000"/>
              <w:bottom w:val="single" w:sz="4" w:space="0" w:color="000000"/>
            </w:tcBorders>
            <w:vAlign w:val="bottom"/>
          </w:tcPr>
          <w:p w14:paraId="7949F825" w14:textId="77777777" w:rsidR="002D4571" w:rsidRPr="002D4571" w:rsidRDefault="002D4571" w:rsidP="002D4571">
            <w:pPr>
              <w:snapToGrid w:val="0"/>
              <w:spacing w:after="0" w:line="240" w:lineRule="auto"/>
              <w:jc w:val="both"/>
              <w:rPr>
                <w:rFonts w:ascii="Times New Roman" w:hAnsi="Times New Roman" w:cs="Times New Roman"/>
                <w:sz w:val="24"/>
                <w:szCs w:val="24"/>
              </w:rPr>
            </w:pPr>
            <w:r w:rsidRPr="002D4571">
              <w:rPr>
                <w:rFonts w:ascii="Times New Roman" w:hAnsi="Times New Roman" w:cs="Times New Roman"/>
                <w:sz w:val="24"/>
                <w:szCs w:val="24"/>
              </w:rPr>
              <w:t>- погашение</w:t>
            </w:r>
          </w:p>
        </w:tc>
        <w:tc>
          <w:tcPr>
            <w:tcW w:w="1425" w:type="dxa"/>
            <w:tcBorders>
              <w:left w:val="single" w:sz="4" w:space="0" w:color="000000"/>
              <w:bottom w:val="single" w:sz="4" w:space="0" w:color="000000"/>
            </w:tcBorders>
            <w:vAlign w:val="center"/>
          </w:tcPr>
          <w:p w14:paraId="25C19BB4" w14:textId="77777777" w:rsidR="002D4571" w:rsidRPr="002D4571" w:rsidRDefault="002D4571" w:rsidP="002D4571">
            <w:pPr>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0</w:t>
            </w:r>
          </w:p>
        </w:tc>
        <w:tc>
          <w:tcPr>
            <w:tcW w:w="1620" w:type="dxa"/>
            <w:tcBorders>
              <w:left w:val="single" w:sz="4" w:space="0" w:color="000000"/>
              <w:bottom w:val="single" w:sz="4" w:space="0" w:color="000000"/>
            </w:tcBorders>
            <w:vAlign w:val="center"/>
          </w:tcPr>
          <w:p w14:paraId="0F7F1066" w14:textId="77777777" w:rsidR="002D4571" w:rsidRPr="002D4571" w:rsidRDefault="002D4571" w:rsidP="002D4571">
            <w:pPr>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0</w:t>
            </w:r>
          </w:p>
        </w:tc>
        <w:tc>
          <w:tcPr>
            <w:tcW w:w="1842" w:type="dxa"/>
            <w:tcBorders>
              <w:left w:val="single" w:sz="4" w:space="0" w:color="000000"/>
              <w:bottom w:val="single" w:sz="4" w:space="0" w:color="000000"/>
              <w:right w:val="single" w:sz="4" w:space="0" w:color="000000"/>
            </w:tcBorders>
            <w:vAlign w:val="center"/>
          </w:tcPr>
          <w:p w14:paraId="18A4E1E3" w14:textId="77777777" w:rsidR="002D4571" w:rsidRPr="002D4571" w:rsidRDefault="002D4571" w:rsidP="002D4571">
            <w:pPr>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0</w:t>
            </w:r>
          </w:p>
        </w:tc>
      </w:tr>
      <w:tr w:rsidR="002D4571" w:rsidRPr="002D4571" w14:paraId="570686A6" w14:textId="77777777" w:rsidTr="002D4571">
        <w:trPr>
          <w:trHeight w:hRule="exact" w:val="950"/>
        </w:trPr>
        <w:tc>
          <w:tcPr>
            <w:tcW w:w="599" w:type="dxa"/>
            <w:vMerge w:val="restart"/>
            <w:tcBorders>
              <w:left w:val="single" w:sz="4" w:space="0" w:color="000000"/>
              <w:bottom w:val="single" w:sz="4" w:space="0" w:color="000000"/>
            </w:tcBorders>
            <w:vAlign w:val="center"/>
          </w:tcPr>
          <w:p w14:paraId="60156E7E" w14:textId="77777777" w:rsidR="002D4571" w:rsidRPr="002D4571" w:rsidRDefault="002D4571" w:rsidP="002D4571">
            <w:pPr>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2</w:t>
            </w:r>
          </w:p>
        </w:tc>
        <w:tc>
          <w:tcPr>
            <w:tcW w:w="4470" w:type="dxa"/>
            <w:tcBorders>
              <w:left w:val="single" w:sz="4" w:space="0" w:color="000000"/>
              <w:bottom w:val="single" w:sz="4" w:space="0" w:color="000000"/>
            </w:tcBorders>
            <w:vAlign w:val="bottom"/>
          </w:tcPr>
          <w:p w14:paraId="313CC40C" w14:textId="77777777" w:rsidR="002D4571" w:rsidRPr="002D4571" w:rsidRDefault="002D4571" w:rsidP="002D4571">
            <w:pPr>
              <w:snapToGrid w:val="0"/>
              <w:spacing w:after="0" w:line="240" w:lineRule="auto"/>
              <w:jc w:val="both"/>
              <w:rPr>
                <w:rFonts w:ascii="Times New Roman" w:hAnsi="Times New Roman" w:cs="Times New Roman"/>
                <w:b/>
                <w:bCs/>
                <w:sz w:val="24"/>
                <w:szCs w:val="24"/>
              </w:rPr>
            </w:pPr>
            <w:r w:rsidRPr="002D4571">
              <w:rPr>
                <w:rFonts w:ascii="Times New Roman" w:hAnsi="Times New Roman" w:cs="Times New Roman"/>
                <w:b/>
                <w:bCs/>
                <w:sz w:val="24"/>
                <w:szCs w:val="24"/>
              </w:rPr>
              <w:t>Бюджетные кредиты от других бюджетов бюджетной системы Российской Федерации</w:t>
            </w:r>
          </w:p>
        </w:tc>
        <w:tc>
          <w:tcPr>
            <w:tcW w:w="1425" w:type="dxa"/>
            <w:tcBorders>
              <w:left w:val="single" w:sz="4" w:space="0" w:color="000000"/>
              <w:bottom w:val="single" w:sz="4" w:space="0" w:color="000000"/>
            </w:tcBorders>
            <w:vAlign w:val="center"/>
          </w:tcPr>
          <w:p w14:paraId="0339C5E6" w14:textId="77777777" w:rsidR="002D4571" w:rsidRPr="002D4571" w:rsidRDefault="002D4571" w:rsidP="002D4571">
            <w:pPr>
              <w:snapToGrid w:val="0"/>
              <w:spacing w:after="0" w:line="240" w:lineRule="auto"/>
              <w:jc w:val="center"/>
              <w:rPr>
                <w:rFonts w:ascii="Times New Roman" w:hAnsi="Times New Roman" w:cs="Times New Roman"/>
                <w:b/>
                <w:bCs/>
                <w:sz w:val="24"/>
                <w:szCs w:val="24"/>
              </w:rPr>
            </w:pPr>
            <w:r w:rsidRPr="002D4571">
              <w:rPr>
                <w:rFonts w:ascii="Times New Roman" w:hAnsi="Times New Roman" w:cs="Times New Roman"/>
                <w:b/>
                <w:bCs/>
                <w:sz w:val="24"/>
                <w:szCs w:val="24"/>
              </w:rPr>
              <w:t>0</w:t>
            </w:r>
          </w:p>
        </w:tc>
        <w:tc>
          <w:tcPr>
            <w:tcW w:w="1620" w:type="dxa"/>
            <w:tcBorders>
              <w:left w:val="single" w:sz="4" w:space="0" w:color="000000"/>
              <w:bottom w:val="single" w:sz="4" w:space="0" w:color="000000"/>
            </w:tcBorders>
            <w:vAlign w:val="center"/>
          </w:tcPr>
          <w:p w14:paraId="5A69AB3F" w14:textId="77777777" w:rsidR="002D4571" w:rsidRPr="002D4571" w:rsidRDefault="002D4571" w:rsidP="002D4571">
            <w:pPr>
              <w:snapToGrid w:val="0"/>
              <w:spacing w:after="0" w:line="240" w:lineRule="auto"/>
              <w:jc w:val="center"/>
              <w:rPr>
                <w:rFonts w:ascii="Times New Roman" w:hAnsi="Times New Roman" w:cs="Times New Roman"/>
                <w:b/>
                <w:bCs/>
                <w:sz w:val="24"/>
                <w:szCs w:val="24"/>
              </w:rPr>
            </w:pPr>
            <w:r w:rsidRPr="002D4571">
              <w:rPr>
                <w:rFonts w:ascii="Times New Roman" w:hAnsi="Times New Roman" w:cs="Times New Roman"/>
                <w:b/>
                <w:bCs/>
                <w:sz w:val="24"/>
                <w:szCs w:val="24"/>
              </w:rPr>
              <w:t>0</w:t>
            </w:r>
          </w:p>
        </w:tc>
        <w:tc>
          <w:tcPr>
            <w:tcW w:w="1842" w:type="dxa"/>
            <w:tcBorders>
              <w:left w:val="single" w:sz="4" w:space="0" w:color="000000"/>
              <w:bottom w:val="single" w:sz="4" w:space="0" w:color="000000"/>
              <w:right w:val="single" w:sz="4" w:space="0" w:color="000000"/>
            </w:tcBorders>
            <w:vAlign w:val="center"/>
          </w:tcPr>
          <w:p w14:paraId="22DB6D8D" w14:textId="77777777" w:rsidR="002D4571" w:rsidRPr="002D4571" w:rsidRDefault="002D4571" w:rsidP="002D4571">
            <w:pPr>
              <w:snapToGrid w:val="0"/>
              <w:spacing w:after="0" w:line="240" w:lineRule="auto"/>
              <w:jc w:val="center"/>
              <w:rPr>
                <w:rFonts w:ascii="Times New Roman" w:hAnsi="Times New Roman" w:cs="Times New Roman"/>
                <w:b/>
                <w:bCs/>
                <w:sz w:val="24"/>
                <w:szCs w:val="24"/>
              </w:rPr>
            </w:pPr>
            <w:r w:rsidRPr="002D4571">
              <w:rPr>
                <w:rFonts w:ascii="Times New Roman" w:hAnsi="Times New Roman" w:cs="Times New Roman"/>
                <w:b/>
                <w:bCs/>
                <w:sz w:val="24"/>
                <w:szCs w:val="24"/>
              </w:rPr>
              <w:t>0</w:t>
            </w:r>
          </w:p>
        </w:tc>
      </w:tr>
      <w:tr w:rsidR="002D4571" w:rsidRPr="002D4571" w14:paraId="2092222A" w14:textId="77777777" w:rsidTr="002D4571">
        <w:trPr>
          <w:trHeight w:hRule="exact" w:val="286"/>
        </w:trPr>
        <w:tc>
          <w:tcPr>
            <w:tcW w:w="599" w:type="dxa"/>
            <w:vMerge/>
            <w:tcBorders>
              <w:left w:val="single" w:sz="4" w:space="0" w:color="000000"/>
              <w:bottom w:val="single" w:sz="4" w:space="0" w:color="000000"/>
            </w:tcBorders>
            <w:vAlign w:val="center"/>
          </w:tcPr>
          <w:p w14:paraId="306872A3" w14:textId="77777777" w:rsidR="002D4571" w:rsidRPr="002D4571" w:rsidRDefault="002D4571" w:rsidP="002D4571">
            <w:pPr>
              <w:spacing w:after="0" w:line="240" w:lineRule="auto"/>
              <w:rPr>
                <w:rFonts w:ascii="Times New Roman" w:hAnsi="Times New Roman" w:cs="Times New Roman"/>
                <w:sz w:val="24"/>
                <w:szCs w:val="24"/>
              </w:rPr>
            </w:pPr>
          </w:p>
        </w:tc>
        <w:tc>
          <w:tcPr>
            <w:tcW w:w="4470" w:type="dxa"/>
            <w:tcBorders>
              <w:left w:val="single" w:sz="4" w:space="0" w:color="000000"/>
              <w:bottom w:val="single" w:sz="4" w:space="0" w:color="000000"/>
            </w:tcBorders>
            <w:vAlign w:val="bottom"/>
          </w:tcPr>
          <w:p w14:paraId="32029302" w14:textId="77777777" w:rsidR="002D4571" w:rsidRPr="002D4571" w:rsidRDefault="002D4571" w:rsidP="002D4571">
            <w:pPr>
              <w:snapToGrid w:val="0"/>
              <w:spacing w:after="0" w:line="240" w:lineRule="auto"/>
              <w:jc w:val="both"/>
              <w:rPr>
                <w:rFonts w:ascii="Times New Roman" w:hAnsi="Times New Roman" w:cs="Times New Roman"/>
                <w:sz w:val="24"/>
                <w:szCs w:val="24"/>
              </w:rPr>
            </w:pPr>
            <w:r w:rsidRPr="002D4571">
              <w:rPr>
                <w:rFonts w:ascii="Times New Roman" w:hAnsi="Times New Roman" w:cs="Times New Roman"/>
                <w:sz w:val="24"/>
                <w:szCs w:val="24"/>
              </w:rPr>
              <w:t>погашение</w:t>
            </w:r>
          </w:p>
        </w:tc>
        <w:tc>
          <w:tcPr>
            <w:tcW w:w="1425" w:type="dxa"/>
            <w:tcBorders>
              <w:left w:val="single" w:sz="4" w:space="0" w:color="000000"/>
              <w:bottom w:val="single" w:sz="4" w:space="0" w:color="000000"/>
            </w:tcBorders>
            <w:vAlign w:val="center"/>
          </w:tcPr>
          <w:p w14:paraId="27CE8B9F" w14:textId="77777777" w:rsidR="002D4571" w:rsidRPr="002D4571" w:rsidRDefault="002D4571" w:rsidP="002D4571">
            <w:pPr>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0</w:t>
            </w:r>
          </w:p>
        </w:tc>
        <w:tc>
          <w:tcPr>
            <w:tcW w:w="1620" w:type="dxa"/>
            <w:tcBorders>
              <w:left w:val="single" w:sz="4" w:space="0" w:color="000000"/>
              <w:bottom w:val="single" w:sz="4" w:space="0" w:color="000000"/>
            </w:tcBorders>
            <w:vAlign w:val="center"/>
          </w:tcPr>
          <w:p w14:paraId="39CF08B6" w14:textId="77777777" w:rsidR="002D4571" w:rsidRPr="002D4571" w:rsidRDefault="002D4571" w:rsidP="002D4571">
            <w:pPr>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0</w:t>
            </w:r>
          </w:p>
        </w:tc>
        <w:tc>
          <w:tcPr>
            <w:tcW w:w="1842" w:type="dxa"/>
            <w:tcBorders>
              <w:left w:val="single" w:sz="4" w:space="0" w:color="000000"/>
              <w:bottom w:val="single" w:sz="4" w:space="0" w:color="000000"/>
              <w:right w:val="single" w:sz="4" w:space="0" w:color="000000"/>
            </w:tcBorders>
            <w:vAlign w:val="center"/>
          </w:tcPr>
          <w:p w14:paraId="568DFF90" w14:textId="77777777" w:rsidR="002D4571" w:rsidRPr="002D4571" w:rsidRDefault="002D4571" w:rsidP="002D4571">
            <w:pPr>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0</w:t>
            </w:r>
          </w:p>
        </w:tc>
      </w:tr>
      <w:tr w:rsidR="002D4571" w:rsidRPr="002D4571" w14:paraId="28AFC81E" w14:textId="77777777" w:rsidTr="002D4571">
        <w:tc>
          <w:tcPr>
            <w:tcW w:w="599" w:type="dxa"/>
            <w:vMerge/>
            <w:tcBorders>
              <w:left w:val="single" w:sz="4" w:space="0" w:color="000000"/>
              <w:bottom w:val="single" w:sz="4" w:space="0" w:color="000000"/>
            </w:tcBorders>
            <w:vAlign w:val="center"/>
          </w:tcPr>
          <w:p w14:paraId="2135597C" w14:textId="77777777" w:rsidR="002D4571" w:rsidRPr="002D4571" w:rsidRDefault="002D4571" w:rsidP="002D4571">
            <w:pPr>
              <w:spacing w:after="0" w:line="240" w:lineRule="auto"/>
              <w:rPr>
                <w:rFonts w:ascii="Times New Roman" w:hAnsi="Times New Roman" w:cs="Times New Roman"/>
                <w:sz w:val="24"/>
                <w:szCs w:val="24"/>
              </w:rPr>
            </w:pPr>
          </w:p>
        </w:tc>
        <w:tc>
          <w:tcPr>
            <w:tcW w:w="4470" w:type="dxa"/>
            <w:tcBorders>
              <w:left w:val="single" w:sz="4" w:space="0" w:color="000000"/>
              <w:bottom w:val="single" w:sz="4" w:space="0" w:color="000000"/>
            </w:tcBorders>
            <w:vAlign w:val="bottom"/>
          </w:tcPr>
          <w:p w14:paraId="16B6B4AE" w14:textId="77777777" w:rsidR="002D4571" w:rsidRPr="002D4571" w:rsidRDefault="002D4571" w:rsidP="002D4571">
            <w:pPr>
              <w:snapToGrid w:val="0"/>
              <w:spacing w:after="0" w:line="240" w:lineRule="auto"/>
              <w:jc w:val="both"/>
              <w:rPr>
                <w:rFonts w:ascii="Times New Roman" w:hAnsi="Times New Roman" w:cs="Times New Roman"/>
                <w:sz w:val="24"/>
                <w:szCs w:val="24"/>
              </w:rPr>
            </w:pPr>
            <w:r w:rsidRPr="002D4571">
              <w:rPr>
                <w:rFonts w:ascii="Times New Roman" w:hAnsi="Times New Roman" w:cs="Times New Roman"/>
                <w:sz w:val="24"/>
                <w:szCs w:val="24"/>
              </w:rPr>
              <w:t>получение</w:t>
            </w:r>
          </w:p>
        </w:tc>
        <w:tc>
          <w:tcPr>
            <w:tcW w:w="1425" w:type="dxa"/>
            <w:tcBorders>
              <w:left w:val="single" w:sz="4" w:space="0" w:color="000000"/>
              <w:bottom w:val="single" w:sz="4" w:space="0" w:color="000000"/>
            </w:tcBorders>
            <w:vAlign w:val="center"/>
          </w:tcPr>
          <w:p w14:paraId="7A3E2763" w14:textId="77777777" w:rsidR="002D4571" w:rsidRPr="002D4571" w:rsidRDefault="002D4571" w:rsidP="002D4571">
            <w:pPr>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0</w:t>
            </w:r>
          </w:p>
        </w:tc>
        <w:tc>
          <w:tcPr>
            <w:tcW w:w="1620" w:type="dxa"/>
            <w:tcBorders>
              <w:left w:val="single" w:sz="4" w:space="0" w:color="000000"/>
              <w:bottom w:val="single" w:sz="4" w:space="0" w:color="000000"/>
            </w:tcBorders>
            <w:vAlign w:val="center"/>
          </w:tcPr>
          <w:p w14:paraId="3D79F94D" w14:textId="77777777" w:rsidR="002D4571" w:rsidRPr="002D4571" w:rsidRDefault="002D4571" w:rsidP="002D4571">
            <w:pPr>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0</w:t>
            </w:r>
          </w:p>
        </w:tc>
        <w:tc>
          <w:tcPr>
            <w:tcW w:w="1842" w:type="dxa"/>
            <w:tcBorders>
              <w:left w:val="single" w:sz="4" w:space="0" w:color="000000"/>
              <w:bottom w:val="single" w:sz="4" w:space="0" w:color="000000"/>
              <w:right w:val="single" w:sz="4" w:space="0" w:color="000000"/>
            </w:tcBorders>
            <w:vAlign w:val="center"/>
          </w:tcPr>
          <w:p w14:paraId="0B5DCDE0" w14:textId="77777777" w:rsidR="002D4571" w:rsidRPr="002D4571" w:rsidRDefault="002D4571" w:rsidP="002D4571">
            <w:pPr>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0</w:t>
            </w:r>
          </w:p>
        </w:tc>
      </w:tr>
      <w:tr w:rsidR="002D4571" w:rsidRPr="002D4571" w14:paraId="15E0F197" w14:textId="77777777" w:rsidTr="002D4571">
        <w:trPr>
          <w:trHeight w:hRule="exact" w:val="1114"/>
        </w:trPr>
        <w:tc>
          <w:tcPr>
            <w:tcW w:w="599" w:type="dxa"/>
            <w:vMerge w:val="restart"/>
            <w:tcBorders>
              <w:left w:val="single" w:sz="4" w:space="0" w:color="000000"/>
              <w:bottom w:val="single" w:sz="4" w:space="0" w:color="000000"/>
            </w:tcBorders>
            <w:vAlign w:val="center"/>
          </w:tcPr>
          <w:p w14:paraId="7A9CF425" w14:textId="77777777" w:rsidR="002D4571" w:rsidRPr="002D4571" w:rsidRDefault="002D4571" w:rsidP="002D4571">
            <w:pPr>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3</w:t>
            </w:r>
          </w:p>
        </w:tc>
        <w:tc>
          <w:tcPr>
            <w:tcW w:w="4470" w:type="dxa"/>
            <w:tcBorders>
              <w:left w:val="single" w:sz="4" w:space="0" w:color="000000"/>
              <w:bottom w:val="single" w:sz="4" w:space="0" w:color="000000"/>
            </w:tcBorders>
            <w:vAlign w:val="bottom"/>
          </w:tcPr>
          <w:p w14:paraId="724F3A0E" w14:textId="77777777" w:rsidR="002D4571" w:rsidRPr="002D4571" w:rsidRDefault="002D4571" w:rsidP="002D4571">
            <w:pPr>
              <w:snapToGrid w:val="0"/>
              <w:spacing w:after="0" w:line="240" w:lineRule="auto"/>
              <w:jc w:val="both"/>
              <w:rPr>
                <w:rFonts w:ascii="Times New Roman" w:hAnsi="Times New Roman" w:cs="Times New Roman"/>
                <w:b/>
                <w:bCs/>
                <w:sz w:val="24"/>
                <w:szCs w:val="24"/>
              </w:rPr>
            </w:pPr>
            <w:r w:rsidRPr="002D4571">
              <w:rPr>
                <w:rFonts w:ascii="Times New Roman" w:hAnsi="Times New Roman" w:cs="Times New Roman"/>
                <w:b/>
                <w:bCs/>
                <w:sz w:val="24"/>
                <w:szCs w:val="24"/>
              </w:rPr>
              <w:t>Общий объем заимствований, направляемых на погашение долговых обязательств бюджета муниципального образования Российской Федерации</w:t>
            </w:r>
          </w:p>
        </w:tc>
        <w:tc>
          <w:tcPr>
            <w:tcW w:w="1425" w:type="dxa"/>
            <w:tcBorders>
              <w:left w:val="single" w:sz="4" w:space="0" w:color="000000"/>
              <w:bottom w:val="single" w:sz="4" w:space="0" w:color="000000"/>
            </w:tcBorders>
            <w:vAlign w:val="center"/>
          </w:tcPr>
          <w:p w14:paraId="64732CA3" w14:textId="77777777" w:rsidR="002D4571" w:rsidRPr="002D4571" w:rsidRDefault="002D4571" w:rsidP="002D4571">
            <w:pPr>
              <w:snapToGrid w:val="0"/>
              <w:spacing w:after="0" w:line="240" w:lineRule="auto"/>
              <w:jc w:val="center"/>
              <w:rPr>
                <w:rFonts w:ascii="Times New Roman" w:hAnsi="Times New Roman" w:cs="Times New Roman"/>
                <w:b/>
                <w:bCs/>
                <w:sz w:val="24"/>
                <w:szCs w:val="24"/>
              </w:rPr>
            </w:pPr>
            <w:r w:rsidRPr="002D4571">
              <w:rPr>
                <w:rFonts w:ascii="Times New Roman" w:hAnsi="Times New Roman" w:cs="Times New Roman"/>
                <w:b/>
                <w:bCs/>
                <w:sz w:val="24"/>
                <w:szCs w:val="24"/>
              </w:rPr>
              <w:t>0</w:t>
            </w:r>
          </w:p>
        </w:tc>
        <w:tc>
          <w:tcPr>
            <w:tcW w:w="1620" w:type="dxa"/>
            <w:tcBorders>
              <w:left w:val="single" w:sz="4" w:space="0" w:color="000000"/>
              <w:bottom w:val="single" w:sz="4" w:space="0" w:color="000000"/>
            </w:tcBorders>
            <w:vAlign w:val="center"/>
          </w:tcPr>
          <w:p w14:paraId="3184454E" w14:textId="77777777" w:rsidR="002D4571" w:rsidRPr="002D4571" w:rsidRDefault="002D4571" w:rsidP="002D4571">
            <w:pPr>
              <w:snapToGrid w:val="0"/>
              <w:spacing w:after="0" w:line="240" w:lineRule="auto"/>
              <w:jc w:val="center"/>
              <w:rPr>
                <w:rFonts w:ascii="Times New Roman" w:hAnsi="Times New Roman" w:cs="Times New Roman"/>
                <w:b/>
                <w:bCs/>
                <w:sz w:val="24"/>
                <w:szCs w:val="24"/>
              </w:rPr>
            </w:pPr>
            <w:r w:rsidRPr="002D4571">
              <w:rPr>
                <w:rFonts w:ascii="Times New Roman" w:hAnsi="Times New Roman" w:cs="Times New Roman"/>
                <w:b/>
                <w:bCs/>
                <w:sz w:val="24"/>
                <w:szCs w:val="24"/>
              </w:rPr>
              <w:t>0</w:t>
            </w:r>
          </w:p>
        </w:tc>
        <w:tc>
          <w:tcPr>
            <w:tcW w:w="1842" w:type="dxa"/>
            <w:tcBorders>
              <w:left w:val="single" w:sz="4" w:space="0" w:color="000000"/>
              <w:bottom w:val="single" w:sz="4" w:space="0" w:color="000000"/>
              <w:right w:val="single" w:sz="4" w:space="0" w:color="000000"/>
            </w:tcBorders>
            <w:vAlign w:val="center"/>
          </w:tcPr>
          <w:p w14:paraId="3A637DE1" w14:textId="77777777" w:rsidR="002D4571" w:rsidRPr="002D4571" w:rsidRDefault="002D4571" w:rsidP="002D4571">
            <w:pPr>
              <w:snapToGrid w:val="0"/>
              <w:spacing w:after="0" w:line="240" w:lineRule="auto"/>
              <w:jc w:val="center"/>
              <w:rPr>
                <w:rFonts w:ascii="Times New Roman" w:hAnsi="Times New Roman" w:cs="Times New Roman"/>
                <w:b/>
                <w:bCs/>
                <w:sz w:val="24"/>
                <w:szCs w:val="24"/>
              </w:rPr>
            </w:pPr>
            <w:r w:rsidRPr="002D4571">
              <w:rPr>
                <w:rFonts w:ascii="Times New Roman" w:hAnsi="Times New Roman" w:cs="Times New Roman"/>
                <w:b/>
                <w:bCs/>
                <w:sz w:val="24"/>
                <w:szCs w:val="24"/>
              </w:rPr>
              <w:t>0</w:t>
            </w:r>
          </w:p>
        </w:tc>
      </w:tr>
      <w:tr w:rsidR="002D4571" w:rsidRPr="002D4571" w14:paraId="0AD9FE5F" w14:textId="77777777" w:rsidTr="002D4571">
        <w:trPr>
          <w:trHeight w:hRule="exact" w:val="286"/>
        </w:trPr>
        <w:tc>
          <w:tcPr>
            <w:tcW w:w="599" w:type="dxa"/>
            <w:vMerge/>
            <w:tcBorders>
              <w:left w:val="single" w:sz="4" w:space="0" w:color="000000"/>
              <w:bottom w:val="single" w:sz="4" w:space="0" w:color="000000"/>
            </w:tcBorders>
            <w:vAlign w:val="center"/>
          </w:tcPr>
          <w:p w14:paraId="71A0E0F4" w14:textId="77777777" w:rsidR="002D4571" w:rsidRPr="002D4571" w:rsidRDefault="002D4571" w:rsidP="002D4571">
            <w:pPr>
              <w:spacing w:after="0" w:line="240" w:lineRule="auto"/>
              <w:rPr>
                <w:rFonts w:ascii="Times New Roman" w:hAnsi="Times New Roman" w:cs="Times New Roman"/>
                <w:sz w:val="24"/>
                <w:szCs w:val="24"/>
              </w:rPr>
            </w:pPr>
          </w:p>
        </w:tc>
        <w:tc>
          <w:tcPr>
            <w:tcW w:w="4470" w:type="dxa"/>
            <w:tcBorders>
              <w:left w:val="single" w:sz="4" w:space="0" w:color="000000"/>
              <w:bottom w:val="single" w:sz="4" w:space="0" w:color="000000"/>
            </w:tcBorders>
            <w:vAlign w:val="bottom"/>
          </w:tcPr>
          <w:p w14:paraId="43E2EC33" w14:textId="77777777" w:rsidR="002D4571" w:rsidRPr="002D4571" w:rsidRDefault="002D4571" w:rsidP="002D4571">
            <w:pPr>
              <w:snapToGrid w:val="0"/>
              <w:spacing w:after="0" w:line="240" w:lineRule="auto"/>
              <w:jc w:val="both"/>
              <w:rPr>
                <w:rFonts w:ascii="Times New Roman" w:hAnsi="Times New Roman" w:cs="Times New Roman"/>
                <w:sz w:val="24"/>
                <w:szCs w:val="24"/>
              </w:rPr>
            </w:pPr>
            <w:r w:rsidRPr="002D4571">
              <w:rPr>
                <w:rFonts w:ascii="Times New Roman" w:hAnsi="Times New Roman" w:cs="Times New Roman"/>
                <w:sz w:val="24"/>
                <w:szCs w:val="24"/>
              </w:rPr>
              <w:t>- получение</w:t>
            </w:r>
          </w:p>
        </w:tc>
        <w:tc>
          <w:tcPr>
            <w:tcW w:w="1425" w:type="dxa"/>
            <w:tcBorders>
              <w:left w:val="single" w:sz="4" w:space="0" w:color="000000"/>
              <w:bottom w:val="single" w:sz="4" w:space="0" w:color="000000"/>
            </w:tcBorders>
            <w:vAlign w:val="center"/>
          </w:tcPr>
          <w:p w14:paraId="738C283B" w14:textId="77777777" w:rsidR="002D4571" w:rsidRPr="002D4571" w:rsidRDefault="002D4571" w:rsidP="002D4571">
            <w:pPr>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0</w:t>
            </w:r>
          </w:p>
        </w:tc>
        <w:tc>
          <w:tcPr>
            <w:tcW w:w="1620" w:type="dxa"/>
            <w:tcBorders>
              <w:left w:val="single" w:sz="4" w:space="0" w:color="000000"/>
              <w:bottom w:val="single" w:sz="4" w:space="0" w:color="000000"/>
            </w:tcBorders>
            <w:vAlign w:val="center"/>
          </w:tcPr>
          <w:p w14:paraId="62F0591E" w14:textId="77777777" w:rsidR="002D4571" w:rsidRPr="002D4571" w:rsidRDefault="002D4571" w:rsidP="002D4571">
            <w:pPr>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0</w:t>
            </w:r>
          </w:p>
        </w:tc>
        <w:tc>
          <w:tcPr>
            <w:tcW w:w="1842" w:type="dxa"/>
            <w:tcBorders>
              <w:left w:val="single" w:sz="4" w:space="0" w:color="000000"/>
              <w:bottom w:val="single" w:sz="4" w:space="0" w:color="000000"/>
              <w:right w:val="single" w:sz="4" w:space="0" w:color="000000"/>
            </w:tcBorders>
            <w:vAlign w:val="center"/>
          </w:tcPr>
          <w:p w14:paraId="3997AD24" w14:textId="77777777" w:rsidR="002D4571" w:rsidRPr="002D4571" w:rsidRDefault="002D4571" w:rsidP="002D4571">
            <w:pPr>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0</w:t>
            </w:r>
          </w:p>
        </w:tc>
      </w:tr>
      <w:tr w:rsidR="002D4571" w:rsidRPr="002D4571" w14:paraId="2D015987" w14:textId="77777777" w:rsidTr="002D4571">
        <w:tc>
          <w:tcPr>
            <w:tcW w:w="599" w:type="dxa"/>
            <w:vMerge/>
            <w:tcBorders>
              <w:left w:val="single" w:sz="4" w:space="0" w:color="000000"/>
              <w:bottom w:val="single" w:sz="4" w:space="0" w:color="000000"/>
            </w:tcBorders>
            <w:vAlign w:val="center"/>
          </w:tcPr>
          <w:p w14:paraId="68003024" w14:textId="77777777" w:rsidR="002D4571" w:rsidRPr="002D4571" w:rsidRDefault="002D4571" w:rsidP="002D4571">
            <w:pPr>
              <w:spacing w:after="0" w:line="240" w:lineRule="auto"/>
              <w:rPr>
                <w:rFonts w:ascii="Times New Roman" w:hAnsi="Times New Roman" w:cs="Times New Roman"/>
                <w:sz w:val="24"/>
                <w:szCs w:val="24"/>
              </w:rPr>
            </w:pPr>
          </w:p>
        </w:tc>
        <w:tc>
          <w:tcPr>
            <w:tcW w:w="4470" w:type="dxa"/>
            <w:tcBorders>
              <w:left w:val="single" w:sz="4" w:space="0" w:color="000000"/>
              <w:bottom w:val="single" w:sz="4" w:space="0" w:color="000000"/>
            </w:tcBorders>
            <w:vAlign w:val="bottom"/>
          </w:tcPr>
          <w:p w14:paraId="6A43C6AB" w14:textId="77777777" w:rsidR="002D4571" w:rsidRPr="002D4571" w:rsidRDefault="002D4571" w:rsidP="002D4571">
            <w:pPr>
              <w:snapToGrid w:val="0"/>
              <w:spacing w:after="0" w:line="240" w:lineRule="auto"/>
              <w:jc w:val="both"/>
              <w:rPr>
                <w:rFonts w:ascii="Times New Roman" w:hAnsi="Times New Roman" w:cs="Times New Roman"/>
                <w:sz w:val="24"/>
                <w:szCs w:val="24"/>
              </w:rPr>
            </w:pPr>
            <w:r w:rsidRPr="002D4571">
              <w:rPr>
                <w:rFonts w:ascii="Times New Roman" w:hAnsi="Times New Roman" w:cs="Times New Roman"/>
                <w:sz w:val="24"/>
                <w:szCs w:val="24"/>
              </w:rPr>
              <w:t>- погашение</w:t>
            </w:r>
          </w:p>
        </w:tc>
        <w:tc>
          <w:tcPr>
            <w:tcW w:w="1425" w:type="dxa"/>
            <w:tcBorders>
              <w:left w:val="single" w:sz="4" w:space="0" w:color="000000"/>
              <w:bottom w:val="single" w:sz="4" w:space="0" w:color="000000"/>
            </w:tcBorders>
            <w:vAlign w:val="center"/>
          </w:tcPr>
          <w:p w14:paraId="4529760C" w14:textId="77777777" w:rsidR="002D4571" w:rsidRPr="002D4571" w:rsidRDefault="002D4571" w:rsidP="002D4571">
            <w:pPr>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0</w:t>
            </w:r>
          </w:p>
        </w:tc>
        <w:tc>
          <w:tcPr>
            <w:tcW w:w="1620" w:type="dxa"/>
            <w:tcBorders>
              <w:left w:val="single" w:sz="4" w:space="0" w:color="000000"/>
              <w:bottom w:val="single" w:sz="4" w:space="0" w:color="000000"/>
            </w:tcBorders>
            <w:vAlign w:val="center"/>
          </w:tcPr>
          <w:p w14:paraId="62A281B9" w14:textId="77777777" w:rsidR="002D4571" w:rsidRPr="002D4571" w:rsidRDefault="002D4571" w:rsidP="002D4571">
            <w:pPr>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0</w:t>
            </w:r>
          </w:p>
        </w:tc>
        <w:tc>
          <w:tcPr>
            <w:tcW w:w="1842" w:type="dxa"/>
            <w:tcBorders>
              <w:left w:val="single" w:sz="4" w:space="0" w:color="000000"/>
              <w:bottom w:val="single" w:sz="4" w:space="0" w:color="000000"/>
              <w:right w:val="single" w:sz="4" w:space="0" w:color="000000"/>
            </w:tcBorders>
            <w:vAlign w:val="center"/>
          </w:tcPr>
          <w:p w14:paraId="0F578E78" w14:textId="77777777" w:rsidR="002D4571" w:rsidRPr="002D4571" w:rsidRDefault="002D4571" w:rsidP="002D4571">
            <w:pPr>
              <w:snapToGrid w:val="0"/>
              <w:spacing w:after="0" w:line="240" w:lineRule="auto"/>
              <w:jc w:val="center"/>
              <w:rPr>
                <w:rFonts w:ascii="Times New Roman" w:hAnsi="Times New Roman" w:cs="Times New Roman"/>
                <w:sz w:val="24"/>
                <w:szCs w:val="24"/>
              </w:rPr>
            </w:pPr>
            <w:r w:rsidRPr="002D4571">
              <w:rPr>
                <w:rFonts w:ascii="Times New Roman" w:hAnsi="Times New Roman" w:cs="Times New Roman"/>
                <w:sz w:val="24"/>
                <w:szCs w:val="24"/>
              </w:rPr>
              <w:t>0</w:t>
            </w:r>
          </w:p>
        </w:tc>
      </w:tr>
    </w:tbl>
    <w:p w14:paraId="7E3CCB09" w14:textId="77777777" w:rsidR="002D4571" w:rsidRPr="002D4571" w:rsidRDefault="002D4571" w:rsidP="002D4571">
      <w:pPr>
        <w:shd w:val="clear" w:color="auto" w:fill="FFFFFF"/>
        <w:spacing w:after="0" w:line="240" w:lineRule="auto"/>
        <w:ind w:left="4962"/>
        <w:jc w:val="right"/>
        <w:rPr>
          <w:rFonts w:ascii="Times New Roman" w:hAnsi="Times New Roman" w:cs="Times New Roman"/>
          <w:sz w:val="24"/>
          <w:szCs w:val="24"/>
        </w:rPr>
      </w:pPr>
    </w:p>
    <w:p w14:paraId="7D460836" w14:textId="77777777" w:rsidR="002D4571" w:rsidRPr="002D4571" w:rsidRDefault="002D4571" w:rsidP="002D4571">
      <w:pPr>
        <w:shd w:val="clear" w:color="auto" w:fill="FFFFFF"/>
        <w:spacing w:after="0" w:line="240" w:lineRule="auto"/>
        <w:ind w:left="4962"/>
        <w:jc w:val="right"/>
        <w:rPr>
          <w:rFonts w:ascii="Times New Roman" w:hAnsi="Times New Roman" w:cs="Times New Roman"/>
          <w:sz w:val="24"/>
          <w:szCs w:val="24"/>
        </w:rPr>
      </w:pPr>
    </w:p>
    <w:p w14:paraId="0CBEEB34" w14:textId="77777777" w:rsidR="006370F9" w:rsidRDefault="006370F9" w:rsidP="002D4571">
      <w:pPr>
        <w:shd w:val="clear" w:color="auto" w:fill="FFFFFF"/>
        <w:ind w:left="4962"/>
        <w:jc w:val="right"/>
        <w:sectPr w:rsidR="006370F9" w:rsidSect="002D4571">
          <w:pgSz w:w="11906" w:h="16838"/>
          <w:pgMar w:top="1134" w:right="567" w:bottom="1134" w:left="1134" w:header="709" w:footer="709" w:gutter="0"/>
          <w:cols w:space="708"/>
          <w:titlePg/>
          <w:docGrid w:linePitch="360"/>
        </w:sectPr>
      </w:pPr>
    </w:p>
    <w:p w14:paraId="08AA46C1" w14:textId="603FDAEF" w:rsidR="002D4571" w:rsidRDefault="002D4571" w:rsidP="002D4571">
      <w:pPr>
        <w:shd w:val="clear" w:color="auto" w:fill="FFFFFF"/>
        <w:ind w:left="4962"/>
        <w:jc w:val="right"/>
      </w:pPr>
    </w:p>
    <w:p w14:paraId="1351DE58" w14:textId="05A2F815" w:rsidR="006370F9" w:rsidRPr="006370F9" w:rsidRDefault="006370F9" w:rsidP="006370F9">
      <w:pPr>
        <w:pStyle w:val="afb"/>
        <w:ind w:firstLine="4253"/>
        <w:rPr>
          <w:sz w:val="24"/>
          <w:szCs w:val="24"/>
        </w:rPr>
      </w:pPr>
      <w:r>
        <w:rPr>
          <w:sz w:val="24"/>
          <w:szCs w:val="24"/>
        </w:rPr>
        <w:t xml:space="preserve"> </w:t>
      </w:r>
      <w:r w:rsidRPr="006370F9">
        <w:rPr>
          <w:sz w:val="24"/>
          <w:szCs w:val="24"/>
        </w:rPr>
        <w:t xml:space="preserve">Приложение 12 </w:t>
      </w:r>
    </w:p>
    <w:p w14:paraId="46CB8F24" w14:textId="2B8F5CB5" w:rsidR="006370F9" w:rsidRPr="006370F9" w:rsidRDefault="006370F9" w:rsidP="006370F9">
      <w:pPr>
        <w:pStyle w:val="afb"/>
        <w:ind w:firstLine="4253"/>
        <w:rPr>
          <w:sz w:val="24"/>
          <w:szCs w:val="24"/>
        </w:rPr>
      </w:pPr>
      <w:r>
        <w:rPr>
          <w:sz w:val="24"/>
          <w:szCs w:val="24"/>
        </w:rPr>
        <w:t xml:space="preserve"> </w:t>
      </w:r>
      <w:r w:rsidRPr="006370F9">
        <w:rPr>
          <w:sz w:val="24"/>
          <w:szCs w:val="24"/>
        </w:rPr>
        <w:t>к</w:t>
      </w:r>
      <w:r>
        <w:rPr>
          <w:sz w:val="24"/>
          <w:szCs w:val="24"/>
        </w:rPr>
        <w:t xml:space="preserve"> </w:t>
      </w:r>
      <w:r w:rsidRPr="006370F9">
        <w:rPr>
          <w:sz w:val="24"/>
          <w:szCs w:val="24"/>
        </w:rPr>
        <w:t>решению</w:t>
      </w:r>
      <w:r>
        <w:rPr>
          <w:sz w:val="24"/>
          <w:szCs w:val="24"/>
        </w:rPr>
        <w:t xml:space="preserve"> </w:t>
      </w:r>
      <w:r w:rsidRPr="006370F9">
        <w:rPr>
          <w:sz w:val="24"/>
          <w:szCs w:val="24"/>
        </w:rPr>
        <w:t xml:space="preserve">Совета </w:t>
      </w:r>
    </w:p>
    <w:p w14:paraId="0A3F2243" w14:textId="77777777" w:rsidR="006370F9" w:rsidRPr="006370F9" w:rsidRDefault="006370F9" w:rsidP="006370F9">
      <w:pPr>
        <w:pStyle w:val="afb"/>
        <w:ind w:firstLine="4253"/>
        <w:rPr>
          <w:sz w:val="24"/>
          <w:szCs w:val="24"/>
        </w:rPr>
      </w:pPr>
      <w:r w:rsidRPr="006370F9">
        <w:rPr>
          <w:sz w:val="24"/>
          <w:szCs w:val="24"/>
        </w:rPr>
        <w:t>народных депутатов Каширского</w:t>
      </w:r>
    </w:p>
    <w:p w14:paraId="33121113" w14:textId="15459377" w:rsidR="006370F9" w:rsidRPr="006370F9" w:rsidRDefault="006370F9" w:rsidP="006370F9">
      <w:pPr>
        <w:pStyle w:val="afb"/>
        <w:ind w:firstLine="4253"/>
        <w:rPr>
          <w:sz w:val="24"/>
          <w:szCs w:val="24"/>
        </w:rPr>
      </w:pPr>
      <w:r>
        <w:rPr>
          <w:sz w:val="24"/>
          <w:szCs w:val="24"/>
        </w:rPr>
        <w:t xml:space="preserve"> </w:t>
      </w:r>
      <w:r w:rsidRPr="006370F9">
        <w:rPr>
          <w:sz w:val="24"/>
          <w:szCs w:val="24"/>
        </w:rPr>
        <w:t>муниципального района</w:t>
      </w:r>
    </w:p>
    <w:p w14:paraId="5725CA3C" w14:textId="3B3AC891" w:rsidR="006370F9" w:rsidRPr="006370F9" w:rsidRDefault="006370F9" w:rsidP="006370F9">
      <w:pPr>
        <w:pStyle w:val="afb"/>
        <w:ind w:firstLine="4253"/>
        <w:rPr>
          <w:sz w:val="24"/>
          <w:szCs w:val="24"/>
        </w:rPr>
      </w:pPr>
      <w:r>
        <w:rPr>
          <w:sz w:val="24"/>
          <w:szCs w:val="24"/>
        </w:rPr>
        <w:t xml:space="preserve"> </w:t>
      </w:r>
      <w:r w:rsidRPr="006370F9">
        <w:rPr>
          <w:sz w:val="24"/>
          <w:szCs w:val="24"/>
        </w:rPr>
        <w:t>Воронежской области</w:t>
      </w:r>
    </w:p>
    <w:p w14:paraId="5FCC52CF" w14:textId="525248D7" w:rsidR="006370F9" w:rsidRPr="006370F9" w:rsidRDefault="006370F9" w:rsidP="006370F9">
      <w:pPr>
        <w:pStyle w:val="afb"/>
        <w:ind w:firstLine="4253"/>
        <w:rPr>
          <w:sz w:val="24"/>
          <w:szCs w:val="24"/>
        </w:rPr>
      </w:pPr>
      <w:r>
        <w:rPr>
          <w:sz w:val="24"/>
          <w:szCs w:val="24"/>
        </w:rPr>
        <w:t xml:space="preserve"> </w:t>
      </w:r>
      <w:r w:rsidRPr="006370F9">
        <w:rPr>
          <w:sz w:val="24"/>
          <w:szCs w:val="24"/>
        </w:rPr>
        <w:t>«</w:t>
      </w:r>
      <w:r>
        <w:rPr>
          <w:sz w:val="24"/>
          <w:szCs w:val="24"/>
        </w:rPr>
        <w:t xml:space="preserve"> </w:t>
      </w:r>
      <w:r w:rsidRPr="006370F9">
        <w:rPr>
          <w:sz w:val="24"/>
          <w:szCs w:val="24"/>
        </w:rPr>
        <w:t>»</w:t>
      </w:r>
      <w:r>
        <w:rPr>
          <w:sz w:val="24"/>
          <w:szCs w:val="24"/>
        </w:rPr>
        <w:t xml:space="preserve"> </w:t>
      </w:r>
      <w:r w:rsidRPr="006370F9">
        <w:rPr>
          <w:sz w:val="24"/>
          <w:szCs w:val="24"/>
        </w:rPr>
        <w:t>2023 г №______</w:t>
      </w:r>
      <w:r>
        <w:rPr>
          <w:sz w:val="24"/>
          <w:szCs w:val="24"/>
        </w:rPr>
        <w:t xml:space="preserve"> </w:t>
      </w:r>
    </w:p>
    <w:p w14:paraId="3C91C86F" w14:textId="77777777" w:rsidR="006370F9" w:rsidRPr="006370F9" w:rsidRDefault="006370F9" w:rsidP="006370F9">
      <w:pPr>
        <w:spacing w:after="0" w:line="240" w:lineRule="auto"/>
        <w:rPr>
          <w:rFonts w:ascii="Times New Roman" w:hAnsi="Times New Roman" w:cs="Times New Roman"/>
          <w:b/>
          <w:sz w:val="24"/>
          <w:szCs w:val="24"/>
        </w:rPr>
      </w:pPr>
    </w:p>
    <w:p w14:paraId="3FC3201E" w14:textId="77777777" w:rsidR="006370F9" w:rsidRPr="006370F9" w:rsidRDefault="006370F9" w:rsidP="006370F9">
      <w:pPr>
        <w:suppressAutoHyphens/>
        <w:autoSpaceDE w:val="0"/>
        <w:spacing w:after="0" w:line="240" w:lineRule="auto"/>
        <w:jc w:val="both"/>
        <w:rPr>
          <w:rFonts w:ascii="Times New Roman" w:hAnsi="Times New Roman" w:cs="Times New Roman"/>
          <w:sz w:val="24"/>
          <w:szCs w:val="24"/>
        </w:rPr>
      </w:pPr>
    </w:p>
    <w:p w14:paraId="3BB3F7EA" w14:textId="77777777" w:rsidR="006370F9" w:rsidRPr="006370F9" w:rsidRDefault="006370F9" w:rsidP="006370F9">
      <w:pPr>
        <w:autoSpaceDE w:val="0"/>
        <w:autoSpaceDN w:val="0"/>
        <w:adjustRightInd w:val="0"/>
        <w:spacing w:after="0" w:line="240" w:lineRule="auto"/>
        <w:jc w:val="center"/>
        <w:rPr>
          <w:rFonts w:ascii="Times New Roman" w:hAnsi="Times New Roman" w:cs="Times New Roman"/>
          <w:b/>
          <w:bCs/>
          <w:sz w:val="24"/>
          <w:szCs w:val="24"/>
          <w:lang w:eastAsia="ru-RU"/>
        </w:rPr>
      </w:pPr>
      <w:r w:rsidRPr="006370F9">
        <w:rPr>
          <w:rFonts w:ascii="Times New Roman" w:hAnsi="Times New Roman" w:cs="Times New Roman"/>
          <w:b/>
          <w:bCs/>
          <w:sz w:val="24"/>
          <w:szCs w:val="24"/>
          <w:lang w:eastAsia="ru-RU"/>
        </w:rPr>
        <w:t>ПРОГРАММА</w:t>
      </w:r>
    </w:p>
    <w:p w14:paraId="023A9DC2" w14:textId="47626D5C" w:rsidR="006370F9" w:rsidRPr="006370F9" w:rsidRDefault="006370F9" w:rsidP="006370F9">
      <w:pPr>
        <w:autoSpaceDE w:val="0"/>
        <w:autoSpaceDN w:val="0"/>
        <w:adjustRightInd w:val="0"/>
        <w:spacing w:after="0" w:line="240" w:lineRule="auto"/>
        <w:jc w:val="center"/>
        <w:rPr>
          <w:rFonts w:ascii="Times New Roman" w:hAnsi="Times New Roman" w:cs="Times New Roman"/>
          <w:b/>
          <w:bCs/>
          <w:sz w:val="24"/>
          <w:szCs w:val="24"/>
          <w:lang w:eastAsia="ru-RU"/>
        </w:rPr>
      </w:pPr>
      <w:r w:rsidRPr="006370F9">
        <w:rPr>
          <w:rFonts w:ascii="Times New Roman" w:hAnsi="Times New Roman" w:cs="Times New Roman"/>
          <w:b/>
          <w:bCs/>
          <w:sz w:val="24"/>
          <w:szCs w:val="24"/>
          <w:lang w:eastAsia="ru-RU"/>
        </w:rPr>
        <w:t>МУНИЦИПАЛЬНЫХ ГАРАНТИЙ КАШИРСКОГО МУНИЦИПАЛЬНОГО РАЙОНА</w:t>
      </w:r>
      <w:r>
        <w:rPr>
          <w:rFonts w:ascii="Times New Roman" w:hAnsi="Times New Roman" w:cs="Times New Roman"/>
          <w:b/>
          <w:bCs/>
          <w:sz w:val="24"/>
          <w:szCs w:val="24"/>
          <w:lang w:eastAsia="ru-RU"/>
        </w:rPr>
        <w:t xml:space="preserve"> </w:t>
      </w:r>
      <w:r w:rsidRPr="006370F9">
        <w:rPr>
          <w:rFonts w:ascii="Times New Roman" w:hAnsi="Times New Roman" w:cs="Times New Roman"/>
          <w:b/>
          <w:bCs/>
          <w:sz w:val="24"/>
          <w:szCs w:val="24"/>
          <w:lang w:eastAsia="ru-RU"/>
        </w:rPr>
        <w:t xml:space="preserve">В ВАЛЮТЕ РОССИЙСКОЙ ФЕДЕРАЦИИ НА 2024 ГОД И НА ПЛАНОВЫЙ ПЕРИОД </w:t>
      </w:r>
    </w:p>
    <w:p w14:paraId="1DC2D579" w14:textId="77777777" w:rsidR="006370F9" w:rsidRPr="006370F9" w:rsidRDefault="006370F9" w:rsidP="006370F9">
      <w:pPr>
        <w:autoSpaceDE w:val="0"/>
        <w:autoSpaceDN w:val="0"/>
        <w:adjustRightInd w:val="0"/>
        <w:spacing w:after="0" w:line="240" w:lineRule="auto"/>
        <w:jc w:val="center"/>
        <w:rPr>
          <w:rFonts w:ascii="Times New Roman" w:hAnsi="Times New Roman" w:cs="Times New Roman"/>
          <w:b/>
          <w:bCs/>
          <w:sz w:val="24"/>
          <w:szCs w:val="24"/>
          <w:lang w:eastAsia="ru-RU"/>
        </w:rPr>
      </w:pPr>
      <w:r w:rsidRPr="006370F9">
        <w:rPr>
          <w:rFonts w:ascii="Times New Roman" w:hAnsi="Times New Roman" w:cs="Times New Roman"/>
          <w:b/>
          <w:bCs/>
          <w:sz w:val="24"/>
          <w:szCs w:val="24"/>
          <w:lang w:eastAsia="ru-RU"/>
        </w:rPr>
        <w:t>2025 И 2026 ГОДОВ</w:t>
      </w:r>
    </w:p>
    <w:p w14:paraId="56844D10" w14:textId="77777777" w:rsidR="006370F9" w:rsidRPr="006370F9" w:rsidRDefault="006370F9" w:rsidP="006370F9">
      <w:pPr>
        <w:autoSpaceDE w:val="0"/>
        <w:autoSpaceDN w:val="0"/>
        <w:adjustRightInd w:val="0"/>
        <w:spacing w:after="0" w:line="240" w:lineRule="auto"/>
        <w:jc w:val="both"/>
        <w:outlineLvl w:val="0"/>
        <w:rPr>
          <w:rFonts w:ascii="Times New Roman" w:hAnsi="Times New Roman" w:cs="Times New Roman"/>
          <w:sz w:val="24"/>
          <w:szCs w:val="24"/>
          <w:lang w:eastAsia="ru-RU"/>
        </w:rPr>
      </w:pPr>
    </w:p>
    <w:p w14:paraId="2C8D41F2" w14:textId="77777777" w:rsidR="006370F9" w:rsidRPr="006370F9" w:rsidRDefault="006370F9" w:rsidP="006370F9">
      <w:pPr>
        <w:autoSpaceDE w:val="0"/>
        <w:autoSpaceDN w:val="0"/>
        <w:adjustRightInd w:val="0"/>
        <w:spacing w:after="0" w:line="240" w:lineRule="auto"/>
        <w:jc w:val="center"/>
        <w:outlineLvl w:val="0"/>
        <w:rPr>
          <w:rFonts w:ascii="Times New Roman" w:hAnsi="Times New Roman" w:cs="Times New Roman"/>
          <w:b/>
          <w:bCs/>
          <w:sz w:val="24"/>
          <w:szCs w:val="24"/>
          <w:lang w:eastAsia="ru-RU"/>
        </w:rPr>
      </w:pPr>
      <w:r w:rsidRPr="006370F9">
        <w:rPr>
          <w:rFonts w:ascii="Times New Roman" w:hAnsi="Times New Roman" w:cs="Times New Roman"/>
          <w:b/>
          <w:bCs/>
          <w:sz w:val="24"/>
          <w:szCs w:val="24"/>
          <w:lang w:eastAsia="ru-RU"/>
        </w:rPr>
        <w:t xml:space="preserve">1.1. Перечень подлежащих предоставлению муниципальных </w:t>
      </w:r>
    </w:p>
    <w:p w14:paraId="4227A04E" w14:textId="700D3B26" w:rsidR="006370F9" w:rsidRPr="006370F9" w:rsidRDefault="006370F9" w:rsidP="006370F9">
      <w:pPr>
        <w:autoSpaceDE w:val="0"/>
        <w:autoSpaceDN w:val="0"/>
        <w:adjustRightInd w:val="0"/>
        <w:spacing w:after="0" w:line="240" w:lineRule="auto"/>
        <w:jc w:val="center"/>
        <w:rPr>
          <w:rFonts w:ascii="Times New Roman" w:hAnsi="Times New Roman" w:cs="Times New Roman"/>
          <w:b/>
          <w:bCs/>
          <w:sz w:val="24"/>
          <w:szCs w:val="24"/>
          <w:lang w:eastAsia="ru-RU"/>
        </w:rPr>
      </w:pPr>
      <w:r w:rsidRPr="006370F9">
        <w:rPr>
          <w:rFonts w:ascii="Times New Roman" w:hAnsi="Times New Roman" w:cs="Times New Roman"/>
          <w:b/>
          <w:bCs/>
          <w:sz w:val="24"/>
          <w:szCs w:val="24"/>
          <w:lang w:eastAsia="ru-RU"/>
        </w:rPr>
        <w:t>гарантий Каширского муниципального района</w:t>
      </w:r>
      <w:r>
        <w:rPr>
          <w:rFonts w:ascii="Times New Roman" w:hAnsi="Times New Roman" w:cs="Times New Roman"/>
          <w:b/>
          <w:bCs/>
          <w:sz w:val="24"/>
          <w:szCs w:val="24"/>
          <w:lang w:eastAsia="ru-RU"/>
        </w:rPr>
        <w:t xml:space="preserve"> </w:t>
      </w:r>
      <w:r w:rsidRPr="006370F9">
        <w:rPr>
          <w:rFonts w:ascii="Times New Roman" w:hAnsi="Times New Roman" w:cs="Times New Roman"/>
          <w:b/>
          <w:bCs/>
          <w:sz w:val="24"/>
          <w:szCs w:val="24"/>
          <w:lang w:eastAsia="ru-RU"/>
        </w:rPr>
        <w:t>в 2024 году и плановом периоде</w:t>
      </w:r>
    </w:p>
    <w:p w14:paraId="053D9D71" w14:textId="77777777" w:rsidR="006370F9" w:rsidRPr="006370F9" w:rsidRDefault="006370F9" w:rsidP="006370F9">
      <w:pPr>
        <w:autoSpaceDE w:val="0"/>
        <w:autoSpaceDN w:val="0"/>
        <w:adjustRightInd w:val="0"/>
        <w:spacing w:after="0" w:line="240" w:lineRule="auto"/>
        <w:jc w:val="center"/>
        <w:rPr>
          <w:rFonts w:ascii="Times New Roman" w:hAnsi="Times New Roman" w:cs="Times New Roman"/>
          <w:b/>
          <w:bCs/>
          <w:sz w:val="24"/>
          <w:szCs w:val="24"/>
          <w:lang w:eastAsia="ru-RU"/>
        </w:rPr>
      </w:pPr>
      <w:r w:rsidRPr="006370F9">
        <w:rPr>
          <w:rFonts w:ascii="Times New Roman" w:hAnsi="Times New Roman" w:cs="Times New Roman"/>
          <w:b/>
          <w:bCs/>
          <w:sz w:val="24"/>
          <w:szCs w:val="24"/>
          <w:lang w:eastAsia="ru-RU"/>
        </w:rPr>
        <w:t>2025 и 2026 годов</w:t>
      </w:r>
    </w:p>
    <w:p w14:paraId="27CDA802" w14:textId="77777777" w:rsidR="006370F9" w:rsidRPr="006370F9" w:rsidRDefault="006370F9" w:rsidP="006370F9">
      <w:pPr>
        <w:autoSpaceDE w:val="0"/>
        <w:autoSpaceDN w:val="0"/>
        <w:adjustRightInd w:val="0"/>
        <w:spacing w:after="0" w:line="240" w:lineRule="auto"/>
        <w:jc w:val="both"/>
        <w:rPr>
          <w:rFonts w:ascii="Times New Roman" w:hAnsi="Times New Roman" w:cs="Times New Roman"/>
          <w:sz w:val="24"/>
          <w:szCs w:val="24"/>
          <w:lang w:eastAsia="ru-RU"/>
        </w:rPr>
      </w:pPr>
    </w:p>
    <w:p w14:paraId="17B311CC" w14:textId="7A8F62F9" w:rsidR="006370F9" w:rsidRPr="006370F9" w:rsidRDefault="006370F9" w:rsidP="006370F9">
      <w:pPr>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370F9">
        <w:rPr>
          <w:rFonts w:ascii="Times New Roman" w:hAnsi="Times New Roman" w:cs="Times New Roman"/>
          <w:sz w:val="24"/>
          <w:szCs w:val="24"/>
          <w:lang w:eastAsia="ru-RU"/>
        </w:rPr>
        <w:t>(тыс. рублей)</w:t>
      </w: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624"/>
        <w:gridCol w:w="1814"/>
        <w:gridCol w:w="1644"/>
        <w:gridCol w:w="800"/>
        <w:gridCol w:w="709"/>
        <w:gridCol w:w="708"/>
        <w:gridCol w:w="1128"/>
        <w:gridCol w:w="1644"/>
        <w:gridCol w:w="1928"/>
      </w:tblGrid>
      <w:tr w:rsidR="006370F9" w:rsidRPr="006370F9" w14:paraId="3915B340" w14:textId="77777777" w:rsidTr="00680AF4">
        <w:trPr>
          <w:jc w:val="center"/>
        </w:trPr>
        <w:tc>
          <w:tcPr>
            <w:tcW w:w="624" w:type="dxa"/>
            <w:vMerge w:val="restart"/>
            <w:tcBorders>
              <w:top w:val="single" w:sz="4" w:space="0" w:color="auto"/>
              <w:left w:val="single" w:sz="4" w:space="0" w:color="auto"/>
              <w:bottom w:val="single" w:sz="4" w:space="0" w:color="auto"/>
              <w:right w:val="single" w:sz="4" w:space="0" w:color="auto"/>
            </w:tcBorders>
            <w:vAlign w:val="center"/>
          </w:tcPr>
          <w:p w14:paraId="4BBE7402" w14:textId="77777777" w:rsidR="006370F9" w:rsidRPr="006370F9" w:rsidRDefault="006370F9" w:rsidP="006370F9">
            <w:pPr>
              <w:autoSpaceDE w:val="0"/>
              <w:autoSpaceDN w:val="0"/>
              <w:adjustRightInd w:val="0"/>
              <w:spacing w:after="0" w:line="240" w:lineRule="auto"/>
              <w:jc w:val="center"/>
              <w:rPr>
                <w:rFonts w:ascii="Times New Roman" w:hAnsi="Times New Roman" w:cs="Times New Roman"/>
                <w:sz w:val="24"/>
                <w:szCs w:val="24"/>
                <w:lang w:eastAsia="ru-RU"/>
              </w:rPr>
            </w:pPr>
            <w:r w:rsidRPr="006370F9">
              <w:rPr>
                <w:rFonts w:ascii="Times New Roman" w:hAnsi="Times New Roman" w:cs="Times New Roman"/>
                <w:sz w:val="24"/>
                <w:szCs w:val="24"/>
                <w:lang w:eastAsia="ru-RU"/>
              </w:rPr>
              <w:t>N п/п</w:t>
            </w:r>
          </w:p>
        </w:tc>
        <w:tc>
          <w:tcPr>
            <w:tcW w:w="1814" w:type="dxa"/>
            <w:vMerge w:val="restart"/>
            <w:tcBorders>
              <w:top w:val="single" w:sz="4" w:space="0" w:color="auto"/>
              <w:left w:val="single" w:sz="4" w:space="0" w:color="auto"/>
              <w:bottom w:val="single" w:sz="4" w:space="0" w:color="auto"/>
              <w:right w:val="single" w:sz="4" w:space="0" w:color="auto"/>
            </w:tcBorders>
            <w:vAlign w:val="center"/>
          </w:tcPr>
          <w:p w14:paraId="647553B4" w14:textId="77777777" w:rsidR="006370F9" w:rsidRPr="006370F9" w:rsidRDefault="006370F9" w:rsidP="006370F9">
            <w:pPr>
              <w:autoSpaceDE w:val="0"/>
              <w:autoSpaceDN w:val="0"/>
              <w:adjustRightInd w:val="0"/>
              <w:spacing w:after="0" w:line="240" w:lineRule="auto"/>
              <w:jc w:val="center"/>
              <w:rPr>
                <w:rFonts w:ascii="Times New Roman" w:hAnsi="Times New Roman" w:cs="Times New Roman"/>
                <w:sz w:val="24"/>
                <w:szCs w:val="24"/>
                <w:lang w:eastAsia="ru-RU"/>
              </w:rPr>
            </w:pPr>
            <w:r w:rsidRPr="006370F9">
              <w:rPr>
                <w:rFonts w:ascii="Times New Roman" w:hAnsi="Times New Roman" w:cs="Times New Roman"/>
                <w:sz w:val="24"/>
                <w:szCs w:val="24"/>
                <w:lang w:eastAsia="ru-RU"/>
              </w:rPr>
              <w:t>Цель гарантирования</w:t>
            </w:r>
          </w:p>
        </w:tc>
        <w:tc>
          <w:tcPr>
            <w:tcW w:w="1644" w:type="dxa"/>
            <w:vMerge w:val="restart"/>
            <w:tcBorders>
              <w:top w:val="single" w:sz="4" w:space="0" w:color="auto"/>
              <w:left w:val="single" w:sz="4" w:space="0" w:color="auto"/>
              <w:bottom w:val="single" w:sz="4" w:space="0" w:color="auto"/>
              <w:right w:val="single" w:sz="4" w:space="0" w:color="auto"/>
            </w:tcBorders>
            <w:vAlign w:val="center"/>
          </w:tcPr>
          <w:p w14:paraId="04191E93" w14:textId="77777777" w:rsidR="006370F9" w:rsidRPr="006370F9" w:rsidRDefault="006370F9" w:rsidP="006370F9">
            <w:pPr>
              <w:autoSpaceDE w:val="0"/>
              <w:autoSpaceDN w:val="0"/>
              <w:adjustRightInd w:val="0"/>
              <w:spacing w:after="0" w:line="240" w:lineRule="auto"/>
              <w:jc w:val="center"/>
              <w:rPr>
                <w:rFonts w:ascii="Times New Roman" w:hAnsi="Times New Roman" w:cs="Times New Roman"/>
                <w:sz w:val="24"/>
                <w:szCs w:val="24"/>
                <w:lang w:eastAsia="ru-RU"/>
              </w:rPr>
            </w:pPr>
            <w:r w:rsidRPr="006370F9">
              <w:rPr>
                <w:rFonts w:ascii="Times New Roman" w:hAnsi="Times New Roman" w:cs="Times New Roman"/>
                <w:sz w:val="24"/>
                <w:szCs w:val="24"/>
                <w:lang w:eastAsia="ru-RU"/>
              </w:rPr>
              <w:t>Наименование принципала</w:t>
            </w:r>
          </w:p>
        </w:tc>
        <w:tc>
          <w:tcPr>
            <w:tcW w:w="2217" w:type="dxa"/>
            <w:gridSpan w:val="3"/>
            <w:tcBorders>
              <w:top w:val="single" w:sz="4" w:space="0" w:color="auto"/>
              <w:left w:val="single" w:sz="4" w:space="0" w:color="auto"/>
              <w:bottom w:val="single" w:sz="4" w:space="0" w:color="auto"/>
              <w:right w:val="single" w:sz="4" w:space="0" w:color="auto"/>
            </w:tcBorders>
            <w:vAlign w:val="center"/>
          </w:tcPr>
          <w:p w14:paraId="52B69C62" w14:textId="77777777" w:rsidR="006370F9" w:rsidRPr="006370F9" w:rsidRDefault="006370F9" w:rsidP="006370F9">
            <w:pPr>
              <w:autoSpaceDE w:val="0"/>
              <w:autoSpaceDN w:val="0"/>
              <w:adjustRightInd w:val="0"/>
              <w:spacing w:after="0" w:line="240" w:lineRule="auto"/>
              <w:jc w:val="center"/>
              <w:rPr>
                <w:rFonts w:ascii="Times New Roman" w:hAnsi="Times New Roman" w:cs="Times New Roman"/>
                <w:sz w:val="24"/>
                <w:szCs w:val="24"/>
                <w:lang w:eastAsia="ru-RU"/>
              </w:rPr>
            </w:pPr>
            <w:r w:rsidRPr="006370F9">
              <w:rPr>
                <w:rFonts w:ascii="Times New Roman" w:hAnsi="Times New Roman" w:cs="Times New Roman"/>
                <w:sz w:val="24"/>
                <w:szCs w:val="24"/>
                <w:lang w:eastAsia="ru-RU"/>
              </w:rPr>
              <w:t>Сумма гарантирования</w:t>
            </w:r>
          </w:p>
        </w:tc>
        <w:tc>
          <w:tcPr>
            <w:tcW w:w="1128" w:type="dxa"/>
            <w:vMerge w:val="restart"/>
            <w:tcBorders>
              <w:top w:val="single" w:sz="4" w:space="0" w:color="auto"/>
              <w:left w:val="single" w:sz="4" w:space="0" w:color="auto"/>
              <w:bottom w:val="single" w:sz="4" w:space="0" w:color="auto"/>
              <w:right w:val="single" w:sz="4" w:space="0" w:color="auto"/>
            </w:tcBorders>
            <w:vAlign w:val="center"/>
          </w:tcPr>
          <w:p w14:paraId="429A312B" w14:textId="77777777" w:rsidR="006370F9" w:rsidRPr="006370F9" w:rsidRDefault="006370F9" w:rsidP="006370F9">
            <w:pPr>
              <w:autoSpaceDE w:val="0"/>
              <w:autoSpaceDN w:val="0"/>
              <w:adjustRightInd w:val="0"/>
              <w:spacing w:after="0" w:line="240" w:lineRule="auto"/>
              <w:jc w:val="center"/>
              <w:rPr>
                <w:rFonts w:ascii="Times New Roman" w:hAnsi="Times New Roman" w:cs="Times New Roman"/>
                <w:sz w:val="24"/>
                <w:szCs w:val="24"/>
                <w:lang w:eastAsia="ru-RU"/>
              </w:rPr>
            </w:pPr>
            <w:r w:rsidRPr="006370F9">
              <w:rPr>
                <w:rFonts w:ascii="Times New Roman" w:hAnsi="Times New Roman" w:cs="Times New Roman"/>
                <w:sz w:val="24"/>
                <w:szCs w:val="24"/>
                <w:lang w:eastAsia="ru-RU"/>
              </w:rPr>
              <w:t>Наличие права регрессного требования</w:t>
            </w:r>
          </w:p>
        </w:tc>
        <w:tc>
          <w:tcPr>
            <w:tcW w:w="1644" w:type="dxa"/>
            <w:vMerge w:val="restart"/>
            <w:tcBorders>
              <w:top w:val="single" w:sz="4" w:space="0" w:color="auto"/>
              <w:left w:val="single" w:sz="4" w:space="0" w:color="auto"/>
              <w:bottom w:val="single" w:sz="4" w:space="0" w:color="auto"/>
              <w:right w:val="single" w:sz="4" w:space="0" w:color="auto"/>
            </w:tcBorders>
            <w:vAlign w:val="center"/>
          </w:tcPr>
          <w:p w14:paraId="305D2918" w14:textId="77777777" w:rsidR="006370F9" w:rsidRPr="006370F9" w:rsidRDefault="006370F9" w:rsidP="006370F9">
            <w:pPr>
              <w:autoSpaceDE w:val="0"/>
              <w:autoSpaceDN w:val="0"/>
              <w:adjustRightInd w:val="0"/>
              <w:spacing w:after="0" w:line="240" w:lineRule="auto"/>
              <w:jc w:val="center"/>
              <w:rPr>
                <w:rFonts w:ascii="Times New Roman" w:hAnsi="Times New Roman" w:cs="Times New Roman"/>
                <w:sz w:val="24"/>
                <w:szCs w:val="24"/>
                <w:lang w:eastAsia="ru-RU"/>
              </w:rPr>
            </w:pPr>
            <w:r w:rsidRPr="006370F9">
              <w:rPr>
                <w:rFonts w:ascii="Times New Roman" w:hAnsi="Times New Roman" w:cs="Times New Roman"/>
                <w:sz w:val="24"/>
                <w:szCs w:val="24"/>
                <w:lang w:eastAsia="ru-RU"/>
              </w:rPr>
              <w:t>Наименование кредитора</w:t>
            </w:r>
          </w:p>
        </w:tc>
        <w:tc>
          <w:tcPr>
            <w:tcW w:w="1928" w:type="dxa"/>
            <w:vMerge w:val="restart"/>
            <w:tcBorders>
              <w:top w:val="single" w:sz="4" w:space="0" w:color="auto"/>
              <w:left w:val="single" w:sz="4" w:space="0" w:color="auto"/>
              <w:bottom w:val="single" w:sz="4" w:space="0" w:color="auto"/>
              <w:right w:val="single" w:sz="4" w:space="0" w:color="auto"/>
            </w:tcBorders>
            <w:vAlign w:val="center"/>
          </w:tcPr>
          <w:p w14:paraId="00FE5BD5" w14:textId="77777777" w:rsidR="006370F9" w:rsidRPr="006370F9" w:rsidRDefault="006370F9" w:rsidP="006370F9">
            <w:pPr>
              <w:autoSpaceDE w:val="0"/>
              <w:autoSpaceDN w:val="0"/>
              <w:adjustRightInd w:val="0"/>
              <w:spacing w:after="0" w:line="240" w:lineRule="auto"/>
              <w:jc w:val="center"/>
              <w:rPr>
                <w:rFonts w:ascii="Times New Roman" w:hAnsi="Times New Roman" w:cs="Times New Roman"/>
                <w:sz w:val="24"/>
                <w:szCs w:val="24"/>
                <w:lang w:eastAsia="ru-RU"/>
              </w:rPr>
            </w:pPr>
            <w:r w:rsidRPr="006370F9">
              <w:rPr>
                <w:rFonts w:ascii="Times New Roman" w:hAnsi="Times New Roman" w:cs="Times New Roman"/>
                <w:sz w:val="24"/>
                <w:szCs w:val="24"/>
                <w:lang w:eastAsia="ru-RU"/>
              </w:rPr>
              <w:t>Иные условия предоставления муниципальных гарантий Каширского муниципального района</w:t>
            </w:r>
          </w:p>
        </w:tc>
      </w:tr>
      <w:tr w:rsidR="006370F9" w:rsidRPr="006370F9" w14:paraId="378CDA3F" w14:textId="77777777" w:rsidTr="00680AF4">
        <w:trPr>
          <w:jc w:val="center"/>
        </w:trPr>
        <w:tc>
          <w:tcPr>
            <w:tcW w:w="624" w:type="dxa"/>
            <w:vMerge/>
            <w:tcBorders>
              <w:top w:val="single" w:sz="4" w:space="0" w:color="auto"/>
              <w:left w:val="single" w:sz="4" w:space="0" w:color="auto"/>
              <w:bottom w:val="single" w:sz="4" w:space="0" w:color="auto"/>
              <w:right w:val="single" w:sz="4" w:space="0" w:color="auto"/>
            </w:tcBorders>
          </w:tcPr>
          <w:p w14:paraId="108A72EC" w14:textId="77777777" w:rsidR="006370F9" w:rsidRPr="006370F9" w:rsidRDefault="006370F9" w:rsidP="006370F9">
            <w:pPr>
              <w:autoSpaceDE w:val="0"/>
              <w:autoSpaceDN w:val="0"/>
              <w:adjustRightInd w:val="0"/>
              <w:spacing w:after="0" w:line="240" w:lineRule="auto"/>
              <w:jc w:val="center"/>
              <w:rPr>
                <w:rFonts w:ascii="Times New Roman" w:hAnsi="Times New Roman" w:cs="Times New Roman"/>
                <w:sz w:val="24"/>
                <w:szCs w:val="24"/>
                <w:lang w:eastAsia="ru-RU"/>
              </w:rPr>
            </w:pPr>
          </w:p>
        </w:tc>
        <w:tc>
          <w:tcPr>
            <w:tcW w:w="1814" w:type="dxa"/>
            <w:vMerge/>
            <w:tcBorders>
              <w:top w:val="single" w:sz="4" w:space="0" w:color="auto"/>
              <w:left w:val="single" w:sz="4" w:space="0" w:color="auto"/>
              <w:bottom w:val="single" w:sz="4" w:space="0" w:color="auto"/>
              <w:right w:val="single" w:sz="4" w:space="0" w:color="auto"/>
            </w:tcBorders>
          </w:tcPr>
          <w:p w14:paraId="2A67906B" w14:textId="77777777" w:rsidR="006370F9" w:rsidRPr="006370F9" w:rsidRDefault="006370F9" w:rsidP="006370F9">
            <w:pPr>
              <w:autoSpaceDE w:val="0"/>
              <w:autoSpaceDN w:val="0"/>
              <w:adjustRightInd w:val="0"/>
              <w:spacing w:after="0" w:line="240" w:lineRule="auto"/>
              <w:jc w:val="center"/>
              <w:rPr>
                <w:rFonts w:ascii="Times New Roman" w:hAnsi="Times New Roman" w:cs="Times New Roman"/>
                <w:sz w:val="24"/>
                <w:szCs w:val="24"/>
                <w:lang w:eastAsia="ru-RU"/>
              </w:rPr>
            </w:pPr>
          </w:p>
        </w:tc>
        <w:tc>
          <w:tcPr>
            <w:tcW w:w="1644" w:type="dxa"/>
            <w:vMerge/>
            <w:tcBorders>
              <w:top w:val="single" w:sz="4" w:space="0" w:color="auto"/>
              <w:left w:val="single" w:sz="4" w:space="0" w:color="auto"/>
              <w:bottom w:val="single" w:sz="4" w:space="0" w:color="auto"/>
              <w:right w:val="single" w:sz="4" w:space="0" w:color="auto"/>
            </w:tcBorders>
          </w:tcPr>
          <w:p w14:paraId="621C13B0" w14:textId="77777777" w:rsidR="006370F9" w:rsidRPr="006370F9" w:rsidRDefault="006370F9" w:rsidP="006370F9">
            <w:pPr>
              <w:autoSpaceDE w:val="0"/>
              <w:autoSpaceDN w:val="0"/>
              <w:adjustRightInd w:val="0"/>
              <w:spacing w:after="0" w:line="240" w:lineRule="auto"/>
              <w:jc w:val="center"/>
              <w:rPr>
                <w:rFonts w:ascii="Times New Roman" w:hAnsi="Times New Roman" w:cs="Times New Roman"/>
                <w:sz w:val="24"/>
                <w:szCs w:val="24"/>
                <w:lang w:eastAsia="ru-RU"/>
              </w:rPr>
            </w:pPr>
          </w:p>
        </w:tc>
        <w:tc>
          <w:tcPr>
            <w:tcW w:w="800" w:type="dxa"/>
            <w:tcBorders>
              <w:top w:val="single" w:sz="4" w:space="0" w:color="auto"/>
              <w:left w:val="single" w:sz="4" w:space="0" w:color="auto"/>
              <w:bottom w:val="single" w:sz="4" w:space="0" w:color="auto"/>
              <w:right w:val="single" w:sz="4" w:space="0" w:color="auto"/>
            </w:tcBorders>
            <w:vAlign w:val="center"/>
          </w:tcPr>
          <w:p w14:paraId="6A2C3754" w14:textId="77777777" w:rsidR="006370F9" w:rsidRPr="006370F9" w:rsidRDefault="006370F9" w:rsidP="006370F9">
            <w:pPr>
              <w:autoSpaceDE w:val="0"/>
              <w:autoSpaceDN w:val="0"/>
              <w:adjustRightInd w:val="0"/>
              <w:spacing w:after="0" w:line="240" w:lineRule="auto"/>
              <w:jc w:val="center"/>
              <w:rPr>
                <w:rFonts w:ascii="Times New Roman" w:hAnsi="Times New Roman" w:cs="Times New Roman"/>
                <w:sz w:val="24"/>
                <w:szCs w:val="24"/>
                <w:lang w:eastAsia="ru-RU"/>
              </w:rPr>
            </w:pPr>
            <w:r w:rsidRPr="006370F9">
              <w:rPr>
                <w:rFonts w:ascii="Times New Roman" w:hAnsi="Times New Roman" w:cs="Times New Roman"/>
                <w:sz w:val="24"/>
                <w:szCs w:val="24"/>
                <w:lang w:eastAsia="ru-RU"/>
              </w:rPr>
              <w:t>2024 год</w:t>
            </w:r>
          </w:p>
        </w:tc>
        <w:tc>
          <w:tcPr>
            <w:tcW w:w="709" w:type="dxa"/>
            <w:tcBorders>
              <w:top w:val="single" w:sz="4" w:space="0" w:color="auto"/>
              <w:left w:val="single" w:sz="4" w:space="0" w:color="auto"/>
              <w:bottom w:val="single" w:sz="4" w:space="0" w:color="auto"/>
              <w:right w:val="single" w:sz="4" w:space="0" w:color="auto"/>
            </w:tcBorders>
            <w:vAlign w:val="center"/>
          </w:tcPr>
          <w:p w14:paraId="3D537D0A" w14:textId="77777777" w:rsidR="006370F9" w:rsidRPr="006370F9" w:rsidRDefault="006370F9" w:rsidP="006370F9">
            <w:pPr>
              <w:autoSpaceDE w:val="0"/>
              <w:autoSpaceDN w:val="0"/>
              <w:adjustRightInd w:val="0"/>
              <w:spacing w:after="0" w:line="240" w:lineRule="auto"/>
              <w:jc w:val="center"/>
              <w:rPr>
                <w:rFonts w:ascii="Times New Roman" w:hAnsi="Times New Roman" w:cs="Times New Roman"/>
                <w:sz w:val="24"/>
                <w:szCs w:val="24"/>
                <w:lang w:eastAsia="ru-RU"/>
              </w:rPr>
            </w:pPr>
            <w:r w:rsidRPr="006370F9">
              <w:rPr>
                <w:rFonts w:ascii="Times New Roman" w:hAnsi="Times New Roman" w:cs="Times New Roman"/>
                <w:sz w:val="24"/>
                <w:szCs w:val="24"/>
                <w:lang w:eastAsia="ru-RU"/>
              </w:rPr>
              <w:t>2025 год</w:t>
            </w:r>
          </w:p>
        </w:tc>
        <w:tc>
          <w:tcPr>
            <w:tcW w:w="708" w:type="dxa"/>
            <w:tcBorders>
              <w:top w:val="single" w:sz="4" w:space="0" w:color="auto"/>
              <w:left w:val="single" w:sz="4" w:space="0" w:color="auto"/>
              <w:bottom w:val="single" w:sz="4" w:space="0" w:color="auto"/>
              <w:right w:val="single" w:sz="4" w:space="0" w:color="auto"/>
            </w:tcBorders>
            <w:vAlign w:val="center"/>
          </w:tcPr>
          <w:p w14:paraId="46F0B536" w14:textId="77777777" w:rsidR="006370F9" w:rsidRPr="006370F9" w:rsidRDefault="006370F9" w:rsidP="006370F9">
            <w:pPr>
              <w:autoSpaceDE w:val="0"/>
              <w:autoSpaceDN w:val="0"/>
              <w:adjustRightInd w:val="0"/>
              <w:spacing w:after="0" w:line="240" w:lineRule="auto"/>
              <w:jc w:val="center"/>
              <w:rPr>
                <w:rFonts w:ascii="Times New Roman" w:hAnsi="Times New Roman" w:cs="Times New Roman"/>
                <w:sz w:val="24"/>
                <w:szCs w:val="24"/>
                <w:lang w:eastAsia="ru-RU"/>
              </w:rPr>
            </w:pPr>
            <w:r w:rsidRPr="006370F9">
              <w:rPr>
                <w:rFonts w:ascii="Times New Roman" w:hAnsi="Times New Roman" w:cs="Times New Roman"/>
                <w:sz w:val="24"/>
                <w:szCs w:val="24"/>
                <w:lang w:eastAsia="ru-RU"/>
              </w:rPr>
              <w:t>2026 год</w:t>
            </w:r>
          </w:p>
        </w:tc>
        <w:tc>
          <w:tcPr>
            <w:tcW w:w="1128" w:type="dxa"/>
            <w:vMerge/>
            <w:tcBorders>
              <w:top w:val="single" w:sz="4" w:space="0" w:color="auto"/>
              <w:left w:val="single" w:sz="4" w:space="0" w:color="auto"/>
              <w:bottom w:val="single" w:sz="4" w:space="0" w:color="auto"/>
              <w:right w:val="single" w:sz="4" w:space="0" w:color="auto"/>
            </w:tcBorders>
          </w:tcPr>
          <w:p w14:paraId="1B64A486" w14:textId="77777777" w:rsidR="006370F9" w:rsidRPr="006370F9" w:rsidRDefault="006370F9" w:rsidP="006370F9">
            <w:pPr>
              <w:autoSpaceDE w:val="0"/>
              <w:autoSpaceDN w:val="0"/>
              <w:adjustRightInd w:val="0"/>
              <w:spacing w:after="0" w:line="240" w:lineRule="auto"/>
              <w:jc w:val="center"/>
              <w:rPr>
                <w:rFonts w:ascii="Times New Roman" w:hAnsi="Times New Roman" w:cs="Times New Roman"/>
                <w:sz w:val="24"/>
                <w:szCs w:val="24"/>
                <w:lang w:eastAsia="ru-RU"/>
              </w:rPr>
            </w:pPr>
          </w:p>
        </w:tc>
        <w:tc>
          <w:tcPr>
            <w:tcW w:w="1644" w:type="dxa"/>
            <w:vMerge/>
            <w:tcBorders>
              <w:top w:val="single" w:sz="4" w:space="0" w:color="auto"/>
              <w:left w:val="single" w:sz="4" w:space="0" w:color="auto"/>
              <w:bottom w:val="single" w:sz="4" w:space="0" w:color="auto"/>
              <w:right w:val="single" w:sz="4" w:space="0" w:color="auto"/>
            </w:tcBorders>
          </w:tcPr>
          <w:p w14:paraId="7F085C3A" w14:textId="77777777" w:rsidR="006370F9" w:rsidRPr="006370F9" w:rsidRDefault="006370F9" w:rsidP="006370F9">
            <w:pPr>
              <w:autoSpaceDE w:val="0"/>
              <w:autoSpaceDN w:val="0"/>
              <w:adjustRightInd w:val="0"/>
              <w:spacing w:after="0" w:line="240" w:lineRule="auto"/>
              <w:jc w:val="center"/>
              <w:rPr>
                <w:rFonts w:ascii="Times New Roman" w:hAnsi="Times New Roman" w:cs="Times New Roman"/>
                <w:sz w:val="24"/>
                <w:szCs w:val="24"/>
                <w:lang w:eastAsia="ru-RU"/>
              </w:rPr>
            </w:pPr>
          </w:p>
        </w:tc>
        <w:tc>
          <w:tcPr>
            <w:tcW w:w="1928" w:type="dxa"/>
            <w:vMerge/>
            <w:tcBorders>
              <w:top w:val="single" w:sz="4" w:space="0" w:color="auto"/>
              <w:left w:val="single" w:sz="4" w:space="0" w:color="auto"/>
              <w:bottom w:val="single" w:sz="4" w:space="0" w:color="auto"/>
              <w:right w:val="single" w:sz="4" w:space="0" w:color="auto"/>
            </w:tcBorders>
          </w:tcPr>
          <w:p w14:paraId="7EC71C12" w14:textId="77777777" w:rsidR="006370F9" w:rsidRPr="006370F9" w:rsidRDefault="006370F9" w:rsidP="006370F9">
            <w:pPr>
              <w:autoSpaceDE w:val="0"/>
              <w:autoSpaceDN w:val="0"/>
              <w:adjustRightInd w:val="0"/>
              <w:spacing w:after="0" w:line="240" w:lineRule="auto"/>
              <w:jc w:val="center"/>
              <w:rPr>
                <w:rFonts w:ascii="Times New Roman" w:hAnsi="Times New Roman" w:cs="Times New Roman"/>
                <w:sz w:val="24"/>
                <w:szCs w:val="24"/>
                <w:lang w:eastAsia="ru-RU"/>
              </w:rPr>
            </w:pPr>
          </w:p>
        </w:tc>
      </w:tr>
      <w:tr w:rsidR="006370F9" w:rsidRPr="006370F9" w14:paraId="0E733731" w14:textId="77777777" w:rsidTr="00680AF4">
        <w:trPr>
          <w:jc w:val="center"/>
        </w:trPr>
        <w:tc>
          <w:tcPr>
            <w:tcW w:w="624" w:type="dxa"/>
            <w:tcBorders>
              <w:top w:val="single" w:sz="4" w:space="0" w:color="auto"/>
              <w:left w:val="single" w:sz="4" w:space="0" w:color="auto"/>
              <w:bottom w:val="single" w:sz="4" w:space="0" w:color="auto"/>
              <w:right w:val="single" w:sz="4" w:space="0" w:color="auto"/>
            </w:tcBorders>
          </w:tcPr>
          <w:p w14:paraId="319D7888" w14:textId="77777777" w:rsidR="006370F9" w:rsidRPr="006370F9" w:rsidRDefault="006370F9" w:rsidP="006370F9">
            <w:pPr>
              <w:autoSpaceDE w:val="0"/>
              <w:autoSpaceDN w:val="0"/>
              <w:adjustRightInd w:val="0"/>
              <w:spacing w:after="0" w:line="240" w:lineRule="auto"/>
              <w:jc w:val="center"/>
              <w:rPr>
                <w:rFonts w:ascii="Times New Roman" w:hAnsi="Times New Roman" w:cs="Times New Roman"/>
                <w:sz w:val="24"/>
                <w:szCs w:val="24"/>
                <w:lang w:eastAsia="ru-RU"/>
              </w:rPr>
            </w:pPr>
            <w:r w:rsidRPr="006370F9">
              <w:rPr>
                <w:rFonts w:ascii="Times New Roman" w:hAnsi="Times New Roman" w:cs="Times New Roman"/>
                <w:sz w:val="24"/>
                <w:szCs w:val="24"/>
                <w:lang w:eastAsia="ru-RU"/>
              </w:rPr>
              <w:t>1</w:t>
            </w:r>
          </w:p>
        </w:tc>
        <w:tc>
          <w:tcPr>
            <w:tcW w:w="1814" w:type="dxa"/>
            <w:tcBorders>
              <w:top w:val="single" w:sz="4" w:space="0" w:color="auto"/>
              <w:left w:val="single" w:sz="4" w:space="0" w:color="auto"/>
              <w:bottom w:val="single" w:sz="4" w:space="0" w:color="auto"/>
              <w:right w:val="single" w:sz="4" w:space="0" w:color="auto"/>
            </w:tcBorders>
          </w:tcPr>
          <w:p w14:paraId="0125C47D" w14:textId="77777777" w:rsidR="006370F9" w:rsidRPr="006370F9" w:rsidRDefault="006370F9" w:rsidP="006370F9">
            <w:pPr>
              <w:autoSpaceDE w:val="0"/>
              <w:autoSpaceDN w:val="0"/>
              <w:adjustRightInd w:val="0"/>
              <w:spacing w:after="0" w:line="240" w:lineRule="auto"/>
              <w:jc w:val="center"/>
              <w:rPr>
                <w:rFonts w:ascii="Times New Roman" w:hAnsi="Times New Roman" w:cs="Times New Roman"/>
                <w:sz w:val="24"/>
                <w:szCs w:val="24"/>
                <w:lang w:eastAsia="ru-RU"/>
              </w:rPr>
            </w:pPr>
            <w:r w:rsidRPr="006370F9">
              <w:rPr>
                <w:rFonts w:ascii="Times New Roman" w:hAnsi="Times New Roman" w:cs="Times New Roman"/>
                <w:sz w:val="24"/>
                <w:szCs w:val="24"/>
                <w:lang w:eastAsia="ru-RU"/>
              </w:rPr>
              <w:t>2</w:t>
            </w:r>
          </w:p>
        </w:tc>
        <w:tc>
          <w:tcPr>
            <w:tcW w:w="1644" w:type="dxa"/>
            <w:tcBorders>
              <w:top w:val="single" w:sz="4" w:space="0" w:color="auto"/>
              <w:left w:val="single" w:sz="4" w:space="0" w:color="auto"/>
              <w:bottom w:val="single" w:sz="4" w:space="0" w:color="auto"/>
              <w:right w:val="single" w:sz="4" w:space="0" w:color="auto"/>
            </w:tcBorders>
          </w:tcPr>
          <w:p w14:paraId="20EFA30A" w14:textId="77777777" w:rsidR="006370F9" w:rsidRPr="006370F9" w:rsidRDefault="006370F9" w:rsidP="006370F9">
            <w:pPr>
              <w:autoSpaceDE w:val="0"/>
              <w:autoSpaceDN w:val="0"/>
              <w:adjustRightInd w:val="0"/>
              <w:spacing w:after="0" w:line="240" w:lineRule="auto"/>
              <w:jc w:val="center"/>
              <w:rPr>
                <w:rFonts w:ascii="Times New Roman" w:hAnsi="Times New Roman" w:cs="Times New Roman"/>
                <w:sz w:val="24"/>
                <w:szCs w:val="24"/>
                <w:lang w:eastAsia="ru-RU"/>
              </w:rPr>
            </w:pPr>
            <w:r w:rsidRPr="006370F9">
              <w:rPr>
                <w:rFonts w:ascii="Times New Roman" w:hAnsi="Times New Roman" w:cs="Times New Roman"/>
                <w:sz w:val="24"/>
                <w:szCs w:val="24"/>
                <w:lang w:eastAsia="ru-RU"/>
              </w:rPr>
              <w:t>3</w:t>
            </w:r>
          </w:p>
        </w:tc>
        <w:tc>
          <w:tcPr>
            <w:tcW w:w="800" w:type="dxa"/>
            <w:tcBorders>
              <w:top w:val="single" w:sz="4" w:space="0" w:color="auto"/>
              <w:left w:val="single" w:sz="4" w:space="0" w:color="auto"/>
              <w:bottom w:val="single" w:sz="4" w:space="0" w:color="auto"/>
              <w:right w:val="single" w:sz="4" w:space="0" w:color="auto"/>
            </w:tcBorders>
          </w:tcPr>
          <w:p w14:paraId="244E6FE2" w14:textId="77777777" w:rsidR="006370F9" w:rsidRPr="006370F9" w:rsidRDefault="006370F9" w:rsidP="006370F9">
            <w:pPr>
              <w:autoSpaceDE w:val="0"/>
              <w:autoSpaceDN w:val="0"/>
              <w:adjustRightInd w:val="0"/>
              <w:spacing w:after="0" w:line="240" w:lineRule="auto"/>
              <w:jc w:val="center"/>
              <w:rPr>
                <w:rFonts w:ascii="Times New Roman" w:hAnsi="Times New Roman" w:cs="Times New Roman"/>
                <w:sz w:val="24"/>
                <w:szCs w:val="24"/>
                <w:lang w:eastAsia="ru-RU"/>
              </w:rPr>
            </w:pPr>
            <w:r w:rsidRPr="006370F9">
              <w:rPr>
                <w:rFonts w:ascii="Times New Roman" w:hAnsi="Times New Roman" w:cs="Times New Roman"/>
                <w:sz w:val="24"/>
                <w:szCs w:val="24"/>
                <w:lang w:eastAsia="ru-RU"/>
              </w:rPr>
              <w:t>4</w:t>
            </w:r>
          </w:p>
        </w:tc>
        <w:tc>
          <w:tcPr>
            <w:tcW w:w="709" w:type="dxa"/>
            <w:tcBorders>
              <w:top w:val="single" w:sz="4" w:space="0" w:color="auto"/>
              <w:left w:val="single" w:sz="4" w:space="0" w:color="auto"/>
              <w:bottom w:val="single" w:sz="4" w:space="0" w:color="auto"/>
              <w:right w:val="single" w:sz="4" w:space="0" w:color="auto"/>
            </w:tcBorders>
          </w:tcPr>
          <w:p w14:paraId="7026E762" w14:textId="77777777" w:rsidR="006370F9" w:rsidRPr="006370F9" w:rsidRDefault="006370F9" w:rsidP="006370F9">
            <w:pPr>
              <w:autoSpaceDE w:val="0"/>
              <w:autoSpaceDN w:val="0"/>
              <w:adjustRightInd w:val="0"/>
              <w:spacing w:after="0" w:line="240" w:lineRule="auto"/>
              <w:jc w:val="center"/>
              <w:rPr>
                <w:rFonts w:ascii="Times New Roman" w:hAnsi="Times New Roman" w:cs="Times New Roman"/>
                <w:sz w:val="24"/>
                <w:szCs w:val="24"/>
                <w:lang w:eastAsia="ru-RU"/>
              </w:rPr>
            </w:pPr>
            <w:r w:rsidRPr="006370F9">
              <w:rPr>
                <w:rFonts w:ascii="Times New Roman" w:hAnsi="Times New Roman" w:cs="Times New Roman"/>
                <w:sz w:val="24"/>
                <w:szCs w:val="24"/>
                <w:lang w:eastAsia="ru-RU"/>
              </w:rPr>
              <w:t>5</w:t>
            </w:r>
          </w:p>
        </w:tc>
        <w:tc>
          <w:tcPr>
            <w:tcW w:w="708" w:type="dxa"/>
            <w:tcBorders>
              <w:top w:val="single" w:sz="4" w:space="0" w:color="auto"/>
              <w:left w:val="single" w:sz="4" w:space="0" w:color="auto"/>
              <w:bottom w:val="single" w:sz="4" w:space="0" w:color="auto"/>
              <w:right w:val="single" w:sz="4" w:space="0" w:color="auto"/>
            </w:tcBorders>
          </w:tcPr>
          <w:p w14:paraId="1F879E97" w14:textId="77777777" w:rsidR="006370F9" w:rsidRPr="006370F9" w:rsidRDefault="006370F9" w:rsidP="006370F9">
            <w:pPr>
              <w:autoSpaceDE w:val="0"/>
              <w:autoSpaceDN w:val="0"/>
              <w:adjustRightInd w:val="0"/>
              <w:spacing w:after="0" w:line="240" w:lineRule="auto"/>
              <w:jc w:val="center"/>
              <w:rPr>
                <w:rFonts w:ascii="Times New Roman" w:hAnsi="Times New Roman" w:cs="Times New Roman"/>
                <w:sz w:val="24"/>
                <w:szCs w:val="24"/>
                <w:lang w:eastAsia="ru-RU"/>
              </w:rPr>
            </w:pPr>
            <w:r w:rsidRPr="006370F9">
              <w:rPr>
                <w:rFonts w:ascii="Times New Roman" w:hAnsi="Times New Roman" w:cs="Times New Roman"/>
                <w:sz w:val="24"/>
                <w:szCs w:val="24"/>
                <w:lang w:eastAsia="ru-RU"/>
              </w:rPr>
              <w:t>6</w:t>
            </w:r>
          </w:p>
        </w:tc>
        <w:tc>
          <w:tcPr>
            <w:tcW w:w="1128" w:type="dxa"/>
            <w:tcBorders>
              <w:top w:val="single" w:sz="4" w:space="0" w:color="auto"/>
              <w:left w:val="single" w:sz="4" w:space="0" w:color="auto"/>
              <w:bottom w:val="single" w:sz="4" w:space="0" w:color="auto"/>
              <w:right w:val="single" w:sz="4" w:space="0" w:color="auto"/>
            </w:tcBorders>
          </w:tcPr>
          <w:p w14:paraId="30DBCC04" w14:textId="77777777" w:rsidR="006370F9" w:rsidRPr="006370F9" w:rsidRDefault="006370F9" w:rsidP="006370F9">
            <w:pPr>
              <w:autoSpaceDE w:val="0"/>
              <w:autoSpaceDN w:val="0"/>
              <w:adjustRightInd w:val="0"/>
              <w:spacing w:after="0" w:line="240" w:lineRule="auto"/>
              <w:jc w:val="center"/>
              <w:rPr>
                <w:rFonts w:ascii="Times New Roman" w:hAnsi="Times New Roman" w:cs="Times New Roman"/>
                <w:sz w:val="24"/>
                <w:szCs w:val="24"/>
                <w:lang w:eastAsia="ru-RU"/>
              </w:rPr>
            </w:pPr>
            <w:r w:rsidRPr="006370F9">
              <w:rPr>
                <w:rFonts w:ascii="Times New Roman" w:hAnsi="Times New Roman" w:cs="Times New Roman"/>
                <w:sz w:val="24"/>
                <w:szCs w:val="24"/>
                <w:lang w:eastAsia="ru-RU"/>
              </w:rPr>
              <w:t>7</w:t>
            </w:r>
          </w:p>
        </w:tc>
        <w:tc>
          <w:tcPr>
            <w:tcW w:w="1644" w:type="dxa"/>
            <w:tcBorders>
              <w:top w:val="single" w:sz="4" w:space="0" w:color="auto"/>
              <w:left w:val="single" w:sz="4" w:space="0" w:color="auto"/>
              <w:bottom w:val="single" w:sz="4" w:space="0" w:color="auto"/>
              <w:right w:val="single" w:sz="4" w:space="0" w:color="auto"/>
            </w:tcBorders>
          </w:tcPr>
          <w:p w14:paraId="7B2E8207" w14:textId="77777777" w:rsidR="006370F9" w:rsidRPr="006370F9" w:rsidRDefault="006370F9" w:rsidP="006370F9">
            <w:pPr>
              <w:autoSpaceDE w:val="0"/>
              <w:autoSpaceDN w:val="0"/>
              <w:adjustRightInd w:val="0"/>
              <w:spacing w:after="0" w:line="240" w:lineRule="auto"/>
              <w:jc w:val="center"/>
              <w:rPr>
                <w:rFonts w:ascii="Times New Roman" w:hAnsi="Times New Roman" w:cs="Times New Roman"/>
                <w:sz w:val="24"/>
                <w:szCs w:val="24"/>
                <w:lang w:eastAsia="ru-RU"/>
              </w:rPr>
            </w:pPr>
            <w:r w:rsidRPr="006370F9">
              <w:rPr>
                <w:rFonts w:ascii="Times New Roman" w:hAnsi="Times New Roman" w:cs="Times New Roman"/>
                <w:sz w:val="24"/>
                <w:szCs w:val="24"/>
                <w:lang w:eastAsia="ru-RU"/>
              </w:rPr>
              <w:t>8</w:t>
            </w:r>
          </w:p>
        </w:tc>
        <w:tc>
          <w:tcPr>
            <w:tcW w:w="1928" w:type="dxa"/>
            <w:tcBorders>
              <w:top w:val="single" w:sz="4" w:space="0" w:color="auto"/>
              <w:left w:val="single" w:sz="4" w:space="0" w:color="auto"/>
              <w:bottom w:val="single" w:sz="4" w:space="0" w:color="auto"/>
              <w:right w:val="single" w:sz="4" w:space="0" w:color="auto"/>
            </w:tcBorders>
          </w:tcPr>
          <w:p w14:paraId="423F38CF" w14:textId="77777777" w:rsidR="006370F9" w:rsidRPr="006370F9" w:rsidRDefault="006370F9" w:rsidP="006370F9">
            <w:pPr>
              <w:autoSpaceDE w:val="0"/>
              <w:autoSpaceDN w:val="0"/>
              <w:adjustRightInd w:val="0"/>
              <w:spacing w:after="0" w:line="240" w:lineRule="auto"/>
              <w:jc w:val="center"/>
              <w:rPr>
                <w:rFonts w:ascii="Times New Roman" w:hAnsi="Times New Roman" w:cs="Times New Roman"/>
                <w:sz w:val="24"/>
                <w:szCs w:val="24"/>
                <w:lang w:eastAsia="ru-RU"/>
              </w:rPr>
            </w:pPr>
            <w:r w:rsidRPr="006370F9">
              <w:rPr>
                <w:rFonts w:ascii="Times New Roman" w:hAnsi="Times New Roman" w:cs="Times New Roman"/>
                <w:sz w:val="24"/>
                <w:szCs w:val="24"/>
                <w:lang w:eastAsia="ru-RU"/>
              </w:rPr>
              <w:t>9</w:t>
            </w:r>
          </w:p>
        </w:tc>
      </w:tr>
      <w:tr w:rsidR="006370F9" w:rsidRPr="006370F9" w14:paraId="1489BAE0" w14:textId="77777777" w:rsidTr="00680AF4">
        <w:trPr>
          <w:jc w:val="center"/>
        </w:trPr>
        <w:tc>
          <w:tcPr>
            <w:tcW w:w="624" w:type="dxa"/>
            <w:tcBorders>
              <w:top w:val="single" w:sz="4" w:space="0" w:color="auto"/>
              <w:left w:val="single" w:sz="4" w:space="0" w:color="auto"/>
              <w:bottom w:val="single" w:sz="4" w:space="0" w:color="auto"/>
              <w:right w:val="single" w:sz="4" w:space="0" w:color="auto"/>
            </w:tcBorders>
          </w:tcPr>
          <w:p w14:paraId="75190C0B" w14:textId="77777777" w:rsidR="006370F9" w:rsidRPr="006370F9" w:rsidRDefault="006370F9" w:rsidP="006370F9">
            <w:pPr>
              <w:autoSpaceDE w:val="0"/>
              <w:autoSpaceDN w:val="0"/>
              <w:adjustRightInd w:val="0"/>
              <w:spacing w:after="0" w:line="240" w:lineRule="auto"/>
              <w:rPr>
                <w:rFonts w:ascii="Times New Roman" w:hAnsi="Times New Roman" w:cs="Times New Roman"/>
                <w:sz w:val="24"/>
                <w:szCs w:val="24"/>
                <w:lang w:eastAsia="ru-RU"/>
              </w:rPr>
            </w:pPr>
          </w:p>
        </w:tc>
        <w:tc>
          <w:tcPr>
            <w:tcW w:w="1814" w:type="dxa"/>
            <w:tcBorders>
              <w:top w:val="single" w:sz="4" w:space="0" w:color="auto"/>
              <w:left w:val="single" w:sz="4" w:space="0" w:color="auto"/>
              <w:bottom w:val="single" w:sz="4" w:space="0" w:color="auto"/>
              <w:right w:val="single" w:sz="4" w:space="0" w:color="auto"/>
            </w:tcBorders>
          </w:tcPr>
          <w:p w14:paraId="5CEFF981" w14:textId="77777777" w:rsidR="006370F9" w:rsidRPr="006370F9" w:rsidRDefault="006370F9" w:rsidP="006370F9">
            <w:pPr>
              <w:autoSpaceDE w:val="0"/>
              <w:autoSpaceDN w:val="0"/>
              <w:adjustRightInd w:val="0"/>
              <w:spacing w:after="0" w:line="240" w:lineRule="auto"/>
              <w:rPr>
                <w:rFonts w:ascii="Times New Roman" w:hAnsi="Times New Roman" w:cs="Times New Roman"/>
                <w:sz w:val="24"/>
                <w:szCs w:val="24"/>
                <w:lang w:eastAsia="ru-RU"/>
              </w:rPr>
            </w:pPr>
          </w:p>
        </w:tc>
        <w:tc>
          <w:tcPr>
            <w:tcW w:w="1644" w:type="dxa"/>
            <w:tcBorders>
              <w:top w:val="single" w:sz="4" w:space="0" w:color="auto"/>
              <w:left w:val="single" w:sz="4" w:space="0" w:color="auto"/>
              <w:bottom w:val="single" w:sz="4" w:space="0" w:color="auto"/>
              <w:right w:val="single" w:sz="4" w:space="0" w:color="auto"/>
            </w:tcBorders>
          </w:tcPr>
          <w:p w14:paraId="7D43BF46" w14:textId="77777777" w:rsidR="006370F9" w:rsidRPr="006370F9" w:rsidRDefault="006370F9" w:rsidP="006370F9">
            <w:pPr>
              <w:autoSpaceDE w:val="0"/>
              <w:autoSpaceDN w:val="0"/>
              <w:adjustRightInd w:val="0"/>
              <w:spacing w:after="0" w:line="240" w:lineRule="auto"/>
              <w:rPr>
                <w:rFonts w:ascii="Times New Roman" w:hAnsi="Times New Roman" w:cs="Times New Roman"/>
                <w:sz w:val="24"/>
                <w:szCs w:val="24"/>
                <w:lang w:eastAsia="ru-RU"/>
              </w:rPr>
            </w:pPr>
          </w:p>
        </w:tc>
        <w:tc>
          <w:tcPr>
            <w:tcW w:w="800" w:type="dxa"/>
            <w:tcBorders>
              <w:top w:val="single" w:sz="4" w:space="0" w:color="auto"/>
              <w:left w:val="single" w:sz="4" w:space="0" w:color="auto"/>
              <w:bottom w:val="single" w:sz="4" w:space="0" w:color="auto"/>
              <w:right w:val="single" w:sz="4" w:space="0" w:color="auto"/>
            </w:tcBorders>
          </w:tcPr>
          <w:p w14:paraId="2B0DD279" w14:textId="77777777" w:rsidR="006370F9" w:rsidRPr="006370F9" w:rsidRDefault="006370F9" w:rsidP="006370F9">
            <w:pPr>
              <w:autoSpaceDE w:val="0"/>
              <w:autoSpaceDN w:val="0"/>
              <w:adjustRightInd w:val="0"/>
              <w:spacing w:after="0" w:line="240" w:lineRule="auto"/>
              <w:rPr>
                <w:rFonts w:ascii="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14:paraId="4C5030F7" w14:textId="77777777" w:rsidR="006370F9" w:rsidRPr="006370F9" w:rsidRDefault="006370F9" w:rsidP="006370F9">
            <w:pPr>
              <w:autoSpaceDE w:val="0"/>
              <w:autoSpaceDN w:val="0"/>
              <w:adjustRightInd w:val="0"/>
              <w:spacing w:after="0" w:line="240" w:lineRule="auto"/>
              <w:rPr>
                <w:rFonts w:ascii="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14:paraId="3B7358BC" w14:textId="77777777" w:rsidR="006370F9" w:rsidRPr="006370F9" w:rsidRDefault="006370F9" w:rsidP="006370F9">
            <w:pPr>
              <w:autoSpaceDE w:val="0"/>
              <w:autoSpaceDN w:val="0"/>
              <w:adjustRightInd w:val="0"/>
              <w:spacing w:after="0" w:line="240" w:lineRule="auto"/>
              <w:rPr>
                <w:rFonts w:ascii="Times New Roman" w:hAnsi="Times New Roman" w:cs="Times New Roman"/>
                <w:sz w:val="24"/>
                <w:szCs w:val="24"/>
                <w:lang w:eastAsia="ru-RU"/>
              </w:rPr>
            </w:pPr>
          </w:p>
        </w:tc>
        <w:tc>
          <w:tcPr>
            <w:tcW w:w="1128" w:type="dxa"/>
            <w:tcBorders>
              <w:top w:val="single" w:sz="4" w:space="0" w:color="auto"/>
              <w:left w:val="single" w:sz="4" w:space="0" w:color="auto"/>
              <w:bottom w:val="single" w:sz="4" w:space="0" w:color="auto"/>
              <w:right w:val="single" w:sz="4" w:space="0" w:color="auto"/>
            </w:tcBorders>
          </w:tcPr>
          <w:p w14:paraId="531FF871" w14:textId="77777777" w:rsidR="006370F9" w:rsidRPr="006370F9" w:rsidRDefault="006370F9" w:rsidP="006370F9">
            <w:pPr>
              <w:autoSpaceDE w:val="0"/>
              <w:autoSpaceDN w:val="0"/>
              <w:adjustRightInd w:val="0"/>
              <w:spacing w:after="0" w:line="240" w:lineRule="auto"/>
              <w:rPr>
                <w:rFonts w:ascii="Times New Roman" w:hAnsi="Times New Roman" w:cs="Times New Roman"/>
                <w:sz w:val="24"/>
                <w:szCs w:val="24"/>
                <w:lang w:eastAsia="ru-RU"/>
              </w:rPr>
            </w:pPr>
          </w:p>
        </w:tc>
        <w:tc>
          <w:tcPr>
            <w:tcW w:w="1644" w:type="dxa"/>
            <w:tcBorders>
              <w:top w:val="single" w:sz="4" w:space="0" w:color="auto"/>
              <w:left w:val="single" w:sz="4" w:space="0" w:color="auto"/>
              <w:bottom w:val="single" w:sz="4" w:space="0" w:color="auto"/>
              <w:right w:val="single" w:sz="4" w:space="0" w:color="auto"/>
            </w:tcBorders>
          </w:tcPr>
          <w:p w14:paraId="0C8AE038" w14:textId="77777777" w:rsidR="006370F9" w:rsidRPr="006370F9" w:rsidRDefault="006370F9" w:rsidP="006370F9">
            <w:pPr>
              <w:autoSpaceDE w:val="0"/>
              <w:autoSpaceDN w:val="0"/>
              <w:adjustRightInd w:val="0"/>
              <w:spacing w:after="0" w:line="240" w:lineRule="auto"/>
              <w:rPr>
                <w:rFonts w:ascii="Times New Roman" w:hAnsi="Times New Roman" w:cs="Times New Roman"/>
                <w:sz w:val="24"/>
                <w:szCs w:val="24"/>
                <w:lang w:eastAsia="ru-RU"/>
              </w:rPr>
            </w:pPr>
          </w:p>
        </w:tc>
        <w:tc>
          <w:tcPr>
            <w:tcW w:w="1928" w:type="dxa"/>
            <w:tcBorders>
              <w:top w:val="single" w:sz="4" w:space="0" w:color="auto"/>
              <w:left w:val="single" w:sz="4" w:space="0" w:color="auto"/>
              <w:bottom w:val="single" w:sz="4" w:space="0" w:color="auto"/>
              <w:right w:val="single" w:sz="4" w:space="0" w:color="auto"/>
            </w:tcBorders>
          </w:tcPr>
          <w:p w14:paraId="46C87DAA" w14:textId="77777777" w:rsidR="006370F9" w:rsidRPr="006370F9" w:rsidRDefault="006370F9" w:rsidP="006370F9">
            <w:pPr>
              <w:autoSpaceDE w:val="0"/>
              <w:autoSpaceDN w:val="0"/>
              <w:adjustRightInd w:val="0"/>
              <w:spacing w:after="0" w:line="240" w:lineRule="auto"/>
              <w:rPr>
                <w:rFonts w:ascii="Times New Roman" w:hAnsi="Times New Roman" w:cs="Times New Roman"/>
                <w:sz w:val="24"/>
                <w:szCs w:val="24"/>
                <w:lang w:eastAsia="ru-RU"/>
              </w:rPr>
            </w:pPr>
          </w:p>
        </w:tc>
      </w:tr>
    </w:tbl>
    <w:p w14:paraId="02D2EE3C" w14:textId="77777777" w:rsidR="006370F9" w:rsidRPr="006370F9" w:rsidRDefault="006370F9" w:rsidP="006370F9">
      <w:pPr>
        <w:autoSpaceDE w:val="0"/>
        <w:autoSpaceDN w:val="0"/>
        <w:adjustRightInd w:val="0"/>
        <w:spacing w:after="0" w:line="240" w:lineRule="auto"/>
        <w:jc w:val="both"/>
        <w:rPr>
          <w:rFonts w:ascii="Times New Roman" w:hAnsi="Times New Roman" w:cs="Times New Roman"/>
          <w:sz w:val="24"/>
          <w:szCs w:val="24"/>
          <w:lang w:eastAsia="ru-RU"/>
        </w:rPr>
      </w:pPr>
    </w:p>
    <w:p w14:paraId="710A1284" w14:textId="77777777" w:rsidR="006370F9" w:rsidRPr="006370F9" w:rsidRDefault="006370F9" w:rsidP="006370F9">
      <w:pPr>
        <w:autoSpaceDE w:val="0"/>
        <w:autoSpaceDN w:val="0"/>
        <w:adjustRightInd w:val="0"/>
        <w:spacing w:after="0" w:line="240" w:lineRule="auto"/>
        <w:jc w:val="both"/>
        <w:rPr>
          <w:rFonts w:ascii="Times New Roman" w:hAnsi="Times New Roman" w:cs="Times New Roman"/>
          <w:sz w:val="24"/>
          <w:szCs w:val="24"/>
          <w:lang w:eastAsia="ru-RU"/>
        </w:rPr>
      </w:pPr>
    </w:p>
    <w:p w14:paraId="2A753DEE" w14:textId="77777777" w:rsidR="006370F9" w:rsidRPr="006370F9" w:rsidRDefault="006370F9" w:rsidP="006370F9">
      <w:pPr>
        <w:autoSpaceDE w:val="0"/>
        <w:autoSpaceDN w:val="0"/>
        <w:adjustRightInd w:val="0"/>
        <w:spacing w:after="0" w:line="240" w:lineRule="auto"/>
        <w:jc w:val="both"/>
        <w:rPr>
          <w:rFonts w:ascii="Times New Roman" w:hAnsi="Times New Roman" w:cs="Times New Roman"/>
          <w:sz w:val="24"/>
          <w:szCs w:val="24"/>
          <w:lang w:eastAsia="ru-RU"/>
        </w:rPr>
      </w:pPr>
    </w:p>
    <w:p w14:paraId="6ED5941F" w14:textId="77777777" w:rsidR="006370F9" w:rsidRPr="006370F9" w:rsidRDefault="006370F9" w:rsidP="006370F9">
      <w:pPr>
        <w:autoSpaceDE w:val="0"/>
        <w:autoSpaceDN w:val="0"/>
        <w:adjustRightInd w:val="0"/>
        <w:spacing w:after="0" w:line="240" w:lineRule="auto"/>
        <w:jc w:val="both"/>
        <w:rPr>
          <w:rFonts w:ascii="Times New Roman" w:hAnsi="Times New Roman" w:cs="Times New Roman"/>
          <w:sz w:val="24"/>
          <w:szCs w:val="24"/>
          <w:lang w:eastAsia="ru-RU"/>
        </w:rPr>
      </w:pPr>
    </w:p>
    <w:p w14:paraId="12A0601A" w14:textId="77777777" w:rsidR="006370F9" w:rsidRPr="006370F9" w:rsidRDefault="006370F9" w:rsidP="006370F9">
      <w:pPr>
        <w:autoSpaceDE w:val="0"/>
        <w:autoSpaceDN w:val="0"/>
        <w:adjustRightInd w:val="0"/>
        <w:spacing w:after="0" w:line="240" w:lineRule="auto"/>
        <w:jc w:val="both"/>
        <w:rPr>
          <w:rFonts w:ascii="Times New Roman" w:hAnsi="Times New Roman" w:cs="Times New Roman"/>
          <w:sz w:val="24"/>
          <w:szCs w:val="24"/>
          <w:lang w:eastAsia="ru-RU"/>
        </w:rPr>
      </w:pPr>
    </w:p>
    <w:p w14:paraId="2D937C12" w14:textId="77777777" w:rsidR="006370F9" w:rsidRPr="006370F9" w:rsidRDefault="006370F9" w:rsidP="006370F9">
      <w:pPr>
        <w:autoSpaceDE w:val="0"/>
        <w:autoSpaceDN w:val="0"/>
        <w:adjustRightInd w:val="0"/>
        <w:spacing w:after="0" w:line="240" w:lineRule="auto"/>
        <w:jc w:val="both"/>
        <w:rPr>
          <w:rFonts w:ascii="Times New Roman" w:hAnsi="Times New Roman" w:cs="Times New Roman"/>
          <w:sz w:val="24"/>
          <w:szCs w:val="24"/>
          <w:lang w:eastAsia="ru-RU"/>
        </w:rPr>
      </w:pPr>
    </w:p>
    <w:p w14:paraId="0E0B81FA" w14:textId="77777777" w:rsidR="006370F9" w:rsidRPr="006370F9" w:rsidRDefault="006370F9" w:rsidP="006370F9">
      <w:pPr>
        <w:autoSpaceDE w:val="0"/>
        <w:autoSpaceDN w:val="0"/>
        <w:adjustRightInd w:val="0"/>
        <w:spacing w:after="0" w:line="240" w:lineRule="auto"/>
        <w:jc w:val="both"/>
        <w:rPr>
          <w:rFonts w:ascii="Times New Roman" w:hAnsi="Times New Roman" w:cs="Times New Roman"/>
          <w:sz w:val="24"/>
          <w:szCs w:val="24"/>
          <w:lang w:eastAsia="ru-RU"/>
        </w:rPr>
      </w:pPr>
    </w:p>
    <w:p w14:paraId="6A861994" w14:textId="77777777" w:rsidR="006370F9" w:rsidRPr="006370F9" w:rsidRDefault="006370F9" w:rsidP="006370F9">
      <w:pPr>
        <w:autoSpaceDE w:val="0"/>
        <w:autoSpaceDN w:val="0"/>
        <w:adjustRightInd w:val="0"/>
        <w:spacing w:after="0" w:line="240" w:lineRule="auto"/>
        <w:jc w:val="both"/>
        <w:rPr>
          <w:rFonts w:ascii="Times New Roman" w:hAnsi="Times New Roman" w:cs="Times New Roman"/>
          <w:sz w:val="24"/>
          <w:szCs w:val="24"/>
          <w:lang w:eastAsia="ru-RU"/>
        </w:rPr>
      </w:pPr>
    </w:p>
    <w:p w14:paraId="359020BA" w14:textId="77777777" w:rsidR="006370F9" w:rsidRPr="006370F9" w:rsidRDefault="006370F9" w:rsidP="006370F9">
      <w:pPr>
        <w:autoSpaceDE w:val="0"/>
        <w:autoSpaceDN w:val="0"/>
        <w:adjustRightInd w:val="0"/>
        <w:spacing w:after="0" w:line="240" w:lineRule="auto"/>
        <w:jc w:val="center"/>
        <w:outlineLvl w:val="0"/>
        <w:rPr>
          <w:rFonts w:ascii="Times New Roman" w:hAnsi="Times New Roman" w:cs="Times New Roman"/>
          <w:b/>
          <w:bCs/>
          <w:sz w:val="24"/>
          <w:szCs w:val="24"/>
          <w:lang w:eastAsia="ru-RU"/>
        </w:rPr>
      </w:pPr>
      <w:r w:rsidRPr="006370F9">
        <w:rPr>
          <w:rFonts w:ascii="Times New Roman" w:hAnsi="Times New Roman" w:cs="Times New Roman"/>
          <w:b/>
          <w:bCs/>
          <w:sz w:val="24"/>
          <w:szCs w:val="24"/>
          <w:lang w:eastAsia="ru-RU"/>
        </w:rPr>
        <w:t>1.2. Общий объем бюджетных ассигнований, предусмотренных</w:t>
      </w:r>
    </w:p>
    <w:p w14:paraId="754450DD" w14:textId="77777777" w:rsidR="006370F9" w:rsidRPr="006370F9" w:rsidRDefault="006370F9" w:rsidP="006370F9">
      <w:pPr>
        <w:autoSpaceDE w:val="0"/>
        <w:autoSpaceDN w:val="0"/>
        <w:adjustRightInd w:val="0"/>
        <w:spacing w:after="0" w:line="240" w:lineRule="auto"/>
        <w:jc w:val="center"/>
        <w:rPr>
          <w:rFonts w:ascii="Times New Roman" w:hAnsi="Times New Roman" w:cs="Times New Roman"/>
          <w:b/>
          <w:bCs/>
          <w:sz w:val="24"/>
          <w:szCs w:val="24"/>
          <w:lang w:eastAsia="ru-RU"/>
        </w:rPr>
      </w:pPr>
      <w:r w:rsidRPr="006370F9">
        <w:rPr>
          <w:rFonts w:ascii="Times New Roman" w:hAnsi="Times New Roman" w:cs="Times New Roman"/>
          <w:b/>
          <w:bCs/>
          <w:sz w:val="24"/>
          <w:szCs w:val="24"/>
          <w:lang w:eastAsia="ru-RU"/>
        </w:rPr>
        <w:t xml:space="preserve">на исполнение муниципальных гарантий Каширского муниципального района </w:t>
      </w:r>
    </w:p>
    <w:p w14:paraId="58DF318F" w14:textId="77777777" w:rsidR="006370F9" w:rsidRPr="006370F9" w:rsidRDefault="006370F9" w:rsidP="006370F9">
      <w:pPr>
        <w:autoSpaceDE w:val="0"/>
        <w:autoSpaceDN w:val="0"/>
        <w:adjustRightInd w:val="0"/>
        <w:spacing w:after="0" w:line="240" w:lineRule="auto"/>
        <w:jc w:val="center"/>
        <w:rPr>
          <w:rFonts w:ascii="Times New Roman" w:hAnsi="Times New Roman" w:cs="Times New Roman"/>
          <w:b/>
          <w:bCs/>
          <w:sz w:val="24"/>
          <w:szCs w:val="24"/>
          <w:lang w:eastAsia="ru-RU"/>
        </w:rPr>
      </w:pPr>
      <w:r w:rsidRPr="006370F9">
        <w:rPr>
          <w:rFonts w:ascii="Times New Roman" w:hAnsi="Times New Roman" w:cs="Times New Roman"/>
          <w:b/>
          <w:bCs/>
          <w:sz w:val="24"/>
          <w:szCs w:val="24"/>
          <w:lang w:eastAsia="ru-RU"/>
        </w:rPr>
        <w:t>по возможным гарантийным случаям в 2024 - 2026 годах</w:t>
      </w:r>
    </w:p>
    <w:p w14:paraId="057D1DC9" w14:textId="77777777" w:rsidR="006370F9" w:rsidRPr="006370F9" w:rsidRDefault="006370F9" w:rsidP="006370F9">
      <w:pPr>
        <w:autoSpaceDE w:val="0"/>
        <w:autoSpaceDN w:val="0"/>
        <w:adjustRightInd w:val="0"/>
        <w:spacing w:after="0" w:line="240" w:lineRule="auto"/>
        <w:jc w:val="both"/>
        <w:rPr>
          <w:rFonts w:ascii="Times New Roman" w:hAnsi="Times New Roman" w:cs="Times New Roman"/>
          <w:sz w:val="24"/>
          <w:szCs w:val="24"/>
          <w:lang w:eastAsia="ru-RU"/>
        </w:rPr>
      </w:pPr>
    </w:p>
    <w:p w14:paraId="2BEC4B89" w14:textId="24C8AEC5" w:rsidR="006370F9" w:rsidRPr="006370F9" w:rsidRDefault="006370F9" w:rsidP="006370F9">
      <w:pPr>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370F9">
        <w:rPr>
          <w:rFonts w:ascii="Times New Roman" w:hAnsi="Times New Roman" w:cs="Times New Roman"/>
          <w:sz w:val="24"/>
          <w:szCs w:val="24"/>
          <w:lang w:eastAsia="ru-RU"/>
        </w:rPr>
        <w:t>(тыс. рублей)</w:t>
      </w: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2381"/>
        <w:gridCol w:w="2835"/>
        <w:gridCol w:w="2936"/>
        <w:gridCol w:w="2835"/>
      </w:tblGrid>
      <w:tr w:rsidR="006370F9" w:rsidRPr="006370F9" w14:paraId="4C9A4282" w14:textId="77777777" w:rsidTr="00680AF4">
        <w:trPr>
          <w:jc w:val="center"/>
        </w:trPr>
        <w:tc>
          <w:tcPr>
            <w:tcW w:w="2381" w:type="dxa"/>
            <w:tcBorders>
              <w:top w:val="single" w:sz="4" w:space="0" w:color="auto"/>
              <w:left w:val="single" w:sz="4" w:space="0" w:color="auto"/>
              <w:bottom w:val="single" w:sz="4" w:space="0" w:color="auto"/>
              <w:right w:val="single" w:sz="4" w:space="0" w:color="auto"/>
            </w:tcBorders>
            <w:vAlign w:val="center"/>
          </w:tcPr>
          <w:p w14:paraId="231AA45B" w14:textId="77777777" w:rsidR="006370F9" w:rsidRPr="006370F9" w:rsidRDefault="006370F9" w:rsidP="006370F9">
            <w:pPr>
              <w:autoSpaceDE w:val="0"/>
              <w:autoSpaceDN w:val="0"/>
              <w:adjustRightInd w:val="0"/>
              <w:spacing w:after="0" w:line="240" w:lineRule="auto"/>
              <w:jc w:val="center"/>
              <w:rPr>
                <w:rFonts w:ascii="Times New Roman" w:hAnsi="Times New Roman" w:cs="Times New Roman"/>
                <w:sz w:val="24"/>
                <w:szCs w:val="24"/>
                <w:lang w:eastAsia="ru-RU"/>
              </w:rPr>
            </w:pPr>
            <w:r w:rsidRPr="006370F9">
              <w:rPr>
                <w:rFonts w:ascii="Times New Roman" w:hAnsi="Times New Roman" w:cs="Times New Roman"/>
                <w:sz w:val="24"/>
                <w:szCs w:val="24"/>
                <w:lang w:eastAsia="ru-RU"/>
              </w:rPr>
              <w:t xml:space="preserve">Исполнение муниципальных гарантий Каширского муниципального района </w:t>
            </w:r>
          </w:p>
        </w:tc>
        <w:tc>
          <w:tcPr>
            <w:tcW w:w="2835" w:type="dxa"/>
            <w:tcBorders>
              <w:top w:val="single" w:sz="4" w:space="0" w:color="auto"/>
              <w:left w:val="single" w:sz="4" w:space="0" w:color="auto"/>
              <w:bottom w:val="single" w:sz="4" w:space="0" w:color="auto"/>
              <w:right w:val="single" w:sz="4" w:space="0" w:color="auto"/>
            </w:tcBorders>
            <w:vAlign w:val="center"/>
          </w:tcPr>
          <w:p w14:paraId="50200BE0" w14:textId="77777777" w:rsidR="006370F9" w:rsidRPr="006370F9" w:rsidRDefault="006370F9" w:rsidP="006370F9">
            <w:pPr>
              <w:autoSpaceDE w:val="0"/>
              <w:autoSpaceDN w:val="0"/>
              <w:adjustRightInd w:val="0"/>
              <w:spacing w:after="0" w:line="240" w:lineRule="auto"/>
              <w:jc w:val="center"/>
              <w:rPr>
                <w:rFonts w:ascii="Times New Roman" w:hAnsi="Times New Roman" w:cs="Times New Roman"/>
                <w:sz w:val="24"/>
                <w:szCs w:val="24"/>
                <w:lang w:eastAsia="ru-RU"/>
              </w:rPr>
            </w:pPr>
            <w:r w:rsidRPr="006370F9">
              <w:rPr>
                <w:rFonts w:ascii="Times New Roman" w:hAnsi="Times New Roman" w:cs="Times New Roman"/>
                <w:sz w:val="24"/>
                <w:szCs w:val="24"/>
                <w:lang w:eastAsia="ru-RU"/>
              </w:rPr>
              <w:t>Объем бюджетных ассигнований на исполнение гарантий по возможным гарантийным случаям в 2024 году</w:t>
            </w:r>
          </w:p>
        </w:tc>
        <w:tc>
          <w:tcPr>
            <w:tcW w:w="2936" w:type="dxa"/>
            <w:tcBorders>
              <w:top w:val="single" w:sz="4" w:space="0" w:color="auto"/>
              <w:left w:val="single" w:sz="4" w:space="0" w:color="auto"/>
              <w:bottom w:val="single" w:sz="4" w:space="0" w:color="auto"/>
              <w:right w:val="single" w:sz="4" w:space="0" w:color="auto"/>
            </w:tcBorders>
            <w:vAlign w:val="center"/>
          </w:tcPr>
          <w:p w14:paraId="787481E3" w14:textId="77777777" w:rsidR="006370F9" w:rsidRPr="006370F9" w:rsidRDefault="006370F9" w:rsidP="006370F9">
            <w:pPr>
              <w:autoSpaceDE w:val="0"/>
              <w:autoSpaceDN w:val="0"/>
              <w:adjustRightInd w:val="0"/>
              <w:spacing w:after="0" w:line="240" w:lineRule="auto"/>
              <w:jc w:val="center"/>
              <w:rPr>
                <w:rFonts w:ascii="Times New Roman" w:hAnsi="Times New Roman" w:cs="Times New Roman"/>
                <w:sz w:val="24"/>
                <w:szCs w:val="24"/>
                <w:lang w:eastAsia="ru-RU"/>
              </w:rPr>
            </w:pPr>
            <w:r w:rsidRPr="006370F9">
              <w:rPr>
                <w:rFonts w:ascii="Times New Roman" w:hAnsi="Times New Roman" w:cs="Times New Roman"/>
                <w:sz w:val="24"/>
                <w:szCs w:val="24"/>
                <w:lang w:eastAsia="ru-RU"/>
              </w:rPr>
              <w:t>Объем бюджетных ассигнований на исполнение гарантий по возможным гарантийным случаям в 2025 году</w:t>
            </w:r>
          </w:p>
        </w:tc>
        <w:tc>
          <w:tcPr>
            <w:tcW w:w="2835" w:type="dxa"/>
            <w:tcBorders>
              <w:top w:val="single" w:sz="4" w:space="0" w:color="auto"/>
              <w:left w:val="single" w:sz="4" w:space="0" w:color="auto"/>
              <w:bottom w:val="single" w:sz="4" w:space="0" w:color="auto"/>
              <w:right w:val="single" w:sz="4" w:space="0" w:color="auto"/>
            </w:tcBorders>
            <w:vAlign w:val="center"/>
          </w:tcPr>
          <w:p w14:paraId="28A7E8C9" w14:textId="77777777" w:rsidR="006370F9" w:rsidRPr="006370F9" w:rsidRDefault="006370F9" w:rsidP="006370F9">
            <w:pPr>
              <w:autoSpaceDE w:val="0"/>
              <w:autoSpaceDN w:val="0"/>
              <w:adjustRightInd w:val="0"/>
              <w:spacing w:after="0" w:line="240" w:lineRule="auto"/>
              <w:jc w:val="center"/>
              <w:rPr>
                <w:rFonts w:ascii="Times New Roman" w:hAnsi="Times New Roman" w:cs="Times New Roman"/>
                <w:sz w:val="24"/>
                <w:szCs w:val="24"/>
                <w:lang w:eastAsia="ru-RU"/>
              </w:rPr>
            </w:pPr>
            <w:r w:rsidRPr="006370F9">
              <w:rPr>
                <w:rFonts w:ascii="Times New Roman" w:hAnsi="Times New Roman" w:cs="Times New Roman"/>
                <w:sz w:val="24"/>
                <w:szCs w:val="24"/>
                <w:lang w:eastAsia="ru-RU"/>
              </w:rPr>
              <w:t>Объем бюджетных ассигнований на исполнение гарантий по возможным гарантийным случаям в 2026 году</w:t>
            </w:r>
          </w:p>
        </w:tc>
      </w:tr>
      <w:tr w:rsidR="006370F9" w:rsidRPr="006370F9" w14:paraId="3A1D509E" w14:textId="77777777" w:rsidTr="00680AF4">
        <w:trPr>
          <w:trHeight w:val="231"/>
          <w:jc w:val="center"/>
        </w:trPr>
        <w:tc>
          <w:tcPr>
            <w:tcW w:w="2381" w:type="dxa"/>
            <w:tcBorders>
              <w:top w:val="single" w:sz="4" w:space="0" w:color="auto"/>
              <w:left w:val="single" w:sz="4" w:space="0" w:color="auto"/>
              <w:bottom w:val="single" w:sz="4" w:space="0" w:color="auto"/>
              <w:right w:val="single" w:sz="4" w:space="0" w:color="auto"/>
            </w:tcBorders>
          </w:tcPr>
          <w:p w14:paraId="54F646BF" w14:textId="77777777" w:rsidR="006370F9" w:rsidRPr="006370F9" w:rsidRDefault="006370F9" w:rsidP="006370F9">
            <w:pPr>
              <w:autoSpaceDE w:val="0"/>
              <w:autoSpaceDN w:val="0"/>
              <w:adjustRightInd w:val="0"/>
              <w:spacing w:after="0" w:line="240" w:lineRule="auto"/>
              <w:jc w:val="center"/>
              <w:rPr>
                <w:rFonts w:ascii="Times New Roman" w:hAnsi="Times New Roman" w:cs="Times New Roman"/>
                <w:sz w:val="24"/>
                <w:szCs w:val="24"/>
                <w:lang w:eastAsia="ru-RU"/>
              </w:rPr>
            </w:pPr>
            <w:r w:rsidRPr="006370F9">
              <w:rPr>
                <w:rFonts w:ascii="Times New Roman" w:hAnsi="Times New Roman" w:cs="Times New Roman"/>
                <w:sz w:val="24"/>
                <w:szCs w:val="24"/>
                <w:lang w:eastAsia="ru-RU"/>
              </w:rPr>
              <w:t>1</w:t>
            </w:r>
          </w:p>
        </w:tc>
        <w:tc>
          <w:tcPr>
            <w:tcW w:w="2835" w:type="dxa"/>
            <w:tcBorders>
              <w:top w:val="single" w:sz="4" w:space="0" w:color="auto"/>
              <w:left w:val="single" w:sz="4" w:space="0" w:color="auto"/>
              <w:bottom w:val="single" w:sz="4" w:space="0" w:color="auto"/>
              <w:right w:val="single" w:sz="4" w:space="0" w:color="auto"/>
            </w:tcBorders>
          </w:tcPr>
          <w:p w14:paraId="0704FF35" w14:textId="77777777" w:rsidR="006370F9" w:rsidRPr="006370F9" w:rsidRDefault="006370F9" w:rsidP="006370F9">
            <w:pPr>
              <w:autoSpaceDE w:val="0"/>
              <w:autoSpaceDN w:val="0"/>
              <w:adjustRightInd w:val="0"/>
              <w:spacing w:after="0" w:line="240" w:lineRule="auto"/>
              <w:jc w:val="center"/>
              <w:rPr>
                <w:rFonts w:ascii="Times New Roman" w:hAnsi="Times New Roman" w:cs="Times New Roman"/>
                <w:sz w:val="24"/>
                <w:szCs w:val="24"/>
                <w:lang w:eastAsia="ru-RU"/>
              </w:rPr>
            </w:pPr>
            <w:r w:rsidRPr="006370F9">
              <w:rPr>
                <w:rFonts w:ascii="Times New Roman" w:hAnsi="Times New Roman" w:cs="Times New Roman"/>
                <w:sz w:val="24"/>
                <w:szCs w:val="24"/>
                <w:lang w:eastAsia="ru-RU"/>
              </w:rPr>
              <w:t>2</w:t>
            </w:r>
          </w:p>
        </w:tc>
        <w:tc>
          <w:tcPr>
            <w:tcW w:w="2936" w:type="dxa"/>
            <w:tcBorders>
              <w:top w:val="single" w:sz="4" w:space="0" w:color="auto"/>
              <w:left w:val="single" w:sz="4" w:space="0" w:color="auto"/>
              <w:bottom w:val="single" w:sz="4" w:space="0" w:color="auto"/>
              <w:right w:val="single" w:sz="4" w:space="0" w:color="auto"/>
            </w:tcBorders>
          </w:tcPr>
          <w:p w14:paraId="65BF445B" w14:textId="77777777" w:rsidR="006370F9" w:rsidRPr="006370F9" w:rsidRDefault="006370F9" w:rsidP="006370F9">
            <w:pPr>
              <w:autoSpaceDE w:val="0"/>
              <w:autoSpaceDN w:val="0"/>
              <w:adjustRightInd w:val="0"/>
              <w:spacing w:after="0" w:line="240" w:lineRule="auto"/>
              <w:jc w:val="center"/>
              <w:rPr>
                <w:rFonts w:ascii="Times New Roman" w:hAnsi="Times New Roman" w:cs="Times New Roman"/>
                <w:sz w:val="24"/>
                <w:szCs w:val="24"/>
                <w:lang w:eastAsia="ru-RU"/>
              </w:rPr>
            </w:pPr>
            <w:r w:rsidRPr="006370F9">
              <w:rPr>
                <w:rFonts w:ascii="Times New Roman" w:hAnsi="Times New Roman" w:cs="Times New Roman"/>
                <w:sz w:val="24"/>
                <w:szCs w:val="24"/>
                <w:lang w:eastAsia="ru-RU"/>
              </w:rPr>
              <w:t>3</w:t>
            </w:r>
          </w:p>
        </w:tc>
        <w:tc>
          <w:tcPr>
            <w:tcW w:w="2835" w:type="dxa"/>
            <w:tcBorders>
              <w:top w:val="single" w:sz="4" w:space="0" w:color="auto"/>
              <w:left w:val="single" w:sz="4" w:space="0" w:color="auto"/>
              <w:bottom w:val="single" w:sz="4" w:space="0" w:color="auto"/>
              <w:right w:val="single" w:sz="4" w:space="0" w:color="auto"/>
            </w:tcBorders>
          </w:tcPr>
          <w:p w14:paraId="75AE486C" w14:textId="77777777" w:rsidR="006370F9" w:rsidRPr="006370F9" w:rsidRDefault="006370F9" w:rsidP="006370F9">
            <w:pPr>
              <w:autoSpaceDE w:val="0"/>
              <w:autoSpaceDN w:val="0"/>
              <w:adjustRightInd w:val="0"/>
              <w:spacing w:after="0" w:line="240" w:lineRule="auto"/>
              <w:jc w:val="center"/>
              <w:rPr>
                <w:rFonts w:ascii="Times New Roman" w:hAnsi="Times New Roman" w:cs="Times New Roman"/>
                <w:sz w:val="24"/>
                <w:szCs w:val="24"/>
                <w:lang w:eastAsia="ru-RU"/>
              </w:rPr>
            </w:pPr>
            <w:r w:rsidRPr="006370F9">
              <w:rPr>
                <w:rFonts w:ascii="Times New Roman" w:hAnsi="Times New Roman" w:cs="Times New Roman"/>
                <w:sz w:val="24"/>
                <w:szCs w:val="24"/>
                <w:lang w:eastAsia="ru-RU"/>
              </w:rPr>
              <w:t>4</w:t>
            </w:r>
          </w:p>
        </w:tc>
      </w:tr>
      <w:tr w:rsidR="006370F9" w:rsidRPr="006370F9" w14:paraId="58825F34" w14:textId="77777777" w:rsidTr="00680AF4">
        <w:trPr>
          <w:jc w:val="center"/>
        </w:trPr>
        <w:tc>
          <w:tcPr>
            <w:tcW w:w="2381" w:type="dxa"/>
            <w:tcBorders>
              <w:top w:val="single" w:sz="4" w:space="0" w:color="auto"/>
              <w:left w:val="single" w:sz="4" w:space="0" w:color="auto"/>
              <w:bottom w:val="single" w:sz="4" w:space="0" w:color="auto"/>
              <w:right w:val="single" w:sz="4" w:space="0" w:color="auto"/>
            </w:tcBorders>
          </w:tcPr>
          <w:p w14:paraId="11AAA122" w14:textId="77777777" w:rsidR="006370F9" w:rsidRPr="006370F9" w:rsidRDefault="006370F9" w:rsidP="006370F9">
            <w:pPr>
              <w:autoSpaceDE w:val="0"/>
              <w:autoSpaceDN w:val="0"/>
              <w:adjustRightInd w:val="0"/>
              <w:spacing w:after="0" w:line="240" w:lineRule="auto"/>
              <w:rPr>
                <w:rFonts w:ascii="Times New Roman" w:hAnsi="Times New Roman" w:cs="Times New Roman"/>
                <w:sz w:val="24"/>
                <w:szCs w:val="24"/>
                <w:lang w:eastAsia="ru-RU"/>
              </w:rPr>
            </w:pPr>
            <w:r w:rsidRPr="006370F9">
              <w:rPr>
                <w:rFonts w:ascii="Times New Roman" w:hAnsi="Times New Roman" w:cs="Times New Roman"/>
                <w:sz w:val="24"/>
                <w:szCs w:val="24"/>
                <w:lang w:eastAsia="ru-RU"/>
              </w:rPr>
              <w:t>За счет источников финансирования дефицита районного бюджета</w:t>
            </w:r>
          </w:p>
        </w:tc>
        <w:tc>
          <w:tcPr>
            <w:tcW w:w="2835" w:type="dxa"/>
            <w:tcBorders>
              <w:top w:val="single" w:sz="4" w:space="0" w:color="auto"/>
              <w:left w:val="single" w:sz="4" w:space="0" w:color="auto"/>
              <w:bottom w:val="single" w:sz="4" w:space="0" w:color="auto"/>
              <w:right w:val="single" w:sz="4" w:space="0" w:color="auto"/>
            </w:tcBorders>
          </w:tcPr>
          <w:p w14:paraId="59F43FC2" w14:textId="77777777" w:rsidR="006370F9" w:rsidRPr="006370F9" w:rsidRDefault="006370F9" w:rsidP="006370F9">
            <w:pPr>
              <w:autoSpaceDE w:val="0"/>
              <w:autoSpaceDN w:val="0"/>
              <w:adjustRightInd w:val="0"/>
              <w:spacing w:after="0" w:line="240" w:lineRule="auto"/>
              <w:jc w:val="center"/>
              <w:rPr>
                <w:rFonts w:ascii="Times New Roman" w:hAnsi="Times New Roman" w:cs="Times New Roman"/>
                <w:sz w:val="24"/>
                <w:szCs w:val="24"/>
                <w:lang w:eastAsia="ru-RU"/>
              </w:rPr>
            </w:pPr>
            <w:r w:rsidRPr="006370F9">
              <w:rPr>
                <w:rFonts w:ascii="Times New Roman" w:hAnsi="Times New Roman" w:cs="Times New Roman"/>
                <w:sz w:val="24"/>
                <w:szCs w:val="24"/>
                <w:lang w:eastAsia="ru-RU"/>
              </w:rPr>
              <w:t>0,0</w:t>
            </w:r>
          </w:p>
        </w:tc>
        <w:tc>
          <w:tcPr>
            <w:tcW w:w="2936" w:type="dxa"/>
            <w:tcBorders>
              <w:top w:val="single" w:sz="4" w:space="0" w:color="auto"/>
              <w:left w:val="single" w:sz="4" w:space="0" w:color="auto"/>
              <w:bottom w:val="single" w:sz="4" w:space="0" w:color="auto"/>
              <w:right w:val="single" w:sz="4" w:space="0" w:color="auto"/>
            </w:tcBorders>
          </w:tcPr>
          <w:p w14:paraId="0A3EEE57" w14:textId="77777777" w:rsidR="006370F9" w:rsidRPr="006370F9" w:rsidRDefault="006370F9" w:rsidP="006370F9">
            <w:pPr>
              <w:autoSpaceDE w:val="0"/>
              <w:autoSpaceDN w:val="0"/>
              <w:adjustRightInd w:val="0"/>
              <w:spacing w:after="0" w:line="240" w:lineRule="auto"/>
              <w:jc w:val="center"/>
              <w:rPr>
                <w:rFonts w:ascii="Times New Roman" w:hAnsi="Times New Roman" w:cs="Times New Roman"/>
                <w:sz w:val="24"/>
                <w:szCs w:val="24"/>
                <w:lang w:eastAsia="ru-RU"/>
              </w:rPr>
            </w:pPr>
            <w:r w:rsidRPr="006370F9">
              <w:rPr>
                <w:rFonts w:ascii="Times New Roman" w:hAnsi="Times New Roman" w:cs="Times New Roman"/>
                <w:sz w:val="24"/>
                <w:szCs w:val="24"/>
                <w:lang w:eastAsia="ru-RU"/>
              </w:rPr>
              <w:t>0,0</w:t>
            </w:r>
          </w:p>
        </w:tc>
        <w:tc>
          <w:tcPr>
            <w:tcW w:w="2835" w:type="dxa"/>
            <w:tcBorders>
              <w:top w:val="single" w:sz="4" w:space="0" w:color="auto"/>
              <w:left w:val="single" w:sz="4" w:space="0" w:color="auto"/>
              <w:bottom w:val="single" w:sz="4" w:space="0" w:color="auto"/>
              <w:right w:val="single" w:sz="4" w:space="0" w:color="auto"/>
            </w:tcBorders>
          </w:tcPr>
          <w:p w14:paraId="2B4A328F" w14:textId="77777777" w:rsidR="006370F9" w:rsidRPr="006370F9" w:rsidRDefault="006370F9" w:rsidP="006370F9">
            <w:pPr>
              <w:autoSpaceDE w:val="0"/>
              <w:autoSpaceDN w:val="0"/>
              <w:adjustRightInd w:val="0"/>
              <w:spacing w:after="0" w:line="240" w:lineRule="auto"/>
              <w:jc w:val="center"/>
              <w:rPr>
                <w:rFonts w:ascii="Times New Roman" w:hAnsi="Times New Roman" w:cs="Times New Roman"/>
                <w:sz w:val="24"/>
                <w:szCs w:val="24"/>
                <w:lang w:eastAsia="ru-RU"/>
              </w:rPr>
            </w:pPr>
            <w:r w:rsidRPr="006370F9">
              <w:rPr>
                <w:rFonts w:ascii="Times New Roman" w:hAnsi="Times New Roman" w:cs="Times New Roman"/>
                <w:sz w:val="24"/>
                <w:szCs w:val="24"/>
                <w:lang w:eastAsia="ru-RU"/>
              </w:rPr>
              <w:t>0,0</w:t>
            </w:r>
          </w:p>
        </w:tc>
      </w:tr>
      <w:tr w:rsidR="006370F9" w:rsidRPr="006370F9" w14:paraId="17EAD438" w14:textId="77777777" w:rsidTr="00680AF4">
        <w:trPr>
          <w:jc w:val="center"/>
        </w:trPr>
        <w:tc>
          <w:tcPr>
            <w:tcW w:w="2381" w:type="dxa"/>
            <w:tcBorders>
              <w:top w:val="single" w:sz="4" w:space="0" w:color="auto"/>
              <w:left w:val="single" w:sz="4" w:space="0" w:color="auto"/>
              <w:bottom w:val="single" w:sz="4" w:space="0" w:color="auto"/>
              <w:right w:val="single" w:sz="4" w:space="0" w:color="auto"/>
            </w:tcBorders>
          </w:tcPr>
          <w:p w14:paraId="1C8B4421" w14:textId="77777777" w:rsidR="006370F9" w:rsidRPr="006370F9" w:rsidRDefault="006370F9" w:rsidP="006370F9">
            <w:pPr>
              <w:autoSpaceDE w:val="0"/>
              <w:autoSpaceDN w:val="0"/>
              <w:adjustRightInd w:val="0"/>
              <w:spacing w:after="0" w:line="240" w:lineRule="auto"/>
              <w:rPr>
                <w:rFonts w:ascii="Times New Roman" w:hAnsi="Times New Roman" w:cs="Times New Roman"/>
                <w:sz w:val="24"/>
                <w:szCs w:val="24"/>
                <w:lang w:eastAsia="ru-RU"/>
              </w:rPr>
            </w:pPr>
            <w:r w:rsidRPr="006370F9">
              <w:rPr>
                <w:rFonts w:ascii="Times New Roman" w:hAnsi="Times New Roman" w:cs="Times New Roman"/>
                <w:sz w:val="24"/>
                <w:szCs w:val="24"/>
                <w:lang w:eastAsia="ru-RU"/>
              </w:rPr>
              <w:t>За счет расходов районного бюджета</w:t>
            </w:r>
          </w:p>
        </w:tc>
        <w:tc>
          <w:tcPr>
            <w:tcW w:w="2835" w:type="dxa"/>
            <w:tcBorders>
              <w:top w:val="single" w:sz="4" w:space="0" w:color="auto"/>
              <w:left w:val="single" w:sz="4" w:space="0" w:color="auto"/>
              <w:bottom w:val="single" w:sz="4" w:space="0" w:color="auto"/>
              <w:right w:val="single" w:sz="4" w:space="0" w:color="auto"/>
            </w:tcBorders>
          </w:tcPr>
          <w:p w14:paraId="25C17198" w14:textId="77777777" w:rsidR="006370F9" w:rsidRPr="006370F9" w:rsidRDefault="006370F9" w:rsidP="006370F9">
            <w:pPr>
              <w:autoSpaceDE w:val="0"/>
              <w:autoSpaceDN w:val="0"/>
              <w:adjustRightInd w:val="0"/>
              <w:spacing w:after="0" w:line="240" w:lineRule="auto"/>
              <w:jc w:val="center"/>
              <w:rPr>
                <w:rFonts w:ascii="Times New Roman" w:hAnsi="Times New Roman" w:cs="Times New Roman"/>
                <w:sz w:val="24"/>
                <w:szCs w:val="24"/>
                <w:lang w:eastAsia="ru-RU"/>
              </w:rPr>
            </w:pPr>
            <w:r w:rsidRPr="006370F9">
              <w:rPr>
                <w:rFonts w:ascii="Times New Roman" w:hAnsi="Times New Roman" w:cs="Times New Roman"/>
                <w:sz w:val="24"/>
                <w:szCs w:val="24"/>
                <w:lang w:eastAsia="ru-RU"/>
              </w:rPr>
              <w:t>0,0</w:t>
            </w:r>
          </w:p>
        </w:tc>
        <w:tc>
          <w:tcPr>
            <w:tcW w:w="2936" w:type="dxa"/>
            <w:tcBorders>
              <w:top w:val="single" w:sz="4" w:space="0" w:color="auto"/>
              <w:left w:val="single" w:sz="4" w:space="0" w:color="auto"/>
              <w:bottom w:val="single" w:sz="4" w:space="0" w:color="auto"/>
              <w:right w:val="single" w:sz="4" w:space="0" w:color="auto"/>
            </w:tcBorders>
          </w:tcPr>
          <w:p w14:paraId="092F9243" w14:textId="77777777" w:rsidR="006370F9" w:rsidRPr="006370F9" w:rsidRDefault="006370F9" w:rsidP="006370F9">
            <w:pPr>
              <w:autoSpaceDE w:val="0"/>
              <w:autoSpaceDN w:val="0"/>
              <w:adjustRightInd w:val="0"/>
              <w:spacing w:after="0" w:line="240" w:lineRule="auto"/>
              <w:jc w:val="center"/>
              <w:rPr>
                <w:rFonts w:ascii="Times New Roman" w:hAnsi="Times New Roman" w:cs="Times New Roman"/>
                <w:sz w:val="24"/>
                <w:szCs w:val="24"/>
                <w:lang w:eastAsia="ru-RU"/>
              </w:rPr>
            </w:pPr>
            <w:r w:rsidRPr="006370F9">
              <w:rPr>
                <w:rFonts w:ascii="Times New Roman" w:hAnsi="Times New Roman" w:cs="Times New Roman"/>
                <w:sz w:val="24"/>
                <w:szCs w:val="24"/>
                <w:lang w:eastAsia="ru-RU"/>
              </w:rPr>
              <w:t>0,0</w:t>
            </w:r>
          </w:p>
        </w:tc>
        <w:tc>
          <w:tcPr>
            <w:tcW w:w="2835" w:type="dxa"/>
            <w:tcBorders>
              <w:top w:val="single" w:sz="4" w:space="0" w:color="auto"/>
              <w:bottom w:val="single" w:sz="4" w:space="0" w:color="auto"/>
              <w:right w:val="single" w:sz="4" w:space="0" w:color="auto"/>
            </w:tcBorders>
          </w:tcPr>
          <w:p w14:paraId="010AD71B" w14:textId="77777777" w:rsidR="006370F9" w:rsidRPr="006370F9" w:rsidRDefault="006370F9" w:rsidP="006370F9">
            <w:pPr>
              <w:autoSpaceDE w:val="0"/>
              <w:autoSpaceDN w:val="0"/>
              <w:adjustRightInd w:val="0"/>
              <w:spacing w:after="0" w:line="240" w:lineRule="auto"/>
              <w:jc w:val="center"/>
              <w:rPr>
                <w:rFonts w:ascii="Times New Roman" w:hAnsi="Times New Roman" w:cs="Times New Roman"/>
                <w:sz w:val="24"/>
                <w:szCs w:val="24"/>
                <w:lang w:eastAsia="ru-RU"/>
              </w:rPr>
            </w:pPr>
            <w:r w:rsidRPr="006370F9">
              <w:rPr>
                <w:rFonts w:ascii="Times New Roman" w:hAnsi="Times New Roman" w:cs="Times New Roman"/>
                <w:sz w:val="24"/>
                <w:szCs w:val="24"/>
                <w:lang w:eastAsia="ru-RU"/>
              </w:rPr>
              <w:t>0,0</w:t>
            </w:r>
          </w:p>
        </w:tc>
      </w:tr>
    </w:tbl>
    <w:p w14:paraId="5573B332" w14:textId="53F71DD9" w:rsidR="00545FAC" w:rsidRDefault="00545FAC">
      <w:pPr>
        <w:rPr>
          <w:rFonts w:ascii="Times New Roman" w:hAnsi="Times New Roman" w:cs="Times New Roman"/>
          <w:sz w:val="24"/>
        </w:rPr>
        <w:sectPr w:rsidR="00545FAC" w:rsidSect="006370F9">
          <w:pgSz w:w="16838" w:h="11906" w:orient="landscape"/>
          <w:pgMar w:top="567" w:right="1134" w:bottom="1134" w:left="1134" w:header="709" w:footer="709" w:gutter="0"/>
          <w:cols w:space="708"/>
          <w:titlePg/>
          <w:docGrid w:linePitch="360"/>
        </w:sectPr>
      </w:pPr>
    </w:p>
    <w:p w14:paraId="35C6E095" w14:textId="48ADFA9A" w:rsidR="00545FAC" w:rsidRDefault="00545FAC">
      <w:pPr>
        <w:rPr>
          <w:rFonts w:ascii="Times New Roman" w:hAnsi="Times New Roman" w:cs="Times New Roman"/>
          <w:sz w:val="24"/>
        </w:rPr>
      </w:pPr>
    </w:p>
    <w:p w14:paraId="2E352A8C" w14:textId="77777777" w:rsidR="00DF138A" w:rsidRDefault="00DF138A" w:rsidP="003A5B29">
      <w:pPr>
        <w:spacing w:after="0" w:line="240" w:lineRule="auto"/>
        <w:ind w:left="709"/>
        <w:rPr>
          <w:rFonts w:ascii="Times New Roman" w:hAnsi="Times New Roman" w:cs="Times New Roman"/>
          <w:sz w:val="24"/>
        </w:rPr>
      </w:pPr>
    </w:p>
    <w:p w14:paraId="5BAEBA74" w14:textId="77777777" w:rsidR="00DF138A" w:rsidRDefault="00DF138A" w:rsidP="003A5B29">
      <w:pPr>
        <w:spacing w:after="0" w:line="240" w:lineRule="auto"/>
        <w:ind w:left="709"/>
        <w:rPr>
          <w:rFonts w:ascii="Times New Roman" w:hAnsi="Times New Roman" w:cs="Times New Roman"/>
          <w:sz w:val="24"/>
        </w:rPr>
      </w:pPr>
    </w:p>
    <w:p w14:paraId="378DF886" w14:textId="77777777" w:rsidR="00DF138A" w:rsidRDefault="00DF138A" w:rsidP="003A5B29">
      <w:pPr>
        <w:spacing w:after="0" w:line="240" w:lineRule="auto"/>
        <w:ind w:left="709"/>
        <w:rPr>
          <w:rFonts w:ascii="Times New Roman" w:hAnsi="Times New Roman" w:cs="Times New Roman"/>
          <w:sz w:val="24"/>
        </w:rPr>
      </w:pPr>
    </w:p>
    <w:p w14:paraId="4E1803B7" w14:textId="77777777" w:rsidR="00DF138A" w:rsidRDefault="00DF138A" w:rsidP="003A5B29">
      <w:pPr>
        <w:spacing w:after="0" w:line="240" w:lineRule="auto"/>
        <w:ind w:left="709"/>
        <w:rPr>
          <w:rFonts w:ascii="Times New Roman" w:hAnsi="Times New Roman" w:cs="Times New Roman"/>
          <w:sz w:val="24"/>
        </w:rPr>
      </w:pPr>
    </w:p>
    <w:p w14:paraId="3B63A222" w14:textId="77777777" w:rsidR="00DF138A" w:rsidRDefault="00DF138A" w:rsidP="003A5B29">
      <w:pPr>
        <w:spacing w:after="0" w:line="240" w:lineRule="auto"/>
        <w:ind w:left="709"/>
        <w:rPr>
          <w:rFonts w:ascii="Times New Roman" w:hAnsi="Times New Roman" w:cs="Times New Roman"/>
          <w:sz w:val="24"/>
        </w:rPr>
      </w:pPr>
    </w:p>
    <w:p w14:paraId="28A9C1DA" w14:textId="77777777" w:rsidR="00DF138A" w:rsidRDefault="00DF138A" w:rsidP="003A5B29">
      <w:pPr>
        <w:spacing w:after="0" w:line="240" w:lineRule="auto"/>
        <w:ind w:left="709"/>
        <w:rPr>
          <w:rFonts w:ascii="Times New Roman" w:hAnsi="Times New Roman" w:cs="Times New Roman"/>
          <w:sz w:val="24"/>
        </w:rPr>
      </w:pPr>
    </w:p>
    <w:p w14:paraId="7C0405F9" w14:textId="77777777" w:rsidR="00DF138A" w:rsidRDefault="00DF138A" w:rsidP="003A5B29">
      <w:pPr>
        <w:spacing w:after="0" w:line="240" w:lineRule="auto"/>
        <w:ind w:left="709"/>
        <w:rPr>
          <w:rFonts w:ascii="Times New Roman" w:hAnsi="Times New Roman" w:cs="Times New Roman"/>
          <w:sz w:val="24"/>
        </w:rPr>
      </w:pPr>
    </w:p>
    <w:p w14:paraId="0545EC3C" w14:textId="77777777" w:rsidR="00DF138A" w:rsidRDefault="00DF138A" w:rsidP="003A5B29">
      <w:pPr>
        <w:spacing w:after="0" w:line="240" w:lineRule="auto"/>
        <w:ind w:left="709"/>
        <w:rPr>
          <w:rFonts w:ascii="Times New Roman" w:hAnsi="Times New Roman" w:cs="Times New Roman"/>
          <w:sz w:val="24"/>
        </w:rPr>
      </w:pPr>
    </w:p>
    <w:p w14:paraId="7EC8E5F9" w14:textId="77777777" w:rsidR="00DF138A" w:rsidRDefault="00DF138A" w:rsidP="003A5B29">
      <w:pPr>
        <w:spacing w:after="0" w:line="240" w:lineRule="auto"/>
        <w:ind w:left="709"/>
        <w:rPr>
          <w:rFonts w:ascii="Times New Roman" w:hAnsi="Times New Roman" w:cs="Times New Roman"/>
          <w:sz w:val="24"/>
        </w:rPr>
      </w:pPr>
    </w:p>
    <w:p w14:paraId="2AF7AF48" w14:textId="77777777" w:rsidR="00DF138A" w:rsidRDefault="00DF138A" w:rsidP="003A5B29">
      <w:pPr>
        <w:spacing w:after="0" w:line="240" w:lineRule="auto"/>
        <w:ind w:left="709"/>
        <w:rPr>
          <w:rFonts w:ascii="Times New Roman" w:hAnsi="Times New Roman" w:cs="Times New Roman"/>
          <w:sz w:val="24"/>
        </w:rPr>
      </w:pPr>
    </w:p>
    <w:p w14:paraId="1A11DB13" w14:textId="77777777" w:rsidR="00DF138A" w:rsidRDefault="00DF138A" w:rsidP="003A5B29">
      <w:pPr>
        <w:spacing w:after="0" w:line="240" w:lineRule="auto"/>
        <w:ind w:left="709"/>
        <w:rPr>
          <w:rFonts w:ascii="Times New Roman" w:hAnsi="Times New Roman" w:cs="Times New Roman"/>
          <w:sz w:val="24"/>
        </w:rPr>
      </w:pPr>
    </w:p>
    <w:p w14:paraId="4EF47398" w14:textId="77777777" w:rsidR="00DF138A" w:rsidRDefault="00DF138A" w:rsidP="003A5B29">
      <w:pPr>
        <w:spacing w:after="0" w:line="240" w:lineRule="auto"/>
        <w:ind w:left="709"/>
        <w:rPr>
          <w:rFonts w:ascii="Times New Roman" w:hAnsi="Times New Roman" w:cs="Times New Roman"/>
          <w:sz w:val="24"/>
        </w:rPr>
      </w:pPr>
    </w:p>
    <w:p w14:paraId="03FE21A9" w14:textId="77777777" w:rsidR="00DF138A" w:rsidRDefault="00DF138A" w:rsidP="003A5B29">
      <w:pPr>
        <w:spacing w:after="0" w:line="240" w:lineRule="auto"/>
        <w:ind w:left="709"/>
        <w:rPr>
          <w:rFonts w:ascii="Times New Roman" w:hAnsi="Times New Roman" w:cs="Times New Roman"/>
          <w:sz w:val="24"/>
        </w:rPr>
      </w:pPr>
    </w:p>
    <w:p w14:paraId="7D3A4E82" w14:textId="77777777" w:rsidR="00DF138A" w:rsidRDefault="00DF138A" w:rsidP="003A5B29">
      <w:pPr>
        <w:spacing w:after="0" w:line="240" w:lineRule="auto"/>
        <w:ind w:left="709"/>
        <w:rPr>
          <w:rFonts w:ascii="Times New Roman" w:hAnsi="Times New Roman" w:cs="Times New Roman"/>
          <w:sz w:val="24"/>
        </w:rPr>
      </w:pPr>
    </w:p>
    <w:p w14:paraId="56C30F24" w14:textId="77777777" w:rsidR="00DF138A" w:rsidRDefault="00DF138A" w:rsidP="003A5B29">
      <w:pPr>
        <w:spacing w:after="0" w:line="240" w:lineRule="auto"/>
        <w:ind w:left="709"/>
        <w:rPr>
          <w:rFonts w:ascii="Times New Roman" w:hAnsi="Times New Roman" w:cs="Times New Roman"/>
          <w:sz w:val="24"/>
        </w:rPr>
      </w:pPr>
    </w:p>
    <w:p w14:paraId="79102C99" w14:textId="77777777" w:rsidR="00DF138A" w:rsidRDefault="00DF138A" w:rsidP="003A5B29">
      <w:pPr>
        <w:spacing w:after="0" w:line="240" w:lineRule="auto"/>
        <w:ind w:left="709"/>
        <w:rPr>
          <w:rFonts w:ascii="Times New Roman" w:hAnsi="Times New Roman" w:cs="Times New Roman"/>
          <w:sz w:val="24"/>
        </w:rPr>
      </w:pPr>
    </w:p>
    <w:p w14:paraId="1F6C2C25" w14:textId="77777777" w:rsidR="00DF138A" w:rsidRDefault="00DF138A" w:rsidP="003A5B29">
      <w:pPr>
        <w:spacing w:after="0" w:line="240" w:lineRule="auto"/>
        <w:ind w:left="709"/>
        <w:rPr>
          <w:rFonts w:ascii="Times New Roman" w:hAnsi="Times New Roman" w:cs="Times New Roman"/>
          <w:sz w:val="24"/>
        </w:rPr>
      </w:pPr>
    </w:p>
    <w:p w14:paraId="04240764" w14:textId="77777777" w:rsidR="00DF138A" w:rsidRDefault="00DF138A" w:rsidP="003A5B29">
      <w:pPr>
        <w:spacing w:after="0" w:line="240" w:lineRule="auto"/>
        <w:ind w:left="709"/>
        <w:rPr>
          <w:rFonts w:ascii="Times New Roman" w:hAnsi="Times New Roman" w:cs="Times New Roman"/>
          <w:sz w:val="24"/>
        </w:rPr>
      </w:pPr>
    </w:p>
    <w:p w14:paraId="20B49903" w14:textId="77777777" w:rsidR="00DF138A" w:rsidRDefault="00DF138A" w:rsidP="003A5B29">
      <w:pPr>
        <w:spacing w:after="0" w:line="240" w:lineRule="auto"/>
        <w:ind w:left="709"/>
        <w:rPr>
          <w:rFonts w:ascii="Times New Roman" w:hAnsi="Times New Roman" w:cs="Times New Roman"/>
          <w:sz w:val="24"/>
        </w:rPr>
      </w:pPr>
    </w:p>
    <w:p w14:paraId="1036CE58" w14:textId="77777777" w:rsidR="00DF138A" w:rsidRDefault="00DF138A" w:rsidP="003A5B29">
      <w:pPr>
        <w:spacing w:after="0" w:line="240" w:lineRule="auto"/>
        <w:ind w:left="709"/>
        <w:rPr>
          <w:rFonts w:ascii="Times New Roman" w:hAnsi="Times New Roman" w:cs="Times New Roman"/>
          <w:sz w:val="24"/>
        </w:rPr>
      </w:pPr>
    </w:p>
    <w:p w14:paraId="31D033FF" w14:textId="77777777" w:rsidR="00DF138A" w:rsidRDefault="00DF138A" w:rsidP="003A5B29">
      <w:pPr>
        <w:spacing w:after="0" w:line="240" w:lineRule="auto"/>
        <w:ind w:left="709"/>
        <w:rPr>
          <w:rFonts w:ascii="Times New Roman" w:hAnsi="Times New Roman" w:cs="Times New Roman"/>
          <w:sz w:val="24"/>
        </w:rPr>
      </w:pPr>
    </w:p>
    <w:p w14:paraId="6E5F09AF" w14:textId="77777777" w:rsidR="00DF138A" w:rsidRDefault="00DF138A" w:rsidP="003A5B29">
      <w:pPr>
        <w:spacing w:after="0" w:line="240" w:lineRule="auto"/>
        <w:ind w:left="709"/>
        <w:rPr>
          <w:rFonts w:ascii="Times New Roman" w:hAnsi="Times New Roman" w:cs="Times New Roman"/>
          <w:sz w:val="24"/>
        </w:rPr>
      </w:pPr>
    </w:p>
    <w:p w14:paraId="4F66609D" w14:textId="77777777" w:rsidR="00DF138A" w:rsidRDefault="00DF138A" w:rsidP="003A5B29">
      <w:pPr>
        <w:spacing w:after="0" w:line="240" w:lineRule="auto"/>
        <w:ind w:left="709"/>
        <w:rPr>
          <w:rFonts w:ascii="Times New Roman" w:hAnsi="Times New Roman" w:cs="Times New Roman"/>
          <w:sz w:val="24"/>
        </w:rPr>
      </w:pPr>
    </w:p>
    <w:p w14:paraId="6CC961CF" w14:textId="77777777" w:rsidR="00DF138A" w:rsidRDefault="00DF138A" w:rsidP="003A5B29">
      <w:pPr>
        <w:spacing w:after="0" w:line="240" w:lineRule="auto"/>
        <w:ind w:left="709"/>
        <w:rPr>
          <w:rFonts w:ascii="Times New Roman" w:hAnsi="Times New Roman" w:cs="Times New Roman"/>
          <w:sz w:val="24"/>
        </w:rPr>
      </w:pPr>
    </w:p>
    <w:p w14:paraId="6AE20251" w14:textId="77777777" w:rsidR="00DF138A" w:rsidRPr="005049F4" w:rsidRDefault="00DF138A" w:rsidP="003A5B29">
      <w:pPr>
        <w:spacing w:after="0" w:line="240" w:lineRule="auto"/>
        <w:ind w:left="709"/>
        <w:rPr>
          <w:rFonts w:ascii="Times New Roman" w:hAnsi="Times New Roman" w:cs="Times New Roman"/>
          <w:sz w:val="24"/>
        </w:rPr>
      </w:pPr>
    </w:p>
    <w:p w14:paraId="17D5CDAB" w14:textId="77777777" w:rsidR="00046DDD" w:rsidRPr="005049F4" w:rsidRDefault="00046DDD" w:rsidP="003A5B29">
      <w:pPr>
        <w:spacing w:after="0" w:line="240" w:lineRule="auto"/>
        <w:ind w:left="709"/>
        <w:rPr>
          <w:rFonts w:ascii="Times New Roman" w:hAnsi="Times New Roman" w:cs="Times New Roman"/>
          <w:sz w:val="24"/>
        </w:rPr>
      </w:pPr>
    </w:p>
    <w:p w14:paraId="003FE4BA" w14:textId="77777777" w:rsidR="003D13D7" w:rsidRPr="005049F4" w:rsidRDefault="00A274F7" w:rsidP="003A5B29">
      <w:pPr>
        <w:spacing w:after="0" w:line="240" w:lineRule="auto"/>
        <w:ind w:left="709"/>
        <w:rPr>
          <w:rFonts w:ascii="Times New Roman" w:hAnsi="Times New Roman" w:cs="Times New Roman"/>
          <w:sz w:val="24"/>
        </w:rPr>
      </w:pPr>
      <w:bookmarkStart w:id="14" w:name="_GoBack"/>
      <w:r w:rsidRPr="005049F4">
        <w:rPr>
          <w:rFonts w:ascii="Times New Roman" w:hAnsi="Times New Roman" w:cs="Times New Roman"/>
          <w:noProof/>
          <w:sz w:val="24"/>
          <w:lang w:eastAsia="ru-RU"/>
        </w:rPr>
        <mc:AlternateContent>
          <mc:Choice Requires="wpg">
            <w:drawing>
              <wp:inline distT="0" distB="0" distL="0" distR="0" wp14:anchorId="45C0D573" wp14:editId="11C97053">
                <wp:extent cx="5628640" cy="1820545"/>
                <wp:effectExtent l="19050" t="19050" r="10160" b="8255"/>
                <wp:docPr id="9"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8640" cy="1820545"/>
                          <a:chOff x="0" y="0"/>
                          <a:chExt cx="61106" cy="12858"/>
                        </a:xfrm>
                      </wpg:grpSpPr>
                      <wps:wsp>
                        <wps:cNvPr id="100" name="Поле 20"/>
                        <wps:cNvSpPr txBox="1">
                          <a:spLocks noChangeArrowheads="1"/>
                        </wps:cNvSpPr>
                        <wps:spPr bwMode="auto">
                          <a:xfrm>
                            <a:off x="0" y="0"/>
                            <a:ext cx="60255" cy="1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85F4105" w14:textId="77777777" w:rsidR="002D4571" w:rsidRDefault="002D4571" w:rsidP="00A274F7">
                              <w:pPr>
                                <w:spacing w:after="0"/>
                                <w:ind w:right="1794"/>
                                <w:rPr>
                                  <w:rFonts w:ascii="Times New Roman" w:hAnsi="Times New Roman"/>
                                  <w:b/>
                                  <w:bCs/>
                                </w:rPr>
                              </w:pPr>
                              <w:r>
                                <w:rPr>
                                  <w:rFonts w:ascii="Times New Roman" w:hAnsi="Times New Roman"/>
                                  <w:b/>
                                  <w:bCs/>
                                </w:rPr>
                                <w:t xml:space="preserve"> </w:t>
                              </w:r>
                            </w:p>
                            <w:p w14:paraId="094E445F" w14:textId="77777777" w:rsidR="002D4571" w:rsidRDefault="002D4571" w:rsidP="00A274F7">
                              <w:pPr>
                                <w:spacing w:after="0"/>
                                <w:ind w:left="2835" w:right="234" w:hanging="2835"/>
                                <w:rPr>
                                  <w:rFonts w:ascii="Times New Roman" w:hAnsi="Times New Roman"/>
                                  <w:i/>
                                  <w:iCs/>
                                  <w:sz w:val="18"/>
                                </w:rPr>
                              </w:pPr>
                              <w:r>
                                <w:rPr>
                                  <w:rFonts w:ascii="Times New Roman" w:hAnsi="Times New Roman"/>
                                  <w:b/>
                                  <w:bCs/>
                                </w:rPr>
                                <w:t>Учредители и издатели:</w:t>
                              </w:r>
                              <w:r>
                                <w:rPr>
                                  <w:rFonts w:ascii="Times New Roman" w:hAnsi="Times New Roman"/>
                                </w:rPr>
                                <w:t xml:space="preserve">       </w:t>
                              </w:r>
                              <w:r>
                                <w:rPr>
                                  <w:rFonts w:ascii="Times New Roman" w:hAnsi="Times New Roman"/>
                                  <w:i/>
                                  <w:iCs/>
                                  <w:sz w:val="18"/>
                                </w:rPr>
                                <w:t>Совет народных депутатов и администрация Каширского муниципального района Воронежской области</w:t>
                              </w:r>
                            </w:p>
                            <w:p w14:paraId="1AA1A50A" w14:textId="77777777" w:rsidR="002D4571" w:rsidRDefault="002D4571" w:rsidP="00A274F7">
                              <w:pPr>
                                <w:spacing w:after="0"/>
                                <w:ind w:left="2124" w:right="234" w:firstLine="708"/>
                                <w:rPr>
                                  <w:rFonts w:ascii="Times New Roman" w:hAnsi="Times New Roman"/>
                                  <w:i/>
                                  <w:iCs/>
                                  <w:sz w:val="18"/>
                                </w:rPr>
                              </w:pPr>
                              <w:r>
                                <w:rPr>
                                  <w:rFonts w:ascii="Times New Roman" w:hAnsi="Times New Roman"/>
                                  <w:i/>
                                  <w:iCs/>
                                  <w:sz w:val="18"/>
                                </w:rPr>
                                <w:t>396350, Воронежская область, с. Каширское, ул.  Олимпийская, 3</w:t>
                              </w:r>
                            </w:p>
                            <w:p w14:paraId="464530C5" w14:textId="77777777" w:rsidR="002D4571" w:rsidRDefault="002D4571" w:rsidP="00A274F7">
                              <w:pPr>
                                <w:spacing w:after="0"/>
                                <w:ind w:right="1794"/>
                                <w:rPr>
                                  <w:rFonts w:ascii="Times New Roman" w:hAnsi="Times New Roman"/>
                                  <w:i/>
                                  <w:iCs/>
                                  <w:sz w:val="18"/>
                                </w:rPr>
                              </w:pPr>
                              <w:r>
                                <w:rPr>
                                  <w:rFonts w:ascii="Times New Roman" w:hAnsi="Times New Roman"/>
                                  <w:i/>
                                  <w:iCs/>
                                  <w:sz w:val="18"/>
                                </w:rPr>
                                <w:t xml:space="preserve">                                                               Тел. 8(47342)4-10-42, 4-14-67</w:t>
                              </w:r>
                            </w:p>
                            <w:p w14:paraId="676CE1FC" w14:textId="77777777" w:rsidR="002D4571" w:rsidRDefault="002D4571" w:rsidP="00A274F7">
                              <w:pPr>
                                <w:spacing w:after="0"/>
                                <w:ind w:right="376"/>
                                <w:rPr>
                                  <w:rFonts w:ascii="Times New Roman" w:hAnsi="Times New Roman"/>
                                  <w:i/>
                                  <w:iCs/>
                                  <w:color w:val="FF0000"/>
                                  <w:sz w:val="18"/>
                                </w:rPr>
                              </w:pPr>
                              <w:r>
                                <w:rPr>
                                  <w:rFonts w:ascii="Times New Roman" w:hAnsi="Times New Roman"/>
                                  <w:i/>
                                  <w:iCs/>
                                  <w:color w:val="FF0000"/>
                                  <w:sz w:val="18"/>
                                </w:rPr>
                                <w:t xml:space="preserve">                                                               </w:t>
                              </w:r>
                            </w:p>
                            <w:p w14:paraId="57267A61" w14:textId="4182F439" w:rsidR="002D4571" w:rsidRPr="00AB4641" w:rsidRDefault="002D4571" w:rsidP="00A274F7">
                              <w:pPr>
                                <w:spacing w:after="0"/>
                                <w:ind w:right="376" w:firstLine="2835"/>
                                <w:rPr>
                                  <w:rFonts w:ascii="Times New Roman" w:hAnsi="Times New Roman"/>
                                  <w:i/>
                                  <w:iCs/>
                                  <w:color w:val="000000"/>
                                  <w:sz w:val="18"/>
                                </w:rPr>
                              </w:pPr>
                              <w:r w:rsidRPr="00AB4641">
                                <w:rPr>
                                  <w:rFonts w:ascii="Times New Roman" w:hAnsi="Times New Roman"/>
                                  <w:i/>
                                  <w:iCs/>
                                  <w:color w:val="000000"/>
                                  <w:sz w:val="18"/>
                                </w:rPr>
                                <w:t>Объем</w:t>
                              </w:r>
                              <w:r w:rsidRPr="00D52730">
                                <w:rPr>
                                  <w:rFonts w:ascii="Times New Roman" w:hAnsi="Times New Roman"/>
                                  <w:i/>
                                  <w:iCs/>
                                  <w:sz w:val="18"/>
                                </w:rPr>
                                <w:t xml:space="preserve"> </w:t>
                              </w:r>
                              <w:r w:rsidR="00D52730" w:rsidRPr="00D52730">
                                <w:rPr>
                                  <w:rFonts w:ascii="Times New Roman" w:hAnsi="Times New Roman"/>
                                  <w:i/>
                                  <w:iCs/>
                                  <w:sz w:val="18"/>
                                </w:rPr>
                                <w:t>28</w:t>
                              </w:r>
                              <w:r w:rsidR="00234C35">
                                <w:rPr>
                                  <w:rFonts w:ascii="Times New Roman" w:hAnsi="Times New Roman"/>
                                  <w:i/>
                                  <w:iCs/>
                                  <w:sz w:val="18"/>
                                </w:rPr>
                                <w:t>8</w:t>
                              </w:r>
                              <w:r w:rsidRPr="00D52730">
                                <w:rPr>
                                  <w:rFonts w:ascii="Times New Roman" w:hAnsi="Times New Roman"/>
                                  <w:i/>
                                  <w:iCs/>
                                  <w:sz w:val="18"/>
                                </w:rPr>
                                <w:t xml:space="preserve">  </w:t>
                              </w:r>
                              <w:proofErr w:type="spellStart"/>
                              <w:r>
                                <w:rPr>
                                  <w:rFonts w:ascii="Times New Roman" w:hAnsi="Times New Roman"/>
                                  <w:i/>
                                  <w:iCs/>
                                  <w:sz w:val="18"/>
                                </w:rPr>
                                <w:t>усл</w:t>
                              </w:r>
                              <w:proofErr w:type="spellEnd"/>
                              <w:r w:rsidRPr="00AB4641">
                                <w:rPr>
                                  <w:rFonts w:ascii="Times New Roman" w:hAnsi="Times New Roman"/>
                                  <w:i/>
                                  <w:iCs/>
                                  <w:color w:val="000000"/>
                                  <w:sz w:val="18"/>
                                </w:rPr>
                                <w:t xml:space="preserve">. </w:t>
                              </w:r>
                              <w:proofErr w:type="spellStart"/>
                              <w:r w:rsidRPr="00AB4641">
                                <w:rPr>
                                  <w:rFonts w:ascii="Times New Roman" w:hAnsi="Times New Roman"/>
                                  <w:i/>
                                  <w:iCs/>
                                  <w:color w:val="000000"/>
                                  <w:sz w:val="18"/>
                                </w:rPr>
                                <w:t>печ</w:t>
                              </w:r>
                              <w:proofErr w:type="spellEnd"/>
                              <w:r w:rsidRPr="00AB4641">
                                <w:rPr>
                                  <w:rFonts w:ascii="Times New Roman" w:hAnsi="Times New Roman"/>
                                  <w:i/>
                                  <w:iCs/>
                                  <w:color w:val="000000"/>
                                  <w:sz w:val="18"/>
                                </w:rPr>
                                <w:t xml:space="preserve">. </w:t>
                              </w:r>
                              <w:r>
                                <w:rPr>
                                  <w:rFonts w:ascii="Times New Roman" w:hAnsi="Times New Roman"/>
                                  <w:i/>
                                  <w:iCs/>
                                  <w:color w:val="000000"/>
                                  <w:sz w:val="18"/>
                                </w:rPr>
                                <w:t>л.,</w:t>
                              </w:r>
                              <w:r w:rsidRPr="00AB4641">
                                <w:rPr>
                                  <w:rFonts w:ascii="Times New Roman" w:hAnsi="Times New Roman"/>
                                  <w:i/>
                                  <w:iCs/>
                                  <w:color w:val="000000"/>
                                  <w:sz w:val="18"/>
                                </w:rPr>
                                <w:t xml:space="preserve"> </w:t>
                              </w:r>
                              <w:r>
                                <w:rPr>
                                  <w:rFonts w:ascii="Times New Roman" w:hAnsi="Times New Roman"/>
                                  <w:color w:val="000000"/>
                                  <w:sz w:val="18"/>
                                  <w:szCs w:val="18"/>
                                </w:rPr>
                                <w:t>Тираж 57</w:t>
                              </w:r>
                              <w:r w:rsidRPr="00AB4641">
                                <w:rPr>
                                  <w:rFonts w:ascii="Times New Roman" w:hAnsi="Times New Roman"/>
                                  <w:color w:val="000000"/>
                                  <w:sz w:val="18"/>
                                  <w:szCs w:val="18"/>
                                </w:rPr>
                                <w:t>; бесплатно</w:t>
                              </w:r>
                            </w:p>
                            <w:p w14:paraId="7A31C269" w14:textId="5F9467F1" w:rsidR="002D4571" w:rsidRPr="000C1CE6" w:rsidRDefault="002D4571" w:rsidP="00A274F7">
                              <w:pPr>
                                <w:spacing w:after="0"/>
                                <w:ind w:left="2124" w:right="1794" w:firstLine="708"/>
                                <w:rPr>
                                  <w:rFonts w:ascii="Times New Roman" w:hAnsi="Times New Roman"/>
                                  <w:i/>
                                  <w:iCs/>
                                  <w:color w:val="000000"/>
                                  <w:sz w:val="18"/>
                                </w:rPr>
                              </w:pPr>
                              <w:r>
                                <w:rPr>
                                  <w:rFonts w:ascii="Times New Roman" w:hAnsi="Times New Roman"/>
                                  <w:i/>
                                  <w:iCs/>
                                  <w:color w:val="000000"/>
                                  <w:sz w:val="18"/>
                                </w:rPr>
                                <w:t>Дата выпуска – 30.11.</w:t>
                              </w:r>
                              <w:r>
                                <w:rPr>
                                  <w:rFonts w:ascii="Times New Roman" w:hAnsi="Times New Roman"/>
                                  <w:i/>
                                  <w:color w:val="000000"/>
                                  <w:sz w:val="18"/>
                                </w:rPr>
                                <w:t>2023</w:t>
                              </w:r>
                            </w:p>
                          </w:txbxContent>
                        </wps:txbx>
                        <wps:bodyPr rot="0" vert="horz" wrap="square" lIns="91440" tIns="45720" rIns="91440" bIns="45720" anchor="t" anchorCtr="0" upright="1">
                          <a:noAutofit/>
                        </wps:bodyPr>
                      </wps:wsp>
                      <wpg:grpSp>
                        <wpg:cNvPr id="101" name="Группа 23"/>
                        <wpg:cNvGrpSpPr>
                          <a:grpSpLocks/>
                        </wpg:cNvGrpSpPr>
                        <wpg:grpSpPr bwMode="auto">
                          <a:xfrm>
                            <a:off x="0" y="0"/>
                            <a:ext cx="61106" cy="12312"/>
                            <a:chOff x="0" y="0"/>
                            <a:chExt cx="61106" cy="13449"/>
                          </a:xfrm>
                        </wpg:grpSpPr>
                        <wps:wsp>
                          <wps:cNvPr id="102" name="Скругленный прямоугольник 17"/>
                          <wps:cNvSpPr>
                            <a:spLocks noChangeArrowheads="1"/>
                          </wps:cNvSpPr>
                          <wps:spPr bwMode="auto">
                            <a:xfrm>
                              <a:off x="0" y="0"/>
                              <a:ext cx="61106" cy="13449"/>
                            </a:xfrm>
                            <a:prstGeom prst="roundRect">
                              <a:avLst>
                                <a:gd name="adj" fmla="val 16667"/>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3" name="Скругленный прямоугольник 19"/>
                          <wps:cNvSpPr>
                            <a:spLocks noChangeArrowheads="1"/>
                          </wps:cNvSpPr>
                          <wps:spPr bwMode="auto">
                            <a:xfrm>
                              <a:off x="476" y="476"/>
                              <a:ext cx="60115" cy="12395"/>
                            </a:xfrm>
                            <a:prstGeom prst="roundRect">
                              <a:avLst>
                                <a:gd name="adj" fmla="val 14310"/>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inline>
            </w:drawing>
          </mc:Choice>
          <mc:Fallback>
            <w:pict>
              <v:group id="Группа 9" o:spid="_x0000_s1033" style="width:443.2pt;height:143.35pt;mso-position-horizontal-relative:char;mso-position-vertical-relative:line" coordsize="61106,1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aXNOgQAAKwPAAAOAAAAZHJzL2Uyb0RvYy54bWzsV+9u5DQQ/47EO1j5vk2cTbJJ1PTU7p8K&#10;qcCJgwfw5j8kcbC9zfYQEhIfQeIDD4B4A6QTEhzc3Sukb8TYSbO7Xa3EdaFIJ7ZS6njs8cxvZn6e&#10;nD5ZlwW6jhnPaRVo+MTQUFyFNMqrNNA++3QxcjXEBakiUtAqDrSbmGtPzt5/77Sp/dikGS2imCFQ&#10;UnG/qQMtE6L2dZ2HWVwSfkLruAJhQllJBLyyVI8YaUB7WeimYTh6Q1lUMxrGnMPsrBNqZ0p/ksSh&#10;+DhJeCxQEWhgm1BPpp5L+dTPTomfMlJnedibQR5gRUnyCg4dVM2IIGjF8j1VZR4yymkiTkJa6jRJ&#10;8jBWPoA32LjnzSWjq1r5kvpNWg8wAbT3cHqw2vCj66cM5VGgeRqqSAkhan+8/eb22/YN/P2CPIlQ&#10;U6c+LLxk9bP6KevchOEVDb/gINbvy+V72i1Gy+ZDGoFWshJUIbROWClVgO9orQJxMwQiXgsUwqTt&#10;mK5jQbxCkGHXNGzL7kIVZhDPvX1hNu93OhgbTr/PdG1X7tKJ3x2qDO0Nk15ByvENqvw4VJ9lpI5V&#10;sLgEq0cVG+BFj+tP7ev2j/ZXZKq0k8fDOokoEusLCm5jBRDvgEUVnWakSuNzxmiTxSQCA7HyZ2tr&#10;5waXSh6EtGOYtn0IL+LXjIvLmJZIDgKNQT0pG8n1FRcdtHdLZEwrusiLAuaJX1Q7ExCDbgZCDFul&#10;TAZblchXnuHN3blrjSzTmY8sYzYbnS+m1shZ4Ik9G8+m0xn+Wp6LLT/Loyiu5DF35Yqtvxe4nji6&#10;QhsKltMij6Q6aRJn6XJaMHRNgC4W6tcn0NYyfdcMlV/gyz2XsGkZF6Y3WjjuZGQtLHvkTQx3ZGDv&#10;wnMMy7Nmi12XrvIqPt4l1ASaM7aNLpMO+mao375vxC9zAYRc5GWgucMi4sv8m1eRCq0gedGNt6CQ&#10;5m+ggHDfBRqKjvsyQbtUFevlWvGNKU+XsiWNbiB9GYUEg2KBywQGGWXPNdQAMQca/3JFWKyh4oMK&#10;SsDDlmQGoV4sewLVhNi2ZLktIVUIqgJNaKgbTkXH/qua5WkGJ3VFV9FzIKgkV0m9sUqRm6IJaWvP&#10;at1wu8bxUOPb3GmOOxcfmTx3KHCMFc7EfxviHFuW4v3/ljjNAdSf25fqSnoh6bN91b66/a79HbVv&#10;YPKH9s/2NdxWLyS33n4Pwt/alwhP7pKrZ1hV3I/Kq1v30B6c+7xKV1X0yQ65SovTqL86SPS5hpKy&#10;gNYEqAlhx3GUhxAgxcSq8A4SseSEsStvIgXDA0gB+pC+9g/xwLvP7ocp7VEILBTsn6CwR2l5xkdU&#10;bt9wDr3Rv1m51gRaRegw5X91s8mWRPafjoHx0BWNPdV7DmR4dPVaY6w6wLeoXuiD/i/eI1qzd6F4&#10;N18vqitRn4SK+PvPV/nNuf2uVm0+ss/+AgAA//8DAFBLAwQUAAYACAAAACEAxIhbKN0AAAAFAQAA&#10;DwAAAGRycy9kb3ducmV2LnhtbEyPQUvDQBCF74L/YRnBm92kagxpNqUU9VSEtoL0Ns1Ok9DsbMhu&#10;k/Tfu3rRy8DjPd77Jl9OphUD9a6xrCCeRSCIS6sbrhR87t8eUhDOI2tsLZOCKzlYFrc3OWbajryl&#10;YecrEUrYZaig9r7LpHRlTQbdzHbEwTvZ3qAPsq+k7nEM5aaV8yhKpMGGw0KNHa1rKs+7i1HwPuK4&#10;eoxfh835tL4e9s8fX5uYlLq/m1YLEJ4m/xeGH/yADkVgOtoLaydaBeER/3uDl6bJE4ijgnmavIAs&#10;cvmfvvgGAAD//wMAUEsBAi0AFAAGAAgAAAAhALaDOJL+AAAA4QEAABMAAAAAAAAAAAAAAAAAAAAA&#10;AFtDb250ZW50X1R5cGVzXS54bWxQSwECLQAUAAYACAAAACEAOP0h/9YAAACUAQAACwAAAAAAAAAA&#10;AAAAAAAvAQAAX3JlbHMvLnJlbHNQSwECLQAUAAYACAAAACEAXemlzToEAACsDwAADgAAAAAAAAAA&#10;AAAAAAAuAgAAZHJzL2Uyb0RvYy54bWxQSwECLQAUAAYACAAAACEAxIhbKN0AAAAFAQAADwAAAAAA&#10;AAAAAAAAAACUBgAAZHJzL2Rvd25yZXYueG1sUEsFBgAAAAAEAAQA8wAAAJ4HAAAAAA==&#10;">
                <v:shapetype id="_x0000_t202" coordsize="21600,21600" o:spt="202" path="m,l,21600r21600,l21600,xe">
                  <v:stroke joinstyle="miter"/>
                  <v:path gradientshapeok="t" o:connecttype="rect"/>
                </v:shapetype>
                <v:shape id="Поле 20" o:spid="_x0000_s1034" type="#_x0000_t202" style="position:absolute;width:60255;height:1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KA8cA&#10;AADcAAAADwAAAGRycy9kb3ducmV2LnhtbESPzWvCQBDF7wX/h2WE3upGoUVSNyIBaRF78OPS2zQ7&#10;+aDZ2ZhdNfav7xwEbzO8N+/9ZrEcXKsu1IfGs4HpJAFFXHjbcGXgeFi/zEGFiGyx9UwGbhRgmY2e&#10;Fphaf+UdXfaxUhLCIUUDdYxdqnUoanIYJr4jFq30vcMoa19p2+NVwl2rZ0nyph02LA01dpTXVPzu&#10;z87AJl9/4e5n5uZ/bf6xLVfd6fj9aszzeFi9g4o0xIf5fv1pBT8RfH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UCgPHAAAA3AAAAA8AAAAAAAAAAAAAAAAAmAIAAGRy&#10;cy9kb3ducmV2LnhtbFBLBQYAAAAABAAEAPUAAACMAwAAAAA=&#10;" filled="f" stroked="f" strokeweight=".5pt">
                  <v:textbox>
                    <w:txbxContent>
                      <w:p w14:paraId="485F4105" w14:textId="77777777" w:rsidR="002D4571" w:rsidRDefault="002D4571" w:rsidP="00A274F7">
                        <w:pPr>
                          <w:spacing w:after="0"/>
                          <w:ind w:right="1794"/>
                          <w:rPr>
                            <w:rFonts w:ascii="Times New Roman" w:hAnsi="Times New Roman"/>
                            <w:b/>
                            <w:bCs/>
                          </w:rPr>
                        </w:pPr>
                        <w:r>
                          <w:rPr>
                            <w:rFonts w:ascii="Times New Roman" w:hAnsi="Times New Roman"/>
                            <w:b/>
                            <w:bCs/>
                          </w:rPr>
                          <w:t xml:space="preserve"> </w:t>
                        </w:r>
                      </w:p>
                      <w:p w14:paraId="094E445F" w14:textId="77777777" w:rsidR="002D4571" w:rsidRDefault="002D4571" w:rsidP="00A274F7">
                        <w:pPr>
                          <w:spacing w:after="0"/>
                          <w:ind w:left="2835" w:right="234" w:hanging="2835"/>
                          <w:rPr>
                            <w:rFonts w:ascii="Times New Roman" w:hAnsi="Times New Roman"/>
                            <w:i/>
                            <w:iCs/>
                            <w:sz w:val="18"/>
                          </w:rPr>
                        </w:pPr>
                        <w:r>
                          <w:rPr>
                            <w:rFonts w:ascii="Times New Roman" w:hAnsi="Times New Roman"/>
                            <w:b/>
                            <w:bCs/>
                          </w:rPr>
                          <w:t>Учредители и издатели:</w:t>
                        </w:r>
                        <w:r>
                          <w:rPr>
                            <w:rFonts w:ascii="Times New Roman" w:hAnsi="Times New Roman"/>
                          </w:rPr>
                          <w:t xml:space="preserve">       </w:t>
                        </w:r>
                        <w:r>
                          <w:rPr>
                            <w:rFonts w:ascii="Times New Roman" w:hAnsi="Times New Roman"/>
                            <w:i/>
                            <w:iCs/>
                            <w:sz w:val="18"/>
                          </w:rPr>
                          <w:t>Совет народных депутатов и администрация Каширского муниципального района Воронежской области</w:t>
                        </w:r>
                      </w:p>
                      <w:p w14:paraId="1AA1A50A" w14:textId="77777777" w:rsidR="002D4571" w:rsidRDefault="002D4571" w:rsidP="00A274F7">
                        <w:pPr>
                          <w:spacing w:after="0"/>
                          <w:ind w:left="2124" w:right="234" w:firstLine="708"/>
                          <w:rPr>
                            <w:rFonts w:ascii="Times New Roman" w:hAnsi="Times New Roman"/>
                            <w:i/>
                            <w:iCs/>
                            <w:sz w:val="18"/>
                          </w:rPr>
                        </w:pPr>
                        <w:r>
                          <w:rPr>
                            <w:rFonts w:ascii="Times New Roman" w:hAnsi="Times New Roman"/>
                            <w:i/>
                            <w:iCs/>
                            <w:sz w:val="18"/>
                          </w:rPr>
                          <w:t>396350, Воронежская область, с. Каширское, ул.  Олимпийская, 3</w:t>
                        </w:r>
                      </w:p>
                      <w:p w14:paraId="464530C5" w14:textId="77777777" w:rsidR="002D4571" w:rsidRDefault="002D4571" w:rsidP="00A274F7">
                        <w:pPr>
                          <w:spacing w:after="0"/>
                          <w:ind w:right="1794"/>
                          <w:rPr>
                            <w:rFonts w:ascii="Times New Roman" w:hAnsi="Times New Roman"/>
                            <w:i/>
                            <w:iCs/>
                            <w:sz w:val="18"/>
                          </w:rPr>
                        </w:pPr>
                        <w:r>
                          <w:rPr>
                            <w:rFonts w:ascii="Times New Roman" w:hAnsi="Times New Roman"/>
                            <w:i/>
                            <w:iCs/>
                            <w:sz w:val="18"/>
                          </w:rPr>
                          <w:t xml:space="preserve">                                                               Тел. 8(47342)4-10-42, 4-14-67</w:t>
                        </w:r>
                      </w:p>
                      <w:p w14:paraId="676CE1FC" w14:textId="77777777" w:rsidR="002D4571" w:rsidRDefault="002D4571" w:rsidP="00A274F7">
                        <w:pPr>
                          <w:spacing w:after="0"/>
                          <w:ind w:right="376"/>
                          <w:rPr>
                            <w:rFonts w:ascii="Times New Roman" w:hAnsi="Times New Roman"/>
                            <w:i/>
                            <w:iCs/>
                            <w:color w:val="FF0000"/>
                            <w:sz w:val="18"/>
                          </w:rPr>
                        </w:pPr>
                        <w:r>
                          <w:rPr>
                            <w:rFonts w:ascii="Times New Roman" w:hAnsi="Times New Roman"/>
                            <w:i/>
                            <w:iCs/>
                            <w:color w:val="FF0000"/>
                            <w:sz w:val="18"/>
                          </w:rPr>
                          <w:t xml:space="preserve">                                                               </w:t>
                        </w:r>
                      </w:p>
                      <w:p w14:paraId="57267A61" w14:textId="4182F439" w:rsidR="002D4571" w:rsidRPr="00AB4641" w:rsidRDefault="002D4571" w:rsidP="00A274F7">
                        <w:pPr>
                          <w:spacing w:after="0"/>
                          <w:ind w:right="376" w:firstLine="2835"/>
                          <w:rPr>
                            <w:rFonts w:ascii="Times New Roman" w:hAnsi="Times New Roman"/>
                            <w:i/>
                            <w:iCs/>
                            <w:color w:val="000000"/>
                            <w:sz w:val="18"/>
                          </w:rPr>
                        </w:pPr>
                        <w:r w:rsidRPr="00AB4641">
                          <w:rPr>
                            <w:rFonts w:ascii="Times New Roman" w:hAnsi="Times New Roman"/>
                            <w:i/>
                            <w:iCs/>
                            <w:color w:val="000000"/>
                            <w:sz w:val="18"/>
                          </w:rPr>
                          <w:t>Объем</w:t>
                        </w:r>
                        <w:r w:rsidRPr="00D52730">
                          <w:rPr>
                            <w:rFonts w:ascii="Times New Roman" w:hAnsi="Times New Roman"/>
                            <w:i/>
                            <w:iCs/>
                            <w:sz w:val="18"/>
                          </w:rPr>
                          <w:t xml:space="preserve"> </w:t>
                        </w:r>
                        <w:r w:rsidR="00D52730" w:rsidRPr="00D52730">
                          <w:rPr>
                            <w:rFonts w:ascii="Times New Roman" w:hAnsi="Times New Roman"/>
                            <w:i/>
                            <w:iCs/>
                            <w:sz w:val="18"/>
                          </w:rPr>
                          <w:t>28</w:t>
                        </w:r>
                        <w:r w:rsidR="00234C35">
                          <w:rPr>
                            <w:rFonts w:ascii="Times New Roman" w:hAnsi="Times New Roman"/>
                            <w:i/>
                            <w:iCs/>
                            <w:sz w:val="18"/>
                          </w:rPr>
                          <w:t>8</w:t>
                        </w:r>
                        <w:r w:rsidRPr="00D52730">
                          <w:rPr>
                            <w:rFonts w:ascii="Times New Roman" w:hAnsi="Times New Roman"/>
                            <w:i/>
                            <w:iCs/>
                            <w:sz w:val="18"/>
                          </w:rPr>
                          <w:t xml:space="preserve">  </w:t>
                        </w:r>
                        <w:proofErr w:type="spellStart"/>
                        <w:r>
                          <w:rPr>
                            <w:rFonts w:ascii="Times New Roman" w:hAnsi="Times New Roman"/>
                            <w:i/>
                            <w:iCs/>
                            <w:sz w:val="18"/>
                          </w:rPr>
                          <w:t>усл</w:t>
                        </w:r>
                        <w:proofErr w:type="spellEnd"/>
                        <w:r w:rsidRPr="00AB4641">
                          <w:rPr>
                            <w:rFonts w:ascii="Times New Roman" w:hAnsi="Times New Roman"/>
                            <w:i/>
                            <w:iCs/>
                            <w:color w:val="000000"/>
                            <w:sz w:val="18"/>
                          </w:rPr>
                          <w:t xml:space="preserve">. </w:t>
                        </w:r>
                        <w:proofErr w:type="spellStart"/>
                        <w:r w:rsidRPr="00AB4641">
                          <w:rPr>
                            <w:rFonts w:ascii="Times New Roman" w:hAnsi="Times New Roman"/>
                            <w:i/>
                            <w:iCs/>
                            <w:color w:val="000000"/>
                            <w:sz w:val="18"/>
                          </w:rPr>
                          <w:t>печ</w:t>
                        </w:r>
                        <w:proofErr w:type="spellEnd"/>
                        <w:r w:rsidRPr="00AB4641">
                          <w:rPr>
                            <w:rFonts w:ascii="Times New Roman" w:hAnsi="Times New Roman"/>
                            <w:i/>
                            <w:iCs/>
                            <w:color w:val="000000"/>
                            <w:sz w:val="18"/>
                          </w:rPr>
                          <w:t xml:space="preserve">. </w:t>
                        </w:r>
                        <w:r>
                          <w:rPr>
                            <w:rFonts w:ascii="Times New Roman" w:hAnsi="Times New Roman"/>
                            <w:i/>
                            <w:iCs/>
                            <w:color w:val="000000"/>
                            <w:sz w:val="18"/>
                          </w:rPr>
                          <w:t>л.,</w:t>
                        </w:r>
                        <w:r w:rsidRPr="00AB4641">
                          <w:rPr>
                            <w:rFonts w:ascii="Times New Roman" w:hAnsi="Times New Roman"/>
                            <w:i/>
                            <w:iCs/>
                            <w:color w:val="000000"/>
                            <w:sz w:val="18"/>
                          </w:rPr>
                          <w:t xml:space="preserve"> </w:t>
                        </w:r>
                        <w:r>
                          <w:rPr>
                            <w:rFonts w:ascii="Times New Roman" w:hAnsi="Times New Roman"/>
                            <w:color w:val="000000"/>
                            <w:sz w:val="18"/>
                            <w:szCs w:val="18"/>
                          </w:rPr>
                          <w:t>Тираж 57</w:t>
                        </w:r>
                        <w:r w:rsidRPr="00AB4641">
                          <w:rPr>
                            <w:rFonts w:ascii="Times New Roman" w:hAnsi="Times New Roman"/>
                            <w:color w:val="000000"/>
                            <w:sz w:val="18"/>
                            <w:szCs w:val="18"/>
                          </w:rPr>
                          <w:t>; бесплатно</w:t>
                        </w:r>
                      </w:p>
                      <w:p w14:paraId="7A31C269" w14:textId="5F9467F1" w:rsidR="002D4571" w:rsidRPr="000C1CE6" w:rsidRDefault="002D4571" w:rsidP="00A274F7">
                        <w:pPr>
                          <w:spacing w:after="0"/>
                          <w:ind w:left="2124" w:right="1794" w:firstLine="708"/>
                          <w:rPr>
                            <w:rFonts w:ascii="Times New Roman" w:hAnsi="Times New Roman"/>
                            <w:i/>
                            <w:iCs/>
                            <w:color w:val="000000"/>
                            <w:sz w:val="18"/>
                          </w:rPr>
                        </w:pPr>
                        <w:r>
                          <w:rPr>
                            <w:rFonts w:ascii="Times New Roman" w:hAnsi="Times New Roman"/>
                            <w:i/>
                            <w:iCs/>
                            <w:color w:val="000000"/>
                            <w:sz w:val="18"/>
                          </w:rPr>
                          <w:t>Дата выпуска – 30.11.</w:t>
                        </w:r>
                        <w:r>
                          <w:rPr>
                            <w:rFonts w:ascii="Times New Roman" w:hAnsi="Times New Roman"/>
                            <w:i/>
                            <w:color w:val="000000"/>
                            <w:sz w:val="18"/>
                          </w:rPr>
                          <w:t>2023</w:t>
                        </w:r>
                      </w:p>
                    </w:txbxContent>
                  </v:textbox>
                </v:shape>
                <v:group id="Группа 23" o:spid="_x0000_s1035" style="position:absolute;width:61106;height:12312" coordsize="61106,13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roundrect id="Скругленный прямоугольник 17" o:spid="_x0000_s1036" style="position:absolute;width:61106;height:134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wYNsMA&#10;AADcAAAADwAAAGRycy9kb3ducmV2LnhtbERPPWvDMBDdC/0P4gLZatmmmOBGMSElkKFD46bQbod1&#10;sY2lk7GUxPn3VaHQ7R7v89bVbI240uR7xwqyJAVB3Djdc6vg9LF/WoHwAVmjcUwK7uSh2jw+rLHU&#10;7sZHutahFTGEfYkKuhDGUkrfdGTRJ24kjtzZTRZDhFMr9YS3GG6NzNO0kBZ7jg0djrTrqBnqi1Vw&#10;HD7HzOj2dT58G/v1jE2xen9TarmYty8gAs3hX/znPug4P83h95l4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wYNsMAAADcAAAADwAAAAAAAAAAAAAAAACYAgAAZHJzL2Rv&#10;d25yZXYueG1sUEsFBgAAAAAEAAQA9QAAAIgDAAAAAA==&#10;" filled="f" strokeweight="3pt"/>
                  <v:roundrect id="Скругленный прямоугольник 19" o:spid="_x0000_s1037" style="position:absolute;left:476;top:476;width:60115;height:12395;visibility:visible;mso-wrap-style:square;v-text-anchor:middle" arcsize="937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3JO8QA&#10;AADcAAAADwAAAGRycy9kb3ducmV2LnhtbERPS2vCQBC+C/0PyxS86aYViqRZxWoFsYf6yKW3ITtm&#10;Y7OzaXaN6b/vFgRv8/E9J5v3thYdtb5yrOBpnIAgLpyuuFSQH9ejKQgfkDXWjknBL3mYzx4GGaba&#10;XXlP3SGUIoawT1GBCaFJpfSFIYt+7BriyJ1cazFE2JZSt3iN4baWz0nyIi1WHBsMNrQ0VHwfLlaB&#10;Pr7tP8Nq9741XX76kR9fy9W5UWr42C9eQQTqw118c290nJ9M4P+ZeIG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tyTvEAAAA3AAAAA8AAAAAAAAAAAAAAAAAmAIAAGRycy9k&#10;b3ducmV2LnhtbFBLBQYAAAAABAAEAPUAAACJAwAAAAA=&#10;" filled="f" strokeweight=".25pt"/>
                </v:group>
                <w10:anchorlock/>
              </v:group>
            </w:pict>
          </mc:Fallback>
        </mc:AlternateContent>
      </w:r>
      <w:bookmarkEnd w:id="14"/>
    </w:p>
    <w:sectPr w:rsidR="003D13D7" w:rsidRPr="005049F4" w:rsidSect="00916460">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31C494" w14:textId="77777777" w:rsidR="00D64DF7" w:rsidRDefault="00D64DF7" w:rsidP="00055AC6">
      <w:pPr>
        <w:spacing w:after="0" w:line="240" w:lineRule="auto"/>
      </w:pPr>
      <w:r>
        <w:separator/>
      </w:r>
    </w:p>
  </w:endnote>
  <w:endnote w:type="continuationSeparator" w:id="0">
    <w:p w14:paraId="1F276110" w14:textId="77777777" w:rsidR="00D64DF7" w:rsidRDefault="00D64DF7" w:rsidP="00055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SchoolBook">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Impact">
    <w:panose1 w:val="020B080603090205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1"/>
    <w:family w:val="roman"/>
    <w:pitch w:val="variable"/>
  </w:font>
  <w:font w:name="DejaVu Sans">
    <w:altName w:val="Times New Roman"/>
    <w:charset w:val="CC"/>
    <w:family w:val="swiss"/>
    <w:pitch w:val="variable"/>
    <w:sig w:usb0="E7002EFF" w:usb1="D200FDFF" w:usb2="0A24602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F3CF80" w14:textId="77777777" w:rsidR="002D4571" w:rsidRDefault="002D4571">
    <w:pPr>
      <w:pStyle w:val="a5"/>
      <w:jc w:val="right"/>
    </w:pPr>
  </w:p>
  <w:p w14:paraId="766C5C4E" w14:textId="77777777" w:rsidR="002D4571" w:rsidRDefault="002D4571">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03F05" w14:textId="77777777" w:rsidR="002D4571" w:rsidRDefault="002D4571">
    <w:pPr>
      <w:pStyle w:val="a5"/>
      <w:jc w:val="right"/>
    </w:pPr>
  </w:p>
  <w:p w14:paraId="4ACE7F47" w14:textId="77777777" w:rsidR="002D4571" w:rsidRDefault="002D457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98A5F3" w14:textId="77777777" w:rsidR="00D64DF7" w:rsidRDefault="00D64DF7" w:rsidP="00055AC6">
      <w:pPr>
        <w:spacing w:after="0" w:line="240" w:lineRule="auto"/>
      </w:pPr>
      <w:r>
        <w:separator/>
      </w:r>
    </w:p>
  </w:footnote>
  <w:footnote w:type="continuationSeparator" w:id="0">
    <w:p w14:paraId="18B0F1F6" w14:textId="77777777" w:rsidR="00D64DF7" w:rsidRDefault="00D64DF7" w:rsidP="00055AC6">
      <w:pPr>
        <w:spacing w:after="0" w:line="240" w:lineRule="auto"/>
      </w:pPr>
      <w:r>
        <w:continuationSeparator/>
      </w:r>
    </w:p>
  </w:footnote>
  <w:footnote w:id="1">
    <w:p w14:paraId="06C64478" w14:textId="77777777" w:rsidR="002D4571" w:rsidRDefault="002D4571" w:rsidP="00633844">
      <w:pPr>
        <w:pStyle w:val="af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3A7DB0" w14:textId="77777777" w:rsidR="002D4571" w:rsidRPr="00EE3ED7" w:rsidRDefault="002D4571" w:rsidP="002F5C01">
    <w:pPr>
      <w:tabs>
        <w:tab w:val="center" w:pos="4677"/>
        <w:tab w:val="right" w:pos="9355"/>
      </w:tabs>
      <w:spacing w:after="0" w:line="240" w:lineRule="auto"/>
      <w:jc w:val="center"/>
      <w:rPr>
        <w:rFonts w:ascii="Times New Roman" w:hAnsi="Times New Roman"/>
        <w:i/>
        <w:sz w:val="20"/>
        <w:szCs w:val="20"/>
      </w:rPr>
    </w:pPr>
    <w:r w:rsidRPr="00EE3ED7">
      <w:rPr>
        <w:rFonts w:ascii="Times New Roman" w:hAnsi="Times New Roman"/>
        <w:i/>
        <w:sz w:val="20"/>
        <w:szCs w:val="20"/>
      </w:rPr>
      <w:t>Вестник муниципальных правовых актов Каширского муниципального района Воронежской области</w:t>
    </w:r>
  </w:p>
  <w:p w14:paraId="6CF4AA44" w14:textId="77777777" w:rsidR="002D4571" w:rsidRPr="00D3056A" w:rsidRDefault="002D4571" w:rsidP="002F5C01">
    <w:pPr>
      <w:tabs>
        <w:tab w:val="center" w:pos="4677"/>
        <w:tab w:val="right" w:pos="9355"/>
      </w:tabs>
      <w:spacing w:after="0" w:line="240" w:lineRule="auto"/>
      <w:jc w:val="center"/>
      <w:rPr>
        <w:rFonts w:ascii="Times New Roman" w:hAnsi="Times New Roman"/>
        <w:i/>
        <w:sz w:val="20"/>
        <w:szCs w:val="20"/>
      </w:rPr>
    </w:pPr>
    <w:r>
      <w:rPr>
        <w:rFonts w:ascii="Times New Roman" w:hAnsi="Times New Roman"/>
        <w:i/>
        <w:sz w:val="20"/>
        <w:szCs w:val="20"/>
      </w:rPr>
      <w:t>за период с 1 ноября 2023 года по 30 ноября 2023 года №20 (219) о</w:t>
    </w:r>
    <w:r w:rsidRPr="00E63BC2">
      <w:rPr>
        <w:rFonts w:ascii="Times New Roman" w:hAnsi="Times New Roman"/>
        <w:i/>
        <w:sz w:val="20"/>
        <w:szCs w:val="20"/>
      </w:rPr>
      <w:t xml:space="preserve">т </w:t>
    </w:r>
    <w:r>
      <w:rPr>
        <w:rFonts w:ascii="Times New Roman" w:hAnsi="Times New Roman"/>
        <w:i/>
        <w:sz w:val="20"/>
        <w:szCs w:val="20"/>
      </w:rPr>
      <w:t>30.11.</w:t>
    </w:r>
    <w:r w:rsidRPr="00EE3ED7">
      <w:rPr>
        <w:rFonts w:ascii="Times New Roman" w:hAnsi="Times New Roman"/>
        <w:i/>
        <w:sz w:val="20"/>
        <w:szCs w:val="20"/>
      </w:rPr>
      <w:t>20</w:t>
    </w:r>
    <w:r>
      <w:rPr>
        <w:rFonts w:ascii="Times New Roman" w:hAnsi="Times New Roman"/>
        <w:i/>
        <w:sz w:val="20"/>
        <w:szCs w:val="20"/>
      </w:rPr>
      <w:t>23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1F1D25" w14:textId="77777777" w:rsidR="002D4571" w:rsidRPr="00EE3ED7" w:rsidRDefault="002D4571" w:rsidP="002B4574">
    <w:pPr>
      <w:tabs>
        <w:tab w:val="center" w:pos="4677"/>
        <w:tab w:val="right" w:pos="9355"/>
      </w:tabs>
      <w:spacing w:after="0" w:line="240" w:lineRule="auto"/>
      <w:jc w:val="center"/>
      <w:rPr>
        <w:rFonts w:ascii="Times New Roman" w:hAnsi="Times New Roman"/>
        <w:i/>
        <w:sz w:val="20"/>
        <w:szCs w:val="20"/>
      </w:rPr>
    </w:pPr>
    <w:r w:rsidRPr="00EE3ED7">
      <w:rPr>
        <w:rFonts w:ascii="Times New Roman" w:hAnsi="Times New Roman"/>
        <w:i/>
        <w:sz w:val="20"/>
        <w:szCs w:val="20"/>
      </w:rPr>
      <w:t>Вестник муниципальных правовых актов Каширского муниципального района Воронежской области</w:t>
    </w:r>
  </w:p>
  <w:p w14:paraId="0FADEF55" w14:textId="545A1A6D" w:rsidR="002D4571" w:rsidRPr="00D3056A" w:rsidRDefault="002D4571" w:rsidP="002B4574">
    <w:pPr>
      <w:tabs>
        <w:tab w:val="center" w:pos="4677"/>
        <w:tab w:val="right" w:pos="9355"/>
      </w:tabs>
      <w:spacing w:after="0" w:line="240" w:lineRule="auto"/>
      <w:jc w:val="center"/>
      <w:rPr>
        <w:rFonts w:ascii="Times New Roman" w:hAnsi="Times New Roman"/>
        <w:i/>
        <w:sz w:val="20"/>
        <w:szCs w:val="20"/>
      </w:rPr>
    </w:pPr>
    <w:r>
      <w:rPr>
        <w:rFonts w:ascii="Times New Roman" w:hAnsi="Times New Roman"/>
        <w:i/>
        <w:sz w:val="20"/>
        <w:szCs w:val="20"/>
      </w:rPr>
      <w:t>за период с 1 ноября 2023 года по 30 ноября 2023 года №20 (219) о</w:t>
    </w:r>
    <w:r w:rsidRPr="00E63BC2">
      <w:rPr>
        <w:rFonts w:ascii="Times New Roman" w:hAnsi="Times New Roman"/>
        <w:i/>
        <w:sz w:val="20"/>
        <w:szCs w:val="20"/>
      </w:rPr>
      <w:t xml:space="preserve">т </w:t>
    </w:r>
    <w:r>
      <w:rPr>
        <w:rFonts w:ascii="Times New Roman" w:hAnsi="Times New Roman"/>
        <w:i/>
        <w:sz w:val="20"/>
        <w:szCs w:val="20"/>
      </w:rPr>
      <w:t>30.11.</w:t>
    </w:r>
    <w:r w:rsidRPr="00EE3ED7">
      <w:rPr>
        <w:rFonts w:ascii="Times New Roman" w:hAnsi="Times New Roman"/>
        <w:i/>
        <w:sz w:val="20"/>
        <w:szCs w:val="20"/>
      </w:rPr>
      <w:t>20</w:t>
    </w:r>
    <w:r>
      <w:rPr>
        <w:rFonts w:ascii="Times New Roman" w:hAnsi="Times New Roman"/>
        <w:i/>
        <w:sz w:val="20"/>
        <w:szCs w:val="20"/>
      </w:rPr>
      <w:t>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1">
    <w:nsid w:val="00000003"/>
    <w:multiLevelType w:val="multilevel"/>
    <w:tmpl w:val="00000003"/>
    <w:name w:val="WW8Num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nsid w:val="079D4377"/>
    <w:multiLevelType w:val="hybridMultilevel"/>
    <w:tmpl w:val="AA68CBC4"/>
    <w:lvl w:ilvl="0" w:tplc="2536ECDE">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pStyle w:val="4"/>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12F4249"/>
    <w:multiLevelType w:val="multilevel"/>
    <w:tmpl w:val="3D962D16"/>
    <w:lvl w:ilvl="0">
      <w:start w:val="20"/>
      <w:numFmt w:val="decimal"/>
      <w:lvlText w:val="%1."/>
      <w:lvlJc w:val="left"/>
      <w:pPr>
        <w:ind w:left="480" w:hanging="480"/>
      </w:pPr>
      <w:rPr>
        <w:rFonts w:hint="default"/>
      </w:rPr>
    </w:lvl>
    <w:lvl w:ilvl="1">
      <w:start w:val="3"/>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5">
    <w:nsid w:val="25C649E1"/>
    <w:multiLevelType w:val="hybridMultilevel"/>
    <w:tmpl w:val="E5208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9A67864"/>
    <w:multiLevelType w:val="hybridMultilevel"/>
    <w:tmpl w:val="388A638A"/>
    <w:lvl w:ilvl="0" w:tplc="0419000F">
      <w:start w:val="1"/>
      <w:numFmt w:val="decimal"/>
      <w:lvlText w:val="%1."/>
      <w:lvlJc w:val="left"/>
      <w:pPr>
        <w:tabs>
          <w:tab w:val="num" w:pos="502"/>
        </w:tabs>
        <w:ind w:left="502"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2B7B54E0"/>
    <w:multiLevelType w:val="hybridMultilevel"/>
    <w:tmpl w:val="B8425E6C"/>
    <w:lvl w:ilvl="0" w:tplc="06404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FEF798A"/>
    <w:multiLevelType w:val="multilevel"/>
    <w:tmpl w:val="ED403AE2"/>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4"/>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4"/>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5B021ED"/>
    <w:multiLevelType w:val="hybridMultilevel"/>
    <w:tmpl w:val="B642B4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C2039C2"/>
    <w:multiLevelType w:val="multilevel"/>
    <w:tmpl w:val="50425BC4"/>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6540D07"/>
    <w:multiLevelType w:val="multilevel"/>
    <w:tmpl w:val="12280842"/>
    <w:lvl w:ilvl="0">
      <w:start w:val="6"/>
      <w:numFmt w:val="decimal"/>
      <w:lvlText w:val="%1."/>
      <w:lvlJc w:val="left"/>
      <w:pPr>
        <w:ind w:left="1018"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3">
    <w:nsid w:val="58D23119"/>
    <w:multiLevelType w:val="hybridMultilevel"/>
    <w:tmpl w:val="997E18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D280DF1"/>
    <w:multiLevelType w:val="hybridMultilevel"/>
    <w:tmpl w:val="6154500C"/>
    <w:lvl w:ilvl="0" w:tplc="0419000F">
      <w:start w:val="19"/>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1135C50"/>
    <w:multiLevelType w:val="multilevel"/>
    <w:tmpl w:val="5EB83B36"/>
    <w:lvl w:ilvl="0">
      <w:start w:val="25"/>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nsid w:val="6AD40365"/>
    <w:multiLevelType w:val="hybridMultilevel"/>
    <w:tmpl w:val="083AFABE"/>
    <w:lvl w:ilvl="0" w:tplc="FD6E32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6F415B6E"/>
    <w:multiLevelType w:val="hybridMultilevel"/>
    <w:tmpl w:val="8F58B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9"/>
  </w:num>
  <w:num w:numId="5">
    <w:abstractNumId w:val="3"/>
  </w:num>
  <w:num w:numId="6">
    <w:abstractNumId w:val="11"/>
  </w:num>
  <w:num w:numId="7">
    <w:abstractNumId w:val="12"/>
  </w:num>
  <w:num w:numId="8">
    <w:abstractNumId w:val="7"/>
  </w:num>
  <w:num w:numId="9">
    <w:abstractNumId w:val="17"/>
  </w:num>
  <w:num w:numId="10">
    <w:abstractNumId w:val="5"/>
  </w:num>
  <w:num w:numId="11">
    <w:abstractNumId w:val="16"/>
  </w:num>
  <w:num w:numId="12">
    <w:abstractNumId w:val="10"/>
  </w:num>
  <w:num w:numId="13">
    <w:abstractNumId w:val="15"/>
  </w:num>
  <w:num w:numId="14">
    <w:abstractNumId w:val="8"/>
  </w:num>
  <w:num w:numId="15">
    <w:abstractNumId w:val="14"/>
  </w:num>
  <w:num w:numId="16">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mirrorMargins/>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B84"/>
    <w:rsid w:val="0001126B"/>
    <w:rsid w:val="000147E4"/>
    <w:rsid w:val="00023D84"/>
    <w:rsid w:val="0002786C"/>
    <w:rsid w:val="000308D3"/>
    <w:rsid w:val="00032B5A"/>
    <w:rsid w:val="00046DDD"/>
    <w:rsid w:val="00055AC6"/>
    <w:rsid w:val="00076C45"/>
    <w:rsid w:val="000929B2"/>
    <w:rsid w:val="00093363"/>
    <w:rsid w:val="0009668E"/>
    <w:rsid w:val="000E1D9D"/>
    <w:rsid w:val="000E6F4D"/>
    <w:rsid w:val="000E6F9B"/>
    <w:rsid w:val="00100D7B"/>
    <w:rsid w:val="00116811"/>
    <w:rsid w:val="00144D1C"/>
    <w:rsid w:val="0015551C"/>
    <w:rsid w:val="00191A15"/>
    <w:rsid w:val="001A5070"/>
    <w:rsid w:val="001F0B60"/>
    <w:rsid w:val="00203767"/>
    <w:rsid w:val="002075E2"/>
    <w:rsid w:val="00234C35"/>
    <w:rsid w:val="00241CFF"/>
    <w:rsid w:val="00264726"/>
    <w:rsid w:val="002A4F34"/>
    <w:rsid w:val="002B4574"/>
    <w:rsid w:val="002D252D"/>
    <w:rsid w:val="002D4571"/>
    <w:rsid w:val="002F230F"/>
    <w:rsid w:val="002F5C01"/>
    <w:rsid w:val="002F68A0"/>
    <w:rsid w:val="003054F5"/>
    <w:rsid w:val="0030651C"/>
    <w:rsid w:val="00306E04"/>
    <w:rsid w:val="00317A84"/>
    <w:rsid w:val="003213E1"/>
    <w:rsid w:val="003219C4"/>
    <w:rsid w:val="00373740"/>
    <w:rsid w:val="00383ED4"/>
    <w:rsid w:val="00392695"/>
    <w:rsid w:val="00395476"/>
    <w:rsid w:val="003969EB"/>
    <w:rsid w:val="003A5B29"/>
    <w:rsid w:val="003A6BCB"/>
    <w:rsid w:val="003B0E31"/>
    <w:rsid w:val="003B4794"/>
    <w:rsid w:val="003C7224"/>
    <w:rsid w:val="003D13D7"/>
    <w:rsid w:val="004022D4"/>
    <w:rsid w:val="00434151"/>
    <w:rsid w:val="00446EDD"/>
    <w:rsid w:val="004C4035"/>
    <w:rsid w:val="004C6ACF"/>
    <w:rsid w:val="004C74BB"/>
    <w:rsid w:val="004E4EB1"/>
    <w:rsid w:val="005049F4"/>
    <w:rsid w:val="0051479C"/>
    <w:rsid w:val="0052226C"/>
    <w:rsid w:val="00542509"/>
    <w:rsid w:val="00545FAC"/>
    <w:rsid w:val="00592ECA"/>
    <w:rsid w:val="00595810"/>
    <w:rsid w:val="00596495"/>
    <w:rsid w:val="005C3351"/>
    <w:rsid w:val="005D0E40"/>
    <w:rsid w:val="005D721C"/>
    <w:rsid w:val="005E1662"/>
    <w:rsid w:val="005F4D1F"/>
    <w:rsid w:val="00600F98"/>
    <w:rsid w:val="00602C0A"/>
    <w:rsid w:val="00633844"/>
    <w:rsid w:val="006370F9"/>
    <w:rsid w:val="00640EA2"/>
    <w:rsid w:val="00685083"/>
    <w:rsid w:val="006A7B0E"/>
    <w:rsid w:val="006B738A"/>
    <w:rsid w:val="006D6D2E"/>
    <w:rsid w:val="006F1754"/>
    <w:rsid w:val="006F474B"/>
    <w:rsid w:val="007027DC"/>
    <w:rsid w:val="00733C89"/>
    <w:rsid w:val="00764B67"/>
    <w:rsid w:val="007D0019"/>
    <w:rsid w:val="007D7B46"/>
    <w:rsid w:val="007E5A42"/>
    <w:rsid w:val="007F2080"/>
    <w:rsid w:val="0081115E"/>
    <w:rsid w:val="00836458"/>
    <w:rsid w:val="0085404B"/>
    <w:rsid w:val="008575AA"/>
    <w:rsid w:val="00860A5D"/>
    <w:rsid w:val="0087464E"/>
    <w:rsid w:val="0088695A"/>
    <w:rsid w:val="008D0898"/>
    <w:rsid w:val="008E5B55"/>
    <w:rsid w:val="00905454"/>
    <w:rsid w:val="00912D3A"/>
    <w:rsid w:val="00916460"/>
    <w:rsid w:val="00917D9E"/>
    <w:rsid w:val="0094272E"/>
    <w:rsid w:val="00954949"/>
    <w:rsid w:val="00960CFC"/>
    <w:rsid w:val="009943D9"/>
    <w:rsid w:val="009C143D"/>
    <w:rsid w:val="009D197E"/>
    <w:rsid w:val="00A015F9"/>
    <w:rsid w:val="00A0424F"/>
    <w:rsid w:val="00A274F7"/>
    <w:rsid w:val="00A4750B"/>
    <w:rsid w:val="00A81E3B"/>
    <w:rsid w:val="00AA617D"/>
    <w:rsid w:val="00AB5661"/>
    <w:rsid w:val="00AB6F15"/>
    <w:rsid w:val="00AD0EC9"/>
    <w:rsid w:val="00AD5DFA"/>
    <w:rsid w:val="00B07DD9"/>
    <w:rsid w:val="00B361DF"/>
    <w:rsid w:val="00B65309"/>
    <w:rsid w:val="00BC0ABA"/>
    <w:rsid w:val="00BC7B6B"/>
    <w:rsid w:val="00BE3433"/>
    <w:rsid w:val="00BE6ACE"/>
    <w:rsid w:val="00BF1117"/>
    <w:rsid w:val="00BF3317"/>
    <w:rsid w:val="00C07A1F"/>
    <w:rsid w:val="00C14D8F"/>
    <w:rsid w:val="00C434B5"/>
    <w:rsid w:val="00CA27AA"/>
    <w:rsid w:val="00CC3C41"/>
    <w:rsid w:val="00CD07A7"/>
    <w:rsid w:val="00CD6ECC"/>
    <w:rsid w:val="00CF2295"/>
    <w:rsid w:val="00D07331"/>
    <w:rsid w:val="00D205D6"/>
    <w:rsid w:val="00D3056A"/>
    <w:rsid w:val="00D52730"/>
    <w:rsid w:val="00D64DF7"/>
    <w:rsid w:val="00D65126"/>
    <w:rsid w:val="00D71E04"/>
    <w:rsid w:val="00D75DFF"/>
    <w:rsid w:val="00D8295E"/>
    <w:rsid w:val="00D97B84"/>
    <w:rsid w:val="00DB7A53"/>
    <w:rsid w:val="00DC5D14"/>
    <w:rsid w:val="00DC64FD"/>
    <w:rsid w:val="00DE4C69"/>
    <w:rsid w:val="00DF138A"/>
    <w:rsid w:val="00E3398B"/>
    <w:rsid w:val="00E41F68"/>
    <w:rsid w:val="00E935F2"/>
    <w:rsid w:val="00EB0064"/>
    <w:rsid w:val="00EC5E9D"/>
    <w:rsid w:val="00EF30A4"/>
    <w:rsid w:val="00F01A71"/>
    <w:rsid w:val="00F10725"/>
    <w:rsid w:val="00F10E6D"/>
    <w:rsid w:val="00F34009"/>
    <w:rsid w:val="00F558B8"/>
    <w:rsid w:val="00F60E57"/>
    <w:rsid w:val="00F70483"/>
    <w:rsid w:val="00F91EFA"/>
    <w:rsid w:val="00FA5604"/>
    <w:rsid w:val="00FE05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19E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page number" w:uiPriority="0"/>
    <w:lsdException w:name="List" w:uiPriority="0"/>
    <w:lsdException w:name="Title" w:semiHidden="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Variable"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4574"/>
  </w:style>
  <w:style w:type="paragraph" w:styleId="1">
    <w:name w:val="heading 1"/>
    <w:aliases w:val="!Части документа"/>
    <w:basedOn w:val="a"/>
    <w:next w:val="a"/>
    <w:link w:val="10"/>
    <w:qFormat/>
    <w:rsid w:val="00B65309"/>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0"/>
      <w:szCs w:val="20"/>
      <w:lang w:eastAsia="ru-RU"/>
    </w:rPr>
  </w:style>
  <w:style w:type="paragraph" w:styleId="2">
    <w:name w:val="heading 2"/>
    <w:aliases w:val="!Разделы документа"/>
    <w:basedOn w:val="1"/>
    <w:next w:val="a"/>
    <w:link w:val="20"/>
    <w:qFormat/>
    <w:rsid w:val="00B65309"/>
    <w:pPr>
      <w:outlineLvl w:val="1"/>
    </w:pPr>
  </w:style>
  <w:style w:type="paragraph" w:styleId="3">
    <w:name w:val="heading 3"/>
    <w:aliases w:val="!Главы документа"/>
    <w:basedOn w:val="a"/>
    <w:next w:val="a"/>
    <w:link w:val="30"/>
    <w:unhideWhenUsed/>
    <w:qFormat/>
    <w:rsid w:val="0015551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aliases w:val="!Параграфы/Статьи документа"/>
    <w:basedOn w:val="a"/>
    <w:next w:val="a"/>
    <w:link w:val="40"/>
    <w:qFormat/>
    <w:rsid w:val="00AB5661"/>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5">
    <w:name w:val="heading 5"/>
    <w:basedOn w:val="a"/>
    <w:next w:val="a"/>
    <w:link w:val="50"/>
    <w:uiPriority w:val="9"/>
    <w:semiHidden/>
    <w:unhideWhenUsed/>
    <w:qFormat/>
    <w:rsid w:val="00AA617D"/>
    <w:pPr>
      <w:spacing w:before="240" w:after="60" w:line="240" w:lineRule="auto"/>
      <w:outlineLvl w:val="4"/>
    </w:pPr>
    <w:rPr>
      <w:rFonts w:ascii="Calibri" w:eastAsia="Times New Roman" w:hAnsi="Calibri" w:cs="Times New Roman"/>
      <w:b/>
      <w:bCs/>
      <w:i/>
      <w:iCs/>
      <w:sz w:val="26"/>
      <w:szCs w:val="26"/>
      <w:lang w:eastAsia="ru-RU"/>
    </w:rPr>
  </w:style>
  <w:style w:type="paragraph" w:styleId="7">
    <w:name w:val="heading 7"/>
    <w:basedOn w:val="a"/>
    <w:next w:val="a"/>
    <w:link w:val="70"/>
    <w:qFormat/>
    <w:rsid w:val="00203767"/>
    <w:pPr>
      <w:widowControl w:val="0"/>
      <w:tabs>
        <w:tab w:val="num" w:pos="0"/>
      </w:tabs>
      <w:suppressAutoHyphens/>
      <w:autoSpaceDE w:val="0"/>
      <w:spacing w:before="240" w:after="60" w:line="240" w:lineRule="auto"/>
      <w:ind w:firstLine="720"/>
      <w:jc w:val="both"/>
      <w:outlineLvl w:val="6"/>
    </w:pPr>
    <w:rPr>
      <w:rFonts w:ascii="Calibri" w:eastAsia="Times New Roman" w:hAnsi="Calibri" w:cs="Calibri"/>
      <w:sz w:val="20"/>
      <w:szCs w:val="20"/>
      <w:lang w:eastAsia="ar-SA"/>
    </w:rPr>
  </w:style>
  <w:style w:type="paragraph" w:styleId="8">
    <w:name w:val="heading 8"/>
    <w:basedOn w:val="a"/>
    <w:next w:val="a"/>
    <w:link w:val="80"/>
    <w:unhideWhenUsed/>
    <w:qFormat/>
    <w:rsid w:val="004022D4"/>
    <w:pPr>
      <w:tabs>
        <w:tab w:val="num" w:pos="0"/>
      </w:tabs>
      <w:suppressAutoHyphens/>
      <w:spacing w:before="240" w:after="60" w:line="240" w:lineRule="auto"/>
      <w:outlineLvl w:val="7"/>
    </w:pPr>
    <w:rPr>
      <w:rFonts w:ascii="Times New Roman" w:eastAsia="Times New Roman" w:hAnsi="Times New Roman" w:cs="Times New Roman"/>
      <w:i/>
      <w:i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055AC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55AC6"/>
  </w:style>
  <w:style w:type="paragraph" w:styleId="a5">
    <w:name w:val="footer"/>
    <w:basedOn w:val="a"/>
    <w:link w:val="a6"/>
    <w:unhideWhenUsed/>
    <w:rsid w:val="00055AC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55AC6"/>
  </w:style>
  <w:style w:type="paragraph" w:customStyle="1" w:styleId="11">
    <w:name w:val="1Орган_ПР"/>
    <w:basedOn w:val="a"/>
    <w:link w:val="12"/>
    <w:qFormat/>
    <w:rsid w:val="004C6ACF"/>
    <w:pPr>
      <w:snapToGrid w:val="0"/>
      <w:spacing w:after="0" w:line="240" w:lineRule="auto"/>
      <w:jc w:val="center"/>
    </w:pPr>
    <w:rPr>
      <w:rFonts w:ascii="Arial" w:eastAsia="Times New Roman" w:hAnsi="Arial" w:cs="Arial"/>
      <w:b/>
      <w:caps/>
      <w:sz w:val="26"/>
      <w:szCs w:val="28"/>
      <w:lang w:eastAsia="ar-SA"/>
    </w:rPr>
  </w:style>
  <w:style w:type="character" w:customStyle="1" w:styleId="12">
    <w:name w:val="1Орган_ПР Знак"/>
    <w:link w:val="11"/>
    <w:rsid w:val="004C6ACF"/>
    <w:rPr>
      <w:rFonts w:ascii="Arial" w:eastAsia="Times New Roman" w:hAnsi="Arial" w:cs="Arial"/>
      <w:b/>
      <w:caps/>
      <w:sz w:val="26"/>
      <w:szCs w:val="28"/>
      <w:lang w:eastAsia="ar-SA"/>
    </w:rPr>
  </w:style>
  <w:style w:type="paragraph" w:customStyle="1" w:styleId="21">
    <w:name w:val="2Название"/>
    <w:basedOn w:val="a"/>
    <w:link w:val="22"/>
    <w:qFormat/>
    <w:rsid w:val="004C6ACF"/>
    <w:pPr>
      <w:spacing w:after="0" w:line="240" w:lineRule="auto"/>
      <w:ind w:right="4536"/>
      <w:jc w:val="both"/>
    </w:pPr>
    <w:rPr>
      <w:rFonts w:ascii="Arial" w:eastAsia="Times New Roman" w:hAnsi="Arial" w:cs="Arial"/>
      <w:b/>
      <w:sz w:val="26"/>
      <w:szCs w:val="28"/>
      <w:lang w:eastAsia="ar-SA"/>
    </w:rPr>
  </w:style>
  <w:style w:type="character" w:customStyle="1" w:styleId="22">
    <w:name w:val="2Название Знак"/>
    <w:link w:val="21"/>
    <w:rsid w:val="004C6ACF"/>
    <w:rPr>
      <w:rFonts w:ascii="Arial" w:eastAsia="Times New Roman" w:hAnsi="Arial" w:cs="Arial"/>
      <w:b/>
      <w:sz w:val="26"/>
      <w:szCs w:val="28"/>
      <w:lang w:eastAsia="ar-SA"/>
    </w:rPr>
  </w:style>
  <w:style w:type="paragraph" w:styleId="a7">
    <w:name w:val="No Spacing"/>
    <w:qFormat/>
    <w:rsid w:val="004C6ACF"/>
    <w:pPr>
      <w:spacing w:after="0" w:line="240" w:lineRule="auto"/>
      <w:ind w:firstLine="567"/>
      <w:jc w:val="both"/>
    </w:pPr>
    <w:rPr>
      <w:rFonts w:ascii="Arial" w:eastAsia="Times New Roman" w:hAnsi="Arial" w:cs="Times New Roman"/>
      <w:sz w:val="26"/>
      <w:szCs w:val="24"/>
      <w:lang w:eastAsia="ru-RU"/>
    </w:rPr>
  </w:style>
  <w:style w:type="character" w:customStyle="1" w:styleId="10">
    <w:name w:val="Заголовок 1 Знак"/>
    <w:aliases w:val="!Части документа Знак"/>
    <w:basedOn w:val="a0"/>
    <w:link w:val="1"/>
    <w:rsid w:val="00B65309"/>
    <w:rPr>
      <w:rFonts w:ascii="Arial" w:eastAsia="Times New Roman" w:hAnsi="Arial" w:cs="Times New Roman"/>
      <w:b/>
      <w:bCs/>
      <w:color w:val="000080"/>
      <w:sz w:val="20"/>
      <w:szCs w:val="20"/>
      <w:lang w:eastAsia="ru-RU"/>
    </w:rPr>
  </w:style>
  <w:style w:type="character" w:customStyle="1" w:styleId="20">
    <w:name w:val="Заголовок 2 Знак"/>
    <w:aliases w:val="!Разделы документа Знак"/>
    <w:basedOn w:val="a0"/>
    <w:link w:val="2"/>
    <w:rsid w:val="00B65309"/>
    <w:rPr>
      <w:rFonts w:ascii="Arial" w:eastAsia="Times New Roman" w:hAnsi="Arial" w:cs="Times New Roman"/>
      <w:b/>
      <w:bCs/>
      <w:color w:val="000080"/>
      <w:sz w:val="20"/>
      <w:szCs w:val="20"/>
      <w:lang w:eastAsia="ru-RU"/>
    </w:rPr>
  </w:style>
  <w:style w:type="character" w:styleId="a8">
    <w:name w:val="page number"/>
    <w:basedOn w:val="a0"/>
    <w:rsid w:val="00B65309"/>
  </w:style>
  <w:style w:type="character" w:customStyle="1" w:styleId="70">
    <w:name w:val="Заголовок 7 Знак"/>
    <w:basedOn w:val="a0"/>
    <w:link w:val="7"/>
    <w:rsid w:val="00203767"/>
    <w:rPr>
      <w:rFonts w:ascii="Calibri" w:eastAsia="Times New Roman" w:hAnsi="Calibri" w:cs="Calibri"/>
      <w:sz w:val="20"/>
      <w:szCs w:val="20"/>
      <w:lang w:eastAsia="ar-SA"/>
    </w:rPr>
  </w:style>
  <w:style w:type="paragraph" w:styleId="a9">
    <w:name w:val="Balloon Text"/>
    <w:basedOn w:val="a"/>
    <w:link w:val="aa"/>
    <w:rsid w:val="00203767"/>
    <w:pPr>
      <w:spacing w:after="0" w:line="240" w:lineRule="auto"/>
    </w:pPr>
    <w:rPr>
      <w:rFonts w:ascii="Tahoma" w:eastAsia="Times New Roman" w:hAnsi="Tahoma" w:cs="Tahoma"/>
      <w:sz w:val="16"/>
      <w:szCs w:val="16"/>
      <w:lang w:eastAsia="ru-RU"/>
    </w:rPr>
  </w:style>
  <w:style w:type="character" w:customStyle="1" w:styleId="aa">
    <w:name w:val="Текст выноски Знак"/>
    <w:basedOn w:val="a0"/>
    <w:link w:val="a9"/>
    <w:uiPriority w:val="99"/>
    <w:rsid w:val="00203767"/>
    <w:rPr>
      <w:rFonts w:ascii="Tahoma" w:eastAsia="Times New Roman" w:hAnsi="Tahoma" w:cs="Tahoma"/>
      <w:sz w:val="16"/>
      <w:szCs w:val="16"/>
      <w:lang w:eastAsia="ru-RU"/>
    </w:rPr>
  </w:style>
  <w:style w:type="table" w:styleId="ab">
    <w:name w:val="Table Grid"/>
    <w:basedOn w:val="a1"/>
    <w:uiPriority w:val="59"/>
    <w:rsid w:val="0020376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Web)"/>
    <w:basedOn w:val="a"/>
    <w:rsid w:val="00203767"/>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d">
    <w:name w:val="Обычный.Название подразделения"/>
    <w:rsid w:val="00203767"/>
    <w:pPr>
      <w:spacing w:after="0" w:line="240" w:lineRule="auto"/>
    </w:pPr>
    <w:rPr>
      <w:rFonts w:ascii="SchoolBook" w:eastAsia="Times New Roman" w:hAnsi="SchoolBook" w:cs="Times New Roman"/>
      <w:sz w:val="28"/>
      <w:szCs w:val="20"/>
      <w:lang w:eastAsia="ru-RU"/>
    </w:rPr>
  </w:style>
  <w:style w:type="paragraph" w:customStyle="1" w:styleId="ae">
    <w:name w:val="Знак Знак"/>
    <w:basedOn w:val="a"/>
    <w:rsid w:val="00203767"/>
    <w:pPr>
      <w:spacing w:line="240" w:lineRule="exact"/>
    </w:pPr>
    <w:rPr>
      <w:rFonts w:ascii="Verdana" w:eastAsia="Times New Roman" w:hAnsi="Verdana" w:cs="Verdana"/>
      <w:sz w:val="20"/>
      <w:szCs w:val="20"/>
      <w:lang w:val="en-US"/>
    </w:rPr>
  </w:style>
  <w:style w:type="paragraph" w:customStyle="1" w:styleId="ConsPlusNonformat">
    <w:name w:val="ConsPlusNonformat"/>
    <w:rsid w:val="0020376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link w:val="ConsPlusNormal0"/>
    <w:uiPriority w:val="99"/>
    <w:qFormat/>
    <w:rsid w:val="00203767"/>
    <w:pPr>
      <w:widowControl w:val="0"/>
      <w:autoSpaceDE w:val="0"/>
      <w:autoSpaceDN w:val="0"/>
      <w:spacing w:after="0" w:line="240" w:lineRule="auto"/>
    </w:pPr>
    <w:rPr>
      <w:rFonts w:ascii="Calibri" w:eastAsia="Times New Roman" w:hAnsi="Calibri" w:cs="Calibri"/>
      <w:sz w:val="24"/>
      <w:szCs w:val="24"/>
      <w:lang w:eastAsia="ru-RU"/>
    </w:rPr>
  </w:style>
  <w:style w:type="character" w:customStyle="1" w:styleId="af">
    <w:name w:val="Символ сноски"/>
    <w:uiPriority w:val="99"/>
    <w:rsid w:val="00203767"/>
    <w:rPr>
      <w:vertAlign w:val="superscript"/>
    </w:rPr>
  </w:style>
  <w:style w:type="paragraph" w:styleId="af0">
    <w:name w:val="footnote text"/>
    <w:basedOn w:val="a"/>
    <w:link w:val="13"/>
    <w:rsid w:val="00203767"/>
    <w:pPr>
      <w:widowControl w:val="0"/>
      <w:suppressAutoHyphens/>
      <w:autoSpaceDE w:val="0"/>
      <w:spacing w:after="0" w:line="240" w:lineRule="auto"/>
      <w:ind w:firstLine="720"/>
      <w:jc w:val="both"/>
    </w:pPr>
    <w:rPr>
      <w:rFonts w:ascii="Times New Roman" w:eastAsia="Times New Roman" w:hAnsi="Times New Roman" w:cs="Times New Roman"/>
      <w:sz w:val="20"/>
      <w:szCs w:val="20"/>
      <w:lang w:eastAsia="ar-SA"/>
    </w:rPr>
  </w:style>
  <w:style w:type="character" w:customStyle="1" w:styleId="af1">
    <w:name w:val="Текст сноски Знак"/>
    <w:basedOn w:val="a0"/>
    <w:rsid w:val="00203767"/>
    <w:rPr>
      <w:sz w:val="20"/>
      <w:szCs w:val="20"/>
    </w:rPr>
  </w:style>
  <w:style w:type="character" w:customStyle="1" w:styleId="13">
    <w:name w:val="Текст сноски Знак1"/>
    <w:link w:val="af0"/>
    <w:uiPriority w:val="99"/>
    <w:rsid w:val="00203767"/>
    <w:rPr>
      <w:rFonts w:ascii="Times New Roman" w:eastAsia="Times New Roman" w:hAnsi="Times New Roman" w:cs="Times New Roman"/>
      <w:sz w:val="20"/>
      <w:szCs w:val="20"/>
      <w:lang w:eastAsia="ar-SA"/>
    </w:rPr>
  </w:style>
  <w:style w:type="character" w:customStyle="1" w:styleId="110">
    <w:name w:val="Заголовок 1 Знак1"/>
    <w:uiPriority w:val="99"/>
    <w:rsid w:val="00203767"/>
    <w:rPr>
      <w:rFonts w:ascii="Cambria" w:hAnsi="Cambria" w:cs="Cambria"/>
      <w:b/>
      <w:bCs/>
      <w:kern w:val="1"/>
      <w:lang w:eastAsia="ar-SA"/>
    </w:rPr>
  </w:style>
  <w:style w:type="character" w:styleId="af2">
    <w:name w:val="footnote reference"/>
    <w:uiPriority w:val="99"/>
    <w:rsid w:val="00203767"/>
    <w:rPr>
      <w:vertAlign w:val="superscript"/>
    </w:rPr>
  </w:style>
  <w:style w:type="paragraph" w:customStyle="1" w:styleId="ConsNormal">
    <w:name w:val="ConsNormal"/>
    <w:rsid w:val="00203767"/>
    <w:pPr>
      <w:widowControl w:val="0"/>
      <w:suppressAutoHyphens/>
      <w:autoSpaceDE w:val="0"/>
      <w:spacing w:after="0" w:line="240" w:lineRule="auto"/>
      <w:ind w:right="19772" w:firstLine="720"/>
    </w:pPr>
    <w:rPr>
      <w:rFonts w:ascii="Arial" w:eastAsia="Times New Roman" w:hAnsi="Arial" w:cs="Arial"/>
      <w:sz w:val="20"/>
      <w:szCs w:val="20"/>
      <w:lang w:eastAsia="ar-SA"/>
    </w:rPr>
  </w:style>
  <w:style w:type="paragraph" w:customStyle="1" w:styleId="p50">
    <w:name w:val="p50"/>
    <w:basedOn w:val="a"/>
    <w:uiPriority w:val="99"/>
    <w:rsid w:val="002037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3">
    <w:name w:val="s13"/>
    <w:uiPriority w:val="99"/>
    <w:rsid w:val="00203767"/>
  </w:style>
  <w:style w:type="paragraph" w:customStyle="1" w:styleId="p16">
    <w:name w:val="p16"/>
    <w:basedOn w:val="a"/>
    <w:uiPriority w:val="99"/>
    <w:rsid w:val="002037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2037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3">
    <w:name w:val="Body Text 2"/>
    <w:basedOn w:val="a"/>
    <w:link w:val="24"/>
    <w:rsid w:val="00203767"/>
    <w:pPr>
      <w:spacing w:after="120" w:line="480" w:lineRule="auto"/>
    </w:pPr>
    <w:rPr>
      <w:rFonts w:ascii="Times New Roman" w:eastAsia="Times New Roman" w:hAnsi="Times New Roman" w:cs="Times New Roman"/>
      <w:sz w:val="28"/>
      <w:szCs w:val="20"/>
      <w:lang w:eastAsia="ru-RU"/>
    </w:rPr>
  </w:style>
  <w:style w:type="character" w:customStyle="1" w:styleId="24">
    <w:name w:val="Основной текст 2 Знак"/>
    <w:basedOn w:val="a0"/>
    <w:link w:val="23"/>
    <w:uiPriority w:val="99"/>
    <w:rsid w:val="00203767"/>
    <w:rPr>
      <w:rFonts w:ascii="Times New Roman" w:eastAsia="Times New Roman" w:hAnsi="Times New Roman" w:cs="Times New Roman"/>
      <w:sz w:val="28"/>
      <w:szCs w:val="20"/>
      <w:lang w:eastAsia="ru-RU"/>
    </w:rPr>
  </w:style>
  <w:style w:type="character" w:customStyle="1" w:styleId="30">
    <w:name w:val="Заголовок 3 Знак"/>
    <w:aliases w:val="!Главы документа Знак"/>
    <w:basedOn w:val="a0"/>
    <w:link w:val="3"/>
    <w:rsid w:val="0015551C"/>
    <w:rPr>
      <w:rFonts w:asciiTheme="majorHAnsi" w:eastAsiaTheme="majorEastAsia" w:hAnsiTheme="majorHAnsi" w:cstheme="majorBidi"/>
      <w:color w:val="1F4D78" w:themeColor="accent1" w:themeShade="7F"/>
      <w:sz w:val="24"/>
      <w:szCs w:val="24"/>
    </w:rPr>
  </w:style>
  <w:style w:type="paragraph" w:styleId="af3">
    <w:name w:val="caption"/>
    <w:basedOn w:val="a"/>
    <w:next w:val="a"/>
    <w:uiPriority w:val="35"/>
    <w:qFormat/>
    <w:rsid w:val="0015551C"/>
    <w:pPr>
      <w:spacing w:after="0" w:line="240" w:lineRule="auto"/>
      <w:jc w:val="center"/>
    </w:pPr>
    <w:rPr>
      <w:rFonts w:ascii="Times New Roman" w:eastAsia="Times New Roman" w:hAnsi="Times New Roman" w:cs="Times New Roman"/>
      <w:b/>
      <w:sz w:val="28"/>
      <w:szCs w:val="20"/>
      <w:lang w:eastAsia="ru-RU"/>
    </w:rPr>
  </w:style>
  <w:style w:type="character" w:customStyle="1" w:styleId="40">
    <w:name w:val="Заголовок 4 Знак"/>
    <w:aliases w:val="!Параграфы/Статьи документа Знак"/>
    <w:basedOn w:val="a0"/>
    <w:link w:val="4"/>
    <w:rsid w:val="00AB5661"/>
    <w:rPr>
      <w:rFonts w:ascii="Times New Roman" w:eastAsia="Times New Roman" w:hAnsi="Times New Roman" w:cs="Times New Roman"/>
      <w:b/>
      <w:bCs/>
      <w:sz w:val="28"/>
      <w:szCs w:val="28"/>
      <w:lang w:eastAsia="ar-SA"/>
    </w:rPr>
  </w:style>
  <w:style w:type="character" w:customStyle="1" w:styleId="WW8Num3z0">
    <w:name w:val="WW8Num3z0"/>
    <w:rsid w:val="00AB5661"/>
    <w:rPr>
      <w:rFonts w:ascii="Symbol" w:hAnsi="Symbol" w:cs="StarSymbol"/>
      <w:sz w:val="18"/>
      <w:szCs w:val="18"/>
    </w:rPr>
  </w:style>
  <w:style w:type="character" w:customStyle="1" w:styleId="Absatz-Standardschriftart">
    <w:name w:val="Absatz-Standardschriftart"/>
    <w:rsid w:val="00AB5661"/>
  </w:style>
  <w:style w:type="character" w:customStyle="1" w:styleId="WW-Absatz-Standardschriftart">
    <w:name w:val="WW-Absatz-Standardschriftart"/>
    <w:rsid w:val="00AB5661"/>
  </w:style>
  <w:style w:type="character" w:customStyle="1" w:styleId="14">
    <w:name w:val="Основной шрифт абзаца14"/>
    <w:rsid w:val="00AB5661"/>
  </w:style>
  <w:style w:type="character" w:customStyle="1" w:styleId="WW-Absatz-Standardschriftart1">
    <w:name w:val="WW-Absatz-Standardschriftart1"/>
    <w:rsid w:val="00AB5661"/>
  </w:style>
  <w:style w:type="character" w:customStyle="1" w:styleId="WW-Absatz-Standardschriftart11">
    <w:name w:val="WW-Absatz-Standardschriftart11"/>
    <w:rsid w:val="00AB5661"/>
  </w:style>
  <w:style w:type="character" w:customStyle="1" w:styleId="WW-Absatz-Standardschriftart111">
    <w:name w:val="WW-Absatz-Standardschriftart111"/>
    <w:rsid w:val="00AB5661"/>
  </w:style>
  <w:style w:type="character" w:customStyle="1" w:styleId="WW-Absatz-Standardschriftart1111">
    <w:name w:val="WW-Absatz-Standardschriftart1111"/>
    <w:rsid w:val="00AB5661"/>
  </w:style>
  <w:style w:type="character" w:customStyle="1" w:styleId="WW-Absatz-Standardschriftart11111">
    <w:name w:val="WW-Absatz-Standardschriftart11111"/>
    <w:rsid w:val="00AB5661"/>
  </w:style>
  <w:style w:type="character" w:customStyle="1" w:styleId="130">
    <w:name w:val="Основной шрифт абзаца13"/>
    <w:rsid w:val="00AB5661"/>
  </w:style>
  <w:style w:type="character" w:customStyle="1" w:styleId="WW-Absatz-Standardschriftart111111">
    <w:name w:val="WW-Absatz-Standardschriftart111111"/>
    <w:rsid w:val="00AB5661"/>
  </w:style>
  <w:style w:type="character" w:customStyle="1" w:styleId="120">
    <w:name w:val="Основной шрифт абзаца12"/>
    <w:rsid w:val="00AB5661"/>
  </w:style>
  <w:style w:type="character" w:customStyle="1" w:styleId="111">
    <w:name w:val="Основной шрифт абзаца11"/>
    <w:rsid w:val="00AB5661"/>
  </w:style>
  <w:style w:type="character" w:customStyle="1" w:styleId="100">
    <w:name w:val="Основной шрифт абзаца10"/>
    <w:rsid w:val="00AB5661"/>
  </w:style>
  <w:style w:type="character" w:customStyle="1" w:styleId="WW-Absatz-Standardschriftart1111111">
    <w:name w:val="WW-Absatz-Standardschriftart1111111"/>
    <w:rsid w:val="00AB5661"/>
  </w:style>
  <w:style w:type="character" w:customStyle="1" w:styleId="WW-Absatz-Standardschriftart11111111">
    <w:name w:val="WW-Absatz-Standardschriftart11111111"/>
    <w:rsid w:val="00AB5661"/>
  </w:style>
  <w:style w:type="character" w:customStyle="1" w:styleId="WW-Absatz-Standardschriftart111111111">
    <w:name w:val="WW-Absatz-Standardschriftart111111111"/>
    <w:rsid w:val="00AB5661"/>
  </w:style>
  <w:style w:type="character" w:customStyle="1" w:styleId="WW-Absatz-Standardschriftart1111111111">
    <w:name w:val="WW-Absatz-Standardschriftart1111111111"/>
    <w:rsid w:val="00AB5661"/>
  </w:style>
  <w:style w:type="character" w:customStyle="1" w:styleId="WW-Absatz-Standardschriftart11111111111">
    <w:name w:val="WW-Absatz-Standardschriftart11111111111"/>
    <w:rsid w:val="00AB5661"/>
  </w:style>
  <w:style w:type="character" w:customStyle="1" w:styleId="9">
    <w:name w:val="Основной шрифт абзаца9"/>
    <w:rsid w:val="00AB5661"/>
  </w:style>
  <w:style w:type="character" w:customStyle="1" w:styleId="WW-Absatz-Standardschriftart111111111111">
    <w:name w:val="WW-Absatz-Standardschriftart111111111111"/>
    <w:rsid w:val="00AB5661"/>
  </w:style>
  <w:style w:type="character" w:customStyle="1" w:styleId="WW-Absatz-Standardschriftart1111111111111">
    <w:name w:val="WW-Absatz-Standardschriftart1111111111111"/>
    <w:rsid w:val="00AB5661"/>
  </w:style>
  <w:style w:type="character" w:customStyle="1" w:styleId="WW-Absatz-Standardschriftart11111111111111">
    <w:name w:val="WW-Absatz-Standardschriftart11111111111111"/>
    <w:rsid w:val="00AB5661"/>
  </w:style>
  <w:style w:type="character" w:customStyle="1" w:styleId="WW-Absatz-Standardschriftart111111111111111">
    <w:name w:val="WW-Absatz-Standardschriftart111111111111111"/>
    <w:rsid w:val="00AB5661"/>
  </w:style>
  <w:style w:type="character" w:customStyle="1" w:styleId="WW-Absatz-Standardschriftart1111111111111111">
    <w:name w:val="WW-Absatz-Standardschriftart1111111111111111"/>
    <w:rsid w:val="00AB5661"/>
  </w:style>
  <w:style w:type="character" w:customStyle="1" w:styleId="WW-Absatz-Standardschriftart11111111111111111">
    <w:name w:val="WW-Absatz-Standardschriftart11111111111111111"/>
    <w:rsid w:val="00AB5661"/>
  </w:style>
  <w:style w:type="character" w:customStyle="1" w:styleId="WW-Absatz-Standardschriftart111111111111111111">
    <w:name w:val="WW-Absatz-Standardschriftart111111111111111111"/>
    <w:rsid w:val="00AB5661"/>
  </w:style>
  <w:style w:type="character" w:customStyle="1" w:styleId="WW-Absatz-Standardschriftart1111111111111111111">
    <w:name w:val="WW-Absatz-Standardschriftart1111111111111111111"/>
    <w:rsid w:val="00AB5661"/>
  </w:style>
  <w:style w:type="character" w:customStyle="1" w:styleId="WW-Absatz-Standardschriftart11111111111111111111">
    <w:name w:val="WW-Absatz-Standardschriftart11111111111111111111"/>
    <w:rsid w:val="00AB5661"/>
  </w:style>
  <w:style w:type="character" w:customStyle="1" w:styleId="WW-Absatz-Standardschriftart111111111111111111111">
    <w:name w:val="WW-Absatz-Standardschriftart111111111111111111111"/>
    <w:rsid w:val="00AB5661"/>
  </w:style>
  <w:style w:type="character" w:customStyle="1" w:styleId="WW-Absatz-Standardschriftart1111111111111111111111">
    <w:name w:val="WW-Absatz-Standardschriftart1111111111111111111111"/>
    <w:rsid w:val="00AB5661"/>
  </w:style>
  <w:style w:type="character" w:customStyle="1" w:styleId="81">
    <w:name w:val="Основной шрифт абзаца8"/>
    <w:rsid w:val="00AB5661"/>
  </w:style>
  <w:style w:type="character" w:customStyle="1" w:styleId="WW-Absatz-Standardschriftart11111111111111111111111">
    <w:name w:val="WW-Absatz-Standardschriftart11111111111111111111111"/>
    <w:rsid w:val="00AB5661"/>
  </w:style>
  <w:style w:type="character" w:customStyle="1" w:styleId="71">
    <w:name w:val="Основной шрифт абзаца7"/>
    <w:rsid w:val="00AB5661"/>
  </w:style>
  <w:style w:type="character" w:customStyle="1" w:styleId="WW-Absatz-Standardschriftart111111111111111111111111">
    <w:name w:val="WW-Absatz-Standardschriftart111111111111111111111111"/>
    <w:rsid w:val="00AB5661"/>
  </w:style>
  <w:style w:type="character" w:customStyle="1" w:styleId="WW-Absatz-Standardschriftart1111111111111111111111111">
    <w:name w:val="WW-Absatz-Standardschriftart1111111111111111111111111"/>
    <w:rsid w:val="00AB5661"/>
  </w:style>
  <w:style w:type="character" w:customStyle="1" w:styleId="WW-Absatz-Standardschriftart11111111111111111111111111">
    <w:name w:val="WW-Absatz-Standardschriftart11111111111111111111111111"/>
    <w:rsid w:val="00AB5661"/>
  </w:style>
  <w:style w:type="character" w:customStyle="1" w:styleId="WW-Absatz-Standardschriftart111111111111111111111111111">
    <w:name w:val="WW-Absatz-Standardschriftart111111111111111111111111111"/>
    <w:rsid w:val="00AB5661"/>
  </w:style>
  <w:style w:type="character" w:customStyle="1" w:styleId="6">
    <w:name w:val="Основной шрифт абзаца6"/>
    <w:rsid w:val="00AB5661"/>
  </w:style>
  <w:style w:type="character" w:customStyle="1" w:styleId="WW-Absatz-Standardschriftart1111111111111111111111111111">
    <w:name w:val="WW-Absatz-Standardschriftart1111111111111111111111111111"/>
    <w:rsid w:val="00AB5661"/>
  </w:style>
  <w:style w:type="character" w:customStyle="1" w:styleId="WW-Absatz-Standardschriftart11111111111111111111111111111">
    <w:name w:val="WW-Absatz-Standardschriftart11111111111111111111111111111"/>
    <w:rsid w:val="00AB5661"/>
  </w:style>
  <w:style w:type="character" w:customStyle="1" w:styleId="51">
    <w:name w:val="Основной шрифт абзаца5"/>
    <w:rsid w:val="00AB5661"/>
  </w:style>
  <w:style w:type="character" w:customStyle="1" w:styleId="41">
    <w:name w:val="Основной шрифт абзаца4"/>
    <w:rsid w:val="00AB5661"/>
  </w:style>
  <w:style w:type="character" w:customStyle="1" w:styleId="WW-Absatz-Standardschriftart111111111111111111111111111111">
    <w:name w:val="WW-Absatz-Standardschriftart111111111111111111111111111111"/>
    <w:rsid w:val="00AB5661"/>
  </w:style>
  <w:style w:type="character" w:customStyle="1" w:styleId="WW-Absatz-Standardschriftart1111111111111111111111111111111">
    <w:name w:val="WW-Absatz-Standardschriftart1111111111111111111111111111111"/>
    <w:rsid w:val="00AB5661"/>
  </w:style>
  <w:style w:type="character" w:customStyle="1" w:styleId="WW-Absatz-Standardschriftart11111111111111111111111111111111">
    <w:name w:val="WW-Absatz-Standardschriftart11111111111111111111111111111111"/>
    <w:rsid w:val="00AB5661"/>
  </w:style>
  <w:style w:type="character" w:customStyle="1" w:styleId="WW-Absatz-Standardschriftart111111111111111111111111111111111">
    <w:name w:val="WW-Absatz-Standardschriftart111111111111111111111111111111111"/>
    <w:rsid w:val="00AB5661"/>
  </w:style>
  <w:style w:type="character" w:customStyle="1" w:styleId="WW-Absatz-Standardschriftart1111111111111111111111111111111111">
    <w:name w:val="WW-Absatz-Standardschriftart1111111111111111111111111111111111"/>
    <w:rsid w:val="00AB5661"/>
  </w:style>
  <w:style w:type="character" w:customStyle="1" w:styleId="WW-Absatz-Standardschriftart11111111111111111111111111111111111">
    <w:name w:val="WW-Absatz-Standardschriftart11111111111111111111111111111111111"/>
    <w:rsid w:val="00AB5661"/>
  </w:style>
  <w:style w:type="character" w:customStyle="1" w:styleId="31">
    <w:name w:val="Основной шрифт абзаца3"/>
    <w:rsid w:val="00AB5661"/>
  </w:style>
  <w:style w:type="character" w:customStyle="1" w:styleId="WW-Absatz-Standardschriftart111111111111111111111111111111111111">
    <w:name w:val="WW-Absatz-Standardschriftart111111111111111111111111111111111111"/>
    <w:rsid w:val="00AB5661"/>
  </w:style>
  <w:style w:type="character" w:customStyle="1" w:styleId="25">
    <w:name w:val="Основной шрифт абзаца2"/>
    <w:rsid w:val="00AB5661"/>
  </w:style>
  <w:style w:type="character" w:customStyle="1" w:styleId="WW-Absatz-Standardschriftart1111111111111111111111111111111111111">
    <w:name w:val="WW-Absatz-Standardschriftart1111111111111111111111111111111111111"/>
    <w:rsid w:val="00AB5661"/>
  </w:style>
  <w:style w:type="character" w:customStyle="1" w:styleId="WW-Absatz-Standardschriftart11111111111111111111111111111111111111">
    <w:name w:val="WW-Absatz-Standardschriftart11111111111111111111111111111111111111"/>
    <w:rsid w:val="00AB5661"/>
  </w:style>
  <w:style w:type="character" w:customStyle="1" w:styleId="WW-Absatz-Standardschriftart111111111111111111111111111111111111111">
    <w:name w:val="WW-Absatz-Standardschriftart111111111111111111111111111111111111111"/>
    <w:rsid w:val="00AB5661"/>
  </w:style>
  <w:style w:type="character" w:customStyle="1" w:styleId="WW8Num5z0">
    <w:name w:val="WW8Num5z0"/>
    <w:rsid w:val="00AB5661"/>
    <w:rPr>
      <w:b/>
    </w:rPr>
  </w:style>
  <w:style w:type="character" w:customStyle="1" w:styleId="WW8Num9z0">
    <w:name w:val="WW8Num9z0"/>
    <w:rsid w:val="00AB5661"/>
    <w:rPr>
      <w:color w:val="3366FF"/>
    </w:rPr>
  </w:style>
  <w:style w:type="character" w:customStyle="1" w:styleId="WW8Num10z0">
    <w:name w:val="WW8Num10z0"/>
    <w:rsid w:val="00AB5661"/>
    <w:rPr>
      <w:b/>
    </w:rPr>
  </w:style>
  <w:style w:type="character" w:customStyle="1" w:styleId="WW8Num11z0">
    <w:name w:val="WW8Num11z0"/>
    <w:rsid w:val="00AB5661"/>
    <w:rPr>
      <w:rFonts w:ascii="Times New Roman" w:hAnsi="Times New Roman" w:cs="Times New Roman"/>
    </w:rPr>
  </w:style>
  <w:style w:type="character" w:customStyle="1" w:styleId="15">
    <w:name w:val="Основной шрифт абзаца1"/>
    <w:rsid w:val="00AB5661"/>
  </w:style>
  <w:style w:type="character" w:customStyle="1" w:styleId="FontStyle11">
    <w:name w:val="Font Style11"/>
    <w:rsid w:val="00AB5661"/>
    <w:rPr>
      <w:rFonts w:ascii="Times New Roman" w:hAnsi="Times New Roman" w:cs="Times New Roman"/>
      <w:b/>
      <w:bCs/>
      <w:sz w:val="26"/>
      <w:szCs w:val="26"/>
    </w:rPr>
  </w:style>
  <w:style w:type="character" w:customStyle="1" w:styleId="af4">
    <w:name w:val="Маркеры списка"/>
    <w:rsid w:val="00AB5661"/>
    <w:rPr>
      <w:rFonts w:ascii="StarSymbol" w:eastAsia="StarSymbol" w:hAnsi="StarSymbol" w:cs="StarSymbol"/>
      <w:sz w:val="18"/>
      <w:szCs w:val="18"/>
    </w:rPr>
  </w:style>
  <w:style w:type="character" w:customStyle="1" w:styleId="af5">
    <w:name w:val="Символ нумерации"/>
    <w:rsid w:val="00AB5661"/>
  </w:style>
  <w:style w:type="paragraph" w:customStyle="1" w:styleId="af6">
    <w:basedOn w:val="a"/>
    <w:next w:val="af7"/>
    <w:rsid w:val="00AB5661"/>
    <w:pPr>
      <w:keepNext/>
      <w:suppressAutoHyphens/>
      <w:spacing w:before="240" w:after="120" w:line="240" w:lineRule="auto"/>
    </w:pPr>
    <w:rPr>
      <w:rFonts w:ascii="Arial" w:eastAsia="Lucida Sans Unicode" w:hAnsi="Arial" w:cs="Tahoma"/>
      <w:sz w:val="28"/>
      <w:szCs w:val="28"/>
      <w:lang w:eastAsia="ar-SA"/>
    </w:rPr>
  </w:style>
  <w:style w:type="paragraph" w:styleId="af7">
    <w:name w:val="Body Text"/>
    <w:basedOn w:val="a"/>
    <w:link w:val="af8"/>
    <w:qFormat/>
    <w:rsid w:val="00AB5661"/>
    <w:pPr>
      <w:suppressAutoHyphens/>
      <w:spacing w:after="120" w:line="240" w:lineRule="auto"/>
    </w:pPr>
    <w:rPr>
      <w:rFonts w:ascii="Times New Roman" w:eastAsia="Times New Roman" w:hAnsi="Times New Roman" w:cs="Times New Roman"/>
      <w:sz w:val="20"/>
      <w:szCs w:val="20"/>
      <w:lang w:eastAsia="ar-SA"/>
    </w:rPr>
  </w:style>
  <w:style w:type="character" w:customStyle="1" w:styleId="af8">
    <w:name w:val="Основной текст Знак"/>
    <w:basedOn w:val="a0"/>
    <w:link w:val="af7"/>
    <w:uiPriority w:val="99"/>
    <w:rsid w:val="00AB5661"/>
    <w:rPr>
      <w:rFonts w:ascii="Times New Roman" w:eastAsia="Times New Roman" w:hAnsi="Times New Roman" w:cs="Times New Roman"/>
      <w:sz w:val="20"/>
      <w:szCs w:val="20"/>
      <w:lang w:eastAsia="ar-SA"/>
    </w:rPr>
  </w:style>
  <w:style w:type="paragraph" w:styleId="af9">
    <w:name w:val="List"/>
    <w:basedOn w:val="af7"/>
    <w:rsid w:val="00AB5661"/>
    <w:rPr>
      <w:rFonts w:ascii="Arial" w:hAnsi="Arial" w:cs="Tahoma"/>
    </w:rPr>
  </w:style>
  <w:style w:type="paragraph" w:customStyle="1" w:styleId="140">
    <w:name w:val="Название14"/>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41">
    <w:name w:val="Указатель14"/>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31">
    <w:name w:val="Название13"/>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32">
    <w:name w:val="Указатель13"/>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21">
    <w:name w:val="Название12"/>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22">
    <w:name w:val="Указатель12"/>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12">
    <w:name w:val="Название11"/>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13">
    <w:name w:val="Указатель11"/>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01">
    <w:name w:val="Название10"/>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02">
    <w:name w:val="Указатель10"/>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90">
    <w:name w:val="Название9"/>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91">
    <w:name w:val="Указатель9"/>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82">
    <w:name w:val="Название8"/>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83">
    <w:name w:val="Указатель8"/>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72">
    <w:name w:val="Название7"/>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73">
    <w:name w:val="Указатель7"/>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60">
    <w:name w:val="Название6"/>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61">
    <w:name w:val="Указатель6"/>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52">
    <w:name w:val="Название5"/>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53">
    <w:name w:val="Указатель5"/>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42">
    <w:name w:val="Название4"/>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43">
    <w:name w:val="Указатель4"/>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32">
    <w:name w:val="Название3"/>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33">
    <w:name w:val="Указатель3"/>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26">
    <w:name w:val="Название2"/>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27">
    <w:name w:val="Указатель2"/>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6">
    <w:name w:val="Название1"/>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7">
    <w:name w:val="Указатель1"/>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afa">
    <w:name w:val="Знак Знак Знак Знак Знак Знак Знак Знак Знак Знак"/>
    <w:basedOn w:val="a"/>
    <w:rsid w:val="00AB5661"/>
    <w:pPr>
      <w:suppressAutoHyphens/>
      <w:spacing w:line="240" w:lineRule="exact"/>
    </w:pPr>
    <w:rPr>
      <w:rFonts w:ascii="Verdana" w:eastAsia="Times New Roman" w:hAnsi="Verdana" w:cs="Times New Roman"/>
      <w:sz w:val="24"/>
      <w:szCs w:val="24"/>
      <w:lang w:val="en-US" w:eastAsia="ar-SA"/>
    </w:rPr>
  </w:style>
  <w:style w:type="paragraph" w:customStyle="1" w:styleId="ConsPlusTitle">
    <w:name w:val="ConsPlusTitle"/>
    <w:uiPriority w:val="99"/>
    <w:rsid w:val="00AB5661"/>
    <w:pPr>
      <w:widowControl w:val="0"/>
      <w:suppressAutoHyphens/>
      <w:spacing w:after="0" w:line="240" w:lineRule="auto"/>
    </w:pPr>
    <w:rPr>
      <w:rFonts w:ascii="Arial" w:eastAsia="Arial" w:hAnsi="Arial" w:cs="Times New Roman"/>
      <w:b/>
      <w:sz w:val="20"/>
      <w:szCs w:val="20"/>
      <w:lang w:eastAsia="ar-SA"/>
    </w:rPr>
  </w:style>
  <w:style w:type="paragraph" w:styleId="afb">
    <w:name w:val="Body Text Indent"/>
    <w:basedOn w:val="a"/>
    <w:link w:val="afc"/>
    <w:rsid w:val="00AB5661"/>
    <w:pPr>
      <w:suppressAutoHyphens/>
      <w:spacing w:after="0" w:line="240" w:lineRule="auto"/>
      <w:ind w:firstLine="720"/>
      <w:jc w:val="both"/>
    </w:pPr>
    <w:rPr>
      <w:rFonts w:ascii="Times New Roman" w:eastAsia="Times New Roman" w:hAnsi="Times New Roman" w:cs="Times New Roman"/>
      <w:sz w:val="28"/>
      <w:szCs w:val="20"/>
      <w:lang w:eastAsia="ar-SA"/>
    </w:rPr>
  </w:style>
  <w:style w:type="character" w:customStyle="1" w:styleId="afc">
    <w:name w:val="Основной текст с отступом Знак"/>
    <w:basedOn w:val="a0"/>
    <w:link w:val="afb"/>
    <w:uiPriority w:val="99"/>
    <w:rsid w:val="00AB5661"/>
    <w:rPr>
      <w:rFonts w:ascii="Times New Roman" w:eastAsia="Times New Roman" w:hAnsi="Times New Roman" w:cs="Times New Roman"/>
      <w:sz w:val="28"/>
      <w:szCs w:val="20"/>
      <w:lang w:eastAsia="ar-SA"/>
    </w:rPr>
  </w:style>
  <w:style w:type="paragraph" w:customStyle="1" w:styleId="310">
    <w:name w:val="Основной текст с отступом 31"/>
    <w:basedOn w:val="a"/>
    <w:rsid w:val="00AB5661"/>
    <w:pPr>
      <w:suppressAutoHyphens/>
      <w:spacing w:after="0" w:line="240" w:lineRule="auto"/>
      <w:ind w:firstLine="540"/>
      <w:jc w:val="both"/>
    </w:pPr>
    <w:rPr>
      <w:rFonts w:ascii="Times New Roman" w:eastAsia="Times New Roman" w:hAnsi="Times New Roman" w:cs="Times New Roman"/>
      <w:b/>
      <w:color w:val="FF0000"/>
      <w:sz w:val="28"/>
      <w:szCs w:val="20"/>
      <w:lang w:eastAsia="ar-SA"/>
    </w:rPr>
  </w:style>
  <w:style w:type="paragraph" w:customStyle="1" w:styleId="afd">
    <w:name w:val="Стиль"/>
    <w:rsid w:val="00AB5661"/>
    <w:pPr>
      <w:suppressAutoHyphens/>
      <w:spacing w:after="0" w:line="240" w:lineRule="auto"/>
      <w:ind w:firstLine="720"/>
      <w:jc w:val="both"/>
    </w:pPr>
    <w:rPr>
      <w:rFonts w:ascii="Arial" w:eastAsia="Arial" w:hAnsi="Arial" w:cs="Times New Roman"/>
      <w:sz w:val="20"/>
      <w:szCs w:val="20"/>
      <w:lang w:eastAsia="ar-SA"/>
    </w:rPr>
  </w:style>
  <w:style w:type="paragraph" w:customStyle="1" w:styleId="18">
    <w:name w:val="Цитата1"/>
    <w:basedOn w:val="a"/>
    <w:rsid w:val="00AB5661"/>
    <w:pPr>
      <w:suppressAutoHyphens/>
      <w:spacing w:after="0" w:line="240" w:lineRule="auto"/>
      <w:ind w:left="567" w:right="-1333" w:firstLine="851"/>
      <w:jc w:val="both"/>
    </w:pPr>
    <w:rPr>
      <w:rFonts w:ascii="Times New Roman" w:eastAsia="Times New Roman" w:hAnsi="Times New Roman" w:cs="Times New Roman"/>
      <w:sz w:val="28"/>
      <w:szCs w:val="20"/>
      <w:lang w:eastAsia="ar-SA"/>
    </w:rPr>
  </w:style>
  <w:style w:type="paragraph" w:customStyle="1" w:styleId="210">
    <w:name w:val="Основной текст 21"/>
    <w:basedOn w:val="a"/>
    <w:rsid w:val="00AB5661"/>
    <w:pPr>
      <w:suppressAutoHyphens/>
      <w:spacing w:after="0" w:line="240" w:lineRule="auto"/>
    </w:pPr>
    <w:rPr>
      <w:rFonts w:ascii="Times New Roman" w:eastAsia="Times New Roman" w:hAnsi="Times New Roman" w:cs="Times New Roman"/>
      <w:sz w:val="28"/>
      <w:szCs w:val="20"/>
      <w:lang w:eastAsia="ar-SA"/>
    </w:rPr>
  </w:style>
  <w:style w:type="paragraph" w:styleId="afe">
    <w:name w:val="Subtitle"/>
    <w:basedOn w:val="a"/>
    <w:next w:val="af7"/>
    <w:link w:val="aff"/>
    <w:qFormat/>
    <w:rsid w:val="00AB5661"/>
    <w:pPr>
      <w:suppressAutoHyphens/>
      <w:spacing w:after="60" w:line="240" w:lineRule="auto"/>
      <w:jc w:val="center"/>
    </w:pPr>
    <w:rPr>
      <w:rFonts w:ascii="Arial" w:eastAsia="Times New Roman" w:hAnsi="Arial" w:cs="Arial"/>
      <w:sz w:val="24"/>
      <w:szCs w:val="24"/>
      <w:lang w:eastAsia="ar-SA"/>
    </w:rPr>
  </w:style>
  <w:style w:type="character" w:customStyle="1" w:styleId="aff">
    <w:name w:val="Подзаголовок Знак"/>
    <w:basedOn w:val="a0"/>
    <w:link w:val="afe"/>
    <w:rsid w:val="00AB5661"/>
    <w:rPr>
      <w:rFonts w:ascii="Arial" w:eastAsia="Times New Roman" w:hAnsi="Arial" w:cs="Arial"/>
      <w:sz w:val="24"/>
      <w:szCs w:val="24"/>
      <w:lang w:eastAsia="ar-SA"/>
    </w:rPr>
  </w:style>
  <w:style w:type="paragraph" w:customStyle="1" w:styleId="aff0">
    <w:name w:val="ЗАК_ПОСТ_РЕШ"/>
    <w:basedOn w:val="afe"/>
    <w:next w:val="a"/>
    <w:rsid w:val="00AB5661"/>
    <w:pPr>
      <w:spacing w:before="360" w:after="840"/>
    </w:pPr>
    <w:rPr>
      <w:rFonts w:ascii="Impact" w:hAnsi="Impact" w:cs="Impact"/>
      <w:spacing w:val="120"/>
      <w:sz w:val="52"/>
      <w:szCs w:val="52"/>
    </w:rPr>
  </w:style>
  <w:style w:type="paragraph" w:customStyle="1" w:styleId="aff1">
    <w:name w:val="ВорОблДума"/>
    <w:basedOn w:val="a"/>
    <w:next w:val="a"/>
    <w:rsid w:val="00AB5661"/>
    <w:pPr>
      <w:suppressAutoHyphens/>
      <w:spacing w:before="120" w:after="120" w:line="240" w:lineRule="auto"/>
      <w:jc w:val="center"/>
    </w:pPr>
    <w:rPr>
      <w:rFonts w:ascii="Arial" w:eastAsia="Times New Roman" w:hAnsi="Arial" w:cs="Arial"/>
      <w:b/>
      <w:bCs/>
      <w:sz w:val="48"/>
      <w:szCs w:val="48"/>
      <w:lang w:eastAsia="ar-SA"/>
    </w:rPr>
  </w:style>
  <w:style w:type="paragraph" w:customStyle="1" w:styleId="123">
    <w:name w:val="12пт влево"/>
    <w:basedOn w:val="a"/>
    <w:next w:val="a"/>
    <w:rsid w:val="00AB5661"/>
    <w:pPr>
      <w:suppressAutoHyphens/>
      <w:spacing w:after="0" w:line="240" w:lineRule="auto"/>
    </w:pPr>
    <w:rPr>
      <w:rFonts w:ascii="Times New Roman" w:eastAsia="Times New Roman" w:hAnsi="Times New Roman" w:cs="Times New Roman"/>
      <w:sz w:val="24"/>
      <w:szCs w:val="24"/>
      <w:lang w:eastAsia="ar-SA"/>
    </w:rPr>
  </w:style>
  <w:style w:type="paragraph" w:styleId="aff2">
    <w:name w:val="Title"/>
    <w:basedOn w:val="a"/>
    <w:next w:val="afe"/>
    <w:link w:val="aff3"/>
    <w:uiPriority w:val="99"/>
    <w:qFormat/>
    <w:rsid w:val="00AB5661"/>
    <w:pPr>
      <w:suppressAutoHyphens/>
      <w:spacing w:before="240" w:after="60" w:line="240" w:lineRule="auto"/>
      <w:jc w:val="center"/>
    </w:pPr>
    <w:rPr>
      <w:rFonts w:ascii="Arial" w:eastAsia="Times New Roman" w:hAnsi="Arial" w:cs="Arial"/>
      <w:b/>
      <w:bCs/>
      <w:kern w:val="1"/>
      <w:sz w:val="32"/>
      <w:szCs w:val="32"/>
      <w:lang w:eastAsia="ar-SA"/>
    </w:rPr>
  </w:style>
  <w:style w:type="character" w:customStyle="1" w:styleId="aff3">
    <w:name w:val="Название Знак"/>
    <w:basedOn w:val="a0"/>
    <w:link w:val="aff2"/>
    <w:uiPriority w:val="99"/>
    <w:rsid w:val="00AB5661"/>
    <w:rPr>
      <w:rFonts w:ascii="Arial" w:eastAsia="Times New Roman" w:hAnsi="Arial" w:cs="Arial"/>
      <w:b/>
      <w:bCs/>
      <w:kern w:val="1"/>
      <w:sz w:val="32"/>
      <w:szCs w:val="32"/>
      <w:lang w:eastAsia="ar-SA"/>
    </w:rPr>
  </w:style>
  <w:style w:type="paragraph" w:customStyle="1" w:styleId="aff4">
    <w:name w:val="Вопрос"/>
    <w:basedOn w:val="aff2"/>
    <w:rsid w:val="00AB5661"/>
    <w:pPr>
      <w:spacing w:before="0" w:after="240"/>
      <w:ind w:left="567" w:hanging="567"/>
      <w:jc w:val="both"/>
    </w:pPr>
    <w:rPr>
      <w:rFonts w:ascii="Times New Roman" w:hAnsi="Times New Roman" w:cs="Times New Roman"/>
    </w:rPr>
  </w:style>
  <w:style w:type="paragraph" w:customStyle="1" w:styleId="aff5">
    <w:name w:val="Вертикальный отступ"/>
    <w:basedOn w:val="a"/>
    <w:rsid w:val="00AB5661"/>
    <w:pPr>
      <w:suppressAutoHyphens/>
      <w:spacing w:after="0" w:line="240" w:lineRule="auto"/>
      <w:jc w:val="center"/>
    </w:pPr>
    <w:rPr>
      <w:rFonts w:ascii="Times New Roman" w:eastAsia="Times New Roman" w:hAnsi="Times New Roman" w:cs="Times New Roman"/>
      <w:sz w:val="28"/>
      <w:szCs w:val="20"/>
      <w:lang w:val="en-US" w:eastAsia="ar-SA"/>
    </w:rPr>
  </w:style>
  <w:style w:type="paragraph" w:customStyle="1" w:styleId="ConsTitle">
    <w:name w:val="ConsTitle"/>
    <w:rsid w:val="00AB5661"/>
    <w:pPr>
      <w:widowControl w:val="0"/>
      <w:suppressAutoHyphens/>
      <w:autoSpaceDE w:val="0"/>
      <w:spacing w:after="0" w:line="240" w:lineRule="auto"/>
      <w:ind w:right="19772"/>
    </w:pPr>
    <w:rPr>
      <w:rFonts w:ascii="Arial" w:eastAsia="SimSun" w:hAnsi="Arial" w:cs="Times New Roman"/>
      <w:b/>
      <w:sz w:val="16"/>
      <w:szCs w:val="20"/>
      <w:lang w:eastAsia="ar-SA"/>
    </w:rPr>
  </w:style>
  <w:style w:type="paragraph" w:customStyle="1" w:styleId="19">
    <w:name w:val="Текст примечания1"/>
    <w:basedOn w:val="a"/>
    <w:rsid w:val="00AB5661"/>
    <w:pPr>
      <w:suppressAutoHyphens/>
      <w:spacing w:after="0" w:line="240" w:lineRule="auto"/>
    </w:pPr>
    <w:rPr>
      <w:rFonts w:ascii="Times New Roman" w:eastAsia="Times New Roman" w:hAnsi="Times New Roman" w:cs="Times New Roman"/>
      <w:sz w:val="20"/>
      <w:szCs w:val="20"/>
      <w:lang w:eastAsia="ar-SA"/>
    </w:rPr>
  </w:style>
  <w:style w:type="paragraph" w:customStyle="1" w:styleId="aff6">
    <w:name w:val="Знак Знак Знак Знак Знак Знак Знак Знак Знак Знак"/>
    <w:basedOn w:val="a"/>
    <w:rsid w:val="00AB5661"/>
    <w:pPr>
      <w:suppressAutoHyphens/>
      <w:spacing w:line="240" w:lineRule="exact"/>
    </w:pPr>
    <w:rPr>
      <w:rFonts w:ascii="Verdana" w:eastAsia="Times New Roman" w:hAnsi="Verdana" w:cs="Times New Roman"/>
      <w:sz w:val="24"/>
      <w:szCs w:val="24"/>
      <w:lang w:val="en-US" w:eastAsia="ar-SA"/>
    </w:rPr>
  </w:style>
  <w:style w:type="paragraph" w:customStyle="1" w:styleId="aff7">
    <w:name w:val="Содержимое таблицы"/>
    <w:basedOn w:val="a"/>
    <w:rsid w:val="00AB5661"/>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aff8">
    <w:name w:val="Заголовок таблицы"/>
    <w:basedOn w:val="aff7"/>
    <w:rsid w:val="00AB5661"/>
    <w:pPr>
      <w:jc w:val="center"/>
    </w:pPr>
    <w:rPr>
      <w:b/>
      <w:bCs/>
    </w:rPr>
  </w:style>
  <w:style w:type="numbering" w:customStyle="1" w:styleId="1a">
    <w:name w:val="Нет списка1"/>
    <w:next w:val="a2"/>
    <w:uiPriority w:val="99"/>
    <w:semiHidden/>
    <w:unhideWhenUsed/>
    <w:rsid w:val="00AB5661"/>
  </w:style>
  <w:style w:type="character" w:styleId="aff9">
    <w:name w:val="Hyperlink"/>
    <w:uiPriority w:val="99"/>
    <w:unhideWhenUsed/>
    <w:rsid w:val="00AB5661"/>
    <w:rPr>
      <w:color w:val="0000FF"/>
      <w:u w:val="single"/>
    </w:rPr>
  </w:style>
  <w:style w:type="character" w:styleId="affa">
    <w:name w:val="FollowedHyperlink"/>
    <w:uiPriority w:val="99"/>
    <w:unhideWhenUsed/>
    <w:rsid w:val="00AB5661"/>
    <w:rPr>
      <w:color w:val="800080"/>
      <w:u w:val="single"/>
    </w:rPr>
  </w:style>
  <w:style w:type="paragraph" w:customStyle="1" w:styleId="xl65">
    <w:name w:val="xl65"/>
    <w:basedOn w:val="a"/>
    <w:rsid w:val="00AB5661"/>
    <w:pP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66">
    <w:name w:val="xl66"/>
    <w:basedOn w:val="a"/>
    <w:rsid w:val="00AB5661"/>
    <w:pP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7">
    <w:name w:val="xl67"/>
    <w:basedOn w:val="a"/>
    <w:rsid w:val="00AB5661"/>
    <w:pP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8">
    <w:name w:val="xl68"/>
    <w:basedOn w:val="a"/>
    <w:rsid w:val="00AB5661"/>
    <w:pP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69">
    <w:name w:val="xl69"/>
    <w:basedOn w:val="a"/>
    <w:rsid w:val="00AB5661"/>
    <w:pP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0">
    <w:name w:val="xl70"/>
    <w:basedOn w:val="a"/>
    <w:rsid w:val="00AB5661"/>
    <w:pP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1">
    <w:name w:val="xl71"/>
    <w:basedOn w:val="a"/>
    <w:rsid w:val="00AB5661"/>
    <w:pP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2">
    <w:name w:val="xl72"/>
    <w:basedOn w:val="a"/>
    <w:rsid w:val="00AB5661"/>
    <w:pP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3">
    <w:name w:val="xl73"/>
    <w:basedOn w:val="a"/>
    <w:rsid w:val="00AB5661"/>
    <w:pP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4">
    <w:name w:val="xl7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5">
    <w:name w:val="xl7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6">
    <w:name w:val="xl7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7">
    <w:name w:val="xl77"/>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8">
    <w:name w:val="xl78"/>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79">
    <w:name w:val="xl79"/>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0">
    <w:name w:val="xl80"/>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1">
    <w:name w:val="xl81"/>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82">
    <w:name w:val="xl82"/>
    <w:basedOn w:val="a"/>
    <w:rsid w:val="00AB5661"/>
    <w:pPr>
      <w:pBdr>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83">
    <w:name w:val="xl83"/>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84">
    <w:name w:val="xl8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85">
    <w:name w:val="xl8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6">
    <w:name w:val="xl8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7">
    <w:name w:val="xl8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88">
    <w:name w:val="xl88"/>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89">
    <w:name w:val="xl8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90">
    <w:name w:val="xl90"/>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91">
    <w:name w:val="xl91"/>
    <w:basedOn w:val="a"/>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92">
    <w:name w:val="xl92"/>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93">
    <w:name w:val="xl93"/>
    <w:basedOn w:val="a"/>
    <w:rsid w:val="00AB5661"/>
    <w:pPr>
      <w:spacing w:before="100" w:beforeAutospacing="1" w:after="100" w:afterAutospacing="1" w:line="240" w:lineRule="auto"/>
      <w:textAlignment w:val="center"/>
    </w:pPr>
    <w:rPr>
      <w:rFonts w:ascii="Times New Roman" w:eastAsia="Times New Roman" w:hAnsi="Times New Roman" w:cs="Times New Roman"/>
      <w:b/>
      <w:bCs/>
      <w:color w:val="C0C0C0"/>
      <w:lang w:eastAsia="ru-RU"/>
    </w:rPr>
  </w:style>
  <w:style w:type="paragraph" w:customStyle="1" w:styleId="xl94">
    <w:name w:val="xl9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C0C0C0"/>
      <w:lang w:eastAsia="ru-RU"/>
    </w:rPr>
  </w:style>
  <w:style w:type="paragraph" w:customStyle="1" w:styleId="xl95">
    <w:name w:val="xl9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C0C0C0"/>
      <w:lang w:eastAsia="ru-RU"/>
    </w:rPr>
  </w:style>
  <w:style w:type="paragraph" w:customStyle="1" w:styleId="xl96">
    <w:name w:val="xl96"/>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C0C0C0"/>
      <w:lang w:eastAsia="ru-RU"/>
    </w:rPr>
  </w:style>
  <w:style w:type="paragraph" w:customStyle="1" w:styleId="xl97">
    <w:name w:val="xl9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C0C0C0"/>
      <w:lang w:eastAsia="ru-RU"/>
    </w:rPr>
  </w:style>
  <w:style w:type="paragraph" w:customStyle="1" w:styleId="xl98">
    <w:name w:val="xl98"/>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color w:val="C0C0C0"/>
      <w:lang w:eastAsia="ru-RU"/>
    </w:rPr>
  </w:style>
  <w:style w:type="paragraph" w:customStyle="1" w:styleId="xl99">
    <w:name w:val="xl99"/>
    <w:basedOn w:val="a"/>
    <w:rsid w:val="00AB5661"/>
    <w:pPr>
      <w:spacing w:before="100" w:beforeAutospacing="1" w:after="100" w:afterAutospacing="1" w:line="240" w:lineRule="auto"/>
      <w:textAlignment w:val="center"/>
    </w:pPr>
    <w:rPr>
      <w:rFonts w:ascii="Times New Roman" w:eastAsia="Times New Roman" w:hAnsi="Times New Roman" w:cs="Times New Roman"/>
      <w:color w:val="C0C0C0"/>
      <w:lang w:eastAsia="ru-RU"/>
    </w:rPr>
  </w:style>
  <w:style w:type="paragraph" w:customStyle="1" w:styleId="xl100">
    <w:name w:val="xl100"/>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C0C0C0"/>
      <w:lang w:eastAsia="ru-RU"/>
    </w:rPr>
  </w:style>
  <w:style w:type="paragraph" w:customStyle="1" w:styleId="xl101">
    <w:name w:val="xl10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C0C0C0"/>
      <w:lang w:eastAsia="ru-RU"/>
    </w:rPr>
  </w:style>
  <w:style w:type="paragraph" w:customStyle="1" w:styleId="xl102">
    <w:name w:val="xl10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C0C0C0"/>
      <w:lang w:eastAsia="ru-RU"/>
    </w:rPr>
  </w:style>
  <w:style w:type="paragraph" w:customStyle="1" w:styleId="xl103">
    <w:name w:val="xl103"/>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C0C0C0"/>
      <w:lang w:eastAsia="ru-RU"/>
    </w:rPr>
  </w:style>
  <w:style w:type="paragraph" w:customStyle="1" w:styleId="xl104">
    <w:name w:val="xl104"/>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color w:val="C0C0C0"/>
      <w:lang w:eastAsia="ru-RU"/>
    </w:rPr>
  </w:style>
  <w:style w:type="paragraph" w:customStyle="1" w:styleId="xl105">
    <w:name w:val="xl10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C0C0C0"/>
      <w:lang w:eastAsia="ru-RU"/>
    </w:rPr>
  </w:style>
  <w:style w:type="paragraph" w:customStyle="1" w:styleId="xl106">
    <w:name w:val="xl10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C0C0C0"/>
      <w:lang w:eastAsia="ru-RU"/>
    </w:rPr>
  </w:style>
  <w:style w:type="paragraph" w:customStyle="1" w:styleId="xl107">
    <w:name w:val="xl10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C0C0C0"/>
      <w:lang w:eastAsia="ru-RU"/>
    </w:rPr>
  </w:style>
  <w:style w:type="paragraph" w:customStyle="1" w:styleId="xl108">
    <w:name w:val="xl10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09">
    <w:name w:val="xl10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10">
    <w:name w:val="xl110"/>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11">
    <w:name w:val="xl11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2">
    <w:name w:val="xl11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3">
    <w:name w:val="xl113"/>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4">
    <w:name w:val="xl114"/>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5">
    <w:name w:val="xl11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16">
    <w:name w:val="xl11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17">
    <w:name w:val="xl11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18">
    <w:name w:val="xl118"/>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19">
    <w:name w:val="xl11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20">
    <w:name w:val="xl120"/>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21">
    <w:name w:val="xl12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22">
    <w:name w:val="xl122"/>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23">
    <w:name w:val="xl123"/>
    <w:basedOn w:val="a"/>
    <w:rsid w:val="00AB5661"/>
    <w:pP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24">
    <w:name w:val="xl12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808080"/>
      <w:lang w:eastAsia="ru-RU"/>
    </w:rPr>
  </w:style>
  <w:style w:type="paragraph" w:customStyle="1" w:styleId="xl125">
    <w:name w:val="xl12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808080"/>
      <w:lang w:eastAsia="ru-RU"/>
    </w:rPr>
  </w:style>
  <w:style w:type="paragraph" w:customStyle="1" w:styleId="xl126">
    <w:name w:val="xl12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808080"/>
      <w:lang w:eastAsia="ru-RU"/>
    </w:rPr>
  </w:style>
  <w:style w:type="paragraph" w:customStyle="1" w:styleId="xl127">
    <w:name w:val="xl12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808080"/>
      <w:lang w:eastAsia="ru-RU"/>
    </w:rPr>
  </w:style>
  <w:style w:type="paragraph" w:customStyle="1" w:styleId="xl128">
    <w:name w:val="xl128"/>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color w:val="808080"/>
      <w:lang w:eastAsia="ru-RU"/>
    </w:rPr>
  </w:style>
  <w:style w:type="paragraph" w:customStyle="1" w:styleId="xl129">
    <w:name w:val="xl12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808080"/>
      <w:lang w:eastAsia="ru-RU"/>
    </w:rPr>
  </w:style>
  <w:style w:type="paragraph" w:customStyle="1" w:styleId="xl130">
    <w:name w:val="xl130"/>
    <w:basedOn w:val="a"/>
    <w:rsid w:val="00AB5661"/>
    <w:pPr>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31">
    <w:name w:val="xl13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32">
    <w:name w:val="xl13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33">
    <w:name w:val="xl133"/>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34">
    <w:name w:val="xl13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135">
    <w:name w:val="xl135"/>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136">
    <w:name w:val="xl13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137">
    <w:name w:val="xl137"/>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38">
    <w:name w:val="xl13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39">
    <w:name w:val="xl139"/>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40">
    <w:name w:val="xl140"/>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41">
    <w:name w:val="xl141"/>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42">
    <w:name w:val="xl14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43">
    <w:name w:val="xl143"/>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44">
    <w:name w:val="xl144"/>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45">
    <w:name w:val="xl145"/>
    <w:basedOn w:val="a"/>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146">
    <w:name w:val="xl14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147">
    <w:name w:val="xl147"/>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148">
    <w:name w:val="xl14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149">
    <w:name w:val="xl14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150">
    <w:name w:val="xl150"/>
    <w:basedOn w:val="a"/>
    <w:rsid w:val="00AB5661"/>
    <w:pP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151">
    <w:name w:val="xl151"/>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52">
    <w:name w:val="xl15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53">
    <w:name w:val="xl153"/>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54">
    <w:name w:val="xl154"/>
    <w:basedOn w:val="a"/>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55">
    <w:name w:val="xl15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56">
    <w:name w:val="xl156"/>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57">
    <w:name w:val="xl15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58">
    <w:name w:val="xl15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59">
    <w:name w:val="xl15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333399"/>
      <w:lang w:eastAsia="ru-RU"/>
    </w:rPr>
  </w:style>
  <w:style w:type="paragraph" w:customStyle="1" w:styleId="xl160">
    <w:name w:val="xl160"/>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333399"/>
      <w:lang w:eastAsia="ru-RU"/>
    </w:rPr>
  </w:style>
  <w:style w:type="paragraph" w:customStyle="1" w:styleId="xl161">
    <w:name w:val="xl16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333399"/>
      <w:lang w:eastAsia="ru-RU"/>
    </w:rPr>
  </w:style>
  <w:style w:type="paragraph" w:customStyle="1" w:styleId="xl162">
    <w:name w:val="xl16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333399"/>
      <w:lang w:eastAsia="ru-RU"/>
    </w:rPr>
  </w:style>
  <w:style w:type="paragraph" w:customStyle="1" w:styleId="xl163">
    <w:name w:val="xl163"/>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64">
    <w:name w:val="xl164"/>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65">
    <w:name w:val="xl165"/>
    <w:basedOn w:val="a"/>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66">
    <w:name w:val="xl166"/>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67">
    <w:name w:val="xl167"/>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68">
    <w:name w:val="xl168"/>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169">
    <w:name w:val="xl169"/>
    <w:basedOn w:val="a"/>
    <w:rsid w:val="00AB5661"/>
    <w:pPr>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170">
    <w:name w:val="xl170"/>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969696"/>
      <w:lang w:eastAsia="ru-RU"/>
    </w:rPr>
  </w:style>
  <w:style w:type="paragraph" w:customStyle="1" w:styleId="xl171">
    <w:name w:val="xl17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969696"/>
      <w:lang w:eastAsia="ru-RU"/>
    </w:rPr>
  </w:style>
  <w:style w:type="paragraph" w:customStyle="1" w:styleId="xl172">
    <w:name w:val="xl17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969696"/>
      <w:lang w:eastAsia="ru-RU"/>
    </w:rPr>
  </w:style>
  <w:style w:type="paragraph" w:customStyle="1" w:styleId="xl173">
    <w:name w:val="xl173"/>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174">
    <w:name w:val="xl17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175">
    <w:name w:val="xl17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969696"/>
      <w:lang w:eastAsia="ru-RU"/>
    </w:rPr>
  </w:style>
  <w:style w:type="paragraph" w:customStyle="1" w:styleId="xl176">
    <w:name w:val="xl176"/>
    <w:basedOn w:val="a"/>
    <w:rsid w:val="00AB5661"/>
    <w:pPr>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177">
    <w:name w:val="xl177"/>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178">
    <w:name w:val="xl17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969696"/>
      <w:lang w:eastAsia="ru-RU"/>
    </w:rPr>
  </w:style>
  <w:style w:type="paragraph" w:customStyle="1" w:styleId="xl179">
    <w:name w:val="xl17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969696"/>
      <w:lang w:eastAsia="ru-RU"/>
    </w:rPr>
  </w:style>
  <w:style w:type="paragraph" w:customStyle="1" w:styleId="xl180">
    <w:name w:val="xl180"/>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969696"/>
      <w:lang w:eastAsia="ru-RU"/>
    </w:rPr>
  </w:style>
  <w:style w:type="paragraph" w:customStyle="1" w:styleId="xl181">
    <w:name w:val="xl181"/>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182">
    <w:name w:val="xl18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183">
    <w:name w:val="xl183"/>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969696"/>
      <w:lang w:eastAsia="ru-RU"/>
    </w:rPr>
  </w:style>
  <w:style w:type="paragraph" w:customStyle="1" w:styleId="xl184">
    <w:name w:val="xl18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185">
    <w:name w:val="xl185"/>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969696"/>
      <w:lang w:eastAsia="ru-RU"/>
    </w:rPr>
  </w:style>
  <w:style w:type="paragraph" w:customStyle="1" w:styleId="xl186">
    <w:name w:val="xl186"/>
    <w:basedOn w:val="a"/>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969696"/>
      <w:lang w:eastAsia="ru-RU"/>
    </w:rPr>
  </w:style>
  <w:style w:type="paragraph" w:customStyle="1" w:styleId="xl187">
    <w:name w:val="xl187"/>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808080"/>
      <w:lang w:eastAsia="ru-RU"/>
    </w:rPr>
  </w:style>
  <w:style w:type="paragraph" w:customStyle="1" w:styleId="xl188">
    <w:name w:val="xl188"/>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808080"/>
      <w:lang w:eastAsia="ru-RU"/>
    </w:rPr>
  </w:style>
  <w:style w:type="paragraph" w:customStyle="1" w:styleId="xl189">
    <w:name w:val="xl189"/>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808080"/>
      <w:lang w:eastAsia="ru-RU"/>
    </w:rPr>
  </w:style>
  <w:style w:type="paragraph" w:customStyle="1" w:styleId="xl190">
    <w:name w:val="xl190"/>
    <w:basedOn w:val="a"/>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91">
    <w:name w:val="xl191"/>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192">
    <w:name w:val="xl192"/>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93">
    <w:name w:val="xl193"/>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94">
    <w:name w:val="xl194"/>
    <w:basedOn w:val="a"/>
    <w:rsid w:val="00AB5661"/>
    <w:pPr>
      <w:spacing w:before="100" w:beforeAutospacing="1" w:after="100" w:afterAutospacing="1" w:line="240" w:lineRule="auto"/>
      <w:textAlignment w:val="center"/>
    </w:pPr>
    <w:rPr>
      <w:rFonts w:ascii="Times New Roman" w:eastAsia="Times New Roman" w:hAnsi="Times New Roman" w:cs="Times New Roman"/>
      <w:b/>
      <w:bCs/>
      <w:color w:val="C0C0C0"/>
      <w:lang w:eastAsia="ru-RU"/>
    </w:rPr>
  </w:style>
  <w:style w:type="paragraph" w:customStyle="1" w:styleId="xl195">
    <w:name w:val="xl19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96">
    <w:name w:val="xl19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97">
    <w:name w:val="xl197"/>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98">
    <w:name w:val="xl19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99">
    <w:name w:val="xl199"/>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00">
    <w:name w:val="xl200"/>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01">
    <w:name w:val="xl201"/>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2">
    <w:name w:val="xl20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3">
    <w:name w:val="xl203"/>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04">
    <w:name w:val="xl204"/>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5">
    <w:name w:val="xl205"/>
    <w:basedOn w:val="a"/>
    <w:rsid w:val="00AB5661"/>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6">
    <w:name w:val="xl206"/>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7">
    <w:name w:val="xl207"/>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08">
    <w:name w:val="xl208"/>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09">
    <w:name w:val="xl209"/>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10">
    <w:name w:val="xl210"/>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11">
    <w:name w:val="xl211"/>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12">
    <w:name w:val="xl212"/>
    <w:basedOn w:val="a"/>
    <w:rsid w:val="00AB5661"/>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13">
    <w:name w:val="xl213"/>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14">
    <w:name w:val="xl21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15">
    <w:name w:val="xl215"/>
    <w:basedOn w:val="a"/>
    <w:rsid w:val="00AB5661"/>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16">
    <w:name w:val="xl216"/>
    <w:basedOn w:val="a"/>
    <w:rsid w:val="00AB5661"/>
    <w:pPr>
      <w:pBdr>
        <w:top w:val="single" w:sz="4" w:space="0" w:color="000000"/>
        <w:left w:val="single" w:sz="4" w:space="0" w:color="000000"/>
        <w:bottom w:val="single" w:sz="4" w:space="0" w:color="000000"/>
        <w:right w:val="single" w:sz="4" w:space="0" w:color="000000"/>
      </w:pBdr>
      <w:shd w:val="clear" w:color="FFFFCC" w:fill="FFFF00"/>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17">
    <w:name w:val="xl217"/>
    <w:basedOn w:val="a"/>
    <w:rsid w:val="00AB5661"/>
    <w:pPr>
      <w:pBdr>
        <w:top w:val="single" w:sz="4" w:space="0" w:color="000000"/>
        <w:left w:val="single" w:sz="4" w:space="0" w:color="000000"/>
        <w:bottom w:val="single" w:sz="4" w:space="0" w:color="000000"/>
        <w:right w:val="single" w:sz="4" w:space="0" w:color="000000"/>
      </w:pBdr>
      <w:shd w:val="clear" w:color="CCFFFF" w:fill="FFFF00"/>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18">
    <w:name w:val="xl21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19">
    <w:name w:val="xl219"/>
    <w:basedOn w:val="a"/>
    <w:rsid w:val="00AB566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20">
    <w:name w:val="xl220"/>
    <w:basedOn w:val="a"/>
    <w:rsid w:val="00AB566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221">
    <w:name w:val="xl221"/>
    <w:basedOn w:val="a"/>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22">
    <w:name w:val="xl222"/>
    <w:basedOn w:val="a"/>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23">
    <w:name w:val="xl223"/>
    <w:basedOn w:val="a"/>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224">
    <w:name w:val="xl224"/>
    <w:basedOn w:val="a"/>
    <w:rsid w:val="00AB5661"/>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25">
    <w:name w:val="xl225"/>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26">
    <w:name w:val="xl22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333399"/>
      <w:lang w:eastAsia="ru-RU"/>
    </w:rPr>
  </w:style>
  <w:style w:type="paragraph" w:customStyle="1" w:styleId="xl227">
    <w:name w:val="xl227"/>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color w:val="333399"/>
      <w:lang w:eastAsia="ru-RU"/>
    </w:rPr>
  </w:style>
  <w:style w:type="paragraph" w:customStyle="1" w:styleId="xl228">
    <w:name w:val="xl22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333399"/>
      <w:lang w:eastAsia="ru-RU"/>
    </w:rPr>
  </w:style>
  <w:style w:type="paragraph" w:customStyle="1" w:styleId="xl229">
    <w:name w:val="xl22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333399"/>
      <w:lang w:eastAsia="ru-RU"/>
    </w:rPr>
  </w:style>
  <w:style w:type="paragraph" w:customStyle="1" w:styleId="xl230">
    <w:name w:val="xl230"/>
    <w:basedOn w:val="a"/>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31">
    <w:name w:val="xl231"/>
    <w:basedOn w:val="a"/>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32">
    <w:name w:val="xl232"/>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33">
    <w:name w:val="xl233"/>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34">
    <w:name w:val="xl234"/>
    <w:basedOn w:val="a"/>
    <w:rsid w:val="00AB566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35">
    <w:name w:val="xl235"/>
    <w:basedOn w:val="a"/>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36">
    <w:name w:val="xl236"/>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37">
    <w:name w:val="xl237"/>
    <w:basedOn w:val="a"/>
    <w:rsid w:val="00AB5661"/>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38">
    <w:name w:val="xl238"/>
    <w:basedOn w:val="a"/>
    <w:rsid w:val="00AB5661"/>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39">
    <w:name w:val="xl239"/>
    <w:basedOn w:val="a"/>
    <w:rsid w:val="00AB5661"/>
    <w:pPr>
      <w:pBdr>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0">
    <w:name w:val="xl240"/>
    <w:basedOn w:val="a"/>
    <w:rsid w:val="00AB5661"/>
    <w:pPr>
      <w:pBdr>
        <w:left w:val="single" w:sz="4" w:space="0" w:color="auto"/>
        <w:bottom w:val="single" w:sz="4" w:space="0" w:color="auto"/>
        <w:right w:val="single" w:sz="4" w:space="0" w:color="auto"/>
      </w:pBd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1">
    <w:name w:val="xl241"/>
    <w:basedOn w:val="a"/>
    <w:rsid w:val="00AB5661"/>
    <w:pPr>
      <w:pBdr>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2">
    <w:name w:val="xl242"/>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3">
    <w:name w:val="xl243"/>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4">
    <w:name w:val="xl244"/>
    <w:basedOn w:val="a"/>
    <w:rsid w:val="00AB5661"/>
    <w:pPr>
      <w:pBdr>
        <w:top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45">
    <w:name w:val="xl245"/>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46">
    <w:name w:val="xl246"/>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47">
    <w:name w:val="xl247"/>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48">
    <w:name w:val="xl248"/>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49">
    <w:name w:val="xl249"/>
    <w:basedOn w:val="a"/>
    <w:rsid w:val="00AB5661"/>
    <w:pPr>
      <w:pBdr>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50">
    <w:name w:val="xl250"/>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251">
    <w:name w:val="xl251"/>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C0C0C0"/>
      <w:lang w:eastAsia="ru-RU"/>
    </w:rPr>
  </w:style>
  <w:style w:type="paragraph" w:customStyle="1" w:styleId="xl252">
    <w:name w:val="xl252"/>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C0C0C0"/>
      <w:lang w:eastAsia="ru-RU"/>
    </w:rPr>
  </w:style>
  <w:style w:type="paragraph" w:customStyle="1" w:styleId="xl253">
    <w:name w:val="xl253"/>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54">
    <w:name w:val="xl254"/>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55">
    <w:name w:val="xl255"/>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56">
    <w:name w:val="xl256"/>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57">
    <w:name w:val="xl257"/>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258">
    <w:name w:val="xl258"/>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259">
    <w:name w:val="xl259"/>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60">
    <w:name w:val="xl260"/>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261">
    <w:name w:val="xl261"/>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262">
    <w:name w:val="xl262"/>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263">
    <w:name w:val="xl263"/>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808080"/>
      <w:lang w:eastAsia="ru-RU"/>
    </w:rPr>
  </w:style>
  <w:style w:type="paragraph" w:customStyle="1" w:styleId="xl264">
    <w:name w:val="xl264"/>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265">
    <w:name w:val="xl265"/>
    <w:basedOn w:val="a"/>
    <w:rsid w:val="00AB5661"/>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66">
    <w:name w:val="xl266"/>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333399"/>
      <w:lang w:eastAsia="ru-RU"/>
    </w:rPr>
  </w:style>
  <w:style w:type="paragraph" w:customStyle="1" w:styleId="xl267">
    <w:name w:val="xl267"/>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333399"/>
      <w:lang w:eastAsia="ru-RU"/>
    </w:rPr>
  </w:style>
  <w:style w:type="paragraph" w:customStyle="1" w:styleId="xl268">
    <w:name w:val="xl268"/>
    <w:basedOn w:val="a"/>
    <w:rsid w:val="00AB5661"/>
    <w:pPr>
      <w:pBdr>
        <w:top w:val="single" w:sz="4" w:space="0" w:color="000000"/>
        <w:left w:val="single" w:sz="4" w:space="0" w:color="000000"/>
        <w:bottom w:val="single" w:sz="4" w:space="0" w:color="000000"/>
      </w:pBdr>
      <w:shd w:val="clear" w:color="FFFFCC" w:fill="FFFF00"/>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69">
    <w:name w:val="xl269"/>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70">
    <w:name w:val="xl270"/>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71">
    <w:name w:val="xl271"/>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72">
    <w:name w:val="xl272"/>
    <w:basedOn w:val="a"/>
    <w:rsid w:val="00AB5661"/>
    <w:pPr>
      <w:pBdr>
        <w:top w:val="single" w:sz="4" w:space="0" w:color="auto"/>
        <w:left w:val="single" w:sz="4" w:space="0" w:color="auto"/>
        <w:bottom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73">
    <w:name w:val="xl273"/>
    <w:basedOn w:val="a"/>
    <w:rsid w:val="00AB5661"/>
    <w:pPr>
      <w:pBdr>
        <w:top w:val="single" w:sz="4" w:space="0" w:color="auto"/>
        <w:left w:val="single" w:sz="4" w:space="0" w:color="auto"/>
        <w:bottom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74">
    <w:name w:val="xl274"/>
    <w:basedOn w:val="a"/>
    <w:rsid w:val="00AB5661"/>
    <w:pPr>
      <w:pBdr>
        <w:left w:val="single" w:sz="4" w:space="0" w:color="auto"/>
        <w:bottom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75">
    <w:name w:val="xl275"/>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76">
    <w:name w:val="xl27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808080"/>
      <w:lang w:eastAsia="ru-RU"/>
    </w:rPr>
  </w:style>
  <w:style w:type="paragraph" w:customStyle="1" w:styleId="xl277">
    <w:name w:val="xl277"/>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78">
    <w:name w:val="xl278"/>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79">
    <w:name w:val="xl279"/>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80">
    <w:name w:val="xl280"/>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81">
    <w:name w:val="xl281"/>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C0C0C0"/>
      <w:lang w:eastAsia="ru-RU"/>
    </w:rPr>
  </w:style>
  <w:style w:type="paragraph" w:customStyle="1" w:styleId="xl282">
    <w:name w:val="xl282"/>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283">
    <w:name w:val="xl283"/>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284">
    <w:name w:val="xl28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285">
    <w:name w:val="xl28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86">
    <w:name w:val="xl286"/>
    <w:basedOn w:val="a"/>
    <w:rsid w:val="00AB566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87">
    <w:name w:val="xl28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288">
    <w:name w:val="xl28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289">
    <w:name w:val="xl28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90">
    <w:name w:val="xl290"/>
    <w:basedOn w:val="a"/>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91">
    <w:name w:val="xl29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92">
    <w:name w:val="xl29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93">
    <w:name w:val="xl293"/>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94">
    <w:name w:val="xl294"/>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95">
    <w:name w:val="xl29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296">
    <w:name w:val="xl29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297">
    <w:name w:val="xl29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298">
    <w:name w:val="xl29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FF0000"/>
      <w:lang w:eastAsia="ru-RU"/>
    </w:rPr>
  </w:style>
  <w:style w:type="paragraph" w:customStyle="1" w:styleId="xl299">
    <w:name w:val="xl299"/>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300">
    <w:name w:val="xl300"/>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301">
    <w:name w:val="xl30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FF0000"/>
      <w:lang w:eastAsia="ru-RU"/>
    </w:rPr>
  </w:style>
  <w:style w:type="paragraph" w:customStyle="1" w:styleId="xl302">
    <w:name w:val="xl302"/>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303">
    <w:name w:val="xl303"/>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304">
    <w:name w:val="xl30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305">
    <w:name w:val="xl305"/>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306">
    <w:name w:val="xl306"/>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307">
    <w:name w:val="xl30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308">
    <w:name w:val="xl30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309">
    <w:name w:val="xl309"/>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310">
    <w:name w:val="xl310"/>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311">
    <w:name w:val="xl31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312">
    <w:name w:val="xl312"/>
    <w:basedOn w:val="a"/>
    <w:rsid w:val="00AB5661"/>
    <w:pP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313">
    <w:name w:val="xl313"/>
    <w:basedOn w:val="a"/>
    <w:rsid w:val="00AB566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4">
    <w:name w:val="xl314"/>
    <w:basedOn w:val="a"/>
    <w:rsid w:val="00AB5661"/>
    <w:pPr>
      <w:pBdr>
        <w:bottom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numbering" w:customStyle="1" w:styleId="28">
    <w:name w:val="Нет списка2"/>
    <w:next w:val="a2"/>
    <w:uiPriority w:val="99"/>
    <w:semiHidden/>
    <w:unhideWhenUsed/>
    <w:rsid w:val="00AB5661"/>
  </w:style>
  <w:style w:type="table" w:customStyle="1" w:styleId="1b">
    <w:name w:val="Сетка таблицы1"/>
    <w:basedOn w:val="a1"/>
    <w:next w:val="ab"/>
    <w:uiPriority w:val="59"/>
    <w:rsid w:val="00AB56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2"/>
    <w:uiPriority w:val="99"/>
    <w:semiHidden/>
    <w:unhideWhenUsed/>
    <w:rsid w:val="00AB5661"/>
  </w:style>
  <w:style w:type="table" w:customStyle="1" w:styleId="29">
    <w:name w:val="Сетка таблицы2"/>
    <w:basedOn w:val="a1"/>
    <w:next w:val="ab"/>
    <w:uiPriority w:val="59"/>
    <w:rsid w:val="00AB56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
    <w:next w:val="a2"/>
    <w:uiPriority w:val="99"/>
    <w:semiHidden/>
    <w:unhideWhenUsed/>
    <w:rsid w:val="00AB5661"/>
  </w:style>
  <w:style w:type="paragraph" w:customStyle="1" w:styleId="xl63">
    <w:name w:val="xl63"/>
    <w:basedOn w:val="a"/>
    <w:rsid w:val="00AB5661"/>
    <w:pP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64">
    <w:name w:val="xl64"/>
    <w:basedOn w:val="a"/>
    <w:rsid w:val="00AB5661"/>
    <w:pP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numbering" w:customStyle="1" w:styleId="54">
    <w:name w:val="Нет списка5"/>
    <w:next w:val="a2"/>
    <w:uiPriority w:val="99"/>
    <w:semiHidden/>
    <w:unhideWhenUsed/>
    <w:rsid w:val="00AB5661"/>
  </w:style>
  <w:style w:type="numbering" w:customStyle="1" w:styleId="62">
    <w:name w:val="Нет списка6"/>
    <w:next w:val="a2"/>
    <w:uiPriority w:val="99"/>
    <w:semiHidden/>
    <w:unhideWhenUsed/>
    <w:rsid w:val="00AB5661"/>
  </w:style>
  <w:style w:type="numbering" w:customStyle="1" w:styleId="74">
    <w:name w:val="Нет списка7"/>
    <w:next w:val="a2"/>
    <w:uiPriority w:val="99"/>
    <w:semiHidden/>
    <w:unhideWhenUsed/>
    <w:rsid w:val="00AB5661"/>
  </w:style>
  <w:style w:type="numbering" w:customStyle="1" w:styleId="84">
    <w:name w:val="Нет списка8"/>
    <w:next w:val="a2"/>
    <w:uiPriority w:val="99"/>
    <w:semiHidden/>
    <w:unhideWhenUsed/>
    <w:rsid w:val="00AB5661"/>
  </w:style>
  <w:style w:type="numbering" w:customStyle="1" w:styleId="92">
    <w:name w:val="Нет списка9"/>
    <w:next w:val="a2"/>
    <w:uiPriority w:val="99"/>
    <w:semiHidden/>
    <w:unhideWhenUsed/>
    <w:rsid w:val="00AB5661"/>
  </w:style>
  <w:style w:type="numbering" w:customStyle="1" w:styleId="103">
    <w:name w:val="Нет списка10"/>
    <w:next w:val="a2"/>
    <w:uiPriority w:val="99"/>
    <w:semiHidden/>
    <w:unhideWhenUsed/>
    <w:rsid w:val="00AB5661"/>
  </w:style>
  <w:style w:type="paragraph" w:styleId="affb">
    <w:name w:val="List Paragraph"/>
    <w:aliases w:val="ТЗ список,Абзац списка нумерованный"/>
    <w:basedOn w:val="a"/>
    <w:link w:val="affc"/>
    <w:uiPriority w:val="34"/>
    <w:qFormat/>
    <w:rsid w:val="009D197E"/>
    <w:pPr>
      <w:spacing w:after="200" w:line="276" w:lineRule="auto"/>
      <w:ind w:left="720"/>
      <w:contextualSpacing/>
    </w:pPr>
    <w:rPr>
      <w:rFonts w:eastAsiaTheme="minorEastAsia"/>
      <w:lang w:eastAsia="ru-RU"/>
    </w:rPr>
  </w:style>
  <w:style w:type="character" w:customStyle="1" w:styleId="ConsPlusNormal0">
    <w:name w:val="ConsPlusNormal Знак"/>
    <w:link w:val="ConsPlusNormal"/>
    <w:uiPriority w:val="99"/>
    <w:locked/>
    <w:rsid w:val="00E41F68"/>
    <w:rPr>
      <w:rFonts w:ascii="Calibri" w:eastAsia="Times New Roman" w:hAnsi="Calibri" w:cs="Calibri"/>
      <w:sz w:val="24"/>
      <w:szCs w:val="24"/>
      <w:lang w:eastAsia="ru-RU"/>
    </w:rPr>
  </w:style>
  <w:style w:type="paragraph" w:styleId="affd">
    <w:name w:val="Plain Text"/>
    <w:basedOn w:val="a"/>
    <w:link w:val="affe"/>
    <w:unhideWhenUsed/>
    <w:rsid w:val="00E41F68"/>
    <w:pPr>
      <w:spacing w:after="0" w:line="240" w:lineRule="auto"/>
    </w:pPr>
    <w:rPr>
      <w:rFonts w:ascii="Courier New" w:eastAsia="Times New Roman" w:hAnsi="Courier New" w:cs="Times New Roman"/>
      <w:sz w:val="20"/>
      <w:szCs w:val="20"/>
      <w:lang w:val="x-none" w:eastAsia="x-none"/>
    </w:rPr>
  </w:style>
  <w:style w:type="character" w:customStyle="1" w:styleId="affe">
    <w:name w:val="Текст Знак"/>
    <w:basedOn w:val="a0"/>
    <w:link w:val="affd"/>
    <w:rsid w:val="00E41F68"/>
    <w:rPr>
      <w:rFonts w:ascii="Courier New" w:eastAsia="Times New Roman" w:hAnsi="Courier New" w:cs="Times New Roman"/>
      <w:sz w:val="20"/>
      <w:szCs w:val="20"/>
      <w:lang w:val="x-none" w:eastAsia="x-none"/>
    </w:rPr>
  </w:style>
  <w:style w:type="paragraph" w:customStyle="1" w:styleId="rezul">
    <w:name w:val="rezul"/>
    <w:basedOn w:val="a"/>
    <w:rsid w:val="00E41F68"/>
    <w:pPr>
      <w:widowControl w:val="0"/>
      <w:spacing w:after="0" w:line="240" w:lineRule="auto"/>
      <w:ind w:firstLine="283"/>
      <w:jc w:val="both"/>
    </w:pPr>
    <w:rPr>
      <w:rFonts w:ascii="Times New Roman" w:eastAsia="Times New Roman" w:hAnsi="Times New Roman" w:cs="Times New Roman"/>
      <w:b/>
      <w:szCs w:val="20"/>
      <w:lang w:val="en-US"/>
    </w:rPr>
  </w:style>
  <w:style w:type="paragraph" w:customStyle="1" w:styleId="consplusnormal1">
    <w:name w:val="consplusnormal"/>
    <w:basedOn w:val="a"/>
    <w:uiPriority w:val="99"/>
    <w:rsid w:val="00BF1117"/>
    <w:pPr>
      <w:spacing w:after="240" w:line="240" w:lineRule="auto"/>
      <w:ind w:firstLine="567"/>
      <w:jc w:val="both"/>
    </w:pPr>
    <w:rPr>
      <w:rFonts w:ascii="Arial" w:eastAsia="Times New Roman" w:hAnsi="Arial" w:cs="Times New Roman"/>
      <w:sz w:val="26"/>
      <w:szCs w:val="24"/>
      <w:lang w:eastAsia="ru-RU"/>
    </w:rPr>
  </w:style>
  <w:style w:type="paragraph" w:customStyle="1" w:styleId="Title">
    <w:name w:val="Title!Название НПА"/>
    <w:basedOn w:val="a"/>
    <w:rsid w:val="00BF1117"/>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211">
    <w:name w:val="Основной текст с отступом 21"/>
    <w:basedOn w:val="a"/>
    <w:rsid w:val="00602C0A"/>
    <w:pPr>
      <w:widowControl w:val="0"/>
      <w:suppressAutoHyphens/>
      <w:spacing w:after="0" w:line="240" w:lineRule="auto"/>
    </w:pPr>
    <w:rPr>
      <w:rFonts w:ascii="Liberation Serif" w:eastAsia="DejaVu Sans" w:hAnsi="Liberation Serif" w:cs="DejaVu Sans"/>
      <w:kern w:val="1"/>
      <w:sz w:val="24"/>
      <w:szCs w:val="24"/>
      <w:lang w:eastAsia="zh-CN" w:bidi="hi-IN"/>
    </w:rPr>
  </w:style>
  <w:style w:type="paragraph" w:customStyle="1" w:styleId="Default">
    <w:name w:val="Default"/>
    <w:qFormat/>
    <w:rsid w:val="003054F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Cell">
    <w:name w:val="ConsPlusCell"/>
    <w:rsid w:val="003054F5"/>
    <w:pPr>
      <w:suppressAutoHyphens/>
      <w:autoSpaceDE w:val="0"/>
      <w:spacing w:after="0" w:line="240" w:lineRule="auto"/>
    </w:pPr>
    <w:rPr>
      <w:rFonts w:ascii="Arial" w:eastAsia="Arial" w:hAnsi="Arial" w:cs="Arial"/>
      <w:sz w:val="20"/>
      <w:szCs w:val="20"/>
      <w:lang w:eastAsia="ar-SA"/>
    </w:rPr>
  </w:style>
  <w:style w:type="paragraph" w:customStyle="1" w:styleId="formattext">
    <w:name w:val="formattext"/>
    <w:basedOn w:val="a"/>
    <w:rsid w:val="005D0E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occaption">
    <w:name w:val="doccaption"/>
    <w:basedOn w:val="a0"/>
    <w:rsid w:val="005D0E40"/>
  </w:style>
  <w:style w:type="character" w:customStyle="1" w:styleId="80">
    <w:name w:val="Заголовок 8 Знак"/>
    <w:basedOn w:val="a0"/>
    <w:link w:val="8"/>
    <w:rsid w:val="004022D4"/>
    <w:rPr>
      <w:rFonts w:ascii="Times New Roman" w:eastAsia="Times New Roman" w:hAnsi="Times New Roman" w:cs="Times New Roman"/>
      <w:i/>
      <w:iCs/>
      <w:sz w:val="24"/>
      <w:szCs w:val="24"/>
      <w:lang w:eastAsia="ar-SA"/>
    </w:rPr>
  </w:style>
  <w:style w:type="character" w:customStyle="1" w:styleId="WW8Num8z0">
    <w:name w:val="WW8Num8z0"/>
    <w:rsid w:val="004022D4"/>
    <w:rPr>
      <w:rFonts w:ascii="Times New Roman" w:eastAsia="Times New Roman" w:hAnsi="Times New Roman" w:cs="Times New Roman" w:hint="default"/>
    </w:rPr>
  </w:style>
  <w:style w:type="character" w:customStyle="1" w:styleId="WW8Num8z1">
    <w:name w:val="WW8Num8z1"/>
    <w:rsid w:val="004022D4"/>
    <w:rPr>
      <w:rFonts w:ascii="Courier New" w:hAnsi="Courier New" w:cs="Courier New" w:hint="default"/>
    </w:rPr>
  </w:style>
  <w:style w:type="character" w:customStyle="1" w:styleId="WW8Num8z2">
    <w:name w:val="WW8Num8z2"/>
    <w:rsid w:val="004022D4"/>
    <w:rPr>
      <w:rFonts w:ascii="Wingdings" w:hAnsi="Wingdings" w:hint="default"/>
    </w:rPr>
  </w:style>
  <w:style w:type="character" w:customStyle="1" w:styleId="WW8Num8z3">
    <w:name w:val="WW8Num8z3"/>
    <w:rsid w:val="004022D4"/>
    <w:rPr>
      <w:rFonts w:ascii="Symbol" w:hAnsi="Symbol" w:hint="default"/>
    </w:rPr>
  </w:style>
  <w:style w:type="paragraph" w:customStyle="1" w:styleId="afff">
    <w:name w:val="Прижатый влево"/>
    <w:basedOn w:val="a"/>
    <w:next w:val="a"/>
    <w:rsid w:val="00434151"/>
    <w:pPr>
      <w:autoSpaceDE w:val="0"/>
      <w:autoSpaceDN w:val="0"/>
      <w:adjustRightInd w:val="0"/>
      <w:spacing w:after="0" w:line="240" w:lineRule="auto"/>
    </w:pPr>
    <w:rPr>
      <w:rFonts w:ascii="Arial" w:eastAsia="Times New Roman" w:hAnsi="Arial" w:cs="Arial"/>
      <w:sz w:val="24"/>
      <w:szCs w:val="24"/>
      <w:lang w:eastAsia="ru-RU"/>
    </w:rPr>
  </w:style>
  <w:style w:type="character" w:styleId="afff0">
    <w:name w:val="Book Title"/>
    <w:basedOn w:val="a0"/>
    <w:uiPriority w:val="33"/>
    <w:qFormat/>
    <w:rsid w:val="00434151"/>
    <w:rPr>
      <w:b/>
      <w:bCs/>
      <w:smallCaps/>
      <w:spacing w:val="5"/>
    </w:rPr>
  </w:style>
  <w:style w:type="paragraph" w:customStyle="1" w:styleId="Style6">
    <w:name w:val="Style6"/>
    <w:basedOn w:val="a"/>
    <w:uiPriority w:val="99"/>
    <w:rsid w:val="00434151"/>
    <w:pPr>
      <w:widowControl w:val="0"/>
      <w:autoSpaceDE w:val="0"/>
      <w:autoSpaceDN w:val="0"/>
      <w:adjustRightInd w:val="0"/>
      <w:spacing w:after="0" w:line="485" w:lineRule="exact"/>
      <w:ind w:firstLine="542"/>
      <w:jc w:val="both"/>
    </w:pPr>
    <w:rPr>
      <w:rFonts w:ascii="Times New Roman" w:eastAsia="Times New Roman" w:hAnsi="Times New Roman" w:cs="Times New Roman"/>
      <w:sz w:val="24"/>
      <w:szCs w:val="24"/>
      <w:lang w:eastAsia="ru-RU"/>
    </w:rPr>
  </w:style>
  <w:style w:type="character" w:customStyle="1" w:styleId="FontStyle14">
    <w:name w:val="Font Style14"/>
    <w:uiPriority w:val="99"/>
    <w:rsid w:val="00434151"/>
    <w:rPr>
      <w:rFonts w:ascii="Times New Roman" w:hAnsi="Times New Roman" w:cs="Times New Roman"/>
      <w:spacing w:val="10"/>
      <w:sz w:val="24"/>
      <w:szCs w:val="24"/>
    </w:rPr>
  </w:style>
  <w:style w:type="paragraph" w:customStyle="1" w:styleId="afff1">
    <w:name w:val="Нормальный (таблица)"/>
    <w:basedOn w:val="a"/>
    <w:next w:val="a"/>
    <w:uiPriority w:val="99"/>
    <w:rsid w:val="00434151"/>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character" w:customStyle="1" w:styleId="2a">
    <w:name w:val="Основной текст (2)_"/>
    <w:link w:val="2b"/>
    <w:uiPriority w:val="99"/>
    <w:locked/>
    <w:rsid w:val="00C434B5"/>
    <w:rPr>
      <w:rFonts w:ascii="Times New Roman" w:eastAsia="Times New Roman" w:hAnsi="Times New Roman"/>
      <w:sz w:val="23"/>
      <w:szCs w:val="23"/>
      <w:shd w:val="clear" w:color="auto" w:fill="FFFFFF"/>
    </w:rPr>
  </w:style>
  <w:style w:type="paragraph" w:customStyle="1" w:styleId="2b">
    <w:name w:val="Основной текст (2)"/>
    <w:basedOn w:val="a"/>
    <w:link w:val="2a"/>
    <w:uiPriority w:val="99"/>
    <w:rsid w:val="00C434B5"/>
    <w:pPr>
      <w:shd w:val="clear" w:color="auto" w:fill="FFFFFF"/>
      <w:spacing w:after="480" w:line="264" w:lineRule="exact"/>
      <w:ind w:firstLine="567"/>
      <w:jc w:val="center"/>
    </w:pPr>
    <w:rPr>
      <w:rFonts w:ascii="Times New Roman" w:eastAsia="Times New Roman" w:hAnsi="Times New Roman"/>
      <w:sz w:val="23"/>
      <w:szCs w:val="23"/>
    </w:rPr>
  </w:style>
  <w:style w:type="table" w:customStyle="1" w:styleId="TableNormal">
    <w:name w:val="Table Normal"/>
    <w:uiPriority w:val="2"/>
    <w:semiHidden/>
    <w:unhideWhenUsed/>
    <w:qFormat/>
    <w:rsid w:val="001F0B6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F0B60"/>
    <w:pPr>
      <w:widowControl w:val="0"/>
      <w:spacing w:after="0" w:line="240" w:lineRule="auto"/>
    </w:pPr>
    <w:rPr>
      <w:lang w:val="en-US"/>
    </w:rPr>
  </w:style>
  <w:style w:type="paragraph" w:customStyle="1" w:styleId="ConsNonformat">
    <w:name w:val="ConsNonformat"/>
    <w:uiPriority w:val="99"/>
    <w:rsid w:val="001F0B60"/>
    <w:pPr>
      <w:widowControl w:val="0"/>
      <w:suppressAutoHyphens/>
      <w:snapToGrid w:val="0"/>
      <w:spacing w:after="0" w:line="240" w:lineRule="auto"/>
    </w:pPr>
    <w:rPr>
      <w:rFonts w:ascii="Courier New" w:eastAsia="Arial" w:hAnsi="Courier New" w:cs="Times New Roman"/>
      <w:sz w:val="20"/>
      <w:szCs w:val="20"/>
      <w:lang w:eastAsia="ar-SA"/>
    </w:rPr>
  </w:style>
  <w:style w:type="paragraph" w:styleId="35">
    <w:name w:val="Body Text Indent 3"/>
    <w:basedOn w:val="a"/>
    <w:link w:val="36"/>
    <w:uiPriority w:val="99"/>
    <w:rsid w:val="003B4794"/>
    <w:pPr>
      <w:spacing w:after="120" w:line="276" w:lineRule="auto"/>
      <w:ind w:left="283"/>
    </w:pPr>
    <w:rPr>
      <w:rFonts w:ascii="Calibri" w:eastAsia="Calibri" w:hAnsi="Calibri" w:cs="Times New Roman"/>
      <w:sz w:val="16"/>
      <w:szCs w:val="16"/>
      <w:lang w:eastAsia="ru-RU"/>
    </w:rPr>
  </w:style>
  <w:style w:type="character" w:customStyle="1" w:styleId="36">
    <w:name w:val="Основной текст с отступом 3 Знак"/>
    <w:basedOn w:val="a0"/>
    <w:link w:val="35"/>
    <w:uiPriority w:val="99"/>
    <w:rsid w:val="003B4794"/>
    <w:rPr>
      <w:rFonts w:ascii="Calibri" w:eastAsia="Calibri" w:hAnsi="Calibri" w:cs="Times New Roman"/>
      <w:sz w:val="16"/>
      <w:szCs w:val="16"/>
      <w:lang w:eastAsia="ru-RU"/>
    </w:rPr>
  </w:style>
  <w:style w:type="paragraph" w:customStyle="1" w:styleId="afff2">
    <w:name w:val="Знак Знак Знак Знак"/>
    <w:basedOn w:val="a"/>
    <w:uiPriority w:val="99"/>
    <w:rsid w:val="003B4794"/>
    <w:pPr>
      <w:spacing w:line="240" w:lineRule="exact"/>
    </w:pPr>
    <w:rPr>
      <w:rFonts w:ascii="Arial" w:eastAsia="Times New Roman" w:hAnsi="Arial" w:cs="Arial"/>
      <w:sz w:val="20"/>
      <w:szCs w:val="20"/>
      <w:lang w:val="en-US" w:eastAsia="ru-RU"/>
    </w:rPr>
  </w:style>
  <w:style w:type="character" w:customStyle="1" w:styleId="affc">
    <w:name w:val="Абзац списка Знак"/>
    <w:aliases w:val="ТЗ список Знак,Абзац списка нумерованный Знак"/>
    <w:link w:val="affb"/>
    <w:uiPriority w:val="34"/>
    <w:qFormat/>
    <w:locked/>
    <w:rsid w:val="003B4794"/>
    <w:rPr>
      <w:rFonts w:eastAsiaTheme="minorEastAsia"/>
      <w:lang w:eastAsia="ru-RU"/>
    </w:rPr>
  </w:style>
  <w:style w:type="paragraph" w:customStyle="1" w:styleId="1c">
    <w:name w:val="Обычный1"/>
    <w:rsid w:val="003B4794"/>
    <w:pPr>
      <w:widowControl w:val="0"/>
      <w:spacing w:after="0" w:line="300" w:lineRule="auto"/>
      <w:ind w:firstLine="700"/>
      <w:jc w:val="both"/>
    </w:pPr>
    <w:rPr>
      <w:rFonts w:ascii="Times New Roman" w:eastAsia="Times New Roman" w:hAnsi="Times New Roman" w:cs="Times New Roman"/>
      <w:snapToGrid w:val="0"/>
      <w:szCs w:val="20"/>
      <w:lang w:eastAsia="ru-RU"/>
    </w:rPr>
  </w:style>
  <w:style w:type="paragraph" w:styleId="2c">
    <w:name w:val="Body Text Indent 2"/>
    <w:basedOn w:val="a"/>
    <w:link w:val="2d"/>
    <w:uiPriority w:val="99"/>
    <w:rsid w:val="003B4794"/>
    <w:pPr>
      <w:spacing w:after="120" w:line="480" w:lineRule="auto"/>
      <w:ind w:left="283"/>
    </w:pPr>
    <w:rPr>
      <w:rFonts w:ascii="Times New Roman" w:eastAsia="Times New Roman" w:hAnsi="Times New Roman" w:cs="Times New Roman"/>
      <w:sz w:val="24"/>
      <w:szCs w:val="24"/>
      <w:lang w:eastAsia="ru-RU"/>
    </w:rPr>
  </w:style>
  <w:style w:type="character" w:customStyle="1" w:styleId="2d">
    <w:name w:val="Основной текст с отступом 2 Знак"/>
    <w:basedOn w:val="a0"/>
    <w:link w:val="2c"/>
    <w:uiPriority w:val="99"/>
    <w:rsid w:val="003B4794"/>
    <w:rPr>
      <w:rFonts w:ascii="Times New Roman" w:eastAsia="Times New Roman" w:hAnsi="Times New Roman" w:cs="Times New Roman"/>
      <w:sz w:val="24"/>
      <w:szCs w:val="24"/>
      <w:lang w:eastAsia="ru-RU"/>
    </w:rPr>
  </w:style>
  <w:style w:type="paragraph" w:customStyle="1" w:styleId="afff3">
    <w:name w:val="Знак"/>
    <w:basedOn w:val="a"/>
    <w:uiPriority w:val="99"/>
    <w:rsid w:val="003B4794"/>
    <w:pPr>
      <w:spacing w:after="0" w:line="240" w:lineRule="auto"/>
    </w:pPr>
    <w:rPr>
      <w:rFonts w:ascii="Verdana" w:eastAsia="Times New Roman" w:hAnsi="Verdana" w:cs="Verdana"/>
      <w:sz w:val="20"/>
      <w:szCs w:val="20"/>
      <w:lang w:val="en-US" w:eastAsia="ru-RU"/>
    </w:rPr>
  </w:style>
  <w:style w:type="paragraph" w:customStyle="1" w:styleId="1d">
    <w:name w:val="Без интервала1"/>
    <w:link w:val="NoSpacingChar"/>
    <w:rsid w:val="003B4794"/>
    <w:pPr>
      <w:spacing w:after="0" w:line="240" w:lineRule="auto"/>
    </w:pPr>
    <w:rPr>
      <w:rFonts w:ascii="Calibri" w:eastAsia="Times New Roman" w:hAnsi="Calibri" w:cs="Times New Roman"/>
      <w:lang w:eastAsia="ru-RU"/>
    </w:rPr>
  </w:style>
  <w:style w:type="character" w:customStyle="1" w:styleId="NoSpacingChar">
    <w:name w:val="No Spacing Char"/>
    <w:link w:val="1d"/>
    <w:locked/>
    <w:rsid w:val="003B4794"/>
    <w:rPr>
      <w:rFonts w:ascii="Calibri" w:eastAsia="Times New Roman" w:hAnsi="Calibri" w:cs="Times New Roman"/>
      <w:lang w:eastAsia="ru-RU"/>
    </w:rPr>
  </w:style>
  <w:style w:type="paragraph" w:customStyle="1" w:styleId="2e">
    <w:name w:val="Обычный2"/>
    <w:uiPriority w:val="99"/>
    <w:rsid w:val="003B4794"/>
    <w:pPr>
      <w:widowControl w:val="0"/>
      <w:spacing w:after="0" w:line="300" w:lineRule="auto"/>
      <w:ind w:firstLine="700"/>
      <w:jc w:val="both"/>
    </w:pPr>
    <w:rPr>
      <w:rFonts w:ascii="Times New Roman" w:eastAsia="Times New Roman" w:hAnsi="Times New Roman" w:cs="Times New Roman"/>
      <w:snapToGrid w:val="0"/>
      <w:szCs w:val="20"/>
      <w:lang w:eastAsia="ru-RU"/>
    </w:rPr>
  </w:style>
  <w:style w:type="character" w:customStyle="1" w:styleId="text1">
    <w:name w:val="text1"/>
    <w:basedOn w:val="a0"/>
    <w:rsid w:val="003B4794"/>
  </w:style>
  <w:style w:type="paragraph" w:customStyle="1" w:styleId="Style4">
    <w:name w:val="Style4"/>
    <w:basedOn w:val="a"/>
    <w:uiPriority w:val="99"/>
    <w:rsid w:val="003B4794"/>
    <w:pPr>
      <w:widowControl w:val="0"/>
      <w:autoSpaceDE w:val="0"/>
      <w:autoSpaceDN w:val="0"/>
      <w:adjustRightInd w:val="0"/>
      <w:spacing w:after="0" w:line="316" w:lineRule="exact"/>
      <w:jc w:val="both"/>
    </w:pPr>
    <w:rPr>
      <w:rFonts w:ascii="Arial Narrow" w:eastAsia="Times New Roman" w:hAnsi="Arial Narrow" w:cs="Times New Roman"/>
      <w:sz w:val="24"/>
      <w:szCs w:val="24"/>
      <w:lang w:eastAsia="ru-RU"/>
    </w:rPr>
  </w:style>
  <w:style w:type="character" w:customStyle="1" w:styleId="FontStyle12">
    <w:name w:val="Font Style12"/>
    <w:rsid w:val="003B4794"/>
    <w:rPr>
      <w:rFonts w:ascii="Times New Roman" w:hAnsi="Times New Roman" w:cs="Times New Roman" w:hint="default"/>
      <w:sz w:val="26"/>
      <w:szCs w:val="26"/>
    </w:rPr>
  </w:style>
  <w:style w:type="character" w:customStyle="1" w:styleId="afff4">
    <w:name w:val="Цветовое выделение"/>
    <w:uiPriority w:val="99"/>
    <w:rsid w:val="003B4794"/>
    <w:rPr>
      <w:b/>
      <w:color w:val="000080"/>
    </w:rPr>
  </w:style>
  <w:style w:type="paragraph" w:customStyle="1" w:styleId="ConsCell">
    <w:name w:val="ConsCell"/>
    <w:uiPriority w:val="99"/>
    <w:rsid w:val="003B4794"/>
    <w:pPr>
      <w:widowControl w:val="0"/>
      <w:suppressAutoHyphens/>
      <w:autoSpaceDE w:val="0"/>
      <w:spacing w:after="0" w:line="240" w:lineRule="auto"/>
    </w:pPr>
    <w:rPr>
      <w:rFonts w:ascii="Arial" w:eastAsia="Times New Roman" w:hAnsi="Arial" w:cs="Arial"/>
      <w:sz w:val="20"/>
      <w:szCs w:val="20"/>
      <w:lang w:eastAsia="ar-SA"/>
    </w:rPr>
  </w:style>
  <w:style w:type="character" w:customStyle="1" w:styleId="apple-style-span">
    <w:name w:val="apple-style-span"/>
    <w:basedOn w:val="a0"/>
    <w:uiPriority w:val="99"/>
    <w:rsid w:val="003B4794"/>
    <w:rPr>
      <w:rFonts w:cs="Times New Roman"/>
    </w:rPr>
  </w:style>
  <w:style w:type="character" w:customStyle="1" w:styleId="apple-converted-space">
    <w:name w:val="apple-converted-space"/>
    <w:basedOn w:val="a0"/>
    <w:uiPriority w:val="99"/>
    <w:rsid w:val="003B4794"/>
    <w:rPr>
      <w:rFonts w:cs="Times New Roman"/>
    </w:rPr>
  </w:style>
  <w:style w:type="character" w:customStyle="1" w:styleId="A30">
    <w:name w:val="A3"/>
    <w:uiPriority w:val="99"/>
    <w:rsid w:val="003B4794"/>
    <w:rPr>
      <w:b/>
      <w:color w:val="000000"/>
      <w:sz w:val="18"/>
    </w:rPr>
  </w:style>
  <w:style w:type="paragraph" w:customStyle="1" w:styleId="1125">
    <w:name w:val="Стиль Основной текст + Слева:  1 см Первая строка:  125 см Справ..."/>
    <w:basedOn w:val="af7"/>
    <w:uiPriority w:val="99"/>
    <w:rsid w:val="003B4794"/>
    <w:pPr>
      <w:suppressAutoHyphens w:val="0"/>
      <w:spacing w:after="0" w:line="360" w:lineRule="auto"/>
      <w:ind w:left="567" w:right="284" w:firstLine="709"/>
      <w:jc w:val="both"/>
    </w:pPr>
    <w:rPr>
      <w:sz w:val="24"/>
      <w:lang w:eastAsia="ru-RU"/>
    </w:rPr>
  </w:style>
  <w:style w:type="table" w:customStyle="1" w:styleId="37">
    <w:name w:val="Сетка таблицы3"/>
    <w:basedOn w:val="a1"/>
    <w:next w:val="ab"/>
    <w:uiPriority w:val="59"/>
    <w:rsid w:val="003B4794"/>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1"/>
    <w:next w:val="ab"/>
    <w:uiPriority w:val="59"/>
    <w:rsid w:val="003B4794"/>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e">
    <w:name w:val="Заголовок1"/>
    <w:basedOn w:val="a"/>
    <w:next w:val="af7"/>
    <w:rsid w:val="0001126B"/>
    <w:pPr>
      <w:keepNext/>
      <w:suppressAutoHyphens/>
      <w:spacing w:before="240" w:after="120" w:line="240" w:lineRule="auto"/>
    </w:pPr>
    <w:rPr>
      <w:rFonts w:ascii="Arial" w:eastAsia="Lucida Sans Unicode" w:hAnsi="Arial" w:cs="Tahoma"/>
      <w:sz w:val="28"/>
      <w:szCs w:val="28"/>
      <w:lang w:eastAsia="ar-SA"/>
    </w:rPr>
  </w:style>
  <w:style w:type="paragraph" w:customStyle="1" w:styleId="afff5">
    <w:name w:val="Знак Знак Знак Знак Знак Знак Знак Знак Знак Знак"/>
    <w:basedOn w:val="a"/>
    <w:rsid w:val="0001126B"/>
    <w:pPr>
      <w:suppressAutoHyphens/>
      <w:spacing w:line="240" w:lineRule="exact"/>
    </w:pPr>
    <w:rPr>
      <w:rFonts w:ascii="Verdana" w:eastAsia="Times New Roman" w:hAnsi="Verdana" w:cs="Times New Roman"/>
      <w:sz w:val="24"/>
      <w:szCs w:val="24"/>
      <w:lang w:val="en-US" w:eastAsia="ar-SA"/>
    </w:rPr>
  </w:style>
  <w:style w:type="paragraph" w:customStyle="1" w:styleId="formattexttopleveltext">
    <w:name w:val="formattext topleveltext"/>
    <w:basedOn w:val="a"/>
    <w:uiPriority w:val="99"/>
    <w:rsid w:val="00D71E04"/>
    <w:pPr>
      <w:spacing w:before="100" w:beforeAutospacing="1" w:after="100" w:afterAutospacing="1" w:line="240" w:lineRule="auto"/>
    </w:pPr>
    <w:rPr>
      <w:rFonts w:ascii="Cambria" w:eastAsia="Times New Roman" w:hAnsi="Cambria" w:cs="Cambria"/>
      <w:sz w:val="24"/>
      <w:szCs w:val="24"/>
      <w:lang w:eastAsia="ru-RU"/>
    </w:rPr>
  </w:style>
  <w:style w:type="character" w:styleId="HTML">
    <w:name w:val="HTML Variable"/>
    <w:aliases w:val="!Ссылки в документе"/>
    <w:basedOn w:val="a0"/>
    <w:rsid w:val="00916460"/>
    <w:rPr>
      <w:rFonts w:ascii="Arial" w:hAnsi="Arial"/>
      <w:b w:val="0"/>
      <w:i w:val="0"/>
      <w:iCs/>
      <w:color w:val="0000FF"/>
      <w:sz w:val="24"/>
      <w:u w:val="none"/>
    </w:rPr>
  </w:style>
  <w:style w:type="paragraph" w:styleId="afff6">
    <w:name w:val="annotation text"/>
    <w:aliases w:val="!Равноширинный текст документа"/>
    <w:basedOn w:val="a"/>
    <w:link w:val="afff7"/>
    <w:semiHidden/>
    <w:rsid w:val="00916460"/>
    <w:pPr>
      <w:spacing w:after="0" w:line="240" w:lineRule="auto"/>
      <w:ind w:firstLine="567"/>
      <w:jc w:val="both"/>
    </w:pPr>
    <w:rPr>
      <w:rFonts w:ascii="Courier" w:eastAsia="Times New Roman" w:hAnsi="Courier" w:cs="Times New Roman"/>
      <w:szCs w:val="20"/>
      <w:lang w:eastAsia="ru-RU"/>
    </w:rPr>
  </w:style>
  <w:style w:type="character" w:customStyle="1" w:styleId="afff7">
    <w:name w:val="Текст примечания Знак"/>
    <w:aliases w:val="!Равноширинный текст документа Знак"/>
    <w:basedOn w:val="a0"/>
    <w:link w:val="afff6"/>
    <w:semiHidden/>
    <w:rsid w:val="00916460"/>
    <w:rPr>
      <w:rFonts w:ascii="Courier" w:eastAsia="Times New Roman" w:hAnsi="Courier" w:cs="Times New Roman"/>
      <w:szCs w:val="20"/>
      <w:lang w:eastAsia="ru-RU"/>
    </w:rPr>
  </w:style>
  <w:style w:type="paragraph" w:customStyle="1" w:styleId="Application">
    <w:name w:val="Application!Приложение"/>
    <w:rsid w:val="00916460"/>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916460"/>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916460"/>
    <w:pPr>
      <w:spacing w:after="0" w:line="240" w:lineRule="auto"/>
      <w:jc w:val="center"/>
    </w:pPr>
    <w:rPr>
      <w:rFonts w:ascii="Arial" w:eastAsia="Times New Roman" w:hAnsi="Arial" w:cs="Arial"/>
      <w:b/>
      <w:bCs/>
      <w:kern w:val="28"/>
      <w:sz w:val="24"/>
      <w:szCs w:val="32"/>
      <w:lang w:eastAsia="ru-RU"/>
    </w:rPr>
  </w:style>
  <w:style w:type="paragraph" w:customStyle="1" w:styleId="38">
    <w:name w:val="3Приложение"/>
    <w:basedOn w:val="a"/>
    <w:link w:val="39"/>
    <w:qFormat/>
    <w:rsid w:val="00A015F9"/>
    <w:pPr>
      <w:spacing w:after="0" w:line="240" w:lineRule="auto"/>
      <w:ind w:left="5103"/>
      <w:jc w:val="both"/>
    </w:pPr>
    <w:rPr>
      <w:rFonts w:ascii="Arial" w:eastAsia="Times New Roman" w:hAnsi="Arial" w:cs="Times New Roman"/>
      <w:sz w:val="24"/>
      <w:szCs w:val="28"/>
      <w:lang w:eastAsia="ru-RU"/>
    </w:rPr>
  </w:style>
  <w:style w:type="character" w:customStyle="1" w:styleId="39">
    <w:name w:val="3Приложение Знак"/>
    <w:link w:val="38"/>
    <w:rsid w:val="00A015F9"/>
    <w:rPr>
      <w:rFonts w:ascii="Arial" w:eastAsia="Times New Roman" w:hAnsi="Arial" w:cs="Times New Roman"/>
      <w:sz w:val="24"/>
      <w:szCs w:val="28"/>
      <w:lang w:eastAsia="ru-RU"/>
    </w:rPr>
  </w:style>
  <w:style w:type="character" w:customStyle="1" w:styleId="55">
    <w:name w:val="Основной текст5"/>
    <w:rsid w:val="0002786C"/>
    <w:rPr>
      <w:rFonts w:ascii="Times New Roman" w:eastAsia="Times New Roman" w:hAnsi="Times New Roman" w:cs="Times New Roman"/>
      <w:b w:val="0"/>
      <w:bCs w:val="0"/>
      <w:i w:val="0"/>
      <w:iCs w:val="0"/>
      <w:smallCaps w:val="0"/>
      <w:strike w:val="0"/>
      <w:spacing w:val="0"/>
      <w:sz w:val="25"/>
      <w:szCs w:val="25"/>
      <w:shd w:val="clear" w:color="auto" w:fill="FFFFFF"/>
    </w:rPr>
  </w:style>
  <w:style w:type="paragraph" w:customStyle="1" w:styleId="63">
    <w:name w:val="Основной текст6"/>
    <w:basedOn w:val="a"/>
    <w:rsid w:val="0002786C"/>
    <w:pPr>
      <w:shd w:val="clear" w:color="auto" w:fill="FFFFFF"/>
      <w:spacing w:after="300" w:line="278" w:lineRule="exact"/>
      <w:ind w:hanging="1340"/>
    </w:pPr>
    <w:rPr>
      <w:rFonts w:ascii="Times New Roman" w:eastAsia="Times New Roman" w:hAnsi="Times New Roman" w:cs="Times New Roman"/>
      <w:color w:val="000000"/>
      <w:sz w:val="25"/>
      <w:szCs w:val="25"/>
      <w:lang w:val="ru" w:eastAsia="ru-RU"/>
    </w:rPr>
  </w:style>
  <w:style w:type="paragraph" w:customStyle="1" w:styleId="3a">
    <w:name w:val="Основной текст3"/>
    <w:basedOn w:val="a"/>
    <w:rsid w:val="005C3351"/>
    <w:pPr>
      <w:shd w:val="clear" w:color="auto" w:fill="FFFFFF"/>
      <w:spacing w:after="120" w:line="216" w:lineRule="exact"/>
      <w:ind w:firstLine="567"/>
      <w:jc w:val="both"/>
    </w:pPr>
    <w:rPr>
      <w:rFonts w:ascii="Arial" w:eastAsia="Arial" w:hAnsi="Arial" w:cs="Arial"/>
      <w:sz w:val="16"/>
      <w:szCs w:val="16"/>
      <w:lang w:eastAsia="ru-RU"/>
    </w:rPr>
  </w:style>
  <w:style w:type="paragraph" w:customStyle="1" w:styleId="2f">
    <w:name w:val="Заголовок №2"/>
    <w:basedOn w:val="a"/>
    <w:link w:val="2f0"/>
    <w:rsid w:val="005C3351"/>
    <w:pPr>
      <w:shd w:val="clear" w:color="auto" w:fill="FFFFFF"/>
      <w:spacing w:after="0" w:line="216" w:lineRule="exact"/>
      <w:ind w:firstLine="567"/>
      <w:jc w:val="both"/>
      <w:outlineLvl w:val="1"/>
    </w:pPr>
    <w:rPr>
      <w:rFonts w:ascii="Arial" w:eastAsia="Arial" w:hAnsi="Arial" w:cs="Arial"/>
      <w:b/>
      <w:bCs/>
      <w:sz w:val="16"/>
      <w:szCs w:val="16"/>
      <w:lang w:eastAsia="ru-RU"/>
    </w:rPr>
  </w:style>
  <w:style w:type="character" w:customStyle="1" w:styleId="2f1">
    <w:name w:val="Основной текст (2) + Курсив"/>
    <w:uiPriority w:val="99"/>
    <w:rsid w:val="00F10E6D"/>
    <w:rPr>
      <w:rFonts w:ascii="Times New Roman" w:hAnsi="Times New Roman" w:cs="Times New Roman"/>
      <w:b/>
      <w:bCs/>
      <w:i/>
      <w:iCs/>
      <w:color w:val="000000"/>
      <w:spacing w:val="0"/>
      <w:w w:val="100"/>
      <w:position w:val="0"/>
      <w:sz w:val="27"/>
      <w:szCs w:val="27"/>
      <w:u w:val="none"/>
      <w:lang w:val="ru-RU"/>
    </w:rPr>
  </w:style>
  <w:style w:type="character" w:customStyle="1" w:styleId="3b">
    <w:name w:val="Основной текст (3)_"/>
    <w:link w:val="3c"/>
    <w:locked/>
    <w:rsid w:val="00F10E6D"/>
    <w:rPr>
      <w:rFonts w:ascii="Times New Roman" w:hAnsi="Times New Roman" w:cs="Times New Roman"/>
      <w:b/>
      <w:bCs/>
      <w:i/>
      <w:iCs/>
      <w:sz w:val="27"/>
      <w:szCs w:val="27"/>
      <w:shd w:val="clear" w:color="auto" w:fill="FFFFFF"/>
    </w:rPr>
  </w:style>
  <w:style w:type="paragraph" w:customStyle="1" w:styleId="3c">
    <w:name w:val="Основной текст (3)"/>
    <w:basedOn w:val="a"/>
    <w:link w:val="3b"/>
    <w:rsid w:val="00F10E6D"/>
    <w:pPr>
      <w:shd w:val="clear" w:color="auto" w:fill="FFFFFF"/>
      <w:spacing w:after="600" w:line="322" w:lineRule="exact"/>
      <w:ind w:firstLine="567"/>
      <w:jc w:val="center"/>
    </w:pPr>
    <w:rPr>
      <w:rFonts w:ascii="Times New Roman" w:hAnsi="Times New Roman" w:cs="Times New Roman"/>
      <w:b/>
      <w:bCs/>
      <w:i/>
      <w:iCs/>
      <w:sz w:val="27"/>
      <w:szCs w:val="27"/>
    </w:rPr>
  </w:style>
  <w:style w:type="character" w:customStyle="1" w:styleId="afff8">
    <w:name w:val="Сноска_"/>
    <w:link w:val="afff9"/>
    <w:uiPriority w:val="99"/>
    <w:locked/>
    <w:rsid w:val="00F10E6D"/>
    <w:rPr>
      <w:rFonts w:ascii="Times New Roman" w:hAnsi="Times New Roman"/>
      <w:b/>
      <w:bCs/>
      <w:sz w:val="19"/>
      <w:szCs w:val="19"/>
      <w:shd w:val="clear" w:color="auto" w:fill="FFFFFF"/>
    </w:rPr>
  </w:style>
  <w:style w:type="paragraph" w:customStyle="1" w:styleId="afff9">
    <w:name w:val="Сноска"/>
    <w:basedOn w:val="a"/>
    <w:link w:val="afff8"/>
    <w:uiPriority w:val="99"/>
    <w:rsid w:val="00F10E6D"/>
    <w:pPr>
      <w:shd w:val="clear" w:color="auto" w:fill="FFFFFF"/>
      <w:spacing w:after="0" w:line="240" w:lineRule="atLeast"/>
      <w:ind w:firstLine="567"/>
      <w:jc w:val="both"/>
    </w:pPr>
    <w:rPr>
      <w:rFonts w:ascii="Times New Roman" w:hAnsi="Times New Roman"/>
      <w:b/>
      <w:bCs/>
      <w:sz w:val="19"/>
      <w:szCs w:val="19"/>
    </w:rPr>
  </w:style>
  <w:style w:type="character" w:customStyle="1" w:styleId="46">
    <w:name w:val="Основной текст (4)_"/>
    <w:link w:val="47"/>
    <w:uiPriority w:val="99"/>
    <w:locked/>
    <w:rsid w:val="00F10E6D"/>
    <w:rPr>
      <w:rFonts w:ascii="Times New Roman" w:hAnsi="Times New Roman"/>
      <w:i/>
      <w:iCs/>
      <w:sz w:val="27"/>
      <w:szCs w:val="27"/>
      <w:shd w:val="clear" w:color="auto" w:fill="FFFFFF"/>
    </w:rPr>
  </w:style>
  <w:style w:type="paragraph" w:customStyle="1" w:styleId="47">
    <w:name w:val="Основной текст (4)"/>
    <w:basedOn w:val="a"/>
    <w:link w:val="46"/>
    <w:uiPriority w:val="99"/>
    <w:rsid w:val="00F10E6D"/>
    <w:pPr>
      <w:shd w:val="clear" w:color="auto" w:fill="FFFFFF"/>
      <w:spacing w:after="0" w:line="322" w:lineRule="exact"/>
      <w:ind w:firstLine="600"/>
      <w:jc w:val="both"/>
    </w:pPr>
    <w:rPr>
      <w:rFonts w:ascii="Times New Roman" w:hAnsi="Times New Roman"/>
      <w:i/>
      <w:iCs/>
      <w:sz w:val="27"/>
      <w:szCs w:val="27"/>
    </w:rPr>
  </w:style>
  <w:style w:type="character" w:customStyle="1" w:styleId="1f">
    <w:name w:val="Заголовок №1_"/>
    <w:link w:val="1f0"/>
    <w:uiPriority w:val="99"/>
    <w:locked/>
    <w:rsid w:val="00F10E6D"/>
    <w:rPr>
      <w:rFonts w:ascii="Times New Roman" w:hAnsi="Times New Roman"/>
      <w:b/>
      <w:bCs/>
      <w:sz w:val="27"/>
      <w:szCs w:val="27"/>
      <w:shd w:val="clear" w:color="auto" w:fill="FFFFFF"/>
    </w:rPr>
  </w:style>
  <w:style w:type="paragraph" w:customStyle="1" w:styleId="1f0">
    <w:name w:val="Заголовок №1"/>
    <w:basedOn w:val="a"/>
    <w:link w:val="1f"/>
    <w:uiPriority w:val="99"/>
    <w:rsid w:val="00F10E6D"/>
    <w:pPr>
      <w:shd w:val="clear" w:color="auto" w:fill="FFFFFF"/>
      <w:spacing w:before="240" w:after="240" w:line="322" w:lineRule="exact"/>
      <w:ind w:firstLine="567"/>
      <w:jc w:val="center"/>
      <w:outlineLvl w:val="0"/>
    </w:pPr>
    <w:rPr>
      <w:rFonts w:ascii="Times New Roman" w:hAnsi="Times New Roman"/>
      <w:b/>
      <w:bCs/>
      <w:sz w:val="27"/>
      <w:szCs w:val="27"/>
    </w:rPr>
  </w:style>
  <w:style w:type="character" w:customStyle="1" w:styleId="afffa">
    <w:name w:val="Колонтитул_"/>
    <w:link w:val="1f1"/>
    <w:locked/>
    <w:rsid w:val="00F10E6D"/>
    <w:rPr>
      <w:rFonts w:ascii="Times New Roman" w:hAnsi="Times New Roman"/>
      <w:b/>
      <w:bCs/>
      <w:sz w:val="19"/>
      <w:szCs w:val="19"/>
      <w:shd w:val="clear" w:color="auto" w:fill="FFFFFF"/>
    </w:rPr>
  </w:style>
  <w:style w:type="paragraph" w:customStyle="1" w:styleId="1f1">
    <w:name w:val="Колонтитул1"/>
    <w:basedOn w:val="a"/>
    <w:link w:val="afffa"/>
    <w:uiPriority w:val="99"/>
    <w:rsid w:val="00F10E6D"/>
    <w:pPr>
      <w:shd w:val="clear" w:color="auto" w:fill="FFFFFF"/>
      <w:spacing w:after="0" w:line="240" w:lineRule="atLeast"/>
      <w:ind w:firstLine="567"/>
      <w:jc w:val="both"/>
    </w:pPr>
    <w:rPr>
      <w:rFonts w:ascii="Times New Roman" w:hAnsi="Times New Roman"/>
      <w:b/>
      <w:bCs/>
      <w:sz w:val="19"/>
      <w:szCs w:val="19"/>
    </w:rPr>
  </w:style>
  <w:style w:type="character" w:customStyle="1" w:styleId="56">
    <w:name w:val="Основной текст (5)_"/>
    <w:link w:val="57"/>
    <w:uiPriority w:val="99"/>
    <w:locked/>
    <w:rsid w:val="00F10E6D"/>
    <w:rPr>
      <w:rFonts w:ascii="Times New Roman" w:hAnsi="Times New Roman"/>
      <w:i/>
      <w:iCs/>
      <w:sz w:val="17"/>
      <w:szCs w:val="17"/>
      <w:shd w:val="clear" w:color="auto" w:fill="FFFFFF"/>
    </w:rPr>
  </w:style>
  <w:style w:type="paragraph" w:customStyle="1" w:styleId="57">
    <w:name w:val="Основной текст (5)"/>
    <w:basedOn w:val="a"/>
    <w:link w:val="56"/>
    <w:uiPriority w:val="99"/>
    <w:rsid w:val="00F10E6D"/>
    <w:pPr>
      <w:shd w:val="clear" w:color="auto" w:fill="FFFFFF"/>
      <w:spacing w:after="360" w:line="240" w:lineRule="atLeast"/>
      <w:ind w:firstLine="567"/>
      <w:jc w:val="both"/>
    </w:pPr>
    <w:rPr>
      <w:rFonts w:ascii="Times New Roman" w:hAnsi="Times New Roman"/>
      <w:i/>
      <w:iCs/>
      <w:sz w:val="17"/>
      <w:szCs w:val="17"/>
    </w:rPr>
  </w:style>
  <w:style w:type="character" w:customStyle="1" w:styleId="64">
    <w:name w:val="Основной текст (6)_"/>
    <w:link w:val="65"/>
    <w:uiPriority w:val="99"/>
    <w:locked/>
    <w:rsid w:val="00F10E6D"/>
    <w:rPr>
      <w:rFonts w:ascii="Times New Roman" w:hAnsi="Times New Roman"/>
      <w:sz w:val="18"/>
      <w:szCs w:val="18"/>
      <w:shd w:val="clear" w:color="auto" w:fill="FFFFFF"/>
    </w:rPr>
  </w:style>
  <w:style w:type="paragraph" w:customStyle="1" w:styleId="65">
    <w:name w:val="Основной текст (6)"/>
    <w:basedOn w:val="a"/>
    <w:link w:val="64"/>
    <w:uiPriority w:val="99"/>
    <w:rsid w:val="00F10E6D"/>
    <w:pPr>
      <w:shd w:val="clear" w:color="auto" w:fill="FFFFFF"/>
      <w:spacing w:after="0" w:line="240" w:lineRule="atLeast"/>
      <w:ind w:firstLine="567"/>
      <w:jc w:val="both"/>
    </w:pPr>
    <w:rPr>
      <w:rFonts w:ascii="Times New Roman" w:hAnsi="Times New Roman"/>
      <w:sz w:val="18"/>
      <w:szCs w:val="18"/>
    </w:rPr>
  </w:style>
  <w:style w:type="character" w:customStyle="1" w:styleId="7Exact">
    <w:name w:val="Основной текст (7) Exact"/>
    <w:link w:val="75"/>
    <w:uiPriority w:val="99"/>
    <w:locked/>
    <w:rsid w:val="00F10E6D"/>
    <w:rPr>
      <w:rFonts w:ascii="Times New Roman" w:hAnsi="Times New Roman"/>
      <w:spacing w:val="3"/>
      <w:sz w:val="21"/>
      <w:szCs w:val="21"/>
      <w:shd w:val="clear" w:color="auto" w:fill="FFFFFF"/>
    </w:rPr>
  </w:style>
  <w:style w:type="paragraph" w:customStyle="1" w:styleId="75">
    <w:name w:val="Основной текст (7)"/>
    <w:basedOn w:val="a"/>
    <w:link w:val="7Exact"/>
    <w:uiPriority w:val="99"/>
    <w:rsid w:val="00F10E6D"/>
    <w:pPr>
      <w:shd w:val="clear" w:color="auto" w:fill="FFFFFF"/>
      <w:spacing w:after="0" w:line="269" w:lineRule="exact"/>
      <w:ind w:firstLine="567"/>
      <w:jc w:val="center"/>
    </w:pPr>
    <w:rPr>
      <w:rFonts w:ascii="Times New Roman" w:hAnsi="Times New Roman"/>
      <w:spacing w:val="3"/>
      <w:sz w:val="21"/>
      <w:szCs w:val="21"/>
    </w:rPr>
  </w:style>
  <w:style w:type="character" w:customStyle="1" w:styleId="85">
    <w:name w:val="Основной текст (8)_"/>
    <w:link w:val="86"/>
    <w:uiPriority w:val="99"/>
    <w:locked/>
    <w:rsid w:val="00F10E6D"/>
    <w:rPr>
      <w:rFonts w:ascii="Times New Roman" w:hAnsi="Times New Roman"/>
      <w:b/>
      <w:bCs/>
      <w:sz w:val="19"/>
      <w:szCs w:val="19"/>
      <w:shd w:val="clear" w:color="auto" w:fill="FFFFFF"/>
    </w:rPr>
  </w:style>
  <w:style w:type="paragraph" w:customStyle="1" w:styleId="86">
    <w:name w:val="Основной текст (8)"/>
    <w:basedOn w:val="a"/>
    <w:link w:val="85"/>
    <w:uiPriority w:val="99"/>
    <w:rsid w:val="00F10E6D"/>
    <w:pPr>
      <w:shd w:val="clear" w:color="auto" w:fill="FFFFFF"/>
      <w:spacing w:before="180" w:after="0" w:line="240" w:lineRule="atLeast"/>
      <w:ind w:firstLine="567"/>
      <w:jc w:val="right"/>
    </w:pPr>
    <w:rPr>
      <w:rFonts w:ascii="Times New Roman" w:hAnsi="Times New Roman"/>
      <w:b/>
      <w:bCs/>
      <w:sz w:val="19"/>
      <w:szCs w:val="19"/>
    </w:rPr>
  </w:style>
  <w:style w:type="character" w:customStyle="1" w:styleId="2f2">
    <w:name w:val="Подпись к таблице (2)_"/>
    <w:link w:val="212"/>
    <w:uiPriority w:val="99"/>
    <w:locked/>
    <w:rsid w:val="00F10E6D"/>
    <w:rPr>
      <w:rFonts w:ascii="Times New Roman" w:hAnsi="Times New Roman"/>
      <w:sz w:val="27"/>
      <w:szCs w:val="27"/>
      <w:shd w:val="clear" w:color="auto" w:fill="FFFFFF"/>
    </w:rPr>
  </w:style>
  <w:style w:type="paragraph" w:customStyle="1" w:styleId="212">
    <w:name w:val="Подпись к таблице (2)1"/>
    <w:basedOn w:val="a"/>
    <w:link w:val="2f2"/>
    <w:uiPriority w:val="99"/>
    <w:rsid w:val="00F10E6D"/>
    <w:pPr>
      <w:shd w:val="clear" w:color="auto" w:fill="FFFFFF"/>
      <w:spacing w:after="0" w:line="240" w:lineRule="atLeast"/>
      <w:ind w:firstLine="567"/>
      <w:jc w:val="both"/>
    </w:pPr>
    <w:rPr>
      <w:rFonts w:ascii="Times New Roman" w:hAnsi="Times New Roman"/>
      <w:sz w:val="27"/>
      <w:szCs w:val="27"/>
    </w:rPr>
  </w:style>
  <w:style w:type="character" w:customStyle="1" w:styleId="3d">
    <w:name w:val="Подпись к таблице (3)_"/>
    <w:link w:val="311"/>
    <w:uiPriority w:val="99"/>
    <w:locked/>
    <w:rsid w:val="00F10E6D"/>
    <w:rPr>
      <w:rFonts w:ascii="Times New Roman" w:hAnsi="Times New Roman"/>
      <w:b/>
      <w:bCs/>
      <w:sz w:val="27"/>
      <w:szCs w:val="27"/>
      <w:shd w:val="clear" w:color="auto" w:fill="FFFFFF"/>
    </w:rPr>
  </w:style>
  <w:style w:type="paragraph" w:customStyle="1" w:styleId="311">
    <w:name w:val="Подпись к таблице (3)1"/>
    <w:basedOn w:val="a"/>
    <w:link w:val="3d"/>
    <w:uiPriority w:val="99"/>
    <w:rsid w:val="00F10E6D"/>
    <w:pPr>
      <w:shd w:val="clear" w:color="auto" w:fill="FFFFFF"/>
      <w:spacing w:after="0" w:line="240" w:lineRule="atLeast"/>
      <w:ind w:firstLine="567"/>
      <w:jc w:val="both"/>
    </w:pPr>
    <w:rPr>
      <w:rFonts w:ascii="Times New Roman" w:hAnsi="Times New Roman"/>
      <w:b/>
      <w:bCs/>
      <w:sz w:val="27"/>
      <w:szCs w:val="27"/>
    </w:rPr>
  </w:style>
  <w:style w:type="character" w:customStyle="1" w:styleId="afffb">
    <w:name w:val="Подпись к таблице_"/>
    <w:link w:val="afffc"/>
    <w:uiPriority w:val="99"/>
    <w:locked/>
    <w:rsid w:val="00F10E6D"/>
    <w:rPr>
      <w:rFonts w:ascii="Times New Roman" w:hAnsi="Times New Roman"/>
      <w:b/>
      <w:bCs/>
      <w:sz w:val="19"/>
      <w:szCs w:val="19"/>
      <w:shd w:val="clear" w:color="auto" w:fill="FFFFFF"/>
    </w:rPr>
  </w:style>
  <w:style w:type="paragraph" w:customStyle="1" w:styleId="afffc">
    <w:name w:val="Подпись к таблице"/>
    <w:basedOn w:val="a"/>
    <w:link w:val="afffb"/>
    <w:uiPriority w:val="99"/>
    <w:rsid w:val="00F10E6D"/>
    <w:pPr>
      <w:shd w:val="clear" w:color="auto" w:fill="FFFFFF"/>
      <w:spacing w:after="0" w:line="230" w:lineRule="exact"/>
      <w:ind w:firstLine="567"/>
      <w:jc w:val="both"/>
    </w:pPr>
    <w:rPr>
      <w:rFonts w:ascii="Times New Roman" w:hAnsi="Times New Roman"/>
      <w:b/>
      <w:bCs/>
      <w:sz w:val="19"/>
      <w:szCs w:val="19"/>
    </w:rPr>
  </w:style>
  <w:style w:type="character" w:customStyle="1" w:styleId="48">
    <w:name w:val="Подпись к таблице (4)_"/>
    <w:link w:val="410"/>
    <w:uiPriority w:val="99"/>
    <w:locked/>
    <w:rsid w:val="00F10E6D"/>
    <w:rPr>
      <w:rFonts w:ascii="Times New Roman" w:hAnsi="Times New Roman"/>
      <w:b/>
      <w:bCs/>
      <w:sz w:val="23"/>
      <w:szCs w:val="23"/>
      <w:shd w:val="clear" w:color="auto" w:fill="FFFFFF"/>
    </w:rPr>
  </w:style>
  <w:style w:type="paragraph" w:customStyle="1" w:styleId="410">
    <w:name w:val="Подпись к таблице (4)1"/>
    <w:basedOn w:val="a"/>
    <w:link w:val="48"/>
    <w:uiPriority w:val="99"/>
    <w:rsid w:val="00F10E6D"/>
    <w:pPr>
      <w:shd w:val="clear" w:color="auto" w:fill="FFFFFF"/>
      <w:spacing w:after="0" w:line="278" w:lineRule="exact"/>
      <w:ind w:firstLine="567"/>
      <w:jc w:val="both"/>
    </w:pPr>
    <w:rPr>
      <w:rFonts w:ascii="Times New Roman" w:hAnsi="Times New Roman"/>
      <w:b/>
      <w:bCs/>
      <w:sz w:val="23"/>
      <w:szCs w:val="23"/>
    </w:rPr>
  </w:style>
  <w:style w:type="paragraph" w:customStyle="1" w:styleId="afffd">
    <w:name w:val="Знак Знак Знак"/>
    <w:basedOn w:val="a"/>
    <w:uiPriority w:val="99"/>
    <w:rsid w:val="00F10E6D"/>
    <w:pPr>
      <w:spacing w:line="240" w:lineRule="exact"/>
      <w:ind w:firstLine="567"/>
      <w:jc w:val="both"/>
    </w:pPr>
    <w:rPr>
      <w:rFonts w:ascii="Verdana" w:eastAsia="Courier New" w:hAnsi="Verdana" w:cs="Verdana"/>
      <w:sz w:val="24"/>
      <w:szCs w:val="24"/>
      <w:lang w:val="en-US" w:eastAsia="ru-RU"/>
    </w:rPr>
  </w:style>
  <w:style w:type="character" w:customStyle="1" w:styleId="afffe">
    <w:name w:val="Основной текст + Курсив"/>
    <w:uiPriority w:val="99"/>
    <w:rsid w:val="00F10E6D"/>
    <w:rPr>
      <w:rFonts w:ascii="Times New Roman" w:eastAsia="Courier New" w:hAnsi="Times New Roman" w:cs="Times New Roman" w:hint="default"/>
      <w:i/>
      <w:iCs/>
      <w:spacing w:val="0"/>
      <w:w w:val="100"/>
      <w:position w:val="0"/>
      <w:sz w:val="27"/>
      <w:szCs w:val="27"/>
      <w:shd w:val="clear" w:color="auto" w:fill="FFFFFF"/>
      <w:lang w:val="ru-RU"/>
    </w:rPr>
  </w:style>
  <w:style w:type="character" w:customStyle="1" w:styleId="49">
    <w:name w:val="Основной текст (4) + Не курсив"/>
    <w:uiPriority w:val="99"/>
    <w:rsid w:val="00F10E6D"/>
    <w:rPr>
      <w:rFonts w:ascii="Times New Roman" w:hAnsi="Times New Roman"/>
      <w:i/>
      <w:iCs/>
      <w:color w:val="000000"/>
      <w:spacing w:val="0"/>
      <w:w w:val="100"/>
      <w:position w:val="0"/>
      <w:sz w:val="27"/>
      <w:szCs w:val="27"/>
      <w:shd w:val="clear" w:color="auto" w:fill="FFFFFF"/>
      <w:lang w:val="ru-RU"/>
    </w:rPr>
  </w:style>
  <w:style w:type="character" w:customStyle="1" w:styleId="2f3">
    <w:name w:val="Основной текст (2) + Не полужирный"/>
    <w:uiPriority w:val="99"/>
    <w:rsid w:val="00F10E6D"/>
    <w:rPr>
      <w:rFonts w:ascii="Times New Roman" w:hAnsi="Times New Roman"/>
      <w:b/>
      <w:bCs/>
      <w:color w:val="000000"/>
      <w:spacing w:val="0"/>
      <w:w w:val="100"/>
      <w:position w:val="0"/>
      <w:sz w:val="27"/>
      <w:szCs w:val="27"/>
      <w:shd w:val="clear" w:color="auto" w:fill="FFFFFF"/>
      <w:lang w:val="ru-RU"/>
    </w:rPr>
  </w:style>
  <w:style w:type="character" w:customStyle="1" w:styleId="1f2">
    <w:name w:val="Основной текст Знак1"/>
    <w:uiPriority w:val="99"/>
    <w:semiHidden/>
    <w:rsid w:val="00F10E6D"/>
    <w:rPr>
      <w:color w:val="000000"/>
      <w:sz w:val="24"/>
      <w:szCs w:val="24"/>
    </w:rPr>
  </w:style>
  <w:style w:type="character" w:customStyle="1" w:styleId="BodyTextChar">
    <w:name w:val="Body Text Char"/>
    <w:uiPriority w:val="99"/>
    <w:semiHidden/>
    <w:locked/>
    <w:rsid w:val="00F10E6D"/>
    <w:rPr>
      <w:color w:val="000000"/>
      <w:sz w:val="24"/>
      <w:szCs w:val="24"/>
    </w:rPr>
  </w:style>
  <w:style w:type="character" w:customStyle="1" w:styleId="133">
    <w:name w:val="Колонтитул + 13"/>
    <w:aliases w:val="5 pt"/>
    <w:uiPriority w:val="99"/>
    <w:rsid w:val="00F10E6D"/>
    <w:rPr>
      <w:rFonts w:ascii="Times New Roman" w:hAnsi="Times New Roman"/>
      <w:b/>
      <w:bCs/>
      <w:color w:val="000000"/>
      <w:spacing w:val="0"/>
      <w:w w:val="100"/>
      <w:position w:val="0"/>
      <w:sz w:val="27"/>
      <w:szCs w:val="27"/>
      <w:shd w:val="clear" w:color="auto" w:fill="FFFFFF"/>
      <w:lang w:val="ru-RU"/>
    </w:rPr>
  </w:style>
  <w:style w:type="character" w:customStyle="1" w:styleId="Exact">
    <w:name w:val="Основной текст Exact"/>
    <w:uiPriority w:val="99"/>
    <w:rsid w:val="00F10E6D"/>
    <w:rPr>
      <w:rFonts w:ascii="Times New Roman" w:hAnsi="Times New Roman" w:cs="Times New Roman" w:hint="default"/>
      <w:strike w:val="0"/>
      <w:dstrike w:val="0"/>
      <w:sz w:val="26"/>
      <w:szCs w:val="26"/>
      <w:u w:val="none"/>
      <w:effect w:val="none"/>
    </w:rPr>
  </w:style>
  <w:style w:type="character" w:customStyle="1" w:styleId="8Exact">
    <w:name w:val="Основной текст (8) Exact"/>
    <w:uiPriority w:val="99"/>
    <w:rsid w:val="00F10E6D"/>
    <w:rPr>
      <w:rFonts w:ascii="Times New Roman" w:hAnsi="Times New Roman" w:cs="Times New Roman" w:hint="default"/>
      <w:b/>
      <w:bCs/>
      <w:strike w:val="0"/>
      <w:dstrike w:val="0"/>
      <w:spacing w:val="-3"/>
      <w:sz w:val="17"/>
      <w:szCs w:val="17"/>
      <w:u w:val="none"/>
      <w:effect w:val="none"/>
    </w:rPr>
  </w:style>
  <w:style w:type="character" w:customStyle="1" w:styleId="affff">
    <w:name w:val="Основной текст + Полужирный"/>
    <w:uiPriority w:val="99"/>
    <w:rsid w:val="00F10E6D"/>
    <w:rPr>
      <w:rFonts w:ascii="Times New Roman" w:eastAsia="Courier New" w:hAnsi="Times New Roman" w:cs="Times New Roman" w:hint="default"/>
      <w:b/>
      <w:bCs/>
      <w:spacing w:val="0"/>
      <w:w w:val="100"/>
      <w:position w:val="0"/>
      <w:sz w:val="27"/>
      <w:szCs w:val="27"/>
      <w:shd w:val="clear" w:color="auto" w:fill="FFFFFF"/>
      <w:lang w:val="ru-RU"/>
    </w:rPr>
  </w:style>
  <w:style w:type="character" w:customStyle="1" w:styleId="3e">
    <w:name w:val="Подпись к таблице (3)"/>
    <w:uiPriority w:val="99"/>
    <w:rsid w:val="00F10E6D"/>
    <w:rPr>
      <w:rFonts w:ascii="Times New Roman" w:hAnsi="Times New Roman"/>
      <w:b/>
      <w:bCs/>
      <w:color w:val="000000"/>
      <w:spacing w:val="0"/>
      <w:w w:val="100"/>
      <w:position w:val="0"/>
      <w:sz w:val="27"/>
      <w:szCs w:val="27"/>
      <w:u w:val="single"/>
      <w:shd w:val="clear" w:color="auto" w:fill="FFFFFF"/>
      <w:lang w:val="ru-RU"/>
    </w:rPr>
  </w:style>
  <w:style w:type="character" w:customStyle="1" w:styleId="2f4">
    <w:name w:val="Подпись к таблице (2)"/>
    <w:uiPriority w:val="99"/>
    <w:rsid w:val="00F10E6D"/>
    <w:rPr>
      <w:rFonts w:ascii="Times New Roman" w:hAnsi="Times New Roman"/>
      <w:color w:val="000000"/>
      <w:spacing w:val="0"/>
      <w:w w:val="100"/>
      <w:position w:val="0"/>
      <w:sz w:val="27"/>
      <w:szCs w:val="27"/>
      <w:u w:val="single"/>
      <w:shd w:val="clear" w:color="auto" w:fill="FFFFFF"/>
      <w:lang w:val="ru-RU"/>
    </w:rPr>
  </w:style>
  <w:style w:type="character" w:customStyle="1" w:styleId="4a">
    <w:name w:val="Подпись к таблице (4)"/>
    <w:uiPriority w:val="99"/>
    <w:rsid w:val="00F10E6D"/>
    <w:rPr>
      <w:rFonts w:ascii="Times New Roman" w:hAnsi="Times New Roman"/>
      <w:b/>
      <w:bCs/>
      <w:color w:val="000000"/>
      <w:spacing w:val="0"/>
      <w:w w:val="100"/>
      <w:position w:val="0"/>
      <w:sz w:val="23"/>
      <w:szCs w:val="23"/>
      <w:u w:val="single"/>
      <w:shd w:val="clear" w:color="auto" w:fill="FFFFFF"/>
      <w:lang w:val="ru-RU"/>
    </w:rPr>
  </w:style>
  <w:style w:type="character" w:customStyle="1" w:styleId="4b">
    <w:name w:val="Подпись к таблице (4) + Не полужирный"/>
    <w:uiPriority w:val="99"/>
    <w:rsid w:val="00F10E6D"/>
    <w:rPr>
      <w:rFonts w:ascii="Times New Roman" w:hAnsi="Times New Roman"/>
      <w:b/>
      <w:bCs/>
      <w:color w:val="000000"/>
      <w:spacing w:val="0"/>
      <w:w w:val="100"/>
      <w:position w:val="0"/>
      <w:sz w:val="23"/>
      <w:szCs w:val="23"/>
      <w:u w:val="single"/>
      <w:shd w:val="clear" w:color="auto" w:fill="FFFFFF"/>
    </w:rPr>
  </w:style>
  <w:style w:type="character" w:customStyle="1" w:styleId="114">
    <w:name w:val="Основной текст + 11"/>
    <w:aliases w:val="5 pt2"/>
    <w:uiPriority w:val="99"/>
    <w:rsid w:val="00F10E6D"/>
    <w:rPr>
      <w:rFonts w:ascii="Times New Roman" w:eastAsia="Courier New" w:hAnsi="Times New Roman" w:cs="Times New Roman" w:hint="default"/>
      <w:spacing w:val="0"/>
      <w:w w:val="100"/>
      <w:position w:val="0"/>
      <w:sz w:val="23"/>
      <w:szCs w:val="23"/>
      <w:shd w:val="clear" w:color="auto" w:fill="FFFFFF"/>
      <w:lang w:val="ru-RU"/>
    </w:rPr>
  </w:style>
  <w:style w:type="character" w:customStyle="1" w:styleId="93">
    <w:name w:val="Основной текст + 9"/>
    <w:aliases w:val="5 pt1,Курсив"/>
    <w:uiPriority w:val="99"/>
    <w:rsid w:val="00F10E6D"/>
    <w:rPr>
      <w:rFonts w:ascii="Times New Roman" w:eastAsia="Courier New" w:hAnsi="Times New Roman" w:cs="Times New Roman" w:hint="default"/>
      <w:i/>
      <w:iCs/>
      <w:spacing w:val="0"/>
      <w:w w:val="100"/>
      <w:position w:val="0"/>
      <w:sz w:val="19"/>
      <w:szCs w:val="19"/>
      <w:shd w:val="clear" w:color="auto" w:fill="FFFFFF"/>
    </w:rPr>
  </w:style>
  <w:style w:type="character" w:customStyle="1" w:styleId="affff0">
    <w:name w:val="Колонтитул + Не полужирный"/>
    <w:uiPriority w:val="99"/>
    <w:rsid w:val="00F10E6D"/>
    <w:rPr>
      <w:rFonts w:ascii="Times New Roman" w:hAnsi="Times New Roman"/>
      <w:b/>
      <w:bCs/>
      <w:color w:val="000000"/>
      <w:spacing w:val="0"/>
      <w:w w:val="100"/>
      <w:position w:val="0"/>
      <w:sz w:val="19"/>
      <w:szCs w:val="19"/>
      <w:shd w:val="clear" w:color="auto" w:fill="FFFFFF"/>
    </w:rPr>
  </w:style>
  <w:style w:type="character" w:customStyle="1" w:styleId="affff1">
    <w:name w:val="Колонтитул"/>
    <w:uiPriority w:val="99"/>
    <w:rsid w:val="00F10E6D"/>
    <w:rPr>
      <w:rFonts w:ascii="Times New Roman" w:hAnsi="Times New Roman"/>
      <w:b/>
      <w:bCs/>
      <w:color w:val="000000"/>
      <w:spacing w:val="0"/>
      <w:w w:val="100"/>
      <w:position w:val="0"/>
      <w:sz w:val="19"/>
      <w:szCs w:val="19"/>
      <w:shd w:val="clear" w:color="auto" w:fill="FFFFFF"/>
      <w:lang w:val="ru-RU"/>
    </w:rPr>
  </w:style>
  <w:style w:type="character" w:customStyle="1" w:styleId="affff2">
    <w:name w:val="Основной текст_"/>
    <w:link w:val="2f5"/>
    <w:locked/>
    <w:rsid w:val="00F10E6D"/>
    <w:rPr>
      <w:rFonts w:ascii="Times New Roman" w:hAnsi="Times New Roman" w:cs="Times New Roman" w:hint="default"/>
      <w:strike w:val="0"/>
      <w:dstrike w:val="0"/>
      <w:sz w:val="27"/>
      <w:szCs w:val="27"/>
      <w:u w:val="none"/>
      <w:effect w:val="none"/>
    </w:rPr>
  </w:style>
  <w:style w:type="character" w:customStyle="1" w:styleId="50">
    <w:name w:val="Заголовок 5 Знак"/>
    <w:basedOn w:val="a0"/>
    <w:link w:val="5"/>
    <w:uiPriority w:val="9"/>
    <w:semiHidden/>
    <w:rsid w:val="00AA617D"/>
    <w:rPr>
      <w:rFonts w:ascii="Calibri" w:eastAsia="Times New Roman" w:hAnsi="Calibri" w:cs="Times New Roman"/>
      <w:b/>
      <w:bCs/>
      <w:i/>
      <w:iCs/>
      <w:sz w:val="26"/>
      <w:szCs w:val="26"/>
      <w:lang w:eastAsia="ru-RU"/>
    </w:rPr>
  </w:style>
  <w:style w:type="character" w:customStyle="1" w:styleId="2f6">
    <w:name w:val="Текст сноски Знак2"/>
    <w:basedOn w:val="a0"/>
    <w:uiPriority w:val="99"/>
    <w:semiHidden/>
    <w:rsid w:val="00AA617D"/>
    <w:rPr>
      <w:rFonts w:ascii="Times New Roman" w:eastAsia="SimSun" w:hAnsi="Times New Roman" w:cs="Times New Roman"/>
      <w:sz w:val="20"/>
      <w:szCs w:val="20"/>
      <w:lang w:eastAsia="ru-RU"/>
    </w:rPr>
  </w:style>
  <w:style w:type="character" w:customStyle="1" w:styleId="1f3">
    <w:name w:val="Нижний колонтитул Знак1"/>
    <w:basedOn w:val="a0"/>
    <w:uiPriority w:val="99"/>
    <w:semiHidden/>
    <w:rsid w:val="00AA617D"/>
    <w:rPr>
      <w:rFonts w:ascii="Times New Roman" w:eastAsia="SimSun" w:hAnsi="Times New Roman" w:cs="Times New Roman"/>
      <w:sz w:val="24"/>
      <w:szCs w:val="24"/>
      <w:lang w:eastAsia="ru-RU"/>
    </w:rPr>
  </w:style>
  <w:style w:type="character" w:customStyle="1" w:styleId="1f4">
    <w:name w:val="Верхний колонтитул Знак1"/>
    <w:basedOn w:val="a0"/>
    <w:uiPriority w:val="99"/>
    <w:semiHidden/>
    <w:rsid w:val="00AA617D"/>
    <w:rPr>
      <w:rFonts w:ascii="Times New Roman" w:eastAsia="SimSun" w:hAnsi="Times New Roman" w:cs="Times New Roman"/>
      <w:sz w:val="24"/>
      <w:szCs w:val="24"/>
      <w:lang w:eastAsia="ru-RU"/>
    </w:rPr>
  </w:style>
  <w:style w:type="character" w:customStyle="1" w:styleId="1f5">
    <w:name w:val="Текст Знак1"/>
    <w:basedOn w:val="a0"/>
    <w:uiPriority w:val="99"/>
    <w:semiHidden/>
    <w:rsid w:val="00AA617D"/>
    <w:rPr>
      <w:rFonts w:ascii="Consolas" w:eastAsia="SimSun" w:hAnsi="Consolas" w:cs="Consolas"/>
      <w:sz w:val="21"/>
      <w:szCs w:val="21"/>
      <w:lang w:eastAsia="ru-RU"/>
    </w:rPr>
  </w:style>
  <w:style w:type="paragraph" w:customStyle="1" w:styleId="Dolgnost">
    <w:name w:val="Dolgnost"/>
    <w:basedOn w:val="a"/>
    <w:rsid w:val="00AA617D"/>
    <w:pPr>
      <w:widowControl w:val="0"/>
      <w:tabs>
        <w:tab w:val="left" w:pos="720"/>
        <w:tab w:val="left" w:pos="4111"/>
        <w:tab w:val="left" w:pos="4678"/>
      </w:tabs>
      <w:overflowPunct w:val="0"/>
      <w:autoSpaceDE w:val="0"/>
      <w:autoSpaceDN w:val="0"/>
      <w:adjustRightInd w:val="0"/>
      <w:spacing w:before="60" w:after="0" w:line="210" w:lineRule="atLeast"/>
      <w:textAlignment w:val="baseline"/>
    </w:pPr>
    <w:rPr>
      <w:rFonts w:ascii="Arial" w:eastAsia="SimSun" w:hAnsi="Arial" w:cs="Arial"/>
      <w:i/>
      <w:iCs/>
      <w:spacing w:val="-20"/>
      <w:sz w:val="19"/>
      <w:szCs w:val="19"/>
      <w:lang w:eastAsia="ru-RU"/>
    </w:rPr>
  </w:style>
  <w:style w:type="paragraph" w:customStyle="1" w:styleId="adres">
    <w:name w:val="adres"/>
    <w:basedOn w:val="a"/>
    <w:rsid w:val="00AA617D"/>
    <w:pPr>
      <w:widowControl w:val="0"/>
      <w:overflowPunct w:val="0"/>
      <w:autoSpaceDE w:val="0"/>
      <w:autoSpaceDN w:val="0"/>
      <w:adjustRightInd w:val="0"/>
      <w:spacing w:before="60" w:after="0" w:line="180" w:lineRule="atLeast"/>
      <w:textAlignment w:val="baseline"/>
    </w:pPr>
    <w:rPr>
      <w:rFonts w:ascii="Arial" w:eastAsia="SimSun" w:hAnsi="Arial" w:cs="Times New Roman"/>
      <w:i/>
      <w:iCs/>
      <w:sz w:val="18"/>
      <w:szCs w:val="18"/>
      <w:lang w:eastAsia="ru-RU"/>
    </w:rPr>
  </w:style>
  <w:style w:type="paragraph" w:customStyle="1" w:styleId="FIO">
    <w:name w:val="FIO"/>
    <w:basedOn w:val="a"/>
    <w:rsid w:val="00AA617D"/>
    <w:pPr>
      <w:widowControl w:val="0"/>
      <w:tabs>
        <w:tab w:val="left" w:pos="720"/>
        <w:tab w:val="left" w:pos="4253"/>
        <w:tab w:val="left" w:pos="4962"/>
      </w:tabs>
      <w:overflowPunct w:val="0"/>
      <w:autoSpaceDE w:val="0"/>
      <w:autoSpaceDN w:val="0"/>
      <w:adjustRightInd w:val="0"/>
      <w:spacing w:after="60" w:line="210" w:lineRule="atLeast"/>
      <w:ind w:right="-79"/>
      <w:textAlignment w:val="baseline"/>
    </w:pPr>
    <w:rPr>
      <w:rFonts w:ascii="Arial" w:eastAsia="SimSun" w:hAnsi="Arial" w:cs="Arial"/>
      <w:b/>
      <w:bCs/>
      <w:spacing w:val="-20"/>
      <w:sz w:val="20"/>
      <w:szCs w:val="20"/>
      <w:lang w:eastAsia="ru-RU"/>
    </w:rPr>
  </w:style>
  <w:style w:type="paragraph" w:customStyle="1" w:styleId="3f">
    <w:name w:val="заголовок 3"/>
    <w:basedOn w:val="a"/>
    <w:rsid w:val="00AA617D"/>
    <w:pPr>
      <w:keepNext/>
      <w:keepLines/>
      <w:widowControl w:val="0"/>
      <w:pBdr>
        <w:bottom w:val="single" w:sz="6" w:space="1" w:color="auto"/>
      </w:pBdr>
      <w:overflowPunct w:val="0"/>
      <w:autoSpaceDE w:val="0"/>
      <w:autoSpaceDN w:val="0"/>
      <w:adjustRightInd w:val="0"/>
      <w:spacing w:before="170" w:after="0" w:line="220" w:lineRule="atLeast"/>
      <w:textAlignment w:val="baseline"/>
    </w:pPr>
    <w:rPr>
      <w:rFonts w:ascii="Arial" w:eastAsia="SimSun" w:hAnsi="Arial" w:cs="Times New Roman"/>
      <w:b/>
      <w:bCs/>
      <w:i/>
      <w:iCs/>
      <w:sz w:val="20"/>
      <w:szCs w:val="20"/>
      <w:lang w:eastAsia="ru-RU"/>
    </w:rPr>
  </w:style>
  <w:style w:type="paragraph" w:customStyle="1" w:styleId="1f6">
    <w:name w:val="заголовок1"/>
    <w:basedOn w:val="a"/>
    <w:next w:val="a"/>
    <w:rsid w:val="00AA617D"/>
    <w:pPr>
      <w:keepNext/>
      <w:keepLines/>
      <w:widowControl w:val="0"/>
      <w:pBdr>
        <w:top w:val="double" w:sz="6" w:space="0" w:color="auto"/>
        <w:bottom w:val="double" w:sz="6" w:space="0" w:color="auto"/>
        <w:between w:val="double" w:sz="6" w:space="0" w:color="auto"/>
      </w:pBdr>
      <w:overflowPunct w:val="0"/>
      <w:autoSpaceDE w:val="0"/>
      <w:autoSpaceDN w:val="0"/>
      <w:adjustRightInd w:val="0"/>
      <w:spacing w:before="360" w:after="0" w:line="280" w:lineRule="atLeast"/>
      <w:ind w:right="-79"/>
      <w:textAlignment w:val="baseline"/>
    </w:pPr>
    <w:rPr>
      <w:rFonts w:ascii="Arial" w:eastAsia="SimSun" w:hAnsi="Arial" w:cs="Times New Roman"/>
      <w:b/>
      <w:bCs/>
      <w:i/>
      <w:iCs/>
      <w:lang w:eastAsia="ru-RU"/>
    </w:rPr>
  </w:style>
  <w:style w:type="paragraph" w:customStyle="1" w:styleId="2f7">
    <w:name w:val="заголовок2"/>
    <w:basedOn w:val="a"/>
    <w:next w:val="a"/>
    <w:rsid w:val="00AA617D"/>
    <w:pPr>
      <w:keepNext/>
      <w:keepLines/>
      <w:widowControl w:val="0"/>
      <w:pBdr>
        <w:top w:val="single" w:sz="6" w:space="0" w:color="auto"/>
        <w:bottom w:val="single" w:sz="6" w:space="0" w:color="auto"/>
        <w:between w:val="single" w:sz="6" w:space="0" w:color="auto"/>
      </w:pBdr>
      <w:shd w:val="clear" w:color="auto" w:fill="C0C0C0"/>
      <w:overflowPunct w:val="0"/>
      <w:autoSpaceDE w:val="0"/>
      <w:autoSpaceDN w:val="0"/>
      <w:adjustRightInd w:val="0"/>
      <w:spacing w:before="180" w:after="60" w:line="190" w:lineRule="atLeast"/>
      <w:ind w:right="-82"/>
      <w:textAlignment w:val="baseline"/>
    </w:pPr>
    <w:rPr>
      <w:rFonts w:ascii="Arial" w:eastAsia="SimSun" w:hAnsi="Arial" w:cs="Times New Roman"/>
      <w:b/>
      <w:bCs/>
      <w:i/>
      <w:iCs/>
      <w:sz w:val="20"/>
      <w:szCs w:val="20"/>
      <w:lang w:eastAsia="ru-RU"/>
    </w:rPr>
  </w:style>
  <w:style w:type="paragraph" w:styleId="affff3">
    <w:name w:val="endnote text"/>
    <w:basedOn w:val="a"/>
    <w:link w:val="affff4"/>
    <w:uiPriority w:val="99"/>
    <w:semiHidden/>
    <w:unhideWhenUsed/>
    <w:rsid w:val="00AA617D"/>
    <w:pPr>
      <w:spacing w:after="0" w:line="240" w:lineRule="auto"/>
    </w:pPr>
    <w:rPr>
      <w:rFonts w:ascii="Times New Roman" w:eastAsia="SimSun" w:hAnsi="Times New Roman" w:cs="Times New Roman"/>
      <w:sz w:val="20"/>
      <w:szCs w:val="20"/>
      <w:lang w:eastAsia="ru-RU"/>
    </w:rPr>
  </w:style>
  <w:style w:type="character" w:customStyle="1" w:styleId="affff4">
    <w:name w:val="Текст концевой сноски Знак"/>
    <w:basedOn w:val="a0"/>
    <w:link w:val="affff3"/>
    <w:uiPriority w:val="99"/>
    <w:semiHidden/>
    <w:rsid w:val="00AA617D"/>
    <w:rPr>
      <w:rFonts w:ascii="Times New Roman" w:eastAsia="SimSun" w:hAnsi="Times New Roman" w:cs="Times New Roman"/>
      <w:sz w:val="20"/>
      <w:szCs w:val="20"/>
      <w:lang w:eastAsia="ru-RU"/>
    </w:rPr>
  </w:style>
  <w:style w:type="character" w:styleId="affff5">
    <w:name w:val="endnote reference"/>
    <w:uiPriority w:val="99"/>
    <w:semiHidden/>
    <w:unhideWhenUsed/>
    <w:rsid w:val="00AA617D"/>
    <w:rPr>
      <w:vertAlign w:val="superscript"/>
    </w:rPr>
  </w:style>
  <w:style w:type="paragraph" w:customStyle="1" w:styleId="Standard">
    <w:name w:val="Standard"/>
    <w:rsid w:val="00AA617D"/>
    <w:pPr>
      <w:widowControl w:val="0"/>
      <w:suppressAutoHyphens/>
      <w:autoSpaceDN w:val="0"/>
      <w:spacing w:after="0" w:line="240" w:lineRule="auto"/>
      <w:textAlignment w:val="baseline"/>
    </w:pPr>
    <w:rPr>
      <w:rFonts w:ascii="Times New Roman" w:eastAsia="SimSun" w:hAnsi="Times New Roman" w:cs="Mangal"/>
      <w:kern w:val="3"/>
      <w:sz w:val="24"/>
      <w:szCs w:val="24"/>
      <w:lang w:eastAsia="hi-IN" w:bidi="hi-IN"/>
    </w:rPr>
  </w:style>
  <w:style w:type="character" w:customStyle="1" w:styleId="0pt">
    <w:name w:val="Основной текст + Курсив;Интервал 0 pt"/>
    <w:rsid w:val="002F230F"/>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94">
    <w:name w:val="Основной текст (9)_"/>
    <w:link w:val="95"/>
    <w:rsid w:val="002F230F"/>
    <w:rPr>
      <w:rFonts w:ascii="Times New Roman" w:eastAsia="Times New Roman" w:hAnsi="Times New Roman"/>
      <w:i/>
      <w:iCs/>
      <w:spacing w:val="1"/>
      <w:shd w:val="clear" w:color="auto" w:fill="FFFFFF"/>
    </w:rPr>
  </w:style>
  <w:style w:type="character" w:customStyle="1" w:styleId="90pt">
    <w:name w:val="Основной текст (9) + Не курсив;Интервал 0 pt"/>
    <w:rsid w:val="002F230F"/>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f7">
    <w:name w:val="Основной текст1"/>
    <w:rsid w:val="002F230F"/>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4">
    <w:name w:val="Основной текст (10)_"/>
    <w:link w:val="105"/>
    <w:rsid w:val="002F230F"/>
    <w:rPr>
      <w:rFonts w:ascii="Times New Roman" w:eastAsia="Times New Roman" w:hAnsi="Times New Roman"/>
      <w:spacing w:val="10"/>
      <w:shd w:val="clear" w:color="auto" w:fill="FFFFFF"/>
    </w:rPr>
  </w:style>
  <w:style w:type="character" w:customStyle="1" w:styleId="100pt">
    <w:name w:val="Основной текст (10) + Интервал 0 pt"/>
    <w:rsid w:val="002F230F"/>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f0">
    <w:name w:val="Заголовок №2_"/>
    <w:link w:val="2f"/>
    <w:rsid w:val="002F230F"/>
    <w:rPr>
      <w:rFonts w:ascii="Arial" w:eastAsia="Arial" w:hAnsi="Arial" w:cs="Arial"/>
      <w:b/>
      <w:bCs/>
      <w:sz w:val="16"/>
      <w:szCs w:val="16"/>
      <w:shd w:val="clear" w:color="auto" w:fill="FFFFFF"/>
      <w:lang w:eastAsia="ru-RU"/>
    </w:rPr>
  </w:style>
  <w:style w:type="character" w:customStyle="1" w:styleId="0pt0">
    <w:name w:val="Основной текст + Интервал 0 pt"/>
    <w:rsid w:val="002F230F"/>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2F230F"/>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2F230F"/>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2f5">
    <w:name w:val="Основной текст2"/>
    <w:basedOn w:val="a"/>
    <w:link w:val="affff2"/>
    <w:rsid w:val="002F230F"/>
    <w:pPr>
      <w:shd w:val="clear" w:color="auto" w:fill="FFFFFF"/>
      <w:spacing w:before="120" w:after="360" w:line="0" w:lineRule="atLeast"/>
      <w:ind w:hanging="1800"/>
      <w:jc w:val="both"/>
    </w:pPr>
    <w:rPr>
      <w:rFonts w:ascii="Times New Roman" w:hAnsi="Times New Roman" w:cs="Times New Roman"/>
      <w:sz w:val="27"/>
      <w:szCs w:val="27"/>
    </w:rPr>
  </w:style>
  <w:style w:type="paragraph" w:customStyle="1" w:styleId="95">
    <w:name w:val="Основной текст (9)"/>
    <w:basedOn w:val="a"/>
    <w:link w:val="94"/>
    <w:rsid w:val="002F230F"/>
    <w:pPr>
      <w:shd w:val="clear" w:color="auto" w:fill="FFFFFF"/>
      <w:spacing w:after="240" w:line="0" w:lineRule="atLeast"/>
      <w:ind w:hanging="2080"/>
      <w:jc w:val="both"/>
    </w:pPr>
    <w:rPr>
      <w:rFonts w:ascii="Times New Roman" w:eastAsia="Times New Roman" w:hAnsi="Times New Roman"/>
      <w:i/>
      <w:iCs/>
      <w:spacing w:val="1"/>
    </w:rPr>
  </w:style>
  <w:style w:type="paragraph" w:customStyle="1" w:styleId="105">
    <w:name w:val="Основной текст (10)"/>
    <w:basedOn w:val="a"/>
    <w:link w:val="104"/>
    <w:rsid w:val="002F230F"/>
    <w:pPr>
      <w:shd w:val="clear" w:color="auto" w:fill="FFFFFF"/>
      <w:spacing w:after="0" w:line="273" w:lineRule="exact"/>
      <w:ind w:firstLine="700"/>
      <w:jc w:val="both"/>
    </w:pPr>
    <w:rPr>
      <w:rFonts w:ascii="Times New Roman" w:eastAsia="Times New Roman" w:hAnsi="Times New Roman"/>
      <w:spacing w:val="10"/>
    </w:rPr>
  </w:style>
  <w:style w:type="character" w:customStyle="1" w:styleId="FontStyle18">
    <w:name w:val="Font Style18"/>
    <w:rsid w:val="002F230F"/>
    <w:rPr>
      <w:rFonts w:ascii="Times New Roman" w:hAnsi="Times New Roman" w:cs="Times New Roman" w:hint="default"/>
      <w:b/>
      <w:bCs/>
      <w:sz w:val="26"/>
      <w:szCs w:val="26"/>
    </w:rPr>
  </w:style>
  <w:style w:type="paragraph" w:customStyle="1" w:styleId="affff6">
    <w:name w:val="Заголовок"/>
    <w:basedOn w:val="a"/>
    <w:next w:val="af7"/>
    <w:rsid w:val="002D4571"/>
    <w:pPr>
      <w:keepNext/>
      <w:suppressAutoHyphens/>
      <w:spacing w:before="240" w:after="120" w:line="240" w:lineRule="auto"/>
    </w:pPr>
    <w:rPr>
      <w:rFonts w:ascii="Arial" w:eastAsia="Lucida Sans Unicode" w:hAnsi="Arial" w:cs="Tahoma"/>
      <w:sz w:val="28"/>
      <w:szCs w:val="28"/>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page number" w:uiPriority="0"/>
    <w:lsdException w:name="List" w:uiPriority="0"/>
    <w:lsdException w:name="Title" w:semiHidden="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Variable"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4574"/>
  </w:style>
  <w:style w:type="paragraph" w:styleId="1">
    <w:name w:val="heading 1"/>
    <w:aliases w:val="!Части документа"/>
    <w:basedOn w:val="a"/>
    <w:next w:val="a"/>
    <w:link w:val="10"/>
    <w:qFormat/>
    <w:rsid w:val="00B65309"/>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0"/>
      <w:szCs w:val="20"/>
      <w:lang w:eastAsia="ru-RU"/>
    </w:rPr>
  </w:style>
  <w:style w:type="paragraph" w:styleId="2">
    <w:name w:val="heading 2"/>
    <w:aliases w:val="!Разделы документа"/>
    <w:basedOn w:val="1"/>
    <w:next w:val="a"/>
    <w:link w:val="20"/>
    <w:qFormat/>
    <w:rsid w:val="00B65309"/>
    <w:pPr>
      <w:outlineLvl w:val="1"/>
    </w:pPr>
  </w:style>
  <w:style w:type="paragraph" w:styleId="3">
    <w:name w:val="heading 3"/>
    <w:aliases w:val="!Главы документа"/>
    <w:basedOn w:val="a"/>
    <w:next w:val="a"/>
    <w:link w:val="30"/>
    <w:unhideWhenUsed/>
    <w:qFormat/>
    <w:rsid w:val="0015551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aliases w:val="!Параграфы/Статьи документа"/>
    <w:basedOn w:val="a"/>
    <w:next w:val="a"/>
    <w:link w:val="40"/>
    <w:qFormat/>
    <w:rsid w:val="00AB5661"/>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5">
    <w:name w:val="heading 5"/>
    <w:basedOn w:val="a"/>
    <w:next w:val="a"/>
    <w:link w:val="50"/>
    <w:uiPriority w:val="9"/>
    <w:semiHidden/>
    <w:unhideWhenUsed/>
    <w:qFormat/>
    <w:rsid w:val="00AA617D"/>
    <w:pPr>
      <w:spacing w:before="240" w:after="60" w:line="240" w:lineRule="auto"/>
      <w:outlineLvl w:val="4"/>
    </w:pPr>
    <w:rPr>
      <w:rFonts w:ascii="Calibri" w:eastAsia="Times New Roman" w:hAnsi="Calibri" w:cs="Times New Roman"/>
      <w:b/>
      <w:bCs/>
      <w:i/>
      <w:iCs/>
      <w:sz w:val="26"/>
      <w:szCs w:val="26"/>
      <w:lang w:eastAsia="ru-RU"/>
    </w:rPr>
  </w:style>
  <w:style w:type="paragraph" w:styleId="7">
    <w:name w:val="heading 7"/>
    <w:basedOn w:val="a"/>
    <w:next w:val="a"/>
    <w:link w:val="70"/>
    <w:qFormat/>
    <w:rsid w:val="00203767"/>
    <w:pPr>
      <w:widowControl w:val="0"/>
      <w:tabs>
        <w:tab w:val="num" w:pos="0"/>
      </w:tabs>
      <w:suppressAutoHyphens/>
      <w:autoSpaceDE w:val="0"/>
      <w:spacing w:before="240" w:after="60" w:line="240" w:lineRule="auto"/>
      <w:ind w:firstLine="720"/>
      <w:jc w:val="both"/>
      <w:outlineLvl w:val="6"/>
    </w:pPr>
    <w:rPr>
      <w:rFonts w:ascii="Calibri" w:eastAsia="Times New Roman" w:hAnsi="Calibri" w:cs="Calibri"/>
      <w:sz w:val="20"/>
      <w:szCs w:val="20"/>
      <w:lang w:eastAsia="ar-SA"/>
    </w:rPr>
  </w:style>
  <w:style w:type="paragraph" w:styleId="8">
    <w:name w:val="heading 8"/>
    <w:basedOn w:val="a"/>
    <w:next w:val="a"/>
    <w:link w:val="80"/>
    <w:unhideWhenUsed/>
    <w:qFormat/>
    <w:rsid w:val="004022D4"/>
    <w:pPr>
      <w:tabs>
        <w:tab w:val="num" w:pos="0"/>
      </w:tabs>
      <w:suppressAutoHyphens/>
      <w:spacing w:before="240" w:after="60" w:line="240" w:lineRule="auto"/>
      <w:outlineLvl w:val="7"/>
    </w:pPr>
    <w:rPr>
      <w:rFonts w:ascii="Times New Roman" w:eastAsia="Times New Roman" w:hAnsi="Times New Roman" w:cs="Times New Roman"/>
      <w:i/>
      <w:i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055AC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55AC6"/>
  </w:style>
  <w:style w:type="paragraph" w:styleId="a5">
    <w:name w:val="footer"/>
    <w:basedOn w:val="a"/>
    <w:link w:val="a6"/>
    <w:unhideWhenUsed/>
    <w:rsid w:val="00055AC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55AC6"/>
  </w:style>
  <w:style w:type="paragraph" w:customStyle="1" w:styleId="11">
    <w:name w:val="1Орган_ПР"/>
    <w:basedOn w:val="a"/>
    <w:link w:val="12"/>
    <w:qFormat/>
    <w:rsid w:val="004C6ACF"/>
    <w:pPr>
      <w:snapToGrid w:val="0"/>
      <w:spacing w:after="0" w:line="240" w:lineRule="auto"/>
      <w:jc w:val="center"/>
    </w:pPr>
    <w:rPr>
      <w:rFonts w:ascii="Arial" w:eastAsia="Times New Roman" w:hAnsi="Arial" w:cs="Arial"/>
      <w:b/>
      <w:caps/>
      <w:sz w:val="26"/>
      <w:szCs w:val="28"/>
      <w:lang w:eastAsia="ar-SA"/>
    </w:rPr>
  </w:style>
  <w:style w:type="character" w:customStyle="1" w:styleId="12">
    <w:name w:val="1Орган_ПР Знак"/>
    <w:link w:val="11"/>
    <w:rsid w:val="004C6ACF"/>
    <w:rPr>
      <w:rFonts w:ascii="Arial" w:eastAsia="Times New Roman" w:hAnsi="Arial" w:cs="Arial"/>
      <w:b/>
      <w:caps/>
      <w:sz w:val="26"/>
      <w:szCs w:val="28"/>
      <w:lang w:eastAsia="ar-SA"/>
    </w:rPr>
  </w:style>
  <w:style w:type="paragraph" w:customStyle="1" w:styleId="21">
    <w:name w:val="2Название"/>
    <w:basedOn w:val="a"/>
    <w:link w:val="22"/>
    <w:qFormat/>
    <w:rsid w:val="004C6ACF"/>
    <w:pPr>
      <w:spacing w:after="0" w:line="240" w:lineRule="auto"/>
      <w:ind w:right="4536"/>
      <w:jc w:val="both"/>
    </w:pPr>
    <w:rPr>
      <w:rFonts w:ascii="Arial" w:eastAsia="Times New Roman" w:hAnsi="Arial" w:cs="Arial"/>
      <w:b/>
      <w:sz w:val="26"/>
      <w:szCs w:val="28"/>
      <w:lang w:eastAsia="ar-SA"/>
    </w:rPr>
  </w:style>
  <w:style w:type="character" w:customStyle="1" w:styleId="22">
    <w:name w:val="2Название Знак"/>
    <w:link w:val="21"/>
    <w:rsid w:val="004C6ACF"/>
    <w:rPr>
      <w:rFonts w:ascii="Arial" w:eastAsia="Times New Roman" w:hAnsi="Arial" w:cs="Arial"/>
      <w:b/>
      <w:sz w:val="26"/>
      <w:szCs w:val="28"/>
      <w:lang w:eastAsia="ar-SA"/>
    </w:rPr>
  </w:style>
  <w:style w:type="paragraph" w:styleId="a7">
    <w:name w:val="No Spacing"/>
    <w:qFormat/>
    <w:rsid w:val="004C6ACF"/>
    <w:pPr>
      <w:spacing w:after="0" w:line="240" w:lineRule="auto"/>
      <w:ind w:firstLine="567"/>
      <w:jc w:val="both"/>
    </w:pPr>
    <w:rPr>
      <w:rFonts w:ascii="Arial" w:eastAsia="Times New Roman" w:hAnsi="Arial" w:cs="Times New Roman"/>
      <w:sz w:val="26"/>
      <w:szCs w:val="24"/>
      <w:lang w:eastAsia="ru-RU"/>
    </w:rPr>
  </w:style>
  <w:style w:type="character" w:customStyle="1" w:styleId="10">
    <w:name w:val="Заголовок 1 Знак"/>
    <w:aliases w:val="!Части документа Знак"/>
    <w:basedOn w:val="a0"/>
    <w:link w:val="1"/>
    <w:rsid w:val="00B65309"/>
    <w:rPr>
      <w:rFonts w:ascii="Arial" w:eastAsia="Times New Roman" w:hAnsi="Arial" w:cs="Times New Roman"/>
      <w:b/>
      <w:bCs/>
      <w:color w:val="000080"/>
      <w:sz w:val="20"/>
      <w:szCs w:val="20"/>
      <w:lang w:eastAsia="ru-RU"/>
    </w:rPr>
  </w:style>
  <w:style w:type="character" w:customStyle="1" w:styleId="20">
    <w:name w:val="Заголовок 2 Знак"/>
    <w:aliases w:val="!Разделы документа Знак"/>
    <w:basedOn w:val="a0"/>
    <w:link w:val="2"/>
    <w:rsid w:val="00B65309"/>
    <w:rPr>
      <w:rFonts w:ascii="Arial" w:eastAsia="Times New Roman" w:hAnsi="Arial" w:cs="Times New Roman"/>
      <w:b/>
      <w:bCs/>
      <w:color w:val="000080"/>
      <w:sz w:val="20"/>
      <w:szCs w:val="20"/>
      <w:lang w:eastAsia="ru-RU"/>
    </w:rPr>
  </w:style>
  <w:style w:type="character" w:styleId="a8">
    <w:name w:val="page number"/>
    <w:basedOn w:val="a0"/>
    <w:rsid w:val="00B65309"/>
  </w:style>
  <w:style w:type="character" w:customStyle="1" w:styleId="70">
    <w:name w:val="Заголовок 7 Знак"/>
    <w:basedOn w:val="a0"/>
    <w:link w:val="7"/>
    <w:rsid w:val="00203767"/>
    <w:rPr>
      <w:rFonts w:ascii="Calibri" w:eastAsia="Times New Roman" w:hAnsi="Calibri" w:cs="Calibri"/>
      <w:sz w:val="20"/>
      <w:szCs w:val="20"/>
      <w:lang w:eastAsia="ar-SA"/>
    </w:rPr>
  </w:style>
  <w:style w:type="paragraph" w:styleId="a9">
    <w:name w:val="Balloon Text"/>
    <w:basedOn w:val="a"/>
    <w:link w:val="aa"/>
    <w:rsid w:val="00203767"/>
    <w:pPr>
      <w:spacing w:after="0" w:line="240" w:lineRule="auto"/>
    </w:pPr>
    <w:rPr>
      <w:rFonts w:ascii="Tahoma" w:eastAsia="Times New Roman" w:hAnsi="Tahoma" w:cs="Tahoma"/>
      <w:sz w:val="16"/>
      <w:szCs w:val="16"/>
      <w:lang w:eastAsia="ru-RU"/>
    </w:rPr>
  </w:style>
  <w:style w:type="character" w:customStyle="1" w:styleId="aa">
    <w:name w:val="Текст выноски Знак"/>
    <w:basedOn w:val="a0"/>
    <w:link w:val="a9"/>
    <w:uiPriority w:val="99"/>
    <w:rsid w:val="00203767"/>
    <w:rPr>
      <w:rFonts w:ascii="Tahoma" w:eastAsia="Times New Roman" w:hAnsi="Tahoma" w:cs="Tahoma"/>
      <w:sz w:val="16"/>
      <w:szCs w:val="16"/>
      <w:lang w:eastAsia="ru-RU"/>
    </w:rPr>
  </w:style>
  <w:style w:type="table" w:styleId="ab">
    <w:name w:val="Table Grid"/>
    <w:basedOn w:val="a1"/>
    <w:uiPriority w:val="59"/>
    <w:rsid w:val="0020376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Web)"/>
    <w:basedOn w:val="a"/>
    <w:rsid w:val="00203767"/>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d">
    <w:name w:val="Обычный.Название подразделения"/>
    <w:rsid w:val="00203767"/>
    <w:pPr>
      <w:spacing w:after="0" w:line="240" w:lineRule="auto"/>
    </w:pPr>
    <w:rPr>
      <w:rFonts w:ascii="SchoolBook" w:eastAsia="Times New Roman" w:hAnsi="SchoolBook" w:cs="Times New Roman"/>
      <w:sz w:val="28"/>
      <w:szCs w:val="20"/>
      <w:lang w:eastAsia="ru-RU"/>
    </w:rPr>
  </w:style>
  <w:style w:type="paragraph" w:customStyle="1" w:styleId="ae">
    <w:name w:val="Знак Знак"/>
    <w:basedOn w:val="a"/>
    <w:rsid w:val="00203767"/>
    <w:pPr>
      <w:spacing w:line="240" w:lineRule="exact"/>
    </w:pPr>
    <w:rPr>
      <w:rFonts w:ascii="Verdana" w:eastAsia="Times New Roman" w:hAnsi="Verdana" w:cs="Verdana"/>
      <w:sz w:val="20"/>
      <w:szCs w:val="20"/>
      <w:lang w:val="en-US"/>
    </w:rPr>
  </w:style>
  <w:style w:type="paragraph" w:customStyle="1" w:styleId="ConsPlusNonformat">
    <w:name w:val="ConsPlusNonformat"/>
    <w:rsid w:val="0020376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link w:val="ConsPlusNormal0"/>
    <w:uiPriority w:val="99"/>
    <w:qFormat/>
    <w:rsid w:val="00203767"/>
    <w:pPr>
      <w:widowControl w:val="0"/>
      <w:autoSpaceDE w:val="0"/>
      <w:autoSpaceDN w:val="0"/>
      <w:spacing w:after="0" w:line="240" w:lineRule="auto"/>
    </w:pPr>
    <w:rPr>
      <w:rFonts w:ascii="Calibri" w:eastAsia="Times New Roman" w:hAnsi="Calibri" w:cs="Calibri"/>
      <w:sz w:val="24"/>
      <w:szCs w:val="24"/>
      <w:lang w:eastAsia="ru-RU"/>
    </w:rPr>
  </w:style>
  <w:style w:type="character" w:customStyle="1" w:styleId="af">
    <w:name w:val="Символ сноски"/>
    <w:uiPriority w:val="99"/>
    <w:rsid w:val="00203767"/>
    <w:rPr>
      <w:vertAlign w:val="superscript"/>
    </w:rPr>
  </w:style>
  <w:style w:type="paragraph" w:styleId="af0">
    <w:name w:val="footnote text"/>
    <w:basedOn w:val="a"/>
    <w:link w:val="13"/>
    <w:rsid w:val="00203767"/>
    <w:pPr>
      <w:widowControl w:val="0"/>
      <w:suppressAutoHyphens/>
      <w:autoSpaceDE w:val="0"/>
      <w:spacing w:after="0" w:line="240" w:lineRule="auto"/>
      <w:ind w:firstLine="720"/>
      <w:jc w:val="both"/>
    </w:pPr>
    <w:rPr>
      <w:rFonts w:ascii="Times New Roman" w:eastAsia="Times New Roman" w:hAnsi="Times New Roman" w:cs="Times New Roman"/>
      <w:sz w:val="20"/>
      <w:szCs w:val="20"/>
      <w:lang w:eastAsia="ar-SA"/>
    </w:rPr>
  </w:style>
  <w:style w:type="character" w:customStyle="1" w:styleId="af1">
    <w:name w:val="Текст сноски Знак"/>
    <w:basedOn w:val="a0"/>
    <w:rsid w:val="00203767"/>
    <w:rPr>
      <w:sz w:val="20"/>
      <w:szCs w:val="20"/>
    </w:rPr>
  </w:style>
  <w:style w:type="character" w:customStyle="1" w:styleId="13">
    <w:name w:val="Текст сноски Знак1"/>
    <w:link w:val="af0"/>
    <w:uiPriority w:val="99"/>
    <w:rsid w:val="00203767"/>
    <w:rPr>
      <w:rFonts w:ascii="Times New Roman" w:eastAsia="Times New Roman" w:hAnsi="Times New Roman" w:cs="Times New Roman"/>
      <w:sz w:val="20"/>
      <w:szCs w:val="20"/>
      <w:lang w:eastAsia="ar-SA"/>
    </w:rPr>
  </w:style>
  <w:style w:type="character" w:customStyle="1" w:styleId="110">
    <w:name w:val="Заголовок 1 Знак1"/>
    <w:uiPriority w:val="99"/>
    <w:rsid w:val="00203767"/>
    <w:rPr>
      <w:rFonts w:ascii="Cambria" w:hAnsi="Cambria" w:cs="Cambria"/>
      <w:b/>
      <w:bCs/>
      <w:kern w:val="1"/>
      <w:lang w:eastAsia="ar-SA"/>
    </w:rPr>
  </w:style>
  <w:style w:type="character" w:styleId="af2">
    <w:name w:val="footnote reference"/>
    <w:uiPriority w:val="99"/>
    <w:rsid w:val="00203767"/>
    <w:rPr>
      <w:vertAlign w:val="superscript"/>
    </w:rPr>
  </w:style>
  <w:style w:type="paragraph" w:customStyle="1" w:styleId="ConsNormal">
    <w:name w:val="ConsNormal"/>
    <w:rsid w:val="00203767"/>
    <w:pPr>
      <w:widowControl w:val="0"/>
      <w:suppressAutoHyphens/>
      <w:autoSpaceDE w:val="0"/>
      <w:spacing w:after="0" w:line="240" w:lineRule="auto"/>
      <w:ind w:right="19772" w:firstLine="720"/>
    </w:pPr>
    <w:rPr>
      <w:rFonts w:ascii="Arial" w:eastAsia="Times New Roman" w:hAnsi="Arial" w:cs="Arial"/>
      <w:sz w:val="20"/>
      <w:szCs w:val="20"/>
      <w:lang w:eastAsia="ar-SA"/>
    </w:rPr>
  </w:style>
  <w:style w:type="paragraph" w:customStyle="1" w:styleId="p50">
    <w:name w:val="p50"/>
    <w:basedOn w:val="a"/>
    <w:uiPriority w:val="99"/>
    <w:rsid w:val="002037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3">
    <w:name w:val="s13"/>
    <w:uiPriority w:val="99"/>
    <w:rsid w:val="00203767"/>
  </w:style>
  <w:style w:type="paragraph" w:customStyle="1" w:styleId="p16">
    <w:name w:val="p16"/>
    <w:basedOn w:val="a"/>
    <w:uiPriority w:val="99"/>
    <w:rsid w:val="002037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2037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3">
    <w:name w:val="Body Text 2"/>
    <w:basedOn w:val="a"/>
    <w:link w:val="24"/>
    <w:rsid w:val="00203767"/>
    <w:pPr>
      <w:spacing w:after="120" w:line="480" w:lineRule="auto"/>
    </w:pPr>
    <w:rPr>
      <w:rFonts w:ascii="Times New Roman" w:eastAsia="Times New Roman" w:hAnsi="Times New Roman" w:cs="Times New Roman"/>
      <w:sz w:val="28"/>
      <w:szCs w:val="20"/>
      <w:lang w:eastAsia="ru-RU"/>
    </w:rPr>
  </w:style>
  <w:style w:type="character" w:customStyle="1" w:styleId="24">
    <w:name w:val="Основной текст 2 Знак"/>
    <w:basedOn w:val="a0"/>
    <w:link w:val="23"/>
    <w:uiPriority w:val="99"/>
    <w:rsid w:val="00203767"/>
    <w:rPr>
      <w:rFonts w:ascii="Times New Roman" w:eastAsia="Times New Roman" w:hAnsi="Times New Roman" w:cs="Times New Roman"/>
      <w:sz w:val="28"/>
      <w:szCs w:val="20"/>
      <w:lang w:eastAsia="ru-RU"/>
    </w:rPr>
  </w:style>
  <w:style w:type="character" w:customStyle="1" w:styleId="30">
    <w:name w:val="Заголовок 3 Знак"/>
    <w:aliases w:val="!Главы документа Знак"/>
    <w:basedOn w:val="a0"/>
    <w:link w:val="3"/>
    <w:rsid w:val="0015551C"/>
    <w:rPr>
      <w:rFonts w:asciiTheme="majorHAnsi" w:eastAsiaTheme="majorEastAsia" w:hAnsiTheme="majorHAnsi" w:cstheme="majorBidi"/>
      <w:color w:val="1F4D78" w:themeColor="accent1" w:themeShade="7F"/>
      <w:sz w:val="24"/>
      <w:szCs w:val="24"/>
    </w:rPr>
  </w:style>
  <w:style w:type="paragraph" w:styleId="af3">
    <w:name w:val="caption"/>
    <w:basedOn w:val="a"/>
    <w:next w:val="a"/>
    <w:uiPriority w:val="35"/>
    <w:qFormat/>
    <w:rsid w:val="0015551C"/>
    <w:pPr>
      <w:spacing w:after="0" w:line="240" w:lineRule="auto"/>
      <w:jc w:val="center"/>
    </w:pPr>
    <w:rPr>
      <w:rFonts w:ascii="Times New Roman" w:eastAsia="Times New Roman" w:hAnsi="Times New Roman" w:cs="Times New Roman"/>
      <w:b/>
      <w:sz w:val="28"/>
      <w:szCs w:val="20"/>
      <w:lang w:eastAsia="ru-RU"/>
    </w:rPr>
  </w:style>
  <w:style w:type="character" w:customStyle="1" w:styleId="40">
    <w:name w:val="Заголовок 4 Знак"/>
    <w:aliases w:val="!Параграфы/Статьи документа Знак"/>
    <w:basedOn w:val="a0"/>
    <w:link w:val="4"/>
    <w:rsid w:val="00AB5661"/>
    <w:rPr>
      <w:rFonts w:ascii="Times New Roman" w:eastAsia="Times New Roman" w:hAnsi="Times New Roman" w:cs="Times New Roman"/>
      <w:b/>
      <w:bCs/>
      <w:sz w:val="28"/>
      <w:szCs w:val="28"/>
      <w:lang w:eastAsia="ar-SA"/>
    </w:rPr>
  </w:style>
  <w:style w:type="character" w:customStyle="1" w:styleId="WW8Num3z0">
    <w:name w:val="WW8Num3z0"/>
    <w:rsid w:val="00AB5661"/>
    <w:rPr>
      <w:rFonts w:ascii="Symbol" w:hAnsi="Symbol" w:cs="StarSymbol"/>
      <w:sz w:val="18"/>
      <w:szCs w:val="18"/>
    </w:rPr>
  </w:style>
  <w:style w:type="character" w:customStyle="1" w:styleId="Absatz-Standardschriftart">
    <w:name w:val="Absatz-Standardschriftart"/>
    <w:rsid w:val="00AB5661"/>
  </w:style>
  <w:style w:type="character" w:customStyle="1" w:styleId="WW-Absatz-Standardschriftart">
    <w:name w:val="WW-Absatz-Standardschriftart"/>
    <w:rsid w:val="00AB5661"/>
  </w:style>
  <w:style w:type="character" w:customStyle="1" w:styleId="14">
    <w:name w:val="Основной шрифт абзаца14"/>
    <w:rsid w:val="00AB5661"/>
  </w:style>
  <w:style w:type="character" w:customStyle="1" w:styleId="WW-Absatz-Standardschriftart1">
    <w:name w:val="WW-Absatz-Standardschriftart1"/>
    <w:rsid w:val="00AB5661"/>
  </w:style>
  <w:style w:type="character" w:customStyle="1" w:styleId="WW-Absatz-Standardschriftart11">
    <w:name w:val="WW-Absatz-Standardschriftart11"/>
    <w:rsid w:val="00AB5661"/>
  </w:style>
  <w:style w:type="character" w:customStyle="1" w:styleId="WW-Absatz-Standardschriftart111">
    <w:name w:val="WW-Absatz-Standardschriftart111"/>
    <w:rsid w:val="00AB5661"/>
  </w:style>
  <w:style w:type="character" w:customStyle="1" w:styleId="WW-Absatz-Standardschriftart1111">
    <w:name w:val="WW-Absatz-Standardschriftart1111"/>
    <w:rsid w:val="00AB5661"/>
  </w:style>
  <w:style w:type="character" w:customStyle="1" w:styleId="WW-Absatz-Standardschriftart11111">
    <w:name w:val="WW-Absatz-Standardschriftart11111"/>
    <w:rsid w:val="00AB5661"/>
  </w:style>
  <w:style w:type="character" w:customStyle="1" w:styleId="130">
    <w:name w:val="Основной шрифт абзаца13"/>
    <w:rsid w:val="00AB5661"/>
  </w:style>
  <w:style w:type="character" w:customStyle="1" w:styleId="WW-Absatz-Standardschriftart111111">
    <w:name w:val="WW-Absatz-Standardschriftart111111"/>
    <w:rsid w:val="00AB5661"/>
  </w:style>
  <w:style w:type="character" w:customStyle="1" w:styleId="120">
    <w:name w:val="Основной шрифт абзаца12"/>
    <w:rsid w:val="00AB5661"/>
  </w:style>
  <w:style w:type="character" w:customStyle="1" w:styleId="111">
    <w:name w:val="Основной шрифт абзаца11"/>
    <w:rsid w:val="00AB5661"/>
  </w:style>
  <w:style w:type="character" w:customStyle="1" w:styleId="100">
    <w:name w:val="Основной шрифт абзаца10"/>
    <w:rsid w:val="00AB5661"/>
  </w:style>
  <w:style w:type="character" w:customStyle="1" w:styleId="WW-Absatz-Standardschriftart1111111">
    <w:name w:val="WW-Absatz-Standardschriftart1111111"/>
    <w:rsid w:val="00AB5661"/>
  </w:style>
  <w:style w:type="character" w:customStyle="1" w:styleId="WW-Absatz-Standardschriftart11111111">
    <w:name w:val="WW-Absatz-Standardschriftart11111111"/>
    <w:rsid w:val="00AB5661"/>
  </w:style>
  <w:style w:type="character" w:customStyle="1" w:styleId="WW-Absatz-Standardschriftart111111111">
    <w:name w:val="WW-Absatz-Standardschriftart111111111"/>
    <w:rsid w:val="00AB5661"/>
  </w:style>
  <w:style w:type="character" w:customStyle="1" w:styleId="WW-Absatz-Standardschriftart1111111111">
    <w:name w:val="WW-Absatz-Standardschriftart1111111111"/>
    <w:rsid w:val="00AB5661"/>
  </w:style>
  <w:style w:type="character" w:customStyle="1" w:styleId="WW-Absatz-Standardschriftart11111111111">
    <w:name w:val="WW-Absatz-Standardschriftart11111111111"/>
    <w:rsid w:val="00AB5661"/>
  </w:style>
  <w:style w:type="character" w:customStyle="1" w:styleId="9">
    <w:name w:val="Основной шрифт абзаца9"/>
    <w:rsid w:val="00AB5661"/>
  </w:style>
  <w:style w:type="character" w:customStyle="1" w:styleId="WW-Absatz-Standardschriftart111111111111">
    <w:name w:val="WW-Absatz-Standardschriftart111111111111"/>
    <w:rsid w:val="00AB5661"/>
  </w:style>
  <w:style w:type="character" w:customStyle="1" w:styleId="WW-Absatz-Standardschriftart1111111111111">
    <w:name w:val="WW-Absatz-Standardschriftart1111111111111"/>
    <w:rsid w:val="00AB5661"/>
  </w:style>
  <w:style w:type="character" w:customStyle="1" w:styleId="WW-Absatz-Standardschriftart11111111111111">
    <w:name w:val="WW-Absatz-Standardschriftart11111111111111"/>
    <w:rsid w:val="00AB5661"/>
  </w:style>
  <w:style w:type="character" w:customStyle="1" w:styleId="WW-Absatz-Standardschriftart111111111111111">
    <w:name w:val="WW-Absatz-Standardschriftart111111111111111"/>
    <w:rsid w:val="00AB5661"/>
  </w:style>
  <w:style w:type="character" w:customStyle="1" w:styleId="WW-Absatz-Standardschriftart1111111111111111">
    <w:name w:val="WW-Absatz-Standardschriftart1111111111111111"/>
    <w:rsid w:val="00AB5661"/>
  </w:style>
  <w:style w:type="character" w:customStyle="1" w:styleId="WW-Absatz-Standardschriftart11111111111111111">
    <w:name w:val="WW-Absatz-Standardschriftart11111111111111111"/>
    <w:rsid w:val="00AB5661"/>
  </w:style>
  <w:style w:type="character" w:customStyle="1" w:styleId="WW-Absatz-Standardschriftart111111111111111111">
    <w:name w:val="WW-Absatz-Standardschriftart111111111111111111"/>
    <w:rsid w:val="00AB5661"/>
  </w:style>
  <w:style w:type="character" w:customStyle="1" w:styleId="WW-Absatz-Standardschriftart1111111111111111111">
    <w:name w:val="WW-Absatz-Standardschriftart1111111111111111111"/>
    <w:rsid w:val="00AB5661"/>
  </w:style>
  <w:style w:type="character" w:customStyle="1" w:styleId="WW-Absatz-Standardschriftart11111111111111111111">
    <w:name w:val="WW-Absatz-Standardschriftart11111111111111111111"/>
    <w:rsid w:val="00AB5661"/>
  </w:style>
  <w:style w:type="character" w:customStyle="1" w:styleId="WW-Absatz-Standardschriftart111111111111111111111">
    <w:name w:val="WW-Absatz-Standardschriftart111111111111111111111"/>
    <w:rsid w:val="00AB5661"/>
  </w:style>
  <w:style w:type="character" w:customStyle="1" w:styleId="WW-Absatz-Standardschriftart1111111111111111111111">
    <w:name w:val="WW-Absatz-Standardschriftart1111111111111111111111"/>
    <w:rsid w:val="00AB5661"/>
  </w:style>
  <w:style w:type="character" w:customStyle="1" w:styleId="81">
    <w:name w:val="Основной шрифт абзаца8"/>
    <w:rsid w:val="00AB5661"/>
  </w:style>
  <w:style w:type="character" w:customStyle="1" w:styleId="WW-Absatz-Standardschriftart11111111111111111111111">
    <w:name w:val="WW-Absatz-Standardschriftart11111111111111111111111"/>
    <w:rsid w:val="00AB5661"/>
  </w:style>
  <w:style w:type="character" w:customStyle="1" w:styleId="71">
    <w:name w:val="Основной шрифт абзаца7"/>
    <w:rsid w:val="00AB5661"/>
  </w:style>
  <w:style w:type="character" w:customStyle="1" w:styleId="WW-Absatz-Standardschriftart111111111111111111111111">
    <w:name w:val="WW-Absatz-Standardschriftart111111111111111111111111"/>
    <w:rsid w:val="00AB5661"/>
  </w:style>
  <w:style w:type="character" w:customStyle="1" w:styleId="WW-Absatz-Standardschriftart1111111111111111111111111">
    <w:name w:val="WW-Absatz-Standardschriftart1111111111111111111111111"/>
    <w:rsid w:val="00AB5661"/>
  </w:style>
  <w:style w:type="character" w:customStyle="1" w:styleId="WW-Absatz-Standardschriftart11111111111111111111111111">
    <w:name w:val="WW-Absatz-Standardschriftart11111111111111111111111111"/>
    <w:rsid w:val="00AB5661"/>
  </w:style>
  <w:style w:type="character" w:customStyle="1" w:styleId="WW-Absatz-Standardschriftart111111111111111111111111111">
    <w:name w:val="WW-Absatz-Standardschriftart111111111111111111111111111"/>
    <w:rsid w:val="00AB5661"/>
  </w:style>
  <w:style w:type="character" w:customStyle="1" w:styleId="6">
    <w:name w:val="Основной шрифт абзаца6"/>
    <w:rsid w:val="00AB5661"/>
  </w:style>
  <w:style w:type="character" w:customStyle="1" w:styleId="WW-Absatz-Standardschriftart1111111111111111111111111111">
    <w:name w:val="WW-Absatz-Standardschriftart1111111111111111111111111111"/>
    <w:rsid w:val="00AB5661"/>
  </w:style>
  <w:style w:type="character" w:customStyle="1" w:styleId="WW-Absatz-Standardschriftart11111111111111111111111111111">
    <w:name w:val="WW-Absatz-Standardschriftart11111111111111111111111111111"/>
    <w:rsid w:val="00AB5661"/>
  </w:style>
  <w:style w:type="character" w:customStyle="1" w:styleId="51">
    <w:name w:val="Основной шрифт абзаца5"/>
    <w:rsid w:val="00AB5661"/>
  </w:style>
  <w:style w:type="character" w:customStyle="1" w:styleId="41">
    <w:name w:val="Основной шрифт абзаца4"/>
    <w:rsid w:val="00AB5661"/>
  </w:style>
  <w:style w:type="character" w:customStyle="1" w:styleId="WW-Absatz-Standardschriftart111111111111111111111111111111">
    <w:name w:val="WW-Absatz-Standardschriftart111111111111111111111111111111"/>
    <w:rsid w:val="00AB5661"/>
  </w:style>
  <w:style w:type="character" w:customStyle="1" w:styleId="WW-Absatz-Standardschriftart1111111111111111111111111111111">
    <w:name w:val="WW-Absatz-Standardschriftart1111111111111111111111111111111"/>
    <w:rsid w:val="00AB5661"/>
  </w:style>
  <w:style w:type="character" w:customStyle="1" w:styleId="WW-Absatz-Standardschriftart11111111111111111111111111111111">
    <w:name w:val="WW-Absatz-Standardschriftart11111111111111111111111111111111"/>
    <w:rsid w:val="00AB5661"/>
  </w:style>
  <w:style w:type="character" w:customStyle="1" w:styleId="WW-Absatz-Standardschriftart111111111111111111111111111111111">
    <w:name w:val="WW-Absatz-Standardschriftart111111111111111111111111111111111"/>
    <w:rsid w:val="00AB5661"/>
  </w:style>
  <w:style w:type="character" w:customStyle="1" w:styleId="WW-Absatz-Standardschriftart1111111111111111111111111111111111">
    <w:name w:val="WW-Absatz-Standardschriftart1111111111111111111111111111111111"/>
    <w:rsid w:val="00AB5661"/>
  </w:style>
  <w:style w:type="character" w:customStyle="1" w:styleId="WW-Absatz-Standardschriftart11111111111111111111111111111111111">
    <w:name w:val="WW-Absatz-Standardschriftart11111111111111111111111111111111111"/>
    <w:rsid w:val="00AB5661"/>
  </w:style>
  <w:style w:type="character" w:customStyle="1" w:styleId="31">
    <w:name w:val="Основной шрифт абзаца3"/>
    <w:rsid w:val="00AB5661"/>
  </w:style>
  <w:style w:type="character" w:customStyle="1" w:styleId="WW-Absatz-Standardschriftart111111111111111111111111111111111111">
    <w:name w:val="WW-Absatz-Standardschriftart111111111111111111111111111111111111"/>
    <w:rsid w:val="00AB5661"/>
  </w:style>
  <w:style w:type="character" w:customStyle="1" w:styleId="25">
    <w:name w:val="Основной шрифт абзаца2"/>
    <w:rsid w:val="00AB5661"/>
  </w:style>
  <w:style w:type="character" w:customStyle="1" w:styleId="WW-Absatz-Standardschriftart1111111111111111111111111111111111111">
    <w:name w:val="WW-Absatz-Standardschriftart1111111111111111111111111111111111111"/>
    <w:rsid w:val="00AB5661"/>
  </w:style>
  <w:style w:type="character" w:customStyle="1" w:styleId="WW-Absatz-Standardschriftart11111111111111111111111111111111111111">
    <w:name w:val="WW-Absatz-Standardschriftart11111111111111111111111111111111111111"/>
    <w:rsid w:val="00AB5661"/>
  </w:style>
  <w:style w:type="character" w:customStyle="1" w:styleId="WW-Absatz-Standardschriftart111111111111111111111111111111111111111">
    <w:name w:val="WW-Absatz-Standardschriftart111111111111111111111111111111111111111"/>
    <w:rsid w:val="00AB5661"/>
  </w:style>
  <w:style w:type="character" w:customStyle="1" w:styleId="WW8Num5z0">
    <w:name w:val="WW8Num5z0"/>
    <w:rsid w:val="00AB5661"/>
    <w:rPr>
      <w:b/>
    </w:rPr>
  </w:style>
  <w:style w:type="character" w:customStyle="1" w:styleId="WW8Num9z0">
    <w:name w:val="WW8Num9z0"/>
    <w:rsid w:val="00AB5661"/>
    <w:rPr>
      <w:color w:val="3366FF"/>
    </w:rPr>
  </w:style>
  <w:style w:type="character" w:customStyle="1" w:styleId="WW8Num10z0">
    <w:name w:val="WW8Num10z0"/>
    <w:rsid w:val="00AB5661"/>
    <w:rPr>
      <w:b/>
    </w:rPr>
  </w:style>
  <w:style w:type="character" w:customStyle="1" w:styleId="WW8Num11z0">
    <w:name w:val="WW8Num11z0"/>
    <w:rsid w:val="00AB5661"/>
    <w:rPr>
      <w:rFonts w:ascii="Times New Roman" w:hAnsi="Times New Roman" w:cs="Times New Roman"/>
    </w:rPr>
  </w:style>
  <w:style w:type="character" w:customStyle="1" w:styleId="15">
    <w:name w:val="Основной шрифт абзаца1"/>
    <w:rsid w:val="00AB5661"/>
  </w:style>
  <w:style w:type="character" w:customStyle="1" w:styleId="FontStyle11">
    <w:name w:val="Font Style11"/>
    <w:rsid w:val="00AB5661"/>
    <w:rPr>
      <w:rFonts w:ascii="Times New Roman" w:hAnsi="Times New Roman" w:cs="Times New Roman"/>
      <w:b/>
      <w:bCs/>
      <w:sz w:val="26"/>
      <w:szCs w:val="26"/>
    </w:rPr>
  </w:style>
  <w:style w:type="character" w:customStyle="1" w:styleId="af4">
    <w:name w:val="Маркеры списка"/>
    <w:rsid w:val="00AB5661"/>
    <w:rPr>
      <w:rFonts w:ascii="StarSymbol" w:eastAsia="StarSymbol" w:hAnsi="StarSymbol" w:cs="StarSymbol"/>
      <w:sz w:val="18"/>
      <w:szCs w:val="18"/>
    </w:rPr>
  </w:style>
  <w:style w:type="character" w:customStyle="1" w:styleId="af5">
    <w:name w:val="Символ нумерации"/>
    <w:rsid w:val="00AB5661"/>
  </w:style>
  <w:style w:type="paragraph" w:customStyle="1" w:styleId="af6">
    <w:basedOn w:val="a"/>
    <w:next w:val="af7"/>
    <w:rsid w:val="00AB5661"/>
    <w:pPr>
      <w:keepNext/>
      <w:suppressAutoHyphens/>
      <w:spacing w:before="240" w:after="120" w:line="240" w:lineRule="auto"/>
    </w:pPr>
    <w:rPr>
      <w:rFonts w:ascii="Arial" w:eastAsia="Lucida Sans Unicode" w:hAnsi="Arial" w:cs="Tahoma"/>
      <w:sz w:val="28"/>
      <w:szCs w:val="28"/>
      <w:lang w:eastAsia="ar-SA"/>
    </w:rPr>
  </w:style>
  <w:style w:type="paragraph" w:styleId="af7">
    <w:name w:val="Body Text"/>
    <w:basedOn w:val="a"/>
    <w:link w:val="af8"/>
    <w:qFormat/>
    <w:rsid w:val="00AB5661"/>
    <w:pPr>
      <w:suppressAutoHyphens/>
      <w:spacing w:after="120" w:line="240" w:lineRule="auto"/>
    </w:pPr>
    <w:rPr>
      <w:rFonts w:ascii="Times New Roman" w:eastAsia="Times New Roman" w:hAnsi="Times New Roman" w:cs="Times New Roman"/>
      <w:sz w:val="20"/>
      <w:szCs w:val="20"/>
      <w:lang w:eastAsia="ar-SA"/>
    </w:rPr>
  </w:style>
  <w:style w:type="character" w:customStyle="1" w:styleId="af8">
    <w:name w:val="Основной текст Знак"/>
    <w:basedOn w:val="a0"/>
    <w:link w:val="af7"/>
    <w:uiPriority w:val="99"/>
    <w:rsid w:val="00AB5661"/>
    <w:rPr>
      <w:rFonts w:ascii="Times New Roman" w:eastAsia="Times New Roman" w:hAnsi="Times New Roman" w:cs="Times New Roman"/>
      <w:sz w:val="20"/>
      <w:szCs w:val="20"/>
      <w:lang w:eastAsia="ar-SA"/>
    </w:rPr>
  </w:style>
  <w:style w:type="paragraph" w:styleId="af9">
    <w:name w:val="List"/>
    <w:basedOn w:val="af7"/>
    <w:rsid w:val="00AB5661"/>
    <w:rPr>
      <w:rFonts w:ascii="Arial" w:hAnsi="Arial" w:cs="Tahoma"/>
    </w:rPr>
  </w:style>
  <w:style w:type="paragraph" w:customStyle="1" w:styleId="140">
    <w:name w:val="Название14"/>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41">
    <w:name w:val="Указатель14"/>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31">
    <w:name w:val="Название13"/>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32">
    <w:name w:val="Указатель13"/>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21">
    <w:name w:val="Название12"/>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22">
    <w:name w:val="Указатель12"/>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12">
    <w:name w:val="Название11"/>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13">
    <w:name w:val="Указатель11"/>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01">
    <w:name w:val="Название10"/>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02">
    <w:name w:val="Указатель10"/>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90">
    <w:name w:val="Название9"/>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91">
    <w:name w:val="Указатель9"/>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82">
    <w:name w:val="Название8"/>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83">
    <w:name w:val="Указатель8"/>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72">
    <w:name w:val="Название7"/>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73">
    <w:name w:val="Указатель7"/>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60">
    <w:name w:val="Название6"/>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61">
    <w:name w:val="Указатель6"/>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52">
    <w:name w:val="Название5"/>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53">
    <w:name w:val="Указатель5"/>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42">
    <w:name w:val="Название4"/>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43">
    <w:name w:val="Указатель4"/>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32">
    <w:name w:val="Название3"/>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33">
    <w:name w:val="Указатель3"/>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26">
    <w:name w:val="Название2"/>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27">
    <w:name w:val="Указатель2"/>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6">
    <w:name w:val="Название1"/>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7">
    <w:name w:val="Указатель1"/>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afa">
    <w:name w:val="Знак Знак Знак Знак Знак Знак Знак Знак Знак Знак"/>
    <w:basedOn w:val="a"/>
    <w:rsid w:val="00AB5661"/>
    <w:pPr>
      <w:suppressAutoHyphens/>
      <w:spacing w:line="240" w:lineRule="exact"/>
    </w:pPr>
    <w:rPr>
      <w:rFonts w:ascii="Verdana" w:eastAsia="Times New Roman" w:hAnsi="Verdana" w:cs="Times New Roman"/>
      <w:sz w:val="24"/>
      <w:szCs w:val="24"/>
      <w:lang w:val="en-US" w:eastAsia="ar-SA"/>
    </w:rPr>
  </w:style>
  <w:style w:type="paragraph" w:customStyle="1" w:styleId="ConsPlusTitle">
    <w:name w:val="ConsPlusTitle"/>
    <w:uiPriority w:val="99"/>
    <w:rsid w:val="00AB5661"/>
    <w:pPr>
      <w:widowControl w:val="0"/>
      <w:suppressAutoHyphens/>
      <w:spacing w:after="0" w:line="240" w:lineRule="auto"/>
    </w:pPr>
    <w:rPr>
      <w:rFonts w:ascii="Arial" w:eastAsia="Arial" w:hAnsi="Arial" w:cs="Times New Roman"/>
      <w:b/>
      <w:sz w:val="20"/>
      <w:szCs w:val="20"/>
      <w:lang w:eastAsia="ar-SA"/>
    </w:rPr>
  </w:style>
  <w:style w:type="paragraph" w:styleId="afb">
    <w:name w:val="Body Text Indent"/>
    <w:basedOn w:val="a"/>
    <w:link w:val="afc"/>
    <w:rsid w:val="00AB5661"/>
    <w:pPr>
      <w:suppressAutoHyphens/>
      <w:spacing w:after="0" w:line="240" w:lineRule="auto"/>
      <w:ind w:firstLine="720"/>
      <w:jc w:val="both"/>
    </w:pPr>
    <w:rPr>
      <w:rFonts w:ascii="Times New Roman" w:eastAsia="Times New Roman" w:hAnsi="Times New Roman" w:cs="Times New Roman"/>
      <w:sz w:val="28"/>
      <w:szCs w:val="20"/>
      <w:lang w:eastAsia="ar-SA"/>
    </w:rPr>
  </w:style>
  <w:style w:type="character" w:customStyle="1" w:styleId="afc">
    <w:name w:val="Основной текст с отступом Знак"/>
    <w:basedOn w:val="a0"/>
    <w:link w:val="afb"/>
    <w:uiPriority w:val="99"/>
    <w:rsid w:val="00AB5661"/>
    <w:rPr>
      <w:rFonts w:ascii="Times New Roman" w:eastAsia="Times New Roman" w:hAnsi="Times New Roman" w:cs="Times New Roman"/>
      <w:sz w:val="28"/>
      <w:szCs w:val="20"/>
      <w:lang w:eastAsia="ar-SA"/>
    </w:rPr>
  </w:style>
  <w:style w:type="paragraph" w:customStyle="1" w:styleId="310">
    <w:name w:val="Основной текст с отступом 31"/>
    <w:basedOn w:val="a"/>
    <w:rsid w:val="00AB5661"/>
    <w:pPr>
      <w:suppressAutoHyphens/>
      <w:spacing w:after="0" w:line="240" w:lineRule="auto"/>
      <w:ind w:firstLine="540"/>
      <w:jc w:val="both"/>
    </w:pPr>
    <w:rPr>
      <w:rFonts w:ascii="Times New Roman" w:eastAsia="Times New Roman" w:hAnsi="Times New Roman" w:cs="Times New Roman"/>
      <w:b/>
      <w:color w:val="FF0000"/>
      <w:sz w:val="28"/>
      <w:szCs w:val="20"/>
      <w:lang w:eastAsia="ar-SA"/>
    </w:rPr>
  </w:style>
  <w:style w:type="paragraph" w:customStyle="1" w:styleId="afd">
    <w:name w:val="Стиль"/>
    <w:rsid w:val="00AB5661"/>
    <w:pPr>
      <w:suppressAutoHyphens/>
      <w:spacing w:after="0" w:line="240" w:lineRule="auto"/>
      <w:ind w:firstLine="720"/>
      <w:jc w:val="both"/>
    </w:pPr>
    <w:rPr>
      <w:rFonts w:ascii="Arial" w:eastAsia="Arial" w:hAnsi="Arial" w:cs="Times New Roman"/>
      <w:sz w:val="20"/>
      <w:szCs w:val="20"/>
      <w:lang w:eastAsia="ar-SA"/>
    </w:rPr>
  </w:style>
  <w:style w:type="paragraph" w:customStyle="1" w:styleId="18">
    <w:name w:val="Цитата1"/>
    <w:basedOn w:val="a"/>
    <w:rsid w:val="00AB5661"/>
    <w:pPr>
      <w:suppressAutoHyphens/>
      <w:spacing w:after="0" w:line="240" w:lineRule="auto"/>
      <w:ind w:left="567" w:right="-1333" w:firstLine="851"/>
      <w:jc w:val="both"/>
    </w:pPr>
    <w:rPr>
      <w:rFonts w:ascii="Times New Roman" w:eastAsia="Times New Roman" w:hAnsi="Times New Roman" w:cs="Times New Roman"/>
      <w:sz w:val="28"/>
      <w:szCs w:val="20"/>
      <w:lang w:eastAsia="ar-SA"/>
    </w:rPr>
  </w:style>
  <w:style w:type="paragraph" w:customStyle="1" w:styleId="210">
    <w:name w:val="Основной текст 21"/>
    <w:basedOn w:val="a"/>
    <w:rsid w:val="00AB5661"/>
    <w:pPr>
      <w:suppressAutoHyphens/>
      <w:spacing w:after="0" w:line="240" w:lineRule="auto"/>
    </w:pPr>
    <w:rPr>
      <w:rFonts w:ascii="Times New Roman" w:eastAsia="Times New Roman" w:hAnsi="Times New Roman" w:cs="Times New Roman"/>
      <w:sz w:val="28"/>
      <w:szCs w:val="20"/>
      <w:lang w:eastAsia="ar-SA"/>
    </w:rPr>
  </w:style>
  <w:style w:type="paragraph" w:styleId="afe">
    <w:name w:val="Subtitle"/>
    <w:basedOn w:val="a"/>
    <w:next w:val="af7"/>
    <w:link w:val="aff"/>
    <w:qFormat/>
    <w:rsid w:val="00AB5661"/>
    <w:pPr>
      <w:suppressAutoHyphens/>
      <w:spacing w:after="60" w:line="240" w:lineRule="auto"/>
      <w:jc w:val="center"/>
    </w:pPr>
    <w:rPr>
      <w:rFonts w:ascii="Arial" w:eastAsia="Times New Roman" w:hAnsi="Arial" w:cs="Arial"/>
      <w:sz w:val="24"/>
      <w:szCs w:val="24"/>
      <w:lang w:eastAsia="ar-SA"/>
    </w:rPr>
  </w:style>
  <w:style w:type="character" w:customStyle="1" w:styleId="aff">
    <w:name w:val="Подзаголовок Знак"/>
    <w:basedOn w:val="a0"/>
    <w:link w:val="afe"/>
    <w:rsid w:val="00AB5661"/>
    <w:rPr>
      <w:rFonts w:ascii="Arial" w:eastAsia="Times New Roman" w:hAnsi="Arial" w:cs="Arial"/>
      <w:sz w:val="24"/>
      <w:szCs w:val="24"/>
      <w:lang w:eastAsia="ar-SA"/>
    </w:rPr>
  </w:style>
  <w:style w:type="paragraph" w:customStyle="1" w:styleId="aff0">
    <w:name w:val="ЗАК_ПОСТ_РЕШ"/>
    <w:basedOn w:val="afe"/>
    <w:next w:val="a"/>
    <w:rsid w:val="00AB5661"/>
    <w:pPr>
      <w:spacing w:before="360" w:after="840"/>
    </w:pPr>
    <w:rPr>
      <w:rFonts w:ascii="Impact" w:hAnsi="Impact" w:cs="Impact"/>
      <w:spacing w:val="120"/>
      <w:sz w:val="52"/>
      <w:szCs w:val="52"/>
    </w:rPr>
  </w:style>
  <w:style w:type="paragraph" w:customStyle="1" w:styleId="aff1">
    <w:name w:val="ВорОблДума"/>
    <w:basedOn w:val="a"/>
    <w:next w:val="a"/>
    <w:rsid w:val="00AB5661"/>
    <w:pPr>
      <w:suppressAutoHyphens/>
      <w:spacing w:before="120" w:after="120" w:line="240" w:lineRule="auto"/>
      <w:jc w:val="center"/>
    </w:pPr>
    <w:rPr>
      <w:rFonts w:ascii="Arial" w:eastAsia="Times New Roman" w:hAnsi="Arial" w:cs="Arial"/>
      <w:b/>
      <w:bCs/>
      <w:sz w:val="48"/>
      <w:szCs w:val="48"/>
      <w:lang w:eastAsia="ar-SA"/>
    </w:rPr>
  </w:style>
  <w:style w:type="paragraph" w:customStyle="1" w:styleId="123">
    <w:name w:val="12пт влево"/>
    <w:basedOn w:val="a"/>
    <w:next w:val="a"/>
    <w:rsid w:val="00AB5661"/>
    <w:pPr>
      <w:suppressAutoHyphens/>
      <w:spacing w:after="0" w:line="240" w:lineRule="auto"/>
    </w:pPr>
    <w:rPr>
      <w:rFonts w:ascii="Times New Roman" w:eastAsia="Times New Roman" w:hAnsi="Times New Roman" w:cs="Times New Roman"/>
      <w:sz w:val="24"/>
      <w:szCs w:val="24"/>
      <w:lang w:eastAsia="ar-SA"/>
    </w:rPr>
  </w:style>
  <w:style w:type="paragraph" w:styleId="aff2">
    <w:name w:val="Title"/>
    <w:basedOn w:val="a"/>
    <w:next w:val="afe"/>
    <w:link w:val="aff3"/>
    <w:uiPriority w:val="99"/>
    <w:qFormat/>
    <w:rsid w:val="00AB5661"/>
    <w:pPr>
      <w:suppressAutoHyphens/>
      <w:spacing w:before="240" w:after="60" w:line="240" w:lineRule="auto"/>
      <w:jc w:val="center"/>
    </w:pPr>
    <w:rPr>
      <w:rFonts w:ascii="Arial" w:eastAsia="Times New Roman" w:hAnsi="Arial" w:cs="Arial"/>
      <w:b/>
      <w:bCs/>
      <w:kern w:val="1"/>
      <w:sz w:val="32"/>
      <w:szCs w:val="32"/>
      <w:lang w:eastAsia="ar-SA"/>
    </w:rPr>
  </w:style>
  <w:style w:type="character" w:customStyle="1" w:styleId="aff3">
    <w:name w:val="Название Знак"/>
    <w:basedOn w:val="a0"/>
    <w:link w:val="aff2"/>
    <w:uiPriority w:val="99"/>
    <w:rsid w:val="00AB5661"/>
    <w:rPr>
      <w:rFonts w:ascii="Arial" w:eastAsia="Times New Roman" w:hAnsi="Arial" w:cs="Arial"/>
      <w:b/>
      <w:bCs/>
      <w:kern w:val="1"/>
      <w:sz w:val="32"/>
      <w:szCs w:val="32"/>
      <w:lang w:eastAsia="ar-SA"/>
    </w:rPr>
  </w:style>
  <w:style w:type="paragraph" w:customStyle="1" w:styleId="aff4">
    <w:name w:val="Вопрос"/>
    <w:basedOn w:val="aff2"/>
    <w:rsid w:val="00AB5661"/>
    <w:pPr>
      <w:spacing w:before="0" w:after="240"/>
      <w:ind w:left="567" w:hanging="567"/>
      <w:jc w:val="both"/>
    </w:pPr>
    <w:rPr>
      <w:rFonts w:ascii="Times New Roman" w:hAnsi="Times New Roman" w:cs="Times New Roman"/>
    </w:rPr>
  </w:style>
  <w:style w:type="paragraph" w:customStyle="1" w:styleId="aff5">
    <w:name w:val="Вертикальный отступ"/>
    <w:basedOn w:val="a"/>
    <w:rsid w:val="00AB5661"/>
    <w:pPr>
      <w:suppressAutoHyphens/>
      <w:spacing w:after="0" w:line="240" w:lineRule="auto"/>
      <w:jc w:val="center"/>
    </w:pPr>
    <w:rPr>
      <w:rFonts w:ascii="Times New Roman" w:eastAsia="Times New Roman" w:hAnsi="Times New Roman" w:cs="Times New Roman"/>
      <w:sz w:val="28"/>
      <w:szCs w:val="20"/>
      <w:lang w:val="en-US" w:eastAsia="ar-SA"/>
    </w:rPr>
  </w:style>
  <w:style w:type="paragraph" w:customStyle="1" w:styleId="ConsTitle">
    <w:name w:val="ConsTitle"/>
    <w:rsid w:val="00AB5661"/>
    <w:pPr>
      <w:widowControl w:val="0"/>
      <w:suppressAutoHyphens/>
      <w:autoSpaceDE w:val="0"/>
      <w:spacing w:after="0" w:line="240" w:lineRule="auto"/>
      <w:ind w:right="19772"/>
    </w:pPr>
    <w:rPr>
      <w:rFonts w:ascii="Arial" w:eastAsia="SimSun" w:hAnsi="Arial" w:cs="Times New Roman"/>
      <w:b/>
      <w:sz w:val="16"/>
      <w:szCs w:val="20"/>
      <w:lang w:eastAsia="ar-SA"/>
    </w:rPr>
  </w:style>
  <w:style w:type="paragraph" w:customStyle="1" w:styleId="19">
    <w:name w:val="Текст примечания1"/>
    <w:basedOn w:val="a"/>
    <w:rsid w:val="00AB5661"/>
    <w:pPr>
      <w:suppressAutoHyphens/>
      <w:spacing w:after="0" w:line="240" w:lineRule="auto"/>
    </w:pPr>
    <w:rPr>
      <w:rFonts w:ascii="Times New Roman" w:eastAsia="Times New Roman" w:hAnsi="Times New Roman" w:cs="Times New Roman"/>
      <w:sz w:val="20"/>
      <w:szCs w:val="20"/>
      <w:lang w:eastAsia="ar-SA"/>
    </w:rPr>
  </w:style>
  <w:style w:type="paragraph" w:customStyle="1" w:styleId="aff6">
    <w:name w:val="Знак Знак Знак Знак Знак Знак Знак Знак Знак Знак"/>
    <w:basedOn w:val="a"/>
    <w:rsid w:val="00AB5661"/>
    <w:pPr>
      <w:suppressAutoHyphens/>
      <w:spacing w:line="240" w:lineRule="exact"/>
    </w:pPr>
    <w:rPr>
      <w:rFonts w:ascii="Verdana" w:eastAsia="Times New Roman" w:hAnsi="Verdana" w:cs="Times New Roman"/>
      <w:sz w:val="24"/>
      <w:szCs w:val="24"/>
      <w:lang w:val="en-US" w:eastAsia="ar-SA"/>
    </w:rPr>
  </w:style>
  <w:style w:type="paragraph" w:customStyle="1" w:styleId="aff7">
    <w:name w:val="Содержимое таблицы"/>
    <w:basedOn w:val="a"/>
    <w:rsid w:val="00AB5661"/>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aff8">
    <w:name w:val="Заголовок таблицы"/>
    <w:basedOn w:val="aff7"/>
    <w:rsid w:val="00AB5661"/>
    <w:pPr>
      <w:jc w:val="center"/>
    </w:pPr>
    <w:rPr>
      <w:b/>
      <w:bCs/>
    </w:rPr>
  </w:style>
  <w:style w:type="numbering" w:customStyle="1" w:styleId="1a">
    <w:name w:val="Нет списка1"/>
    <w:next w:val="a2"/>
    <w:uiPriority w:val="99"/>
    <w:semiHidden/>
    <w:unhideWhenUsed/>
    <w:rsid w:val="00AB5661"/>
  </w:style>
  <w:style w:type="character" w:styleId="aff9">
    <w:name w:val="Hyperlink"/>
    <w:uiPriority w:val="99"/>
    <w:unhideWhenUsed/>
    <w:rsid w:val="00AB5661"/>
    <w:rPr>
      <w:color w:val="0000FF"/>
      <w:u w:val="single"/>
    </w:rPr>
  </w:style>
  <w:style w:type="character" w:styleId="affa">
    <w:name w:val="FollowedHyperlink"/>
    <w:uiPriority w:val="99"/>
    <w:unhideWhenUsed/>
    <w:rsid w:val="00AB5661"/>
    <w:rPr>
      <w:color w:val="800080"/>
      <w:u w:val="single"/>
    </w:rPr>
  </w:style>
  <w:style w:type="paragraph" w:customStyle="1" w:styleId="xl65">
    <w:name w:val="xl65"/>
    <w:basedOn w:val="a"/>
    <w:rsid w:val="00AB5661"/>
    <w:pP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66">
    <w:name w:val="xl66"/>
    <w:basedOn w:val="a"/>
    <w:rsid w:val="00AB5661"/>
    <w:pP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7">
    <w:name w:val="xl67"/>
    <w:basedOn w:val="a"/>
    <w:rsid w:val="00AB5661"/>
    <w:pP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8">
    <w:name w:val="xl68"/>
    <w:basedOn w:val="a"/>
    <w:rsid w:val="00AB5661"/>
    <w:pP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69">
    <w:name w:val="xl69"/>
    <w:basedOn w:val="a"/>
    <w:rsid w:val="00AB5661"/>
    <w:pP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0">
    <w:name w:val="xl70"/>
    <w:basedOn w:val="a"/>
    <w:rsid w:val="00AB5661"/>
    <w:pP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1">
    <w:name w:val="xl71"/>
    <w:basedOn w:val="a"/>
    <w:rsid w:val="00AB5661"/>
    <w:pP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2">
    <w:name w:val="xl72"/>
    <w:basedOn w:val="a"/>
    <w:rsid w:val="00AB5661"/>
    <w:pP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3">
    <w:name w:val="xl73"/>
    <w:basedOn w:val="a"/>
    <w:rsid w:val="00AB5661"/>
    <w:pP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4">
    <w:name w:val="xl7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5">
    <w:name w:val="xl7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6">
    <w:name w:val="xl7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7">
    <w:name w:val="xl77"/>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8">
    <w:name w:val="xl78"/>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79">
    <w:name w:val="xl79"/>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0">
    <w:name w:val="xl80"/>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1">
    <w:name w:val="xl81"/>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82">
    <w:name w:val="xl82"/>
    <w:basedOn w:val="a"/>
    <w:rsid w:val="00AB5661"/>
    <w:pPr>
      <w:pBdr>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83">
    <w:name w:val="xl83"/>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84">
    <w:name w:val="xl8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85">
    <w:name w:val="xl8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6">
    <w:name w:val="xl8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7">
    <w:name w:val="xl8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88">
    <w:name w:val="xl88"/>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89">
    <w:name w:val="xl8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90">
    <w:name w:val="xl90"/>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91">
    <w:name w:val="xl91"/>
    <w:basedOn w:val="a"/>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92">
    <w:name w:val="xl92"/>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93">
    <w:name w:val="xl93"/>
    <w:basedOn w:val="a"/>
    <w:rsid w:val="00AB5661"/>
    <w:pPr>
      <w:spacing w:before="100" w:beforeAutospacing="1" w:after="100" w:afterAutospacing="1" w:line="240" w:lineRule="auto"/>
      <w:textAlignment w:val="center"/>
    </w:pPr>
    <w:rPr>
      <w:rFonts w:ascii="Times New Roman" w:eastAsia="Times New Roman" w:hAnsi="Times New Roman" w:cs="Times New Roman"/>
      <w:b/>
      <w:bCs/>
      <w:color w:val="C0C0C0"/>
      <w:lang w:eastAsia="ru-RU"/>
    </w:rPr>
  </w:style>
  <w:style w:type="paragraph" w:customStyle="1" w:styleId="xl94">
    <w:name w:val="xl9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C0C0C0"/>
      <w:lang w:eastAsia="ru-RU"/>
    </w:rPr>
  </w:style>
  <w:style w:type="paragraph" w:customStyle="1" w:styleId="xl95">
    <w:name w:val="xl9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C0C0C0"/>
      <w:lang w:eastAsia="ru-RU"/>
    </w:rPr>
  </w:style>
  <w:style w:type="paragraph" w:customStyle="1" w:styleId="xl96">
    <w:name w:val="xl96"/>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C0C0C0"/>
      <w:lang w:eastAsia="ru-RU"/>
    </w:rPr>
  </w:style>
  <w:style w:type="paragraph" w:customStyle="1" w:styleId="xl97">
    <w:name w:val="xl9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C0C0C0"/>
      <w:lang w:eastAsia="ru-RU"/>
    </w:rPr>
  </w:style>
  <w:style w:type="paragraph" w:customStyle="1" w:styleId="xl98">
    <w:name w:val="xl98"/>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color w:val="C0C0C0"/>
      <w:lang w:eastAsia="ru-RU"/>
    </w:rPr>
  </w:style>
  <w:style w:type="paragraph" w:customStyle="1" w:styleId="xl99">
    <w:name w:val="xl99"/>
    <w:basedOn w:val="a"/>
    <w:rsid w:val="00AB5661"/>
    <w:pPr>
      <w:spacing w:before="100" w:beforeAutospacing="1" w:after="100" w:afterAutospacing="1" w:line="240" w:lineRule="auto"/>
      <w:textAlignment w:val="center"/>
    </w:pPr>
    <w:rPr>
      <w:rFonts w:ascii="Times New Roman" w:eastAsia="Times New Roman" w:hAnsi="Times New Roman" w:cs="Times New Roman"/>
      <w:color w:val="C0C0C0"/>
      <w:lang w:eastAsia="ru-RU"/>
    </w:rPr>
  </w:style>
  <w:style w:type="paragraph" w:customStyle="1" w:styleId="xl100">
    <w:name w:val="xl100"/>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C0C0C0"/>
      <w:lang w:eastAsia="ru-RU"/>
    </w:rPr>
  </w:style>
  <w:style w:type="paragraph" w:customStyle="1" w:styleId="xl101">
    <w:name w:val="xl10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C0C0C0"/>
      <w:lang w:eastAsia="ru-RU"/>
    </w:rPr>
  </w:style>
  <w:style w:type="paragraph" w:customStyle="1" w:styleId="xl102">
    <w:name w:val="xl10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C0C0C0"/>
      <w:lang w:eastAsia="ru-RU"/>
    </w:rPr>
  </w:style>
  <w:style w:type="paragraph" w:customStyle="1" w:styleId="xl103">
    <w:name w:val="xl103"/>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C0C0C0"/>
      <w:lang w:eastAsia="ru-RU"/>
    </w:rPr>
  </w:style>
  <w:style w:type="paragraph" w:customStyle="1" w:styleId="xl104">
    <w:name w:val="xl104"/>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color w:val="C0C0C0"/>
      <w:lang w:eastAsia="ru-RU"/>
    </w:rPr>
  </w:style>
  <w:style w:type="paragraph" w:customStyle="1" w:styleId="xl105">
    <w:name w:val="xl10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C0C0C0"/>
      <w:lang w:eastAsia="ru-RU"/>
    </w:rPr>
  </w:style>
  <w:style w:type="paragraph" w:customStyle="1" w:styleId="xl106">
    <w:name w:val="xl10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C0C0C0"/>
      <w:lang w:eastAsia="ru-RU"/>
    </w:rPr>
  </w:style>
  <w:style w:type="paragraph" w:customStyle="1" w:styleId="xl107">
    <w:name w:val="xl10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C0C0C0"/>
      <w:lang w:eastAsia="ru-RU"/>
    </w:rPr>
  </w:style>
  <w:style w:type="paragraph" w:customStyle="1" w:styleId="xl108">
    <w:name w:val="xl10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09">
    <w:name w:val="xl10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10">
    <w:name w:val="xl110"/>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11">
    <w:name w:val="xl11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2">
    <w:name w:val="xl11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3">
    <w:name w:val="xl113"/>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4">
    <w:name w:val="xl114"/>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5">
    <w:name w:val="xl11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16">
    <w:name w:val="xl11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17">
    <w:name w:val="xl11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18">
    <w:name w:val="xl118"/>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19">
    <w:name w:val="xl11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20">
    <w:name w:val="xl120"/>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21">
    <w:name w:val="xl12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22">
    <w:name w:val="xl122"/>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23">
    <w:name w:val="xl123"/>
    <w:basedOn w:val="a"/>
    <w:rsid w:val="00AB5661"/>
    <w:pP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24">
    <w:name w:val="xl12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808080"/>
      <w:lang w:eastAsia="ru-RU"/>
    </w:rPr>
  </w:style>
  <w:style w:type="paragraph" w:customStyle="1" w:styleId="xl125">
    <w:name w:val="xl12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808080"/>
      <w:lang w:eastAsia="ru-RU"/>
    </w:rPr>
  </w:style>
  <w:style w:type="paragraph" w:customStyle="1" w:styleId="xl126">
    <w:name w:val="xl12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808080"/>
      <w:lang w:eastAsia="ru-RU"/>
    </w:rPr>
  </w:style>
  <w:style w:type="paragraph" w:customStyle="1" w:styleId="xl127">
    <w:name w:val="xl12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808080"/>
      <w:lang w:eastAsia="ru-RU"/>
    </w:rPr>
  </w:style>
  <w:style w:type="paragraph" w:customStyle="1" w:styleId="xl128">
    <w:name w:val="xl128"/>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color w:val="808080"/>
      <w:lang w:eastAsia="ru-RU"/>
    </w:rPr>
  </w:style>
  <w:style w:type="paragraph" w:customStyle="1" w:styleId="xl129">
    <w:name w:val="xl12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808080"/>
      <w:lang w:eastAsia="ru-RU"/>
    </w:rPr>
  </w:style>
  <w:style w:type="paragraph" w:customStyle="1" w:styleId="xl130">
    <w:name w:val="xl130"/>
    <w:basedOn w:val="a"/>
    <w:rsid w:val="00AB5661"/>
    <w:pPr>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31">
    <w:name w:val="xl13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32">
    <w:name w:val="xl13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33">
    <w:name w:val="xl133"/>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34">
    <w:name w:val="xl13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135">
    <w:name w:val="xl135"/>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136">
    <w:name w:val="xl13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137">
    <w:name w:val="xl137"/>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38">
    <w:name w:val="xl13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39">
    <w:name w:val="xl139"/>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40">
    <w:name w:val="xl140"/>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41">
    <w:name w:val="xl141"/>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42">
    <w:name w:val="xl14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43">
    <w:name w:val="xl143"/>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44">
    <w:name w:val="xl144"/>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45">
    <w:name w:val="xl145"/>
    <w:basedOn w:val="a"/>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146">
    <w:name w:val="xl14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147">
    <w:name w:val="xl147"/>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148">
    <w:name w:val="xl14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149">
    <w:name w:val="xl14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150">
    <w:name w:val="xl150"/>
    <w:basedOn w:val="a"/>
    <w:rsid w:val="00AB5661"/>
    <w:pP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151">
    <w:name w:val="xl151"/>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52">
    <w:name w:val="xl15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53">
    <w:name w:val="xl153"/>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54">
    <w:name w:val="xl154"/>
    <w:basedOn w:val="a"/>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55">
    <w:name w:val="xl15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56">
    <w:name w:val="xl156"/>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57">
    <w:name w:val="xl15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58">
    <w:name w:val="xl15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59">
    <w:name w:val="xl15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333399"/>
      <w:lang w:eastAsia="ru-RU"/>
    </w:rPr>
  </w:style>
  <w:style w:type="paragraph" w:customStyle="1" w:styleId="xl160">
    <w:name w:val="xl160"/>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333399"/>
      <w:lang w:eastAsia="ru-RU"/>
    </w:rPr>
  </w:style>
  <w:style w:type="paragraph" w:customStyle="1" w:styleId="xl161">
    <w:name w:val="xl16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333399"/>
      <w:lang w:eastAsia="ru-RU"/>
    </w:rPr>
  </w:style>
  <w:style w:type="paragraph" w:customStyle="1" w:styleId="xl162">
    <w:name w:val="xl16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333399"/>
      <w:lang w:eastAsia="ru-RU"/>
    </w:rPr>
  </w:style>
  <w:style w:type="paragraph" w:customStyle="1" w:styleId="xl163">
    <w:name w:val="xl163"/>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64">
    <w:name w:val="xl164"/>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65">
    <w:name w:val="xl165"/>
    <w:basedOn w:val="a"/>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66">
    <w:name w:val="xl166"/>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67">
    <w:name w:val="xl167"/>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68">
    <w:name w:val="xl168"/>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169">
    <w:name w:val="xl169"/>
    <w:basedOn w:val="a"/>
    <w:rsid w:val="00AB5661"/>
    <w:pPr>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170">
    <w:name w:val="xl170"/>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969696"/>
      <w:lang w:eastAsia="ru-RU"/>
    </w:rPr>
  </w:style>
  <w:style w:type="paragraph" w:customStyle="1" w:styleId="xl171">
    <w:name w:val="xl17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969696"/>
      <w:lang w:eastAsia="ru-RU"/>
    </w:rPr>
  </w:style>
  <w:style w:type="paragraph" w:customStyle="1" w:styleId="xl172">
    <w:name w:val="xl17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969696"/>
      <w:lang w:eastAsia="ru-RU"/>
    </w:rPr>
  </w:style>
  <w:style w:type="paragraph" w:customStyle="1" w:styleId="xl173">
    <w:name w:val="xl173"/>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174">
    <w:name w:val="xl17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175">
    <w:name w:val="xl17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969696"/>
      <w:lang w:eastAsia="ru-RU"/>
    </w:rPr>
  </w:style>
  <w:style w:type="paragraph" w:customStyle="1" w:styleId="xl176">
    <w:name w:val="xl176"/>
    <w:basedOn w:val="a"/>
    <w:rsid w:val="00AB5661"/>
    <w:pPr>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177">
    <w:name w:val="xl177"/>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178">
    <w:name w:val="xl17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969696"/>
      <w:lang w:eastAsia="ru-RU"/>
    </w:rPr>
  </w:style>
  <w:style w:type="paragraph" w:customStyle="1" w:styleId="xl179">
    <w:name w:val="xl17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969696"/>
      <w:lang w:eastAsia="ru-RU"/>
    </w:rPr>
  </w:style>
  <w:style w:type="paragraph" w:customStyle="1" w:styleId="xl180">
    <w:name w:val="xl180"/>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969696"/>
      <w:lang w:eastAsia="ru-RU"/>
    </w:rPr>
  </w:style>
  <w:style w:type="paragraph" w:customStyle="1" w:styleId="xl181">
    <w:name w:val="xl181"/>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182">
    <w:name w:val="xl18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183">
    <w:name w:val="xl183"/>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969696"/>
      <w:lang w:eastAsia="ru-RU"/>
    </w:rPr>
  </w:style>
  <w:style w:type="paragraph" w:customStyle="1" w:styleId="xl184">
    <w:name w:val="xl18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185">
    <w:name w:val="xl185"/>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969696"/>
      <w:lang w:eastAsia="ru-RU"/>
    </w:rPr>
  </w:style>
  <w:style w:type="paragraph" w:customStyle="1" w:styleId="xl186">
    <w:name w:val="xl186"/>
    <w:basedOn w:val="a"/>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969696"/>
      <w:lang w:eastAsia="ru-RU"/>
    </w:rPr>
  </w:style>
  <w:style w:type="paragraph" w:customStyle="1" w:styleId="xl187">
    <w:name w:val="xl187"/>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808080"/>
      <w:lang w:eastAsia="ru-RU"/>
    </w:rPr>
  </w:style>
  <w:style w:type="paragraph" w:customStyle="1" w:styleId="xl188">
    <w:name w:val="xl188"/>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808080"/>
      <w:lang w:eastAsia="ru-RU"/>
    </w:rPr>
  </w:style>
  <w:style w:type="paragraph" w:customStyle="1" w:styleId="xl189">
    <w:name w:val="xl189"/>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808080"/>
      <w:lang w:eastAsia="ru-RU"/>
    </w:rPr>
  </w:style>
  <w:style w:type="paragraph" w:customStyle="1" w:styleId="xl190">
    <w:name w:val="xl190"/>
    <w:basedOn w:val="a"/>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91">
    <w:name w:val="xl191"/>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192">
    <w:name w:val="xl192"/>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93">
    <w:name w:val="xl193"/>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94">
    <w:name w:val="xl194"/>
    <w:basedOn w:val="a"/>
    <w:rsid w:val="00AB5661"/>
    <w:pPr>
      <w:spacing w:before="100" w:beforeAutospacing="1" w:after="100" w:afterAutospacing="1" w:line="240" w:lineRule="auto"/>
      <w:textAlignment w:val="center"/>
    </w:pPr>
    <w:rPr>
      <w:rFonts w:ascii="Times New Roman" w:eastAsia="Times New Roman" w:hAnsi="Times New Roman" w:cs="Times New Roman"/>
      <w:b/>
      <w:bCs/>
      <w:color w:val="C0C0C0"/>
      <w:lang w:eastAsia="ru-RU"/>
    </w:rPr>
  </w:style>
  <w:style w:type="paragraph" w:customStyle="1" w:styleId="xl195">
    <w:name w:val="xl19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96">
    <w:name w:val="xl19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97">
    <w:name w:val="xl197"/>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98">
    <w:name w:val="xl19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99">
    <w:name w:val="xl199"/>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00">
    <w:name w:val="xl200"/>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01">
    <w:name w:val="xl201"/>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2">
    <w:name w:val="xl20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3">
    <w:name w:val="xl203"/>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04">
    <w:name w:val="xl204"/>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5">
    <w:name w:val="xl205"/>
    <w:basedOn w:val="a"/>
    <w:rsid w:val="00AB5661"/>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6">
    <w:name w:val="xl206"/>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7">
    <w:name w:val="xl207"/>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08">
    <w:name w:val="xl208"/>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09">
    <w:name w:val="xl209"/>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10">
    <w:name w:val="xl210"/>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11">
    <w:name w:val="xl211"/>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12">
    <w:name w:val="xl212"/>
    <w:basedOn w:val="a"/>
    <w:rsid w:val="00AB5661"/>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13">
    <w:name w:val="xl213"/>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14">
    <w:name w:val="xl21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15">
    <w:name w:val="xl215"/>
    <w:basedOn w:val="a"/>
    <w:rsid w:val="00AB5661"/>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16">
    <w:name w:val="xl216"/>
    <w:basedOn w:val="a"/>
    <w:rsid w:val="00AB5661"/>
    <w:pPr>
      <w:pBdr>
        <w:top w:val="single" w:sz="4" w:space="0" w:color="000000"/>
        <w:left w:val="single" w:sz="4" w:space="0" w:color="000000"/>
        <w:bottom w:val="single" w:sz="4" w:space="0" w:color="000000"/>
        <w:right w:val="single" w:sz="4" w:space="0" w:color="000000"/>
      </w:pBdr>
      <w:shd w:val="clear" w:color="FFFFCC" w:fill="FFFF00"/>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17">
    <w:name w:val="xl217"/>
    <w:basedOn w:val="a"/>
    <w:rsid w:val="00AB5661"/>
    <w:pPr>
      <w:pBdr>
        <w:top w:val="single" w:sz="4" w:space="0" w:color="000000"/>
        <w:left w:val="single" w:sz="4" w:space="0" w:color="000000"/>
        <w:bottom w:val="single" w:sz="4" w:space="0" w:color="000000"/>
        <w:right w:val="single" w:sz="4" w:space="0" w:color="000000"/>
      </w:pBdr>
      <w:shd w:val="clear" w:color="CCFFFF" w:fill="FFFF00"/>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18">
    <w:name w:val="xl21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19">
    <w:name w:val="xl219"/>
    <w:basedOn w:val="a"/>
    <w:rsid w:val="00AB566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20">
    <w:name w:val="xl220"/>
    <w:basedOn w:val="a"/>
    <w:rsid w:val="00AB566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221">
    <w:name w:val="xl221"/>
    <w:basedOn w:val="a"/>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22">
    <w:name w:val="xl222"/>
    <w:basedOn w:val="a"/>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23">
    <w:name w:val="xl223"/>
    <w:basedOn w:val="a"/>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224">
    <w:name w:val="xl224"/>
    <w:basedOn w:val="a"/>
    <w:rsid w:val="00AB5661"/>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25">
    <w:name w:val="xl225"/>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26">
    <w:name w:val="xl22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333399"/>
      <w:lang w:eastAsia="ru-RU"/>
    </w:rPr>
  </w:style>
  <w:style w:type="paragraph" w:customStyle="1" w:styleId="xl227">
    <w:name w:val="xl227"/>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color w:val="333399"/>
      <w:lang w:eastAsia="ru-RU"/>
    </w:rPr>
  </w:style>
  <w:style w:type="paragraph" w:customStyle="1" w:styleId="xl228">
    <w:name w:val="xl22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333399"/>
      <w:lang w:eastAsia="ru-RU"/>
    </w:rPr>
  </w:style>
  <w:style w:type="paragraph" w:customStyle="1" w:styleId="xl229">
    <w:name w:val="xl22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333399"/>
      <w:lang w:eastAsia="ru-RU"/>
    </w:rPr>
  </w:style>
  <w:style w:type="paragraph" w:customStyle="1" w:styleId="xl230">
    <w:name w:val="xl230"/>
    <w:basedOn w:val="a"/>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31">
    <w:name w:val="xl231"/>
    <w:basedOn w:val="a"/>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32">
    <w:name w:val="xl232"/>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33">
    <w:name w:val="xl233"/>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34">
    <w:name w:val="xl234"/>
    <w:basedOn w:val="a"/>
    <w:rsid w:val="00AB566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35">
    <w:name w:val="xl235"/>
    <w:basedOn w:val="a"/>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36">
    <w:name w:val="xl236"/>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37">
    <w:name w:val="xl237"/>
    <w:basedOn w:val="a"/>
    <w:rsid w:val="00AB5661"/>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38">
    <w:name w:val="xl238"/>
    <w:basedOn w:val="a"/>
    <w:rsid w:val="00AB5661"/>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39">
    <w:name w:val="xl239"/>
    <w:basedOn w:val="a"/>
    <w:rsid w:val="00AB5661"/>
    <w:pPr>
      <w:pBdr>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0">
    <w:name w:val="xl240"/>
    <w:basedOn w:val="a"/>
    <w:rsid w:val="00AB5661"/>
    <w:pPr>
      <w:pBdr>
        <w:left w:val="single" w:sz="4" w:space="0" w:color="auto"/>
        <w:bottom w:val="single" w:sz="4" w:space="0" w:color="auto"/>
        <w:right w:val="single" w:sz="4" w:space="0" w:color="auto"/>
      </w:pBd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1">
    <w:name w:val="xl241"/>
    <w:basedOn w:val="a"/>
    <w:rsid w:val="00AB5661"/>
    <w:pPr>
      <w:pBdr>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2">
    <w:name w:val="xl242"/>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3">
    <w:name w:val="xl243"/>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4">
    <w:name w:val="xl244"/>
    <w:basedOn w:val="a"/>
    <w:rsid w:val="00AB5661"/>
    <w:pPr>
      <w:pBdr>
        <w:top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45">
    <w:name w:val="xl245"/>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46">
    <w:name w:val="xl246"/>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47">
    <w:name w:val="xl247"/>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48">
    <w:name w:val="xl248"/>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49">
    <w:name w:val="xl249"/>
    <w:basedOn w:val="a"/>
    <w:rsid w:val="00AB5661"/>
    <w:pPr>
      <w:pBdr>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50">
    <w:name w:val="xl250"/>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251">
    <w:name w:val="xl251"/>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C0C0C0"/>
      <w:lang w:eastAsia="ru-RU"/>
    </w:rPr>
  </w:style>
  <w:style w:type="paragraph" w:customStyle="1" w:styleId="xl252">
    <w:name w:val="xl252"/>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C0C0C0"/>
      <w:lang w:eastAsia="ru-RU"/>
    </w:rPr>
  </w:style>
  <w:style w:type="paragraph" w:customStyle="1" w:styleId="xl253">
    <w:name w:val="xl253"/>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54">
    <w:name w:val="xl254"/>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55">
    <w:name w:val="xl255"/>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56">
    <w:name w:val="xl256"/>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57">
    <w:name w:val="xl257"/>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258">
    <w:name w:val="xl258"/>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259">
    <w:name w:val="xl259"/>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60">
    <w:name w:val="xl260"/>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261">
    <w:name w:val="xl261"/>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262">
    <w:name w:val="xl262"/>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263">
    <w:name w:val="xl263"/>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808080"/>
      <w:lang w:eastAsia="ru-RU"/>
    </w:rPr>
  </w:style>
  <w:style w:type="paragraph" w:customStyle="1" w:styleId="xl264">
    <w:name w:val="xl264"/>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265">
    <w:name w:val="xl265"/>
    <w:basedOn w:val="a"/>
    <w:rsid w:val="00AB5661"/>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66">
    <w:name w:val="xl266"/>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333399"/>
      <w:lang w:eastAsia="ru-RU"/>
    </w:rPr>
  </w:style>
  <w:style w:type="paragraph" w:customStyle="1" w:styleId="xl267">
    <w:name w:val="xl267"/>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333399"/>
      <w:lang w:eastAsia="ru-RU"/>
    </w:rPr>
  </w:style>
  <w:style w:type="paragraph" w:customStyle="1" w:styleId="xl268">
    <w:name w:val="xl268"/>
    <w:basedOn w:val="a"/>
    <w:rsid w:val="00AB5661"/>
    <w:pPr>
      <w:pBdr>
        <w:top w:val="single" w:sz="4" w:space="0" w:color="000000"/>
        <w:left w:val="single" w:sz="4" w:space="0" w:color="000000"/>
        <w:bottom w:val="single" w:sz="4" w:space="0" w:color="000000"/>
      </w:pBdr>
      <w:shd w:val="clear" w:color="FFFFCC" w:fill="FFFF00"/>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69">
    <w:name w:val="xl269"/>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70">
    <w:name w:val="xl270"/>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71">
    <w:name w:val="xl271"/>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72">
    <w:name w:val="xl272"/>
    <w:basedOn w:val="a"/>
    <w:rsid w:val="00AB5661"/>
    <w:pPr>
      <w:pBdr>
        <w:top w:val="single" w:sz="4" w:space="0" w:color="auto"/>
        <w:left w:val="single" w:sz="4" w:space="0" w:color="auto"/>
        <w:bottom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73">
    <w:name w:val="xl273"/>
    <w:basedOn w:val="a"/>
    <w:rsid w:val="00AB5661"/>
    <w:pPr>
      <w:pBdr>
        <w:top w:val="single" w:sz="4" w:space="0" w:color="auto"/>
        <w:left w:val="single" w:sz="4" w:space="0" w:color="auto"/>
        <w:bottom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74">
    <w:name w:val="xl274"/>
    <w:basedOn w:val="a"/>
    <w:rsid w:val="00AB5661"/>
    <w:pPr>
      <w:pBdr>
        <w:left w:val="single" w:sz="4" w:space="0" w:color="auto"/>
        <w:bottom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75">
    <w:name w:val="xl275"/>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76">
    <w:name w:val="xl27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808080"/>
      <w:lang w:eastAsia="ru-RU"/>
    </w:rPr>
  </w:style>
  <w:style w:type="paragraph" w:customStyle="1" w:styleId="xl277">
    <w:name w:val="xl277"/>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78">
    <w:name w:val="xl278"/>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79">
    <w:name w:val="xl279"/>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80">
    <w:name w:val="xl280"/>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81">
    <w:name w:val="xl281"/>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C0C0C0"/>
      <w:lang w:eastAsia="ru-RU"/>
    </w:rPr>
  </w:style>
  <w:style w:type="paragraph" w:customStyle="1" w:styleId="xl282">
    <w:name w:val="xl282"/>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283">
    <w:name w:val="xl283"/>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284">
    <w:name w:val="xl28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285">
    <w:name w:val="xl28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86">
    <w:name w:val="xl286"/>
    <w:basedOn w:val="a"/>
    <w:rsid w:val="00AB566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87">
    <w:name w:val="xl28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288">
    <w:name w:val="xl28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289">
    <w:name w:val="xl28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90">
    <w:name w:val="xl290"/>
    <w:basedOn w:val="a"/>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91">
    <w:name w:val="xl29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92">
    <w:name w:val="xl29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93">
    <w:name w:val="xl293"/>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94">
    <w:name w:val="xl294"/>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95">
    <w:name w:val="xl29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296">
    <w:name w:val="xl29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297">
    <w:name w:val="xl29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298">
    <w:name w:val="xl29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FF0000"/>
      <w:lang w:eastAsia="ru-RU"/>
    </w:rPr>
  </w:style>
  <w:style w:type="paragraph" w:customStyle="1" w:styleId="xl299">
    <w:name w:val="xl299"/>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300">
    <w:name w:val="xl300"/>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301">
    <w:name w:val="xl30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FF0000"/>
      <w:lang w:eastAsia="ru-RU"/>
    </w:rPr>
  </w:style>
  <w:style w:type="paragraph" w:customStyle="1" w:styleId="xl302">
    <w:name w:val="xl302"/>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303">
    <w:name w:val="xl303"/>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304">
    <w:name w:val="xl30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305">
    <w:name w:val="xl305"/>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306">
    <w:name w:val="xl306"/>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307">
    <w:name w:val="xl30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308">
    <w:name w:val="xl30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309">
    <w:name w:val="xl309"/>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310">
    <w:name w:val="xl310"/>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311">
    <w:name w:val="xl31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312">
    <w:name w:val="xl312"/>
    <w:basedOn w:val="a"/>
    <w:rsid w:val="00AB5661"/>
    <w:pP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313">
    <w:name w:val="xl313"/>
    <w:basedOn w:val="a"/>
    <w:rsid w:val="00AB566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4">
    <w:name w:val="xl314"/>
    <w:basedOn w:val="a"/>
    <w:rsid w:val="00AB5661"/>
    <w:pPr>
      <w:pBdr>
        <w:bottom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numbering" w:customStyle="1" w:styleId="28">
    <w:name w:val="Нет списка2"/>
    <w:next w:val="a2"/>
    <w:uiPriority w:val="99"/>
    <w:semiHidden/>
    <w:unhideWhenUsed/>
    <w:rsid w:val="00AB5661"/>
  </w:style>
  <w:style w:type="table" w:customStyle="1" w:styleId="1b">
    <w:name w:val="Сетка таблицы1"/>
    <w:basedOn w:val="a1"/>
    <w:next w:val="ab"/>
    <w:uiPriority w:val="59"/>
    <w:rsid w:val="00AB56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2"/>
    <w:uiPriority w:val="99"/>
    <w:semiHidden/>
    <w:unhideWhenUsed/>
    <w:rsid w:val="00AB5661"/>
  </w:style>
  <w:style w:type="table" w:customStyle="1" w:styleId="29">
    <w:name w:val="Сетка таблицы2"/>
    <w:basedOn w:val="a1"/>
    <w:next w:val="ab"/>
    <w:uiPriority w:val="59"/>
    <w:rsid w:val="00AB56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
    <w:next w:val="a2"/>
    <w:uiPriority w:val="99"/>
    <w:semiHidden/>
    <w:unhideWhenUsed/>
    <w:rsid w:val="00AB5661"/>
  </w:style>
  <w:style w:type="paragraph" w:customStyle="1" w:styleId="xl63">
    <w:name w:val="xl63"/>
    <w:basedOn w:val="a"/>
    <w:rsid w:val="00AB5661"/>
    <w:pP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64">
    <w:name w:val="xl64"/>
    <w:basedOn w:val="a"/>
    <w:rsid w:val="00AB5661"/>
    <w:pP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numbering" w:customStyle="1" w:styleId="54">
    <w:name w:val="Нет списка5"/>
    <w:next w:val="a2"/>
    <w:uiPriority w:val="99"/>
    <w:semiHidden/>
    <w:unhideWhenUsed/>
    <w:rsid w:val="00AB5661"/>
  </w:style>
  <w:style w:type="numbering" w:customStyle="1" w:styleId="62">
    <w:name w:val="Нет списка6"/>
    <w:next w:val="a2"/>
    <w:uiPriority w:val="99"/>
    <w:semiHidden/>
    <w:unhideWhenUsed/>
    <w:rsid w:val="00AB5661"/>
  </w:style>
  <w:style w:type="numbering" w:customStyle="1" w:styleId="74">
    <w:name w:val="Нет списка7"/>
    <w:next w:val="a2"/>
    <w:uiPriority w:val="99"/>
    <w:semiHidden/>
    <w:unhideWhenUsed/>
    <w:rsid w:val="00AB5661"/>
  </w:style>
  <w:style w:type="numbering" w:customStyle="1" w:styleId="84">
    <w:name w:val="Нет списка8"/>
    <w:next w:val="a2"/>
    <w:uiPriority w:val="99"/>
    <w:semiHidden/>
    <w:unhideWhenUsed/>
    <w:rsid w:val="00AB5661"/>
  </w:style>
  <w:style w:type="numbering" w:customStyle="1" w:styleId="92">
    <w:name w:val="Нет списка9"/>
    <w:next w:val="a2"/>
    <w:uiPriority w:val="99"/>
    <w:semiHidden/>
    <w:unhideWhenUsed/>
    <w:rsid w:val="00AB5661"/>
  </w:style>
  <w:style w:type="numbering" w:customStyle="1" w:styleId="103">
    <w:name w:val="Нет списка10"/>
    <w:next w:val="a2"/>
    <w:uiPriority w:val="99"/>
    <w:semiHidden/>
    <w:unhideWhenUsed/>
    <w:rsid w:val="00AB5661"/>
  </w:style>
  <w:style w:type="paragraph" w:styleId="affb">
    <w:name w:val="List Paragraph"/>
    <w:aliases w:val="ТЗ список,Абзац списка нумерованный"/>
    <w:basedOn w:val="a"/>
    <w:link w:val="affc"/>
    <w:uiPriority w:val="34"/>
    <w:qFormat/>
    <w:rsid w:val="009D197E"/>
    <w:pPr>
      <w:spacing w:after="200" w:line="276" w:lineRule="auto"/>
      <w:ind w:left="720"/>
      <w:contextualSpacing/>
    </w:pPr>
    <w:rPr>
      <w:rFonts w:eastAsiaTheme="minorEastAsia"/>
      <w:lang w:eastAsia="ru-RU"/>
    </w:rPr>
  </w:style>
  <w:style w:type="character" w:customStyle="1" w:styleId="ConsPlusNormal0">
    <w:name w:val="ConsPlusNormal Знак"/>
    <w:link w:val="ConsPlusNormal"/>
    <w:uiPriority w:val="99"/>
    <w:locked/>
    <w:rsid w:val="00E41F68"/>
    <w:rPr>
      <w:rFonts w:ascii="Calibri" w:eastAsia="Times New Roman" w:hAnsi="Calibri" w:cs="Calibri"/>
      <w:sz w:val="24"/>
      <w:szCs w:val="24"/>
      <w:lang w:eastAsia="ru-RU"/>
    </w:rPr>
  </w:style>
  <w:style w:type="paragraph" w:styleId="affd">
    <w:name w:val="Plain Text"/>
    <w:basedOn w:val="a"/>
    <w:link w:val="affe"/>
    <w:unhideWhenUsed/>
    <w:rsid w:val="00E41F68"/>
    <w:pPr>
      <w:spacing w:after="0" w:line="240" w:lineRule="auto"/>
    </w:pPr>
    <w:rPr>
      <w:rFonts w:ascii="Courier New" w:eastAsia="Times New Roman" w:hAnsi="Courier New" w:cs="Times New Roman"/>
      <w:sz w:val="20"/>
      <w:szCs w:val="20"/>
      <w:lang w:val="x-none" w:eastAsia="x-none"/>
    </w:rPr>
  </w:style>
  <w:style w:type="character" w:customStyle="1" w:styleId="affe">
    <w:name w:val="Текст Знак"/>
    <w:basedOn w:val="a0"/>
    <w:link w:val="affd"/>
    <w:rsid w:val="00E41F68"/>
    <w:rPr>
      <w:rFonts w:ascii="Courier New" w:eastAsia="Times New Roman" w:hAnsi="Courier New" w:cs="Times New Roman"/>
      <w:sz w:val="20"/>
      <w:szCs w:val="20"/>
      <w:lang w:val="x-none" w:eastAsia="x-none"/>
    </w:rPr>
  </w:style>
  <w:style w:type="paragraph" w:customStyle="1" w:styleId="rezul">
    <w:name w:val="rezul"/>
    <w:basedOn w:val="a"/>
    <w:rsid w:val="00E41F68"/>
    <w:pPr>
      <w:widowControl w:val="0"/>
      <w:spacing w:after="0" w:line="240" w:lineRule="auto"/>
      <w:ind w:firstLine="283"/>
      <w:jc w:val="both"/>
    </w:pPr>
    <w:rPr>
      <w:rFonts w:ascii="Times New Roman" w:eastAsia="Times New Roman" w:hAnsi="Times New Roman" w:cs="Times New Roman"/>
      <w:b/>
      <w:szCs w:val="20"/>
      <w:lang w:val="en-US"/>
    </w:rPr>
  </w:style>
  <w:style w:type="paragraph" w:customStyle="1" w:styleId="consplusnormal1">
    <w:name w:val="consplusnormal"/>
    <w:basedOn w:val="a"/>
    <w:uiPriority w:val="99"/>
    <w:rsid w:val="00BF1117"/>
    <w:pPr>
      <w:spacing w:after="240" w:line="240" w:lineRule="auto"/>
      <w:ind w:firstLine="567"/>
      <w:jc w:val="both"/>
    </w:pPr>
    <w:rPr>
      <w:rFonts w:ascii="Arial" w:eastAsia="Times New Roman" w:hAnsi="Arial" w:cs="Times New Roman"/>
      <w:sz w:val="26"/>
      <w:szCs w:val="24"/>
      <w:lang w:eastAsia="ru-RU"/>
    </w:rPr>
  </w:style>
  <w:style w:type="paragraph" w:customStyle="1" w:styleId="Title">
    <w:name w:val="Title!Название НПА"/>
    <w:basedOn w:val="a"/>
    <w:rsid w:val="00BF1117"/>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211">
    <w:name w:val="Основной текст с отступом 21"/>
    <w:basedOn w:val="a"/>
    <w:rsid w:val="00602C0A"/>
    <w:pPr>
      <w:widowControl w:val="0"/>
      <w:suppressAutoHyphens/>
      <w:spacing w:after="0" w:line="240" w:lineRule="auto"/>
    </w:pPr>
    <w:rPr>
      <w:rFonts w:ascii="Liberation Serif" w:eastAsia="DejaVu Sans" w:hAnsi="Liberation Serif" w:cs="DejaVu Sans"/>
      <w:kern w:val="1"/>
      <w:sz w:val="24"/>
      <w:szCs w:val="24"/>
      <w:lang w:eastAsia="zh-CN" w:bidi="hi-IN"/>
    </w:rPr>
  </w:style>
  <w:style w:type="paragraph" w:customStyle="1" w:styleId="Default">
    <w:name w:val="Default"/>
    <w:qFormat/>
    <w:rsid w:val="003054F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Cell">
    <w:name w:val="ConsPlusCell"/>
    <w:rsid w:val="003054F5"/>
    <w:pPr>
      <w:suppressAutoHyphens/>
      <w:autoSpaceDE w:val="0"/>
      <w:spacing w:after="0" w:line="240" w:lineRule="auto"/>
    </w:pPr>
    <w:rPr>
      <w:rFonts w:ascii="Arial" w:eastAsia="Arial" w:hAnsi="Arial" w:cs="Arial"/>
      <w:sz w:val="20"/>
      <w:szCs w:val="20"/>
      <w:lang w:eastAsia="ar-SA"/>
    </w:rPr>
  </w:style>
  <w:style w:type="paragraph" w:customStyle="1" w:styleId="formattext">
    <w:name w:val="formattext"/>
    <w:basedOn w:val="a"/>
    <w:rsid w:val="005D0E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occaption">
    <w:name w:val="doccaption"/>
    <w:basedOn w:val="a0"/>
    <w:rsid w:val="005D0E40"/>
  </w:style>
  <w:style w:type="character" w:customStyle="1" w:styleId="80">
    <w:name w:val="Заголовок 8 Знак"/>
    <w:basedOn w:val="a0"/>
    <w:link w:val="8"/>
    <w:rsid w:val="004022D4"/>
    <w:rPr>
      <w:rFonts w:ascii="Times New Roman" w:eastAsia="Times New Roman" w:hAnsi="Times New Roman" w:cs="Times New Roman"/>
      <w:i/>
      <w:iCs/>
      <w:sz w:val="24"/>
      <w:szCs w:val="24"/>
      <w:lang w:eastAsia="ar-SA"/>
    </w:rPr>
  </w:style>
  <w:style w:type="character" w:customStyle="1" w:styleId="WW8Num8z0">
    <w:name w:val="WW8Num8z0"/>
    <w:rsid w:val="004022D4"/>
    <w:rPr>
      <w:rFonts w:ascii="Times New Roman" w:eastAsia="Times New Roman" w:hAnsi="Times New Roman" w:cs="Times New Roman" w:hint="default"/>
    </w:rPr>
  </w:style>
  <w:style w:type="character" w:customStyle="1" w:styleId="WW8Num8z1">
    <w:name w:val="WW8Num8z1"/>
    <w:rsid w:val="004022D4"/>
    <w:rPr>
      <w:rFonts w:ascii="Courier New" w:hAnsi="Courier New" w:cs="Courier New" w:hint="default"/>
    </w:rPr>
  </w:style>
  <w:style w:type="character" w:customStyle="1" w:styleId="WW8Num8z2">
    <w:name w:val="WW8Num8z2"/>
    <w:rsid w:val="004022D4"/>
    <w:rPr>
      <w:rFonts w:ascii="Wingdings" w:hAnsi="Wingdings" w:hint="default"/>
    </w:rPr>
  </w:style>
  <w:style w:type="character" w:customStyle="1" w:styleId="WW8Num8z3">
    <w:name w:val="WW8Num8z3"/>
    <w:rsid w:val="004022D4"/>
    <w:rPr>
      <w:rFonts w:ascii="Symbol" w:hAnsi="Symbol" w:hint="default"/>
    </w:rPr>
  </w:style>
  <w:style w:type="paragraph" w:customStyle="1" w:styleId="afff">
    <w:name w:val="Прижатый влево"/>
    <w:basedOn w:val="a"/>
    <w:next w:val="a"/>
    <w:rsid w:val="00434151"/>
    <w:pPr>
      <w:autoSpaceDE w:val="0"/>
      <w:autoSpaceDN w:val="0"/>
      <w:adjustRightInd w:val="0"/>
      <w:spacing w:after="0" w:line="240" w:lineRule="auto"/>
    </w:pPr>
    <w:rPr>
      <w:rFonts w:ascii="Arial" w:eastAsia="Times New Roman" w:hAnsi="Arial" w:cs="Arial"/>
      <w:sz w:val="24"/>
      <w:szCs w:val="24"/>
      <w:lang w:eastAsia="ru-RU"/>
    </w:rPr>
  </w:style>
  <w:style w:type="character" w:styleId="afff0">
    <w:name w:val="Book Title"/>
    <w:basedOn w:val="a0"/>
    <w:uiPriority w:val="33"/>
    <w:qFormat/>
    <w:rsid w:val="00434151"/>
    <w:rPr>
      <w:b/>
      <w:bCs/>
      <w:smallCaps/>
      <w:spacing w:val="5"/>
    </w:rPr>
  </w:style>
  <w:style w:type="paragraph" w:customStyle="1" w:styleId="Style6">
    <w:name w:val="Style6"/>
    <w:basedOn w:val="a"/>
    <w:uiPriority w:val="99"/>
    <w:rsid w:val="00434151"/>
    <w:pPr>
      <w:widowControl w:val="0"/>
      <w:autoSpaceDE w:val="0"/>
      <w:autoSpaceDN w:val="0"/>
      <w:adjustRightInd w:val="0"/>
      <w:spacing w:after="0" w:line="485" w:lineRule="exact"/>
      <w:ind w:firstLine="542"/>
      <w:jc w:val="both"/>
    </w:pPr>
    <w:rPr>
      <w:rFonts w:ascii="Times New Roman" w:eastAsia="Times New Roman" w:hAnsi="Times New Roman" w:cs="Times New Roman"/>
      <w:sz w:val="24"/>
      <w:szCs w:val="24"/>
      <w:lang w:eastAsia="ru-RU"/>
    </w:rPr>
  </w:style>
  <w:style w:type="character" w:customStyle="1" w:styleId="FontStyle14">
    <w:name w:val="Font Style14"/>
    <w:uiPriority w:val="99"/>
    <w:rsid w:val="00434151"/>
    <w:rPr>
      <w:rFonts w:ascii="Times New Roman" w:hAnsi="Times New Roman" w:cs="Times New Roman"/>
      <w:spacing w:val="10"/>
      <w:sz w:val="24"/>
      <w:szCs w:val="24"/>
    </w:rPr>
  </w:style>
  <w:style w:type="paragraph" w:customStyle="1" w:styleId="afff1">
    <w:name w:val="Нормальный (таблица)"/>
    <w:basedOn w:val="a"/>
    <w:next w:val="a"/>
    <w:uiPriority w:val="99"/>
    <w:rsid w:val="00434151"/>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character" w:customStyle="1" w:styleId="2a">
    <w:name w:val="Основной текст (2)_"/>
    <w:link w:val="2b"/>
    <w:uiPriority w:val="99"/>
    <w:locked/>
    <w:rsid w:val="00C434B5"/>
    <w:rPr>
      <w:rFonts w:ascii="Times New Roman" w:eastAsia="Times New Roman" w:hAnsi="Times New Roman"/>
      <w:sz w:val="23"/>
      <w:szCs w:val="23"/>
      <w:shd w:val="clear" w:color="auto" w:fill="FFFFFF"/>
    </w:rPr>
  </w:style>
  <w:style w:type="paragraph" w:customStyle="1" w:styleId="2b">
    <w:name w:val="Основной текст (2)"/>
    <w:basedOn w:val="a"/>
    <w:link w:val="2a"/>
    <w:uiPriority w:val="99"/>
    <w:rsid w:val="00C434B5"/>
    <w:pPr>
      <w:shd w:val="clear" w:color="auto" w:fill="FFFFFF"/>
      <w:spacing w:after="480" w:line="264" w:lineRule="exact"/>
      <w:ind w:firstLine="567"/>
      <w:jc w:val="center"/>
    </w:pPr>
    <w:rPr>
      <w:rFonts w:ascii="Times New Roman" w:eastAsia="Times New Roman" w:hAnsi="Times New Roman"/>
      <w:sz w:val="23"/>
      <w:szCs w:val="23"/>
    </w:rPr>
  </w:style>
  <w:style w:type="table" w:customStyle="1" w:styleId="TableNormal">
    <w:name w:val="Table Normal"/>
    <w:uiPriority w:val="2"/>
    <w:semiHidden/>
    <w:unhideWhenUsed/>
    <w:qFormat/>
    <w:rsid w:val="001F0B6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F0B60"/>
    <w:pPr>
      <w:widowControl w:val="0"/>
      <w:spacing w:after="0" w:line="240" w:lineRule="auto"/>
    </w:pPr>
    <w:rPr>
      <w:lang w:val="en-US"/>
    </w:rPr>
  </w:style>
  <w:style w:type="paragraph" w:customStyle="1" w:styleId="ConsNonformat">
    <w:name w:val="ConsNonformat"/>
    <w:uiPriority w:val="99"/>
    <w:rsid w:val="001F0B60"/>
    <w:pPr>
      <w:widowControl w:val="0"/>
      <w:suppressAutoHyphens/>
      <w:snapToGrid w:val="0"/>
      <w:spacing w:after="0" w:line="240" w:lineRule="auto"/>
    </w:pPr>
    <w:rPr>
      <w:rFonts w:ascii="Courier New" w:eastAsia="Arial" w:hAnsi="Courier New" w:cs="Times New Roman"/>
      <w:sz w:val="20"/>
      <w:szCs w:val="20"/>
      <w:lang w:eastAsia="ar-SA"/>
    </w:rPr>
  </w:style>
  <w:style w:type="paragraph" w:styleId="35">
    <w:name w:val="Body Text Indent 3"/>
    <w:basedOn w:val="a"/>
    <w:link w:val="36"/>
    <w:uiPriority w:val="99"/>
    <w:rsid w:val="003B4794"/>
    <w:pPr>
      <w:spacing w:after="120" w:line="276" w:lineRule="auto"/>
      <w:ind w:left="283"/>
    </w:pPr>
    <w:rPr>
      <w:rFonts w:ascii="Calibri" w:eastAsia="Calibri" w:hAnsi="Calibri" w:cs="Times New Roman"/>
      <w:sz w:val="16"/>
      <w:szCs w:val="16"/>
      <w:lang w:eastAsia="ru-RU"/>
    </w:rPr>
  </w:style>
  <w:style w:type="character" w:customStyle="1" w:styleId="36">
    <w:name w:val="Основной текст с отступом 3 Знак"/>
    <w:basedOn w:val="a0"/>
    <w:link w:val="35"/>
    <w:uiPriority w:val="99"/>
    <w:rsid w:val="003B4794"/>
    <w:rPr>
      <w:rFonts w:ascii="Calibri" w:eastAsia="Calibri" w:hAnsi="Calibri" w:cs="Times New Roman"/>
      <w:sz w:val="16"/>
      <w:szCs w:val="16"/>
      <w:lang w:eastAsia="ru-RU"/>
    </w:rPr>
  </w:style>
  <w:style w:type="paragraph" w:customStyle="1" w:styleId="afff2">
    <w:name w:val="Знак Знак Знак Знак"/>
    <w:basedOn w:val="a"/>
    <w:uiPriority w:val="99"/>
    <w:rsid w:val="003B4794"/>
    <w:pPr>
      <w:spacing w:line="240" w:lineRule="exact"/>
    </w:pPr>
    <w:rPr>
      <w:rFonts w:ascii="Arial" w:eastAsia="Times New Roman" w:hAnsi="Arial" w:cs="Arial"/>
      <w:sz w:val="20"/>
      <w:szCs w:val="20"/>
      <w:lang w:val="en-US" w:eastAsia="ru-RU"/>
    </w:rPr>
  </w:style>
  <w:style w:type="character" w:customStyle="1" w:styleId="affc">
    <w:name w:val="Абзац списка Знак"/>
    <w:aliases w:val="ТЗ список Знак,Абзац списка нумерованный Знак"/>
    <w:link w:val="affb"/>
    <w:uiPriority w:val="34"/>
    <w:qFormat/>
    <w:locked/>
    <w:rsid w:val="003B4794"/>
    <w:rPr>
      <w:rFonts w:eastAsiaTheme="minorEastAsia"/>
      <w:lang w:eastAsia="ru-RU"/>
    </w:rPr>
  </w:style>
  <w:style w:type="paragraph" w:customStyle="1" w:styleId="1c">
    <w:name w:val="Обычный1"/>
    <w:rsid w:val="003B4794"/>
    <w:pPr>
      <w:widowControl w:val="0"/>
      <w:spacing w:after="0" w:line="300" w:lineRule="auto"/>
      <w:ind w:firstLine="700"/>
      <w:jc w:val="both"/>
    </w:pPr>
    <w:rPr>
      <w:rFonts w:ascii="Times New Roman" w:eastAsia="Times New Roman" w:hAnsi="Times New Roman" w:cs="Times New Roman"/>
      <w:snapToGrid w:val="0"/>
      <w:szCs w:val="20"/>
      <w:lang w:eastAsia="ru-RU"/>
    </w:rPr>
  </w:style>
  <w:style w:type="paragraph" w:styleId="2c">
    <w:name w:val="Body Text Indent 2"/>
    <w:basedOn w:val="a"/>
    <w:link w:val="2d"/>
    <w:uiPriority w:val="99"/>
    <w:rsid w:val="003B4794"/>
    <w:pPr>
      <w:spacing w:after="120" w:line="480" w:lineRule="auto"/>
      <w:ind w:left="283"/>
    </w:pPr>
    <w:rPr>
      <w:rFonts w:ascii="Times New Roman" w:eastAsia="Times New Roman" w:hAnsi="Times New Roman" w:cs="Times New Roman"/>
      <w:sz w:val="24"/>
      <w:szCs w:val="24"/>
      <w:lang w:eastAsia="ru-RU"/>
    </w:rPr>
  </w:style>
  <w:style w:type="character" w:customStyle="1" w:styleId="2d">
    <w:name w:val="Основной текст с отступом 2 Знак"/>
    <w:basedOn w:val="a0"/>
    <w:link w:val="2c"/>
    <w:uiPriority w:val="99"/>
    <w:rsid w:val="003B4794"/>
    <w:rPr>
      <w:rFonts w:ascii="Times New Roman" w:eastAsia="Times New Roman" w:hAnsi="Times New Roman" w:cs="Times New Roman"/>
      <w:sz w:val="24"/>
      <w:szCs w:val="24"/>
      <w:lang w:eastAsia="ru-RU"/>
    </w:rPr>
  </w:style>
  <w:style w:type="paragraph" w:customStyle="1" w:styleId="afff3">
    <w:name w:val="Знак"/>
    <w:basedOn w:val="a"/>
    <w:uiPriority w:val="99"/>
    <w:rsid w:val="003B4794"/>
    <w:pPr>
      <w:spacing w:after="0" w:line="240" w:lineRule="auto"/>
    </w:pPr>
    <w:rPr>
      <w:rFonts w:ascii="Verdana" w:eastAsia="Times New Roman" w:hAnsi="Verdana" w:cs="Verdana"/>
      <w:sz w:val="20"/>
      <w:szCs w:val="20"/>
      <w:lang w:val="en-US" w:eastAsia="ru-RU"/>
    </w:rPr>
  </w:style>
  <w:style w:type="paragraph" w:customStyle="1" w:styleId="1d">
    <w:name w:val="Без интервала1"/>
    <w:link w:val="NoSpacingChar"/>
    <w:rsid w:val="003B4794"/>
    <w:pPr>
      <w:spacing w:after="0" w:line="240" w:lineRule="auto"/>
    </w:pPr>
    <w:rPr>
      <w:rFonts w:ascii="Calibri" w:eastAsia="Times New Roman" w:hAnsi="Calibri" w:cs="Times New Roman"/>
      <w:lang w:eastAsia="ru-RU"/>
    </w:rPr>
  </w:style>
  <w:style w:type="character" w:customStyle="1" w:styleId="NoSpacingChar">
    <w:name w:val="No Spacing Char"/>
    <w:link w:val="1d"/>
    <w:locked/>
    <w:rsid w:val="003B4794"/>
    <w:rPr>
      <w:rFonts w:ascii="Calibri" w:eastAsia="Times New Roman" w:hAnsi="Calibri" w:cs="Times New Roman"/>
      <w:lang w:eastAsia="ru-RU"/>
    </w:rPr>
  </w:style>
  <w:style w:type="paragraph" w:customStyle="1" w:styleId="2e">
    <w:name w:val="Обычный2"/>
    <w:uiPriority w:val="99"/>
    <w:rsid w:val="003B4794"/>
    <w:pPr>
      <w:widowControl w:val="0"/>
      <w:spacing w:after="0" w:line="300" w:lineRule="auto"/>
      <w:ind w:firstLine="700"/>
      <w:jc w:val="both"/>
    </w:pPr>
    <w:rPr>
      <w:rFonts w:ascii="Times New Roman" w:eastAsia="Times New Roman" w:hAnsi="Times New Roman" w:cs="Times New Roman"/>
      <w:snapToGrid w:val="0"/>
      <w:szCs w:val="20"/>
      <w:lang w:eastAsia="ru-RU"/>
    </w:rPr>
  </w:style>
  <w:style w:type="character" w:customStyle="1" w:styleId="text1">
    <w:name w:val="text1"/>
    <w:basedOn w:val="a0"/>
    <w:rsid w:val="003B4794"/>
  </w:style>
  <w:style w:type="paragraph" w:customStyle="1" w:styleId="Style4">
    <w:name w:val="Style4"/>
    <w:basedOn w:val="a"/>
    <w:uiPriority w:val="99"/>
    <w:rsid w:val="003B4794"/>
    <w:pPr>
      <w:widowControl w:val="0"/>
      <w:autoSpaceDE w:val="0"/>
      <w:autoSpaceDN w:val="0"/>
      <w:adjustRightInd w:val="0"/>
      <w:spacing w:after="0" w:line="316" w:lineRule="exact"/>
      <w:jc w:val="both"/>
    </w:pPr>
    <w:rPr>
      <w:rFonts w:ascii="Arial Narrow" w:eastAsia="Times New Roman" w:hAnsi="Arial Narrow" w:cs="Times New Roman"/>
      <w:sz w:val="24"/>
      <w:szCs w:val="24"/>
      <w:lang w:eastAsia="ru-RU"/>
    </w:rPr>
  </w:style>
  <w:style w:type="character" w:customStyle="1" w:styleId="FontStyle12">
    <w:name w:val="Font Style12"/>
    <w:rsid w:val="003B4794"/>
    <w:rPr>
      <w:rFonts w:ascii="Times New Roman" w:hAnsi="Times New Roman" w:cs="Times New Roman" w:hint="default"/>
      <w:sz w:val="26"/>
      <w:szCs w:val="26"/>
    </w:rPr>
  </w:style>
  <w:style w:type="character" w:customStyle="1" w:styleId="afff4">
    <w:name w:val="Цветовое выделение"/>
    <w:uiPriority w:val="99"/>
    <w:rsid w:val="003B4794"/>
    <w:rPr>
      <w:b/>
      <w:color w:val="000080"/>
    </w:rPr>
  </w:style>
  <w:style w:type="paragraph" w:customStyle="1" w:styleId="ConsCell">
    <w:name w:val="ConsCell"/>
    <w:uiPriority w:val="99"/>
    <w:rsid w:val="003B4794"/>
    <w:pPr>
      <w:widowControl w:val="0"/>
      <w:suppressAutoHyphens/>
      <w:autoSpaceDE w:val="0"/>
      <w:spacing w:after="0" w:line="240" w:lineRule="auto"/>
    </w:pPr>
    <w:rPr>
      <w:rFonts w:ascii="Arial" w:eastAsia="Times New Roman" w:hAnsi="Arial" w:cs="Arial"/>
      <w:sz w:val="20"/>
      <w:szCs w:val="20"/>
      <w:lang w:eastAsia="ar-SA"/>
    </w:rPr>
  </w:style>
  <w:style w:type="character" w:customStyle="1" w:styleId="apple-style-span">
    <w:name w:val="apple-style-span"/>
    <w:basedOn w:val="a0"/>
    <w:uiPriority w:val="99"/>
    <w:rsid w:val="003B4794"/>
    <w:rPr>
      <w:rFonts w:cs="Times New Roman"/>
    </w:rPr>
  </w:style>
  <w:style w:type="character" w:customStyle="1" w:styleId="apple-converted-space">
    <w:name w:val="apple-converted-space"/>
    <w:basedOn w:val="a0"/>
    <w:uiPriority w:val="99"/>
    <w:rsid w:val="003B4794"/>
    <w:rPr>
      <w:rFonts w:cs="Times New Roman"/>
    </w:rPr>
  </w:style>
  <w:style w:type="character" w:customStyle="1" w:styleId="A30">
    <w:name w:val="A3"/>
    <w:uiPriority w:val="99"/>
    <w:rsid w:val="003B4794"/>
    <w:rPr>
      <w:b/>
      <w:color w:val="000000"/>
      <w:sz w:val="18"/>
    </w:rPr>
  </w:style>
  <w:style w:type="paragraph" w:customStyle="1" w:styleId="1125">
    <w:name w:val="Стиль Основной текст + Слева:  1 см Первая строка:  125 см Справ..."/>
    <w:basedOn w:val="af7"/>
    <w:uiPriority w:val="99"/>
    <w:rsid w:val="003B4794"/>
    <w:pPr>
      <w:suppressAutoHyphens w:val="0"/>
      <w:spacing w:after="0" w:line="360" w:lineRule="auto"/>
      <w:ind w:left="567" w:right="284" w:firstLine="709"/>
      <w:jc w:val="both"/>
    </w:pPr>
    <w:rPr>
      <w:sz w:val="24"/>
      <w:lang w:eastAsia="ru-RU"/>
    </w:rPr>
  </w:style>
  <w:style w:type="table" w:customStyle="1" w:styleId="37">
    <w:name w:val="Сетка таблицы3"/>
    <w:basedOn w:val="a1"/>
    <w:next w:val="ab"/>
    <w:uiPriority w:val="59"/>
    <w:rsid w:val="003B4794"/>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1"/>
    <w:next w:val="ab"/>
    <w:uiPriority w:val="59"/>
    <w:rsid w:val="003B4794"/>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e">
    <w:name w:val="Заголовок1"/>
    <w:basedOn w:val="a"/>
    <w:next w:val="af7"/>
    <w:rsid w:val="0001126B"/>
    <w:pPr>
      <w:keepNext/>
      <w:suppressAutoHyphens/>
      <w:spacing w:before="240" w:after="120" w:line="240" w:lineRule="auto"/>
    </w:pPr>
    <w:rPr>
      <w:rFonts w:ascii="Arial" w:eastAsia="Lucida Sans Unicode" w:hAnsi="Arial" w:cs="Tahoma"/>
      <w:sz w:val="28"/>
      <w:szCs w:val="28"/>
      <w:lang w:eastAsia="ar-SA"/>
    </w:rPr>
  </w:style>
  <w:style w:type="paragraph" w:customStyle="1" w:styleId="afff5">
    <w:name w:val="Знак Знак Знак Знак Знак Знак Знак Знак Знак Знак"/>
    <w:basedOn w:val="a"/>
    <w:rsid w:val="0001126B"/>
    <w:pPr>
      <w:suppressAutoHyphens/>
      <w:spacing w:line="240" w:lineRule="exact"/>
    </w:pPr>
    <w:rPr>
      <w:rFonts w:ascii="Verdana" w:eastAsia="Times New Roman" w:hAnsi="Verdana" w:cs="Times New Roman"/>
      <w:sz w:val="24"/>
      <w:szCs w:val="24"/>
      <w:lang w:val="en-US" w:eastAsia="ar-SA"/>
    </w:rPr>
  </w:style>
  <w:style w:type="paragraph" w:customStyle="1" w:styleId="formattexttopleveltext">
    <w:name w:val="formattext topleveltext"/>
    <w:basedOn w:val="a"/>
    <w:uiPriority w:val="99"/>
    <w:rsid w:val="00D71E04"/>
    <w:pPr>
      <w:spacing w:before="100" w:beforeAutospacing="1" w:after="100" w:afterAutospacing="1" w:line="240" w:lineRule="auto"/>
    </w:pPr>
    <w:rPr>
      <w:rFonts w:ascii="Cambria" w:eastAsia="Times New Roman" w:hAnsi="Cambria" w:cs="Cambria"/>
      <w:sz w:val="24"/>
      <w:szCs w:val="24"/>
      <w:lang w:eastAsia="ru-RU"/>
    </w:rPr>
  </w:style>
  <w:style w:type="character" w:styleId="HTML">
    <w:name w:val="HTML Variable"/>
    <w:aliases w:val="!Ссылки в документе"/>
    <w:basedOn w:val="a0"/>
    <w:rsid w:val="00916460"/>
    <w:rPr>
      <w:rFonts w:ascii="Arial" w:hAnsi="Arial"/>
      <w:b w:val="0"/>
      <w:i w:val="0"/>
      <w:iCs/>
      <w:color w:val="0000FF"/>
      <w:sz w:val="24"/>
      <w:u w:val="none"/>
    </w:rPr>
  </w:style>
  <w:style w:type="paragraph" w:styleId="afff6">
    <w:name w:val="annotation text"/>
    <w:aliases w:val="!Равноширинный текст документа"/>
    <w:basedOn w:val="a"/>
    <w:link w:val="afff7"/>
    <w:semiHidden/>
    <w:rsid w:val="00916460"/>
    <w:pPr>
      <w:spacing w:after="0" w:line="240" w:lineRule="auto"/>
      <w:ind w:firstLine="567"/>
      <w:jc w:val="both"/>
    </w:pPr>
    <w:rPr>
      <w:rFonts w:ascii="Courier" w:eastAsia="Times New Roman" w:hAnsi="Courier" w:cs="Times New Roman"/>
      <w:szCs w:val="20"/>
      <w:lang w:eastAsia="ru-RU"/>
    </w:rPr>
  </w:style>
  <w:style w:type="character" w:customStyle="1" w:styleId="afff7">
    <w:name w:val="Текст примечания Знак"/>
    <w:aliases w:val="!Равноширинный текст документа Знак"/>
    <w:basedOn w:val="a0"/>
    <w:link w:val="afff6"/>
    <w:semiHidden/>
    <w:rsid w:val="00916460"/>
    <w:rPr>
      <w:rFonts w:ascii="Courier" w:eastAsia="Times New Roman" w:hAnsi="Courier" w:cs="Times New Roman"/>
      <w:szCs w:val="20"/>
      <w:lang w:eastAsia="ru-RU"/>
    </w:rPr>
  </w:style>
  <w:style w:type="paragraph" w:customStyle="1" w:styleId="Application">
    <w:name w:val="Application!Приложение"/>
    <w:rsid w:val="00916460"/>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916460"/>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916460"/>
    <w:pPr>
      <w:spacing w:after="0" w:line="240" w:lineRule="auto"/>
      <w:jc w:val="center"/>
    </w:pPr>
    <w:rPr>
      <w:rFonts w:ascii="Arial" w:eastAsia="Times New Roman" w:hAnsi="Arial" w:cs="Arial"/>
      <w:b/>
      <w:bCs/>
      <w:kern w:val="28"/>
      <w:sz w:val="24"/>
      <w:szCs w:val="32"/>
      <w:lang w:eastAsia="ru-RU"/>
    </w:rPr>
  </w:style>
  <w:style w:type="paragraph" w:customStyle="1" w:styleId="38">
    <w:name w:val="3Приложение"/>
    <w:basedOn w:val="a"/>
    <w:link w:val="39"/>
    <w:qFormat/>
    <w:rsid w:val="00A015F9"/>
    <w:pPr>
      <w:spacing w:after="0" w:line="240" w:lineRule="auto"/>
      <w:ind w:left="5103"/>
      <w:jc w:val="both"/>
    </w:pPr>
    <w:rPr>
      <w:rFonts w:ascii="Arial" w:eastAsia="Times New Roman" w:hAnsi="Arial" w:cs="Times New Roman"/>
      <w:sz w:val="24"/>
      <w:szCs w:val="28"/>
      <w:lang w:eastAsia="ru-RU"/>
    </w:rPr>
  </w:style>
  <w:style w:type="character" w:customStyle="1" w:styleId="39">
    <w:name w:val="3Приложение Знак"/>
    <w:link w:val="38"/>
    <w:rsid w:val="00A015F9"/>
    <w:rPr>
      <w:rFonts w:ascii="Arial" w:eastAsia="Times New Roman" w:hAnsi="Arial" w:cs="Times New Roman"/>
      <w:sz w:val="24"/>
      <w:szCs w:val="28"/>
      <w:lang w:eastAsia="ru-RU"/>
    </w:rPr>
  </w:style>
  <w:style w:type="character" w:customStyle="1" w:styleId="55">
    <w:name w:val="Основной текст5"/>
    <w:rsid w:val="0002786C"/>
    <w:rPr>
      <w:rFonts w:ascii="Times New Roman" w:eastAsia="Times New Roman" w:hAnsi="Times New Roman" w:cs="Times New Roman"/>
      <w:b w:val="0"/>
      <w:bCs w:val="0"/>
      <w:i w:val="0"/>
      <w:iCs w:val="0"/>
      <w:smallCaps w:val="0"/>
      <w:strike w:val="0"/>
      <w:spacing w:val="0"/>
      <w:sz w:val="25"/>
      <w:szCs w:val="25"/>
      <w:shd w:val="clear" w:color="auto" w:fill="FFFFFF"/>
    </w:rPr>
  </w:style>
  <w:style w:type="paragraph" w:customStyle="1" w:styleId="63">
    <w:name w:val="Основной текст6"/>
    <w:basedOn w:val="a"/>
    <w:rsid w:val="0002786C"/>
    <w:pPr>
      <w:shd w:val="clear" w:color="auto" w:fill="FFFFFF"/>
      <w:spacing w:after="300" w:line="278" w:lineRule="exact"/>
      <w:ind w:hanging="1340"/>
    </w:pPr>
    <w:rPr>
      <w:rFonts w:ascii="Times New Roman" w:eastAsia="Times New Roman" w:hAnsi="Times New Roman" w:cs="Times New Roman"/>
      <w:color w:val="000000"/>
      <w:sz w:val="25"/>
      <w:szCs w:val="25"/>
      <w:lang w:val="ru" w:eastAsia="ru-RU"/>
    </w:rPr>
  </w:style>
  <w:style w:type="paragraph" w:customStyle="1" w:styleId="3a">
    <w:name w:val="Основной текст3"/>
    <w:basedOn w:val="a"/>
    <w:rsid w:val="005C3351"/>
    <w:pPr>
      <w:shd w:val="clear" w:color="auto" w:fill="FFFFFF"/>
      <w:spacing w:after="120" w:line="216" w:lineRule="exact"/>
      <w:ind w:firstLine="567"/>
      <w:jc w:val="both"/>
    </w:pPr>
    <w:rPr>
      <w:rFonts w:ascii="Arial" w:eastAsia="Arial" w:hAnsi="Arial" w:cs="Arial"/>
      <w:sz w:val="16"/>
      <w:szCs w:val="16"/>
      <w:lang w:eastAsia="ru-RU"/>
    </w:rPr>
  </w:style>
  <w:style w:type="paragraph" w:customStyle="1" w:styleId="2f">
    <w:name w:val="Заголовок №2"/>
    <w:basedOn w:val="a"/>
    <w:link w:val="2f0"/>
    <w:rsid w:val="005C3351"/>
    <w:pPr>
      <w:shd w:val="clear" w:color="auto" w:fill="FFFFFF"/>
      <w:spacing w:after="0" w:line="216" w:lineRule="exact"/>
      <w:ind w:firstLine="567"/>
      <w:jc w:val="both"/>
      <w:outlineLvl w:val="1"/>
    </w:pPr>
    <w:rPr>
      <w:rFonts w:ascii="Arial" w:eastAsia="Arial" w:hAnsi="Arial" w:cs="Arial"/>
      <w:b/>
      <w:bCs/>
      <w:sz w:val="16"/>
      <w:szCs w:val="16"/>
      <w:lang w:eastAsia="ru-RU"/>
    </w:rPr>
  </w:style>
  <w:style w:type="character" w:customStyle="1" w:styleId="2f1">
    <w:name w:val="Основной текст (2) + Курсив"/>
    <w:uiPriority w:val="99"/>
    <w:rsid w:val="00F10E6D"/>
    <w:rPr>
      <w:rFonts w:ascii="Times New Roman" w:hAnsi="Times New Roman" w:cs="Times New Roman"/>
      <w:b/>
      <w:bCs/>
      <w:i/>
      <w:iCs/>
      <w:color w:val="000000"/>
      <w:spacing w:val="0"/>
      <w:w w:val="100"/>
      <w:position w:val="0"/>
      <w:sz w:val="27"/>
      <w:szCs w:val="27"/>
      <w:u w:val="none"/>
      <w:lang w:val="ru-RU"/>
    </w:rPr>
  </w:style>
  <w:style w:type="character" w:customStyle="1" w:styleId="3b">
    <w:name w:val="Основной текст (3)_"/>
    <w:link w:val="3c"/>
    <w:locked/>
    <w:rsid w:val="00F10E6D"/>
    <w:rPr>
      <w:rFonts w:ascii="Times New Roman" w:hAnsi="Times New Roman" w:cs="Times New Roman"/>
      <w:b/>
      <w:bCs/>
      <w:i/>
      <w:iCs/>
      <w:sz w:val="27"/>
      <w:szCs w:val="27"/>
      <w:shd w:val="clear" w:color="auto" w:fill="FFFFFF"/>
    </w:rPr>
  </w:style>
  <w:style w:type="paragraph" w:customStyle="1" w:styleId="3c">
    <w:name w:val="Основной текст (3)"/>
    <w:basedOn w:val="a"/>
    <w:link w:val="3b"/>
    <w:rsid w:val="00F10E6D"/>
    <w:pPr>
      <w:shd w:val="clear" w:color="auto" w:fill="FFFFFF"/>
      <w:spacing w:after="600" w:line="322" w:lineRule="exact"/>
      <w:ind w:firstLine="567"/>
      <w:jc w:val="center"/>
    </w:pPr>
    <w:rPr>
      <w:rFonts w:ascii="Times New Roman" w:hAnsi="Times New Roman" w:cs="Times New Roman"/>
      <w:b/>
      <w:bCs/>
      <w:i/>
      <w:iCs/>
      <w:sz w:val="27"/>
      <w:szCs w:val="27"/>
    </w:rPr>
  </w:style>
  <w:style w:type="character" w:customStyle="1" w:styleId="afff8">
    <w:name w:val="Сноска_"/>
    <w:link w:val="afff9"/>
    <w:uiPriority w:val="99"/>
    <w:locked/>
    <w:rsid w:val="00F10E6D"/>
    <w:rPr>
      <w:rFonts w:ascii="Times New Roman" w:hAnsi="Times New Roman"/>
      <w:b/>
      <w:bCs/>
      <w:sz w:val="19"/>
      <w:szCs w:val="19"/>
      <w:shd w:val="clear" w:color="auto" w:fill="FFFFFF"/>
    </w:rPr>
  </w:style>
  <w:style w:type="paragraph" w:customStyle="1" w:styleId="afff9">
    <w:name w:val="Сноска"/>
    <w:basedOn w:val="a"/>
    <w:link w:val="afff8"/>
    <w:uiPriority w:val="99"/>
    <w:rsid w:val="00F10E6D"/>
    <w:pPr>
      <w:shd w:val="clear" w:color="auto" w:fill="FFFFFF"/>
      <w:spacing w:after="0" w:line="240" w:lineRule="atLeast"/>
      <w:ind w:firstLine="567"/>
      <w:jc w:val="both"/>
    </w:pPr>
    <w:rPr>
      <w:rFonts w:ascii="Times New Roman" w:hAnsi="Times New Roman"/>
      <w:b/>
      <w:bCs/>
      <w:sz w:val="19"/>
      <w:szCs w:val="19"/>
    </w:rPr>
  </w:style>
  <w:style w:type="character" w:customStyle="1" w:styleId="46">
    <w:name w:val="Основной текст (4)_"/>
    <w:link w:val="47"/>
    <w:uiPriority w:val="99"/>
    <w:locked/>
    <w:rsid w:val="00F10E6D"/>
    <w:rPr>
      <w:rFonts w:ascii="Times New Roman" w:hAnsi="Times New Roman"/>
      <w:i/>
      <w:iCs/>
      <w:sz w:val="27"/>
      <w:szCs w:val="27"/>
      <w:shd w:val="clear" w:color="auto" w:fill="FFFFFF"/>
    </w:rPr>
  </w:style>
  <w:style w:type="paragraph" w:customStyle="1" w:styleId="47">
    <w:name w:val="Основной текст (4)"/>
    <w:basedOn w:val="a"/>
    <w:link w:val="46"/>
    <w:uiPriority w:val="99"/>
    <w:rsid w:val="00F10E6D"/>
    <w:pPr>
      <w:shd w:val="clear" w:color="auto" w:fill="FFFFFF"/>
      <w:spacing w:after="0" w:line="322" w:lineRule="exact"/>
      <w:ind w:firstLine="600"/>
      <w:jc w:val="both"/>
    </w:pPr>
    <w:rPr>
      <w:rFonts w:ascii="Times New Roman" w:hAnsi="Times New Roman"/>
      <w:i/>
      <w:iCs/>
      <w:sz w:val="27"/>
      <w:szCs w:val="27"/>
    </w:rPr>
  </w:style>
  <w:style w:type="character" w:customStyle="1" w:styleId="1f">
    <w:name w:val="Заголовок №1_"/>
    <w:link w:val="1f0"/>
    <w:uiPriority w:val="99"/>
    <w:locked/>
    <w:rsid w:val="00F10E6D"/>
    <w:rPr>
      <w:rFonts w:ascii="Times New Roman" w:hAnsi="Times New Roman"/>
      <w:b/>
      <w:bCs/>
      <w:sz w:val="27"/>
      <w:szCs w:val="27"/>
      <w:shd w:val="clear" w:color="auto" w:fill="FFFFFF"/>
    </w:rPr>
  </w:style>
  <w:style w:type="paragraph" w:customStyle="1" w:styleId="1f0">
    <w:name w:val="Заголовок №1"/>
    <w:basedOn w:val="a"/>
    <w:link w:val="1f"/>
    <w:uiPriority w:val="99"/>
    <w:rsid w:val="00F10E6D"/>
    <w:pPr>
      <w:shd w:val="clear" w:color="auto" w:fill="FFFFFF"/>
      <w:spacing w:before="240" w:after="240" w:line="322" w:lineRule="exact"/>
      <w:ind w:firstLine="567"/>
      <w:jc w:val="center"/>
      <w:outlineLvl w:val="0"/>
    </w:pPr>
    <w:rPr>
      <w:rFonts w:ascii="Times New Roman" w:hAnsi="Times New Roman"/>
      <w:b/>
      <w:bCs/>
      <w:sz w:val="27"/>
      <w:szCs w:val="27"/>
    </w:rPr>
  </w:style>
  <w:style w:type="character" w:customStyle="1" w:styleId="afffa">
    <w:name w:val="Колонтитул_"/>
    <w:link w:val="1f1"/>
    <w:locked/>
    <w:rsid w:val="00F10E6D"/>
    <w:rPr>
      <w:rFonts w:ascii="Times New Roman" w:hAnsi="Times New Roman"/>
      <w:b/>
      <w:bCs/>
      <w:sz w:val="19"/>
      <w:szCs w:val="19"/>
      <w:shd w:val="clear" w:color="auto" w:fill="FFFFFF"/>
    </w:rPr>
  </w:style>
  <w:style w:type="paragraph" w:customStyle="1" w:styleId="1f1">
    <w:name w:val="Колонтитул1"/>
    <w:basedOn w:val="a"/>
    <w:link w:val="afffa"/>
    <w:uiPriority w:val="99"/>
    <w:rsid w:val="00F10E6D"/>
    <w:pPr>
      <w:shd w:val="clear" w:color="auto" w:fill="FFFFFF"/>
      <w:spacing w:after="0" w:line="240" w:lineRule="atLeast"/>
      <w:ind w:firstLine="567"/>
      <w:jc w:val="both"/>
    </w:pPr>
    <w:rPr>
      <w:rFonts w:ascii="Times New Roman" w:hAnsi="Times New Roman"/>
      <w:b/>
      <w:bCs/>
      <w:sz w:val="19"/>
      <w:szCs w:val="19"/>
    </w:rPr>
  </w:style>
  <w:style w:type="character" w:customStyle="1" w:styleId="56">
    <w:name w:val="Основной текст (5)_"/>
    <w:link w:val="57"/>
    <w:uiPriority w:val="99"/>
    <w:locked/>
    <w:rsid w:val="00F10E6D"/>
    <w:rPr>
      <w:rFonts w:ascii="Times New Roman" w:hAnsi="Times New Roman"/>
      <w:i/>
      <w:iCs/>
      <w:sz w:val="17"/>
      <w:szCs w:val="17"/>
      <w:shd w:val="clear" w:color="auto" w:fill="FFFFFF"/>
    </w:rPr>
  </w:style>
  <w:style w:type="paragraph" w:customStyle="1" w:styleId="57">
    <w:name w:val="Основной текст (5)"/>
    <w:basedOn w:val="a"/>
    <w:link w:val="56"/>
    <w:uiPriority w:val="99"/>
    <w:rsid w:val="00F10E6D"/>
    <w:pPr>
      <w:shd w:val="clear" w:color="auto" w:fill="FFFFFF"/>
      <w:spacing w:after="360" w:line="240" w:lineRule="atLeast"/>
      <w:ind w:firstLine="567"/>
      <w:jc w:val="both"/>
    </w:pPr>
    <w:rPr>
      <w:rFonts w:ascii="Times New Roman" w:hAnsi="Times New Roman"/>
      <w:i/>
      <w:iCs/>
      <w:sz w:val="17"/>
      <w:szCs w:val="17"/>
    </w:rPr>
  </w:style>
  <w:style w:type="character" w:customStyle="1" w:styleId="64">
    <w:name w:val="Основной текст (6)_"/>
    <w:link w:val="65"/>
    <w:uiPriority w:val="99"/>
    <w:locked/>
    <w:rsid w:val="00F10E6D"/>
    <w:rPr>
      <w:rFonts w:ascii="Times New Roman" w:hAnsi="Times New Roman"/>
      <w:sz w:val="18"/>
      <w:szCs w:val="18"/>
      <w:shd w:val="clear" w:color="auto" w:fill="FFFFFF"/>
    </w:rPr>
  </w:style>
  <w:style w:type="paragraph" w:customStyle="1" w:styleId="65">
    <w:name w:val="Основной текст (6)"/>
    <w:basedOn w:val="a"/>
    <w:link w:val="64"/>
    <w:uiPriority w:val="99"/>
    <w:rsid w:val="00F10E6D"/>
    <w:pPr>
      <w:shd w:val="clear" w:color="auto" w:fill="FFFFFF"/>
      <w:spacing w:after="0" w:line="240" w:lineRule="atLeast"/>
      <w:ind w:firstLine="567"/>
      <w:jc w:val="both"/>
    </w:pPr>
    <w:rPr>
      <w:rFonts w:ascii="Times New Roman" w:hAnsi="Times New Roman"/>
      <w:sz w:val="18"/>
      <w:szCs w:val="18"/>
    </w:rPr>
  </w:style>
  <w:style w:type="character" w:customStyle="1" w:styleId="7Exact">
    <w:name w:val="Основной текст (7) Exact"/>
    <w:link w:val="75"/>
    <w:uiPriority w:val="99"/>
    <w:locked/>
    <w:rsid w:val="00F10E6D"/>
    <w:rPr>
      <w:rFonts w:ascii="Times New Roman" w:hAnsi="Times New Roman"/>
      <w:spacing w:val="3"/>
      <w:sz w:val="21"/>
      <w:szCs w:val="21"/>
      <w:shd w:val="clear" w:color="auto" w:fill="FFFFFF"/>
    </w:rPr>
  </w:style>
  <w:style w:type="paragraph" w:customStyle="1" w:styleId="75">
    <w:name w:val="Основной текст (7)"/>
    <w:basedOn w:val="a"/>
    <w:link w:val="7Exact"/>
    <w:uiPriority w:val="99"/>
    <w:rsid w:val="00F10E6D"/>
    <w:pPr>
      <w:shd w:val="clear" w:color="auto" w:fill="FFFFFF"/>
      <w:spacing w:after="0" w:line="269" w:lineRule="exact"/>
      <w:ind w:firstLine="567"/>
      <w:jc w:val="center"/>
    </w:pPr>
    <w:rPr>
      <w:rFonts w:ascii="Times New Roman" w:hAnsi="Times New Roman"/>
      <w:spacing w:val="3"/>
      <w:sz w:val="21"/>
      <w:szCs w:val="21"/>
    </w:rPr>
  </w:style>
  <w:style w:type="character" w:customStyle="1" w:styleId="85">
    <w:name w:val="Основной текст (8)_"/>
    <w:link w:val="86"/>
    <w:uiPriority w:val="99"/>
    <w:locked/>
    <w:rsid w:val="00F10E6D"/>
    <w:rPr>
      <w:rFonts w:ascii="Times New Roman" w:hAnsi="Times New Roman"/>
      <w:b/>
      <w:bCs/>
      <w:sz w:val="19"/>
      <w:szCs w:val="19"/>
      <w:shd w:val="clear" w:color="auto" w:fill="FFFFFF"/>
    </w:rPr>
  </w:style>
  <w:style w:type="paragraph" w:customStyle="1" w:styleId="86">
    <w:name w:val="Основной текст (8)"/>
    <w:basedOn w:val="a"/>
    <w:link w:val="85"/>
    <w:uiPriority w:val="99"/>
    <w:rsid w:val="00F10E6D"/>
    <w:pPr>
      <w:shd w:val="clear" w:color="auto" w:fill="FFFFFF"/>
      <w:spacing w:before="180" w:after="0" w:line="240" w:lineRule="atLeast"/>
      <w:ind w:firstLine="567"/>
      <w:jc w:val="right"/>
    </w:pPr>
    <w:rPr>
      <w:rFonts w:ascii="Times New Roman" w:hAnsi="Times New Roman"/>
      <w:b/>
      <w:bCs/>
      <w:sz w:val="19"/>
      <w:szCs w:val="19"/>
    </w:rPr>
  </w:style>
  <w:style w:type="character" w:customStyle="1" w:styleId="2f2">
    <w:name w:val="Подпись к таблице (2)_"/>
    <w:link w:val="212"/>
    <w:uiPriority w:val="99"/>
    <w:locked/>
    <w:rsid w:val="00F10E6D"/>
    <w:rPr>
      <w:rFonts w:ascii="Times New Roman" w:hAnsi="Times New Roman"/>
      <w:sz w:val="27"/>
      <w:szCs w:val="27"/>
      <w:shd w:val="clear" w:color="auto" w:fill="FFFFFF"/>
    </w:rPr>
  </w:style>
  <w:style w:type="paragraph" w:customStyle="1" w:styleId="212">
    <w:name w:val="Подпись к таблице (2)1"/>
    <w:basedOn w:val="a"/>
    <w:link w:val="2f2"/>
    <w:uiPriority w:val="99"/>
    <w:rsid w:val="00F10E6D"/>
    <w:pPr>
      <w:shd w:val="clear" w:color="auto" w:fill="FFFFFF"/>
      <w:spacing w:after="0" w:line="240" w:lineRule="atLeast"/>
      <w:ind w:firstLine="567"/>
      <w:jc w:val="both"/>
    </w:pPr>
    <w:rPr>
      <w:rFonts w:ascii="Times New Roman" w:hAnsi="Times New Roman"/>
      <w:sz w:val="27"/>
      <w:szCs w:val="27"/>
    </w:rPr>
  </w:style>
  <w:style w:type="character" w:customStyle="1" w:styleId="3d">
    <w:name w:val="Подпись к таблице (3)_"/>
    <w:link w:val="311"/>
    <w:uiPriority w:val="99"/>
    <w:locked/>
    <w:rsid w:val="00F10E6D"/>
    <w:rPr>
      <w:rFonts w:ascii="Times New Roman" w:hAnsi="Times New Roman"/>
      <w:b/>
      <w:bCs/>
      <w:sz w:val="27"/>
      <w:szCs w:val="27"/>
      <w:shd w:val="clear" w:color="auto" w:fill="FFFFFF"/>
    </w:rPr>
  </w:style>
  <w:style w:type="paragraph" w:customStyle="1" w:styleId="311">
    <w:name w:val="Подпись к таблице (3)1"/>
    <w:basedOn w:val="a"/>
    <w:link w:val="3d"/>
    <w:uiPriority w:val="99"/>
    <w:rsid w:val="00F10E6D"/>
    <w:pPr>
      <w:shd w:val="clear" w:color="auto" w:fill="FFFFFF"/>
      <w:spacing w:after="0" w:line="240" w:lineRule="atLeast"/>
      <w:ind w:firstLine="567"/>
      <w:jc w:val="both"/>
    </w:pPr>
    <w:rPr>
      <w:rFonts w:ascii="Times New Roman" w:hAnsi="Times New Roman"/>
      <w:b/>
      <w:bCs/>
      <w:sz w:val="27"/>
      <w:szCs w:val="27"/>
    </w:rPr>
  </w:style>
  <w:style w:type="character" w:customStyle="1" w:styleId="afffb">
    <w:name w:val="Подпись к таблице_"/>
    <w:link w:val="afffc"/>
    <w:uiPriority w:val="99"/>
    <w:locked/>
    <w:rsid w:val="00F10E6D"/>
    <w:rPr>
      <w:rFonts w:ascii="Times New Roman" w:hAnsi="Times New Roman"/>
      <w:b/>
      <w:bCs/>
      <w:sz w:val="19"/>
      <w:szCs w:val="19"/>
      <w:shd w:val="clear" w:color="auto" w:fill="FFFFFF"/>
    </w:rPr>
  </w:style>
  <w:style w:type="paragraph" w:customStyle="1" w:styleId="afffc">
    <w:name w:val="Подпись к таблице"/>
    <w:basedOn w:val="a"/>
    <w:link w:val="afffb"/>
    <w:uiPriority w:val="99"/>
    <w:rsid w:val="00F10E6D"/>
    <w:pPr>
      <w:shd w:val="clear" w:color="auto" w:fill="FFFFFF"/>
      <w:spacing w:after="0" w:line="230" w:lineRule="exact"/>
      <w:ind w:firstLine="567"/>
      <w:jc w:val="both"/>
    </w:pPr>
    <w:rPr>
      <w:rFonts w:ascii="Times New Roman" w:hAnsi="Times New Roman"/>
      <w:b/>
      <w:bCs/>
      <w:sz w:val="19"/>
      <w:szCs w:val="19"/>
    </w:rPr>
  </w:style>
  <w:style w:type="character" w:customStyle="1" w:styleId="48">
    <w:name w:val="Подпись к таблице (4)_"/>
    <w:link w:val="410"/>
    <w:uiPriority w:val="99"/>
    <w:locked/>
    <w:rsid w:val="00F10E6D"/>
    <w:rPr>
      <w:rFonts w:ascii="Times New Roman" w:hAnsi="Times New Roman"/>
      <w:b/>
      <w:bCs/>
      <w:sz w:val="23"/>
      <w:szCs w:val="23"/>
      <w:shd w:val="clear" w:color="auto" w:fill="FFFFFF"/>
    </w:rPr>
  </w:style>
  <w:style w:type="paragraph" w:customStyle="1" w:styleId="410">
    <w:name w:val="Подпись к таблице (4)1"/>
    <w:basedOn w:val="a"/>
    <w:link w:val="48"/>
    <w:uiPriority w:val="99"/>
    <w:rsid w:val="00F10E6D"/>
    <w:pPr>
      <w:shd w:val="clear" w:color="auto" w:fill="FFFFFF"/>
      <w:spacing w:after="0" w:line="278" w:lineRule="exact"/>
      <w:ind w:firstLine="567"/>
      <w:jc w:val="both"/>
    </w:pPr>
    <w:rPr>
      <w:rFonts w:ascii="Times New Roman" w:hAnsi="Times New Roman"/>
      <w:b/>
      <w:bCs/>
      <w:sz w:val="23"/>
      <w:szCs w:val="23"/>
    </w:rPr>
  </w:style>
  <w:style w:type="paragraph" w:customStyle="1" w:styleId="afffd">
    <w:name w:val="Знак Знак Знак"/>
    <w:basedOn w:val="a"/>
    <w:uiPriority w:val="99"/>
    <w:rsid w:val="00F10E6D"/>
    <w:pPr>
      <w:spacing w:line="240" w:lineRule="exact"/>
      <w:ind w:firstLine="567"/>
      <w:jc w:val="both"/>
    </w:pPr>
    <w:rPr>
      <w:rFonts w:ascii="Verdana" w:eastAsia="Courier New" w:hAnsi="Verdana" w:cs="Verdana"/>
      <w:sz w:val="24"/>
      <w:szCs w:val="24"/>
      <w:lang w:val="en-US" w:eastAsia="ru-RU"/>
    </w:rPr>
  </w:style>
  <w:style w:type="character" w:customStyle="1" w:styleId="afffe">
    <w:name w:val="Основной текст + Курсив"/>
    <w:uiPriority w:val="99"/>
    <w:rsid w:val="00F10E6D"/>
    <w:rPr>
      <w:rFonts w:ascii="Times New Roman" w:eastAsia="Courier New" w:hAnsi="Times New Roman" w:cs="Times New Roman" w:hint="default"/>
      <w:i/>
      <w:iCs/>
      <w:spacing w:val="0"/>
      <w:w w:val="100"/>
      <w:position w:val="0"/>
      <w:sz w:val="27"/>
      <w:szCs w:val="27"/>
      <w:shd w:val="clear" w:color="auto" w:fill="FFFFFF"/>
      <w:lang w:val="ru-RU"/>
    </w:rPr>
  </w:style>
  <w:style w:type="character" w:customStyle="1" w:styleId="49">
    <w:name w:val="Основной текст (4) + Не курсив"/>
    <w:uiPriority w:val="99"/>
    <w:rsid w:val="00F10E6D"/>
    <w:rPr>
      <w:rFonts w:ascii="Times New Roman" w:hAnsi="Times New Roman"/>
      <w:i/>
      <w:iCs/>
      <w:color w:val="000000"/>
      <w:spacing w:val="0"/>
      <w:w w:val="100"/>
      <w:position w:val="0"/>
      <w:sz w:val="27"/>
      <w:szCs w:val="27"/>
      <w:shd w:val="clear" w:color="auto" w:fill="FFFFFF"/>
      <w:lang w:val="ru-RU"/>
    </w:rPr>
  </w:style>
  <w:style w:type="character" w:customStyle="1" w:styleId="2f3">
    <w:name w:val="Основной текст (2) + Не полужирный"/>
    <w:uiPriority w:val="99"/>
    <w:rsid w:val="00F10E6D"/>
    <w:rPr>
      <w:rFonts w:ascii="Times New Roman" w:hAnsi="Times New Roman"/>
      <w:b/>
      <w:bCs/>
      <w:color w:val="000000"/>
      <w:spacing w:val="0"/>
      <w:w w:val="100"/>
      <w:position w:val="0"/>
      <w:sz w:val="27"/>
      <w:szCs w:val="27"/>
      <w:shd w:val="clear" w:color="auto" w:fill="FFFFFF"/>
      <w:lang w:val="ru-RU"/>
    </w:rPr>
  </w:style>
  <w:style w:type="character" w:customStyle="1" w:styleId="1f2">
    <w:name w:val="Основной текст Знак1"/>
    <w:uiPriority w:val="99"/>
    <w:semiHidden/>
    <w:rsid w:val="00F10E6D"/>
    <w:rPr>
      <w:color w:val="000000"/>
      <w:sz w:val="24"/>
      <w:szCs w:val="24"/>
    </w:rPr>
  </w:style>
  <w:style w:type="character" w:customStyle="1" w:styleId="BodyTextChar">
    <w:name w:val="Body Text Char"/>
    <w:uiPriority w:val="99"/>
    <w:semiHidden/>
    <w:locked/>
    <w:rsid w:val="00F10E6D"/>
    <w:rPr>
      <w:color w:val="000000"/>
      <w:sz w:val="24"/>
      <w:szCs w:val="24"/>
    </w:rPr>
  </w:style>
  <w:style w:type="character" w:customStyle="1" w:styleId="133">
    <w:name w:val="Колонтитул + 13"/>
    <w:aliases w:val="5 pt"/>
    <w:uiPriority w:val="99"/>
    <w:rsid w:val="00F10E6D"/>
    <w:rPr>
      <w:rFonts w:ascii="Times New Roman" w:hAnsi="Times New Roman"/>
      <w:b/>
      <w:bCs/>
      <w:color w:val="000000"/>
      <w:spacing w:val="0"/>
      <w:w w:val="100"/>
      <w:position w:val="0"/>
      <w:sz w:val="27"/>
      <w:szCs w:val="27"/>
      <w:shd w:val="clear" w:color="auto" w:fill="FFFFFF"/>
      <w:lang w:val="ru-RU"/>
    </w:rPr>
  </w:style>
  <w:style w:type="character" w:customStyle="1" w:styleId="Exact">
    <w:name w:val="Основной текст Exact"/>
    <w:uiPriority w:val="99"/>
    <w:rsid w:val="00F10E6D"/>
    <w:rPr>
      <w:rFonts w:ascii="Times New Roman" w:hAnsi="Times New Roman" w:cs="Times New Roman" w:hint="default"/>
      <w:strike w:val="0"/>
      <w:dstrike w:val="0"/>
      <w:sz w:val="26"/>
      <w:szCs w:val="26"/>
      <w:u w:val="none"/>
      <w:effect w:val="none"/>
    </w:rPr>
  </w:style>
  <w:style w:type="character" w:customStyle="1" w:styleId="8Exact">
    <w:name w:val="Основной текст (8) Exact"/>
    <w:uiPriority w:val="99"/>
    <w:rsid w:val="00F10E6D"/>
    <w:rPr>
      <w:rFonts w:ascii="Times New Roman" w:hAnsi="Times New Roman" w:cs="Times New Roman" w:hint="default"/>
      <w:b/>
      <w:bCs/>
      <w:strike w:val="0"/>
      <w:dstrike w:val="0"/>
      <w:spacing w:val="-3"/>
      <w:sz w:val="17"/>
      <w:szCs w:val="17"/>
      <w:u w:val="none"/>
      <w:effect w:val="none"/>
    </w:rPr>
  </w:style>
  <w:style w:type="character" w:customStyle="1" w:styleId="affff">
    <w:name w:val="Основной текст + Полужирный"/>
    <w:uiPriority w:val="99"/>
    <w:rsid w:val="00F10E6D"/>
    <w:rPr>
      <w:rFonts w:ascii="Times New Roman" w:eastAsia="Courier New" w:hAnsi="Times New Roman" w:cs="Times New Roman" w:hint="default"/>
      <w:b/>
      <w:bCs/>
      <w:spacing w:val="0"/>
      <w:w w:val="100"/>
      <w:position w:val="0"/>
      <w:sz w:val="27"/>
      <w:szCs w:val="27"/>
      <w:shd w:val="clear" w:color="auto" w:fill="FFFFFF"/>
      <w:lang w:val="ru-RU"/>
    </w:rPr>
  </w:style>
  <w:style w:type="character" w:customStyle="1" w:styleId="3e">
    <w:name w:val="Подпись к таблице (3)"/>
    <w:uiPriority w:val="99"/>
    <w:rsid w:val="00F10E6D"/>
    <w:rPr>
      <w:rFonts w:ascii="Times New Roman" w:hAnsi="Times New Roman"/>
      <w:b/>
      <w:bCs/>
      <w:color w:val="000000"/>
      <w:spacing w:val="0"/>
      <w:w w:val="100"/>
      <w:position w:val="0"/>
      <w:sz w:val="27"/>
      <w:szCs w:val="27"/>
      <w:u w:val="single"/>
      <w:shd w:val="clear" w:color="auto" w:fill="FFFFFF"/>
      <w:lang w:val="ru-RU"/>
    </w:rPr>
  </w:style>
  <w:style w:type="character" w:customStyle="1" w:styleId="2f4">
    <w:name w:val="Подпись к таблице (2)"/>
    <w:uiPriority w:val="99"/>
    <w:rsid w:val="00F10E6D"/>
    <w:rPr>
      <w:rFonts w:ascii="Times New Roman" w:hAnsi="Times New Roman"/>
      <w:color w:val="000000"/>
      <w:spacing w:val="0"/>
      <w:w w:val="100"/>
      <w:position w:val="0"/>
      <w:sz w:val="27"/>
      <w:szCs w:val="27"/>
      <w:u w:val="single"/>
      <w:shd w:val="clear" w:color="auto" w:fill="FFFFFF"/>
      <w:lang w:val="ru-RU"/>
    </w:rPr>
  </w:style>
  <w:style w:type="character" w:customStyle="1" w:styleId="4a">
    <w:name w:val="Подпись к таблице (4)"/>
    <w:uiPriority w:val="99"/>
    <w:rsid w:val="00F10E6D"/>
    <w:rPr>
      <w:rFonts w:ascii="Times New Roman" w:hAnsi="Times New Roman"/>
      <w:b/>
      <w:bCs/>
      <w:color w:val="000000"/>
      <w:spacing w:val="0"/>
      <w:w w:val="100"/>
      <w:position w:val="0"/>
      <w:sz w:val="23"/>
      <w:szCs w:val="23"/>
      <w:u w:val="single"/>
      <w:shd w:val="clear" w:color="auto" w:fill="FFFFFF"/>
      <w:lang w:val="ru-RU"/>
    </w:rPr>
  </w:style>
  <w:style w:type="character" w:customStyle="1" w:styleId="4b">
    <w:name w:val="Подпись к таблице (4) + Не полужирный"/>
    <w:uiPriority w:val="99"/>
    <w:rsid w:val="00F10E6D"/>
    <w:rPr>
      <w:rFonts w:ascii="Times New Roman" w:hAnsi="Times New Roman"/>
      <w:b/>
      <w:bCs/>
      <w:color w:val="000000"/>
      <w:spacing w:val="0"/>
      <w:w w:val="100"/>
      <w:position w:val="0"/>
      <w:sz w:val="23"/>
      <w:szCs w:val="23"/>
      <w:u w:val="single"/>
      <w:shd w:val="clear" w:color="auto" w:fill="FFFFFF"/>
    </w:rPr>
  </w:style>
  <w:style w:type="character" w:customStyle="1" w:styleId="114">
    <w:name w:val="Основной текст + 11"/>
    <w:aliases w:val="5 pt2"/>
    <w:uiPriority w:val="99"/>
    <w:rsid w:val="00F10E6D"/>
    <w:rPr>
      <w:rFonts w:ascii="Times New Roman" w:eastAsia="Courier New" w:hAnsi="Times New Roman" w:cs="Times New Roman" w:hint="default"/>
      <w:spacing w:val="0"/>
      <w:w w:val="100"/>
      <w:position w:val="0"/>
      <w:sz w:val="23"/>
      <w:szCs w:val="23"/>
      <w:shd w:val="clear" w:color="auto" w:fill="FFFFFF"/>
      <w:lang w:val="ru-RU"/>
    </w:rPr>
  </w:style>
  <w:style w:type="character" w:customStyle="1" w:styleId="93">
    <w:name w:val="Основной текст + 9"/>
    <w:aliases w:val="5 pt1,Курсив"/>
    <w:uiPriority w:val="99"/>
    <w:rsid w:val="00F10E6D"/>
    <w:rPr>
      <w:rFonts w:ascii="Times New Roman" w:eastAsia="Courier New" w:hAnsi="Times New Roman" w:cs="Times New Roman" w:hint="default"/>
      <w:i/>
      <w:iCs/>
      <w:spacing w:val="0"/>
      <w:w w:val="100"/>
      <w:position w:val="0"/>
      <w:sz w:val="19"/>
      <w:szCs w:val="19"/>
      <w:shd w:val="clear" w:color="auto" w:fill="FFFFFF"/>
    </w:rPr>
  </w:style>
  <w:style w:type="character" w:customStyle="1" w:styleId="affff0">
    <w:name w:val="Колонтитул + Не полужирный"/>
    <w:uiPriority w:val="99"/>
    <w:rsid w:val="00F10E6D"/>
    <w:rPr>
      <w:rFonts w:ascii="Times New Roman" w:hAnsi="Times New Roman"/>
      <w:b/>
      <w:bCs/>
      <w:color w:val="000000"/>
      <w:spacing w:val="0"/>
      <w:w w:val="100"/>
      <w:position w:val="0"/>
      <w:sz w:val="19"/>
      <w:szCs w:val="19"/>
      <w:shd w:val="clear" w:color="auto" w:fill="FFFFFF"/>
    </w:rPr>
  </w:style>
  <w:style w:type="character" w:customStyle="1" w:styleId="affff1">
    <w:name w:val="Колонтитул"/>
    <w:uiPriority w:val="99"/>
    <w:rsid w:val="00F10E6D"/>
    <w:rPr>
      <w:rFonts w:ascii="Times New Roman" w:hAnsi="Times New Roman"/>
      <w:b/>
      <w:bCs/>
      <w:color w:val="000000"/>
      <w:spacing w:val="0"/>
      <w:w w:val="100"/>
      <w:position w:val="0"/>
      <w:sz w:val="19"/>
      <w:szCs w:val="19"/>
      <w:shd w:val="clear" w:color="auto" w:fill="FFFFFF"/>
      <w:lang w:val="ru-RU"/>
    </w:rPr>
  </w:style>
  <w:style w:type="character" w:customStyle="1" w:styleId="affff2">
    <w:name w:val="Основной текст_"/>
    <w:link w:val="2f5"/>
    <w:locked/>
    <w:rsid w:val="00F10E6D"/>
    <w:rPr>
      <w:rFonts w:ascii="Times New Roman" w:hAnsi="Times New Roman" w:cs="Times New Roman" w:hint="default"/>
      <w:strike w:val="0"/>
      <w:dstrike w:val="0"/>
      <w:sz w:val="27"/>
      <w:szCs w:val="27"/>
      <w:u w:val="none"/>
      <w:effect w:val="none"/>
    </w:rPr>
  </w:style>
  <w:style w:type="character" w:customStyle="1" w:styleId="50">
    <w:name w:val="Заголовок 5 Знак"/>
    <w:basedOn w:val="a0"/>
    <w:link w:val="5"/>
    <w:uiPriority w:val="9"/>
    <w:semiHidden/>
    <w:rsid w:val="00AA617D"/>
    <w:rPr>
      <w:rFonts w:ascii="Calibri" w:eastAsia="Times New Roman" w:hAnsi="Calibri" w:cs="Times New Roman"/>
      <w:b/>
      <w:bCs/>
      <w:i/>
      <w:iCs/>
      <w:sz w:val="26"/>
      <w:szCs w:val="26"/>
      <w:lang w:eastAsia="ru-RU"/>
    </w:rPr>
  </w:style>
  <w:style w:type="character" w:customStyle="1" w:styleId="2f6">
    <w:name w:val="Текст сноски Знак2"/>
    <w:basedOn w:val="a0"/>
    <w:uiPriority w:val="99"/>
    <w:semiHidden/>
    <w:rsid w:val="00AA617D"/>
    <w:rPr>
      <w:rFonts w:ascii="Times New Roman" w:eastAsia="SimSun" w:hAnsi="Times New Roman" w:cs="Times New Roman"/>
      <w:sz w:val="20"/>
      <w:szCs w:val="20"/>
      <w:lang w:eastAsia="ru-RU"/>
    </w:rPr>
  </w:style>
  <w:style w:type="character" w:customStyle="1" w:styleId="1f3">
    <w:name w:val="Нижний колонтитул Знак1"/>
    <w:basedOn w:val="a0"/>
    <w:uiPriority w:val="99"/>
    <w:semiHidden/>
    <w:rsid w:val="00AA617D"/>
    <w:rPr>
      <w:rFonts w:ascii="Times New Roman" w:eastAsia="SimSun" w:hAnsi="Times New Roman" w:cs="Times New Roman"/>
      <w:sz w:val="24"/>
      <w:szCs w:val="24"/>
      <w:lang w:eastAsia="ru-RU"/>
    </w:rPr>
  </w:style>
  <w:style w:type="character" w:customStyle="1" w:styleId="1f4">
    <w:name w:val="Верхний колонтитул Знак1"/>
    <w:basedOn w:val="a0"/>
    <w:uiPriority w:val="99"/>
    <w:semiHidden/>
    <w:rsid w:val="00AA617D"/>
    <w:rPr>
      <w:rFonts w:ascii="Times New Roman" w:eastAsia="SimSun" w:hAnsi="Times New Roman" w:cs="Times New Roman"/>
      <w:sz w:val="24"/>
      <w:szCs w:val="24"/>
      <w:lang w:eastAsia="ru-RU"/>
    </w:rPr>
  </w:style>
  <w:style w:type="character" w:customStyle="1" w:styleId="1f5">
    <w:name w:val="Текст Знак1"/>
    <w:basedOn w:val="a0"/>
    <w:uiPriority w:val="99"/>
    <w:semiHidden/>
    <w:rsid w:val="00AA617D"/>
    <w:rPr>
      <w:rFonts w:ascii="Consolas" w:eastAsia="SimSun" w:hAnsi="Consolas" w:cs="Consolas"/>
      <w:sz w:val="21"/>
      <w:szCs w:val="21"/>
      <w:lang w:eastAsia="ru-RU"/>
    </w:rPr>
  </w:style>
  <w:style w:type="paragraph" w:customStyle="1" w:styleId="Dolgnost">
    <w:name w:val="Dolgnost"/>
    <w:basedOn w:val="a"/>
    <w:rsid w:val="00AA617D"/>
    <w:pPr>
      <w:widowControl w:val="0"/>
      <w:tabs>
        <w:tab w:val="left" w:pos="720"/>
        <w:tab w:val="left" w:pos="4111"/>
        <w:tab w:val="left" w:pos="4678"/>
      </w:tabs>
      <w:overflowPunct w:val="0"/>
      <w:autoSpaceDE w:val="0"/>
      <w:autoSpaceDN w:val="0"/>
      <w:adjustRightInd w:val="0"/>
      <w:spacing w:before="60" w:after="0" w:line="210" w:lineRule="atLeast"/>
      <w:textAlignment w:val="baseline"/>
    </w:pPr>
    <w:rPr>
      <w:rFonts w:ascii="Arial" w:eastAsia="SimSun" w:hAnsi="Arial" w:cs="Arial"/>
      <w:i/>
      <w:iCs/>
      <w:spacing w:val="-20"/>
      <w:sz w:val="19"/>
      <w:szCs w:val="19"/>
      <w:lang w:eastAsia="ru-RU"/>
    </w:rPr>
  </w:style>
  <w:style w:type="paragraph" w:customStyle="1" w:styleId="adres">
    <w:name w:val="adres"/>
    <w:basedOn w:val="a"/>
    <w:rsid w:val="00AA617D"/>
    <w:pPr>
      <w:widowControl w:val="0"/>
      <w:overflowPunct w:val="0"/>
      <w:autoSpaceDE w:val="0"/>
      <w:autoSpaceDN w:val="0"/>
      <w:adjustRightInd w:val="0"/>
      <w:spacing w:before="60" w:after="0" w:line="180" w:lineRule="atLeast"/>
      <w:textAlignment w:val="baseline"/>
    </w:pPr>
    <w:rPr>
      <w:rFonts w:ascii="Arial" w:eastAsia="SimSun" w:hAnsi="Arial" w:cs="Times New Roman"/>
      <w:i/>
      <w:iCs/>
      <w:sz w:val="18"/>
      <w:szCs w:val="18"/>
      <w:lang w:eastAsia="ru-RU"/>
    </w:rPr>
  </w:style>
  <w:style w:type="paragraph" w:customStyle="1" w:styleId="FIO">
    <w:name w:val="FIO"/>
    <w:basedOn w:val="a"/>
    <w:rsid w:val="00AA617D"/>
    <w:pPr>
      <w:widowControl w:val="0"/>
      <w:tabs>
        <w:tab w:val="left" w:pos="720"/>
        <w:tab w:val="left" w:pos="4253"/>
        <w:tab w:val="left" w:pos="4962"/>
      </w:tabs>
      <w:overflowPunct w:val="0"/>
      <w:autoSpaceDE w:val="0"/>
      <w:autoSpaceDN w:val="0"/>
      <w:adjustRightInd w:val="0"/>
      <w:spacing w:after="60" w:line="210" w:lineRule="atLeast"/>
      <w:ind w:right="-79"/>
      <w:textAlignment w:val="baseline"/>
    </w:pPr>
    <w:rPr>
      <w:rFonts w:ascii="Arial" w:eastAsia="SimSun" w:hAnsi="Arial" w:cs="Arial"/>
      <w:b/>
      <w:bCs/>
      <w:spacing w:val="-20"/>
      <w:sz w:val="20"/>
      <w:szCs w:val="20"/>
      <w:lang w:eastAsia="ru-RU"/>
    </w:rPr>
  </w:style>
  <w:style w:type="paragraph" w:customStyle="1" w:styleId="3f">
    <w:name w:val="заголовок 3"/>
    <w:basedOn w:val="a"/>
    <w:rsid w:val="00AA617D"/>
    <w:pPr>
      <w:keepNext/>
      <w:keepLines/>
      <w:widowControl w:val="0"/>
      <w:pBdr>
        <w:bottom w:val="single" w:sz="6" w:space="1" w:color="auto"/>
      </w:pBdr>
      <w:overflowPunct w:val="0"/>
      <w:autoSpaceDE w:val="0"/>
      <w:autoSpaceDN w:val="0"/>
      <w:adjustRightInd w:val="0"/>
      <w:spacing w:before="170" w:after="0" w:line="220" w:lineRule="atLeast"/>
      <w:textAlignment w:val="baseline"/>
    </w:pPr>
    <w:rPr>
      <w:rFonts w:ascii="Arial" w:eastAsia="SimSun" w:hAnsi="Arial" w:cs="Times New Roman"/>
      <w:b/>
      <w:bCs/>
      <w:i/>
      <w:iCs/>
      <w:sz w:val="20"/>
      <w:szCs w:val="20"/>
      <w:lang w:eastAsia="ru-RU"/>
    </w:rPr>
  </w:style>
  <w:style w:type="paragraph" w:customStyle="1" w:styleId="1f6">
    <w:name w:val="заголовок1"/>
    <w:basedOn w:val="a"/>
    <w:next w:val="a"/>
    <w:rsid w:val="00AA617D"/>
    <w:pPr>
      <w:keepNext/>
      <w:keepLines/>
      <w:widowControl w:val="0"/>
      <w:pBdr>
        <w:top w:val="double" w:sz="6" w:space="0" w:color="auto"/>
        <w:bottom w:val="double" w:sz="6" w:space="0" w:color="auto"/>
        <w:between w:val="double" w:sz="6" w:space="0" w:color="auto"/>
      </w:pBdr>
      <w:overflowPunct w:val="0"/>
      <w:autoSpaceDE w:val="0"/>
      <w:autoSpaceDN w:val="0"/>
      <w:adjustRightInd w:val="0"/>
      <w:spacing w:before="360" w:after="0" w:line="280" w:lineRule="atLeast"/>
      <w:ind w:right="-79"/>
      <w:textAlignment w:val="baseline"/>
    </w:pPr>
    <w:rPr>
      <w:rFonts w:ascii="Arial" w:eastAsia="SimSun" w:hAnsi="Arial" w:cs="Times New Roman"/>
      <w:b/>
      <w:bCs/>
      <w:i/>
      <w:iCs/>
      <w:lang w:eastAsia="ru-RU"/>
    </w:rPr>
  </w:style>
  <w:style w:type="paragraph" w:customStyle="1" w:styleId="2f7">
    <w:name w:val="заголовок2"/>
    <w:basedOn w:val="a"/>
    <w:next w:val="a"/>
    <w:rsid w:val="00AA617D"/>
    <w:pPr>
      <w:keepNext/>
      <w:keepLines/>
      <w:widowControl w:val="0"/>
      <w:pBdr>
        <w:top w:val="single" w:sz="6" w:space="0" w:color="auto"/>
        <w:bottom w:val="single" w:sz="6" w:space="0" w:color="auto"/>
        <w:between w:val="single" w:sz="6" w:space="0" w:color="auto"/>
      </w:pBdr>
      <w:shd w:val="clear" w:color="auto" w:fill="C0C0C0"/>
      <w:overflowPunct w:val="0"/>
      <w:autoSpaceDE w:val="0"/>
      <w:autoSpaceDN w:val="0"/>
      <w:adjustRightInd w:val="0"/>
      <w:spacing w:before="180" w:after="60" w:line="190" w:lineRule="atLeast"/>
      <w:ind w:right="-82"/>
      <w:textAlignment w:val="baseline"/>
    </w:pPr>
    <w:rPr>
      <w:rFonts w:ascii="Arial" w:eastAsia="SimSun" w:hAnsi="Arial" w:cs="Times New Roman"/>
      <w:b/>
      <w:bCs/>
      <w:i/>
      <w:iCs/>
      <w:sz w:val="20"/>
      <w:szCs w:val="20"/>
      <w:lang w:eastAsia="ru-RU"/>
    </w:rPr>
  </w:style>
  <w:style w:type="paragraph" w:styleId="affff3">
    <w:name w:val="endnote text"/>
    <w:basedOn w:val="a"/>
    <w:link w:val="affff4"/>
    <w:uiPriority w:val="99"/>
    <w:semiHidden/>
    <w:unhideWhenUsed/>
    <w:rsid w:val="00AA617D"/>
    <w:pPr>
      <w:spacing w:after="0" w:line="240" w:lineRule="auto"/>
    </w:pPr>
    <w:rPr>
      <w:rFonts w:ascii="Times New Roman" w:eastAsia="SimSun" w:hAnsi="Times New Roman" w:cs="Times New Roman"/>
      <w:sz w:val="20"/>
      <w:szCs w:val="20"/>
      <w:lang w:eastAsia="ru-RU"/>
    </w:rPr>
  </w:style>
  <w:style w:type="character" w:customStyle="1" w:styleId="affff4">
    <w:name w:val="Текст концевой сноски Знак"/>
    <w:basedOn w:val="a0"/>
    <w:link w:val="affff3"/>
    <w:uiPriority w:val="99"/>
    <w:semiHidden/>
    <w:rsid w:val="00AA617D"/>
    <w:rPr>
      <w:rFonts w:ascii="Times New Roman" w:eastAsia="SimSun" w:hAnsi="Times New Roman" w:cs="Times New Roman"/>
      <w:sz w:val="20"/>
      <w:szCs w:val="20"/>
      <w:lang w:eastAsia="ru-RU"/>
    </w:rPr>
  </w:style>
  <w:style w:type="character" w:styleId="affff5">
    <w:name w:val="endnote reference"/>
    <w:uiPriority w:val="99"/>
    <w:semiHidden/>
    <w:unhideWhenUsed/>
    <w:rsid w:val="00AA617D"/>
    <w:rPr>
      <w:vertAlign w:val="superscript"/>
    </w:rPr>
  </w:style>
  <w:style w:type="paragraph" w:customStyle="1" w:styleId="Standard">
    <w:name w:val="Standard"/>
    <w:rsid w:val="00AA617D"/>
    <w:pPr>
      <w:widowControl w:val="0"/>
      <w:suppressAutoHyphens/>
      <w:autoSpaceDN w:val="0"/>
      <w:spacing w:after="0" w:line="240" w:lineRule="auto"/>
      <w:textAlignment w:val="baseline"/>
    </w:pPr>
    <w:rPr>
      <w:rFonts w:ascii="Times New Roman" w:eastAsia="SimSun" w:hAnsi="Times New Roman" w:cs="Mangal"/>
      <w:kern w:val="3"/>
      <w:sz w:val="24"/>
      <w:szCs w:val="24"/>
      <w:lang w:eastAsia="hi-IN" w:bidi="hi-IN"/>
    </w:rPr>
  </w:style>
  <w:style w:type="character" w:customStyle="1" w:styleId="0pt">
    <w:name w:val="Основной текст + Курсив;Интервал 0 pt"/>
    <w:rsid w:val="002F230F"/>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94">
    <w:name w:val="Основной текст (9)_"/>
    <w:link w:val="95"/>
    <w:rsid w:val="002F230F"/>
    <w:rPr>
      <w:rFonts w:ascii="Times New Roman" w:eastAsia="Times New Roman" w:hAnsi="Times New Roman"/>
      <w:i/>
      <w:iCs/>
      <w:spacing w:val="1"/>
      <w:shd w:val="clear" w:color="auto" w:fill="FFFFFF"/>
    </w:rPr>
  </w:style>
  <w:style w:type="character" w:customStyle="1" w:styleId="90pt">
    <w:name w:val="Основной текст (9) + Не курсив;Интервал 0 pt"/>
    <w:rsid w:val="002F230F"/>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f7">
    <w:name w:val="Основной текст1"/>
    <w:rsid w:val="002F230F"/>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4">
    <w:name w:val="Основной текст (10)_"/>
    <w:link w:val="105"/>
    <w:rsid w:val="002F230F"/>
    <w:rPr>
      <w:rFonts w:ascii="Times New Roman" w:eastAsia="Times New Roman" w:hAnsi="Times New Roman"/>
      <w:spacing w:val="10"/>
      <w:shd w:val="clear" w:color="auto" w:fill="FFFFFF"/>
    </w:rPr>
  </w:style>
  <w:style w:type="character" w:customStyle="1" w:styleId="100pt">
    <w:name w:val="Основной текст (10) + Интервал 0 pt"/>
    <w:rsid w:val="002F230F"/>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f0">
    <w:name w:val="Заголовок №2_"/>
    <w:link w:val="2f"/>
    <w:rsid w:val="002F230F"/>
    <w:rPr>
      <w:rFonts w:ascii="Arial" w:eastAsia="Arial" w:hAnsi="Arial" w:cs="Arial"/>
      <w:b/>
      <w:bCs/>
      <w:sz w:val="16"/>
      <w:szCs w:val="16"/>
      <w:shd w:val="clear" w:color="auto" w:fill="FFFFFF"/>
      <w:lang w:eastAsia="ru-RU"/>
    </w:rPr>
  </w:style>
  <w:style w:type="character" w:customStyle="1" w:styleId="0pt0">
    <w:name w:val="Основной текст + Интервал 0 pt"/>
    <w:rsid w:val="002F230F"/>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2F230F"/>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2F230F"/>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2f5">
    <w:name w:val="Основной текст2"/>
    <w:basedOn w:val="a"/>
    <w:link w:val="affff2"/>
    <w:rsid w:val="002F230F"/>
    <w:pPr>
      <w:shd w:val="clear" w:color="auto" w:fill="FFFFFF"/>
      <w:spacing w:before="120" w:after="360" w:line="0" w:lineRule="atLeast"/>
      <w:ind w:hanging="1800"/>
      <w:jc w:val="both"/>
    </w:pPr>
    <w:rPr>
      <w:rFonts w:ascii="Times New Roman" w:hAnsi="Times New Roman" w:cs="Times New Roman"/>
      <w:sz w:val="27"/>
      <w:szCs w:val="27"/>
    </w:rPr>
  </w:style>
  <w:style w:type="paragraph" w:customStyle="1" w:styleId="95">
    <w:name w:val="Основной текст (9)"/>
    <w:basedOn w:val="a"/>
    <w:link w:val="94"/>
    <w:rsid w:val="002F230F"/>
    <w:pPr>
      <w:shd w:val="clear" w:color="auto" w:fill="FFFFFF"/>
      <w:spacing w:after="240" w:line="0" w:lineRule="atLeast"/>
      <w:ind w:hanging="2080"/>
      <w:jc w:val="both"/>
    </w:pPr>
    <w:rPr>
      <w:rFonts w:ascii="Times New Roman" w:eastAsia="Times New Roman" w:hAnsi="Times New Roman"/>
      <w:i/>
      <w:iCs/>
      <w:spacing w:val="1"/>
    </w:rPr>
  </w:style>
  <w:style w:type="paragraph" w:customStyle="1" w:styleId="105">
    <w:name w:val="Основной текст (10)"/>
    <w:basedOn w:val="a"/>
    <w:link w:val="104"/>
    <w:rsid w:val="002F230F"/>
    <w:pPr>
      <w:shd w:val="clear" w:color="auto" w:fill="FFFFFF"/>
      <w:spacing w:after="0" w:line="273" w:lineRule="exact"/>
      <w:ind w:firstLine="700"/>
      <w:jc w:val="both"/>
    </w:pPr>
    <w:rPr>
      <w:rFonts w:ascii="Times New Roman" w:eastAsia="Times New Roman" w:hAnsi="Times New Roman"/>
      <w:spacing w:val="10"/>
    </w:rPr>
  </w:style>
  <w:style w:type="character" w:customStyle="1" w:styleId="FontStyle18">
    <w:name w:val="Font Style18"/>
    <w:rsid w:val="002F230F"/>
    <w:rPr>
      <w:rFonts w:ascii="Times New Roman" w:hAnsi="Times New Roman" w:cs="Times New Roman" w:hint="default"/>
      <w:b/>
      <w:bCs/>
      <w:sz w:val="26"/>
      <w:szCs w:val="26"/>
    </w:rPr>
  </w:style>
  <w:style w:type="paragraph" w:customStyle="1" w:styleId="affff6">
    <w:name w:val="Заголовок"/>
    <w:basedOn w:val="a"/>
    <w:next w:val="af7"/>
    <w:rsid w:val="002D4571"/>
    <w:pPr>
      <w:keepNext/>
      <w:suppressAutoHyphens/>
      <w:spacing w:before="240" w:after="120" w:line="240" w:lineRule="auto"/>
    </w:pPr>
    <w:rPr>
      <w:rFonts w:ascii="Arial" w:eastAsia="Lucida Sans Unicode" w:hAnsi="Arial" w:cs="Tahoma"/>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984684">
      <w:bodyDiv w:val="1"/>
      <w:marLeft w:val="0"/>
      <w:marRight w:val="0"/>
      <w:marTop w:val="0"/>
      <w:marBottom w:val="0"/>
      <w:divBdr>
        <w:top w:val="none" w:sz="0" w:space="0" w:color="auto"/>
        <w:left w:val="none" w:sz="0" w:space="0" w:color="auto"/>
        <w:bottom w:val="none" w:sz="0" w:space="0" w:color="auto"/>
        <w:right w:val="none" w:sz="0" w:space="0" w:color="auto"/>
      </w:divBdr>
    </w:div>
    <w:div w:id="119305181">
      <w:bodyDiv w:val="1"/>
      <w:marLeft w:val="0"/>
      <w:marRight w:val="0"/>
      <w:marTop w:val="0"/>
      <w:marBottom w:val="0"/>
      <w:divBdr>
        <w:top w:val="none" w:sz="0" w:space="0" w:color="auto"/>
        <w:left w:val="none" w:sz="0" w:space="0" w:color="auto"/>
        <w:bottom w:val="none" w:sz="0" w:space="0" w:color="auto"/>
        <w:right w:val="none" w:sz="0" w:space="0" w:color="auto"/>
      </w:divBdr>
    </w:div>
    <w:div w:id="264122909">
      <w:bodyDiv w:val="1"/>
      <w:marLeft w:val="0"/>
      <w:marRight w:val="0"/>
      <w:marTop w:val="0"/>
      <w:marBottom w:val="0"/>
      <w:divBdr>
        <w:top w:val="none" w:sz="0" w:space="0" w:color="auto"/>
        <w:left w:val="none" w:sz="0" w:space="0" w:color="auto"/>
        <w:bottom w:val="none" w:sz="0" w:space="0" w:color="auto"/>
        <w:right w:val="none" w:sz="0" w:space="0" w:color="auto"/>
      </w:divBdr>
    </w:div>
    <w:div w:id="278610544">
      <w:bodyDiv w:val="1"/>
      <w:marLeft w:val="0"/>
      <w:marRight w:val="0"/>
      <w:marTop w:val="0"/>
      <w:marBottom w:val="0"/>
      <w:divBdr>
        <w:top w:val="none" w:sz="0" w:space="0" w:color="auto"/>
        <w:left w:val="none" w:sz="0" w:space="0" w:color="auto"/>
        <w:bottom w:val="none" w:sz="0" w:space="0" w:color="auto"/>
        <w:right w:val="none" w:sz="0" w:space="0" w:color="auto"/>
      </w:divBdr>
    </w:div>
    <w:div w:id="374046035">
      <w:bodyDiv w:val="1"/>
      <w:marLeft w:val="0"/>
      <w:marRight w:val="0"/>
      <w:marTop w:val="0"/>
      <w:marBottom w:val="0"/>
      <w:divBdr>
        <w:top w:val="none" w:sz="0" w:space="0" w:color="auto"/>
        <w:left w:val="none" w:sz="0" w:space="0" w:color="auto"/>
        <w:bottom w:val="none" w:sz="0" w:space="0" w:color="auto"/>
        <w:right w:val="none" w:sz="0" w:space="0" w:color="auto"/>
      </w:divBdr>
    </w:div>
    <w:div w:id="411314544">
      <w:bodyDiv w:val="1"/>
      <w:marLeft w:val="0"/>
      <w:marRight w:val="0"/>
      <w:marTop w:val="0"/>
      <w:marBottom w:val="0"/>
      <w:divBdr>
        <w:top w:val="none" w:sz="0" w:space="0" w:color="auto"/>
        <w:left w:val="none" w:sz="0" w:space="0" w:color="auto"/>
        <w:bottom w:val="none" w:sz="0" w:space="0" w:color="auto"/>
        <w:right w:val="none" w:sz="0" w:space="0" w:color="auto"/>
      </w:divBdr>
    </w:div>
    <w:div w:id="585461266">
      <w:bodyDiv w:val="1"/>
      <w:marLeft w:val="0"/>
      <w:marRight w:val="0"/>
      <w:marTop w:val="0"/>
      <w:marBottom w:val="0"/>
      <w:divBdr>
        <w:top w:val="none" w:sz="0" w:space="0" w:color="auto"/>
        <w:left w:val="none" w:sz="0" w:space="0" w:color="auto"/>
        <w:bottom w:val="none" w:sz="0" w:space="0" w:color="auto"/>
        <w:right w:val="none" w:sz="0" w:space="0" w:color="auto"/>
      </w:divBdr>
    </w:div>
    <w:div w:id="738871785">
      <w:bodyDiv w:val="1"/>
      <w:marLeft w:val="0"/>
      <w:marRight w:val="0"/>
      <w:marTop w:val="0"/>
      <w:marBottom w:val="0"/>
      <w:divBdr>
        <w:top w:val="none" w:sz="0" w:space="0" w:color="auto"/>
        <w:left w:val="none" w:sz="0" w:space="0" w:color="auto"/>
        <w:bottom w:val="none" w:sz="0" w:space="0" w:color="auto"/>
        <w:right w:val="none" w:sz="0" w:space="0" w:color="auto"/>
      </w:divBdr>
    </w:div>
    <w:div w:id="760951362">
      <w:bodyDiv w:val="1"/>
      <w:marLeft w:val="0"/>
      <w:marRight w:val="0"/>
      <w:marTop w:val="0"/>
      <w:marBottom w:val="0"/>
      <w:divBdr>
        <w:top w:val="none" w:sz="0" w:space="0" w:color="auto"/>
        <w:left w:val="none" w:sz="0" w:space="0" w:color="auto"/>
        <w:bottom w:val="none" w:sz="0" w:space="0" w:color="auto"/>
        <w:right w:val="none" w:sz="0" w:space="0" w:color="auto"/>
      </w:divBdr>
    </w:div>
    <w:div w:id="1215779576">
      <w:bodyDiv w:val="1"/>
      <w:marLeft w:val="0"/>
      <w:marRight w:val="0"/>
      <w:marTop w:val="0"/>
      <w:marBottom w:val="0"/>
      <w:divBdr>
        <w:top w:val="none" w:sz="0" w:space="0" w:color="auto"/>
        <w:left w:val="none" w:sz="0" w:space="0" w:color="auto"/>
        <w:bottom w:val="none" w:sz="0" w:space="0" w:color="auto"/>
        <w:right w:val="none" w:sz="0" w:space="0" w:color="auto"/>
      </w:divBdr>
    </w:div>
    <w:div w:id="1281911897">
      <w:bodyDiv w:val="1"/>
      <w:marLeft w:val="0"/>
      <w:marRight w:val="0"/>
      <w:marTop w:val="0"/>
      <w:marBottom w:val="0"/>
      <w:divBdr>
        <w:top w:val="none" w:sz="0" w:space="0" w:color="auto"/>
        <w:left w:val="none" w:sz="0" w:space="0" w:color="auto"/>
        <w:bottom w:val="none" w:sz="0" w:space="0" w:color="auto"/>
        <w:right w:val="none" w:sz="0" w:space="0" w:color="auto"/>
      </w:divBdr>
    </w:div>
    <w:div w:id="1304769964">
      <w:bodyDiv w:val="1"/>
      <w:marLeft w:val="0"/>
      <w:marRight w:val="0"/>
      <w:marTop w:val="0"/>
      <w:marBottom w:val="0"/>
      <w:divBdr>
        <w:top w:val="none" w:sz="0" w:space="0" w:color="auto"/>
        <w:left w:val="none" w:sz="0" w:space="0" w:color="auto"/>
        <w:bottom w:val="none" w:sz="0" w:space="0" w:color="auto"/>
        <w:right w:val="none" w:sz="0" w:space="0" w:color="auto"/>
      </w:divBdr>
    </w:div>
    <w:div w:id="1341590873">
      <w:bodyDiv w:val="1"/>
      <w:marLeft w:val="0"/>
      <w:marRight w:val="0"/>
      <w:marTop w:val="0"/>
      <w:marBottom w:val="0"/>
      <w:divBdr>
        <w:top w:val="none" w:sz="0" w:space="0" w:color="auto"/>
        <w:left w:val="none" w:sz="0" w:space="0" w:color="auto"/>
        <w:bottom w:val="none" w:sz="0" w:space="0" w:color="auto"/>
        <w:right w:val="none" w:sz="0" w:space="0" w:color="auto"/>
      </w:divBdr>
    </w:div>
    <w:div w:id="1477575536">
      <w:bodyDiv w:val="1"/>
      <w:marLeft w:val="0"/>
      <w:marRight w:val="0"/>
      <w:marTop w:val="0"/>
      <w:marBottom w:val="0"/>
      <w:divBdr>
        <w:top w:val="none" w:sz="0" w:space="0" w:color="auto"/>
        <w:left w:val="none" w:sz="0" w:space="0" w:color="auto"/>
        <w:bottom w:val="none" w:sz="0" w:space="0" w:color="auto"/>
        <w:right w:val="none" w:sz="0" w:space="0" w:color="auto"/>
      </w:divBdr>
    </w:div>
    <w:div w:id="1594703514">
      <w:bodyDiv w:val="1"/>
      <w:marLeft w:val="0"/>
      <w:marRight w:val="0"/>
      <w:marTop w:val="0"/>
      <w:marBottom w:val="0"/>
      <w:divBdr>
        <w:top w:val="none" w:sz="0" w:space="0" w:color="auto"/>
        <w:left w:val="none" w:sz="0" w:space="0" w:color="auto"/>
        <w:bottom w:val="none" w:sz="0" w:space="0" w:color="auto"/>
        <w:right w:val="none" w:sz="0" w:space="0" w:color="auto"/>
      </w:divBdr>
    </w:div>
    <w:div w:id="1726368230">
      <w:bodyDiv w:val="1"/>
      <w:marLeft w:val="0"/>
      <w:marRight w:val="0"/>
      <w:marTop w:val="0"/>
      <w:marBottom w:val="0"/>
      <w:divBdr>
        <w:top w:val="none" w:sz="0" w:space="0" w:color="auto"/>
        <w:left w:val="none" w:sz="0" w:space="0" w:color="auto"/>
        <w:bottom w:val="none" w:sz="0" w:space="0" w:color="auto"/>
        <w:right w:val="none" w:sz="0" w:space="0" w:color="auto"/>
      </w:divBdr>
    </w:div>
    <w:div w:id="1807893473">
      <w:bodyDiv w:val="1"/>
      <w:marLeft w:val="0"/>
      <w:marRight w:val="0"/>
      <w:marTop w:val="0"/>
      <w:marBottom w:val="0"/>
      <w:divBdr>
        <w:top w:val="none" w:sz="0" w:space="0" w:color="auto"/>
        <w:left w:val="none" w:sz="0" w:space="0" w:color="auto"/>
        <w:bottom w:val="none" w:sz="0" w:space="0" w:color="auto"/>
        <w:right w:val="none" w:sz="0" w:space="0" w:color="auto"/>
      </w:divBdr>
    </w:div>
    <w:div w:id="1868521278">
      <w:bodyDiv w:val="1"/>
      <w:marLeft w:val="0"/>
      <w:marRight w:val="0"/>
      <w:marTop w:val="0"/>
      <w:marBottom w:val="0"/>
      <w:divBdr>
        <w:top w:val="none" w:sz="0" w:space="0" w:color="auto"/>
        <w:left w:val="none" w:sz="0" w:space="0" w:color="auto"/>
        <w:bottom w:val="none" w:sz="0" w:space="0" w:color="auto"/>
        <w:right w:val="none" w:sz="0" w:space="0" w:color="auto"/>
      </w:divBdr>
    </w:div>
    <w:div w:id="1943610144">
      <w:bodyDiv w:val="1"/>
      <w:marLeft w:val="0"/>
      <w:marRight w:val="0"/>
      <w:marTop w:val="0"/>
      <w:marBottom w:val="0"/>
      <w:divBdr>
        <w:top w:val="none" w:sz="0" w:space="0" w:color="auto"/>
        <w:left w:val="none" w:sz="0" w:space="0" w:color="auto"/>
        <w:bottom w:val="none" w:sz="0" w:space="0" w:color="auto"/>
        <w:right w:val="none" w:sz="0" w:space="0" w:color="auto"/>
      </w:divBdr>
    </w:div>
    <w:div w:id="1970549708">
      <w:bodyDiv w:val="1"/>
      <w:marLeft w:val="0"/>
      <w:marRight w:val="0"/>
      <w:marTop w:val="0"/>
      <w:marBottom w:val="0"/>
      <w:divBdr>
        <w:top w:val="none" w:sz="0" w:space="0" w:color="auto"/>
        <w:left w:val="none" w:sz="0" w:space="0" w:color="auto"/>
        <w:bottom w:val="none" w:sz="0" w:space="0" w:color="auto"/>
        <w:right w:val="none" w:sz="0" w:space="0" w:color="auto"/>
      </w:divBdr>
    </w:div>
    <w:div w:id="2020496909">
      <w:bodyDiv w:val="1"/>
      <w:marLeft w:val="0"/>
      <w:marRight w:val="0"/>
      <w:marTop w:val="0"/>
      <w:marBottom w:val="0"/>
      <w:divBdr>
        <w:top w:val="none" w:sz="0" w:space="0" w:color="auto"/>
        <w:left w:val="none" w:sz="0" w:space="0" w:color="auto"/>
        <w:bottom w:val="none" w:sz="0" w:space="0" w:color="auto"/>
        <w:right w:val="none" w:sz="0" w:space="0" w:color="auto"/>
      </w:divBdr>
    </w:div>
    <w:div w:id="2032140416">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AB379AAFAA1D100E328F2BAF8EED5A2F2B76C9320D2F17931C22AAB6D3F68CA0190E3892E5C305E8C6BBD71DFE0039N"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480002-EB7E-478E-B949-97778B87E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288</Pages>
  <Words>74847</Words>
  <Characters>426629</Characters>
  <Application>Microsoft Office Word</Application>
  <DocSecurity>0</DocSecurity>
  <Lines>3555</Lines>
  <Paragraphs>1000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500476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Ельчищева Валентина Владимировна</dc:creator>
  <cp:keywords/>
  <dc:description/>
  <cp:lastModifiedBy>Пелагин Никита Сергеевич</cp:lastModifiedBy>
  <cp:revision>24</cp:revision>
  <dcterms:created xsi:type="dcterms:W3CDTF">2023-07-17T09:05:00Z</dcterms:created>
  <dcterms:modified xsi:type="dcterms:W3CDTF">2023-12-13T13:07:00Z</dcterms:modified>
</cp:coreProperties>
</file>