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22" w:rsidRDefault="00632522" w:rsidP="0098536C">
      <w:pPr>
        <w:pStyle w:val="a6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32522" w:rsidRDefault="00632522" w:rsidP="0098536C">
      <w:pPr>
        <w:pStyle w:val="a6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правительства Воронежской области </w:t>
      </w:r>
    </w:p>
    <w:p w:rsidR="00632522" w:rsidRDefault="00376EE1" w:rsidP="0098536C">
      <w:pPr>
        <w:pStyle w:val="a6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декабря 2019 г. № 1324</w:t>
      </w:r>
      <w:bookmarkStart w:id="0" w:name="_GoBack"/>
      <w:bookmarkEnd w:id="0"/>
    </w:p>
    <w:p w:rsidR="00632522" w:rsidRDefault="00632522" w:rsidP="0098536C">
      <w:pPr>
        <w:pStyle w:val="a6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</w:p>
    <w:p w:rsidR="00980D8F" w:rsidRDefault="00632522" w:rsidP="0098536C">
      <w:pPr>
        <w:pStyle w:val="a6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80D8F">
        <w:rPr>
          <w:rFonts w:ascii="Times New Roman" w:hAnsi="Times New Roman"/>
          <w:sz w:val="28"/>
          <w:szCs w:val="28"/>
        </w:rPr>
        <w:t xml:space="preserve">УТВЕРЖДЕН </w:t>
      </w:r>
    </w:p>
    <w:p w:rsidR="00980D8F" w:rsidRDefault="00980D8F" w:rsidP="0098536C">
      <w:pPr>
        <w:pStyle w:val="a6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правительства Воронежской области </w:t>
      </w:r>
    </w:p>
    <w:p w:rsidR="00632522" w:rsidRDefault="00632522" w:rsidP="0098536C">
      <w:pPr>
        <w:pStyle w:val="a6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15.02.2017 № 131</w:t>
      </w:r>
    </w:p>
    <w:p w:rsidR="00980D8F" w:rsidRDefault="00980D8F" w:rsidP="009853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80D8F" w:rsidRDefault="00980D8F" w:rsidP="00632522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Порядок</w:t>
      </w:r>
    </w:p>
    <w:p w:rsidR="00777874" w:rsidRDefault="00980D8F" w:rsidP="00632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613778" w:rsidRPr="00613778">
        <w:rPr>
          <w:rFonts w:ascii="Times New Roman" w:hAnsi="Times New Roman"/>
          <w:sz w:val="28"/>
          <w:szCs w:val="28"/>
        </w:rPr>
        <w:t>грантов в форме субсидий из областного бюджета крестьянским (фермерским) хозяйствам, включая индивидуальных предпринимателей, на развитие семейных ферм</w:t>
      </w:r>
    </w:p>
    <w:p w:rsidR="00980D8F" w:rsidRDefault="00980D8F" w:rsidP="0098536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232642" w:rsidRPr="00980D8F" w:rsidRDefault="00232642" w:rsidP="0098536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80D8F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232642" w:rsidRPr="00A1271F" w:rsidRDefault="00232642" w:rsidP="009853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2642" w:rsidRPr="00A1271F" w:rsidRDefault="00232642" w:rsidP="00E34CC8">
      <w:pPr>
        <w:pStyle w:val="ConsPlusNormal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1271F">
        <w:rPr>
          <w:rFonts w:ascii="Times New Roman" w:hAnsi="Times New Roman" w:cs="Times New Roman"/>
          <w:sz w:val="28"/>
          <w:szCs w:val="28"/>
        </w:rPr>
        <w:t>Настоящий Порядок предоставления</w:t>
      </w:r>
      <w:r w:rsidR="00613778">
        <w:rPr>
          <w:rFonts w:ascii="Times New Roman" w:hAnsi="Times New Roman" w:cs="Times New Roman"/>
          <w:sz w:val="28"/>
          <w:szCs w:val="28"/>
        </w:rPr>
        <w:t xml:space="preserve"> грантов в форме</w:t>
      </w:r>
      <w:r w:rsidRPr="00A1271F">
        <w:rPr>
          <w:rFonts w:ascii="Times New Roman" w:hAnsi="Times New Roman" w:cs="Times New Roman"/>
          <w:sz w:val="28"/>
          <w:szCs w:val="28"/>
        </w:rPr>
        <w:t xml:space="preserve"> субсидий из областного </w:t>
      </w:r>
      <w:r w:rsidR="0098536C">
        <w:rPr>
          <w:rFonts w:ascii="Times New Roman" w:hAnsi="Times New Roman" w:cs="Times New Roman"/>
          <w:sz w:val="28"/>
          <w:szCs w:val="28"/>
        </w:rPr>
        <w:t>б</w:t>
      </w:r>
      <w:r w:rsidRPr="00A1271F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777874" w:rsidRPr="00777874"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включая индивидуальных предпринимателей, </w:t>
      </w:r>
      <w:r w:rsidR="00613778">
        <w:rPr>
          <w:rFonts w:ascii="Times New Roman" w:hAnsi="Times New Roman" w:cs="Times New Roman"/>
          <w:sz w:val="28"/>
          <w:szCs w:val="28"/>
        </w:rPr>
        <w:t xml:space="preserve">на </w:t>
      </w:r>
      <w:r w:rsidR="00777874">
        <w:rPr>
          <w:rFonts w:ascii="Times New Roman" w:hAnsi="Times New Roman" w:cs="Times New Roman"/>
          <w:sz w:val="28"/>
          <w:szCs w:val="28"/>
        </w:rPr>
        <w:t>развитие семейных ферм</w:t>
      </w:r>
      <w:r w:rsidR="00CB3A0F">
        <w:rPr>
          <w:rFonts w:ascii="Times New Roman" w:hAnsi="Times New Roman" w:cs="Times New Roman"/>
          <w:sz w:val="28"/>
          <w:szCs w:val="28"/>
        </w:rPr>
        <w:t xml:space="preserve"> </w:t>
      </w:r>
      <w:r w:rsidRPr="00A1271F">
        <w:rPr>
          <w:rFonts w:ascii="Times New Roman" w:hAnsi="Times New Roman" w:cs="Times New Roman"/>
          <w:sz w:val="28"/>
          <w:szCs w:val="28"/>
        </w:rPr>
        <w:t>(далее соответственно - Порядок, Грант) устанавливает катег</w:t>
      </w:r>
      <w:r w:rsidR="00431367">
        <w:rPr>
          <w:rFonts w:ascii="Times New Roman" w:hAnsi="Times New Roman" w:cs="Times New Roman"/>
          <w:sz w:val="28"/>
          <w:szCs w:val="28"/>
        </w:rPr>
        <w:t>ории лиц, имеющих право на</w:t>
      </w:r>
      <w:r w:rsidRPr="00A1271F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431367">
        <w:rPr>
          <w:rFonts w:ascii="Times New Roman" w:hAnsi="Times New Roman" w:cs="Times New Roman"/>
          <w:sz w:val="28"/>
          <w:szCs w:val="28"/>
        </w:rPr>
        <w:t xml:space="preserve"> Гранта,</w:t>
      </w:r>
      <w:r w:rsidRPr="00A1271F">
        <w:rPr>
          <w:rFonts w:ascii="Times New Roman" w:hAnsi="Times New Roman" w:cs="Times New Roman"/>
          <w:sz w:val="28"/>
          <w:szCs w:val="28"/>
        </w:rPr>
        <w:t xml:space="preserve"> цели, ус</w:t>
      </w:r>
      <w:r w:rsidR="00613778">
        <w:rPr>
          <w:rFonts w:ascii="Times New Roman" w:hAnsi="Times New Roman" w:cs="Times New Roman"/>
          <w:sz w:val="28"/>
          <w:szCs w:val="28"/>
        </w:rPr>
        <w:t>ловия и порядок предоставления Г</w:t>
      </w:r>
      <w:r w:rsidRPr="00A1271F">
        <w:rPr>
          <w:rFonts w:ascii="Times New Roman" w:hAnsi="Times New Roman" w:cs="Times New Roman"/>
          <w:sz w:val="28"/>
          <w:szCs w:val="28"/>
        </w:rPr>
        <w:t>рантов, перечень документов, необходимых для получения указанных сре</w:t>
      </w:r>
      <w:r w:rsidR="008F5436">
        <w:rPr>
          <w:rFonts w:ascii="Times New Roman" w:hAnsi="Times New Roman" w:cs="Times New Roman"/>
          <w:sz w:val="28"/>
          <w:szCs w:val="28"/>
        </w:rPr>
        <w:t>дств, а также порядок возврата Гранта</w:t>
      </w:r>
      <w:r w:rsidRPr="00A1271F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их предоставлении.</w:t>
      </w:r>
      <w:proofErr w:type="gramEnd"/>
    </w:p>
    <w:p w:rsidR="00823B96" w:rsidRPr="00823B96" w:rsidRDefault="00823B96" w:rsidP="00E34CC8">
      <w:pPr>
        <w:pStyle w:val="ConsPlusNormal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34CC8">
        <w:rPr>
          <w:rFonts w:ascii="Times New Roman" w:hAnsi="Times New Roman" w:cs="Times New Roman"/>
          <w:sz w:val="28"/>
          <w:szCs w:val="28"/>
        </w:rPr>
        <w:t xml:space="preserve"> </w:t>
      </w:r>
      <w:r w:rsidRPr="00823B96">
        <w:rPr>
          <w:rFonts w:ascii="Times New Roman" w:hAnsi="Times New Roman" w:cs="Times New Roman"/>
          <w:sz w:val="28"/>
          <w:szCs w:val="28"/>
        </w:rPr>
        <w:t xml:space="preserve">Целью предоставления </w:t>
      </w:r>
      <w:r w:rsidR="00777874">
        <w:rPr>
          <w:rFonts w:ascii="Times New Roman" w:hAnsi="Times New Roman" w:cs="Times New Roman"/>
          <w:sz w:val="28"/>
          <w:szCs w:val="28"/>
        </w:rPr>
        <w:t>Г</w:t>
      </w:r>
      <w:r w:rsidR="00614D99" w:rsidRPr="00614D99">
        <w:rPr>
          <w:rFonts w:ascii="Times New Roman" w:hAnsi="Times New Roman" w:cs="Times New Roman"/>
          <w:sz w:val="28"/>
          <w:szCs w:val="28"/>
        </w:rPr>
        <w:t>р</w:t>
      </w:r>
      <w:r w:rsidR="00614D99">
        <w:rPr>
          <w:rFonts w:ascii="Times New Roman" w:hAnsi="Times New Roman" w:cs="Times New Roman"/>
          <w:sz w:val="28"/>
          <w:szCs w:val="28"/>
        </w:rPr>
        <w:t xml:space="preserve">антов </w:t>
      </w:r>
      <w:r w:rsidRPr="00823B96">
        <w:rPr>
          <w:rFonts w:ascii="Times New Roman" w:hAnsi="Times New Roman" w:cs="Times New Roman"/>
          <w:sz w:val="28"/>
          <w:szCs w:val="28"/>
        </w:rPr>
        <w:t xml:space="preserve">является поддержка в рамках государственной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823B96">
        <w:rPr>
          <w:rFonts w:ascii="Times New Roman" w:hAnsi="Times New Roman" w:cs="Times New Roman"/>
          <w:sz w:val="28"/>
          <w:szCs w:val="28"/>
        </w:rPr>
        <w:t xml:space="preserve">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164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крестьянских (фермерских) хозяйств, включая индивидуальных предпринимателей</w:t>
      </w:r>
      <w:r w:rsidR="00614D99">
        <w:rPr>
          <w:rFonts w:ascii="Times New Roman" w:hAnsi="Times New Roman" w:cs="Times New Roman"/>
          <w:sz w:val="28"/>
          <w:szCs w:val="28"/>
        </w:rPr>
        <w:t>.</w:t>
      </w:r>
    </w:p>
    <w:p w:rsidR="00232642" w:rsidRPr="00A1271F" w:rsidRDefault="00232642" w:rsidP="00E34CC8">
      <w:pPr>
        <w:pStyle w:val="ConsPlusNormal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 xml:space="preserve">3. В настоящем Порядке используются понятия, установленные </w:t>
      </w:r>
      <w:r w:rsidR="005A1AA5">
        <w:rPr>
          <w:rFonts w:ascii="Times New Roman" w:hAnsi="Times New Roman" w:cs="Times New Roman"/>
          <w:sz w:val="28"/>
          <w:szCs w:val="28"/>
        </w:rPr>
        <w:t>постано</w:t>
      </w:r>
      <w:r w:rsidR="00DD69CE">
        <w:rPr>
          <w:rFonts w:ascii="Times New Roman" w:hAnsi="Times New Roman" w:cs="Times New Roman"/>
          <w:sz w:val="28"/>
          <w:szCs w:val="28"/>
        </w:rPr>
        <w:t xml:space="preserve">влением </w:t>
      </w:r>
      <w:r w:rsidRPr="00A1271F">
        <w:rPr>
          <w:rFonts w:ascii="Times New Roman" w:hAnsi="Times New Roman" w:cs="Times New Roman"/>
          <w:sz w:val="28"/>
          <w:szCs w:val="28"/>
        </w:rPr>
        <w:t>Правительства Российской</w:t>
      </w:r>
      <w:r w:rsidR="00E2469B">
        <w:rPr>
          <w:rFonts w:ascii="Times New Roman" w:hAnsi="Times New Roman" w:cs="Times New Roman"/>
          <w:sz w:val="28"/>
          <w:szCs w:val="28"/>
        </w:rPr>
        <w:t xml:space="preserve"> Федерации от 14.07.2012 № 717 «</w:t>
      </w:r>
      <w:r w:rsidRPr="00A1271F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</w:t>
      </w:r>
      <w:r w:rsidR="00E2469B">
        <w:rPr>
          <w:rFonts w:ascii="Times New Roman" w:hAnsi="Times New Roman" w:cs="Times New Roman"/>
          <w:sz w:val="28"/>
          <w:szCs w:val="28"/>
        </w:rPr>
        <w:t>родовольствия»</w:t>
      </w:r>
      <w:r w:rsidRPr="00A1271F">
        <w:rPr>
          <w:rFonts w:ascii="Times New Roman" w:hAnsi="Times New Roman" w:cs="Times New Roman"/>
          <w:sz w:val="28"/>
          <w:szCs w:val="28"/>
        </w:rPr>
        <w:t>.</w:t>
      </w:r>
    </w:p>
    <w:p w:rsidR="001557FD" w:rsidRDefault="00DD69CE" w:rsidP="000B7F4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Под сельской территорией понимаются сельские поселения и (или)</w:t>
      </w:r>
      <w:r w:rsidR="003749A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 xml:space="preserve">сельские поселения и межселенные территории, объединенные общей территорией в границах муниципального района, а также сельские населенные пункты и рабочие поселки, входящие в состав городских округов (за исключением городского округа город Воронеж). </w:t>
      </w:r>
      <w:r>
        <w:rPr>
          <w:rFonts w:ascii="Times New Roman" w:hAnsi="Times New Roman"/>
          <w:sz w:val="28"/>
          <w:szCs w:val="28"/>
        </w:rPr>
        <w:t>Перечень таких сельских населенных пунктов и рабочих поселков на территории Воронежской области определен постановлением правительства Воронежской области от 25.09.2019 № 907 «Об утверждении перечня сельских населенных пунктов и рабочих поселков, входящих в состав городских округов, городских поселений Воронежской области, на территории которых реализуются мероприятия комплексного развития сельских территорий</w:t>
      </w:r>
      <w:r w:rsidR="0038203C">
        <w:rPr>
          <w:rFonts w:ascii="Times New Roman" w:hAnsi="Times New Roman"/>
          <w:sz w:val="28"/>
          <w:szCs w:val="28"/>
        </w:rPr>
        <w:t>»</w:t>
      </w:r>
      <w:r w:rsidR="001557FD">
        <w:rPr>
          <w:rFonts w:ascii="Times New Roman" w:hAnsi="Times New Roman"/>
          <w:sz w:val="28"/>
          <w:szCs w:val="28"/>
        </w:rPr>
        <w:t xml:space="preserve">. </w:t>
      </w:r>
    </w:p>
    <w:p w:rsidR="001557FD" w:rsidRDefault="001557FD" w:rsidP="000B7F4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Грант на развитие семейной фермы - бюджетные ассигнования,   перечисляемые   из   бюджета   Воронежско</w:t>
      </w:r>
      <w:r w:rsidR="00613778">
        <w:rPr>
          <w:rFonts w:ascii="Times New Roman" w:hAnsi="Times New Roman"/>
          <w:sz w:val="28"/>
          <w:szCs w:val="28"/>
        </w:rPr>
        <w:t>й   области</w:t>
      </w:r>
      <w:r>
        <w:rPr>
          <w:rFonts w:ascii="Times New Roman" w:hAnsi="Times New Roman"/>
          <w:sz w:val="28"/>
          <w:szCs w:val="28"/>
        </w:rPr>
        <w:t xml:space="preserve">   в</w:t>
      </w:r>
      <w:r w:rsidR="001649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  с  решением   региональной   конкурсной   комиссии   главе кресть</w:t>
      </w:r>
      <w:r w:rsidR="00613778">
        <w:rPr>
          <w:rFonts w:ascii="Times New Roman" w:hAnsi="Times New Roman"/>
          <w:sz w:val="28"/>
          <w:szCs w:val="28"/>
        </w:rPr>
        <w:t>янского (фермерского) хозяйства</w:t>
      </w:r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его затрат, не возмещаемых в рамках иных направлений государственной поддержки в соответствии с</w:t>
      </w:r>
      <w:r w:rsidR="001F56A7">
        <w:rPr>
          <w:rFonts w:ascii="Times New Roman" w:hAnsi="Times New Roman"/>
          <w:sz w:val="28"/>
          <w:szCs w:val="28"/>
        </w:rPr>
        <w:t xml:space="preserve"> государственной программой</w:t>
      </w:r>
      <w:r w:rsidR="001F56A7" w:rsidRPr="001F56A7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1F56A7">
        <w:rPr>
          <w:rFonts w:ascii="Times New Roman" w:hAnsi="Times New Roman"/>
          <w:sz w:val="28"/>
          <w:szCs w:val="28"/>
        </w:rPr>
        <w:t xml:space="preserve"> «</w:t>
      </w:r>
      <w:r w:rsidR="001F56A7" w:rsidRPr="001F56A7">
        <w:rPr>
          <w:rFonts w:ascii="Times New Roman" w:hAnsi="Times New Roman"/>
          <w:sz w:val="28"/>
          <w:szCs w:val="28"/>
        </w:rPr>
        <w:t>Развитие сельского хозяйства, производства пищевых</w:t>
      </w:r>
      <w:r w:rsidR="00164920">
        <w:rPr>
          <w:rFonts w:ascii="Times New Roman" w:hAnsi="Times New Roman"/>
          <w:sz w:val="28"/>
          <w:szCs w:val="28"/>
        </w:rPr>
        <w:t xml:space="preserve"> </w:t>
      </w:r>
      <w:r w:rsidR="001F56A7" w:rsidRPr="001F56A7">
        <w:rPr>
          <w:rFonts w:ascii="Times New Roman" w:hAnsi="Times New Roman"/>
          <w:sz w:val="28"/>
          <w:szCs w:val="28"/>
        </w:rPr>
        <w:t>продуктов и инфраструкту</w:t>
      </w:r>
      <w:r w:rsidR="001F56A7">
        <w:rPr>
          <w:rFonts w:ascii="Times New Roman" w:hAnsi="Times New Roman"/>
          <w:sz w:val="28"/>
          <w:szCs w:val="28"/>
        </w:rPr>
        <w:t>ры агропродовольственного рынка»</w:t>
      </w:r>
      <w:r>
        <w:rPr>
          <w:rFonts w:ascii="Times New Roman" w:hAnsi="Times New Roman"/>
          <w:sz w:val="28"/>
          <w:szCs w:val="28"/>
        </w:rPr>
        <w:t>, в целях развития на сельских территориях Воронежской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крестьянского (фермерского) хозяйства и </w:t>
      </w:r>
      <w:proofErr w:type="gramStart"/>
      <w:r>
        <w:rPr>
          <w:rFonts w:ascii="Times New Roman" w:hAnsi="Times New Roman"/>
          <w:sz w:val="28"/>
          <w:szCs w:val="28"/>
        </w:rPr>
        <w:t>создания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на сельских территориях новых постоянных рабочих мест исходя из расчета создания не менее 3 новых постоянных рабочих мест на 1 грант в срок: </w:t>
      </w:r>
      <w:r>
        <w:rPr>
          <w:rFonts w:ascii="Times New Roman" w:hAnsi="Times New Roman"/>
          <w:sz w:val="28"/>
          <w:szCs w:val="28"/>
          <w:lang w:eastAsia="ru-RU"/>
        </w:rPr>
        <w:t xml:space="preserve">не менее двух </w:t>
      </w:r>
      <w:r w:rsidR="00613778">
        <w:rPr>
          <w:rFonts w:ascii="Times New Roman" w:hAnsi="Times New Roman"/>
          <w:sz w:val="28"/>
          <w:szCs w:val="28"/>
          <w:lang w:eastAsia="ru-RU"/>
        </w:rPr>
        <w:t xml:space="preserve">постоянных рабочих мест </w:t>
      </w:r>
      <w:r>
        <w:rPr>
          <w:rFonts w:ascii="Times New Roman" w:hAnsi="Times New Roman"/>
          <w:sz w:val="28"/>
          <w:szCs w:val="28"/>
          <w:lang w:eastAsia="ru-RU"/>
        </w:rPr>
        <w:t>в году получения Гранта, третье рабочее место не позднее срока использования Гранта</w:t>
      </w:r>
      <w:r>
        <w:rPr>
          <w:rFonts w:ascii="Times New Roman" w:hAnsi="Times New Roman"/>
          <w:sz w:val="28"/>
          <w:szCs w:val="28"/>
        </w:rPr>
        <w:t>.</w:t>
      </w:r>
    </w:p>
    <w:p w:rsidR="001F56A7" w:rsidRDefault="00232642" w:rsidP="000B7F4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 xml:space="preserve">4. </w:t>
      </w:r>
      <w:r w:rsidR="00DD69CE">
        <w:rPr>
          <w:rFonts w:ascii="Times New Roman" w:hAnsi="Times New Roman"/>
          <w:sz w:val="28"/>
          <w:szCs w:val="28"/>
        </w:rPr>
        <w:t>Категория</w:t>
      </w:r>
      <w:r w:rsidR="00DD69CE" w:rsidRPr="007F5940">
        <w:rPr>
          <w:rFonts w:ascii="Times New Roman" w:hAnsi="Times New Roman"/>
          <w:sz w:val="28"/>
          <w:szCs w:val="28"/>
        </w:rPr>
        <w:t xml:space="preserve"> получателей Гранта </w:t>
      </w:r>
      <w:r w:rsidR="00E34CC8">
        <w:rPr>
          <w:rFonts w:ascii="Times New Roman" w:hAnsi="Times New Roman"/>
          <w:sz w:val="28"/>
          <w:szCs w:val="28"/>
        </w:rPr>
        <w:t xml:space="preserve">– </w:t>
      </w:r>
      <w:r w:rsidR="00431367">
        <w:rPr>
          <w:rFonts w:ascii="Times New Roman" w:hAnsi="Times New Roman"/>
          <w:sz w:val="28"/>
          <w:szCs w:val="28"/>
        </w:rPr>
        <w:t>крестьянские (фермерские) хозяйства</w:t>
      </w:r>
      <w:r w:rsidR="00DD69CE" w:rsidRPr="00534C41">
        <w:rPr>
          <w:rFonts w:ascii="Times New Roman" w:hAnsi="Times New Roman"/>
          <w:sz w:val="28"/>
          <w:szCs w:val="28"/>
        </w:rPr>
        <w:t xml:space="preserve">, </w:t>
      </w:r>
      <w:r w:rsidR="00431367">
        <w:rPr>
          <w:rFonts w:ascii="Times New Roman" w:hAnsi="Times New Roman"/>
          <w:sz w:val="28"/>
          <w:szCs w:val="28"/>
        </w:rPr>
        <w:t>зарегистрированны</w:t>
      </w:r>
      <w:r w:rsidR="00DD69CE" w:rsidRPr="009A221B">
        <w:rPr>
          <w:rFonts w:ascii="Times New Roman" w:hAnsi="Times New Roman"/>
          <w:sz w:val="28"/>
          <w:szCs w:val="28"/>
        </w:rPr>
        <w:t>е</w:t>
      </w:r>
      <w:r w:rsidR="00DD69CE" w:rsidRPr="00534C41">
        <w:rPr>
          <w:rFonts w:ascii="Times New Roman" w:hAnsi="Times New Roman"/>
          <w:sz w:val="28"/>
          <w:szCs w:val="28"/>
        </w:rPr>
        <w:t xml:space="preserve"> на сельской территории </w:t>
      </w:r>
      <w:r w:rsidR="00DD69CE">
        <w:rPr>
          <w:rFonts w:ascii="Times New Roman" w:hAnsi="Times New Roman"/>
          <w:sz w:val="28"/>
          <w:szCs w:val="28"/>
        </w:rPr>
        <w:t>Воронежской области</w:t>
      </w:r>
      <w:r w:rsidR="00DD69CE" w:rsidRPr="00534C41">
        <w:rPr>
          <w:rFonts w:ascii="Times New Roman" w:hAnsi="Times New Roman"/>
          <w:sz w:val="28"/>
          <w:szCs w:val="28"/>
        </w:rPr>
        <w:t>, осущ</w:t>
      </w:r>
      <w:r w:rsidR="00431367">
        <w:rPr>
          <w:rFonts w:ascii="Times New Roman" w:hAnsi="Times New Roman"/>
          <w:sz w:val="28"/>
          <w:szCs w:val="28"/>
        </w:rPr>
        <w:t>ествляющи</w:t>
      </w:r>
      <w:r w:rsidR="00DD69CE">
        <w:rPr>
          <w:rFonts w:ascii="Times New Roman" w:hAnsi="Times New Roman"/>
          <w:sz w:val="28"/>
          <w:szCs w:val="28"/>
        </w:rPr>
        <w:t>е</w:t>
      </w:r>
      <w:r w:rsidR="00DD69CE" w:rsidRPr="00534C41">
        <w:rPr>
          <w:rFonts w:ascii="Times New Roman" w:hAnsi="Times New Roman"/>
          <w:sz w:val="28"/>
          <w:szCs w:val="28"/>
        </w:rPr>
        <w:t xml:space="preserve"> деятельность</w:t>
      </w:r>
      <w:r w:rsidR="00DD69CE">
        <w:rPr>
          <w:rFonts w:ascii="Times New Roman" w:hAnsi="Times New Roman"/>
          <w:sz w:val="28"/>
          <w:szCs w:val="28"/>
        </w:rPr>
        <w:t>,</w:t>
      </w:r>
      <w:r w:rsidR="00E34CC8">
        <w:rPr>
          <w:rFonts w:ascii="Times New Roman" w:hAnsi="Times New Roman"/>
          <w:sz w:val="28"/>
          <w:szCs w:val="28"/>
        </w:rPr>
        <w:t xml:space="preserve"> </w:t>
      </w:r>
      <w:r w:rsidR="00DD69CE">
        <w:rPr>
          <w:rFonts w:ascii="Times New Roman" w:hAnsi="Times New Roman"/>
          <w:sz w:val="28"/>
          <w:szCs w:val="28"/>
        </w:rPr>
        <w:t>основанную</w:t>
      </w:r>
      <w:r w:rsidR="00DD69CE" w:rsidRPr="00534C41">
        <w:rPr>
          <w:rFonts w:ascii="Times New Roman" w:hAnsi="Times New Roman"/>
          <w:sz w:val="28"/>
          <w:szCs w:val="28"/>
        </w:rPr>
        <w:t xml:space="preserve"> на личном участии главы и членов хозяйства, состоящих в родстве (не менее 2 таких членов, включая главу)</w:t>
      </w:r>
      <w:r w:rsidR="00613778">
        <w:rPr>
          <w:rFonts w:ascii="Times New Roman" w:hAnsi="Times New Roman"/>
          <w:sz w:val="28"/>
          <w:szCs w:val="28"/>
        </w:rPr>
        <w:t>,</w:t>
      </w:r>
      <w:r w:rsidR="00DD69CE" w:rsidRPr="00534C41">
        <w:rPr>
          <w:rFonts w:ascii="Times New Roman" w:hAnsi="Times New Roman"/>
          <w:sz w:val="28"/>
          <w:szCs w:val="28"/>
        </w:rPr>
        <w:t xml:space="preserve"> продолж</w:t>
      </w:r>
      <w:r w:rsidR="00431367">
        <w:rPr>
          <w:rFonts w:ascii="Times New Roman" w:hAnsi="Times New Roman"/>
          <w:sz w:val="28"/>
          <w:szCs w:val="28"/>
        </w:rPr>
        <w:t>ительность деятельности которых</w:t>
      </w:r>
      <w:r w:rsidR="00DD69CE" w:rsidRPr="00534C41">
        <w:rPr>
          <w:rFonts w:ascii="Times New Roman" w:hAnsi="Times New Roman"/>
          <w:sz w:val="28"/>
          <w:szCs w:val="28"/>
        </w:rPr>
        <w:t xml:space="preserve"> превышает 2</w:t>
      </w:r>
      <w:r w:rsidR="00DD69CE">
        <w:rPr>
          <w:rFonts w:ascii="Times New Roman" w:hAnsi="Times New Roman"/>
          <w:sz w:val="28"/>
          <w:szCs w:val="28"/>
        </w:rPr>
        <w:t xml:space="preserve">4 </w:t>
      </w:r>
      <w:r w:rsidR="00431367">
        <w:rPr>
          <w:rFonts w:ascii="Times New Roman" w:hAnsi="Times New Roman"/>
          <w:sz w:val="28"/>
          <w:szCs w:val="28"/>
        </w:rPr>
        <w:lastRenderedPageBreak/>
        <w:t>месяца со дня их регистрации</w:t>
      </w:r>
      <w:r w:rsidR="00DD69CE">
        <w:rPr>
          <w:rFonts w:ascii="Times New Roman" w:hAnsi="Times New Roman"/>
          <w:sz w:val="28"/>
          <w:szCs w:val="28"/>
        </w:rPr>
        <w:t xml:space="preserve"> (далее – </w:t>
      </w:r>
      <w:r w:rsidR="00BB1C84">
        <w:rPr>
          <w:rFonts w:ascii="Times New Roman" w:hAnsi="Times New Roman"/>
          <w:sz w:val="28"/>
          <w:szCs w:val="28"/>
        </w:rPr>
        <w:t xml:space="preserve">Заявитель, </w:t>
      </w:r>
      <w:r w:rsidR="00DD69CE">
        <w:rPr>
          <w:rFonts w:ascii="Times New Roman" w:hAnsi="Times New Roman"/>
          <w:sz w:val="28"/>
          <w:szCs w:val="28"/>
        </w:rPr>
        <w:t>КФХ)</w:t>
      </w:r>
      <w:r w:rsidR="00DD69CE" w:rsidRPr="007F5940">
        <w:rPr>
          <w:rFonts w:ascii="Times New Roman" w:hAnsi="Times New Roman"/>
          <w:sz w:val="28"/>
          <w:szCs w:val="28"/>
        </w:rPr>
        <w:t>.</w:t>
      </w:r>
    </w:p>
    <w:p w:rsidR="00E34CC8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5. Главным распорядителем как получателем средств областного бюджета, в том числе средств, поступивших из федерального бюджета, предусмотренных для предоставления Гранта, является департамент аграрной политики Воронежской области (далее - Департамент).</w:t>
      </w:r>
    </w:p>
    <w:p w:rsidR="00232642" w:rsidRPr="00A1271F" w:rsidRDefault="00232642" w:rsidP="00570D1B">
      <w:pPr>
        <w:pStyle w:val="ConsPlusNormal"/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6. Грант предоставляется на конкурсной основе Заявителям, прошедшим конкурсный отбор по предоставлению грантов</w:t>
      </w:r>
      <w:r w:rsidR="00164920">
        <w:rPr>
          <w:rFonts w:ascii="Times New Roman" w:hAnsi="Times New Roman" w:cs="Times New Roman"/>
          <w:sz w:val="28"/>
          <w:szCs w:val="28"/>
        </w:rPr>
        <w:t xml:space="preserve"> </w:t>
      </w:r>
      <w:r w:rsidR="00277961">
        <w:rPr>
          <w:rFonts w:ascii="Times New Roman" w:hAnsi="Times New Roman"/>
          <w:sz w:val="28"/>
          <w:szCs w:val="28"/>
        </w:rPr>
        <w:t>крестьянским (фермерским) хозяйствам, включая индивидуальных предпринимателей</w:t>
      </w:r>
      <w:r w:rsidR="00277961" w:rsidRPr="006C28B4">
        <w:rPr>
          <w:rFonts w:ascii="Times New Roman" w:hAnsi="Times New Roman"/>
          <w:sz w:val="28"/>
          <w:szCs w:val="28"/>
        </w:rPr>
        <w:t xml:space="preserve"> на развитие семейных ферм</w:t>
      </w:r>
      <w:r w:rsidRPr="00A1271F">
        <w:rPr>
          <w:rFonts w:ascii="Times New Roman" w:hAnsi="Times New Roman" w:cs="Times New Roman"/>
          <w:sz w:val="28"/>
          <w:szCs w:val="28"/>
        </w:rPr>
        <w:t>.</w:t>
      </w:r>
    </w:p>
    <w:p w:rsidR="00232642" w:rsidRPr="00E2469B" w:rsidRDefault="00232642" w:rsidP="000B7F44">
      <w:pPr>
        <w:pStyle w:val="ConsPlusTitle"/>
        <w:spacing w:line="360" w:lineRule="auto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2469B">
        <w:rPr>
          <w:rFonts w:ascii="Times New Roman" w:hAnsi="Times New Roman" w:cs="Times New Roman"/>
          <w:b w:val="0"/>
          <w:sz w:val="28"/>
          <w:szCs w:val="28"/>
        </w:rPr>
        <w:t>II. Порядок проведения отбора лиц,</w:t>
      </w:r>
    </w:p>
    <w:p w:rsidR="00E34CC8" w:rsidRDefault="00232642" w:rsidP="000B7F44">
      <w:pPr>
        <w:pStyle w:val="ConsPlusTitle"/>
        <w:spacing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469B">
        <w:rPr>
          <w:rFonts w:ascii="Times New Roman" w:hAnsi="Times New Roman" w:cs="Times New Roman"/>
          <w:b w:val="0"/>
          <w:sz w:val="28"/>
          <w:szCs w:val="28"/>
        </w:rPr>
        <w:t>имеющих право на получение грантов</w:t>
      </w:r>
    </w:p>
    <w:p w:rsidR="00E34CC8" w:rsidRPr="00E34CC8" w:rsidRDefault="00232642" w:rsidP="00570D1B">
      <w:pPr>
        <w:pStyle w:val="ConsPlusNormal"/>
        <w:spacing w:before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CC8">
        <w:rPr>
          <w:rFonts w:ascii="Times New Roman" w:hAnsi="Times New Roman" w:cs="Times New Roman"/>
          <w:sz w:val="28"/>
          <w:szCs w:val="28"/>
        </w:rPr>
        <w:t>1. Конкурсный отбор осуществляет конкурсная комиссия, создаваемая Департаментом. Состав конкурсной комиссии и порядок ее работы утверждаются Департаментом.</w:t>
      </w:r>
    </w:p>
    <w:p w:rsidR="00232642" w:rsidRPr="00E34CC8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CC8">
        <w:rPr>
          <w:rFonts w:ascii="Times New Roman" w:hAnsi="Times New Roman" w:cs="Times New Roman"/>
          <w:sz w:val="28"/>
          <w:szCs w:val="28"/>
        </w:rPr>
        <w:t>Департамент принимает в форме приказа решение о проведении конкурсного отбора и размещает объявление о проведении конкурсного отбора (далее - объявление) не позднее 30 дней до дня окончания срока представления заявлений для участия в конкурсном о</w:t>
      </w:r>
      <w:r w:rsidR="0038203C" w:rsidRPr="00E34CC8">
        <w:rPr>
          <w:rFonts w:ascii="Times New Roman" w:hAnsi="Times New Roman" w:cs="Times New Roman"/>
          <w:sz w:val="28"/>
          <w:szCs w:val="28"/>
        </w:rPr>
        <w:t>тборе в информационной системе «</w:t>
      </w:r>
      <w:r w:rsidRPr="00E34CC8">
        <w:rPr>
          <w:rFonts w:ascii="Times New Roman" w:hAnsi="Times New Roman" w:cs="Times New Roman"/>
          <w:sz w:val="28"/>
          <w:szCs w:val="28"/>
        </w:rPr>
        <w:t>Портал Воро</w:t>
      </w:r>
      <w:r w:rsidR="0038203C" w:rsidRPr="00E34CC8">
        <w:rPr>
          <w:rFonts w:ascii="Times New Roman" w:hAnsi="Times New Roman" w:cs="Times New Roman"/>
          <w:sz w:val="28"/>
          <w:szCs w:val="28"/>
        </w:rPr>
        <w:t>нежской области в сети Интернет»</w:t>
      </w:r>
      <w:r w:rsidRPr="00E34CC8">
        <w:rPr>
          <w:rFonts w:ascii="Times New Roman" w:hAnsi="Times New Roman" w:cs="Times New Roman"/>
          <w:sz w:val="28"/>
          <w:szCs w:val="28"/>
        </w:rPr>
        <w:t>.</w:t>
      </w:r>
    </w:p>
    <w:p w:rsidR="00232642" w:rsidRPr="00E34CC8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CC8">
        <w:rPr>
          <w:rFonts w:ascii="Times New Roman" w:hAnsi="Times New Roman" w:cs="Times New Roman"/>
          <w:sz w:val="28"/>
          <w:szCs w:val="28"/>
        </w:rPr>
        <w:t>Объявление включает условия предоставления Гранта, критерии отбора участников, место, срок и порядок проведения конкурсного отбора, максимальный размер Гранта, а также порядок и сроки объявления результатов конкурса.</w:t>
      </w:r>
    </w:p>
    <w:p w:rsidR="00232642" w:rsidRPr="00E34CC8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CC8">
        <w:rPr>
          <w:rFonts w:ascii="Times New Roman" w:hAnsi="Times New Roman" w:cs="Times New Roman"/>
          <w:sz w:val="28"/>
          <w:szCs w:val="28"/>
        </w:rPr>
        <w:t>2. Для участия в конкурсном отборе в сроки, указанные в объявлении, Заявитель представляет в Департамент следующие документы:</w:t>
      </w:r>
    </w:p>
    <w:p w:rsidR="00EF38C1" w:rsidRPr="00E34CC8" w:rsidRDefault="00EF38C1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 w:cs="Times New Roman"/>
          <w:sz w:val="28"/>
          <w:szCs w:val="28"/>
        </w:rPr>
        <w:t>- заявление на участие в конкурсе по предоставлению грантов на</w:t>
      </w:r>
      <w:r w:rsidRPr="00E34CC8">
        <w:rPr>
          <w:rFonts w:ascii="Times New Roman" w:hAnsi="Times New Roman"/>
          <w:sz w:val="28"/>
        </w:rPr>
        <w:t xml:space="preserve"> </w:t>
      </w:r>
      <w:r w:rsidR="00E34CC8">
        <w:rPr>
          <w:rFonts w:ascii="Times New Roman" w:hAnsi="Times New Roman"/>
          <w:sz w:val="28"/>
        </w:rPr>
        <w:t>р</w:t>
      </w:r>
      <w:r w:rsidRPr="00E34CC8">
        <w:rPr>
          <w:rFonts w:ascii="Times New Roman" w:hAnsi="Times New Roman"/>
          <w:sz w:val="28"/>
        </w:rPr>
        <w:t>азвитие семейных фер</w:t>
      </w:r>
      <w:r w:rsidR="0038203C" w:rsidRPr="00E34CC8">
        <w:rPr>
          <w:rFonts w:ascii="Times New Roman" w:hAnsi="Times New Roman"/>
          <w:sz w:val="28"/>
        </w:rPr>
        <w:t>м по форме согласно приложению №</w:t>
      </w:r>
      <w:r w:rsidRPr="00E34CC8">
        <w:rPr>
          <w:rFonts w:ascii="Times New Roman" w:hAnsi="Times New Roman"/>
          <w:sz w:val="28"/>
        </w:rPr>
        <w:t xml:space="preserve"> 1 к настоящему Порядку и опись прилагаемых документов в 2 экземплярах;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lastRenderedPageBreak/>
        <w:t>- копии паспортов главы крестьянского (фермерского) хозяйства и членов крестьянского (фермерского) хозяйства, состоящих в родстве;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- копии документов главы и членов КФХ, подтверждающих родство;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- копии трудовых книжек главы и членов КФХ, а также копии документов, подтверждающих членство в КФХ (протоколы собрания, соглашения);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- бизнес-план по развитию семейной фермы, предусматривающий создание дополнительно не менее 3 постоянных рабочих мест, обоснование приобретения, строительства, реконструкции или модернизации фермы;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- план расходов Гранта на развитие семейной фермы с указанием наименований приобретаемого имущества, выполняемых работ, оказываемых услуг, их количества, цены, источников финансировани</w:t>
      </w:r>
      <w:r w:rsidR="0038203C" w:rsidRPr="00E34CC8">
        <w:rPr>
          <w:rFonts w:ascii="Times New Roman" w:hAnsi="Times New Roman"/>
          <w:sz w:val="28"/>
        </w:rPr>
        <w:t>я по форме согласно приложению №</w:t>
      </w:r>
      <w:r w:rsidRPr="00E34CC8">
        <w:rPr>
          <w:rFonts w:ascii="Times New Roman" w:hAnsi="Times New Roman"/>
          <w:sz w:val="28"/>
        </w:rPr>
        <w:t xml:space="preserve"> 2 к настоящему Порядку;</w:t>
      </w:r>
    </w:p>
    <w:p w:rsidR="00E34CC8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- документ, подтверждающий наличие собственной кормовой базы или</w:t>
      </w:r>
      <w:r w:rsidRPr="00EF38C1">
        <w:rPr>
          <w:rFonts w:ascii="Times New Roman" w:hAnsi="Times New Roman" w:cs="Times New Roman"/>
          <w:sz w:val="28"/>
          <w:szCs w:val="28"/>
        </w:rPr>
        <w:t xml:space="preserve"> условий для ее создания или создание кормовой базы совместно с другими сельскохозяйственными товаропроизводителями, </w:t>
      </w:r>
      <w:r w:rsidRPr="00E34CC8">
        <w:rPr>
          <w:rFonts w:ascii="Times New Roman" w:hAnsi="Times New Roman"/>
          <w:sz w:val="28"/>
        </w:rPr>
        <w:t>или копия договора (предварительного договора) на приобретение кормов;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- копия отчета о финансово-экономическом состоянии товаропроизводителей агропромышленного комплекса за прошедший финансовый год по форме, утвержденной Департаментом.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Копии всех документов</w:t>
      </w:r>
      <w:r w:rsidR="00C620BE" w:rsidRPr="00E34CC8">
        <w:rPr>
          <w:rFonts w:ascii="Times New Roman" w:hAnsi="Times New Roman"/>
          <w:sz w:val="28"/>
        </w:rPr>
        <w:t xml:space="preserve"> должны быть заверены Заявителем</w:t>
      </w:r>
      <w:r w:rsidRPr="00E34CC8">
        <w:rPr>
          <w:rFonts w:ascii="Times New Roman" w:hAnsi="Times New Roman"/>
          <w:sz w:val="28"/>
        </w:rPr>
        <w:t>.</w:t>
      </w:r>
    </w:p>
    <w:p w:rsidR="00EF38C1" w:rsidRPr="00E34CC8" w:rsidRDefault="00EF38C1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Заявитель вправе приобщить к перечню, определенному настоящим Порядком, любые другие документы и материалы, которые считает нужным представить конкурсной комиссии, включая документы, подтверждающие его право собственности и/или аренды на землю, скот, другое имущество, участвующее в реализации бизнес-плана, а также фотографии, публикации в средствах массовой информации, рекомендательные письма от органов местного самоуправления, общественных организаций.</w:t>
      </w:r>
    </w:p>
    <w:p w:rsidR="00232642" w:rsidRPr="00E34CC8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 xml:space="preserve">Дополнительно представленные документы также подлежат внесению </w:t>
      </w:r>
      <w:r w:rsidRPr="00E34CC8">
        <w:rPr>
          <w:rFonts w:ascii="Times New Roman" w:hAnsi="Times New Roman"/>
          <w:sz w:val="28"/>
        </w:rPr>
        <w:lastRenderedPageBreak/>
        <w:t>в опись, а копии заверяются Заявителем.</w:t>
      </w:r>
    </w:p>
    <w:p w:rsidR="00232642" w:rsidRPr="00E34CC8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Гранта просроченной задолженности по налоговым и иным обязательным платежам, выписку из Единого государственного реестра индивидуальных предпринимателей</w:t>
      </w:r>
      <w:r w:rsidR="00003D22">
        <w:rPr>
          <w:rFonts w:ascii="Times New Roman" w:hAnsi="Times New Roman"/>
          <w:sz w:val="28"/>
        </w:rPr>
        <w:t xml:space="preserve"> или </w:t>
      </w:r>
      <w:r w:rsidR="00003D22" w:rsidRPr="00E34CC8">
        <w:rPr>
          <w:rFonts w:ascii="Times New Roman" w:hAnsi="Times New Roman"/>
          <w:sz w:val="28"/>
        </w:rPr>
        <w:t>выписку из Единого государственного реестра</w:t>
      </w:r>
      <w:r w:rsidR="00003D22">
        <w:rPr>
          <w:rFonts w:ascii="Times New Roman" w:hAnsi="Times New Roman"/>
          <w:sz w:val="28"/>
        </w:rPr>
        <w:t xml:space="preserve"> юридических лиц</w:t>
      </w:r>
      <w:r w:rsidRPr="00E34CC8">
        <w:rPr>
          <w:rFonts w:ascii="Times New Roman" w:hAnsi="Times New Roman"/>
          <w:sz w:val="28"/>
        </w:rPr>
        <w:t>. Указанные документы подлежат приобщению к документам, подаваемым Заявителем.</w:t>
      </w:r>
    </w:p>
    <w:p w:rsidR="00232642" w:rsidRPr="00E34CC8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 xml:space="preserve">3. </w:t>
      </w:r>
      <w:proofErr w:type="gramStart"/>
      <w:r w:rsidRPr="00E34CC8">
        <w:rPr>
          <w:rFonts w:ascii="Times New Roman" w:hAnsi="Times New Roman"/>
          <w:sz w:val="28"/>
        </w:rPr>
        <w:t>Департамент регистрирует представляемое заявление в журнале регистрации заявлений на участие в конкур</w:t>
      </w:r>
      <w:r w:rsidR="00B3079E">
        <w:rPr>
          <w:rFonts w:ascii="Times New Roman" w:hAnsi="Times New Roman"/>
          <w:sz w:val="28"/>
        </w:rPr>
        <w:t>сном отборе для предоставления Г</w:t>
      </w:r>
      <w:r w:rsidRPr="00E34CC8">
        <w:rPr>
          <w:rFonts w:ascii="Times New Roman" w:hAnsi="Times New Roman"/>
          <w:sz w:val="28"/>
        </w:rPr>
        <w:t>рантов</w:t>
      </w:r>
      <w:r w:rsidR="00B3079E">
        <w:rPr>
          <w:rFonts w:ascii="Times New Roman" w:hAnsi="Times New Roman"/>
          <w:sz w:val="28"/>
        </w:rPr>
        <w:t>,</w:t>
      </w:r>
      <w:r w:rsidRPr="00E34CC8">
        <w:rPr>
          <w:rFonts w:ascii="Times New Roman" w:hAnsi="Times New Roman"/>
          <w:sz w:val="28"/>
        </w:rPr>
        <w:t xml:space="preserve"> который должен быть пронумерован, прошнурован и скреплен печатью Департамента, и в течение 10 рабочих дней рассматривает документы, представленные с заявлением на участие в конкурсном отборе, и</w:t>
      </w:r>
      <w:r w:rsidR="00613778">
        <w:rPr>
          <w:rFonts w:ascii="Times New Roman" w:hAnsi="Times New Roman"/>
          <w:sz w:val="28"/>
        </w:rPr>
        <w:t xml:space="preserve"> принимает решение о допуске Заявителя</w:t>
      </w:r>
      <w:r w:rsidRPr="00E34CC8">
        <w:rPr>
          <w:rFonts w:ascii="Times New Roman" w:hAnsi="Times New Roman"/>
          <w:sz w:val="28"/>
        </w:rPr>
        <w:t xml:space="preserve"> к участию в конкурсном отборе или об отказе в его участии.</w:t>
      </w:r>
      <w:proofErr w:type="gramEnd"/>
    </w:p>
    <w:p w:rsidR="00232642" w:rsidRPr="00E34CC8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E34CC8">
        <w:rPr>
          <w:rFonts w:ascii="Times New Roman" w:hAnsi="Times New Roman"/>
          <w:sz w:val="28"/>
        </w:rPr>
        <w:t>4. Заявитель не допускается к участию в конкурсном отборе в следующих случаях: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CC8">
        <w:rPr>
          <w:rFonts w:ascii="Times New Roman" w:hAnsi="Times New Roman"/>
          <w:sz w:val="28"/>
        </w:rPr>
        <w:t>- документы для участия в конкурсном отборе представлены позже</w:t>
      </w:r>
      <w:r w:rsidRPr="00A1271F">
        <w:rPr>
          <w:rFonts w:ascii="Times New Roman" w:hAnsi="Times New Roman" w:cs="Times New Roman"/>
          <w:sz w:val="28"/>
          <w:szCs w:val="28"/>
        </w:rPr>
        <w:t xml:space="preserve"> срока, указанного в объявлении о его проведении;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представленный проект не соответствует целям и условиям предоставления Гранта, установленным настоящим Порядком;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в процессе проверки документов установлена недостоверность представленной Заявителем информации;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документы, представленные Заявителем, не соответствуют требованиям, определенным в пункте 2 настоящего раздела, или представлены не в полном объеме;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lastRenderedPageBreak/>
        <w:t>- Заявитель не соответствует у</w:t>
      </w:r>
      <w:r w:rsidR="000B7F44">
        <w:rPr>
          <w:rFonts w:ascii="Times New Roman" w:hAnsi="Times New Roman" w:cs="Times New Roman"/>
          <w:sz w:val="28"/>
          <w:szCs w:val="28"/>
        </w:rPr>
        <w:t xml:space="preserve">словиям, установленным пунктом </w:t>
      </w:r>
      <w:r w:rsidR="00C754D8">
        <w:rPr>
          <w:rFonts w:ascii="Times New Roman" w:hAnsi="Times New Roman" w:cs="Times New Roman"/>
          <w:sz w:val="28"/>
          <w:szCs w:val="28"/>
        </w:rPr>
        <w:t>8</w:t>
      </w:r>
      <w:r w:rsidRPr="00A1271F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Заявитель не соответствует треб</w:t>
      </w:r>
      <w:r w:rsidR="000B7F44">
        <w:rPr>
          <w:rFonts w:ascii="Times New Roman" w:hAnsi="Times New Roman" w:cs="Times New Roman"/>
          <w:sz w:val="28"/>
          <w:szCs w:val="28"/>
        </w:rPr>
        <w:t xml:space="preserve">ованиям, установленным пунктом </w:t>
      </w:r>
      <w:r w:rsidR="00C754D8">
        <w:rPr>
          <w:rFonts w:ascii="Times New Roman" w:hAnsi="Times New Roman" w:cs="Times New Roman"/>
          <w:sz w:val="28"/>
          <w:szCs w:val="28"/>
        </w:rPr>
        <w:t>9</w:t>
      </w:r>
      <w:r w:rsidRPr="00A1271F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В случае, если Департамент не допустил Заявителя к участию в конкурсном отборе, Заявителю не позднее 5 дней со дня принятия решения направляется письменное уведомление с указанием причины отказа.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5. Департамент в срок не позднее 15 рабочих дней после даты окончания приема заявлений организует проведение конкурсного отбора.</w:t>
      </w:r>
    </w:p>
    <w:p w:rsidR="00613778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Конкурсный отбор проводится в соответствии с положением о конкурсной комиссии по отбору участников мероприятий государственной програ</w:t>
      </w:r>
      <w:r w:rsidR="0038203C">
        <w:rPr>
          <w:rFonts w:ascii="Times New Roman" w:hAnsi="Times New Roman" w:cs="Times New Roman"/>
          <w:sz w:val="28"/>
          <w:szCs w:val="28"/>
        </w:rPr>
        <w:t>ммы Воронежской области «</w:t>
      </w:r>
      <w:r w:rsidRPr="00A1271F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</w:t>
      </w:r>
      <w:r w:rsidR="0038203C">
        <w:rPr>
          <w:rFonts w:ascii="Times New Roman" w:hAnsi="Times New Roman" w:cs="Times New Roman"/>
          <w:sz w:val="28"/>
          <w:szCs w:val="28"/>
        </w:rPr>
        <w:t>ры агропродовольственного рынка»</w:t>
      </w:r>
      <w:r w:rsidRPr="00A1271F">
        <w:rPr>
          <w:rFonts w:ascii="Times New Roman" w:hAnsi="Times New Roman" w:cs="Times New Roman"/>
          <w:sz w:val="28"/>
          <w:szCs w:val="28"/>
        </w:rPr>
        <w:t xml:space="preserve">, претендующих на получение </w:t>
      </w:r>
      <w:r w:rsidR="00613778">
        <w:rPr>
          <w:rFonts w:ascii="Times New Roman" w:hAnsi="Times New Roman" w:cs="Times New Roman"/>
          <w:sz w:val="28"/>
          <w:szCs w:val="28"/>
        </w:rPr>
        <w:t>Грантов в форме субсидий.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По итогам проведения конкурсного отбора конкурсная комиссия определяет Заявителей, прошедших конкурсный отбор (</w:t>
      </w:r>
      <w:r w:rsidR="00DF43FD">
        <w:rPr>
          <w:rFonts w:ascii="Times New Roman" w:hAnsi="Times New Roman" w:cs="Times New Roman"/>
          <w:sz w:val="28"/>
          <w:szCs w:val="28"/>
        </w:rPr>
        <w:t xml:space="preserve">победителей конкурсного отбора). Определение </w:t>
      </w:r>
      <w:r w:rsidR="00617DE0">
        <w:rPr>
          <w:rFonts w:ascii="Times New Roman" w:hAnsi="Times New Roman" w:cs="Times New Roman"/>
          <w:sz w:val="28"/>
          <w:szCs w:val="28"/>
        </w:rPr>
        <w:t>победит</w:t>
      </w:r>
      <w:r w:rsidR="00C96148">
        <w:rPr>
          <w:rFonts w:ascii="Times New Roman" w:hAnsi="Times New Roman" w:cs="Times New Roman"/>
          <w:sz w:val="28"/>
          <w:szCs w:val="28"/>
        </w:rPr>
        <w:t>елей</w:t>
      </w:r>
      <w:r w:rsidR="00617DE0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F204E2">
        <w:rPr>
          <w:rFonts w:ascii="Times New Roman" w:hAnsi="Times New Roman" w:cs="Times New Roman"/>
          <w:sz w:val="28"/>
          <w:szCs w:val="28"/>
        </w:rPr>
        <w:t xml:space="preserve"> осуществляется исходя</w:t>
      </w:r>
      <w:r w:rsidRPr="00A1271F">
        <w:rPr>
          <w:rFonts w:ascii="Times New Roman" w:hAnsi="Times New Roman" w:cs="Times New Roman"/>
          <w:sz w:val="28"/>
          <w:szCs w:val="28"/>
        </w:rPr>
        <w:t xml:space="preserve"> из наибольшего количества набранных баллов. Критерии оценки Заявителей утверждаются Департаментом.</w:t>
      </w:r>
    </w:p>
    <w:p w:rsidR="00232642" w:rsidRPr="00A1271F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6. Решение о предоставлении и размере Гранта в отношении каждого Заявителя, допущенного к участию в конкурсном отборе, либо об отказе в его предоставлении принимается Департаментом в течение 2 календарных дней со дня заседания конкурсной комиссии.</w:t>
      </w:r>
    </w:p>
    <w:p w:rsidR="00B3079E" w:rsidRDefault="00232642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 xml:space="preserve">Заявитель должен быть проинформирован о принятом решении в течение 5 дней со дня его принятия. </w:t>
      </w:r>
    </w:p>
    <w:p w:rsidR="00232642" w:rsidRPr="00A1271F" w:rsidRDefault="00B3079E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57736">
        <w:rPr>
          <w:rFonts w:ascii="Times New Roman" w:hAnsi="Times New Roman" w:cs="Times New Roman"/>
          <w:sz w:val="28"/>
          <w:szCs w:val="28"/>
        </w:rPr>
        <w:t>Информация</w:t>
      </w:r>
      <w:r w:rsidR="00F204E2">
        <w:rPr>
          <w:rFonts w:ascii="Times New Roman" w:hAnsi="Times New Roman" w:cs="Times New Roman"/>
          <w:sz w:val="28"/>
          <w:szCs w:val="28"/>
        </w:rPr>
        <w:t xml:space="preserve"> о результатах отбора</w:t>
      </w:r>
      <w:r w:rsidR="00A35D2C">
        <w:rPr>
          <w:rFonts w:ascii="Times New Roman" w:hAnsi="Times New Roman" w:cs="Times New Roman"/>
          <w:sz w:val="28"/>
          <w:szCs w:val="28"/>
        </w:rPr>
        <w:t>, об участниках отбора,</w:t>
      </w:r>
      <w:r w:rsidR="0069346C">
        <w:rPr>
          <w:rFonts w:ascii="Times New Roman" w:hAnsi="Times New Roman" w:cs="Times New Roman"/>
          <w:sz w:val="28"/>
          <w:szCs w:val="28"/>
        </w:rPr>
        <w:t xml:space="preserve"> рейтинге и оценках</w:t>
      </w:r>
      <w:r w:rsidR="00FE7FDA">
        <w:rPr>
          <w:rFonts w:ascii="Times New Roman" w:hAnsi="Times New Roman" w:cs="Times New Roman"/>
          <w:sz w:val="28"/>
          <w:szCs w:val="28"/>
        </w:rPr>
        <w:t xml:space="preserve"> по критериям отбора,</w:t>
      </w:r>
      <w:r w:rsidR="0069346C">
        <w:rPr>
          <w:rFonts w:ascii="Times New Roman" w:hAnsi="Times New Roman" w:cs="Times New Roman"/>
          <w:sz w:val="28"/>
          <w:szCs w:val="28"/>
        </w:rPr>
        <w:t xml:space="preserve"> получателях Г</w:t>
      </w:r>
      <w:r w:rsidR="00F6402A">
        <w:rPr>
          <w:rFonts w:ascii="Times New Roman" w:hAnsi="Times New Roman" w:cs="Times New Roman"/>
          <w:sz w:val="28"/>
          <w:szCs w:val="28"/>
        </w:rPr>
        <w:t>рантов,</w:t>
      </w:r>
      <w:r w:rsidR="000C1D37">
        <w:rPr>
          <w:rFonts w:ascii="Times New Roman" w:hAnsi="Times New Roman" w:cs="Times New Roman"/>
          <w:sz w:val="28"/>
          <w:szCs w:val="28"/>
        </w:rPr>
        <w:t xml:space="preserve"> размерах предоставляемых Г</w:t>
      </w:r>
      <w:r w:rsidR="00FE7FDA">
        <w:rPr>
          <w:rFonts w:ascii="Times New Roman" w:hAnsi="Times New Roman" w:cs="Times New Roman"/>
          <w:sz w:val="28"/>
          <w:szCs w:val="28"/>
        </w:rPr>
        <w:t>рантов</w:t>
      </w:r>
      <w:r w:rsidR="00C57736">
        <w:rPr>
          <w:rFonts w:ascii="Times New Roman" w:hAnsi="Times New Roman" w:cs="Times New Roman"/>
          <w:sz w:val="28"/>
          <w:szCs w:val="28"/>
        </w:rPr>
        <w:t xml:space="preserve"> размещается в информационной системе «Портал </w:t>
      </w:r>
      <w:r w:rsidR="00C57736">
        <w:rPr>
          <w:rFonts w:ascii="Times New Roman" w:hAnsi="Times New Roman" w:cs="Times New Roman"/>
          <w:sz w:val="28"/>
          <w:szCs w:val="28"/>
        </w:rPr>
        <w:lastRenderedPageBreak/>
        <w:t>Воронежской области в сети Интернет».</w:t>
      </w:r>
      <w:r w:rsidR="00A35D2C">
        <w:rPr>
          <w:rFonts w:ascii="Times New Roman" w:hAnsi="Times New Roman" w:cs="Times New Roman"/>
          <w:sz w:val="28"/>
          <w:szCs w:val="28"/>
        </w:rPr>
        <w:t xml:space="preserve"> </w:t>
      </w:r>
      <w:r w:rsidR="00232642" w:rsidRPr="00A1271F">
        <w:rPr>
          <w:rFonts w:ascii="Times New Roman" w:hAnsi="Times New Roman" w:cs="Times New Roman"/>
          <w:sz w:val="28"/>
          <w:szCs w:val="28"/>
        </w:rPr>
        <w:t>В случае принятия отрицательного решения Департамент направляет письменное уведомление с указанием причины принятия соответствующего решения.</w:t>
      </w:r>
    </w:p>
    <w:p w:rsidR="00232642" w:rsidRDefault="007172AB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346C">
        <w:rPr>
          <w:rFonts w:ascii="Times New Roman" w:hAnsi="Times New Roman" w:cs="Times New Roman"/>
          <w:sz w:val="28"/>
          <w:szCs w:val="28"/>
        </w:rPr>
        <w:t>. На дату</w:t>
      </w:r>
      <w:r w:rsidR="00232642" w:rsidRPr="00A1271F">
        <w:rPr>
          <w:rFonts w:ascii="Times New Roman" w:hAnsi="Times New Roman" w:cs="Times New Roman"/>
          <w:sz w:val="28"/>
          <w:szCs w:val="28"/>
        </w:rPr>
        <w:t xml:space="preserve"> подачи заявления Заявитель должен соответствовать следующим условиям:</w:t>
      </w:r>
    </w:p>
    <w:p w:rsidR="007605A4" w:rsidRDefault="007605A4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Заявитель</w:t>
      </w:r>
      <w:r w:rsidRPr="007605A4">
        <w:rPr>
          <w:rFonts w:ascii="Times New Roman" w:hAnsi="Times New Roman" w:cs="Times New Roman"/>
          <w:sz w:val="28"/>
          <w:szCs w:val="28"/>
        </w:rPr>
        <w:t xml:space="preserve"> и члены хозяйства ранее не являлись получателями грантов на создание и развитие КФХ, грантов на развитие семейных ферм либо с даты полного освоения </w:t>
      </w:r>
      <w:r w:rsidR="00F204E2">
        <w:rPr>
          <w:rFonts w:ascii="Times New Roman" w:hAnsi="Times New Roman" w:cs="Times New Roman"/>
          <w:sz w:val="28"/>
          <w:szCs w:val="28"/>
        </w:rPr>
        <w:t xml:space="preserve">ранее предоставленного </w:t>
      </w:r>
      <w:r w:rsidRPr="007605A4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F204E2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AF5A55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7605A4">
        <w:rPr>
          <w:rFonts w:ascii="Times New Roman" w:hAnsi="Times New Roman" w:cs="Times New Roman"/>
          <w:sz w:val="28"/>
          <w:szCs w:val="28"/>
        </w:rPr>
        <w:t xml:space="preserve">на </w:t>
      </w:r>
      <w:r w:rsidR="00AF5A55">
        <w:rPr>
          <w:rFonts w:ascii="Times New Roman" w:hAnsi="Times New Roman" w:cs="Times New Roman"/>
          <w:sz w:val="28"/>
          <w:szCs w:val="28"/>
        </w:rPr>
        <w:t>поддержку начинающего фермера и гранта «</w:t>
      </w:r>
      <w:proofErr w:type="spellStart"/>
      <w:r w:rsidR="00AF5A55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AF5A55">
        <w:rPr>
          <w:rFonts w:ascii="Times New Roman" w:hAnsi="Times New Roman" w:cs="Times New Roman"/>
          <w:sz w:val="28"/>
          <w:szCs w:val="28"/>
        </w:rPr>
        <w:t xml:space="preserve">») </w:t>
      </w:r>
      <w:r>
        <w:rPr>
          <w:rFonts w:ascii="Times New Roman" w:hAnsi="Times New Roman" w:cs="Times New Roman"/>
          <w:sz w:val="28"/>
          <w:szCs w:val="28"/>
        </w:rPr>
        <w:t>прошло не менее 24 месяцев</w:t>
      </w:r>
      <w:r w:rsidR="00AF5A55">
        <w:rPr>
          <w:rFonts w:ascii="Times New Roman" w:hAnsi="Times New Roman" w:cs="Times New Roman"/>
          <w:sz w:val="28"/>
          <w:szCs w:val="28"/>
        </w:rPr>
        <w:t xml:space="preserve"> со дня полного освоения ранее полученного гранта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35FF" w:rsidRDefault="007035FF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035FF">
        <w:rPr>
          <w:rFonts w:ascii="Times New Roman" w:hAnsi="Times New Roman" w:cs="Times New Roman"/>
          <w:sz w:val="28"/>
          <w:szCs w:val="28"/>
        </w:rPr>
        <w:t>) хозяйство</w:t>
      </w:r>
      <w:r w:rsidR="00807354">
        <w:rPr>
          <w:rFonts w:ascii="Times New Roman" w:hAnsi="Times New Roman" w:cs="Times New Roman"/>
          <w:sz w:val="28"/>
          <w:szCs w:val="28"/>
        </w:rPr>
        <w:t>, главой которого является Заявитель, подпадает под критерии</w:t>
      </w:r>
      <w:r w:rsidRPr="007035FF">
        <w:rPr>
          <w:rFonts w:ascii="Times New Roman" w:hAnsi="Times New Roman" w:cs="Times New Roman"/>
          <w:sz w:val="28"/>
          <w:szCs w:val="28"/>
        </w:rPr>
        <w:t xml:space="preserve"> микропредприятия</w:t>
      </w:r>
      <w:r w:rsidR="00807354">
        <w:rPr>
          <w:rFonts w:ascii="Times New Roman" w:hAnsi="Times New Roman" w:cs="Times New Roman"/>
          <w:sz w:val="28"/>
          <w:szCs w:val="28"/>
        </w:rPr>
        <w:t>,</w:t>
      </w:r>
      <w:r w:rsidRPr="007035FF">
        <w:rPr>
          <w:rFonts w:ascii="Times New Roman" w:hAnsi="Times New Roman" w:cs="Times New Roman"/>
          <w:sz w:val="28"/>
          <w:szCs w:val="28"/>
        </w:rPr>
        <w:t xml:space="preserve"> </w:t>
      </w:r>
      <w:r w:rsidR="0080735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Pr="007035FF">
        <w:rPr>
          <w:rFonts w:ascii="Times New Roman" w:hAnsi="Times New Roman" w:cs="Times New Roman"/>
          <w:sz w:val="28"/>
          <w:szCs w:val="28"/>
        </w:rPr>
        <w:t>Фед</w:t>
      </w:r>
      <w:r w:rsidR="00807354">
        <w:rPr>
          <w:rFonts w:ascii="Times New Roman" w:hAnsi="Times New Roman" w:cs="Times New Roman"/>
          <w:sz w:val="28"/>
          <w:szCs w:val="28"/>
        </w:rPr>
        <w:t>еральным законом от 24.07.2007 № 209-ФЗ «</w:t>
      </w:r>
      <w:r w:rsidRPr="007035FF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807354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Pr="007035FF">
        <w:rPr>
          <w:rFonts w:ascii="Times New Roman" w:hAnsi="Times New Roman" w:cs="Times New Roman"/>
          <w:sz w:val="28"/>
          <w:szCs w:val="28"/>
        </w:rPr>
        <w:t>;</w:t>
      </w:r>
    </w:p>
    <w:p w:rsidR="007605A4" w:rsidRPr="007605A4" w:rsidRDefault="007035FF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605A4" w:rsidRPr="007605A4">
        <w:rPr>
          <w:rFonts w:ascii="Times New Roman" w:hAnsi="Times New Roman" w:cs="Times New Roman"/>
          <w:sz w:val="28"/>
          <w:szCs w:val="28"/>
        </w:rPr>
        <w:t>) Заявитель не осуществляет предпринимательскую деятельность в качестве индивидуального предпринимателя и (или) не является учредителем (участником) коммерческой организации, за исключением крестьянского (фермерского) хозяйства, главой которого он является на момент подачи заявления в региональную конкурсную комиссию;</w:t>
      </w:r>
    </w:p>
    <w:p w:rsidR="007605A4" w:rsidRPr="007605A4" w:rsidRDefault="007035FF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605A4" w:rsidRPr="007605A4">
        <w:rPr>
          <w:rFonts w:ascii="Times New Roman" w:hAnsi="Times New Roman" w:cs="Times New Roman"/>
          <w:sz w:val="28"/>
          <w:szCs w:val="28"/>
        </w:rPr>
        <w:t>) хозяйство зарегистрировано на сельской территории Воронежской области;</w:t>
      </w:r>
    </w:p>
    <w:p w:rsidR="007605A4" w:rsidRPr="007605A4" w:rsidRDefault="007035FF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605A4" w:rsidRPr="007605A4">
        <w:rPr>
          <w:rFonts w:ascii="Times New Roman" w:hAnsi="Times New Roman" w:cs="Times New Roman"/>
          <w:sz w:val="28"/>
          <w:szCs w:val="28"/>
        </w:rPr>
        <w:t>) деятельность хозяйства, главой которого является Заявитель, на дату подачи заявления превышает 24 месяцев со дня его регистрации;</w:t>
      </w:r>
    </w:p>
    <w:p w:rsidR="007605A4" w:rsidRPr="007605A4" w:rsidRDefault="007035FF" w:rsidP="000B7F44">
      <w:pPr>
        <w:pStyle w:val="ConsPlusNormal"/>
        <w:tabs>
          <w:tab w:val="left" w:pos="8505"/>
          <w:tab w:val="left" w:pos="9354"/>
        </w:tabs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605A4">
        <w:rPr>
          <w:rFonts w:ascii="Times New Roman" w:hAnsi="Times New Roman" w:cs="Times New Roman"/>
          <w:sz w:val="28"/>
          <w:szCs w:val="28"/>
        </w:rPr>
        <w:t>) Заявитель</w:t>
      </w:r>
      <w:r w:rsidR="007605A4" w:rsidRPr="007605A4">
        <w:rPr>
          <w:rFonts w:ascii="Times New Roman" w:hAnsi="Times New Roman" w:cs="Times New Roman"/>
          <w:sz w:val="28"/>
          <w:szCs w:val="28"/>
        </w:rPr>
        <w:t xml:space="preserve"> обязуется</w:t>
      </w:r>
      <w:r w:rsidR="00887ECA">
        <w:rPr>
          <w:rFonts w:ascii="Times New Roman" w:hAnsi="Times New Roman" w:cs="Times New Roman"/>
          <w:sz w:val="28"/>
          <w:szCs w:val="28"/>
        </w:rPr>
        <w:t xml:space="preserve"> осуществлять деятельность, на которую </w:t>
      </w:r>
      <w:r w:rsidR="0069346C">
        <w:rPr>
          <w:rFonts w:ascii="Times New Roman" w:hAnsi="Times New Roman" w:cs="Times New Roman"/>
          <w:sz w:val="28"/>
          <w:szCs w:val="28"/>
        </w:rPr>
        <w:t>предоставляется Грант, в течение</w:t>
      </w:r>
      <w:r w:rsidR="00887ECA">
        <w:rPr>
          <w:rFonts w:ascii="Times New Roman" w:hAnsi="Times New Roman" w:cs="Times New Roman"/>
          <w:sz w:val="28"/>
          <w:szCs w:val="28"/>
        </w:rPr>
        <w:t xml:space="preserve"> не менее 5 лет со дня его получения</w:t>
      </w:r>
      <w:r w:rsidR="00C9090D">
        <w:rPr>
          <w:rFonts w:ascii="Times New Roman" w:hAnsi="Times New Roman" w:cs="Times New Roman"/>
          <w:sz w:val="28"/>
          <w:szCs w:val="28"/>
        </w:rPr>
        <w:t>.</w:t>
      </w:r>
    </w:p>
    <w:p w:rsidR="00232642" w:rsidRPr="00A1271F" w:rsidRDefault="007172AB" w:rsidP="000B7F44">
      <w:pPr>
        <w:pStyle w:val="ConsPlusNormal"/>
        <w:tabs>
          <w:tab w:val="left" w:pos="8505"/>
          <w:tab w:val="left" w:pos="935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32642" w:rsidRPr="00A1271F">
        <w:rPr>
          <w:rFonts w:ascii="Times New Roman" w:hAnsi="Times New Roman" w:cs="Times New Roman"/>
          <w:sz w:val="28"/>
          <w:szCs w:val="28"/>
        </w:rPr>
        <w:t>. Получатели Гранта на дату подачи заявления для участия в конкурсном отборе должны соответствовать следующим требованиям:</w:t>
      </w:r>
    </w:p>
    <w:p w:rsidR="00BB1C84" w:rsidRPr="00BB1C84" w:rsidRDefault="00BB1C84" w:rsidP="000B7F44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Заявитель 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 является иностранным юридическим лицом, а также российским юридическим лицом, в уставном (складочном) капитале 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</w:t>
      </w:r>
      <w:r w:rsidR="003000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дерации перечень 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BB1C84" w:rsidRPr="00BB1C84" w:rsidRDefault="00BB1C84" w:rsidP="000B7F44">
      <w:pPr>
        <w:widowControl w:val="0"/>
        <w:tabs>
          <w:tab w:val="left" w:pos="9356"/>
        </w:tabs>
        <w:autoSpaceDE w:val="0"/>
        <w:autoSpaceDN w:val="0"/>
        <w:spacing w:before="240" w:after="24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Заявитель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 получает средства из бюджета бюджетной системы Российской Федерации, из которого планируется предоставление гранта, в соответствии с иными правовыми актами на цели, установленные правовым актом;</w:t>
      </w:r>
    </w:p>
    <w:p w:rsidR="00394A98" w:rsidRPr="00394A98" w:rsidRDefault="00BB1C84" w:rsidP="000B7F44">
      <w:pPr>
        <w:widowControl w:val="0"/>
        <w:tabs>
          <w:tab w:val="left" w:pos="8505"/>
          <w:tab w:val="left" w:pos="9354"/>
        </w:tabs>
        <w:autoSpaceDE w:val="0"/>
        <w:autoSpaceDN w:val="0"/>
        <w:spacing w:before="240" w:after="24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701200">
        <w:rPr>
          <w:rFonts w:ascii="Times New Roman" w:eastAsia="Times New Roman" w:hAnsi="Times New Roman" w:cs="Times New Roman"/>
          <w:sz w:val="28"/>
          <w:szCs w:val="20"/>
          <w:lang w:eastAsia="ru-RU"/>
        </w:rPr>
        <w:t>у Заявителя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94A98" w:rsidRPr="00394A98">
        <w:rPr>
          <w:rFonts w:ascii="Times New Roman" w:eastAsia="Times New Roman" w:hAnsi="Times New Roman" w:cs="Times New Roman"/>
          <w:sz w:val="28"/>
          <w:szCs w:val="20"/>
          <w:lang w:eastAsia="ru-RU"/>
        </w:rPr>
        <w:t>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BB1C84" w:rsidRPr="00BB1C84" w:rsidRDefault="00BB1C84" w:rsidP="000B7F44">
      <w:pPr>
        <w:widowControl w:val="0"/>
        <w:tabs>
          <w:tab w:val="left" w:pos="8505"/>
          <w:tab w:val="left" w:pos="9354"/>
        </w:tabs>
        <w:autoSpaceDE w:val="0"/>
        <w:autoSpaceDN w:val="0"/>
        <w:spacing w:before="240" w:after="24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Заявителя 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BB1C84" w:rsidRPr="00BB1C84" w:rsidRDefault="00BB1C84" w:rsidP="000B7F44">
      <w:pPr>
        <w:widowControl w:val="0"/>
        <w:tabs>
          <w:tab w:val="left" w:pos="8505"/>
          <w:tab w:val="left" w:pos="9354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4313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Заявитель</w:t>
      </w:r>
      <w:r w:rsidRPr="00BB1C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являющийся юридическим лицом, не должен находиться в процессе ликвидации, реорганизации,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должен прекратить деятельность в качестве </w:t>
      </w:r>
      <w:r w:rsidR="00535EE6">
        <w:rPr>
          <w:rFonts w:ascii="Times New Roman" w:eastAsia="Times New Roman" w:hAnsi="Times New Roman" w:cs="Times New Roman"/>
          <w:sz w:val="28"/>
          <w:szCs w:val="20"/>
          <w:lang w:eastAsia="ru-RU"/>
        </w:rPr>
        <w:t>индивидуального предпринимателя.</w:t>
      </w:r>
    </w:p>
    <w:p w:rsidR="00232642" w:rsidRPr="0030009D" w:rsidRDefault="00232642" w:rsidP="000B7F44">
      <w:pPr>
        <w:pStyle w:val="ConsPlusTitle"/>
        <w:spacing w:before="240" w:after="240" w:line="360" w:lineRule="auto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0009D">
        <w:rPr>
          <w:rFonts w:ascii="Times New Roman" w:hAnsi="Times New Roman" w:cs="Times New Roman"/>
          <w:b w:val="0"/>
          <w:sz w:val="28"/>
          <w:szCs w:val="28"/>
        </w:rPr>
        <w:t>III. Условия и порядок предоставления Грантов</w:t>
      </w:r>
    </w:p>
    <w:p w:rsidR="00232642" w:rsidRPr="00A1271F" w:rsidRDefault="00232642" w:rsidP="000B7F4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1. Средства Гранта должны расходоваться</w:t>
      </w:r>
      <w:r w:rsidR="000B7F44">
        <w:rPr>
          <w:rFonts w:ascii="Times New Roman" w:hAnsi="Times New Roman" w:cs="Times New Roman"/>
          <w:sz w:val="28"/>
          <w:szCs w:val="28"/>
        </w:rPr>
        <w:t xml:space="preserve"> на</w:t>
      </w:r>
      <w:r w:rsidRPr="00A1271F">
        <w:rPr>
          <w:rFonts w:ascii="Times New Roman" w:hAnsi="Times New Roman" w:cs="Times New Roman"/>
          <w:sz w:val="28"/>
          <w:szCs w:val="28"/>
        </w:rPr>
        <w:t>:</w:t>
      </w:r>
    </w:p>
    <w:p w:rsidR="000D357F" w:rsidRPr="000D357F" w:rsidRDefault="000D357F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57F">
        <w:rPr>
          <w:rFonts w:ascii="Times New Roman" w:hAnsi="Times New Roman" w:cs="Times New Roman"/>
          <w:sz w:val="28"/>
          <w:szCs w:val="28"/>
        </w:rPr>
        <w:lastRenderedPageBreak/>
        <w:t>- разработку проектной документации строительства, реконструкции или модернизации объектов для производства и переработки сельскохозяйственной продукции;</w:t>
      </w:r>
    </w:p>
    <w:p w:rsidR="000D357F" w:rsidRPr="000D357F" w:rsidRDefault="000D357F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57F">
        <w:rPr>
          <w:rFonts w:ascii="Times New Roman" w:hAnsi="Times New Roman" w:cs="Times New Roman"/>
          <w:sz w:val="28"/>
          <w:szCs w:val="28"/>
        </w:rPr>
        <w:t>- приобретение, строительство, реконструкцию, ремонт или модернизацию объектов для производства и переработки сельскохозяйственной продукции;</w:t>
      </w:r>
    </w:p>
    <w:p w:rsidR="000D357F" w:rsidRPr="000D357F" w:rsidRDefault="000D357F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57F">
        <w:rPr>
          <w:rFonts w:ascii="Times New Roman" w:hAnsi="Times New Roman" w:cs="Times New Roman"/>
          <w:sz w:val="28"/>
          <w:szCs w:val="28"/>
        </w:rPr>
        <w:t>- комплектацию объектов для производства и переработки сельскохозяйственной продукции оборудованием, сельскохозяйственной техникой и специализированным транспортом и их монтаж. Перечень указанного оборудования, техники и специализирован</w:t>
      </w:r>
      <w:r w:rsidR="006233D0">
        <w:rPr>
          <w:rFonts w:ascii="Times New Roman" w:hAnsi="Times New Roman" w:cs="Times New Roman"/>
          <w:sz w:val="28"/>
          <w:szCs w:val="28"/>
        </w:rPr>
        <w:t>н</w:t>
      </w:r>
      <w:r w:rsidRPr="000D357F">
        <w:rPr>
          <w:rFonts w:ascii="Times New Roman" w:hAnsi="Times New Roman" w:cs="Times New Roman"/>
          <w:sz w:val="28"/>
          <w:szCs w:val="28"/>
        </w:rPr>
        <w:t xml:space="preserve">ого транспорта устанавливается приказом </w:t>
      </w:r>
      <w:r w:rsidR="00FD70CA">
        <w:rPr>
          <w:rFonts w:ascii="Times New Roman" w:hAnsi="Times New Roman" w:cs="Times New Roman"/>
          <w:sz w:val="28"/>
          <w:szCs w:val="28"/>
        </w:rPr>
        <w:t>Департамента</w:t>
      </w:r>
      <w:r w:rsidRPr="000D357F">
        <w:rPr>
          <w:rFonts w:ascii="Times New Roman" w:hAnsi="Times New Roman" w:cs="Times New Roman"/>
          <w:sz w:val="28"/>
          <w:szCs w:val="28"/>
        </w:rPr>
        <w:t>;</w:t>
      </w:r>
    </w:p>
    <w:p w:rsidR="000D357F" w:rsidRPr="000D357F" w:rsidRDefault="000D357F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57F">
        <w:rPr>
          <w:rFonts w:ascii="Times New Roman" w:hAnsi="Times New Roman" w:cs="Times New Roman"/>
          <w:sz w:val="28"/>
          <w:szCs w:val="28"/>
        </w:rPr>
        <w:t>- приобретение сельскохозяйственных животных и птицы (за исключением свиней). При этом планируемое маточное поголовье крупного рогатого скота не должно превышать 300 голов, овец (коз) – не более 500 условных голов;</w:t>
      </w:r>
    </w:p>
    <w:p w:rsidR="000D357F" w:rsidRPr="000D357F" w:rsidRDefault="000D357F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57F">
        <w:rPr>
          <w:rFonts w:ascii="Times New Roman" w:hAnsi="Times New Roman" w:cs="Times New Roman"/>
          <w:sz w:val="28"/>
          <w:szCs w:val="28"/>
        </w:rPr>
        <w:t>- приобретение рыбопосадочного материала;</w:t>
      </w:r>
    </w:p>
    <w:p w:rsidR="000D357F" w:rsidRDefault="000D357F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57F">
        <w:rPr>
          <w:rFonts w:ascii="Times New Roman" w:hAnsi="Times New Roman" w:cs="Times New Roman"/>
          <w:sz w:val="28"/>
          <w:szCs w:val="28"/>
        </w:rPr>
        <w:t>- уплату не более 20 процентов стоимости проекта</w:t>
      </w:r>
      <w:r w:rsidR="00C67C37">
        <w:rPr>
          <w:rFonts w:ascii="Times New Roman" w:hAnsi="Times New Roman" w:cs="Times New Roman"/>
          <w:sz w:val="28"/>
          <w:szCs w:val="28"/>
        </w:rPr>
        <w:t>, представленного в</w:t>
      </w:r>
      <w:r w:rsidRPr="000D357F">
        <w:rPr>
          <w:rFonts w:ascii="Times New Roman" w:hAnsi="Times New Roman" w:cs="Times New Roman"/>
          <w:sz w:val="28"/>
          <w:szCs w:val="28"/>
        </w:rPr>
        <w:t xml:space="preserve"> конкурсную комиссию, включающего приобретение имущества, предусмотренного абзацами третьим и четвертым настоящего пункта, осуществленного с привлечением льготного инвестиционного кредита в соответствии с Правилами возмещения банкам недополученных доходов;</w:t>
      </w:r>
    </w:p>
    <w:p w:rsidR="000D357F" w:rsidRDefault="000D357F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57F">
        <w:rPr>
          <w:rFonts w:ascii="Times New Roman" w:hAnsi="Times New Roman" w:cs="Times New Roman"/>
          <w:sz w:val="28"/>
          <w:szCs w:val="28"/>
        </w:rPr>
        <w:t>- приобретение автономных источников э</w:t>
      </w:r>
      <w:r w:rsidR="00580CCC">
        <w:rPr>
          <w:rFonts w:ascii="Times New Roman" w:hAnsi="Times New Roman" w:cs="Times New Roman"/>
          <w:sz w:val="28"/>
          <w:szCs w:val="28"/>
        </w:rPr>
        <w:t>лектро-, газо-, и водоснабжения.</w:t>
      </w:r>
    </w:p>
    <w:p w:rsidR="00580CCC" w:rsidRDefault="00C96148" w:rsidP="00242D6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предоставляются на финансовое обеспечение затрат, </w:t>
      </w:r>
      <w:r w:rsidR="00D5416F">
        <w:rPr>
          <w:rFonts w:ascii="Times New Roman" w:hAnsi="Times New Roman"/>
          <w:sz w:val="28"/>
          <w:szCs w:val="28"/>
        </w:rPr>
        <w:t>не возмещаемых в рамках иных направлений государственной поддержки в соответствии с государственной программой</w:t>
      </w:r>
      <w:r w:rsidR="00D5416F" w:rsidRPr="001F56A7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D5416F">
        <w:rPr>
          <w:rFonts w:ascii="Times New Roman" w:hAnsi="Times New Roman"/>
          <w:sz w:val="28"/>
          <w:szCs w:val="28"/>
        </w:rPr>
        <w:t xml:space="preserve"> «</w:t>
      </w:r>
      <w:r w:rsidR="00D5416F" w:rsidRPr="001F56A7">
        <w:rPr>
          <w:rFonts w:ascii="Times New Roman" w:hAnsi="Times New Roman"/>
          <w:sz w:val="28"/>
          <w:szCs w:val="28"/>
        </w:rPr>
        <w:t>Развитие сельского хозяйства, производства пищевых</w:t>
      </w:r>
      <w:r w:rsidR="00D5416F">
        <w:rPr>
          <w:rFonts w:ascii="Times New Roman" w:hAnsi="Times New Roman"/>
          <w:sz w:val="28"/>
          <w:szCs w:val="28"/>
        </w:rPr>
        <w:t xml:space="preserve"> </w:t>
      </w:r>
      <w:r w:rsidR="00D5416F" w:rsidRPr="001F56A7">
        <w:rPr>
          <w:rFonts w:ascii="Times New Roman" w:hAnsi="Times New Roman"/>
          <w:sz w:val="28"/>
          <w:szCs w:val="28"/>
        </w:rPr>
        <w:t>продуктов и инфраструкту</w:t>
      </w:r>
      <w:r w:rsidR="00D5416F">
        <w:rPr>
          <w:rFonts w:ascii="Times New Roman" w:hAnsi="Times New Roman"/>
          <w:sz w:val="28"/>
          <w:szCs w:val="28"/>
        </w:rPr>
        <w:t>ры агропродовольственного рынка»</w:t>
      </w:r>
      <w:r w:rsidR="0069346C">
        <w:rPr>
          <w:rFonts w:ascii="Times New Roman" w:hAnsi="Times New Roman"/>
          <w:sz w:val="28"/>
          <w:szCs w:val="28"/>
        </w:rPr>
        <w:t xml:space="preserve">, предусмотренных абзацами </w:t>
      </w:r>
      <w:r w:rsidR="000C1D37">
        <w:rPr>
          <w:rFonts w:ascii="Times New Roman" w:hAnsi="Times New Roman"/>
          <w:sz w:val="28"/>
          <w:szCs w:val="28"/>
        </w:rPr>
        <w:t>вторым-восьмым</w:t>
      </w:r>
      <w:r>
        <w:rPr>
          <w:rFonts w:ascii="Times New Roman" w:hAnsi="Times New Roman"/>
          <w:sz w:val="28"/>
          <w:szCs w:val="28"/>
        </w:rPr>
        <w:t xml:space="preserve"> настоящего пункта (без учета НДС). </w:t>
      </w:r>
      <w:r w:rsidR="00580CCC" w:rsidRPr="005431FC">
        <w:rPr>
          <w:rFonts w:ascii="Times New Roman" w:hAnsi="Times New Roman"/>
          <w:sz w:val="28"/>
          <w:szCs w:val="28"/>
        </w:rPr>
        <w:t xml:space="preserve">Для </w:t>
      </w:r>
      <w:r w:rsidR="00580CCC" w:rsidRPr="005431FC">
        <w:rPr>
          <w:rFonts w:ascii="Times New Roman" w:hAnsi="Times New Roman"/>
          <w:sz w:val="28"/>
          <w:szCs w:val="28"/>
        </w:rPr>
        <w:lastRenderedPageBreak/>
        <w:t>получателей средств, использующих право на освобождение от исполнения обязанностей налогоплательщика, связанных с исчислением и уплатой налога на добавленную стоимость, финансовое обеспечение части затрат осуществляется исходя из суммы расходов на приобретение товаров (работ, услуг)</w:t>
      </w:r>
      <w:r w:rsidR="0069346C">
        <w:rPr>
          <w:rFonts w:ascii="Times New Roman" w:hAnsi="Times New Roman"/>
          <w:sz w:val="28"/>
          <w:szCs w:val="28"/>
        </w:rPr>
        <w:t>,</w:t>
      </w:r>
      <w:r w:rsidR="00580CCC" w:rsidRPr="005431FC">
        <w:rPr>
          <w:rFonts w:ascii="Times New Roman" w:hAnsi="Times New Roman"/>
          <w:sz w:val="28"/>
          <w:szCs w:val="28"/>
        </w:rPr>
        <w:t xml:space="preserve"> включая сумму налога на добавленную стоимость.</w:t>
      </w:r>
    </w:p>
    <w:p w:rsidR="00242D64" w:rsidRPr="00242D64" w:rsidRDefault="00232642" w:rsidP="00242D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2.</w:t>
      </w:r>
      <w:r w:rsidR="00394A98">
        <w:rPr>
          <w:rFonts w:ascii="Times New Roman" w:hAnsi="Times New Roman" w:cs="Times New Roman"/>
          <w:sz w:val="28"/>
          <w:szCs w:val="28"/>
        </w:rPr>
        <w:t xml:space="preserve"> </w:t>
      </w:r>
      <w:r w:rsidR="007172AB">
        <w:rPr>
          <w:rFonts w:ascii="Times New Roman" w:hAnsi="Times New Roman" w:cs="Times New Roman"/>
          <w:sz w:val="28"/>
          <w:szCs w:val="28"/>
        </w:rPr>
        <w:t>Р</w:t>
      </w:r>
      <w:r w:rsidR="0069346C">
        <w:rPr>
          <w:rFonts w:ascii="Times New Roman" w:eastAsia="Calibri" w:hAnsi="Times New Roman" w:cs="Times New Roman"/>
          <w:sz w:val="28"/>
          <w:szCs w:val="28"/>
        </w:rPr>
        <w:t>азмер Гранта i-</w:t>
      </w:r>
      <w:proofErr w:type="spellStart"/>
      <w:r w:rsidR="0069346C">
        <w:rPr>
          <w:rFonts w:ascii="Times New Roman" w:eastAsia="Calibri" w:hAnsi="Times New Roman" w:cs="Times New Roman"/>
          <w:sz w:val="28"/>
          <w:szCs w:val="28"/>
        </w:rPr>
        <w:t>му</w:t>
      </w:r>
      <w:proofErr w:type="spellEnd"/>
      <w:r w:rsidR="0069346C">
        <w:rPr>
          <w:rFonts w:ascii="Times New Roman" w:eastAsia="Calibri" w:hAnsi="Times New Roman" w:cs="Times New Roman"/>
          <w:sz w:val="28"/>
          <w:szCs w:val="28"/>
        </w:rPr>
        <w:t xml:space="preserve"> получателю Г</w:t>
      </w:r>
      <w:r w:rsidR="00242D64" w:rsidRPr="00242D64">
        <w:rPr>
          <w:rFonts w:ascii="Times New Roman" w:eastAsia="Calibri" w:hAnsi="Times New Roman" w:cs="Times New Roman"/>
          <w:sz w:val="28"/>
          <w:szCs w:val="28"/>
        </w:rPr>
        <w:t>ранта (</w:t>
      </w:r>
      <w:r w:rsidR="00242D64" w:rsidRPr="00242D6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="00242D64" w:rsidRPr="00242D64">
        <w:rPr>
          <w:rFonts w:ascii="Times New Roman" w:eastAsia="Calibri" w:hAnsi="Times New Roman" w:cs="Times New Roman"/>
          <w:sz w:val="28"/>
          <w:szCs w:val="28"/>
          <w:vertAlign w:val="subscript"/>
        </w:rPr>
        <w:t>i</w:t>
      </w:r>
      <w:r w:rsidR="0069346C">
        <w:rPr>
          <w:rFonts w:ascii="Times New Roman" w:eastAsia="Calibri" w:hAnsi="Times New Roman" w:cs="Times New Roman"/>
          <w:sz w:val="28"/>
          <w:szCs w:val="28"/>
        </w:rPr>
        <w:t>)</w:t>
      </w:r>
      <w:r w:rsidR="00242D64" w:rsidRPr="00242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72AB">
        <w:rPr>
          <w:rFonts w:ascii="Times New Roman" w:eastAsia="Calibri" w:hAnsi="Times New Roman" w:cs="Times New Roman"/>
          <w:sz w:val="28"/>
          <w:szCs w:val="28"/>
        </w:rPr>
        <w:t>рассчитывается</w:t>
      </w:r>
      <w:r w:rsidR="00242D64" w:rsidRPr="00242D64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C67C37">
        <w:rPr>
          <w:rFonts w:ascii="Times New Roman" w:eastAsia="Calibri" w:hAnsi="Times New Roman" w:cs="Times New Roman"/>
          <w:sz w:val="28"/>
          <w:szCs w:val="28"/>
        </w:rPr>
        <w:t xml:space="preserve">следующей </w:t>
      </w:r>
      <w:r w:rsidR="00242D64" w:rsidRPr="00242D64">
        <w:rPr>
          <w:rFonts w:ascii="Times New Roman" w:eastAsia="Calibri" w:hAnsi="Times New Roman" w:cs="Times New Roman"/>
          <w:sz w:val="28"/>
          <w:szCs w:val="28"/>
        </w:rPr>
        <w:t>формуле:</w:t>
      </w:r>
    </w:p>
    <w:p w:rsidR="00242D64" w:rsidRPr="00242D64" w:rsidRDefault="00242D64" w:rsidP="00242D6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2D64" w:rsidRPr="00242D64" w:rsidRDefault="00242D64" w:rsidP="00242D6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2D6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242D64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 w:rsidRPr="00242D6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G</w:t>
      </w:r>
      <w:r w:rsidRPr="00242D64">
        <w:rPr>
          <w:rFonts w:ascii="Times New Roman" w:eastAsia="Calibri" w:hAnsi="Times New Roman" w:cs="Times New Roman"/>
          <w:sz w:val="28"/>
          <w:szCs w:val="28"/>
          <w:vertAlign w:val="subscript"/>
        </w:rPr>
        <w:t>з</w:t>
      </w:r>
      <w:r w:rsidRPr="00242D64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 w:rsidRPr="00242D6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×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eastAsia="Calibri" w:hAnsi="Cambria Math" w:cs="Times New Roman"/>
                    <w:i/>
                    <w:sz w:val="36"/>
                    <w:szCs w:val="36"/>
                    <w:lang w:val="en-US"/>
                  </w:rPr>
                </m:ctrlPr>
              </m:naryPr>
              <m:sub>
                <m:r>
                  <w:rPr>
                    <w:rFonts w:ascii="Cambria Math" w:eastAsia="Calibri" w:hAnsi="Cambria Math" w:cs="Times New Roman"/>
                    <w:sz w:val="36"/>
                    <w:szCs w:val="36"/>
                    <w:lang w:val="en-US"/>
                  </w:rPr>
                  <m:t>i=1</m:t>
                </m:r>
              </m:sub>
              <m:sup>
                <m:r>
                  <w:rPr>
                    <w:rFonts w:ascii="Cambria Math" w:eastAsia="Calibri" w:hAnsi="Cambria Math" w:cs="Times New Roman"/>
                    <w:sz w:val="36"/>
                    <w:szCs w:val="36"/>
                    <w:lang w:val="en-US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з</m:t>
                    </m:r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eastAsia="Times New Roman" w:hAnsi="Cambria Math" w:cs="Times New Roman"/>
                <w:sz w:val="36"/>
                <w:szCs w:val="36"/>
                <w:lang w:val="en-US"/>
              </w:rPr>
              <m:t>Lim</m:t>
            </m:r>
          </m:den>
        </m:f>
      </m:oMath>
      <w:r w:rsidRPr="00242D64">
        <w:rPr>
          <w:rFonts w:ascii="Times New Roman" w:eastAsia="Times New Roman" w:hAnsi="Times New Roman" w:cs="Times New Roman"/>
          <w:sz w:val="36"/>
          <w:szCs w:val="36"/>
          <w:lang w:val="en-US"/>
        </w:rPr>
        <w:t>,</w:t>
      </w:r>
    </w:p>
    <w:p w:rsidR="00242D64" w:rsidRPr="00242D64" w:rsidRDefault="00242D64" w:rsidP="00242D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42D64" w:rsidRPr="00242D64" w:rsidRDefault="00242D64" w:rsidP="00242D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D64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42D64" w:rsidRPr="00242D64" w:rsidRDefault="00242D64" w:rsidP="00242D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D64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242D64">
        <w:rPr>
          <w:rFonts w:ascii="Times New Roman" w:eastAsia="Calibri" w:hAnsi="Times New Roman" w:cs="Times New Roman"/>
          <w:sz w:val="28"/>
          <w:szCs w:val="28"/>
          <w:vertAlign w:val="subscript"/>
        </w:rPr>
        <w:t>з</w:t>
      </w:r>
      <w:r w:rsidRPr="00242D64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 w:rsidR="0069346C">
        <w:rPr>
          <w:rFonts w:ascii="Times New Roman" w:eastAsia="Calibri" w:hAnsi="Times New Roman" w:cs="Times New Roman"/>
          <w:sz w:val="28"/>
          <w:szCs w:val="28"/>
        </w:rPr>
        <w:t xml:space="preserve"> - размер Г</w:t>
      </w:r>
      <w:r w:rsidRPr="00242D64">
        <w:rPr>
          <w:rFonts w:ascii="Times New Roman" w:eastAsia="Calibri" w:hAnsi="Times New Roman" w:cs="Times New Roman"/>
          <w:sz w:val="28"/>
          <w:szCs w:val="28"/>
        </w:rPr>
        <w:t>ранта, заявленный i-м получателем, признанным победителем по результатам конкурсного отбора;</w:t>
      </w:r>
    </w:p>
    <w:p w:rsidR="00242D64" w:rsidRPr="00242D64" w:rsidRDefault="00242D64" w:rsidP="00242D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D64">
        <w:rPr>
          <w:rFonts w:ascii="Times New Roman" w:eastAsia="Calibri" w:hAnsi="Times New Roman" w:cs="Times New Roman"/>
          <w:sz w:val="28"/>
          <w:szCs w:val="28"/>
        </w:rPr>
        <w:t>m - количество получателей, признанных победителями по результатам конкурсного отбора;</w:t>
      </w:r>
    </w:p>
    <w:p w:rsidR="00242D64" w:rsidRPr="00242D64" w:rsidRDefault="00242D64" w:rsidP="00242D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2D64">
        <w:rPr>
          <w:rFonts w:ascii="Times New Roman" w:eastAsia="Calibri" w:hAnsi="Times New Roman" w:cs="Times New Roman"/>
          <w:sz w:val="28"/>
          <w:szCs w:val="28"/>
          <w:lang w:val="en-US"/>
        </w:rPr>
        <w:t>Lim</w:t>
      </w:r>
      <w:r w:rsidRPr="00242D64">
        <w:rPr>
          <w:rFonts w:ascii="Times New Roman" w:eastAsia="Calibri" w:hAnsi="Times New Roman" w:cs="Times New Roman"/>
          <w:sz w:val="28"/>
          <w:szCs w:val="28"/>
        </w:rPr>
        <w:t xml:space="preserve"> - лимит бюджетных </w:t>
      </w:r>
      <w:r w:rsidR="0069346C">
        <w:rPr>
          <w:rFonts w:ascii="Times New Roman" w:eastAsia="Calibri" w:hAnsi="Times New Roman" w:cs="Times New Roman"/>
          <w:sz w:val="28"/>
          <w:szCs w:val="28"/>
        </w:rPr>
        <w:t>ассигнований на предоставление Г</w:t>
      </w:r>
      <w:r w:rsidRPr="00242D64">
        <w:rPr>
          <w:rFonts w:ascii="Times New Roman" w:eastAsia="Calibri" w:hAnsi="Times New Roman" w:cs="Times New Roman"/>
          <w:sz w:val="28"/>
          <w:szCs w:val="28"/>
        </w:rPr>
        <w:t xml:space="preserve">рантов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развитие семейных ферм </w:t>
      </w:r>
      <w:r w:rsidRPr="00242D64">
        <w:rPr>
          <w:rFonts w:ascii="Times New Roman" w:eastAsia="Calibri" w:hAnsi="Times New Roman" w:cs="Times New Roman"/>
          <w:sz w:val="28"/>
          <w:szCs w:val="28"/>
        </w:rPr>
        <w:t>в форме субсидий из областного бюджета на создание и развитие крестьянских (фермерских) хозяйств в соответствии с бюджетной росписью расходов бюджета Воронежской области.</w:t>
      </w:r>
      <w:proofErr w:type="gramEnd"/>
    </w:p>
    <w:p w:rsidR="00232642" w:rsidRPr="00A1271F" w:rsidRDefault="000D357F" w:rsidP="00242D6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D357F">
        <w:rPr>
          <w:rFonts w:ascii="Times New Roman" w:hAnsi="Times New Roman" w:cs="Times New Roman"/>
          <w:sz w:val="28"/>
          <w:szCs w:val="28"/>
        </w:rPr>
        <w:t xml:space="preserve">аксимальный размер Гранта на развитие семейных ферм в расчете на одно КФХ </w:t>
      </w:r>
      <w:r w:rsidR="00F6402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0D357F">
        <w:rPr>
          <w:rFonts w:ascii="Times New Roman" w:hAnsi="Times New Roman" w:cs="Times New Roman"/>
          <w:sz w:val="28"/>
          <w:szCs w:val="28"/>
        </w:rPr>
        <w:t>30 млн рублей, но не более 60 процентов затрат</w:t>
      </w:r>
      <w:r w:rsidR="00232642" w:rsidRPr="00A1271F">
        <w:rPr>
          <w:rFonts w:ascii="Times New Roman" w:hAnsi="Times New Roman" w:cs="Times New Roman"/>
          <w:sz w:val="28"/>
          <w:szCs w:val="28"/>
        </w:rPr>
        <w:t>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3. В случае принятия положительного решения о предоставлении Гранта в течение 10 дней с даты принятия решения заключается соглашение между Департаментом и получателем Гранта о предоставлении Гранта (далее - Соглашение) в соответствии с типовой формой, установленной департаментом финансов Воронежской области.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4. Грант предоставляется в пределах бюджетных ассигнований, полученных на текущий финансовый год в бюджет Воронежской области из средств федерального бюджета на</w:t>
      </w:r>
      <w:r w:rsidR="000059E1" w:rsidRPr="000059E1">
        <w:rPr>
          <w:rFonts w:ascii="Times New Roman" w:hAnsi="Times New Roman" w:cs="Times New Roman"/>
          <w:sz w:val="28"/>
          <w:szCs w:val="28"/>
        </w:rPr>
        <w:t xml:space="preserve"> стимулирование развития приоритетных </w:t>
      </w:r>
      <w:r w:rsidR="000059E1" w:rsidRPr="000059E1">
        <w:rPr>
          <w:rFonts w:ascii="Times New Roman" w:hAnsi="Times New Roman" w:cs="Times New Roman"/>
          <w:sz w:val="28"/>
          <w:szCs w:val="28"/>
        </w:rPr>
        <w:lastRenderedPageBreak/>
        <w:t>подотраслей агропромышленного комплекса и разв</w:t>
      </w:r>
      <w:r w:rsidR="000059E1">
        <w:rPr>
          <w:rFonts w:ascii="Times New Roman" w:hAnsi="Times New Roman" w:cs="Times New Roman"/>
          <w:sz w:val="28"/>
          <w:szCs w:val="28"/>
        </w:rPr>
        <w:t>итие малых форм хозяйствования</w:t>
      </w:r>
      <w:r w:rsidRPr="00A1271F">
        <w:rPr>
          <w:rFonts w:ascii="Times New Roman" w:hAnsi="Times New Roman" w:cs="Times New Roman"/>
          <w:sz w:val="28"/>
          <w:szCs w:val="28"/>
        </w:rPr>
        <w:t>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5. Департамент осуществляет перечисление средств на финансовое обеспечение затрат получателю Гранта на счет, открытый ему в Управлении Федерального казначейства по Воронежской области (далее - УФК по ВО), в срок не позднее 30 рабочих дней со дня открытия лицевого счета.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6. Для перечисления Гранта Департамент представляет: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в департамент финансов Воронежской области реестр финансирования на перечисление средств на лицевой счет, открытый Департаменту в УФК по ВО;</w:t>
      </w:r>
    </w:p>
    <w:p w:rsidR="00232642" w:rsidRDefault="0069346C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УФК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642" w:rsidRPr="00A1271F">
        <w:rPr>
          <w:rFonts w:ascii="Times New Roman" w:hAnsi="Times New Roman" w:cs="Times New Roman"/>
          <w:sz w:val="28"/>
          <w:szCs w:val="28"/>
        </w:rPr>
        <w:t>Соглашения, реестр получателей, заявки на кассовый расход.</w:t>
      </w:r>
    </w:p>
    <w:p w:rsidR="00242D64" w:rsidRPr="00A1271F" w:rsidRDefault="00242D64" w:rsidP="00242D6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1271F">
        <w:rPr>
          <w:rFonts w:ascii="Times New Roman" w:hAnsi="Times New Roman" w:cs="Times New Roman"/>
          <w:sz w:val="28"/>
          <w:szCs w:val="28"/>
        </w:rPr>
        <w:t>. Основанием для отказа получателю Гранта в предоставлении Гранта по результатам конкурсного отбора является:</w:t>
      </w:r>
    </w:p>
    <w:p w:rsidR="00242D64" w:rsidRPr="00A1271F" w:rsidRDefault="00242D64" w:rsidP="00242D6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непрохождение Заявителем конкурсного отбора;</w:t>
      </w:r>
    </w:p>
    <w:p w:rsidR="00242D64" w:rsidRPr="00A1271F" w:rsidRDefault="00242D64" w:rsidP="00242D6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отсутствие лимита бюджетных обязательств на предоставление Грантов.</w:t>
      </w:r>
    </w:p>
    <w:p w:rsidR="00232642" w:rsidRPr="00A1271F" w:rsidRDefault="007B61D9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32642" w:rsidRPr="00A1271F">
        <w:rPr>
          <w:rFonts w:ascii="Times New Roman" w:hAnsi="Times New Roman" w:cs="Times New Roman"/>
          <w:sz w:val="28"/>
          <w:szCs w:val="28"/>
        </w:rPr>
        <w:t>. Не использованные в отчетном финансовом году остатки Гранта могут быть использованы в следующем финансовом году до полного освоени</w:t>
      </w:r>
      <w:r w:rsidR="00D04141">
        <w:rPr>
          <w:rFonts w:ascii="Times New Roman" w:hAnsi="Times New Roman" w:cs="Times New Roman"/>
          <w:sz w:val="28"/>
          <w:szCs w:val="28"/>
        </w:rPr>
        <w:t>я средств Гранта, но не более 24</w:t>
      </w:r>
      <w:r w:rsidR="00232642" w:rsidRPr="00A1271F">
        <w:rPr>
          <w:rFonts w:ascii="Times New Roman" w:hAnsi="Times New Roman" w:cs="Times New Roman"/>
          <w:sz w:val="28"/>
          <w:szCs w:val="28"/>
        </w:rPr>
        <w:t xml:space="preserve"> месяцев с даты перечисления на счет получателя Гранта.</w:t>
      </w:r>
      <w:r w:rsidR="00164920">
        <w:rPr>
          <w:rFonts w:ascii="Times New Roman" w:hAnsi="Times New Roman" w:cs="Times New Roman"/>
          <w:sz w:val="28"/>
          <w:szCs w:val="28"/>
        </w:rPr>
        <w:t xml:space="preserve"> </w:t>
      </w:r>
      <w:r w:rsidR="00AF0FE5" w:rsidRPr="00AF0FE5">
        <w:rPr>
          <w:rFonts w:ascii="Times New Roman" w:hAnsi="Times New Roman" w:cs="Times New Roman"/>
          <w:sz w:val="28"/>
          <w:szCs w:val="28"/>
        </w:rPr>
        <w:t xml:space="preserve">Срок освоения </w:t>
      </w:r>
      <w:r w:rsidR="00692538">
        <w:rPr>
          <w:rFonts w:ascii="Times New Roman" w:hAnsi="Times New Roman" w:cs="Times New Roman"/>
          <w:sz w:val="28"/>
          <w:szCs w:val="28"/>
        </w:rPr>
        <w:t>Г</w:t>
      </w:r>
      <w:r w:rsidR="00AF0FE5" w:rsidRPr="00AF0FE5">
        <w:rPr>
          <w:rFonts w:ascii="Times New Roman" w:hAnsi="Times New Roman" w:cs="Times New Roman"/>
          <w:sz w:val="28"/>
          <w:szCs w:val="28"/>
        </w:rPr>
        <w:t>ранта на развитие се</w:t>
      </w:r>
      <w:r w:rsidR="0069346C">
        <w:rPr>
          <w:rFonts w:ascii="Times New Roman" w:hAnsi="Times New Roman" w:cs="Times New Roman"/>
          <w:sz w:val="28"/>
          <w:szCs w:val="28"/>
        </w:rPr>
        <w:t>мейной фермы или части сре</w:t>
      </w:r>
      <w:proofErr w:type="gramStart"/>
      <w:r w:rsidR="0069346C">
        <w:rPr>
          <w:rFonts w:ascii="Times New Roman" w:hAnsi="Times New Roman" w:cs="Times New Roman"/>
          <w:sz w:val="28"/>
          <w:szCs w:val="28"/>
        </w:rPr>
        <w:t>дств Г</w:t>
      </w:r>
      <w:r w:rsidR="00AF0FE5" w:rsidRPr="00AF0FE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F0FE5" w:rsidRPr="00AF0FE5">
        <w:rPr>
          <w:rFonts w:ascii="Times New Roman" w:hAnsi="Times New Roman" w:cs="Times New Roman"/>
          <w:sz w:val="28"/>
          <w:szCs w:val="28"/>
        </w:rPr>
        <w:t>анта может быть продлен по решению</w:t>
      </w:r>
      <w:r w:rsidR="00932B92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AF0FE5" w:rsidRPr="00AF0FE5">
        <w:rPr>
          <w:rFonts w:ascii="Times New Roman" w:hAnsi="Times New Roman" w:cs="Times New Roman"/>
          <w:sz w:val="28"/>
          <w:szCs w:val="28"/>
        </w:rPr>
        <w:t>, но не более чем на 6 месяцев. Основанием для принятия решения о продлении срока освоения</w:t>
      </w:r>
      <w:r w:rsidR="0069346C">
        <w:rPr>
          <w:rFonts w:ascii="Times New Roman" w:hAnsi="Times New Roman" w:cs="Times New Roman"/>
          <w:sz w:val="28"/>
          <w:szCs w:val="28"/>
        </w:rPr>
        <w:t xml:space="preserve"> Г</w:t>
      </w:r>
      <w:r w:rsidR="00AF0FE5" w:rsidRPr="00AF0FE5">
        <w:rPr>
          <w:rFonts w:ascii="Times New Roman" w:hAnsi="Times New Roman" w:cs="Times New Roman"/>
          <w:sz w:val="28"/>
          <w:szCs w:val="28"/>
        </w:rPr>
        <w:t xml:space="preserve">ранта является документальное подтверждение </w:t>
      </w:r>
      <w:r w:rsidR="0069346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AF0FE5" w:rsidRPr="00AF0FE5">
        <w:rPr>
          <w:rFonts w:ascii="Times New Roman" w:hAnsi="Times New Roman" w:cs="Times New Roman"/>
          <w:sz w:val="28"/>
          <w:szCs w:val="28"/>
        </w:rPr>
        <w:t>наступления обстоятельств непреодолимой силы, п</w:t>
      </w:r>
      <w:r w:rsidR="0069346C">
        <w:rPr>
          <w:rFonts w:ascii="Times New Roman" w:hAnsi="Times New Roman" w:cs="Times New Roman"/>
          <w:sz w:val="28"/>
          <w:szCs w:val="28"/>
        </w:rPr>
        <w:t>репятствующих освоению сре</w:t>
      </w:r>
      <w:proofErr w:type="gramStart"/>
      <w:r w:rsidR="0069346C">
        <w:rPr>
          <w:rFonts w:ascii="Times New Roman" w:hAnsi="Times New Roman" w:cs="Times New Roman"/>
          <w:sz w:val="28"/>
          <w:szCs w:val="28"/>
        </w:rPr>
        <w:t>дств Г</w:t>
      </w:r>
      <w:r w:rsidR="00AF0FE5" w:rsidRPr="00AF0FE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F0FE5" w:rsidRPr="00AF0FE5">
        <w:rPr>
          <w:rFonts w:ascii="Times New Roman" w:hAnsi="Times New Roman" w:cs="Times New Roman"/>
          <w:sz w:val="28"/>
          <w:szCs w:val="28"/>
        </w:rPr>
        <w:t>анта на развитие семейной фермы в установленный срок.</w:t>
      </w:r>
    </w:p>
    <w:p w:rsidR="00232642" w:rsidRPr="00A1271F" w:rsidRDefault="007B61D9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32642" w:rsidRPr="00A1271F">
        <w:rPr>
          <w:rFonts w:ascii="Times New Roman" w:hAnsi="Times New Roman" w:cs="Times New Roman"/>
          <w:sz w:val="28"/>
          <w:szCs w:val="28"/>
        </w:rPr>
        <w:t xml:space="preserve">Изменение плана расходов, в том числе в пределах предоставленного </w:t>
      </w:r>
      <w:r w:rsidR="00232642" w:rsidRPr="00A1271F">
        <w:rPr>
          <w:rFonts w:ascii="Times New Roman" w:hAnsi="Times New Roman" w:cs="Times New Roman"/>
          <w:sz w:val="28"/>
          <w:szCs w:val="28"/>
        </w:rPr>
        <w:lastRenderedPageBreak/>
        <w:t>Гранта, подлежит согласованию с конкурсной комиссией в порядке, утвержденном приказом Департамента.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В случае невозможности исполнения главой</w:t>
      </w:r>
      <w:r w:rsidR="0069346C">
        <w:rPr>
          <w:rFonts w:ascii="Times New Roman" w:hAnsi="Times New Roman" w:cs="Times New Roman"/>
          <w:sz w:val="28"/>
          <w:szCs w:val="28"/>
        </w:rPr>
        <w:t xml:space="preserve"> крестьянского</w:t>
      </w:r>
      <w:r w:rsidRPr="00A1271F">
        <w:rPr>
          <w:rFonts w:ascii="Times New Roman" w:hAnsi="Times New Roman" w:cs="Times New Roman"/>
          <w:sz w:val="28"/>
          <w:szCs w:val="28"/>
        </w:rPr>
        <w:t xml:space="preserve"> </w:t>
      </w:r>
      <w:r w:rsidR="0069346C">
        <w:rPr>
          <w:rFonts w:ascii="Times New Roman" w:hAnsi="Times New Roman" w:cs="Times New Roman"/>
          <w:sz w:val="28"/>
          <w:szCs w:val="28"/>
        </w:rPr>
        <w:t>(</w:t>
      </w:r>
      <w:r w:rsidRPr="00A1271F">
        <w:rPr>
          <w:rFonts w:ascii="Times New Roman" w:hAnsi="Times New Roman" w:cs="Times New Roman"/>
          <w:sz w:val="28"/>
          <w:szCs w:val="28"/>
        </w:rPr>
        <w:t>фермерского</w:t>
      </w:r>
      <w:r w:rsidR="0069346C">
        <w:rPr>
          <w:rFonts w:ascii="Times New Roman" w:hAnsi="Times New Roman" w:cs="Times New Roman"/>
          <w:sz w:val="28"/>
          <w:szCs w:val="28"/>
        </w:rPr>
        <w:t>)</w:t>
      </w:r>
      <w:r w:rsidRPr="00A1271F">
        <w:rPr>
          <w:rFonts w:ascii="Times New Roman" w:hAnsi="Times New Roman" w:cs="Times New Roman"/>
          <w:sz w:val="28"/>
          <w:szCs w:val="28"/>
        </w:rPr>
        <w:t xml:space="preserve"> хозяйства своих обязанностей более шести месяцев или его смерти либо добровольного отказа главы</w:t>
      </w:r>
      <w:r w:rsidR="0069346C">
        <w:rPr>
          <w:rFonts w:ascii="Times New Roman" w:hAnsi="Times New Roman" w:cs="Times New Roman"/>
          <w:sz w:val="28"/>
          <w:szCs w:val="28"/>
        </w:rPr>
        <w:t xml:space="preserve"> крестьянского</w:t>
      </w:r>
      <w:r w:rsidRPr="00A1271F">
        <w:rPr>
          <w:rFonts w:ascii="Times New Roman" w:hAnsi="Times New Roman" w:cs="Times New Roman"/>
          <w:sz w:val="28"/>
          <w:szCs w:val="28"/>
        </w:rPr>
        <w:t xml:space="preserve"> </w:t>
      </w:r>
      <w:r w:rsidR="0069346C">
        <w:rPr>
          <w:rFonts w:ascii="Times New Roman" w:hAnsi="Times New Roman" w:cs="Times New Roman"/>
          <w:sz w:val="28"/>
          <w:szCs w:val="28"/>
        </w:rPr>
        <w:t>(</w:t>
      </w:r>
      <w:r w:rsidRPr="00A1271F">
        <w:rPr>
          <w:rFonts w:ascii="Times New Roman" w:hAnsi="Times New Roman" w:cs="Times New Roman"/>
          <w:sz w:val="28"/>
          <w:szCs w:val="28"/>
        </w:rPr>
        <w:t>фермерского</w:t>
      </w:r>
      <w:r w:rsidR="0069346C">
        <w:rPr>
          <w:rFonts w:ascii="Times New Roman" w:hAnsi="Times New Roman" w:cs="Times New Roman"/>
          <w:sz w:val="28"/>
          <w:szCs w:val="28"/>
        </w:rPr>
        <w:t>) хозяйства от своих полномочий</w:t>
      </w:r>
      <w:r w:rsidRPr="00A1271F">
        <w:rPr>
          <w:rFonts w:ascii="Times New Roman" w:hAnsi="Times New Roman" w:cs="Times New Roman"/>
          <w:sz w:val="28"/>
          <w:szCs w:val="28"/>
        </w:rPr>
        <w:t xml:space="preserve"> члены</w:t>
      </w:r>
      <w:r w:rsidR="0069346C">
        <w:rPr>
          <w:rFonts w:ascii="Times New Roman" w:hAnsi="Times New Roman" w:cs="Times New Roman"/>
          <w:sz w:val="28"/>
          <w:szCs w:val="28"/>
        </w:rPr>
        <w:t xml:space="preserve"> крестьянского</w:t>
      </w:r>
      <w:r w:rsidRPr="00A1271F">
        <w:rPr>
          <w:rFonts w:ascii="Times New Roman" w:hAnsi="Times New Roman" w:cs="Times New Roman"/>
          <w:sz w:val="28"/>
          <w:szCs w:val="28"/>
        </w:rPr>
        <w:t xml:space="preserve"> </w:t>
      </w:r>
      <w:r w:rsidR="0069346C">
        <w:rPr>
          <w:rFonts w:ascii="Times New Roman" w:hAnsi="Times New Roman" w:cs="Times New Roman"/>
          <w:sz w:val="28"/>
          <w:szCs w:val="28"/>
        </w:rPr>
        <w:t>(</w:t>
      </w:r>
      <w:r w:rsidRPr="00A1271F">
        <w:rPr>
          <w:rFonts w:ascii="Times New Roman" w:hAnsi="Times New Roman" w:cs="Times New Roman"/>
          <w:sz w:val="28"/>
          <w:szCs w:val="28"/>
        </w:rPr>
        <w:t>фермерского</w:t>
      </w:r>
      <w:r w:rsidR="0069346C">
        <w:rPr>
          <w:rFonts w:ascii="Times New Roman" w:hAnsi="Times New Roman" w:cs="Times New Roman"/>
          <w:sz w:val="28"/>
          <w:szCs w:val="28"/>
        </w:rPr>
        <w:t>)</w:t>
      </w:r>
      <w:r w:rsidRPr="00A1271F">
        <w:rPr>
          <w:rFonts w:ascii="Times New Roman" w:hAnsi="Times New Roman" w:cs="Times New Roman"/>
          <w:sz w:val="28"/>
          <w:szCs w:val="28"/>
        </w:rPr>
        <w:t xml:space="preserve"> хозяйства признают по взаимному согласию главой</w:t>
      </w:r>
      <w:r w:rsidR="000B3876">
        <w:rPr>
          <w:rFonts w:ascii="Times New Roman" w:hAnsi="Times New Roman" w:cs="Times New Roman"/>
          <w:sz w:val="28"/>
          <w:szCs w:val="28"/>
        </w:rPr>
        <w:t xml:space="preserve"> крестьянского</w:t>
      </w:r>
      <w:r w:rsidRPr="00A1271F">
        <w:rPr>
          <w:rFonts w:ascii="Times New Roman" w:hAnsi="Times New Roman" w:cs="Times New Roman"/>
          <w:sz w:val="28"/>
          <w:szCs w:val="28"/>
        </w:rPr>
        <w:t xml:space="preserve"> </w:t>
      </w:r>
      <w:r w:rsidR="000B3876">
        <w:rPr>
          <w:rFonts w:ascii="Times New Roman" w:hAnsi="Times New Roman" w:cs="Times New Roman"/>
          <w:sz w:val="28"/>
          <w:szCs w:val="28"/>
        </w:rPr>
        <w:t>(</w:t>
      </w:r>
      <w:r w:rsidRPr="00A1271F">
        <w:rPr>
          <w:rFonts w:ascii="Times New Roman" w:hAnsi="Times New Roman" w:cs="Times New Roman"/>
          <w:sz w:val="28"/>
          <w:szCs w:val="28"/>
        </w:rPr>
        <w:t>фермерского</w:t>
      </w:r>
      <w:r w:rsidR="000B3876">
        <w:rPr>
          <w:rFonts w:ascii="Times New Roman" w:hAnsi="Times New Roman" w:cs="Times New Roman"/>
          <w:sz w:val="28"/>
          <w:szCs w:val="28"/>
        </w:rPr>
        <w:t>)</w:t>
      </w:r>
      <w:r w:rsidRPr="00A1271F">
        <w:rPr>
          <w:rFonts w:ascii="Times New Roman" w:hAnsi="Times New Roman" w:cs="Times New Roman"/>
          <w:sz w:val="28"/>
          <w:szCs w:val="28"/>
        </w:rPr>
        <w:t xml:space="preserve"> хозяйства другого члена </w:t>
      </w:r>
      <w:r w:rsidR="00692538">
        <w:rPr>
          <w:rFonts w:ascii="Times New Roman" w:hAnsi="Times New Roman" w:cs="Times New Roman"/>
          <w:sz w:val="28"/>
          <w:szCs w:val="28"/>
        </w:rPr>
        <w:t>крестьянского (</w:t>
      </w:r>
      <w:r w:rsidRPr="00A1271F">
        <w:rPr>
          <w:rFonts w:ascii="Times New Roman" w:hAnsi="Times New Roman" w:cs="Times New Roman"/>
          <w:sz w:val="28"/>
          <w:szCs w:val="28"/>
        </w:rPr>
        <w:t>фермерского</w:t>
      </w:r>
      <w:r w:rsidR="00692538">
        <w:rPr>
          <w:rFonts w:ascii="Times New Roman" w:hAnsi="Times New Roman" w:cs="Times New Roman"/>
          <w:sz w:val="28"/>
          <w:szCs w:val="28"/>
        </w:rPr>
        <w:t>)</w:t>
      </w:r>
      <w:r w:rsidRPr="00A1271F">
        <w:rPr>
          <w:rFonts w:ascii="Times New Roman" w:hAnsi="Times New Roman" w:cs="Times New Roman"/>
          <w:sz w:val="28"/>
          <w:szCs w:val="28"/>
        </w:rPr>
        <w:t xml:space="preserve"> хозяйства. Смена главы </w:t>
      </w:r>
      <w:r w:rsidR="000B3876">
        <w:rPr>
          <w:rFonts w:ascii="Times New Roman" w:hAnsi="Times New Roman" w:cs="Times New Roman"/>
          <w:sz w:val="28"/>
          <w:szCs w:val="28"/>
        </w:rPr>
        <w:t>крестьянского (</w:t>
      </w:r>
      <w:r w:rsidRPr="00A1271F">
        <w:rPr>
          <w:rFonts w:ascii="Times New Roman" w:hAnsi="Times New Roman" w:cs="Times New Roman"/>
          <w:sz w:val="28"/>
          <w:szCs w:val="28"/>
        </w:rPr>
        <w:t>фермерского</w:t>
      </w:r>
      <w:r w:rsidR="000B3876">
        <w:rPr>
          <w:rFonts w:ascii="Times New Roman" w:hAnsi="Times New Roman" w:cs="Times New Roman"/>
          <w:sz w:val="28"/>
          <w:szCs w:val="28"/>
        </w:rPr>
        <w:t>)</w:t>
      </w:r>
      <w:r w:rsidRPr="00A1271F">
        <w:rPr>
          <w:rFonts w:ascii="Times New Roman" w:hAnsi="Times New Roman" w:cs="Times New Roman"/>
          <w:sz w:val="28"/>
          <w:szCs w:val="28"/>
        </w:rPr>
        <w:t xml:space="preserve"> хозяйства должна быть указана в соглашении, заключенном членами</w:t>
      </w:r>
      <w:r w:rsidR="000B3876">
        <w:rPr>
          <w:rFonts w:ascii="Times New Roman" w:hAnsi="Times New Roman" w:cs="Times New Roman"/>
          <w:sz w:val="28"/>
          <w:szCs w:val="28"/>
        </w:rPr>
        <w:t xml:space="preserve"> крестьянского</w:t>
      </w:r>
      <w:r w:rsidRPr="00A1271F">
        <w:rPr>
          <w:rFonts w:ascii="Times New Roman" w:hAnsi="Times New Roman" w:cs="Times New Roman"/>
          <w:sz w:val="28"/>
          <w:szCs w:val="28"/>
        </w:rPr>
        <w:t xml:space="preserve"> </w:t>
      </w:r>
      <w:r w:rsidR="000B3876">
        <w:rPr>
          <w:rFonts w:ascii="Times New Roman" w:hAnsi="Times New Roman" w:cs="Times New Roman"/>
          <w:sz w:val="28"/>
          <w:szCs w:val="28"/>
        </w:rPr>
        <w:t>(</w:t>
      </w:r>
      <w:r w:rsidRPr="00A1271F">
        <w:rPr>
          <w:rFonts w:ascii="Times New Roman" w:hAnsi="Times New Roman" w:cs="Times New Roman"/>
          <w:sz w:val="28"/>
          <w:szCs w:val="28"/>
        </w:rPr>
        <w:t>фермерского</w:t>
      </w:r>
      <w:r w:rsidR="000B3876">
        <w:rPr>
          <w:rFonts w:ascii="Times New Roman" w:hAnsi="Times New Roman" w:cs="Times New Roman"/>
          <w:sz w:val="28"/>
          <w:szCs w:val="28"/>
        </w:rPr>
        <w:t>)</w:t>
      </w:r>
      <w:r w:rsidRPr="00A1271F">
        <w:rPr>
          <w:rFonts w:ascii="Times New Roman" w:hAnsi="Times New Roman" w:cs="Times New Roman"/>
          <w:sz w:val="28"/>
          <w:szCs w:val="28"/>
        </w:rPr>
        <w:t xml:space="preserve"> хозяйства в соответствии с Федеральным </w:t>
      </w:r>
      <w:r w:rsidR="0030009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38203C">
        <w:rPr>
          <w:rFonts w:ascii="Times New Roman" w:hAnsi="Times New Roman" w:cs="Times New Roman"/>
          <w:sz w:val="28"/>
          <w:szCs w:val="28"/>
        </w:rPr>
        <w:t>от 11.06.2003 № 74-ФЗ «</w:t>
      </w:r>
      <w:r w:rsidRPr="00A1271F">
        <w:rPr>
          <w:rFonts w:ascii="Times New Roman" w:hAnsi="Times New Roman" w:cs="Times New Roman"/>
          <w:sz w:val="28"/>
          <w:szCs w:val="28"/>
        </w:rPr>
        <w:t>О крес</w:t>
      </w:r>
      <w:r w:rsidR="0038203C">
        <w:rPr>
          <w:rFonts w:ascii="Times New Roman" w:hAnsi="Times New Roman" w:cs="Times New Roman"/>
          <w:sz w:val="28"/>
          <w:szCs w:val="28"/>
        </w:rPr>
        <w:t>тьянском (фермерском) хозяйстве»</w:t>
      </w:r>
      <w:r w:rsidRPr="00A1271F">
        <w:rPr>
          <w:rFonts w:ascii="Times New Roman" w:hAnsi="Times New Roman" w:cs="Times New Roman"/>
          <w:sz w:val="28"/>
          <w:szCs w:val="28"/>
        </w:rPr>
        <w:t>.</w:t>
      </w:r>
    </w:p>
    <w:p w:rsidR="00036D96" w:rsidRDefault="007B61D9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32642" w:rsidRPr="00A1271F">
        <w:rPr>
          <w:rFonts w:ascii="Times New Roman" w:hAnsi="Times New Roman" w:cs="Times New Roman"/>
          <w:sz w:val="28"/>
          <w:szCs w:val="28"/>
        </w:rPr>
        <w:t xml:space="preserve">. Заявитель может </w:t>
      </w:r>
      <w:r w:rsidR="00FA1A60">
        <w:rPr>
          <w:rFonts w:ascii="Times New Roman" w:hAnsi="Times New Roman" w:cs="Times New Roman"/>
          <w:sz w:val="28"/>
          <w:szCs w:val="28"/>
        </w:rPr>
        <w:t xml:space="preserve">повторно </w:t>
      </w:r>
      <w:r w:rsidR="00232642" w:rsidRPr="00A1271F">
        <w:rPr>
          <w:rFonts w:ascii="Times New Roman" w:hAnsi="Times New Roman" w:cs="Times New Roman"/>
          <w:sz w:val="28"/>
          <w:szCs w:val="28"/>
        </w:rPr>
        <w:t xml:space="preserve">получить Грант на развитие </w:t>
      </w:r>
      <w:r w:rsidR="00036D96">
        <w:rPr>
          <w:rFonts w:ascii="Times New Roman" w:hAnsi="Times New Roman" w:cs="Times New Roman"/>
          <w:sz w:val="28"/>
          <w:szCs w:val="28"/>
        </w:rPr>
        <w:t>семейной фермы</w:t>
      </w:r>
      <w:r w:rsidR="00B7437C">
        <w:rPr>
          <w:rFonts w:ascii="Times New Roman" w:hAnsi="Times New Roman" w:cs="Times New Roman"/>
          <w:sz w:val="28"/>
          <w:szCs w:val="28"/>
        </w:rPr>
        <w:t xml:space="preserve"> </w:t>
      </w:r>
      <w:r w:rsidR="00087F36">
        <w:rPr>
          <w:rFonts w:ascii="Times New Roman" w:hAnsi="Times New Roman" w:cs="Times New Roman"/>
          <w:sz w:val="28"/>
          <w:szCs w:val="28"/>
        </w:rPr>
        <w:t xml:space="preserve">по </w:t>
      </w:r>
      <w:r w:rsidR="00B7437C">
        <w:rPr>
          <w:rFonts w:ascii="Times New Roman" w:hAnsi="Times New Roman" w:cs="Times New Roman"/>
          <w:sz w:val="28"/>
          <w:szCs w:val="28"/>
        </w:rPr>
        <w:t>истечению</w:t>
      </w:r>
      <w:r w:rsidR="00B7437C" w:rsidRPr="00036D96">
        <w:rPr>
          <w:rFonts w:ascii="Times New Roman" w:hAnsi="Times New Roman" w:cs="Times New Roman"/>
          <w:sz w:val="28"/>
          <w:szCs w:val="28"/>
        </w:rPr>
        <w:t xml:space="preserve"> 24 месяцев </w:t>
      </w:r>
      <w:r w:rsidR="00036D96" w:rsidRPr="00036D96">
        <w:rPr>
          <w:rFonts w:ascii="Times New Roman" w:hAnsi="Times New Roman" w:cs="Times New Roman"/>
          <w:sz w:val="28"/>
          <w:szCs w:val="28"/>
        </w:rPr>
        <w:t xml:space="preserve">с даты полного освоения </w:t>
      </w:r>
      <w:r w:rsidR="00FA1A60">
        <w:rPr>
          <w:rFonts w:ascii="Times New Roman" w:hAnsi="Times New Roman" w:cs="Times New Roman"/>
          <w:sz w:val="28"/>
          <w:szCs w:val="28"/>
        </w:rPr>
        <w:t xml:space="preserve">ранее предоставленного </w:t>
      </w:r>
      <w:r w:rsidR="00036D96" w:rsidRPr="00036D96">
        <w:rPr>
          <w:rFonts w:ascii="Times New Roman" w:hAnsi="Times New Roman" w:cs="Times New Roman"/>
          <w:sz w:val="28"/>
          <w:szCs w:val="28"/>
        </w:rPr>
        <w:t>гранта</w:t>
      </w:r>
      <w:r w:rsidR="00FA1A60">
        <w:rPr>
          <w:rFonts w:ascii="Times New Roman" w:hAnsi="Times New Roman" w:cs="Times New Roman"/>
          <w:sz w:val="28"/>
          <w:szCs w:val="28"/>
        </w:rPr>
        <w:t xml:space="preserve"> (</w:t>
      </w:r>
      <w:r w:rsidR="00D7228B">
        <w:rPr>
          <w:rFonts w:ascii="Times New Roman" w:hAnsi="Times New Roman" w:cs="Times New Roman"/>
          <w:sz w:val="28"/>
          <w:szCs w:val="28"/>
        </w:rPr>
        <w:t xml:space="preserve">в том числе гранта </w:t>
      </w:r>
      <w:r w:rsidR="00D7228B" w:rsidRPr="007605A4">
        <w:rPr>
          <w:rFonts w:ascii="Times New Roman" w:hAnsi="Times New Roman" w:cs="Times New Roman"/>
          <w:sz w:val="28"/>
          <w:szCs w:val="28"/>
        </w:rPr>
        <w:t xml:space="preserve">на </w:t>
      </w:r>
      <w:r w:rsidR="00D7228B">
        <w:rPr>
          <w:rFonts w:ascii="Times New Roman" w:hAnsi="Times New Roman" w:cs="Times New Roman"/>
          <w:sz w:val="28"/>
          <w:szCs w:val="28"/>
        </w:rPr>
        <w:t>поддержку начинающего фермера и гранта «</w:t>
      </w:r>
      <w:proofErr w:type="spellStart"/>
      <w:r w:rsidR="00D7228B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D7228B">
        <w:rPr>
          <w:rFonts w:ascii="Times New Roman" w:hAnsi="Times New Roman" w:cs="Times New Roman"/>
          <w:sz w:val="28"/>
          <w:szCs w:val="28"/>
        </w:rPr>
        <w:t>»)</w:t>
      </w:r>
      <w:r w:rsidR="00087F36">
        <w:rPr>
          <w:rFonts w:ascii="Times New Roman" w:hAnsi="Times New Roman" w:cs="Times New Roman"/>
          <w:sz w:val="28"/>
          <w:szCs w:val="28"/>
        </w:rPr>
        <w:t>.</w:t>
      </w:r>
    </w:p>
    <w:p w:rsidR="00232642" w:rsidRPr="00A1271F" w:rsidRDefault="007B61D9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32642" w:rsidRPr="00A1271F">
        <w:rPr>
          <w:rFonts w:ascii="Times New Roman" w:hAnsi="Times New Roman" w:cs="Times New Roman"/>
          <w:sz w:val="28"/>
          <w:szCs w:val="28"/>
        </w:rPr>
        <w:t>. Заявитель обязан осуществлять деятельность крестьянского (фермерского) хозяйства не менее 5 лет с даты получения Гранта.</w:t>
      </w:r>
    </w:p>
    <w:p w:rsidR="001C613E" w:rsidRDefault="007B61D9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32642" w:rsidRPr="00A1271F">
        <w:rPr>
          <w:rFonts w:ascii="Times New Roman" w:hAnsi="Times New Roman" w:cs="Times New Roman"/>
          <w:sz w:val="28"/>
          <w:szCs w:val="28"/>
        </w:rPr>
        <w:t xml:space="preserve">. </w:t>
      </w:r>
      <w:r w:rsidR="001C613E" w:rsidRPr="001C613E">
        <w:rPr>
          <w:rFonts w:ascii="Times New Roman" w:hAnsi="Times New Roman" w:cs="Times New Roman"/>
          <w:sz w:val="28"/>
          <w:szCs w:val="28"/>
        </w:rPr>
        <w:t>Рез</w:t>
      </w:r>
      <w:r w:rsidR="000B3876">
        <w:rPr>
          <w:rFonts w:ascii="Times New Roman" w:hAnsi="Times New Roman" w:cs="Times New Roman"/>
          <w:sz w:val="28"/>
          <w:szCs w:val="28"/>
        </w:rPr>
        <w:t>ультатом предоставления Г</w:t>
      </w:r>
      <w:r w:rsidR="00B7437C">
        <w:rPr>
          <w:rFonts w:ascii="Times New Roman" w:hAnsi="Times New Roman" w:cs="Times New Roman"/>
          <w:sz w:val="28"/>
          <w:szCs w:val="28"/>
        </w:rPr>
        <w:t>ранта</w:t>
      </w:r>
      <w:r w:rsidR="00D3194D">
        <w:rPr>
          <w:rFonts w:ascii="Times New Roman" w:hAnsi="Times New Roman" w:cs="Times New Roman"/>
          <w:sz w:val="28"/>
          <w:szCs w:val="28"/>
        </w:rPr>
        <w:t xml:space="preserve"> является достижение показателей</w:t>
      </w:r>
      <w:r w:rsidR="001C613E" w:rsidRPr="001C613E">
        <w:rPr>
          <w:rFonts w:ascii="Times New Roman" w:hAnsi="Times New Roman" w:cs="Times New Roman"/>
          <w:sz w:val="28"/>
          <w:szCs w:val="28"/>
        </w:rPr>
        <w:t xml:space="preserve"> результативности: 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грантовой поддержки</w:t>
      </w:r>
      <w:r w:rsidR="00B7437C">
        <w:rPr>
          <w:rFonts w:ascii="Times New Roman" w:hAnsi="Times New Roman" w:cs="Times New Roman"/>
          <w:sz w:val="28"/>
          <w:szCs w:val="28"/>
        </w:rPr>
        <w:t xml:space="preserve"> (единиц)</w:t>
      </w:r>
      <w:r w:rsidRPr="00A1271F">
        <w:rPr>
          <w:rFonts w:ascii="Times New Roman" w:hAnsi="Times New Roman" w:cs="Times New Roman"/>
          <w:sz w:val="28"/>
          <w:szCs w:val="28"/>
        </w:rPr>
        <w:t>;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- прирост объема сельскохозяйственной продукции, произведенной крестьянскими (фермерскими) хозяйствами, получившими средства государственной поддержки</w:t>
      </w:r>
      <w:r w:rsidR="001C613E">
        <w:rPr>
          <w:rFonts w:ascii="Times New Roman" w:hAnsi="Times New Roman" w:cs="Times New Roman"/>
          <w:sz w:val="28"/>
          <w:szCs w:val="28"/>
        </w:rPr>
        <w:t xml:space="preserve"> (%)</w:t>
      </w:r>
      <w:r w:rsidRPr="00A1271F">
        <w:rPr>
          <w:rFonts w:ascii="Times New Roman" w:hAnsi="Times New Roman" w:cs="Times New Roman"/>
          <w:sz w:val="28"/>
          <w:szCs w:val="28"/>
        </w:rPr>
        <w:t>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Департамент устанавливает значе</w:t>
      </w:r>
      <w:r w:rsidR="000B3876">
        <w:rPr>
          <w:rFonts w:ascii="Times New Roman" w:hAnsi="Times New Roman" w:cs="Times New Roman"/>
          <w:sz w:val="28"/>
          <w:szCs w:val="28"/>
        </w:rPr>
        <w:t>ния результатов предоставления Гранта</w:t>
      </w:r>
      <w:r w:rsidRPr="00A1271F">
        <w:rPr>
          <w:rFonts w:ascii="Times New Roman" w:hAnsi="Times New Roman" w:cs="Times New Roman"/>
          <w:sz w:val="28"/>
          <w:szCs w:val="28"/>
        </w:rPr>
        <w:t xml:space="preserve"> в отношении каждого</w:t>
      </w:r>
      <w:r w:rsidR="000B3876">
        <w:rPr>
          <w:rFonts w:ascii="Times New Roman" w:hAnsi="Times New Roman" w:cs="Times New Roman"/>
          <w:sz w:val="28"/>
          <w:szCs w:val="28"/>
        </w:rPr>
        <w:t xml:space="preserve"> получателя Гранта в Соглашении</w:t>
      </w:r>
      <w:r w:rsidR="00653DE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653DE1" w:rsidRPr="00A1271F">
        <w:rPr>
          <w:rFonts w:ascii="Times New Roman" w:hAnsi="Times New Roman" w:cs="Times New Roman"/>
          <w:sz w:val="28"/>
          <w:szCs w:val="28"/>
        </w:rPr>
        <w:t>государственной програ</w:t>
      </w:r>
      <w:r w:rsidR="00653DE1">
        <w:rPr>
          <w:rFonts w:ascii="Times New Roman" w:hAnsi="Times New Roman" w:cs="Times New Roman"/>
          <w:sz w:val="28"/>
          <w:szCs w:val="28"/>
        </w:rPr>
        <w:t xml:space="preserve">ммой Воронежской области </w:t>
      </w:r>
      <w:r w:rsidR="00653DE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53DE1" w:rsidRPr="00A1271F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</w:t>
      </w:r>
      <w:r w:rsidR="00653DE1">
        <w:rPr>
          <w:rFonts w:ascii="Times New Roman" w:hAnsi="Times New Roman" w:cs="Times New Roman"/>
          <w:sz w:val="28"/>
          <w:szCs w:val="28"/>
        </w:rPr>
        <w:t xml:space="preserve">ры агропродовольственного рынка». </w:t>
      </w:r>
    </w:p>
    <w:p w:rsidR="00232642" w:rsidRPr="00A1271F" w:rsidRDefault="007B61D9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32642" w:rsidRPr="00A1271F">
        <w:rPr>
          <w:rFonts w:ascii="Times New Roman" w:hAnsi="Times New Roman" w:cs="Times New Roman"/>
          <w:sz w:val="28"/>
          <w:szCs w:val="28"/>
        </w:rPr>
        <w:t>. Заявитель обязуется достичь показатели результативности, установленные в Соглашении</w:t>
      </w:r>
      <w:r w:rsidR="009F06FC">
        <w:rPr>
          <w:rFonts w:ascii="Times New Roman" w:hAnsi="Times New Roman" w:cs="Times New Roman"/>
          <w:sz w:val="28"/>
          <w:szCs w:val="28"/>
        </w:rPr>
        <w:t xml:space="preserve"> и предусмотренные проектом развития КФХ</w:t>
      </w:r>
      <w:r w:rsidR="00232642" w:rsidRPr="00A1271F">
        <w:rPr>
          <w:rFonts w:ascii="Times New Roman" w:hAnsi="Times New Roman" w:cs="Times New Roman"/>
          <w:sz w:val="28"/>
          <w:szCs w:val="28"/>
        </w:rPr>
        <w:t>.</w:t>
      </w:r>
    </w:p>
    <w:p w:rsidR="00232642" w:rsidRPr="0030009D" w:rsidRDefault="00232642" w:rsidP="000B7F44">
      <w:pPr>
        <w:pStyle w:val="ConsPlusTitle"/>
        <w:spacing w:before="240" w:after="240" w:line="360" w:lineRule="auto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0009D">
        <w:rPr>
          <w:rFonts w:ascii="Times New Roman" w:hAnsi="Times New Roman" w:cs="Times New Roman"/>
          <w:b w:val="0"/>
          <w:sz w:val="28"/>
          <w:szCs w:val="28"/>
        </w:rPr>
        <w:t>IV. Требования к отчетности</w:t>
      </w:r>
    </w:p>
    <w:p w:rsidR="00232642" w:rsidRPr="00A1271F" w:rsidRDefault="00EB6A4B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течение </w:t>
      </w:r>
      <w:r w:rsidR="00F00CE4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более 24</w:t>
      </w:r>
      <w:r w:rsidR="00232642" w:rsidRPr="00A1271F">
        <w:rPr>
          <w:rFonts w:ascii="Times New Roman" w:hAnsi="Times New Roman" w:cs="Times New Roman"/>
          <w:sz w:val="28"/>
          <w:szCs w:val="28"/>
        </w:rPr>
        <w:t xml:space="preserve"> месяцев с даты поступления средств Гранта на счет получателя Гранта получатель Гранта предоставляет в Департамент документы, подтверждающие целевое использование указанных средств (копии договоров купли-продажи, платежных документов, актов приема-передачи, накладных, паспортов самоходных машин, свидетельств о регистрации, ветеринарных справок или ветеринарных свидетельств и иных документов).</w:t>
      </w:r>
    </w:p>
    <w:p w:rsidR="000811E3" w:rsidRDefault="00232642" w:rsidP="005F01D9">
      <w:pPr>
        <w:pStyle w:val="ConsPlusNormal"/>
        <w:spacing w:before="240" w:after="240" w:line="360" w:lineRule="auto"/>
        <w:ind w:firstLine="709"/>
        <w:contextualSpacing/>
        <w:jc w:val="both"/>
      </w:pPr>
      <w:r w:rsidRPr="00A1271F">
        <w:rPr>
          <w:rFonts w:ascii="Times New Roman" w:hAnsi="Times New Roman" w:cs="Times New Roman"/>
          <w:sz w:val="28"/>
          <w:szCs w:val="28"/>
        </w:rPr>
        <w:t>2.</w:t>
      </w:r>
      <w:r w:rsidR="00BF3388">
        <w:rPr>
          <w:rFonts w:ascii="Times New Roman" w:hAnsi="Times New Roman" w:cs="Times New Roman"/>
          <w:sz w:val="28"/>
          <w:szCs w:val="28"/>
        </w:rPr>
        <w:t xml:space="preserve">  </w:t>
      </w:r>
      <w:r w:rsidR="000811E3">
        <w:t xml:space="preserve"> </w:t>
      </w:r>
      <w:r w:rsidR="000811E3">
        <w:rPr>
          <w:rFonts w:ascii="Times New Roman" w:hAnsi="Times New Roman" w:cs="Times New Roman"/>
          <w:sz w:val="28"/>
          <w:szCs w:val="28"/>
        </w:rPr>
        <w:t>Получатели  Гранта   предоставляют  в  Д</w:t>
      </w:r>
      <w:r w:rsidR="000811E3" w:rsidRPr="000811E3">
        <w:rPr>
          <w:rFonts w:ascii="Times New Roman" w:hAnsi="Times New Roman" w:cs="Times New Roman"/>
          <w:sz w:val="28"/>
          <w:szCs w:val="28"/>
        </w:rPr>
        <w:t>епа</w:t>
      </w:r>
      <w:r w:rsidR="000811E3">
        <w:rPr>
          <w:rFonts w:ascii="Times New Roman" w:hAnsi="Times New Roman" w:cs="Times New Roman"/>
          <w:sz w:val="28"/>
          <w:szCs w:val="28"/>
        </w:rPr>
        <w:t xml:space="preserve">ртамент   в   срок   до </w:t>
      </w:r>
      <w:r w:rsidR="000811E3" w:rsidRPr="000811E3">
        <w:rPr>
          <w:rFonts w:ascii="Times New Roman" w:hAnsi="Times New Roman" w:cs="Times New Roman"/>
          <w:sz w:val="28"/>
          <w:szCs w:val="28"/>
        </w:rPr>
        <w:t>1</w:t>
      </w:r>
      <w:r w:rsidR="000811E3">
        <w:rPr>
          <w:rFonts w:ascii="Times New Roman" w:hAnsi="Times New Roman" w:cs="Times New Roman"/>
          <w:sz w:val="28"/>
          <w:szCs w:val="28"/>
        </w:rPr>
        <w:t>5 января</w:t>
      </w:r>
      <w:r w:rsidR="000811E3" w:rsidRPr="000811E3">
        <w:rPr>
          <w:rFonts w:ascii="Times New Roman" w:hAnsi="Times New Roman" w:cs="Times New Roman"/>
          <w:sz w:val="28"/>
          <w:szCs w:val="28"/>
        </w:rPr>
        <w:t xml:space="preserve"> года, следую</w:t>
      </w:r>
      <w:r w:rsidR="000811E3">
        <w:rPr>
          <w:rFonts w:ascii="Times New Roman" w:hAnsi="Times New Roman" w:cs="Times New Roman"/>
          <w:sz w:val="28"/>
          <w:szCs w:val="28"/>
        </w:rPr>
        <w:t>щего за годом получения Гранта</w:t>
      </w:r>
      <w:r w:rsidR="000811E3" w:rsidRPr="000811E3">
        <w:rPr>
          <w:rFonts w:ascii="Times New Roman" w:hAnsi="Times New Roman" w:cs="Times New Roman"/>
          <w:sz w:val="28"/>
          <w:szCs w:val="28"/>
        </w:rPr>
        <w:t xml:space="preserve">, отчет о достижении показателей результативности </w:t>
      </w:r>
      <w:r w:rsidR="000811E3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="000811E3" w:rsidRPr="000811E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r w:rsidR="005F01D9" w:rsidRPr="005F01D9">
        <w:t xml:space="preserve"> </w:t>
      </w:r>
    </w:p>
    <w:p w:rsidR="005F01D9" w:rsidRPr="005F01D9" w:rsidRDefault="005F01D9" w:rsidP="005F01D9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01D9">
        <w:rPr>
          <w:rFonts w:ascii="Times New Roman" w:hAnsi="Times New Roman" w:cs="Times New Roman"/>
          <w:sz w:val="28"/>
          <w:szCs w:val="28"/>
        </w:rPr>
        <w:t>Департамент как получатель бюджетных сре</w:t>
      </w:r>
      <w:proofErr w:type="gramStart"/>
      <w:r w:rsidRPr="005F01D9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5F01D9">
        <w:rPr>
          <w:rFonts w:ascii="Times New Roman" w:hAnsi="Times New Roman" w:cs="Times New Roman"/>
          <w:sz w:val="28"/>
          <w:szCs w:val="28"/>
        </w:rPr>
        <w:t>аве устанавливать в Соглашении сроки и формы пр</w:t>
      </w:r>
      <w:r w:rsidR="000B3876">
        <w:rPr>
          <w:rFonts w:ascii="Times New Roman" w:hAnsi="Times New Roman" w:cs="Times New Roman"/>
          <w:sz w:val="28"/>
          <w:szCs w:val="28"/>
        </w:rPr>
        <w:t>едставления получателем Гранта</w:t>
      </w:r>
      <w:r w:rsidRPr="005F01D9">
        <w:rPr>
          <w:rFonts w:ascii="Times New Roman" w:hAnsi="Times New Roman" w:cs="Times New Roman"/>
          <w:sz w:val="28"/>
          <w:szCs w:val="28"/>
        </w:rPr>
        <w:t xml:space="preserve"> дополнительной отчетности.</w:t>
      </w:r>
    </w:p>
    <w:p w:rsidR="00D7344A" w:rsidRDefault="00232642" w:rsidP="000B7F44">
      <w:pPr>
        <w:pStyle w:val="ConsPlusTitle"/>
        <w:spacing w:before="240" w:after="240" w:line="360" w:lineRule="auto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0009D">
        <w:rPr>
          <w:rFonts w:ascii="Times New Roman" w:hAnsi="Times New Roman" w:cs="Times New Roman"/>
          <w:b w:val="0"/>
          <w:sz w:val="28"/>
          <w:szCs w:val="28"/>
        </w:rPr>
        <w:t xml:space="preserve">V. Порядок осуществления контроля за соблюдением </w:t>
      </w:r>
    </w:p>
    <w:p w:rsidR="00232642" w:rsidRPr="0030009D" w:rsidRDefault="00653DE1" w:rsidP="000B7F44">
      <w:pPr>
        <w:pStyle w:val="ConsPlusTitle"/>
        <w:spacing w:before="240" w:line="360" w:lineRule="auto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ц</w:t>
      </w:r>
      <w:r w:rsidR="00232642" w:rsidRPr="0030009D">
        <w:rPr>
          <w:rFonts w:ascii="Times New Roman" w:hAnsi="Times New Roman" w:cs="Times New Roman"/>
          <w:b w:val="0"/>
          <w:sz w:val="28"/>
          <w:szCs w:val="28"/>
        </w:rPr>
        <w:t>елей</w:t>
      </w:r>
      <w:r w:rsidR="00B7437C">
        <w:rPr>
          <w:rFonts w:ascii="Times New Roman" w:hAnsi="Times New Roman" w:cs="Times New Roman"/>
          <w:b w:val="0"/>
          <w:sz w:val="28"/>
          <w:szCs w:val="28"/>
        </w:rPr>
        <w:t>,</w:t>
      </w:r>
      <w:r w:rsidR="00232642" w:rsidRPr="003000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437C">
        <w:rPr>
          <w:rFonts w:ascii="Times New Roman" w:hAnsi="Times New Roman" w:cs="Times New Roman"/>
          <w:b w:val="0"/>
          <w:sz w:val="28"/>
          <w:szCs w:val="28"/>
        </w:rPr>
        <w:t xml:space="preserve">условий </w:t>
      </w:r>
      <w:r w:rsidR="00232642" w:rsidRPr="0030009D">
        <w:rPr>
          <w:rFonts w:ascii="Times New Roman" w:hAnsi="Times New Roman" w:cs="Times New Roman"/>
          <w:b w:val="0"/>
          <w:sz w:val="28"/>
          <w:szCs w:val="28"/>
        </w:rPr>
        <w:t>и порядка предоставления грантов</w:t>
      </w:r>
    </w:p>
    <w:p w:rsidR="00232642" w:rsidRPr="0030009D" w:rsidRDefault="00232642" w:rsidP="000B7F44">
      <w:pPr>
        <w:pStyle w:val="ConsPlusTitle"/>
        <w:spacing w:before="240" w:after="240"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009D">
        <w:rPr>
          <w:rFonts w:ascii="Times New Roman" w:hAnsi="Times New Roman" w:cs="Times New Roman"/>
          <w:b w:val="0"/>
          <w:sz w:val="28"/>
          <w:szCs w:val="28"/>
        </w:rPr>
        <w:t>и ответственности за их несоблюдение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127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271F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</w:t>
      </w:r>
      <w:r w:rsidR="000B3876">
        <w:rPr>
          <w:rFonts w:ascii="Times New Roman" w:hAnsi="Times New Roman" w:cs="Times New Roman"/>
          <w:sz w:val="28"/>
          <w:szCs w:val="28"/>
        </w:rPr>
        <w:t>ых средств получателями Гранта</w:t>
      </w:r>
      <w:r w:rsidRPr="00A1271F">
        <w:rPr>
          <w:rFonts w:ascii="Times New Roman" w:hAnsi="Times New Roman" w:cs="Times New Roman"/>
          <w:sz w:val="28"/>
          <w:szCs w:val="28"/>
        </w:rPr>
        <w:t xml:space="preserve"> осуществляет Департамент.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 xml:space="preserve">2. Департамент, орган государственного финансового контроля Воронежской области осуществляют проверку соблюдения условий, целей и порядка предоставления Гранта получателем Гранта в соответствии с </w:t>
      </w:r>
      <w:r w:rsidRPr="00A1271F">
        <w:rPr>
          <w:rFonts w:ascii="Times New Roman" w:hAnsi="Times New Roman" w:cs="Times New Roman"/>
          <w:sz w:val="28"/>
          <w:szCs w:val="28"/>
        </w:rPr>
        <w:lastRenderedPageBreak/>
        <w:t>действующим законодательством.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3.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Гранта.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4. В случае, если получателем Гранта не достигнуты показатели результативности, установленные в Соглашении, Грант подлежит возврату в бюджет в срок до 1 мая года, следующего за отчетным.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 xml:space="preserve">5. Возврат остатка Гранта, </w:t>
      </w:r>
      <w:r w:rsidR="00EB6A4B">
        <w:rPr>
          <w:rFonts w:ascii="Times New Roman" w:hAnsi="Times New Roman" w:cs="Times New Roman"/>
          <w:sz w:val="28"/>
          <w:szCs w:val="28"/>
        </w:rPr>
        <w:t>не используемого по истечении 24</w:t>
      </w:r>
      <w:r w:rsidRPr="00A1271F">
        <w:rPr>
          <w:rFonts w:ascii="Times New Roman" w:hAnsi="Times New Roman" w:cs="Times New Roman"/>
          <w:sz w:val="28"/>
          <w:szCs w:val="28"/>
        </w:rPr>
        <w:t xml:space="preserve"> месяцев с даты получения Гранта, осуществляется в порядке, установленном бюджетным законодательством Российской Федерации.</w:t>
      </w:r>
    </w:p>
    <w:p w:rsidR="00232642" w:rsidRPr="00A1271F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6. В случае выявления Департаментом нарушения условий, целей и порядка предоставления Гранта получателями Гранта Департамент направляет получателю Гранта требования о возврате средств Гранта. Грант подлежат возврату в областной бюджет в течение 30 календарных дней с даты получения требования.</w:t>
      </w:r>
    </w:p>
    <w:p w:rsidR="00A27875" w:rsidRDefault="00232642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271F">
        <w:rPr>
          <w:rFonts w:ascii="Times New Roman" w:hAnsi="Times New Roman" w:cs="Times New Roman"/>
          <w:sz w:val="28"/>
          <w:szCs w:val="28"/>
        </w:rPr>
        <w:t>7.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порядке.</w:t>
      </w:r>
    </w:p>
    <w:p w:rsidR="00A27875" w:rsidRDefault="00A27875" w:rsidP="000B7F44">
      <w:pPr>
        <w:pStyle w:val="ConsPlusNormal"/>
        <w:spacing w:before="240"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27875" w:rsidSect="00632522">
          <w:headerReference w:type="default" r:id="rId9"/>
          <w:pgSz w:w="11906" w:h="16838" w:code="9"/>
          <w:pgMar w:top="993" w:right="567" w:bottom="1276" w:left="1985" w:header="709" w:footer="709" w:gutter="0"/>
          <w:pgNumType w:start="1" w:chapStyle="1"/>
          <w:cols w:space="708"/>
          <w:titlePg/>
          <w:docGrid w:linePitch="360"/>
        </w:sectPr>
      </w:pPr>
    </w:p>
    <w:p w:rsidR="00517C27" w:rsidRPr="000107B5" w:rsidRDefault="00517C27" w:rsidP="0098536C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</w:rPr>
      </w:pPr>
      <w:r w:rsidRPr="000107B5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517C27" w:rsidRPr="008B1D0A" w:rsidRDefault="00517C27" w:rsidP="0098536C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</w:rPr>
      </w:pPr>
      <w:r w:rsidRPr="000107B5">
        <w:rPr>
          <w:rFonts w:ascii="Times New Roman" w:eastAsia="Calibri" w:hAnsi="Times New Roman" w:cs="Times New Roman"/>
          <w:sz w:val="24"/>
          <w:szCs w:val="24"/>
        </w:rPr>
        <w:t xml:space="preserve">к Порядку </w:t>
      </w:r>
      <w:r w:rsidRPr="008B1D0A">
        <w:rPr>
          <w:rFonts w:ascii="Times New Roman" w:hAnsi="Times New Roman"/>
          <w:sz w:val="24"/>
          <w:szCs w:val="24"/>
        </w:rPr>
        <w:t>предоставления</w:t>
      </w:r>
      <w:r w:rsidR="000C1D37">
        <w:rPr>
          <w:rFonts w:ascii="Times New Roman" w:hAnsi="Times New Roman"/>
          <w:sz w:val="24"/>
          <w:szCs w:val="24"/>
        </w:rPr>
        <w:t xml:space="preserve"> г</w:t>
      </w:r>
      <w:r w:rsidR="000B3876">
        <w:rPr>
          <w:rFonts w:ascii="Times New Roman" w:hAnsi="Times New Roman"/>
          <w:sz w:val="24"/>
          <w:szCs w:val="24"/>
        </w:rPr>
        <w:t>рантов в форме</w:t>
      </w:r>
      <w:r w:rsidRPr="008B1D0A">
        <w:rPr>
          <w:rFonts w:ascii="Times New Roman" w:hAnsi="Times New Roman"/>
          <w:sz w:val="24"/>
          <w:szCs w:val="24"/>
        </w:rPr>
        <w:t xml:space="preserve"> субсидий из областного бюджета крестьянским (фермерским) хозяйствам, включая индивидуальных предпринимателей</w:t>
      </w:r>
      <w:r w:rsidR="000B3876">
        <w:rPr>
          <w:rFonts w:ascii="Times New Roman" w:hAnsi="Times New Roman"/>
          <w:sz w:val="24"/>
          <w:szCs w:val="24"/>
        </w:rPr>
        <w:t>,</w:t>
      </w:r>
      <w:r w:rsidRPr="008B1D0A">
        <w:rPr>
          <w:rFonts w:ascii="Times New Roman" w:hAnsi="Times New Roman"/>
          <w:sz w:val="24"/>
          <w:szCs w:val="24"/>
        </w:rPr>
        <w:t xml:space="preserve"> на развитие семейных ферм</w:t>
      </w:r>
    </w:p>
    <w:p w:rsidR="00517C27" w:rsidRPr="000107B5" w:rsidRDefault="00517C27" w:rsidP="000B3876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7C27" w:rsidRPr="000107B5" w:rsidRDefault="00517C27" w:rsidP="0098536C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</w:rPr>
      </w:pPr>
      <w:r w:rsidRPr="000107B5">
        <w:rPr>
          <w:rFonts w:ascii="Times New Roman" w:eastAsia="Calibri" w:hAnsi="Times New Roman" w:cs="Times New Roman"/>
          <w:sz w:val="24"/>
          <w:szCs w:val="24"/>
        </w:rPr>
        <w:t>В конкурсную комиссию департамента аграрной политики</w:t>
      </w:r>
    </w:p>
    <w:p w:rsidR="00517C27" w:rsidRPr="000107B5" w:rsidRDefault="00517C27" w:rsidP="0098536C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</w:rPr>
      </w:pPr>
      <w:r w:rsidRPr="000107B5">
        <w:rPr>
          <w:rFonts w:ascii="Times New Roman" w:eastAsia="Calibri" w:hAnsi="Times New Roman" w:cs="Times New Roman"/>
          <w:sz w:val="24"/>
          <w:szCs w:val="24"/>
        </w:rPr>
        <w:t>Воронежской области по отбору участников мероприятий</w:t>
      </w:r>
    </w:p>
    <w:p w:rsidR="00517C27" w:rsidRPr="000107B5" w:rsidRDefault="00517C27" w:rsidP="0098536C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развитие семейной</w:t>
      </w:r>
      <w:r w:rsidRPr="000107B5">
        <w:rPr>
          <w:rFonts w:ascii="Times New Roman" w:eastAsia="Calibri" w:hAnsi="Times New Roman" w:cs="Times New Roman"/>
          <w:sz w:val="24"/>
          <w:szCs w:val="24"/>
        </w:rPr>
        <w:t xml:space="preserve"> ферм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</w:p>
    <w:p w:rsidR="00517C27" w:rsidRPr="000107B5" w:rsidRDefault="00517C27" w:rsidP="0098536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7C27" w:rsidRPr="000107B5" w:rsidRDefault="00517C27" w:rsidP="0098536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07B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517C27" w:rsidRPr="000107B5" w:rsidRDefault="00517C27" w:rsidP="0098536C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0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(И.О. Фамилия)</w:t>
      </w:r>
    </w:p>
    <w:p w:rsidR="00517C27" w:rsidRPr="000107B5" w:rsidRDefault="00517C27" w:rsidP="0098536C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7C27" w:rsidRPr="00E130F3" w:rsidRDefault="00517C27" w:rsidP="009853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42"/>
      <w:bookmarkEnd w:id="1"/>
      <w:r w:rsidRPr="00E130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517C27" w:rsidRPr="007223E1" w:rsidRDefault="00517C27" w:rsidP="009853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на участие в конкурсе по предоставлению грантов</w:t>
      </w:r>
    </w:p>
    <w:p w:rsidR="00517C27" w:rsidRPr="007223E1" w:rsidRDefault="00517C27" w:rsidP="009853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развитие семейной</w:t>
      </w:r>
      <w:r w:rsidRPr="007223E1">
        <w:rPr>
          <w:rFonts w:ascii="Times New Roman" w:hAnsi="Times New Roman" w:cs="Times New Roman"/>
          <w:sz w:val="24"/>
          <w:szCs w:val="24"/>
        </w:rPr>
        <w:t xml:space="preserve"> ферм</w:t>
      </w:r>
      <w:r>
        <w:rPr>
          <w:rFonts w:ascii="Times New Roman" w:hAnsi="Times New Roman" w:cs="Times New Roman"/>
          <w:sz w:val="24"/>
          <w:szCs w:val="24"/>
        </w:rPr>
        <w:t>ы</w:t>
      </w:r>
    </w:p>
    <w:p w:rsidR="00517C27" w:rsidRPr="007223E1" w:rsidRDefault="00517C27" w:rsidP="0098536C">
      <w:pPr>
        <w:pStyle w:val="ConsPlusNonformat"/>
        <w:tabs>
          <w:tab w:val="left" w:pos="541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17C27" w:rsidRPr="007223E1" w:rsidRDefault="00517C27" w:rsidP="0098536C">
      <w:pPr>
        <w:pStyle w:val="ConsPlusNonformat"/>
        <w:tabs>
          <w:tab w:val="left" w:pos="54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 xml:space="preserve">    Я,</w:t>
      </w:r>
      <w:r w:rsidRPr="007223E1">
        <w:rPr>
          <w:rFonts w:ascii="Times New Roman" w:hAnsi="Times New Roman" w:cs="Times New Roman"/>
          <w:sz w:val="24"/>
          <w:szCs w:val="24"/>
        </w:rPr>
        <w:tab/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223E1">
        <w:rPr>
          <w:rFonts w:ascii="Times New Roman" w:hAnsi="Times New Roman" w:cs="Times New Roman"/>
          <w:sz w:val="24"/>
          <w:szCs w:val="24"/>
        </w:rPr>
        <w:t>,</w:t>
      </w:r>
    </w:p>
    <w:p w:rsidR="00517C27" w:rsidRPr="002A44F8" w:rsidRDefault="00517C27" w:rsidP="0098536C">
      <w:pPr>
        <w:pStyle w:val="ConsPlusNonformat"/>
        <w:jc w:val="both"/>
        <w:rPr>
          <w:rFonts w:ascii="Times New Roman" w:hAnsi="Times New Roman" w:cs="Times New Roman"/>
        </w:rPr>
      </w:pPr>
      <w:r w:rsidRPr="002A44F8">
        <w:rPr>
          <w:rFonts w:ascii="Times New Roman" w:hAnsi="Times New Roman" w:cs="Times New Roman"/>
        </w:rPr>
        <w:t xml:space="preserve">                       (Ф.И.О. заявителя полностью)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подтверждаю, что: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 xml:space="preserve">    1) ознакомлен и согласен с условиями предоставления гранта;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 xml:space="preserve">    2) заявитель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517C27" w:rsidRPr="002A44F8" w:rsidRDefault="00517C27" w:rsidP="0098536C">
      <w:pPr>
        <w:pStyle w:val="ConsPlusNonformat"/>
        <w:jc w:val="both"/>
        <w:rPr>
          <w:rFonts w:ascii="Times New Roman" w:hAnsi="Times New Roman" w:cs="Times New Roman"/>
        </w:rPr>
      </w:pPr>
      <w:r w:rsidRPr="002A44F8">
        <w:rPr>
          <w:rFonts w:ascii="Times New Roman" w:hAnsi="Times New Roman" w:cs="Times New Roman"/>
        </w:rPr>
        <w:t xml:space="preserve">                           (сокращенное наименование заявителя)</w:t>
      </w:r>
    </w:p>
    <w:p w:rsidR="00517C27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соответствует у</w:t>
      </w:r>
      <w:r w:rsidR="00336F84">
        <w:rPr>
          <w:rFonts w:ascii="Times New Roman" w:hAnsi="Times New Roman" w:cs="Times New Roman"/>
          <w:sz w:val="24"/>
          <w:szCs w:val="24"/>
        </w:rPr>
        <w:t xml:space="preserve">словиям, установленным пунктом </w:t>
      </w:r>
      <w:r w:rsidR="00C754D8">
        <w:rPr>
          <w:rFonts w:ascii="Times New Roman" w:hAnsi="Times New Roman" w:cs="Times New Roman"/>
          <w:sz w:val="24"/>
          <w:szCs w:val="24"/>
        </w:rPr>
        <w:t>8</w:t>
      </w:r>
      <w:r w:rsidRPr="00875A05">
        <w:rPr>
          <w:rFonts w:ascii="Times New Roman" w:hAnsi="Times New Roman" w:cs="Times New Roman"/>
          <w:sz w:val="24"/>
          <w:szCs w:val="24"/>
        </w:rPr>
        <w:t xml:space="preserve"> </w:t>
      </w:r>
      <w:r w:rsidR="008D417C">
        <w:rPr>
          <w:rFonts w:ascii="Times New Roman" w:hAnsi="Times New Roman" w:cs="Times New Roman"/>
          <w:sz w:val="24"/>
          <w:szCs w:val="24"/>
        </w:rPr>
        <w:t xml:space="preserve">раздела II Порядка </w:t>
      </w:r>
      <w:r w:rsidR="00861F35" w:rsidRPr="00861F35">
        <w:rPr>
          <w:rFonts w:ascii="Times New Roman" w:hAnsi="Times New Roman" w:cs="Times New Roman"/>
          <w:sz w:val="24"/>
          <w:szCs w:val="24"/>
        </w:rPr>
        <w:t>предоставления грантов в форме субсидий из областного бюджета крестьянским (фермерским) хозяйствам, включая индивидуальных предпринимателей, на развитие семейных</w:t>
      </w:r>
      <w:r w:rsidR="00861F35">
        <w:rPr>
          <w:rFonts w:ascii="Times New Roman" w:hAnsi="Times New Roman" w:cs="Times New Roman"/>
          <w:sz w:val="24"/>
          <w:szCs w:val="24"/>
        </w:rPr>
        <w:t xml:space="preserve"> ферм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 xml:space="preserve">    3) информация, представленная для участия в конкурсном отборе, является</w:t>
      </w:r>
      <w:r w:rsidR="00164920">
        <w:rPr>
          <w:rFonts w:ascii="Times New Roman" w:hAnsi="Times New Roman" w:cs="Times New Roman"/>
          <w:sz w:val="24"/>
          <w:szCs w:val="24"/>
        </w:rPr>
        <w:t xml:space="preserve"> </w:t>
      </w:r>
      <w:r w:rsidRPr="007223E1">
        <w:rPr>
          <w:rFonts w:ascii="Times New Roman" w:hAnsi="Times New Roman" w:cs="Times New Roman"/>
          <w:sz w:val="24"/>
          <w:szCs w:val="24"/>
        </w:rPr>
        <w:t>достоверной;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</w:t>
      </w:r>
      <w:r w:rsidRPr="007223E1">
        <w:rPr>
          <w:rFonts w:ascii="Times New Roman" w:hAnsi="Times New Roman" w:cs="Times New Roman"/>
          <w:sz w:val="24"/>
          <w:szCs w:val="24"/>
        </w:rPr>
        <w:t>в  случае  получения сре</w:t>
      </w:r>
      <w:proofErr w:type="gramStart"/>
      <w:r w:rsidRPr="007223E1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7223E1">
        <w:rPr>
          <w:rFonts w:ascii="Times New Roman" w:hAnsi="Times New Roman" w:cs="Times New Roman"/>
          <w:sz w:val="24"/>
          <w:szCs w:val="24"/>
        </w:rPr>
        <w:t>анта данное хозяйство будет являться</w:t>
      </w:r>
      <w:r w:rsidR="00164920">
        <w:rPr>
          <w:rFonts w:ascii="Times New Roman" w:hAnsi="Times New Roman" w:cs="Times New Roman"/>
          <w:sz w:val="24"/>
          <w:szCs w:val="24"/>
        </w:rPr>
        <w:t xml:space="preserve"> </w:t>
      </w:r>
      <w:r w:rsidRPr="007223E1">
        <w:rPr>
          <w:rFonts w:ascii="Times New Roman" w:hAnsi="Times New Roman" w:cs="Times New Roman"/>
          <w:sz w:val="24"/>
          <w:szCs w:val="24"/>
        </w:rPr>
        <w:t>единственным местом трудоустройства главы КФХ в течение 5 лет;</w:t>
      </w:r>
    </w:p>
    <w:p w:rsidR="00517C27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</w:t>
      </w:r>
      <w:r w:rsidR="002925CB">
        <w:rPr>
          <w:rFonts w:ascii="Times New Roman" w:hAnsi="Times New Roman" w:cs="Times New Roman"/>
          <w:sz w:val="24"/>
          <w:szCs w:val="24"/>
        </w:rPr>
        <w:t>обязуюсь дать</w:t>
      </w:r>
      <w:r w:rsidRPr="007223E1">
        <w:rPr>
          <w:rFonts w:ascii="Times New Roman" w:hAnsi="Times New Roman" w:cs="Times New Roman"/>
          <w:sz w:val="24"/>
          <w:szCs w:val="24"/>
        </w:rPr>
        <w:t xml:space="preserve">  согласие  на  передачу и обработку своих персональных данных в</w:t>
      </w:r>
      <w:r w:rsidR="00164920">
        <w:rPr>
          <w:rFonts w:ascii="Times New Roman" w:hAnsi="Times New Roman" w:cs="Times New Roman"/>
          <w:sz w:val="24"/>
          <w:szCs w:val="24"/>
        </w:rPr>
        <w:t xml:space="preserve"> </w:t>
      </w:r>
      <w:r w:rsidRPr="007223E1">
        <w:rPr>
          <w:rFonts w:ascii="Times New Roman" w:hAnsi="Times New Roman" w:cs="Times New Roman"/>
          <w:sz w:val="24"/>
          <w:szCs w:val="24"/>
        </w:rPr>
        <w:t>соответствии с законод</w:t>
      </w:r>
      <w:r w:rsidR="007A4C38">
        <w:rPr>
          <w:rFonts w:ascii="Times New Roman" w:hAnsi="Times New Roman" w:cs="Times New Roman"/>
          <w:sz w:val="24"/>
          <w:szCs w:val="24"/>
        </w:rPr>
        <w:t>ательством Российской Федерации;</w:t>
      </w:r>
    </w:p>
    <w:p w:rsidR="002925CB" w:rsidRPr="002925CB" w:rsidRDefault="002925CB" w:rsidP="00875A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6) подтверждаю, отсутствие просроченной задолженности</w:t>
      </w:r>
      <w:r w:rsidRPr="002925CB">
        <w:rPr>
          <w:rFonts w:ascii="Times New Roman" w:hAnsi="Times New Roman" w:cs="Times New Roman"/>
          <w:sz w:val="24"/>
          <w:szCs w:val="24"/>
        </w:rPr>
        <w:t xml:space="preserve"> по возврату в областной бюджет субсидий, бюджетных инвестиций, предоставленных в том числе в соответствии </w:t>
      </w:r>
      <w:r>
        <w:rPr>
          <w:rFonts w:ascii="Times New Roman" w:hAnsi="Times New Roman" w:cs="Times New Roman"/>
          <w:sz w:val="24"/>
          <w:szCs w:val="24"/>
        </w:rPr>
        <w:t>с иными правовыми актами, и иной просроченной задолженности</w:t>
      </w:r>
      <w:r w:rsidRPr="002925CB">
        <w:rPr>
          <w:rFonts w:ascii="Times New Roman" w:hAnsi="Times New Roman" w:cs="Times New Roman"/>
          <w:sz w:val="24"/>
          <w:szCs w:val="24"/>
        </w:rPr>
        <w:t xml:space="preserve"> перед бюджетом Воронежской области;</w:t>
      </w:r>
    </w:p>
    <w:p w:rsidR="002925CB" w:rsidRPr="002925CB" w:rsidRDefault="00875A05" w:rsidP="00875A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5CB" w:rsidRPr="002925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5CB">
        <w:rPr>
          <w:rFonts w:ascii="Times New Roman" w:hAnsi="Times New Roman" w:cs="Times New Roman"/>
          <w:sz w:val="24"/>
          <w:szCs w:val="24"/>
        </w:rPr>
        <w:t>7) подтверждаю,</w:t>
      </w:r>
      <w:r w:rsidR="002925CB" w:rsidRPr="002925CB">
        <w:rPr>
          <w:rFonts w:ascii="Times New Roman" w:hAnsi="Times New Roman" w:cs="Times New Roman"/>
          <w:sz w:val="24"/>
          <w:szCs w:val="24"/>
        </w:rPr>
        <w:t xml:space="preserve"> </w:t>
      </w:r>
      <w:r w:rsidR="002925CB">
        <w:rPr>
          <w:rFonts w:ascii="Times New Roman" w:hAnsi="Times New Roman" w:cs="Times New Roman"/>
          <w:sz w:val="24"/>
          <w:szCs w:val="24"/>
        </w:rPr>
        <w:t>отсутствие неисполненной обязанности</w:t>
      </w:r>
      <w:r w:rsidR="002925CB" w:rsidRPr="002925CB">
        <w:rPr>
          <w:rFonts w:ascii="Times New Roman" w:hAnsi="Times New Roman" w:cs="Times New Roman"/>
          <w:sz w:val="24"/>
          <w:szCs w:val="24"/>
        </w:rPr>
        <w:t xml:space="preserve">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2925CB" w:rsidRPr="002925CB" w:rsidRDefault="00875A05" w:rsidP="00875A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5CB" w:rsidRPr="002925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5CB">
        <w:rPr>
          <w:rFonts w:ascii="Times New Roman" w:hAnsi="Times New Roman" w:cs="Times New Roman"/>
          <w:sz w:val="24"/>
          <w:szCs w:val="24"/>
        </w:rPr>
        <w:t xml:space="preserve">8) подтверждаю, что КФХ </w:t>
      </w:r>
      <w:r w:rsidR="002925CB" w:rsidRPr="007A4C38">
        <w:rPr>
          <w:rFonts w:ascii="Times New Roman" w:hAnsi="Times New Roman" w:cs="Times New Roman"/>
          <w:sz w:val="24"/>
          <w:szCs w:val="24"/>
        </w:rPr>
        <w:t xml:space="preserve">не находится </w:t>
      </w:r>
      <w:r w:rsidR="002925CB" w:rsidRPr="002925CB">
        <w:rPr>
          <w:rFonts w:ascii="Times New Roman" w:hAnsi="Times New Roman" w:cs="Times New Roman"/>
          <w:sz w:val="24"/>
          <w:szCs w:val="24"/>
        </w:rPr>
        <w:t xml:space="preserve">в процессе ликвидации, реорганизации, в отношении него не введена процедура банкротства, деятельность </w:t>
      </w:r>
      <w:r w:rsidR="008D417C">
        <w:rPr>
          <w:rFonts w:ascii="Times New Roman" w:hAnsi="Times New Roman" w:cs="Times New Roman"/>
          <w:sz w:val="24"/>
          <w:szCs w:val="24"/>
        </w:rPr>
        <w:t xml:space="preserve">КФХ 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5CB" w:rsidRPr="002925CB">
        <w:rPr>
          <w:rFonts w:ascii="Times New Roman" w:hAnsi="Times New Roman" w:cs="Times New Roman"/>
          <w:sz w:val="24"/>
          <w:szCs w:val="24"/>
        </w:rPr>
        <w:t>приостановлена в порядке, предусмотренном законод</w:t>
      </w:r>
      <w:r w:rsidR="008728F0">
        <w:rPr>
          <w:rFonts w:ascii="Times New Roman" w:hAnsi="Times New Roman" w:cs="Times New Roman"/>
          <w:sz w:val="24"/>
          <w:szCs w:val="24"/>
        </w:rPr>
        <w:t>ательством Российской Федерации</w:t>
      </w:r>
      <w:r w:rsidR="00670D91">
        <w:rPr>
          <w:rFonts w:ascii="Times New Roman" w:hAnsi="Times New Roman" w:cs="Times New Roman"/>
          <w:sz w:val="24"/>
          <w:szCs w:val="24"/>
        </w:rPr>
        <w:t xml:space="preserve"> (глава КФХ – индивидуальный предприниматель не прекратил</w:t>
      </w:r>
      <w:r w:rsidR="008D417C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="00670D91">
        <w:rPr>
          <w:rFonts w:ascii="Times New Roman" w:hAnsi="Times New Roman" w:cs="Times New Roman"/>
          <w:sz w:val="24"/>
          <w:szCs w:val="24"/>
        </w:rPr>
        <w:t>)</w:t>
      </w:r>
      <w:r w:rsidR="008728F0">
        <w:rPr>
          <w:rFonts w:ascii="Times New Roman" w:hAnsi="Times New Roman" w:cs="Times New Roman"/>
          <w:sz w:val="24"/>
          <w:szCs w:val="24"/>
        </w:rPr>
        <w:t>;</w:t>
      </w:r>
      <w:r w:rsidR="002925CB" w:rsidRPr="002925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70D" w:rsidRPr="004C670D" w:rsidRDefault="00875A05" w:rsidP="004C67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</w:t>
      </w:r>
      <w:r w:rsidR="004C670D">
        <w:rPr>
          <w:rFonts w:ascii="Times New Roman" w:hAnsi="Times New Roman" w:cs="Times New Roman"/>
          <w:sz w:val="24"/>
          <w:szCs w:val="24"/>
        </w:rPr>
        <w:t>) подтверждаю, что</w:t>
      </w:r>
      <w:r w:rsidR="004C670D" w:rsidRPr="004C670D">
        <w:rPr>
          <w:rFonts w:ascii="Times New Roman" w:hAnsi="Times New Roman" w:cs="Times New Roman"/>
          <w:sz w:val="24"/>
          <w:szCs w:val="24"/>
        </w:rPr>
        <w:t xml:space="preserve"> расходы, указанные в плане расходов Гранта на развитие семейной фермы, развитие которой предлагается КФХ, ранее не осуществлялись с использованием средств государственной (областн</w:t>
      </w:r>
      <w:r w:rsidR="008728F0">
        <w:rPr>
          <w:rFonts w:ascii="Times New Roman" w:hAnsi="Times New Roman" w:cs="Times New Roman"/>
          <w:sz w:val="24"/>
          <w:szCs w:val="24"/>
        </w:rPr>
        <w:t>ой) или муниципальной поддержки.</w:t>
      </w:r>
    </w:p>
    <w:p w:rsidR="00517C27" w:rsidRPr="007223E1" w:rsidRDefault="00875A05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включить</w:t>
      </w:r>
      <w:r w:rsidR="00517C27" w:rsidRPr="007223E1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 w:rsidR="00517C2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517C27" w:rsidRPr="002A44F8" w:rsidRDefault="00517C27" w:rsidP="0098536C">
      <w:pPr>
        <w:pStyle w:val="ConsPlusNonformat"/>
        <w:jc w:val="both"/>
        <w:rPr>
          <w:rFonts w:ascii="Times New Roman" w:hAnsi="Times New Roman" w:cs="Times New Roman"/>
        </w:rPr>
      </w:pPr>
      <w:r w:rsidRPr="002A44F8">
        <w:rPr>
          <w:rFonts w:ascii="Times New Roman" w:hAnsi="Times New Roman" w:cs="Times New Roman"/>
        </w:rPr>
        <w:t xml:space="preserve">                                     (полное наименование заявителя)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75A05">
        <w:rPr>
          <w:rFonts w:ascii="Times New Roman" w:hAnsi="Times New Roman" w:cs="Times New Roman"/>
          <w:sz w:val="24"/>
          <w:szCs w:val="24"/>
        </w:rPr>
        <w:t>__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lastRenderedPageBreak/>
        <w:t>на  участие  в  конкурсном  отборе  для  предоставления грантов на развитие</w:t>
      </w:r>
      <w:r w:rsidR="00164920">
        <w:rPr>
          <w:rFonts w:ascii="Times New Roman" w:hAnsi="Times New Roman" w:cs="Times New Roman"/>
          <w:sz w:val="24"/>
          <w:szCs w:val="24"/>
        </w:rPr>
        <w:t xml:space="preserve"> </w:t>
      </w:r>
      <w:r w:rsidRPr="007223E1">
        <w:rPr>
          <w:rFonts w:ascii="Times New Roman" w:hAnsi="Times New Roman" w:cs="Times New Roman"/>
          <w:sz w:val="24"/>
          <w:szCs w:val="24"/>
        </w:rPr>
        <w:t>семейн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223E1">
        <w:rPr>
          <w:rFonts w:ascii="Times New Roman" w:hAnsi="Times New Roman" w:cs="Times New Roman"/>
          <w:sz w:val="24"/>
          <w:szCs w:val="24"/>
        </w:rPr>
        <w:t xml:space="preserve"> ферм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223E1">
        <w:rPr>
          <w:rFonts w:ascii="Times New Roman" w:hAnsi="Times New Roman" w:cs="Times New Roman"/>
          <w:sz w:val="24"/>
          <w:szCs w:val="24"/>
        </w:rPr>
        <w:t xml:space="preserve"> (далее - Грант).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 xml:space="preserve">    В  случае  предоставления  Гранта прошу сообщить по электронной почте: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_______________________________ или по телефону: 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223E1">
        <w:rPr>
          <w:rFonts w:ascii="Times New Roman" w:hAnsi="Times New Roman" w:cs="Times New Roman"/>
          <w:sz w:val="24"/>
          <w:szCs w:val="24"/>
        </w:rPr>
        <w:t>.</w:t>
      </w:r>
    </w:p>
    <w:p w:rsidR="00517C27" w:rsidRPr="00A27875" w:rsidRDefault="00517C27" w:rsidP="009853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17C27" w:rsidRPr="007223E1" w:rsidRDefault="00517C27" w:rsidP="009853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Настоящим подтверждаю, что при условии получения Гранта обязуюсь:</w:t>
      </w:r>
    </w:p>
    <w:p w:rsidR="00517C27" w:rsidRPr="007223E1" w:rsidRDefault="00517C27" w:rsidP="00A27875">
      <w:pPr>
        <w:pStyle w:val="ConsPlusNormal"/>
        <w:spacing w:before="180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 xml:space="preserve">- </w:t>
      </w:r>
      <w:r w:rsidR="00653DE1">
        <w:rPr>
          <w:rFonts w:ascii="Times New Roman" w:hAnsi="Times New Roman" w:cs="Times New Roman"/>
          <w:sz w:val="24"/>
          <w:szCs w:val="24"/>
        </w:rPr>
        <w:t xml:space="preserve"> </w:t>
      </w:r>
      <w:r w:rsidRPr="007223E1">
        <w:rPr>
          <w:rFonts w:ascii="Times New Roman" w:hAnsi="Times New Roman" w:cs="Times New Roman"/>
          <w:sz w:val="24"/>
          <w:szCs w:val="24"/>
        </w:rPr>
        <w:t>оплачивать не менее 40</w:t>
      </w:r>
      <w:r w:rsidR="009A375B">
        <w:rPr>
          <w:rFonts w:ascii="Times New Roman" w:hAnsi="Times New Roman" w:cs="Times New Roman"/>
          <w:sz w:val="24"/>
          <w:szCs w:val="24"/>
        </w:rPr>
        <w:t xml:space="preserve"> </w:t>
      </w:r>
      <w:r w:rsidRPr="007223E1">
        <w:rPr>
          <w:rFonts w:ascii="Times New Roman" w:hAnsi="Times New Roman" w:cs="Times New Roman"/>
          <w:sz w:val="24"/>
          <w:szCs w:val="24"/>
        </w:rPr>
        <w:t>% стоимости приобретений, указанных в плане расходов, за счет собственных средств;</w:t>
      </w:r>
    </w:p>
    <w:p w:rsidR="00517C27" w:rsidRPr="007223E1" w:rsidRDefault="00517C27" w:rsidP="00A27875">
      <w:pPr>
        <w:pStyle w:val="ConsPlusNormal"/>
        <w:spacing w:before="180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 xml:space="preserve">- использовать Грант в течение 24 месяцев со дня поступления средств и использовать имущество, закупаемое за счет Гранта, исключительно на </w:t>
      </w:r>
      <w:r>
        <w:rPr>
          <w:rFonts w:ascii="Times New Roman" w:hAnsi="Times New Roman" w:cs="Times New Roman"/>
          <w:sz w:val="24"/>
          <w:szCs w:val="24"/>
        </w:rPr>
        <w:t>развитие и деятельность семейной</w:t>
      </w:r>
      <w:r w:rsidRPr="007223E1">
        <w:rPr>
          <w:rFonts w:ascii="Times New Roman" w:hAnsi="Times New Roman" w:cs="Times New Roman"/>
          <w:sz w:val="24"/>
          <w:szCs w:val="24"/>
        </w:rPr>
        <w:t xml:space="preserve"> фермы;</w:t>
      </w:r>
    </w:p>
    <w:p w:rsidR="00517C27" w:rsidRPr="00B23CEE" w:rsidRDefault="00517C27" w:rsidP="00A27875">
      <w:pPr>
        <w:pStyle w:val="ConsPlusNormal"/>
        <w:spacing w:before="180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-</w:t>
      </w:r>
      <w:r w:rsidR="004E07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создать</w:t>
      </w:r>
      <w:r w:rsidRPr="00B23CEE">
        <w:rPr>
          <w:rFonts w:ascii="Times New Roman" w:hAnsi="Times New Roman"/>
          <w:sz w:val="24"/>
          <w:szCs w:val="24"/>
        </w:rPr>
        <w:t xml:space="preserve"> не менее трех но</w:t>
      </w:r>
      <w:r>
        <w:rPr>
          <w:rFonts w:ascii="Times New Roman" w:hAnsi="Times New Roman"/>
          <w:sz w:val="24"/>
          <w:szCs w:val="24"/>
        </w:rPr>
        <w:t>вых постоянных рабочих мест: не менее двух</w:t>
      </w:r>
      <w:r w:rsidR="009A375B">
        <w:rPr>
          <w:rFonts w:ascii="Times New Roman" w:hAnsi="Times New Roman"/>
          <w:sz w:val="24"/>
          <w:szCs w:val="24"/>
        </w:rPr>
        <w:t xml:space="preserve"> постоянных рабочих мест</w:t>
      </w:r>
      <w:r w:rsidRPr="00B23CEE">
        <w:rPr>
          <w:rFonts w:ascii="Times New Roman" w:hAnsi="Times New Roman"/>
          <w:sz w:val="24"/>
          <w:szCs w:val="24"/>
        </w:rPr>
        <w:t xml:space="preserve"> в году получения Гранта, третье рабочее место не позднее срока использования Гранта, независимо от его суммы</w:t>
      </w:r>
      <w:r w:rsidR="00861F35">
        <w:rPr>
          <w:rFonts w:ascii="Times New Roman" w:hAnsi="Times New Roman"/>
          <w:sz w:val="24"/>
          <w:szCs w:val="24"/>
        </w:rPr>
        <w:t>, и сохранить</w:t>
      </w:r>
      <w:r w:rsidRPr="00B23CEE">
        <w:rPr>
          <w:rFonts w:ascii="Times New Roman" w:hAnsi="Times New Roman"/>
          <w:sz w:val="24"/>
          <w:szCs w:val="24"/>
        </w:rPr>
        <w:t xml:space="preserve"> их в течение не менее 5 лет после получения Гранта</w:t>
      </w:r>
      <w:r w:rsidRPr="00B23CEE">
        <w:rPr>
          <w:rFonts w:ascii="Times New Roman" w:hAnsi="Times New Roman" w:cs="Times New Roman"/>
          <w:sz w:val="24"/>
          <w:szCs w:val="24"/>
        </w:rPr>
        <w:t>;</w:t>
      </w:r>
    </w:p>
    <w:p w:rsidR="00517C27" w:rsidRPr="007223E1" w:rsidRDefault="00517C27" w:rsidP="00A27875">
      <w:pPr>
        <w:pStyle w:val="ConsPlusNormal"/>
        <w:spacing w:before="180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- осуществлять деятельность</w:t>
      </w:r>
      <w:r w:rsidR="009A375B">
        <w:rPr>
          <w:rFonts w:ascii="Times New Roman" w:hAnsi="Times New Roman" w:cs="Times New Roman"/>
          <w:sz w:val="24"/>
          <w:szCs w:val="24"/>
        </w:rPr>
        <w:t>, на которую предоставлялся Г</w:t>
      </w:r>
      <w:r w:rsidR="00D7228B">
        <w:rPr>
          <w:rFonts w:ascii="Times New Roman" w:hAnsi="Times New Roman" w:cs="Times New Roman"/>
          <w:sz w:val="24"/>
          <w:szCs w:val="24"/>
        </w:rPr>
        <w:t>рант,</w:t>
      </w:r>
      <w:r w:rsidRPr="007223E1">
        <w:rPr>
          <w:rFonts w:ascii="Times New Roman" w:hAnsi="Times New Roman" w:cs="Times New Roman"/>
          <w:sz w:val="24"/>
          <w:szCs w:val="24"/>
        </w:rPr>
        <w:t xml:space="preserve"> не менее 5 лет после получения Гранта;</w:t>
      </w:r>
    </w:p>
    <w:p w:rsidR="00517C27" w:rsidRPr="007223E1" w:rsidRDefault="00517C27" w:rsidP="00A27875">
      <w:pPr>
        <w:pStyle w:val="ConsPlusNormal"/>
        <w:spacing w:before="180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- возвратить средства Гранта в случае ликвидации КФХ до истечения срока действ</w:t>
      </w:r>
      <w:r w:rsidR="009A375B">
        <w:rPr>
          <w:rFonts w:ascii="Times New Roman" w:hAnsi="Times New Roman" w:cs="Times New Roman"/>
          <w:sz w:val="24"/>
          <w:szCs w:val="24"/>
        </w:rPr>
        <w:t>ия соглашения о предоставлении Г</w:t>
      </w:r>
      <w:r w:rsidRPr="007223E1">
        <w:rPr>
          <w:rFonts w:ascii="Times New Roman" w:hAnsi="Times New Roman" w:cs="Times New Roman"/>
          <w:sz w:val="24"/>
          <w:szCs w:val="24"/>
        </w:rPr>
        <w:t>ранта (5 лет);</w:t>
      </w:r>
    </w:p>
    <w:p w:rsidR="00517C27" w:rsidRPr="007223E1" w:rsidRDefault="00517C27" w:rsidP="00A27875">
      <w:pPr>
        <w:pStyle w:val="ConsPlusNormal"/>
        <w:spacing w:before="180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- представлять в департамент аграрной политики Воронежской области  в установленные сроки отчетность и информацию, запрашиваемую Департаментом в рамках реализации проекта.</w:t>
      </w:r>
    </w:p>
    <w:p w:rsidR="00517C27" w:rsidRPr="007223E1" w:rsidRDefault="00517C27" w:rsidP="0098536C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Дополнительно сообщаю следующую информацию: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2835"/>
      </w:tblGrid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Юридический адрес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фактического местонахождения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Контактный телефон, адрес электронной почты (при наличии)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Осуществляемые виды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деятельности, на р</w:t>
            </w:r>
            <w:r w:rsidR="009A37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азвитие которого запрашивается Г</w:t>
            </w: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Серия и номер свидетельства о государственной регистрации крестьянского (фермерского) хозяйства (при наличии)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17C27" w:rsidRPr="007223E1" w:rsidTr="007465B6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23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Кем и когда выдано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7" w:rsidRPr="007223E1" w:rsidRDefault="00517C27" w:rsidP="00A278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17C27" w:rsidRPr="007223E1" w:rsidRDefault="00517C27" w:rsidP="009853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23E1">
        <w:rPr>
          <w:rFonts w:ascii="Times New Roman" w:hAnsi="Times New Roman" w:cs="Times New Roman"/>
          <w:sz w:val="24"/>
          <w:szCs w:val="24"/>
        </w:rPr>
        <w:t>Заявитель                 _______________   _______________________________</w:t>
      </w:r>
    </w:p>
    <w:p w:rsidR="00517C27" w:rsidRPr="002A44F8" w:rsidRDefault="00517C27" w:rsidP="0098536C">
      <w:pPr>
        <w:pStyle w:val="ConsPlusNonformat"/>
        <w:jc w:val="both"/>
        <w:rPr>
          <w:rFonts w:ascii="Times New Roman" w:hAnsi="Times New Roman" w:cs="Times New Roman"/>
        </w:rPr>
      </w:pPr>
      <w:r w:rsidRPr="002A44F8">
        <w:rPr>
          <w:rFonts w:ascii="Times New Roman" w:hAnsi="Times New Roman" w:cs="Times New Roman"/>
        </w:rPr>
        <w:t xml:space="preserve">     (подпись)           (расшифровка подписи)</w:t>
      </w: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7C27" w:rsidRPr="002A44F8" w:rsidRDefault="00517C27" w:rsidP="0098536C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2A44F8">
        <w:rPr>
          <w:rFonts w:ascii="Times New Roman" w:hAnsi="Times New Roman" w:cs="Times New Roman"/>
        </w:rPr>
        <w:t>м.п</w:t>
      </w:r>
      <w:proofErr w:type="spellEnd"/>
      <w:r w:rsidRPr="002A44F8">
        <w:rPr>
          <w:rFonts w:ascii="Times New Roman" w:hAnsi="Times New Roman" w:cs="Times New Roman"/>
        </w:rPr>
        <w:t>. (при наличии печати)</w:t>
      </w:r>
    </w:p>
    <w:p w:rsidR="00A27875" w:rsidRDefault="009A375B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="00517C27" w:rsidRPr="007223E1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A27875" w:rsidRDefault="00A27875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A27875" w:rsidSect="00861F35">
          <w:pgSz w:w="11906" w:h="16838" w:code="9"/>
          <w:pgMar w:top="851" w:right="567" w:bottom="851" w:left="1985" w:header="709" w:footer="709" w:gutter="0"/>
          <w:pgNumType w:start="1" w:chapStyle="1"/>
          <w:cols w:space="708"/>
          <w:titlePg/>
          <w:docGrid w:linePitch="360"/>
        </w:sectPr>
      </w:pPr>
    </w:p>
    <w:p w:rsidR="00517C27" w:rsidRPr="007223E1" w:rsidRDefault="00517C2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2642" w:rsidRPr="004E074A" w:rsidRDefault="00232642" w:rsidP="0098536C">
      <w:pPr>
        <w:pStyle w:val="ConsPlusNormal"/>
        <w:ind w:left="5812"/>
        <w:outlineLvl w:val="1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F3388">
        <w:rPr>
          <w:rFonts w:ascii="Times New Roman" w:hAnsi="Times New Roman" w:cs="Times New Roman"/>
          <w:sz w:val="24"/>
          <w:szCs w:val="24"/>
        </w:rPr>
        <w:t xml:space="preserve">№ </w:t>
      </w:r>
      <w:r w:rsidRPr="004E074A">
        <w:rPr>
          <w:rFonts w:ascii="Times New Roman" w:hAnsi="Times New Roman" w:cs="Times New Roman"/>
          <w:sz w:val="24"/>
          <w:szCs w:val="24"/>
        </w:rPr>
        <w:t>2</w:t>
      </w:r>
    </w:p>
    <w:p w:rsidR="00232642" w:rsidRPr="004E074A" w:rsidRDefault="00232642" w:rsidP="0098536C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к Порядку</w:t>
      </w:r>
      <w:r w:rsidR="009A375B" w:rsidRPr="009A375B">
        <w:t xml:space="preserve"> </w:t>
      </w:r>
      <w:r w:rsidR="00861F35">
        <w:rPr>
          <w:rFonts w:ascii="Times New Roman" w:hAnsi="Times New Roman" w:cs="Times New Roman"/>
          <w:sz w:val="24"/>
          <w:szCs w:val="24"/>
        </w:rPr>
        <w:t>предоставления г</w:t>
      </w:r>
      <w:r w:rsidR="009A375B" w:rsidRPr="009A375B">
        <w:rPr>
          <w:rFonts w:ascii="Times New Roman" w:hAnsi="Times New Roman" w:cs="Times New Roman"/>
          <w:sz w:val="24"/>
          <w:szCs w:val="24"/>
        </w:rPr>
        <w:t>рантов в форме субсидий из областного бюджета крестьянским (фермерским) хозяйствам, включая индивидуальных предпринимателей, на развитие семейных ферм</w:t>
      </w:r>
    </w:p>
    <w:p w:rsidR="00232642" w:rsidRPr="004E074A" w:rsidRDefault="00232642" w:rsidP="009853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План</w:t>
      </w:r>
    </w:p>
    <w:p w:rsidR="00232642" w:rsidRPr="004E074A" w:rsidRDefault="00232642" w:rsidP="009853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 xml:space="preserve">расходов гранта </w:t>
      </w:r>
      <w:r w:rsidR="00517C27" w:rsidRPr="004E074A">
        <w:rPr>
          <w:rFonts w:ascii="Times New Roman" w:hAnsi="Times New Roman" w:cs="Times New Roman"/>
          <w:sz w:val="24"/>
          <w:szCs w:val="24"/>
        </w:rPr>
        <w:t>на развитие семейных ферм</w:t>
      </w:r>
    </w:p>
    <w:p w:rsidR="00232642" w:rsidRPr="004E074A" w:rsidRDefault="00232642" w:rsidP="009853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232642" w:rsidRPr="004E074A" w:rsidRDefault="00232642" w:rsidP="0098536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(полное наименование заявителя)</w:t>
      </w:r>
    </w:p>
    <w:p w:rsidR="00232642" w:rsidRPr="004E074A" w:rsidRDefault="00232642" w:rsidP="009853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1417"/>
        <w:gridCol w:w="850"/>
        <w:gridCol w:w="1247"/>
        <w:gridCol w:w="1304"/>
        <w:gridCol w:w="1531"/>
      </w:tblGrid>
      <w:tr w:rsidR="00232642" w:rsidRPr="004E074A">
        <w:tc>
          <w:tcPr>
            <w:tcW w:w="510" w:type="dxa"/>
            <w:vMerge w:val="restart"/>
          </w:tcPr>
          <w:p w:rsidR="00232642" w:rsidRPr="004E074A" w:rsidRDefault="00300009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2642" w:rsidRPr="004E074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84" w:type="dxa"/>
            <w:vMerge w:val="restart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мероприятий, приобретаемого имущества, выполняемых работ, оказываемых услуг &lt;*&gt;</w:t>
            </w:r>
          </w:p>
        </w:tc>
        <w:tc>
          <w:tcPr>
            <w:tcW w:w="1417" w:type="dxa"/>
            <w:vMerge w:val="restart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  <w:tc>
          <w:tcPr>
            <w:tcW w:w="850" w:type="dxa"/>
            <w:vMerge w:val="restart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Цена, рублей</w:t>
            </w:r>
          </w:p>
        </w:tc>
        <w:tc>
          <w:tcPr>
            <w:tcW w:w="1247" w:type="dxa"/>
            <w:vMerge w:val="restart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Сумма расходов, всего, рублей (гр. 3 x гр. 4)</w:t>
            </w:r>
          </w:p>
        </w:tc>
        <w:tc>
          <w:tcPr>
            <w:tcW w:w="2835" w:type="dxa"/>
            <w:gridSpan w:val="2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232642" w:rsidRPr="004E074A">
        <w:tc>
          <w:tcPr>
            <w:tcW w:w="510" w:type="dxa"/>
            <w:vMerge/>
          </w:tcPr>
          <w:p w:rsidR="00232642" w:rsidRPr="004E074A" w:rsidRDefault="00232642" w:rsidP="0098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32642" w:rsidRPr="004E074A" w:rsidRDefault="00232642" w:rsidP="0098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2642" w:rsidRPr="004E074A" w:rsidRDefault="00232642" w:rsidP="0098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32642" w:rsidRPr="004E074A" w:rsidRDefault="00232642" w:rsidP="0098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232642" w:rsidRPr="004E074A" w:rsidRDefault="00232642" w:rsidP="0098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232642" w:rsidRPr="004E074A" w:rsidRDefault="00517C27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средства гранта (не более 6</w:t>
            </w:r>
            <w:r w:rsidR="00232642" w:rsidRPr="004E074A">
              <w:rPr>
                <w:rFonts w:ascii="Times New Roman" w:hAnsi="Times New Roman" w:cs="Times New Roman"/>
                <w:sz w:val="24"/>
                <w:szCs w:val="24"/>
              </w:rPr>
              <w:t>0% от общей суммы расходов), рублей &lt;**&gt;</w:t>
            </w:r>
          </w:p>
        </w:tc>
        <w:tc>
          <w:tcPr>
            <w:tcW w:w="1531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</w:t>
            </w:r>
            <w:r w:rsidR="00517C27" w:rsidRPr="004E074A">
              <w:rPr>
                <w:rFonts w:ascii="Times New Roman" w:hAnsi="Times New Roman" w:cs="Times New Roman"/>
                <w:sz w:val="24"/>
                <w:szCs w:val="24"/>
              </w:rPr>
              <w:t>средства заявителя (не менее 4</w:t>
            </w: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0% от общей суммы расходов), рублей</w:t>
            </w:r>
          </w:p>
        </w:tc>
      </w:tr>
      <w:tr w:rsidR="00232642" w:rsidRPr="004E074A">
        <w:tc>
          <w:tcPr>
            <w:tcW w:w="510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1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32642" w:rsidRPr="004E074A">
        <w:tc>
          <w:tcPr>
            <w:tcW w:w="510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42" w:rsidRPr="004E074A">
        <w:tc>
          <w:tcPr>
            <w:tcW w:w="510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42" w:rsidRPr="004E074A">
        <w:tc>
          <w:tcPr>
            <w:tcW w:w="510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984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642" w:rsidRPr="004E074A">
        <w:tc>
          <w:tcPr>
            <w:tcW w:w="2494" w:type="dxa"/>
            <w:gridSpan w:val="2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232642" w:rsidRPr="004E074A" w:rsidRDefault="00232642" w:rsidP="009853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7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32642" w:rsidRPr="004E074A" w:rsidRDefault="00232642" w:rsidP="00985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642" w:rsidRPr="004E074A" w:rsidRDefault="00232642" w:rsidP="009853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2642" w:rsidRPr="004E074A" w:rsidRDefault="00232642" w:rsidP="009853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&lt;*&gt; Наименования расходов должны соответствовать направлениям расходов, предусмотренным пунктом 1 раздела III Порядка.</w:t>
      </w:r>
    </w:p>
    <w:p w:rsidR="00232642" w:rsidRPr="004E074A" w:rsidRDefault="00232642" w:rsidP="0098536C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&lt;**&gt; Не более суммы, предусмотренной Порядком.</w:t>
      </w:r>
    </w:p>
    <w:p w:rsidR="00232642" w:rsidRPr="004E074A" w:rsidRDefault="00232642" w:rsidP="009853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2642" w:rsidRPr="004E074A" w:rsidRDefault="00232642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Заявитель   ________________    ________________________________</w:t>
      </w:r>
    </w:p>
    <w:p w:rsidR="00232642" w:rsidRPr="004E074A" w:rsidRDefault="00232642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 xml:space="preserve">                        (подпись)            (расшифровка подписи)</w:t>
      </w:r>
    </w:p>
    <w:p w:rsidR="00232642" w:rsidRPr="004E074A" w:rsidRDefault="00232642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074A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4E074A">
        <w:rPr>
          <w:rFonts w:ascii="Times New Roman" w:hAnsi="Times New Roman" w:cs="Times New Roman"/>
          <w:sz w:val="24"/>
          <w:szCs w:val="24"/>
        </w:rPr>
        <w:t>. (при наличии печати)</w:t>
      </w:r>
    </w:p>
    <w:p w:rsidR="00BF3388" w:rsidRDefault="003024AC" w:rsidP="00BF33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«__» _____________ 20__ г.</w:t>
      </w:r>
    </w:p>
    <w:p w:rsidR="001F57FC" w:rsidRDefault="001F57FC" w:rsidP="00BF33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1F57FC" w:rsidSect="003749A4">
          <w:pgSz w:w="11906" w:h="16838" w:code="9"/>
          <w:pgMar w:top="1134" w:right="567" w:bottom="1418" w:left="1985" w:header="709" w:footer="709" w:gutter="0"/>
          <w:pgNumType w:start="1" w:chapStyle="1"/>
          <w:cols w:space="708"/>
          <w:titlePg/>
          <w:docGrid w:linePitch="360"/>
        </w:sectPr>
      </w:pPr>
    </w:p>
    <w:p w:rsidR="00C67C37" w:rsidRPr="004E074A" w:rsidRDefault="00C67C37" w:rsidP="00670D91">
      <w:pPr>
        <w:pStyle w:val="ConsPlusNormal"/>
        <w:ind w:left="4248" w:firstLine="708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F338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61F35" w:rsidRPr="008B1D0A" w:rsidRDefault="00C67C37" w:rsidP="00861F35">
      <w:pPr>
        <w:spacing w:after="0" w:line="240" w:lineRule="auto"/>
        <w:ind w:left="4962"/>
        <w:rPr>
          <w:rFonts w:ascii="Times New Roman" w:eastAsia="Calibri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к Порядку</w:t>
      </w:r>
      <w:r w:rsidR="009A375B" w:rsidRPr="009A375B">
        <w:t xml:space="preserve"> </w:t>
      </w:r>
      <w:r w:rsidR="00861F35">
        <w:rPr>
          <w:rFonts w:ascii="Times New Roman" w:hAnsi="Times New Roman"/>
          <w:sz w:val="24"/>
          <w:szCs w:val="24"/>
        </w:rPr>
        <w:t>грантов в форме</w:t>
      </w:r>
      <w:r w:rsidR="00861F35" w:rsidRPr="008B1D0A">
        <w:rPr>
          <w:rFonts w:ascii="Times New Roman" w:hAnsi="Times New Roman"/>
          <w:sz w:val="24"/>
          <w:szCs w:val="24"/>
        </w:rPr>
        <w:t xml:space="preserve"> субсидий из областного бюджета крестьянским (фермерским) хозяйствам, включая индивидуальных предпринимателей</w:t>
      </w:r>
      <w:r w:rsidR="00861F35">
        <w:rPr>
          <w:rFonts w:ascii="Times New Roman" w:hAnsi="Times New Roman"/>
          <w:sz w:val="24"/>
          <w:szCs w:val="24"/>
        </w:rPr>
        <w:t>,</w:t>
      </w:r>
      <w:r w:rsidR="00861F35" w:rsidRPr="008B1D0A">
        <w:rPr>
          <w:rFonts w:ascii="Times New Roman" w:hAnsi="Times New Roman"/>
          <w:sz w:val="24"/>
          <w:szCs w:val="24"/>
        </w:rPr>
        <w:t xml:space="preserve"> на развитие семейных ферм</w:t>
      </w:r>
    </w:p>
    <w:p w:rsidR="00C67C37" w:rsidRDefault="00C67C37" w:rsidP="00C67C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72432" w:rsidRPr="00972432" w:rsidRDefault="00972432" w:rsidP="00972432">
      <w:pPr>
        <w:pStyle w:val="ConsPlusNormal"/>
        <w:jc w:val="right"/>
        <w:outlineLvl w:val="1"/>
        <w:rPr>
          <w:sz w:val="24"/>
          <w:szCs w:val="24"/>
        </w:rPr>
      </w:pPr>
    </w:p>
    <w:p w:rsidR="00972432" w:rsidRPr="00972432" w:rsidRDefault="00972432" w:rsidP="009724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628"/>
      <w:bookmarkEnd w:id="2"/>
      <w:r w:rsidRPr="00972432">
        <w:rPr>
          <w:rFonts w:ascii="Times New Roman" w:hAnsi="Times New Roman" w:cs="Times New Roman"/>
          <w:sz w:val="24"/>
          <w:szCs w:val="24"/>
        </w:rPr>
        <w:t>Отчет</w:t>
      </w:r>
    </w:p>
    <w:p w:rsidR="00972432" w:rsidRDefault="00972432" w:rsidP="009724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2432">
        <w:rPr>
          <w:rFonts w:ascii="Times New Roman" w:hAnsi="Times New Roman" w:cs="Times New Roman"/>
          <w:sz w:val="24"/>
          <w:szCs w:val="24"/>
        </w:rPr>
        <w:t xml:space="preserve">о достижении </w:t>
      </w:r>
      <w:proofErr w:type="gramStart"/>
      <w:r w:rsidRPr="00972432">
        <w:rPr>
          <w:rFonts w:ascii="Times New Roman" w:hAnsi="Times New Roman" w:cs="Times New Roman"/>
          <w:sz w:val="24"/>
          <w:szCs w:val="24"/>
        </w:rPr>
        <w:t>значе</w:t>
      </w:r>
      <w:r w:rsidR="009A375B">
        <w:rPr>
          <w:rFonts w:ascii="Times New Roman" w:hAnsi="Times New Roman" w:cs="Times New Roman"/>
          <w:sz w:val="24"/>
          <w:szCs w:val="24"/>
        </w:rPr>
        <w:t>ний показателей результата предоставления гранта</w:t>
      </w:r>
      <w:proofErr w:type="gramEnd"/>
    </w:p>
    <w:p w:rsidR="00BF3388" w:rsidRPr="004E074A" w:rsidRDefault="00BF3388" w:rsidP="00BF33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972432" w:rsidRDefault="00BF3388" w:rsidP="00BF33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074A">
        <w:rPr>
          <w:rFonts w:ascii="Times New Roman" w:hAnsi="Times New Roman" w:cs="Times New Roman"/>
          <w:sz w:val="24"/>
          <w:szCs w:val="24"/>
        </w:rPr>
        <w:t>(полное наименование заявителя)</w:t>
      </w:r>
    </w:p>
    <w:p w:rsidR="00BF3388" w:rsidRPr="00972432" w:rsidRDefault="00BF3388" w:rsidP="00BF33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8746" w:type="dxa"/>
        <w:jc w:val="center"/>
        <w:tblLook w:val="04A0" w:firstRow="1" w:lastRow="0" w:firstColumn="1" w:lastColumn="0" w:noHBand="0" w:noVBand="1"/>
      </w:tblPr>
      <w:tblGrid>
        <w:gridCol w:w="1964"/>
        <w:gridCol w:w="3802"/>
        <w:gridCol w:w="1391"/>
        <w:gridCol w:w="1589"/>
      </w:tblGrid>
      <w:tr w:rsidR="00035BD4" w:rsidRPr="00972432" w:rsidTr="00035BD4">
        <w:trPr>
          <w:trHeight w:val="82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D4" w:rsidRPr="00972432" w:rsidRDefault="00035B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3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D4" w:rsidRPr="00972432" w:rsidRDefault="00035B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32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предоставления субсидии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D4" w:rsidRPr="00972432" w:rsidRDefault="00035BD4" w:rsidP="00BF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24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показателя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BD4" w:rsidRPr="00972432" w:rsidRDefault="00035BD4" w:rsidP="00BF33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32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</w:t>
            </w:r>
          </w:p>
        </w:tc>
      </w:tr>
      <w:tr w:rsidR="00035BD4" w:rsidRPr="00972432" w:rsidTr="00035BD4">
        <w:trPr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BD4" w:rsidRPr="00972432" w:rsidRDefault="00035BD4" w:rsidP="00972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24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Грант</w:t>
            </w:r>
            <w:r w:rsidR="002D06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развитие семейной фермы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D4" w:rsidRPr="00B65080" w:rsidRDefault="00035BD4" w:rsidP="00EF63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080">
              <w:rPr>
                <w:rFonts w:ascii="Times New Roman" w:hAnsi="Times New Roman" w:cs="Times New Roman"/>
                <w:sz w:val="24"/>
                <w:szCs w:val="24"/>
              </w:rPr>
              <w:t>Прирост объема сельскохозяйственной продукции, произведенной крестьянскими (фермерскими) хозяйствами, получившими грантовую поддержку, к году, предшествующ</w:t>
            </w:r>
            <w:r w:rsidR="009A375B">
              <w:rPr>
                <w:rFonts w:ascii="Times New Roman" w:hAnsi="Times New Roman" w:cs="Times New Roman"/>
                <w:sz w:val="24"/>
                <w:szCs w:val="24"/>
              </w:rPr>
              <w:t>ему году предоставления Гранта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D4" w:rsidRPr="00972432" w:rsidRDefault="00035B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BD4" w:rsidRPr="00972432" w:rsidRDefault="00035B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A3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D4" w:rsidRPr="00972432" w:rsidRDefault="00035B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BD4" w:rsidRPr="00972432" w:rsidTr="00035BD4">
        <w:trPr>
          <w:jc w:val="center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BD4" w:rsidRPr="00972432" w:rsidRDefault="00035BD4" w:rsidP="00972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D4" w:rsidRPr="00B65080" w:rsidRDefault="00035BD4" w:rsidP="00EF63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080">
              <w:rPr>
                <w:rFonts w:ascii="Times New Roman" w:hAnsi="Times New Roman" w:cs="Times New Roman"/>
                <w:sz w:val="24"/>
                <w:szCs w:val="24"/>
              </w:rPr>
              <w:t>Количество новых постоянных рабочих мест, созданных в крестьянских (фермерских) хозяйствах, осуществляющих проекты создания и развития своих хозяйств с помощью грантовой поддержки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D4" w:rsidRPr="00972432" w:rsidRDefault="00035B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D4" w:rsidRPr="00972432" w:rsidRDefault="00035B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2432" w:rsidRPr="00972432" w:rsidRDefault="00972432" w:rsidP="00972432">
      <w:pPr>
        <w:jc w:val="center"/>
        <w:rPr>
          <w:rFonts w:eastAsia="Times New Roman"/>
          <w:sz w:val="24"/>
          <w:szCs w:val="24"/>
        </w:rPr>
      </w:pPr>
    </w:p>
    <w:p w:rsidR="00972432" w:rsidRPr="00972432" w:rsidRDefault="00972432" w:rsidP="00972432">
      <w:pPr>
        <w:jc w:val="center"/>
        <w:rPr>
          <w:sz w:val="24"/>
          <w:szCs w:val="24"/>
        </w:rPr>
      </w:pPr>
    </w:p>
    <w:p w:rsidR="00C67C37" w:rsidRPr="00972432" w:rsidRDefault="00C67C37" w:rsidP="00C67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2432">
        <w:rPr>
          <w:rFonts w:ascii="Times New Roman" w:hAnsi="Times New Roman" w:cs="Times New Roman"/>
          <w:sz w:val="24"/>
          <w:szCs w:val="24"/>
        </w:rPr>
        <w:t>Заявитель   ________________    ________________________________</w:t>
      </w:r>
    </w:p>
    <w:p w:rsidR="00C67C37" w:rsidRPr="00972432" w:rsidRDefault="00C67C37" w:rsidP="00C67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2432">
        <w:rPr>
          <w:rFonts w:ascii="Times New Roman" w:hAnsi="Times New Roman" w:cs="Times New Roman"/>
          <w:sz w:val="24"/>
          <w:szCs w:val="24"/>
        </w:rPr>
        <w:t xml:space="preserve">                        (подпись)      </w:t>
      </w:r>
      <w:r w:rsidR="003174D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72432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:rsidR="00C67C37" w:rsidRPr="00972432" w:rsidRDefault="00C67C37" w:rsidP="00C67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2432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72432">
        <w:rPr>
          <w:rFonts w:ascii="Times New Roman" w:hAnsi="Times New Roman" w:cs="Times New Roman"/>
          <w:sz w:val="24"/>
          <w:szCs w:val="24"/>
        </w:rPr>
        <w:t>. (при наличии печати)</w:t>
      </w:r>
    </w:p>
    <w:p w:rsidR="00C67C37" w:rsidRPr="00972432" w:rsidRDefault="00C67C37" w:rsidP="00C67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2432">
        <w:rPr>
          <w:rFonts w:ascii="Times New Roman" w:hAnsi="Times New Roman" w:cs="Times New Roman"/>
          <w:sz w:val="24"/>
          <w:szCs w:val="24"/>
        </w:rPr>
        <w:t>«__» _____________ 20__ г.</w:t>
      </w:r>
      <w:r w:rsidR="00632522">
        <w:rPr>
          <w:rFonts w:ascii="Times New Roman" w:hAnsi="Times New Roman" w:cs="Times New Roman"/>
          <w:sz w:val="24"/>
          <w:szCs w:val="24"/>
        </w:rPr>
        <w:t>».</w:t>
      </w:r>
    </w:p>
    <w:p w:rsidR="00C67C37" w:rsidRPr="00972432" w:rsidRDefault="00C67C37" w:rsidP="00985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C67C37" w:rsidRPr="00972432" w:rsidSect="003749A4">
      <w:pgSz w:w="11906" w:h="16838" w:code="9"/>
      <w:pgMar w:top="1134" w:right="567" w:bottom="1418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DC" w:rsidRDefault="002429DC" w:rsidP="006B5CA7">
      <w:pPr>
        <w:spacing w:after="0" w:line="240" w:lineRule="auto"/>
      </w:pPr>
      <w:r>
        <w:separator/>
      </w:r>
    </w:p>
  </w:endnote>
  <w:endnote w:type="continuationSeparator" w:id="0">
    <w:p w:rsidR="002429DC" w:rsidRDefault="002429DC" w:rsidP="006B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DC" w:rsidRDefault="002429DC" w:rsidP="006B5CA7">
      <w:pPr>
        <w:spacing w:after="0" w:line="240" w:lineRule="auto"/>
      </w:pPr>
      <w:r>
        <w:separator/>
      </w:r>
    </w:p>
  </w:footnote>
  <w:footnote w:type="continuationSeparator" w:id="0">
    <w:p w:rsidR="002429DC" w:rsidRDefault="002429DC" w:rsidP="006B5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112033"/>
      <w:docPartObj>
        <w:docPartGallery w:val="Page Numbers (Top of Page)"/>
        <w:docPartUnique/>
      </w:docPartObj>
    </w:sdtPr>
    <w:sdtEndPr/>
    <w:sdtContent>
      <w:p w:rsidR="006B5CA7" w:rsidRDefault="006B67A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E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5CA7" w:rsidRDefault="006B5CA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lowerRoman"/>
      <w:lvlText w:val="%3."/>
      <w:lvlJc w:val="right"/>
      <w:pPr>
        <w:ind w:left="1953" w:hanging="180"/>
      </w:pPr>
    </w:lvl>
    <w:lvl w:ilvl="3" w:tplc="0419000F">
      <w:start w:val="1"/>
      <w:numFmt w:val="decimal"/>
      <w:lvlText w:val="%4."/>
      <w:lvlJc w:val="left"/>
      <w:pPr>
        <w:ind w:left="2673" w:hanging="360"/>
      </w:pPr>
    </w:lvl>
    <w:lvl w:ilvl="4" w:tplc="04190019">
      <w:start w:val="1"/>
      <w:numFmt w:val="lowerLetter"/>
      <w:lvlText w:val="%5."/>
      <w:lvlJc w:val="left"/>
      <w:pPr>
        <w:ind w:left="3393" w:hanging="360"/>
      </w:pPr>
    </w:lvl>
    <w:lvl w:ilvl="5" w:tplc="0419001B">
      <w:start w:val="1"/>
      <w:numFmt w:val="lowerRoman"/>
      <w:lvlText w:val="%6."/>
      <w:lvlJc w:val="right"/>
      <w:pPr>
        <w:ind w:left="4113" w:hanging="180"/>
      </w:pPr>
    </w:lvl>
    <w:lvl w:ilvl="6" w:tplc="0419000F">
      <w:start w:val="1"/>
      <w:numFmt w:val="decimal"/>
      <w:lvlText w:val="%7."/>
      <w:lvlJc w:val="left"/>
      <w:pPr>
        <w:ind w:left="4833" w:hanging="360"/>
      </w:pPr>
    </w:lvl>
    <w:lvl w:ilvl="7" w:tplc="04190019">
      <w:start w:val="1"/>
      <w:numFmt w:val="lowerLetter"/>
      <w:lvlText w:val="%8."/>
      <w:lvlJc w:val="left"/>
      <w:pPr>
        <w:ind w:left="5553" w:hanging="360"/>
      </w:pPr>
    </w:lvl>
    <w:lvl w:ilvl="8" w:tplc="0419001B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42"/>
    <w:rsid w:val="00003D22"/>
    <w:rsid w:val="000059E1"/>
    <w:rsid w:val="000239D6"/>
    <w:rsid w:val="00025CCD"/>
    <w:rsid w:val="00035BD4"/>
    <w:rsid w:val="00036D96"/>
    <w:rsid w:val="000811E3"/>
    <w:rsid w:val="0008306E"/>
    <w:rsid w:val="00087F36"/>
    <w:rsid w:val="000B3876"/>
    <w:rsid w:val="000B7F44"/>
    <w:rsid w:val="000C1D37"/>
    <w:rsid w:val="000D357F"/>
    <w:rsid w:val="000F725B"/>
    <w:rsid w:val="001557FD"/>
    <w:rsid w:val="00164920"/>
    <w:rsid w:val="001C613E"/>
    <w:rsid w:val="001E4ED5"/>
    <w:rsid w:val="001F56A7"/>
    <w:rsid w:val="001F57FC"/>
    <w:rsid w:val="002025BC"/>
    <w:rsid w:val="00232642"/>
    <w:rsid w:val="002331EC"/>
    <w:rsid w:val="002429DC"/>
    <w:rsid w:val="00242D64"/>
    <w:rsid w:val="00266BCF"/>
    <w:rsid w:val="00270B4B"/>
    <w:rsid w:val="00277961"/>
    <w:rsid w:val="002925CB"/>
    <w:rsid w:val="002A2F89"/>
    <w:rsid w:val="002D061E"/>
    <w:rsid w:val="002D478C"/>
    <w:rsid w:val="002F0FE4"/>
    <w:rsid w:val="00300009"/>
    <w:rsid w:val="0030009D"/>
    <w:rsid w:val="003024AC"/>
    <w:rsid w:val="003174D0"/>
    <w:rsid w:val="00336F84"/>
    <w:rsid w:val="00340AC7"/>
    <w:rsid w:val="003749A4"/>
    <w:rsid w:val="00376EE1"/>
    <w:rsid w:val="0038203C"/>
    <w:rsid w:val="00394A98"/>
    <w:rsid w:val="00421D60"/>
    <w:rsid w:val="004227ED"/>
    <w:rsid w:val="00431367"/>
    <w:rsid w:val="0045033A"/>
    <w:rsid w:val="00486ECF"/>
    <w:rsid w:val="004A1821"/>
    <w:rsid w:val="004B2765"/>
    <w:rsid w:val="004C670D"/>
    <w:rsid w:val="004E074A"/>
    <w:rsid w:val="00517C27"/>
    <w:rsid w:val="00535EE6"/>
    <w:rsid w:val="00570D1B"/>
    <w:rsid w:val="00580CCC"/>
    <w:rsid w:val="005A1AA5"/>
    <w:rsid w:val="005B4556"/>
    <w:rsid w:val="005F01D9"/>
    <w:rsid w:val="00600CE7"/>
    <w:rsid w:val="00613778"/>
    <w:rsid w:val="00614D99"/>
    <w:rsid w:val="00617DE0"/>
    <w:rsid w:val="006233D0"/>
    <w:rsid w:val="00632522"/>
    <w:rsid w:val="0065257D"/>
    <w:rsid w:val="00653DE1"/>
    <w:rsid w:val="00670D91"/>
    <w:rsid w:val="00692538"/>
    <w:rsid w:val="0069346C"/>
    <w:rsid w:val="006B5CA7"/>
    <w:rsid w:val="006B67A1"/>
    <w:rsid w:val="00701200"/>
    <w:rsid w:val="007035FF"/>
    <w:rsid w:val="007172AB"/>
    <w:rsid w:val="00722D1C"/>
    <w:rsid w:val="007605A4"/>
    <w:rsid w:val="00762CCE"/>
    <w:rsid w:val="00766986"/>
    <w:rsid w:val="00777874"/>
    <w:rsid w:val="007A161A"/>
    <w:rsid w:val="007A4C38"/>
    <w:rsid w:val="007B61D9"/>
    <w:rsid w:val="007B7641"/>
    <w:rsid w:val="00807354"/>
    <w:rsid w:val="00823B96"/>
    <w:rsid w:val="008465B7"/>
    <w:rsid w:val="008573C3"/>
    <w:rsid w:val="00861F35"/>
    <w:rsid w:val="008669BA"/>
    <w:rsid w:val="008728F0"/>
    <w:rsid w:val="00875A05"/>
    <w:rsid w:val="00887ECA"/>
    <w:rsid w:val="008D417C"/>
    <w:rsid w:val="008F5436"/>
    <w:rsid w:val="00905CD1"/>
    <w:rsid w:val="00932B92"/>
    <w:rsid w:val="00972432"/>
    <w:rsid w:val="00980D8F"/>
    <w:rsid w:val="0098536C"/>
    <w:rsid w:val="009A221B"/>
    <w:rsid w:val="009A375B"/>
    <w:rsid w:val="009C4805"/>
    <w:rsid w:val="009F06FC"/>
    <w:rsid w:val="00A1271F"/>
    <w:rsid w:val="00A27875"/>
    <w:rsid w:val="00A35D2C"/>
    <w:rsid w:val="00A61645"/>
    <w:rsid w:val="00AD4396"/>
    <w:rsid w:val="00AF0FE5"/>
    <w:rsid w:val="00AF5A55"/>
    <w:rsid w:val="00B05587"/>
    <w:rsid w:val="00B27E51"/>
    <w:rsid w:val="00B3079E"/>
    <w:rsid w:val="00B41024"/>
    <w:rsid w:val="00B65080"/>
    <w:rsid w:val="00B7437C"/>
    <w:rsid w:val="00BB1C84"/>
    <w:rsid w:val="00BD2207"/>
    <w:rsid w:val="00BE5D0C"/>
    <w:rsid w:val="00BF3388"/>
    <w:rsid w:val="00C2241E"/>
    <w:rsid w:val="00C322D7"/>
    <w:rsid w:val="00C57736"/>
    <w:rsid w:val="00C620BE"/>
    <w:rsid w:val="00C67C37"/>
    <w:rsid w:val="00C72E28"/>
    <w:rsid w:val="00C754D8"/>
    <w:rsid w:val="00C903CE"/>
    <w:rsid w:val="00C9090D"/>
    <w:rsid w:val="00C96148"/>
    <w:rsid w:val="00C9772D"/>
    <w:rsid w:val="00CA2972"/>
    <w:rsid w:val="00CB3A0F"/>
    <w:rsid w:val="00D04141"/>
    <w:rsid w:val="00D24B00"/>
    <w:rsid w:val="00D3194D"/>
    <w:rsid w:val="00D5416F"/>
    <w:rsid w:val="00D7228B"/>
    <w:rsid w:val="00D7344A"/>
    <w:rsid w:val="00DB1209"/>
    <w:rsid w:val="00DD69CE"/>
    <w:rsid w:val="00DE0E69"/>
    <w:rsid w:val="00DF43FD"/>
    <w:rsid w:val="00E2469B"/>
    <w:rsid w:val="00E34CC8"/>
    <w:rsid w:val="00E77D64"/>
    <w:rsid w:val="00EB2AB0"/>
    <w:rsid w:val="00EB6A4B"/>
    <w:rsid w:val="00EF38C1"/>
    <w:rsid w:val="00F00CE4"/>
    <w:rsid w:val="00F204E2"/>
    <w:rsid w:val="00F6402A"/>
    <w:rsid w:val="00FA1A60"/>
    <w:rsid w:val="00FD70CA"/>
    <w:rsid w:val="00FE7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26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2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26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6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23B96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80D8F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semiHidden/>
    <w:rsid w:val="00980D8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980D8F"/>
    <w:rPr>
      <w:b/>
      <w:bCs/>
    </w:rPr>
  </w:style>
  <w:style w:type="paragraph" w:styleId="a9">
    <w:name w:val="header"/>
    <w:basedOn w:val="a"/>
    <w:link w:val="aa"/>
    <w:uiPriority w:val="99"/>
    <w:unhideWhenUsed/>
    <w:rsid w:val="006B5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5CA7"/>
  </w:style>
  <w:style w:type="paragraph" w:styleId="ab">
    <w:name w:val="footer"/>
    <w:basedOn w:val="a"/>
    <w:link w:val="ac"/>
    <w:uiPriority w:val="99"/>
    <w:unhideWhenUsed/>
    <w:rsid w:val="006B5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CA7"/>
  </w:style>
  <w:style w:type="table" w:styleId="ad">
    <w:name w:val="Table Grid"/>
    <w:basedOn w:val="a1"/>
    <w:uiPriority w:val="39"/>
    <w:rsid w:val="00972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26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2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26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6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23B96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980D8F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semiHidden/>
    <w:rsid w:val="00980D8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980D8F"/>
    <w:rPr>
      <w:b/>
      <w:bCs/>
    </w:rPr>
  </w:style>
  <w:style w:type="paragraph" w:styleId="a9">
    <w:name w:val="header"/>
    <w:basedOn w:val="a"/>
    <w:link w:val="aa"/>
    <w:uiPriority w:val="99"/>
    <w:unhideWhenUsed/>
    <w:rsid w:val="006B5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5CA7"/>
  </w:style>
  <w:style w:type="paragraph" w:styleId="ab">
    <w:name w:val="footer"/>
    <w:basedOn w:val="a"/>
    <w:link w:val="ac"/>
    <w:uiPriority w:val="99"/>
    <w:unhideWhenUsed/>
    <w:rsid w:val="006B5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CA7"/>
  </w:style>
  <w:style w:type="table" w:styleId="ad">
    <w:name w:val="Table Grid"/>
    <w:basedOn w:val="a1"/>
    <w:uiPriority w:val="39"/>
    <w:rsid w:val="00972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B2F4-2859-407E-852B-92C2F056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18</Pages>
  <Words>4385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Абросимова Лидия Петровна</dc:creator>
  <cp:lastModifiedBy>Сергеенко Татьяна Викторовна</cp:lastModifiedBy>
  <cp:revision>32</cp:revision>
  <cp:lastPrinted>2019-12-27T11:25:00Z</cp:lastPrinted>
  <dcterms:created xsi:type="dcterms:W3CDTF">2019-12-24T16:34:00Z</dcterms:created>
  <dcterms:modified xsi:type="dcterms:W3CDTF">2020-01-09T13:42:00Z</dcterms:modified>
</cp:coreProperties>
</file>