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C0C2D" w:rsidTr="009F5B50">
        <w:tc>
          <w:tcPr>
            <w:tcW w:w="4785" w:type="dxa"/>
          </w:tcPr>
          <w:p w:rsidR="006C0C2D" w:rsidRDefault="006C0C2D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6C0C2D" w:rsidRPr="00FC24DC" w:rsidRDefault="006C0C2D" w:rsidP="006C0C2D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C24D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ТВЕРЖДЕН</w:t>
            </w:r>
          </w:p>
          <w:p w:rsidR="006C0C2D" w:rsidRPr="00FC24DC" w:rsidRDefault="006C0C2D" w:rsidP="006C0C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4DC">
              <w:rPr>
                <w:rFonts w:ascii="Times New Roman" w:hAnsi="Times New Roman" w:cs="Times New Roman"/>
                <w:sz w:val="28"/>
                <w:szCs w:val="28"/>
              </w:rPr>
              <w:t>постановлением</w:t>
            </w:r>
          </w:p>
          <w:p w:rsidR="006C0C2D" w:rsidRPr="00FC24DC" w:rsidRDefault="006C0C2D" w:rsidP="006C0C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C24DC">
              <w:rPr>
                <w:rFonts w:ascii="Times New Roman" w:hAnsi="Times New Roman" w:cs="Times New Roman"/>
                <w:sz w:val="28"/>
                <w:szCs w:val="28"/>
              </w:rPr>
              <w:t>правительства Воронежской области</w:t>
            </w:r>
          </w:p>
          <w:p w:rsidR="006C0C2D" w:rsidRDefault="00C73F58" w:rsidP="006C0C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30 декабря 2019 г. № 1333</w:t>
            </w:r>
            <w:bookmarkStart w:id="0" w:name="_GoBack"/>
            <w:bookmarkEnd w:id="0"/>
          </w:p>
        </w:tc>
      </w:tr>
    </w:tbl>
    <w:p w:rsidR="006C0C2D" w:rsidRDefault="006C0C2D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1991" w:rsidRDefault="00321991" w:rsidP="003219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7"/>
      <w:bookmarkEnd w:id="1"/>
      <w:r>
        <w:rPr>
          <w:rFonts w:ascii="Times New Roman" w:hAnsi="Times New Roman" w:cs="Times New Roman"/>
          <w:sz w:val="28"/>
          <w:szCs w:val="28"/>
        </w:rPr>
        <w:t>Порядок предоставления субсидии из областного бюджета</w:t>
      </w:r>
    </w:p>
    <w:p w:rsidR="00321991" w:rsidRPr="00416C1F" w:rsidRDefault="00321991" w:rsidP="0032199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 (за исключением</w:t>
      </w:r>
      <w:r w:rsidR="00D67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граждан, ведущих личное подсобное хозяйство</w:t>
      </w:r>
      <w:r w:rsidR="00FE2E36">
        <w:rPr>
          <w:rFonts w:ascii="Times New Roman" w:hAnsi="Times New Roman" w:cs="Times New Roman"/>
          <w:sz w:val="28"/>
          <w:szCs w:val="28"/>
        </w:rPr>
        <w:t>, и сельскохозяйственных кредитных потребительских кооперативов</w:t>
      </w:r>
      <w:r>
        <w:rPr>
          <w:rFonts w:ascii="Times New Roman" w:hAnsi="Times New Roman" w:cs="Times New Roman"/>
          <w:sz w:val="28"/>
          <w:szCs w:val="28"/>
        </w:rPr>
        <w:t>) на возмещение части</w:t>
      </w:r>
      <w:r w:rsidR="00D67D23">
        <w:rPr>
          <w:rFonts w:ascii="Times New Roman" w:hAnsi="Times New Roman" w:cs="Times New Roman"/>
          <w:sz w:val="28"/>
          <w:szCs w:val="28"/>
        </w:rPr>
        <w:t xml:space="preserve"> затрат на развитие мясного животноводства</w:t>
      </w:r>
      <w:r w:rsidR="00162C36">
        <w:rPr>
          <w:rFonts w:ascii="Times New Roman" w:hAnsi="Times New Roman" w:cs="Times New Roman"/>
          <w:sz w:val="28"/>
          <w:szCs w:val="28"/>
        </w:rPr>
        <w:t xml:space="preserve"> (овец и коз)</w:t>
      </w:r>
    </w:p>
    <w:p w:rsidR="00056CF8" w:rsidRPr="00FC24DC" w:rsidRDefault="00056CF8" w:rsidP="0032199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056CF8" w:rsidRPr="00FC24DC" w:rsidRDefault="00056CF8" w:rsidP="004D394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D08" w:rsidRPr="002A2A99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C24DC">
        <w:rPr>
          <w:rFonts w:ascii="Times New Roman" w:hAnsi="Times New Roman" w:cs="Times New Roman"/>
          <w:sz w:val="28"/>
          <w:szCs w:val="28"/>
        </w:rPr>
        <w:t>Настоящий Порядок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</w:r>
      <w:r w:rsidR="007D6727">
        <w:rPr>
          <w:rFonts w:ascii="Times New Roman" w:hAnsi="Times New Roman" w:cs="Times New Roman"/>
          <w:sz w:val="28"/>
          <w:szCs w:val="28"/>
        </w:rPr>
        <w:t xml:space="preserve"> и сельскохозяйственных кредитных потребительских кооперативов</w:t>
      </w:r>
      <w:r w:rsidRPr="00FC24DC">
        <w:rPr>
          <w:rFonts w:ascii="Times New Roman" w:hAnsi="Times New Roman" w:cs="Times New Roman"/>
          <w:sz w:val="28"/>
          <w:szCs w:val="28"/>
        </w:rPr>
        <w:t>)</w:t>
      </w:r>
      <w:r w:rsidR="004A6E73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на возмещение части затрат </w:t>
      </w:r>
      <w:r w:rsidR="007D6727">
        <w:rPr>
          <w:rFonts w:ascii="Times New Roman" w:hAnsi="Times New Roman" w:cs="Times New Roman"/>
          <w:sz w:val="28"/>
          <w:szCs w:val="28"/>
        </w:rPr>
        <w:t>на развитие мясного животноводства</w:t>
      </w:r>
      <w:r w:rsidRPr="00FC24DC">
        <w:rPr>
          <w:rFonts w:ascii="Times New Roman" w:hAnsi="Times New Roman" w:cs="Times New Roman"/>
          <w:sz w:val="28"/>
          <w:szCs w:val="28"/>
        </w:rPr>
        <w:t xml:space="preserve"> </w:t>
      </w:r>
      <w:r w:rsidR="00557780">
        <w:rPr>
          <w:rFonts w:ascii="Times New Roman" w:hAnsi="Times New Roman" w:cs="Times New Roman"/>
          <w:sz w:val="28"/>
          <w:szCs w:val="28"/>
        </w:rPr>
        <w:t xml:space="preserve">(овец и коз) </w:t>
      </w:r>
      <w:r w:rsidRPr="00FC24DC">
        <w:rPr>
          <w:rFonts w:ascii="Times New Roman" w:hAnsi="Times New Roman" w:cs="Times New Roman"/>
          <w:sz w:val="28"/>
          <w:szCs w:val="28"/>
        </w:rPr>
        <w:t>(далее - Порядок, субсидия) определяет цели, условия и порядок предоставления субсидии из областного бюджета, в том числе средств, поступивших в бюджет Воронежской области из федерального бюджета, категории лиц, имеющих</w:t>
      </w:r>
      <w:proofErr w:type="gramEnd"/>
      <w:r w:rsidRPr="00FC24DC">
        <w:rPr>
          <w:rFonts w:ascii="Times New Roman" w:hAnsi="Times New Roman" w:cs="Times New Roman"/>
          <w:sz w:val="28"/>
          <w:szCs w:val="28"/>
        </w:rPr>
        <w:t xml:space="preserve"> право на получение субсидии, </w:t>
      </w:r>
      <w:r w:rsidR="000507A1" w:rsidRPr="00511DD1">
        <w:rPr>
          <w:rFonts w:ascii="Times New Roman" w:hAnsi="Times New Roman" w:cs="Times New Roman"/>
          <w:sz w:val="28"/>
          <w:szCs w:val="28"/>
        </w:rPr>
        <w:t xml:space="preserve">требования к отчетности, требования об осуществлении </w:t>
      </w:r>
      <w:proofErr w:type="gramStart"/>
      <w:r w:rsidR="000507A1" w:rsidRPr="00511DD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507A1" w:rsidRPr="00511DD1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нарушение, </w:t>
      </w:r>
      <w:r w:rsidRPr="00511DD1">
        <w:rPr>
          <w:rFonts w:ascii="Times New Roman" w:hAnsi="Times New Roman" w:cs="Times New Roman"/>
          <w:sz w:val="28"/>
          <w:szCs w:val="28"/>
        </w:rPr>
        <w:t>положения</w:t>
      </w:r>
      <w:r w:rsidRPr="002A2A99">
        <w:rPr>
          <w:rFonts w:ascii="Times New Roman" w:hAnsi="Times New Roman" w:cs="Times New Roman"/>
          <w:sz w:val="28"/>
          <w:szCs w:val="28"/>
        </w:rPr>
        <w:t xml:space="preserve"> об обязательной проверке соблюдения получателями субсидии условий, целей и порядка ее предоставления, а также порядок возврата субсидии в случае нарушения условий, установленных при ее предоставлении.</w:t>
      </w:r>
      <w:bookmarkStart w:id="2" w:name="P52"/>
      <w:bookmarkEnd w:id="2"/>
    </w:p>
    <w:p w:rsidR="00221A2A" w:rsidRDefault="00056CF8" w:rsidP="0023632F">
      <w:pPr>
        <w:pStyle w:val="ConsPlusNormal"/>
        <w:spacing w:line="360" w:lineRule="auto"/>
        <w:ind w:firstLine="540"/>
        <w:jc w:val="both"/>
      </w:pPr>
      <w:r w:rsidRPr="00FC24D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AB0D33" w:rsidRPr="00AB0D33">
        <w:rPr>
          <w:rFonts w:ascii="Times New Roman" w:hAnsi="Times New Roman" w:cs="Times New Roman"/>
          <w:sz w:val="28"/>
          <w:szCs w:val="28"/>
        </w:rPr>
        <w:t xml:space="preserve">Целью предоставления субсидии является оказание поддержки в рамках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</w:t>
      </w:r>
      <w:r w:rsidR="00155FC6">
        <w:rPr>
          <w:rFonts w:ascii="Times New Roman" w:hAnsi="Times New Roman" w:cs="Times New Roman"/>
          <w:sz w:val="28"/>
          <w:szCs w:val="28"/>
        </w:rPr>
        <w:lastRenderedPageBreak/>
        <w:t>кооперативов) (далее - получатели субсидии)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 на развитие мясного </w:t>
      </w:r>
      <w:r w:rsidR="0093656C">
        <w:rPr>
          <w:rFonts w:ascii="Times New Roman" w:hAnsi="Times New Roman" w:cs="Times New Roman"/>
          <w:sz w:val="28"/>
          <w:szCs w:val="28"/>
        </w:rPr>
        <w:t>животноводства (овец и коз)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 п</w:t>
      </w:r>
      <w:r w:rsidR="009C3C33">
        <w:rPr>
          <w:rFonts w:ascii="Times New Roman" w:hAnsi="Times New Roman" w:cs="Times New Roman"/>
          <w:sz w:val="28"/>
          <w:szCs w:val="28"/>
        </w:rPr>
        <w:t>утем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 возмещени</w:t>
      </w:r>
      <w:r w:rsidR="009C3C33">
        <w:rPr>
          <w:rFonts w:ascii="Times New Roman" w:hAnsi="Times New Roman" w:cs="Times New Roman"/>
          <w:sz w:val="28"/>
          <w:szCs w:val="28"/>
        </w:rPr>
        <w:t>я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 части понесенных затрат (без учета налога на добавленную стоимость) связанных с содержанием</w:t>
      </w:r>
      <w:proofErr w:type="gramEnd"/>
      <w:r w:rsidR="00AB0D33" w:rsidRPr="00AB0D33">
        <w:rPr>
          <w:rFonts w:ascii="Times New Roman" w:hAnsi="Times New Roman" w:cs="Times New Roman"/>
          <w:sz w:val="28"/>
          <w:szCs w:val="28"/>
        </w:rPr>
        <w:t xml:space="preserve"> 1 головы </w:t>
      </w:r>
      <w:r w:rsidR="00AB0D33">
        <w:rPr>
          <w:rFonts w:ascii="Times New Roman" w:hAnsi="Times New Roman" w:cs="Times New Roman"/>
          <w:sz w:val="28"/>
          <w:szCs w:val="28"/>
        </w:rPr>
        <w:t>сельскохозяйственных животных (овец и коз</w:t>
      </w:r>
      <w:r w:rsidR="0069011B">
        <w:rPr>
          <w:rFonts w:ascii="Times New Roman" w:hAnsi="Times New Roman" w:cs="Times New Roman"/>
          <w:sz w:val="28"/>
          <w:szCs w:val="28"/>
        </w:rPr>
        <w:t xml:space="preserve"> (включая ярок от года и старше)</w:t>
      </w:r>
      <w:r w:rsidR="00AB0D33">
        <w:rPr>
          <w:rFonts w:ascii="Times New Roman" w:hAnsi="Times New Roman" w:cs="Times New Roman"/>
          <w:sz w:val="28"/>
          <w:szCs w:val="28"/>
        </w:rPr>
        <w:t>)</w:t>
      </w:r>
      <w:r w:rsidR="00AB0D33" w:rsidRPr="00AB0D33">
        <w:rPr>
          <w:rFonts w:ascii="Times New Roman" w:hAnsi="Times New Roman" w:cs="Times New Roman"/>
          <w:sz w:val="28"/>
          <w:szCs w:val="28"/>
        </w:rPr>
        <w:t>, находящ</w:t>
      </w:r>
      <w:r w:rsidR="00155FC6">
        <w:rPr>
          <w:rFonts w:ascii="Times New Roman" w:hAnsi="Times New Roman" w:cs="Times New Roman"/>
          <w:sz w:val="28"/>
          <w:szCs w:val="28"/>
        </w:rPr>
        <w:t>ихся</w:t>
      </w:r>
      <w:r w:rsidR="00AB0D33" w:rsidRPr="00AB0D33">
        <w:rPr>
          <w:rFonts w:ascii="Times New Roman" w:hAnsi="Times New Roman" w:cs="Times New Roman"/>
          <w:sz w:val="28"/>
          <w:szCs w:val="28"/>
        </w:rPr>
        <w:t xml:space="preserve"> в хозяйстве на 1 января текущего года, за исключением племенных животных.</w:t>
      </w:r>
      <w:r w:rsidR="00221A2A" w:rsidRPr="00221A2A">
        <w:t xml:space="preserve"> </w:t>
      </w:r>
    </w:p>
    <w:p w:rsidR="00AB0D33" w:rsidRDefault="00221A2A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A2A">
        <w:rPr>
          <w:rFonts w:ascii="Times New Roman" w:hAnsi="Times New Roman" w:cs="Times New Roman"/>
          <w:sz w:val="28"/>
          <w:szCs w:val="28"/>
        </w:rPr>
        <w:t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</w:t>
      </w:r>
      <w:r w:rsidR="00155FC6">
        <w:rPr>
          <w:rFonts w:ascii="Times New Roman" w:hAnsi="Times New Roman" w:cs="Times New Roman"/>
          <w:sz w:val="28"/>
          <w:szCs w:val="28"/>
        </w:rPr>
        <w:t>,</w:t>
      </w:r>
      <w:r w:rsidRPr="00221A2A">
        <w:rPr>
          <w:rFonts w:ascii="Times New Roman" w:hAnsi="Times New Roman" w:cs="Times New Roman"/>
          <w:sz w:val="28"/>
          <w:szCs w:val="28"/>
        </w:rPr>
        <w:t xml:space="preserve"> включая сумму налога на добавленную стоимость.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3. Главным распорядителем средств областного бюджета и средств, поступивших в областной бюджет из федерального бюджета, как получателем бюджетных средств, предусмотренных для предоставления субсидии, является департамент аграрной политики Воронежской области (далее - департамент).</w:t>
      </w:r>
      <w:bookmarkStart w:id="3" w:name="P55"/>
      <w:bookmarkEnd w:id="3"/>
    </w:p>
    <w:p w:rsidR="00056CF8" w:rsidRPr="00FC24DC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4. Категории получателей субсидии - сельскохозяйственные товаропроизводители (за исключением граждан, ведущих личное подсобное хозяйство</w:t>
      </w:r>
      <w:r w:rsidR="00EE2D58">
        <w:rPr>
          <w:rFonts w:ascii="Times New Roman" w:hAnsi="Times New Roman" w:cs="Times New Roman"/>
          <w:sz w:val="28"/>
          <w:szCs w:val="28"/>
        </w:rPr>
        <w:t xml:space="preserve"> и сельскохозяйственных </w:t>
      </w:r>
      <w:r w:rsidR="0070383E">
        <w:rPr>
          <w:rFonts w:ascii="Times New Roman" w:hAnsi="Times New Roman" w:cs="Times New Roman"/>
          <w:sz w:val="28"/>
          <w:szCs w:val="28"/>
        </w:rPr>
        <w:t xml:space="preserve">кредитных </w:t>
      </w:r>
      <w:r w:rsidR="00EE2D58">
        <w:rPr>
          <w:rFonts w:ascii="Times New Roman" w:hAnsi="Times New Roman" w:cs="Times New Roman"/>
          <w:sz w:val="28"/>
          <w:szCs w:val="28"/>
        </w:rPr>
        <w:t>потребительских кооперативов</w:t>
      </w:r>
      <w:r w:rsidRPr="00FC24DC">
        <w:rPr>
          <w:rFonts w:ascii="Times New Roman" w:hAnsi="Times New Roman" w:cs="Times New Roman"/>
          <w:sz w:val="28"/>
          <w:szCs w:val="28"/>
        </w:rPr>
        <w:t>)</w:t>
      </w:r>
      <w:r w:rsidR="00B24F16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>(далее - получатели субсидии).</w:t>
      </w:r>
    </w:p>
    <w:p w:rsidR="00056CF8" w:rsidRPr="00FC24DC" w:rsidRDefault="00056CF8" w:rsidP="004D394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 w:rsidP="004D3944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II. Условия и порядок предоставления субсидии</w:t>
      </w:r>
    </w:p>
    <w:p w:rsidR="00056CF8" w:rsidRPr="00FC24DC" w:rsidRDefault="00056CF8" w:rsidP="004D394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DD2812" w:rsidRPr="00DD281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Субсидированию подлежат затраты (без учета налога на добавленную стоимость), понесенные сельскохозяйственными товаропроизводителями </w:t>
      </w:r>
      <w:r w:rsidR="00DD2812" w:rsidRPr="00DD2812">
        <w:rPr>
          <w:rFonts w:ascii="Times New Roman" w:hAnsi="Times New Roman" w:cs="Times New Roman"/>
          <w:sz w:val="28"/>
          <w:szCs w:val="28"/>
        </w:rPr>
        <w:t>(за исключением граждан, ведущих личное подсобное хозяйство и сельскохозяйственных кредитных потребительских кооперативов)</w:t>
      </w:r>
      <w:r w:rsidR="00DD2812" w:rsidRPr="00DD2812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DD2812" w:rsidRPr="002C1904">
        <w:rPr>
          <w:rFonts w:eastAsiaTheme="minorHAnsi"/>
          <w:lang w:eastAsia="en-US"/>
        </w:rPr>
        <w:t xml:space="preserve"> </w:t>
      </w:r>
      <w:r w:rsidR="0070383E">
        <w:rPr>
          <w:rFonts w:ascii="Times New Roman" w:hAnsi="Times New Roman" w:cs="Times New Roman"/>
          <w:sz w:val="28"/>
          <w:szCs w:val="28"/>
        </w:rPr>
        <w:t>на развитие мясного животноводства (маточное поголовь</w:t>
      </w:r>
      <w:r w:rsidR="00155FC6">
        <w:rPr>
          <w:rFonts w:ascii="Times New Roman" w:hAnsi="Times New Roman" w:cs="Times New Roman"/>
          <w:sz w:val="28"/>
          <w:szCs w:val="28"/>
        </w:rPr>
        <w:t>е</w:t>
      </w:r>
      <w:r w:rsidR="0070383E">
        <w:rPr>
          <w:rFonts w:ascii="Times New Roman" w:hAnsi="Times New Roman" w:cs="Times New Roman"/>
          <w:sz w:val="28"/>
          <w:szCs w:val="28"/>
        </w:rPr>
        <w:t xml:space="preserve"> овец и коз)</w:t>
      </w:r>
      <w:r w:rsidRPr="00FC24DC">
        <w:rPr>
          <w:rFonts w:ascii="Times New Roman" w:hAnsi="Times New Roman" w:cs="Times New Roman"/>
          <w:sz w:val="28"/>
          <w:szCs w:val="28"/>
        </w:rPr>
        <w:t>, включая ярок от года и старше (за исключением племенных животных), находящ</w:t>
      </w:r>
      <w:r w:rsidR="00155FC6">
        <w:rPr>
          <w:rFonts w:ascii="Times New Roman" w:hAnsi="Times New Roman" w:cs="Times New Roman"/>
          <w:sz w:val="28"/>
          <w:szCs w:val="28"/>
        </w:rPr>
        <w:t>ихся</w:t>
      </w:r>
      <w:r w:rsidRPr="00FC24DC">
        <w:rPr>
          <w:rFonts w:ascii="Times New Roman" w:hAnsi="Times New Roman" w:cs="Times New Roman"/>
          <w:sz w:val="28"/>
          <w:szCs w:val="28"/>
        </w:rPr>
        <w:t xml:space="preserve"> в хозяйстве на 1 января года подачи документов на предоставление субсидии.</w:t>
      </w:r>
      <w:bookmarkStart w:id="4" w:name="P63"/>
      <w:bookmarkEnd w:id="4"/>
      <w:proofErr w:type="gramEnd"/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lastRenderedPageBreak/>
        <w:t xml:space="preserve">2. Для получения субсидии получатели субсидии, указанные в </w:t>
      </w:r>
      <w:hyperlink w:anchor="P55" w:history="1">
        <w:r w:rsidRPr="00FC24DC">
          <w:rPr>
            <w:rFonts w:ascii="Times New Roman" w:hAnsi="Times New Roman" w:cs="Times New Roman"/>
            <w:sz w:val="28"/>
            <w:szCs w:val="28"/>
          </w:rPr>
          <w:t>пункте 4 раздела I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 в департамент следующие документы: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</w:t>
      </w:r>
      <w:hyperlink w:anchor="P150" w:history="1">
        <w:r w:rsidRPr="00FC24DC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DB48C7">
        <w:rPr>
          <w:rFonts w:ascii="Times New Roman" w:hAnsi="Times New Roman" w:cs="Times New Roman"/>
          <w:sz w:val="28"/>
          <w:szCs w:val="28"/>
        </w:rPr>
        <w:t>№</w:t>
      </w:r>
      <w:r w:rsidRPr="00FC24DC">
        <w:rPr>
          <w:rFonts w:ascii="Times New Roman" w:hAnsi="Times New Roman" w:cs="Times New Roman"/>
          <w:sz w:val="28"/>
          <w:szCs w:val="28"/>
        </w:rPr>
        <w:t xml:space="preserve"> 1 к настоящему Порядку;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</w:t>
      </w:r>
      <w:r w:rsidR="00610491">
        <w:rPr>
          <w:rFonts w:ascii="Times New Roman" w:hAnsi="Times New Roman" w:cs="Times New Roman"/>
          <w:sz w:val="28"/>
          <w:szCs w:val="28"/>
        </w:rPr>
        <w:t xml:space="preserve">для подтверждения затрат: </w:t>
      </w:r>
      <w:r w:rsidRPr="00FC24DC">
        <w:rPr>
          <w:rFonts w:ascii="Times New Roman" w:hAnsi="Times New Roman" w:cs="Times New Roman"/>
          <w:sz w:val="28"/>
          <w:szCs w:val="28"/>
        </w:rPr>
        <w:t xml:space="preserve">отчетность о финансово-экономическом состоянии получателей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текущем </w:t>
      </w:r>
      <w:r w:rsidR="00155FC6">
        <w:rPr>
          <w:rFonts w:ascii="Times New Roman" w:hAnsi="Times New Roman" w:cs="Times New Roman"/>
          <w:sz w:val="28"/>
          <w:szCs w:val="28"/>
        </w:rPr>
        <w:t xml:space="preserve">    </w:t>
      </w:r>
      <w:r w:rsidRPr="00FC24DC">
        <w:rPr>
          <w:rFonts w:ascii="Times New Roman" w:hAnsi="Times New Roman" w:cs="Times New Roman"/>
          <w:sz w:val="28"/>
          <w:szCs w:val="28"/>
        </w:rPr>
        <w:t>году);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35" w:history="1">
        <w:r w:rsidRPr="00FC24DC">
          <w:rPr>
            <w:rFonts w:ascii="Times New Roman" w:hAnsi="Times New Roman" w:cs="Times New Roman"/>
            <w:sz w:val="28"/>
            <w:szCs w:val="28"/>
          </w:rPr>
          <w:t>расчет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DB48C7">
        <w:rPr>
          <w:rFonts w:ascii="Times New Roman" w:hAnsi="Times New Roman" w:cs="Times New Roman"/>
          <w:sz w:val="28"/>
          <w:szCs w:val="28"/>
        </w:rPr>
        <w:t>№</w:t>
      </w:r>
      <w:r w:rsidRPr="00FC24DC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копию внутрихозяйственного </w:t>
      </w:r>
      <w:hyperlink r:id="rId8" w:history="1">
        <w:r w:rsidRPr="00FC24DC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о движении скота и птицы на ферме (по типовой межотраслевой форме </w:t>
      </w:r>
      <w:r w:rsidR="00DB48C7">
        <w:rPr>
          <w:rFonts w:ascii="Times New Roman" w:hAnsi="Times New Roman" w:cs="Times New Roman"/>
          <w:sz w:val="28"/>
          <w:szCs w:val="28"/>
        </w:rPr>
        <w:t>№</w:t>
      </w:r>
      <w:r w:rsidR="00155FC6">
        <w:rPr>
          <w:rFonts w:ascii="Times New Roman" w:hAnsi="Times New Roman" w:cs="Times New Roman"/>
          <w:sz w:val="28"/>
          <w:szCs w:val="28"/>
        </w:rPr>
        <w:t xml:space="preserve"> СП-51, утвержденной п</w:t>
      </w:r>
      <w:r w:rsidRPr="00FC24DC">
        <w:rPr>
          <w:rFonts w:ascii="Times New Roman" w:hAnsi="Times New Roman" w:cs="Times New Roman"/>
          <w:sz w:val="28"/>
          <w:szCs w:val="28"/>
        </w:rPr>
        <w:t xml:space="preserve">остановлением Госкомстата России от 29.09.1997 </w:t>
      </w:r>
      <w:r w:rsidR="00DB48C7">
        <w:rPr>
          <w:rFonts w:ascii="Times New Roman" w:hAnsi="Times New Roman" w:cs="Times New Roman"/>
          <w:sz w:val="28"/>
          <w:szCs w:val="28"/>
        </w:rPr>
        <w:t>№</w:t>
      </w:r>
      <w:r w:rsidRPr="00FC24DC">
        <w:rPr>
          <w:rFonts w:ascii="Times New Roman" w:hAnsi="Times New Roman" w:cs="Times New Roman"/>
          <w:sz w:val="28"/>
          <w:szCs w:val="28"/>
        </w:rPr>
        <w:t xml:space="preserve"> 68</w:t>
      </w:r>
      <w:r w:rsidR="00155FC6">
        <w:rPr>
          <w:rFonts w:ascii="Times New Roman" w:hAnsi="Times New Roman" w:cs="Times New Roman"/>
          <w:sz w:val="28"/>
          <w:szCs w:val="28"/>
        </w:rPr>
        <w:t>)</w:t>
      </w:r>
      <w:r w:rsidRPr="00FC24DC">
        <w:rPr>
          <w:rFonts w:ascii="Times New Roman" w:hAnsi="Times New Roman" w:cs="Times New Roman"/>
          <w:sz w:val="28"/>
          <w:szCs w:val="28"/>
        </w:rPr>
        <w:t xml:space="preserve"> на 1 января года подачи документов на предоставление субсидии</w:t>
      </w:r>
      <w:r w:rsidR="00782B08">
        <w:rPr>
          <w:rFonts w:ascii="Times New Roman" w:hAnsi="Times New Roman" w:cs="Times New Roman"/>
          <w:sz w:val="28"/>
          <w:szCs w:val="28"/>
        </w:rPr>
        <w:t>.</w:t>
      </w:r>
    </w:p>
    <w:p w:rsidR="00B47A7B" w:rsidRPr="00FC24DC" w:rsidRDefault="00B47A7B" w:rsidP="00B47A7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47A7B">
        <w:rPr>
          <w:rFonts w:ascii="Times New Roman" w:hAnsi="Times New Roman" w:cs="Times New Roman"/>
          <w:sz w:val="28"/>
          <w:szCs w:val="28"/>
        </w:rPr>
        <w:t>Копии документов, указанных в пункте 2 настоящего раздела, заверяются получателем субсидии.</w:t>
      </w:r>
    </w:p>
    <w:p w:rsidR="0023632F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C24DC">
        <w:rPr>
          <w:rFonts w:ascii="Times New Roman" w:hAnsi="Times New Roman" w:cs="Times New Roman"/>
          <w:sz w:val="28"/>
          <w:szCs w:val="28"/>
        </w:rPr>
        <w:t>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  <w:proofErr w:type="gramEnd"/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FC24DC">
        <w:rPr>
          <w:rFonts w:ascii="Times New Roman" w:hAnsi="Times New Roman" w:cs="Times New Roman"/>
          <w:sz w:val="28"/>
          <w:szCs w:val="28"/>
        </w:rPr>
        <w:t xml:space="preserve">Департамент в день подачи заявления регистрирует его в порядке очередности поступления заявлений в специальном журнале (далее - журнал регистрации), который должен быть пронумерован, прошнурован и скреплен печатью департамента, рассматривает представленные документы в срок, не </w:t>
      </w:r>
      <w:r w:rsidRPr="00FC24DC">
        <w:rPr>
          <w:rFonts w:ascii="Times New Roman" w:hAnsi="Times New Roman" w:cs="Times New Roman"/>
          <w:sz w:val="28"/>
          <w:szCs w:val="28"/>
        </w:rPr>
        <w:lastRenderedPageBreak/>
        <w:t>превышающий 10 рабочих дней с даты регистрации заявления, и принимает решение о предоставлении субсидии либо отказе в ее предоставлении.</w:t>
      </w:r>
      <w:proofErr w:type="gramEnd"/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Получатель субсидии должен быть проинформирован о принятом решении в течение 5 дней со дня его принятия.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средств, поступивших в областной бюджет из федерального бюджета.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При увеличении лимитов бюджетных ассигнований на предоставление субсидии департамент уведомляет получателей субсидии, в отношении которых принято решение об отказе в предоставлении субсидии по основанию, указанному в </w:t>
      </w:r>
      <w:hyperlink w:anchor="P86" w:history="1">
        <w:r w:rsidRPr="00FC24DC">
          <w:rPr>
            <w:rFonts w:ascii="Times New Roman" w:hAnsi="Times New Roman" w:cs="Times New Roman"/>
            <w:sz w:val="28"/>
            <w:szCs w:val="28"/>
          </w:rPr>
          <w:t>абзаце шестом пункта 5 раздела II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настоящего Порядка, об увеличении лимита, и предоставление субсидии осуществляется в порядке очередности ранее зарегистрированных заявлений в журнале регистрации.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5. Основанием для отказа получателю субсидии в предоставлении субсидии является: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</w:t>
      </w:r>
      <w:r w:rsidR="00761B8F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>недостоверность представленной получателем субсидии информации;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получателем субсидии документов требованиям, определенным в </w:t>
      </w:r>
      <w:hyperlink w:anchor="P63" w:history="1">
        <w:r w:rsidRPr="00FC24DC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настоящего раздела, или непредставление (представление не в полном объеме) указанных документов;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- невыполнение целей и условий предоставления субсидии, установленных настоящим Порядком;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несоответствие получателей субсидии категориям, установленным </w:t>
      </w:r>
      <w:hyperlink w:anchor="P55" w:history="1">
        <w:r w:rsidRPr="00FC24DC">
          <w:rPr>
            <w:rFonts w:ascii="Times New Roman" w:hAnsi="Times New Roman" w:cs="Times New Roman"/>
            <w:sz w:val="28"/>
            <w:szCs w:val="28"/>
          </w:rPr>
          <w:t>пунктом 4 раздела I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, и требованиям, установленным </w:t>
      </w:r>
      <w:hyperlink w:anchor="P98" w:history="1">
        <w:r w:rsidRPr="00FC24DC">
          <w:rPr>
            <w:rFonts w:ascii="Times New Roman" w:hAnsi="Times New Roman" w:cs="Times New Roman"/>
            <w:sz w:val="28"/>
            <w:szCs w:val="28"/>
          </w:rPr>
          <w:t>пунктом 10 раздела II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bookmarkStart w:id="5" w:name="P86"/>
      <w:bookmarkEnd w:id="5"/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lastRenderedPageBreak/>
        <w:t>- отсутствие лимитов бюджетных ассигнований на предоставление субсидии.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6. Субсидия за счет бюджетных ассигнований, поступивших в бюджет Воронежской области из федерального бюджета, и бюджетных ассигнований областного бюджета предоставляется по ставкам, утверждаемым департаментом.</w:t>
      </w:r>
    </w:p>
    <w:p w:rsidR="00056CF8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7. Размер субсидии рассчитывается по следующей формуле:</w:t>
      </w:r>
    </w:p>
    <w:p w:rsidR="00056CF8" w:rsidRPr="00FC24DC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С = </w:t>
      </w:r>
      <w:proofErr w:type="gramStart"/>
      <w:r w:rsidRPr="00FC24D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24DC">
        <w:rPr>
          <w:rFonts w:ascii="Times New Roman" w:hAnsi="Times New Roman" w:cs="Times New Roman"/>
          <w:sz w:val="28"/>
          <w:szCs w:val="28"/>
        </w:rPr>
        <w:t xml:space="preserve"> * В, где: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С - размер субсидии, рублей;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24D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24DC">
        <w:rPr>
          <w:rFonts w:ascii="Times New Roman" w:hAnsi="Times New Roman" w:cs="Times New Roman"/>
          <w:sz w:val="28"/>
          <w:szCs w:val="28"/>
        </w:rPr>
        <w:t xml:space="preserve"> - маточное поголовье овец и коз </w:t>
      </w:r>
      <w:r w:rsidR="00CD4BE9">
        <w:rPr>
          <w:rFonts w:ascii="Times New Roman" w:hAnsi="Times New Roman" w:cs="Times New Roman"/>
          <w:sz w:val="28"/>
          <w:szCs w:val="28"/>
        </w:rPr>
        <w:t xml:space="preserve">(включая ярок от года и старше) </w:t>
      </w:r>
      <w:r w:rsidRPr="00FC24DC">
        <w:rPr>
          <w:rFonts w:ascii="Times New Roman" w:hAnsi="Times New Roman" w:cs="Times New Roman"/>
          <w:sz w:val="28"/>
          <w:szCs w:val="28"/>
        </w:rPr>
        <w:t>(за исключением племенных животных), находящееся в хозяйстве по состоянию на 1 января года подачи документов на предоставление субсидии, голов;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В - размер ставки субсидии на 1 голову, рублей.</w:t>
      </w:r>
    </w:p>
    <w:p w:rsidR="00127173" w:rsidRDefault="00127173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не должен превышать затраты</w:t>
      </w:r>
      <w:r w:rsidR="00DA325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понесенные на содержания маточного поголовья овец и коз (включая ярок от года и старше).</w:t>
      </w:r>
    </w:p>
    <w:p w:rsidR="00056CF8" w:rsidRPr="00FC24DC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762154" w:rsidRPr="00762154">
        <w:rPr>
          <w:rFonts w:ascii="Times New Roman" w:hAnsi="Times New Roman" w:cs="Times New Roman"/>
          <w:sz w:val="28"/>
          <w:szCs w:val="28"/>
        </w:rPr>
        <w:t>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  <w:proofErr w:type="gramEnd"/>
    </w:p>
    <w:p w:rsidR="0023632F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9. В случае принятия департаментом положительного решения о предоставлении субсидии в течение десяти</w:t>
      </w:r>
      <w:r w:rsidR="00957316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FC24DC">
        <w:rPr>
          <w:rFonts w:ascii="Times New Roman" w:hAnsi="Times New Roman" w:cs="Times New Roman"/>
          <w:sz w:val="28"/>
          <w:szCs w:val="28"/>
        </w:rPr>
        <w:t xml:space="preserve"> дней </w:t>
      </w:r>
      <w:proofErr w:type="gramStart"/>
      <w:r w:rsidRPr="00FC24DC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FC24DC">
        <w:rPr>
          <w:rFonts w:ascii="Times New Roman" w:hAnsi="Times New Roman" w:cs="Times New Roman"/>
          <w:sz w:val="28"/>
          <w:szCs w:val="28"/>
        </w:rPr>
        <w:t xml:space="preserve"> заявления заключается соглашение между департаментом и получателем субсидии о предоставлении субсидии (далее - Соглашение) в соответствии с типовой формой, установленной департаментом финансов Воронежской области.</w:t>
      </w:r>
      <w:bookmarkStart w:id="6" w:name="P98"/>
      <w:bookmarkEnd w:id="6"/>
    </w:p>
    <w:p w:rsidR="00056CF8" w:rsidRPr="00FC24DC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10. Получатели субсидии должны соответствовать на дату подачи заявления следующим требованиям:</w:t>
      </w:r>
    </w:p>
    <w:p w:rsidR="00056CF8" w:rsidRPr="00FC24DC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lastRenderedPageBreak/>
        <w:t>-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у получателей субсидии должна отсутствовать просроченная задолженность по возврату в областной бюджет субсидий, бюджетных инвестиций, </w:t>
      </w:r>
      <w:proofErr w:type="gramStart"/>
      <w:r w:rsidRPr="00FC24DC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FC24DC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Воронежской области;</w:t>
      </w:r>
    </w:p>
    <w:p w:rsidR="00056CF8" w:rsidRPr="00FC24DC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24DC">
        <w:rPr>
          <w:rFonts w:ascii="Times New Roman" w:hAnsi="Times New Roman" w:cs="Times New Roman"/>
          <w:sz w:val="28"/>
          <w:szCs w:val="28"/>
        </w:rPr>
        <w:t>-</w:t>
      </w:r>
      <w:r w:rsidR="002B3DD2" w:rsidRPr="002B3DD2">
        <w:t xml:space="preserve"> </w:t>
      </w:r>
      <w:r w:rsidR="002B3DD2" w:rsidRPr="002B3DD2">
        <w:rPr>
          <w:rFonts w:ascii="Times New Roman" w:hAnsi="Times New Roman" w:cs="Times New Roman"/>
          <w:sz w:val="28"/>
          <w:szCs w:val="28"/>
        </w:rPr>
        <w:t>получатели субсидии - юридические лица не должны находиться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в отношении их не введена процедура банкротства, деятельность получателя субсидии не приостановлена в порядке, предусмотрен</w:t>
      </w:r>
      <w:r w:rsidR="00155FC6">
        <w:rPr>
          <w:rFonts w:ascii="Times New Roman" w:hAnsi="Times New Roman" w:cs="Times New Roman"/>
          <w:sz w:val="28"/>
          <w:szCs w:val="28"/>
        </w:rPr>
        <w:t>ном</w:t>
      </w:r>
      <w:r w:rsidR="002B3DD2" w:rsidRPr="002B3DD2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Федерации, а получатели субсидии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23632F" w:rsidRDefault="00056CF8" w:rsidP="004D394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24DC">
        <w:rPr>
          <w:rFonts w:ascii="Times New Roman" w:hAnsi="Times New Roman" w:cs="Times New Roman"/>
          <w:sz w:val="28"/>
          <w:szCs w:val="28"/>
        </w:rPr>
        <w:t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FC24DC">
        <w:rPr>
          <w:rFonts w:ascii="Times New Roman" w:hAnsi="Times New Roman" w:cs="Times New Roman"/>
          <w:sz w:val="28"/>
          <w:szCs w:val="28"/>
        </w:rPr>
        <w:t>) в отношении таких юридических лиц, в совокупности превышает 50 процентов;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- получатели субсидии не должны получать средства из бюджета Воронежской области на основании иных нормативных правовых актов на </w:t>
      </w:r>
      <w:r w:rsidRPr="00FC24DC">
        <w:rPr>
          <w:rFonts w:ascii="Times New Roman" w:hAnsi="Times New Roman" w:cs="Times New Roman"/>
          <w:sz w:val="28"/>
          <w:szCs w:val="28"/>
        </w:rPr>
        <w:lastRenderedPageBreak/>
        <w:t xml:space="preserve">цели, указанные в </w:t>
      </w:r>
      <w:hyperlink w:anchor="P52" w:history="1">
        <w:r w:rsidRPr="00FC24DC">
          <w:rPr>
            <w:rFonts w:ascii="Times New Roman" w:hAnsi="Times New Roman" w:cs="Times New Roman"/>
            <w:sz w:val="28"/>
            <w:szCs w:val="28"/>
          </w:rPr>
          <w:t>пункте 2 раздела I</w:t>
        </w:r>
      </w:hyperlink>
      <w:r w:rsidRPr="00FC24D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-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области.</w:t>
      </w:r>
    </w:p>
    <w:p w:rsidR="00A4644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11. </w:t>
      </w:r>
      <w:r w:rsidR="00735C21" w:rsidRPr="00735C21">
        <w:rPr>
          <w:rFonts w:ascii="Times New Roman" w:hAnsi="Times New Roman" w:cs="Times New Roman"/>
          <w:sz w:val="28"/>
          <w:szCs w:val="28"/>
        </w:rPr>
        <w:t xml:space="preserve">Результатом предоставления субсидии является достижение показателя: </w:t>
      </w:r>
      <w:r w:rsidRPr="00FC24DC">
        <w:rPr>
          <w:rFonts w:ascii="Times New Roman" w:hAnsi="Times New Roman" w:cs="Times New Roman"/>
          <w:sz w:val="28"/>
          <w:szCs w:val="28"/>
        </w:rPr>
        <w:t xml:space="preserve">численность маточного поголовья овец и коз </w:t>
      </w:r>
      <w:r w:rsidR="00890DCC">
        <w:rPr>
          <w:rFonts w:ascii="Times New Roman" w:hAnsi="Times New Roman" w:cs="Times New Roman"/>
          <w:sz w:val="28"/>
          <w:szCs w:val="28"/>
        </w:rPr>
        <w:t xml:space="preserve">(включая ярок </w:t>
      </w:r>
      <w:r w:rsidR="00155FC6">
        <w:rPr>
          <w:rFonts w:ascii="Times New Roman" w:hAnsi="Times New Roman" w:cs="Times New Roman"/>
          <w:sz w:val="28"/>
          <w:szCs w:val="28"/>
        </w:rPr>
        <w:t xml:space="preserve">      </w:t>
      </w:r>
      <w:r w:rsidR="00890DCC">
        <w:rPr>
          <w:rFonts w:ascii="Times New Roman" w:hAnsi="Times New Roman" w:cs="Times New Roman"/>
          <w:sz w:val="28"/>
          <w:szCs w:val="28"/>
        </w:rPr>
        <w:t xml:space="preserve">от года и старше) </w:t>
      </w:r>
      <w:r w:rsidR="00EB338D">
        <w:rPr>
          <w:rFonts w:ascii="Times New Roman" w:hAnsi="Times New Roman" w:cs="Times New Roman"/>
          <w:sz w:val="28"/>
          <w:szCs w:val="28"/>
        </w:rPr>
        <w:t>в сельскохозяйственных организациях, крестьянских фермерских хозяйствах</w:t>
      </w:r>
      <w:r w:rsidR="007070C9">
        <w:rPr>
          <w:rFonts w:ascii="Times New Roman" w:hAnsi="Times New Roman" w:cs="Times New Roman"/>
          <w:sz w:val="28"/>
          <w:szCs w:val="28"/>
        </w:rPr>
        <w:t xml:space="preserve">, включая </w:t>
      </w:r>
      <w:r w:rsidR="00EB338D">
        <w:rPr>
          <w:rFonts w:ascii="Times New Roman" w:hAnsi="Times New Roman" w:cs="Times New Roman"/>
          <w:sz w:val="28"/>
          <w:szCs w:val="28"/>
        </w:rPr>
        <w:t>индивидуальных предпри</w:t>
      </w:r>
      <w:r w:rsidR="007070C9">
        <w:rPr>
          <w:rFonts w:ascii="Times New Roman" w:hAnsi="Times New Roman" w:cs="Times New Roman"/>
          <w:sz w:val="28"/>
          <w:szCs w:val="28"/>
        </w:rPr>
        <w:t>нимателей</w:t>
      </w:r>
      <w:r w:rsidR="00EB338D">
        <w:rPr>
          <w:rFonts w:ascii="Times New Roman" w:hAnsi="Times New Roman" w:cs="Times New Roman"/>
          <w:sz w:val="28"/>
          <w:szCs w:val="28"/>
        </w:rPr>
        <w:t xml:space="preserve"> </w:t>
      </w:r>
      <w:r w:rsidR="00155FC6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>(голов)</w:t>
      </w:r>
      <w:r w:rsidR="00EB338D">
        <w:rPr>
          <w:rFonts w:ascii="Times New Roman" w:hAnsi="Times New Roman" w:cs="Times New Roman"/>
          <w:sz w:val="28"/>
          <w:szCs w:val="28"/>
        </w:rPr>
        <w:t xml:space="preserve"> </w:t>
      </w:r>
      <w:r w:rsidRPr="00FC24DC">
        <w:rPr>
          <w:rFonts w:ascii="Times New Roman" w:hAnsi="Times New Roman" w:cs="Times New Roman"/>
          <w:sz w:val="28"/>
          <w:szCs w:val="28"/>
        </w:rPr>
        <w:t xml:space="preserve">по итогам года, в котором предоставлялась субсидия. </w:t>
      </w:r>
      <w:r w:rsidR="00A4644F" w:rsidRPr="00A4644F">
        <w:rPr>
          <w:rFonts w:ascii="Times New Roman" w:hAnsi="Times New Roman" w:cs="Times New Roman"/>
          <w:sz w:val="28"/>
          <w:szCs w:val="28"/>
        </w:rPr>
        <w:t>Значения показателя для получателя субсидии устанавливаются департаментом в Соглашении в соответствии с показателем, установленным в государственной программе Воронежской области «Развитие сельского хозяйства, производства пищевых продуктов и инфраструктуры агропродовольственного рынка».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12. Департамент осуществляет перечисление средств на возмещение части затрат получателю субсидии на расчетный или корреспондентский счет, открытый в учреждениях Центрального банка Российской Федерации или кредитных организациях в течение 10 рабочих дней со дня принятия решения об их предоставлении.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13. Для перечисления субсидии департамент представляет:</w:t>
      </w:r>
    </w:p>
    <w:p w:rsidR="0023632F" w:rsidRDefault="00056CF8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по ВО);</w:t>
      </w:r>
    </w:p>
    <w:p w:rsidR="0023632F" w:rsidRDefault="00155FC6" w:rsidP="0023632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УФК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6CF8" w:rsidRPr="00FC24DC">
        <w:rPr>
          <w:rFonts w:ascii="Times New Roman" w:hAnsi="Times New Roman" w:cs="Times New Roman"/>
          <w:sz w:val="28"/>
          <w:szCs w:val="28"/>
        </w:rPr>
        <w:t>копии Соглашений, заявки на кассовый расход, копии реестров получателей.</w:t>
      </w:r>
    </w:p>
    <w:p w:rsidR="00056CF8" w:rsidRPr="00FC24DC" w:rsidRDefault="00056CF8" w:rsidP="004D3944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III. Требования к отчетности</w:t>
      </w:r>
    </w:p>
    <w:p w:rsidR="00D0287C" w:rsidRPr="00133E25" w:rsidRDefault="00D0287C" w:rsidP="00D0287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 xml:space="preserve">Получатели субсидии предоставляют в департамент в срок до 1 апреля года, следующего за годом получения субсидии, </w:t>
      </w:r>
      <w:hyperlink w:anchor="P628" w:history="1">
        <w:r w:rsidRPr="00133E25">
          <w:rPr>
            <w:rFonts w:eastAsiaTheme="minorHAnsi"/>
            <w:lang w:eastAsia="en-US"/>
          </w:rPr>
          <w:t>отчет</w:t>
        </w:r>
      </w:hyperlink>
      <w:r w:rsidRPr="00133E25">
        <w:rPr>
          <w:rFonts w:eastAsiaTheme="minorHAnsi"/>
          <w:lang w:eastAsia="en-US"/>
        </w:rPr>
        <w:t xml:space="preserve"> </w:t>
      </w:r>
      <w:r w:rsidR="00225783" w:rsidRPr="00225783">
        <w:rPr>
          <w:rFonts w:eastAsiaTheme="minorHAnsi"/>
          <w:lang w:eastAsia="en-US"/>
        </w:rPr>
        <w:t xml:space="preserve">о достижении </w:t>
      </w:r>
      <w:r w:rsidR="00225783" w:rsidRPr="00225783">
        <w:rPr>
          <w:rFonts w:eastAsiaTheme="minorHAnsi"/>
          <w:lang w:eastAsia="en-US"/>
        </w:rPr>
        <w:lastRenderedPageBreak/>
        <w:t>значений показателей результативности</w:t>
      </w:r>
      <w:r w:rsidR="00225783">
        <w:rPr>
          <w:rFonts w:eastAsiaTheme="minorHAnsi"/>
          <w:lang w:eastAsia="en-US"/>
        </w:rPr>
        <w:t xml:space="preserve"> </w:t>
      </w:r>
      <w:r w:rsidRPr="00133E25">
        <w:rPr>
          <w:rFonts w:eastAsiaTheme="minorHAnsi"/>
          <w:lang w:eastAsia="en-US"/>
        </w:rPr>
        <w:t xml:space="preserve">по форме согласно приложению </w:t>
      </w:r>
      <w:r>
        <w:rPr>
          <w:rFonts w:eastAsiaTheme="minorHAnsi"/>
          <w:lang w:eastAsia="en-US"/>
        </w:rPr>
        <w:t>№</w:t>
      </w:r>
      <w:r w:rsidR="002B3DD2">
        <w:rPr>
          <w:rFonts w:eastAsiaTheme="minorHAnsi"/>
          <w:lang w:eastAsia="en-US"/>
        </w:rPr>
        <w:t xml:space="preserve"> 3</w:t>
      </w:r>
      <w:r w:rsidRPr="00133E25">
        <w:rPr>
          <w:rFonts w:eastAsiaTheme="minorHAnsi"/>
          <w:lang w:eastAsia="en-US"/>
        </w:rPr>
        <w:t xml:space="preserve"> к настоящему Порядку.</w:t>
      </w:r>
    </w:p>
    <w:p w:rsidR="00D0287C" w:rsidRPr="00133E25" w:rsidRDefault="00D0287C" w:rsidP="00D0287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eastAsiaTheme="minorHAnsi"/>
          <w:lang w:eastAsia="en-US"/>
        </w:rPr>
      </w:pPr>
      <w:r w:rsidRPr="00133E25">
        <w:rPr>
          <w:rFonts w:eastAsiaTheme="minorHAnsi"/>
          <w:lang w:eastAsia="en-US"/>
        </w:rPr>
        <w:t>Департамент как получатель бюджетных сре</w:t>
      </w:r>
      <w:proofErr w:type="gramStart"/>
      <w:r w:rsidRPr="00133E25">
        <w:rPr>
          <w:rFonts w:eastAsiaTheme="minorHAnsi"/>
          <w:lang w:eastAsia="en-US"/>
        </w:rPr>
        <w:t>дств впр</w:t>
      </w:r>
      <w:proofErr w:type="gramEnd"/>
      <w:r w:rsidRPr="00133E25">
        <w:rPr>
          <w:rFonts w:eastAsiaTheme="minorHAnsi"/>
          <w:lang w:eastAsia="en-US"/>
        </w:rPr>
        <w:t>аве устанавливать в Соглашении сроки и формы представления получателем субсидии дополнительной отчетности.</w:t>
      </w:r>
    </w:p>
    <w:p w:rsidR="00056CF8" w:rsidRPr="00FC24DC" w:rsidRDefault="00056CF8" w:rsidP="004D394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 w:rsidP="00D55469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IV. Осуществление </w:t>
      </w:r>
      <w:proofErr w:type="gramStart"/>
      <w:r w:rsidRPr="00FC24D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C24DC">
        <w:rPr>
          <w:rFonts w:ascii="Times New Roman" w:hAnsi="Times New Roman" w:cs="Times New Roman"/>
          <w:sz w:val="28"/>
          <w:szCs w:val="28"/>
        </w:rPr>
        <w:t xml:space="preserve"> соблюдением условий,</w:t>
      </w:r>
    </w:p>
    <w:p w:rsidR="00056CF8" w:rsidRPr="00FC24DC" w:rsidRDefault="00056CF8" w:rsidP="00D55469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целей и порядка предоставления субсидии и ответственности</w:t>
      </w:r>
    </w:p>
    <w:p w:rsidR="00056CF8" w:rsidRDefault="00056CF8" w:rsidP="00D55469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за их нарушение</w:t>
      </w:r>
    </w:p>
    <w:p w:rsidR="00A90B08" w:rsidRPr="00FC24DC" w:rsidRDefault="00A90B08" w:rsidP="00972A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1. Департамент обеспечивает целевой характер использования бюджетных средств.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2. Департамент, орган государственного финансового контроля Воронежской области осуществляют проверки соблюдения получателями субсидии условий, целей и порядка предоставления субсидии в соответствии с действующим законодательством.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3. Возврат получателями субсидии остатков субсидии, не использованных в отчетном финансовом году, осуществляется в порядке, установленном бюджетным законодательством Российской Федерации.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4.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субсидии.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5. В случае если получателем субсидии не достигнуты показатели результативности, установленные в соглашении, субсидия подлежит возврату в бюджет в срок до 1 мая года, следующего </w:t>
      </w:r>
      <w:proofErr w:type="gramStart"/>
      <w:r w:rsidRPr="00FC24DC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FC24DC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Показатель результативности, установленный в соглашении при предоставлении субсидии, пропорционален в процентном соотношении объему предоставляемых средств. Размер денежных средств, подлежащих возврату, равен проценту невыполнения показателя результативности.</w:t>
      </w:r>
    </w:p>
    <w:p w:rsidR="00CB4E7F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 xml:space="preserve">6. В случае нарушения получателями субсидии условий, целей и порядка </w:t>
      </w:r>
      <w:r w:rsidRPr="00FC24DC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субсидии, установленных при ее предоставлении, выявленного по фактам проверок департаментом и органом государственного финансового контроля Воронежской области, департамент направляет получателям субсидии требования о возврате субсидии. Субсидия подлежит возврату получателями субсидии в областной бюджет в течение 30 календарных дней с момента получения требования.</w:t>
      </w:r>
    </w:p>
    <w:p w:rsidR="00056CF8" w:rsidRPr="00FC24DC" w:rsidRDefault="00056CF8" w:rsidP="00CB4E7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4DC">
        <w:rPr>
          <w:rFonts w:ascii="Times New Roman" w:hAnsi="Times New Roman" w:cs="Times New Roman"/>
          <w:sz w:val="28"/>
          <w:szCs w:val="28"/>
        </w:rPr>
        <w:t>7.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порядке.</w:t>
      </w:r>
    </w:p>
    <w:p w:rsidR="00056CF8" w:rsidRPr="00FC24DC" w:rsidRDefault="00056C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Pr="00FC24DC" w:rsidRDefault="00056C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6CF8" w:rsidRDefault="00056C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28F6" w:rsidRDefault="00C228F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25E" w:rsidRDefault="00DA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25E" w:rsidRDefault="00DA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325E" w:rsidRDefault="00DA325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A325E" w:rsidSect="00CE0BE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BB5" w:rsidRDefault="000D3BB5" w:rsidP="00CE0BE8">
      <w:r>
        <w:separator/>
      </w:r>
    </w:p>
  </w:endnote>
  <w:endnote w:type="continuationSeparator" w:id="0">
    <w:p w:rsidR="000D3BB5" w:rsidRDefault="000D3BB5" w:rsidP="00CE0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BB5" w:rsidRDefault="000D3BB5" w:rsidP="00CE0BE8">
      <w:r>
        <w:separator/>
      </w:r>
    </w:p>
  </w:footnote>
  <w:footnote w:type="continuationSeparator" w:id="0">
    <w:p w:rsidR="000D3BB5" w:rsidRDefault="000D3BB5" w:rsidP="00CE0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6483"/>
      <w:docPartObj>
        <w:docPartGallery w:val="Page Numbers (Top of Page)"/>
        <w:docPartUnique/>
      </w:docPartObj>
    </w:sdtPr>
    <w:sdtEndPr/>
    <w:sdtContent>
      <w:p w:rsidR="00CE0BE8" w:rsidRDefault="008A124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3F5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E0BE8" w:rsidRDefault="00CE0B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6CF8"/>
    <w:rsid w:val="000106E9"/>
    <w:rsid w:val="0002128F"/>
    <w:rsid w:val="00045CE2"/>
    <w:rsid w:val="000507A1"/>
    <w:rsid w:val="00056CF8"/>
    <w:rsid w:val="00062621"/>
    <w:rsid w:val="00073602"/>
    <w:rsid w:val="0008068D"/>
    <w:rsid w:val="00081B30"/>
    <w:rsid w:val="00095292"/>
    <w:rsid w:val="000A77F5"/>
    <w:rsid w:val="000B2BF5"/>
    <w:rsid w:val="000C1111"/>
    <w:rsid w:val="000D3BB5"/>
    <w:rsid w:val="000E319B"/>
    <w:rsid w:val="001110B6"/>
    <w:rsid w:val="00113D08"/>
    <w:rsid w:val="00127173"/>
    <w:rsid w:val="001334F9"/>
    <w:rsid w:val="0013423D"/>
    <w:rsid w:val="00140A08"/>
    <w:rsid w:val="00144AB3"/>
    <w:rsid w:val="00147023"/>
    <w:rsid w:val="00150B1A"/>
    <w:rsid w:val="00155FC6"/>
    <w:rsid w:val="00162C36"/>
    <w:rsid w:val="00176901"/>
    <w:rsid w:val="0019788C"/>
    <w:rsid w:val="001A0247"/>
    <w:rsid w:val="001A386E"/>
    <w:rsid w:val="001D3658"/>
    <w:rsid w:val="001D4269"/>
    <w:rsid w:val="00221A2A"/>
    <w:rsid w:val="00225783"/>
    <w:rsid w:val="0023632F"/>
    <w:rsid w:val="002608E0"/>
    <w:rsid w:val="002836C4"/>
    <w:rsid w:val="002A2A99"/>
    <w:rsid w:val="002B3DD2"/>
    <w:rsid w:val="002C107D"/>
    <w:rsid w:val="002C11B4"/>
    <w:rsid w:val="002D77F9"/>
    <w:rsid w:val="002E2C97"/>
    <w:rsid w:val="002F3C1E"/>
    <w:rsid w:val="0031548F"/>
    <w:rsid w:val="00321543"/>
    <w:rsid w:val="00321991"/>
    <w:rsid w:val="00344C02"/>
    <w:rsid w:val="00347EA7"/>
    <w:rsid w:val="00363D6C"/>
    <w:rsid w:val="00372002"/>
    <w:rsid w:val="0039483D"/>
    <w:rsid w:val="003B2D2B"/>
    <w:rsid w:val="003B7F30"/>
    <w:rsid w:val="003D4E12"/>
    <w:rsid w:val="00403128"/>
    <w:rsid w:val="004104E5"/>
    <w:rsid w:val="00414B38"/>
    <w:rsid w:val="00416C1F"/>
    <w:rsid w:val="004800BE"/>
    <w:rsid w:val="0048799E"/>
    <w:rsid w:val="00490678"/>
    <w:rsid w:val="004A6E73"/>
    <w:rsid w:val="004D3944"/>
    <w:rsid w:val="004E4585"/>
    <w:rsid w:val="004F0577"/>
    <w:rsid w:val="00506B86"/>
    <w:rsid w:val="00511DD1"/>
    <w:rsid w:val="00520760"/>
    <w:rsid w:val="00555CBC"/>
    <w:rsid w:val="00557780"/>
    <w:rsid w:val="005615C6"/>
    <w:rsid w:val="005A5CB6"/>
    <w:rsid w:val="005B3608"/>
    <w:rsid w:val="005B4D08"/>
    <w:rsid w:val="005C073E"/>
    <w:rsid w:val="005C09AA"/>
    <w:rsid w:val="005E233E"/>
    <w:rsid w:val="005F0048"/>
    <w:rsid w:val="005F0E8A"/>
    <w:rsid w:val="00610491"/>
    <w:rsid w:val="00615210"/>
    <w:rsid w:val="00621243"/>
    <w:rsid w:val="00654C93"/>
    <w:rsid w:val="00671AC6"/>
    <w:rsid w:val="00682637"/>
    <w:rsid w:val="0069011B"/>
    <w:rsid w:val="006B69BF"/>
    <w:rsid w:val="006C0C2D"/>
    <w:rsid w:val="0070383E"/>
    <w:rsid w:val="007070C9"/>
    <w:rsid w:val="00735C21"/>
    <w:rsid w:val="00744168"/>
    <w:rsid w:val="007513A4"/>
    <w:rsid w:val="00761B8F"/>
    <w:rsid w:val="00762154"/>
    <w:rsid w:val="00782B08"/>
    <w:rsid w:val="007A0F0E"/>
    <w:rsid w:val="007A6906"/>
    <w:rsid w:val="007D071B"/>
    <w:rsid w:val="007D6727"/>
    <w:rsid w:val="007E7DD7"/>
    <w:rsid w:val="007F7FF8"/>
    <w:rsid w:val="00890DCC"/>
    <w:rsid w:val="008A124F"/>
    <w:rsid w:val="008A3EE3"/>
    <w:rsid w:val="008B6051"/>
    <w:rsid w:val="008D07C4"/>
    <w:rsid w:val="008D4213"/>
    <w:rsid w:val="008F087C"/>
    <w:rsid w:val="00901FAA"/>
    <w:rsid w:val="009031A2"/>
    <w:rsid w:val="009213E6"/>
    <w:rsid w:val="00922BFF"/>
    <w:rsid w:val="00934782"/>
    <w:rsid w:val="00935B1A"/>
    <w:rsid w:val="0093656C"/>
    <w:rsid w:val="0095730A"/>
    <w:rsid w:val="00957316"/>
    <w:rsid w:val="00972AED"/>
    <w:rsid w:val="0097447F"/>
    <w:rsid w:val="00996A24"/>
    <w:rsid w:val="009C3C33"/>
    <w:rsid w:val="009C7D4A"/>
    <w:rsid w:val="009D1DA0"/>
    <w:rsid w:val="009E7873"/>
    <w:rsid w:val="009F1BF0"/>
    <w:rsid w:val="009F5B50"/>
    <w:rsid w:val="00A214B3"/>
    <w:rsid w:val="00A3017A"/>
    <w:rsid w:val="00A43577"/>
    <w:rsid w:val="00A4644F"/>
    <w:rsid w:val="00A65DFF"/>
    <w:rsid w:val="00A803CB"/>
    <w:rsid w:val="00A902FE"/>
    <w:rsid w:val="00A90B08"/>
    <w:rsid w:val="00AA2243"/>
    <w:rsid w:val="00AB0D33"/>
    <w:rsid w:val="00AB7971"/>
    <w:rsid w:val="00AC4B7C"/>
    <w:rsid w:val="00AD2774"/>
    <w:rsid w:val="00AE14E6"/>
    <w:rsid w:val="00AE1F9D"/>
    <w:rsid w:val="00AE30CF"/>
    <w:rsid w:val="00AE79FC"/>
    <w:rsid w:val="00B13A8A"/>
    <w:rsid w:val="00B24F16"/>
    <w:rsid w:val="00B30D43"/>
    <w:rsid w:val="00B440AE"/>
    <w:rsid w:val="00B4633C"/>
    <w:rsid w:val="00B47A7B"/>
    <w:rsid w:val="00B61E0B"/>
    <w:rsid w:val="00B81263"/>
    <w:rsid w:val="00BB6265"/>
    <w:rsid w:val="00BB6606"/>
    <w:rsid w:val="00BD14C7"/>
    <w:rsid w:val="00BE3C96"/>
    <w:rsid w:val="00C1199F"/>
    <w:rsid w:val="00C228F6"/>
    <w:rsid w:val="00C44F0E"/>
    <w:rsid w:val="00C4693A"/>
    <w:rsid w:val="00C71FD4"/>
    <w:rsid w:val="00C73F58"/>
    <w:rsid w:val="00CA5C48"/>
    <w:rsid w:val="00CB4E7F"/>
    <w:rsid w:val="00CD1F9B"/>
    <w:rsid w:val="00CD4BE9"/>
    <w:rsid w:val="00CE0BE8"/>
    <w:rsid w:val="00CF2901"/>
    <w:rsid w:val="00D0287C"/>
    <w:rsid w:val="00D16787"/>
    <w:rsid w:val="00D26677"/>
    <w:rsid w:val="00D33761"/>
    <w:rsid w:val="00D55469"/>
    <w:rsid w:val="00D67727"/>
    <w:rsid w:val="00D67D23"/>
    <w:rsid w:val="00DA325E"/>
    <w:rsid w:val="00DB48C7"/>
    <w:rsid w:val="00DD2812"/>
    <w:rsid w:val="00DE5CE5"/>
    <w:rsid w:val="00DF2A48"/>
    <w:rsid w:val="00E1152F"/>
    <w:rsid w:val="00E17D77"/>
    <w:rsid w:val="00E26EF2"/>
    <w:rsid w:val="00E7725B"/>
    <w:rsid w:val="00E85DDC"/>
    <w:rsid w:val="00EB338D"/>
    <w:rsid w:val="00EB566E"/>
    <w:rsid w:val="00EE2D58"/>
    <w:rsid w:val="00EE3ABD"/>
    <w:rsid w:val="00EE7572"/>
    <w:rsid w:val="00EF1CB1"/>
    <w:rsid w:val="00F3025E"/>
    <w:rsid w:val="00F558A0"/>
    <w:rsid w:val="00F74EB1"/>
    <w:rsid w:val="00F82546"/>
    <w:rsid w:val="00FA5C34"/>
    <w:rsid w:val="00FC1E13"/>
    <w:rsid w:val="00FC24DC"/>
    <w:rsid w:val="00FE2E36"/>
    <w:rsid w:val="00FE6BAF"/>
    <w:rsid w:val="00FF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6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C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56CF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6C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56CF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0B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E0BE8"/>
  </w:style>
  <w:style w:type="paragraph" w:styleId="a5">
    <w:name w:val="footer"/>
    <w:basedOn w:val="a"/>
    <w:link w:val="a6"/>
    <w:uiPriority w:val="99"/>
    <w:semiHidden/>
    <w:unhideWhenUsed/>
    <w:rsid w:val="00CE0BE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CE0BE8"/>
  </w:style>
  <w:style w:type="table" w:styleId="a7">
    <w:name w:val="Table Grid"/>
    <w:basedOn w:val="a1"/>
    <w:uiPriority w:val="59"/>
    <w:rsid w:val="006212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7"/>
    <w:uiPriority w:val="59"/>
    <w:rsid w:val="00621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215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215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647A9EF7EEF0A795FF95FA2BDEF4F7D6CA4072826417664A5834A23BCFFDD883013052F52E600279CD0C835C182B52F55A10DDF7E5E960i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49F-760D-429A-B4A9-ED572F88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2186</Words>
  <Characters>12462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Валикова Лариса Николаевна</dc:creator>
  <cp:lastModifiedBy>Сергеенко Татьяна Викторовна</cp:lastModifiedBy>
  <cp:revision>213</cp:revision>
  <cp:lastPrinted>2019-12-28T11:35:00Z</cp:lastPrinted>
  <dcterms:created xsi:type="dcterms:W3CDTF">2019-06-19T07:34:00Z</dcterms:created>
  <dcterms:modified xsi:type="dcterms:W3CDTF">2019-12-30T11:08:00Z</dcterms:modified>
</cp:coreProperties>
</file>