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51" w:rsidRDefault="00D9051B" w:rsidP="00D9051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051B">
        <w:rPr>
          <w:rFonts w:ascii="Times New Roman" w:hAnsi="Times New Roman" w:cs="Times New Roman"/>
          <w:b/>
          <w:sz w:val="32"/>
          <w:szCs w:val="32"/>
          <w:u w:val="single"/>
        </w:rPr>
        <w:t>Внимание владельцам животных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D9051B" w:rsidRPr="00D9051B" w:rsidRDefault="00D9051B" w:rsidP="00D9051B">
      <w:pPr>
        <w:shd w:val="clear" w:color="auto" w:fill="FFFFFF"/>
        <w:spacing w:after="144" w:line="263" w:lineRule="atLeast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51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Федеральный закон "Об ответственном обращении с животными и о внесении изменений в отдельные законодательные акты Российской Федерации" от 27.12.2018 N 498-ФЗ </w:t>
      </w:r>
      <w:r w:rsidR="00AF5377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(ред. от 27.12.2019)</w:t>
      </w:r>
    </w:p>
    <w:p w:rsidR="00D9051B" w:rsidRPr="00D9051B" w:rsidRDefault="00D9051B" w:rsidP="00D9051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eastAsia="ru-RU"/>
        </w:rPr>
      </w:pPr>
      <w:r w:rsidRPr="00D9051B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eastAsia="ru-RU"/>
        </w:rPr>
        <w:t>Статья 13. Требования к содержанию домашних животных</w:t>
      </w:r>
    </w:p>
    <w:p w:rsidR="00D9051B" w:rsidRPr="00D9051B" w:rsidRDefault="00D9051B" w:rsidP="00D9051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bookmarkStart w:id="0" w:name="dst100095"/>
      <w:bookmarkEnd w:id="0"/>
      <w:r w:rsidRPr="00D9051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D9051B" w:rsidRPr="00D9051B" w:rsidRDefault="00D9051B" w:rsidP="00D9051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bookmarkStart w:id="1" w:name="dst100096"/>
      <w:bookmarkEnd w:id="1"/>
      <w:r w:rsidRPr="00D9051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2. Не допускается использование домашних животных в предпринимательской деятельности, за исключением </w:t>
      </w:r>
      <w:hyperlink r:id="rId6" w:anchor="dst100008" w:history="1">
        <w:r w:rsidRPr="00D9051B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>случаев</w:t>
        </w:r>
      </w:hyperlink>
      <w:r w:rsidRPr="00D9051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установленных Правительством Российской Федерации.</w:t>
      </w:r>
    </w:p>
    <w:p w:rsidR="00D9051B" w:rsidRPr="00D9051B" w:rsidRDefault="00D9051B" w:rsidP="00D9051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bookmarkStart w:id="2" w:name="dst100097"/>
      <w:bookmarkEnd w:id="2"/>
      <w:r w:rsidRPr="00D9051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 w:rsidRPr="00D9051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исходя из возможности владельца обеспечивать</w:t>
      </w:r>
      <w:proofErr w:type="gramEnd"/>
      <w:r w:rsidRPr="00D9051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D9051B" w:rsidRPr="00D9051B" w:rsidRDefault="00D9051B" w:rsidP="00D9051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bookmarkStart w:id="3" w:name="dst100098"/>
      <w:bookmarkEnd w:id="3"/>
      <w:r w:rsidRPr="00D9051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D9051B" w:rsidRPr="00D9051B" w:rsidRDefault="00D9051B" w:rsidP="00D9051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bookmarkStart w:id="4" w:name="dst100099"/>
      <w:bookmarkEnd w:id="4"/>
      <w:r w:rsidRPr="00D9051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5. При выгуле домашнего животного необходимо соблюдать следующие требования:</w:t>
      </w:r>
    </w:p>
    <w:p w:rsidR="00D9051B" w:rsidRPr="00D9051B" w:rsidRDefault="00D9051B" w:rsidP="00D9051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bookmarkStart w:id="5" w:name="dst100100"/>
      <w:bookmarkEnd w:id="5"/>
      <w:r w:rsidRPr="00D9051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D9051B" w:rsidRPr="00D9051B" w:rsidRDefault="00D9051B" w:rsidP="00D9051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bookmarkStart w:id="6" w:name="dst100101"/>
      <w:bookmarkEnd w:id="6"/>
      <w:r w:rsidRPr="00D9051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D9051B" w:rsidRPr="00D9051B" w:rsidRDefault="00D9051B" w:rsidP="00D9051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bookmarkStart w:id="7" w:name="dst100102"/>
      <w:bookmarkEnd w:id="7"/>
      <w:r w:rsidRPr="00D9051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D9051B" w:rsidRPr="00D9051B" w:rsidRDefault="00D9051B" w:rsidP="00D9051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bookmarkStart w:id="8" w:name="dst100103"/>
      <w:bookmarkEnd w:id="8"/>
      <w:r w:rsidRPr="00D9051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9051B" w:rsidRPr="00D9051B" w:rsidRDefault="00D9051B" w:rsidP="00D9051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bookmarkStart w:id="9" w:name="dst100104"/>
      <w:bookmarkEnd w:id="9"/>
      <w:r w:rsidRPr="00D9051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7. </w:t>
      </w:r>
      <w:hyperlink r:id="rId7" w:anchor="dst100008" w:history="1">
        <w:r w:rsidRPr="00D9051B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>Перечень</w:t>
        </w:r>
      </w:hyperlink>
      <w:r w:rsidRPr="00D9051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потенциально опасных собак утверждается Правительством Российской Федерации.</w:t>
      </w:r>
    </w:p>
    <w:p w:rsidR="00D9051B" w:rsidRDefault="00D9051B">
      <w:pPr>
        <w:rPr>
          <w:color w:val="000000" w:themeColor="text1"/>
        </w:rPr>
      </w:pPr>
    </w:p>
    <w:p w:rsidR="00D9051B" w:rsidRPr="00AF5377" w:rsidRDefault="00D9051B">
      <w:pPr>
        <w:rPr>
          <w:color w:val="000000" w:themeColor="text1"/>
          <w:sz w:val="28"/>
          <w:szCs w:val="28"/>
        </w:rPr>
      </w:pPr>
      <w:bookmarkStart w:id="10" w:name="_GoBack"/>
      <w:bookmarkEnd w:id="10"/>
    </w:p>
    <w:sectPr w:rsidR="00D9051B" w:rsidRPr="00AF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C9"/>
    <w:rsid w:val="002803C9"/>
    <w:rsid w:val="00364051"/>
    <w:rsid w:val="00AF5377"/>
    <w:rsid w:val="00D9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41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3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73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972983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3020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3051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EDFB-ECA3-4223-A651-AC7F108D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Немыкина Татьяна Юрьевна</dc:creator>
  <cp:keywords/>
  <dc:description/>
  <cp:lastModifiedBy>Немыкина Татьяна Юрьевна</cp:lastModifiedBy>
  <cp:revision>3</cp:revision>
  <cp:lastPrinted>2021-04-19T11:39:00Z</cp:lastPrinted>
  <dcterms:created xsi:type="dcterms:W3CDTF">2021-04-19T11:21:00Z</dcterms:created>
  <dcterms:modified xsi:type="dcterms:W3CDTF">2021-04-19T11:39:00Z</dcterms:modified>
</cp:coreProperties>
</file>