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9F" w:rsidRPr="00B8169F" w:rsidRDefault="00B8169F" w:rsidP="00B8169F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32"/>
          <w:szCs w:val="32"/>
        </w:rPr>
      </w:pPr>
      <w:r w:rsidRPr="00B8169F">
        <w:rPr>
          <w:b/>
          <w:color w:val="000000"/>
          <w:sz w:val="32"/>
          <w:szCs w:val="32"/>
        </w:rPr>
        <w:t>Правительство Воронежской области</w:t>
      </w:r>
    </w:p>
    <w:p w:rsidR="00B8169F" w:rsidRPr="00B8169F" w:rsidRDefault="00B8169F" w:rsidP="00B8169F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32"/>
          <w:szCs w:val="32"/>
        </w:rPr>
      </w:pPr>
      <w:proofErr w:type="gramStart"/>
      <w:r w:rsidRPr="00B8169F">
        <w:rPr>
          <w:b/>
          <w:color w:val="000000"/>
          <w:sz w:val="32"/>
          <w:szCs w:val="32"/>
        </w:rPr>
        <w:t>П</w:t>
      </w:r>
      <w:proofErr w:type="gramEnd"/>
      <w:r w:rsidRPr="00B8169F">
        <w:rPr>
          <w:b/>
          <w:color w:val="000000"/>
          <w:sz w:val="32"/>
          <w:szCs w:val="32"/>
        </w:rPr>
        <w:t xml:space="preserve"> О С Т А Н О В Л Е Н И Е</w:t>
      </w:r>
    </w:p>
    <w:p w:rsidR="00205B3F" w:rsidRPr="002C3954" w:rsidRDefault="00B8169F" w:rsidP="00B8169F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  <w:r w:rsidRPr="00B8169F">
        <w:rPr>
          <w:b/>
          <w:color w:val="000000"/>
          <w:sz w:val="32"/>
          <w:szCs w:val="32"/>
        </w:rPr>
        <w:t>от 07 августа 2019 г. № 75</w:t>
      </w:r>
      <w:r>
        <w:rPr>
          <w:b/>
          <w:color w:val="000000"/>
          <w:sz w:val="32"/>
          <w:szCs w:val="32"/>
        </w:rPr>
        <w:t>8</w:t>
      </w:r>
    </w:p>
    <w:p w:rsidR="00205B3F" w:rsidRDefault="00205B3F" w:rsidP="00205B3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05B3F" w:rsidRPr="001A5C71" w:rsidRDefault="00205B3F" w:rsidP="00205B3F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205B3F" w:rsidRPr="002C3954" w:rsidRDefault="00205B3F" w:rsidP="00205B3F">
      <w:pPr>
        <w:widowControl w:val="0"/>
        <w:suppressAutoHyphens/>
        <w:ind w:right="4252"/>
        <w:rPr>
          <w:b/>
          <w:color w:val="000000"/>
          <w:sz w:val="28"/>
          <w:szCs w:val="28"/>
        </w:rPr>
      </w:pPr>
      <w:r w:rsidRPr="002C395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</w:t>
      </w:r>
      <w:r w:rsidRPr="002C3954">
        <w:rPr>
          <w:b/>
          <w:color w:val="000000"/>
          <w:sz w:val="28"/>
          <w:szCs w:val="28"/>
        </w:rPr>
        <w:t>Об утверждении Порядка предоставления субсидий из</w:t>
      </w:r>
      <w:r w:rsidR="00442973">
        <w:rPr>
          <w:b/>
          <w:color w:val="000000"/>
          <w:sz w:val="28"/>
          <w:szCs w:val="28"/>
        </w:rPr>
        <w:t xml:space="preserve"> </w:t>
      </w:r>
      <w:r w:rsidRPr="002C3954">
        <w:rPr>
          <w:b/>
          <w:color w:val="000000"/>
          <w:sz w:val="28"/>
          <w:szCs w:val="28"/>
        </w:rPr>
        <w:t xml:space="preserve">областного бюджета сельскохозяйственным товаропроизводителям </w:t>
      </w:r>
      <w:r>
        <w:rPr>
          <w:b/>
          <w:color w:val="000000"/>
          <w:sz w:val="28"/>
          <w:szCs w:val="28"/>
        </w:rPr>
        <w:t>(за исключением</w:t>
      </w:r>
      <w:r w:rsidRPr="002C3954">
        <w:rPr>
          <w:b/>
          <w:color w:val="000000"/>
          <w:sz w:val="28"/>
          <w:szCs w:val="28"/>
        </w:rPr>
        <w:t xml:space="preserve"> граждан, ведущих личное подсобное хозяйство) на возмещение части затрат на приобретение тракторов, сельскохозяйственных машин и оборудования для агропромышленного комплекса, произведенных на территории Воронежской области</w:t>
      </w:r>
      <w:r w:rsidR="00F25A29">
        <w:rPr>
          <w:b/>
          <w:color w:val="000000"/>
          <w:sz w:val="28"/>
          <w:szCs w:val="28"/>
        </w:rPr>
        <w:t>,</w:t>
      </w:r>
      <w:r w:rsidR="00442973">
        <w:rPr>
          <w:b/>
          <w:color w:val="000000"/>
          <w:sz w:val="28"/>
          <w:szCs w:val="28"/>
        </w:rPr>
        <w:t xml:space="preserve"> на 2019 год</w:t>
      </w:r>
    </w:p>
    <w:p w:rsidR="00205B3F" w:rsidRDefault="00205B3F" w:rsidP="00205B3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</w:p>
    <w:p w:rsidR="00205B3F" w:rsidRPr="002C3954" w:rsidRDefault="00205B3F" w:rsidP="00205B3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</w:p>
    <w:p w:rsidR="00205B3F" w:rsidRPr="002C3954" w:rsidRDefault="00205B3F" w:rsidP="00205B3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</w:p>
    <w:p w:rsidR="00205B3F" w:rsidRPr="002C3954" w:rsidRDefault="00205B3F" w:rsidP="00205B3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3954">
        <w:rPr>
          <w:spacing w:val="-6"/>
          <w:sz w:val="28"/>
          <w:szCs w:val="28"/>
        </w:rPr>
        <w:t xml:space="preserve">В соответствии с Бюджетным кодексом Российской Федерации, </w:t>
      </w:r>
      <w:r w:rsidRPr="002C3954">
        <w:rPr>
          <w:sz w:val="28"/>
          <w:szCs w:val="28"/>
        </w:rPr>
        <w:t>постановлением Правительства Российской Федерации от 06.09.2016 №</w:t>
      </w:r>
      <w:r w:rsidRPr="002C3954">
        <w:rPr>
          <w:color w:val="000000"/>
          <w:sz w:val="28"/>
          <w:szCs w:val="28"/>
        </w:rPr>
        <w:t> </w:t>
      </w:r>
      <w:r w:rsidRPr="002C3954">
        <w:rPr>
          <w:sz w:val="28"/>
          <w:szCs w:val="28"/>
        </w:rPr>
        <w:t xml:space="preserve">887 </w:t>
      </w:r>
      <w:proofErr w:type="gramStart"/>
      <w:r w:rsidRPr="002C3954">
        <w:rPr>
          <w:sz w:val="28"/>
          <w:szCs w:val="28"/>
        </w:rPr>
        <w:t>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постановлением правительства Воронежской области от 13.12.2013 № 1088 «Об утверждении государственной программы Воронежской области «Развитие сельского хозяйства, производства пищевых продуктов и инфраструктуры агропродовольственного рынка»</w:t>
      </w:r>
      <w:r w:rsidR="009C113A">
        <w:rPr>
          <w:sz w:val="28"/>
          <w:szCs w:val="28"/>
        </w:rPr>
        <w:t>,</w:t>
      </w:r>
      <w:r w:rsidRPr="002C3954">
        <w:rPr>
          <w:sz w:val="28"/>
          <w:szCs w:val="28"/>
        </w:rPr>
        <w:t xml:space="preserve"> </w:t>
      </w:r>
      <w:r w:rsidR="009C113A" w:rsidRPr="009C113A">
        <w:rPr>
          <w:sz w:val="28"/>
          <w:szCs w:val="28"/>
        </w:rPr>
        <w:t>Закон</w:t>
      </w:r>
      <w:r w:rsidR="009C113A">
        <w:rPr>
          <w:sz w:val="28"/>
          <w:szCs w:val="28"/>
        </w:rPr>
        <w:t>ом</w:t>
      </w:r>
      <w:r w:rsidR="009C113A" w:rsidRPr="009C113A">
        <w:rPr>
          <w:sz w:val="28"/>
          <w:szCs w:val="28"/>
        </w:rPr>
        <w:t xml:space="preserve"> Воронежской области от 20.12.2018 № 165-ОЗ</w:t>
      </w:r>
      <w:proofErr w:type="gramEnd"/>
      <w:r w:rsidR="009C113A" w:rsidRPr="009C113A">
        <w:rPr>
          <w:sz w:val="28"/>
          <w:szCs w:val="28"/>
        </w:rPr>
        <w:t xml:space="preserve"> «Об областном бюджете на 2019 год и на плановый период 2020 и 2021 годов»</w:t>
      </w:r>
      <w:r w:rsidR="009C113A">
        <w:rPr>
          <w:sz w:val="28"/>
          <w:szCs w:val="28"/>
        </w:rPr>
        <w:t xml:space="preserve"> </w:t>
      </w:r>
      <w:r w:rsidRPr="002C3954">
        <w:rPr>
          <w:color w:val="000000"/>
          <w:sz w:val="28"/>
          <w:szCs w:val="28"/>
        </w:rPr>
        <w:t xml:space="preserve">правительство Воронежской области </w:t>
      </w:r>
      <w:proofErr w:type="gramStart"/>
      <w:r w:rsidRPr="002C3954">
        <w:rPr>
          <w:b/>
          <w:color w:val="000000"/>
          <w:sz w:val="28"/>
          <w:szCs w:val="28"/>
        </w:rPr>
        <w:t>п</w:t>
      </w:r>
      <w:proofErr w:type="gramEnd"/>
      <w:r w:rsidRPr="002C3954">
        <w:rPr>
          <w:b/>
          <w:color w:val="000000"/>
          <w:sz w:val="28"/>
          <w:szCs w:val="28"/>
        </w:rPr>
        <w:t> о с т а н о в л я е т</w:t>
      </w:r>
      <w:r w:rsidRPr="002C3954">
        <w:rPr>
          <w:color w:val="000000"/>
          <w:sz w:val="28"/>
          <w:szCs w:val="28"/>
        </w:rPr>
        <w:t>:</w:t>
      </w:r>
    </w:p>
    <w:p w:rsidR="00205B3F" w:rsidRPr="002C3954" w:rsidRDefault="00205B3F" w:rsidP="00205B3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3954">
        <w:rPr>
          <w:sz w:val="28"/>
          <w:szCs w:val="28"/>
        </w:rPr>
        <w:lastRenderedPageBreak/>
        <w:t xml:space="preserve">1. Утвердить прилагаемый Порядок предоставления </w:t>
      </w:r>
      <w:r w:rsidRPr="002C3954">
        <w:rPr>
          <w:color w:val="000000"/>
          <w:sz w:val="28"/>
          <w:szCs w:val="28"/>
        </w:rPr>
        <w:t>субсидий из областного бюджета сельскохозяйственным товаропроизводителям (</w:t>
      </w:r>
      <w:r>
        <w:rPr>
          <w:color w:val="000000"/>
          <w:sz w:val="28"/>
          <w:szCs w:val="28"/>
        </w:rPr>
        <w:t>за исключением</w:t>
      </w:r>
      <w:r w:rsidRPr="002C3954">
        <w:rPr>
          <w:color w:val="000000"/>
          <w:sz w:val="28"/>
          <w:szCs w:val="28"/>
        </w:rPr>
        <w:t xml:space="preserve"> граждан, ведущих личное подсобное хозяйство) на возмещение части затрат на приобретение тракторов, сельскохозяйственных машин и оборудования для агропромышленного комплекса, произведенных на территории Воронежской области</w:t>
      </w:r>
      <w:r w:rsidR="00F25A29">
        <w:rPr>
          <w:color w:val="000000"/>
          <w:sz w:val="28"/>
          <w:szCs w:val="28"/>
        </w:rPr>
        <w:t>,</w:t>
      </w:r>
      <w:r w:rsidR="009C113A">
        <w:rPr>
          <w:color w:val="000000"/>
          <w:sz w:val="28"/>
          <w:szCs w:val="28"/>
        </w:rPr>
        <w:t xml:space="preserve"> на 2019 год</w:t>
      </w:r>
      <w:r w:rsidRPr="002C3954">
        <w:rPr>
          <w:color w:val="000000"/>
          <w:sz w:val="28"/>
          <w:szCs w:val="28"/>
        </w:rPr>
        <w:t xml:space="preserve">. </w:t>
      </w:r>
    </w:p>
    <w:p w:rsidR="00205B3F" w:rsidRPr="002C3954" w:rsidRDefault="00205B3F" w:rsidP="00205B3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2C3954">
        <w:rPr>
          <w:sz w:val="28"/>
          <w:szCs w:val="28"/>
        </w:rPr>
        <w:t xml:space="preserve">2. Контроль за исполнением настоящего постановления возложить на заместителя председателя правительства Воронежской области </w:t>
      </w:r>
      <w:proofErr w:type="spellStart"/>
      <w:r w:rsidRPr="002C3954">
        <w:rPr>
          <w:sz w:val="28"/>
          <w:szCs w:val="28"/>
        </w:rPr>
        <w:t>Логвинова</w:t>
      </w:r>
      <w:proofErr w:type="spellEnd"/>
      <w:r w:rsidRPr="002C3954">
        <w:rPr>
          <w:sz w:val="28"/>
          <w:szCs w:val="28"/>
        </w:rPr>
        <w:t xml:space="preserve"> В.И. </w:t>
      </w:r>
    </w:p>
    <w:p w:rsidR="00205B3F" w:rsidRPr="002C3954" w:rsidRDefault="00205B3F" w:rsidP="00205B3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205B3F" w:rsidRPr="002C3954" w:rsidRDefault="00205B3F" w:rsidP="00205B3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205B3F" w:rsidRPr="002C3954" w:rsidRDefault="00205B3F" w:rsidP="00205B3F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tbl>
      <w:tblPr>
        <w:tblW w:w="4926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523"/>
      </w:tblGrid>
      <w:tr w:rsidR="00205B3F" w:rsidRPr="002C3954" w:rsidTr="00256500">
        <w:trPr>
          <w:jc w:val="center"/>
        </w:trPr>
        <w:tc>
          <w:tcPr>
            <w:tcW w:w="2694" w:type="dxa"/>
            <w:vAlign w:val="bottom"/>
          </w:tcPr>
          <w:p w:rsidR="0009337A" w:rsidRDefault="0009337A" w:rsidP="00093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</w:p>
          <w:p w:rsidR="00205B3F" w:rsidRPr="002C3954" w:rsidRDefault="00205B3F" w:rsidP="0029557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3954">
              <w:rPr>
                <w:sz w:val="28"/>
                <w:szCs w:val="28"/>
              </w:rPr>
              <w:t>Воронежской области</w:t>
            </w:r>
          </w:p>
        </w:tc>
        <w:tc>
          <w:tcPr>
            <w:tcW w:w="6522" w:type="dxa"/>
            <w:vAlign w:val="bottom"/>
          </w:tcPr>
          <w:p w:rsidR="00205B3F" w:rsidRPr="002C3954" w:rsidRDefault="00205B3F" w:rsidP="0029557C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C3954">
              <w:rPr>
                <w:sz w:val="28"/>
                <w:szCs w:val="28"/>
              </w:rPr>
              <w:t>А.В. Гусев</w:t>
            </w:r>
          </w:p>
        </w:tc>
      </w:tr>
    </w:tbl>
    <w:p w:rsidR="00A716D3" w:rsidRDefault="00A716D3"/>
    <w:p w:rsidR="005E52FA" w:rsidRDefault="005E52FA"/>
    <w:p w:rsidR="005E52FA" w:rsidRDefault="005E52FA"/>
    <w:p w:rsidR="005E52FA" w:rsidRDefault="005E52FA"/>
    <w:p w:rsidR="005E52FA" w:rsidRDefault="005E52FA"/>
    <w:p w:rsidR="005E52FA" w:rsidRDefault="005E52FA"/>
    <w:p w:rsidR="005E52FA" w:rsidRDefault="005E52FA"/>
    <w:p w:rsidR="005E52FA" w:rsidRDefault="005E52FA"/>
    <w:p w:rsidR="005E52FA" w:rsidRDefault="005E52FA"/>
    <w:p w:rsidR="005E52FA" w:rsidRDefault="005E52FA"/>
    <w:p w:rsidR="005E52FA" w:rsidRDefault="005E52FA"/>
    <w:p w:rsidR="005E52FA" w:rsidRDefault="005E52FA"/>
    <w:p w:rsidR="005E52FA" w:rsidRDefault="005E52FA"/>
    <w:p w:rsidR="005E52FA" w:rsidRDefault="005E52FA"/>
    <w:p w:rsidR="005E52FA" w:rsidRDefault="005E52FA"/>
    <w:p w:rsidR="005E52FA" w:rsidRDefault="005E52FA"/>
    <w:p w:rsidR="005E52FA" w:rsidRDefault="005E52FA"/>
    <w:p w:rsidR="005E52FA" w:rsidRDefault="005E52FA"/>
    <w:p w:rsidR="005E52FA" w:rsidRDefault="005E52FA"/>
    <w:p w:rsidR="005E52FA" w:rsidRDefault="005E52FA"/>
    <w:p w:rsidR="005E52FA" w:rsidRDefault="005E52FA"/>
    <w:p w:rsidR="005E52FA" w:rsidRDefault="005E52FA"/>
    <w:p w:rsidR="005E52FA" w:rsidRDefault="005E52FA"/>
    <w:p w:rsidR="005E52FA" w:rsidRDefault="005E52FA"/>
    <w:p w:rsidR="005E52FA" w:rsidRDefault="005E52FA"/>
    <w:p w:rsidR="005E52FA" w:rsidRDefault="005E52FA"/>
    <w:p w:rsidR="005E52FA" w:rsidRDefault="005E52FA"/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6"/>
        <w:gridCol w:w="4299"/>
      </w:tblGrid>
      <w:tr w:rsidR="005E52FA" w:rsidTr="005E52FA">
        <w:trPr>
          <w:jc w:val="center"/>
        </w:trPr>
        <w:tc>
          <w:tcPr>
            <w:tcW w:w="5210" w:type="dxa"/>
          </w:tcPr>
          <w:p w:rsidR="005E52FA" w:rsidRDefault="005E52FA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  <w:tc>
          <w:tcPr>
            <w:tcW w:w="4429" w:type="dxa"/>
          </w:tcPr>
          <w:p w:rsidR="005E52FA" w:rsidRDefault="005E52FA">
            <w:pPr>
              <w:widowControl w:val="0"/>
              <w:suppressAutoHyphens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УТВЕРЖДЕН</w:t>
            </w:r>
            <w:proofErr w:type="gramEnd"/>
            <w:r>
              <w:rPr>
                <w:sz w:val="28"/>
                <w:szCs w:val="28"/>
              </w:rPr>
              <w:br/>
              <w:t>постановлением правительства</w:t>
            </w:r>
            <w:r>
              <w:rPr>
                <w:sz w:val="28"/>
                <w:szCs w:val="28"/>
              </w:rPr>
              <w:br/>
              <w:t>Воронежской области</w:t>
            </w:r>
          </w:p>
          <w:p w:rsidR="005E52FA" w:rsidRDefault="005E52FA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  <w:p w:rsidR="005E52FA" w:rsidRDefault="005E52FA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07 августа 2019 г. № 758</w:t>
            </w:r>
          </w:p>
          <w:p w:rsidR="005E52FA" w:rsidRDefault="005E52FA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</w:tbl>
    <w:p w:rsidR="005E52FA" w:rsidRDefault="005E52FA" w:rsidP="005E52FA">
      <w:pPr>
        <w:widowControl w:val="0"/>
        <w:suppressAutoHyphens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</w:p>
    <w:p w:rsidR="005E52FA" w:rsidRDefault="005E52FA" w:rsidP="005E52FA">
      <w:pPr>
        <w:widowControl w:val="0"/>
        <w:suppressAutoHyphens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</w:p>
    <w:p w:rsidR="005E52FA" w:rsidRDefault="005E52FA" w:rsidP="005E52FA">
      <w:pPr>
        <w:widowControl w:val="0"/>
        <w:suppressAutoHyphens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</w:p>
    <w:p w:rsidR="005E52FA" w:rsidRDefault="005E52FA" w:rsidP="005E52FA">
      <w:pPr>
        <w:pStyle w:val="ConsPlusTitle"/>
        <w:suppressAutoHyphens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br/>
        <w:t xml:space="preserve">предоставления субсидий из областного бюджета </w:t>
      </w:r>
      <w:r>
        <w:rPr>
          <w:rFonts w:ascii="Times New Roman" w:hAnsi="Times New Roman" w:cs="Times New Roman"/>
          <w:sz w:val="28"/>
          <w:szCs w:val="28"/>
        </w:rPr>
        <w:br/>
        <w:t xml:space="preserve">сельскохозяйственным товаропроизводителям (за исключением граждан, ведущих личное подсобное хозяйство)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возмещение части затрат на приобретение тракторов, сельскохозяйственных машин 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оборудования для агропромышленного комплекса, произведенных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на территории Воронежской области, на 2019 год</w:t>
      </w:r>
    </w:p>
    <w:p w:rsidR="005E52FA" w:rsidRDefault="005E52FA" w:rsidP="005E52FA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5E52FA" w:rsidRDefault="005E52FA" w:rsidP="005E52FA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center"/>
        <w:rPr>
          <w:rStyle w:val="a7"/>
          <w:b w:val="0"/>
        </w:rPr>
      </w:pPr>
      <w:r>
        <w:rPr>
          <w:rStyle w:val="a7"/>
          <w:b w:val="0"/>
          <w:sz w:val="28"/>
          <w:szCs w:val="28"/>
        </w:rPr>
        <w:t xml:space="preserve">Общие положения </w:t>
      </w:r>
    </w:p>
    <w:p w:rsidR="005E52FA" w:rsidRDefault="005E52FA" w:rsidP="005E52FA">
      <w:pPr>
        <w:widowControl w:val="0"/>
        <w:spacing w:line="360" w:lineRule="auto"/>
        <w:ind w:firstLine="709"/>
        <w:jc w:val="center"/>
        <w:rPr>
          <w:spacing w:val="-14"/>
        </w:rPr>
      </w:pPr>
    </w:p>
    <w:p w:rsidR="005E52FA" w:rsidRDefault="005E52FA" w:rsidP="005E52FA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Style w:val="a7"/>
          <w:b w:val="0"/>
        </w:rPr>
      </w:pPr>
      <w:proofErr w:type="gramStart"/>
      <w:r>
        <w:rPr>
          <w:rStyle w:val="a7"/>
          <w:b w:val="0"/>
          <w:sz w:val="28"/>
          <w:szCs w:val="28"/>
        </w:rPr>
        <w:t xml:space="preserve">Настоящий </w:t>
      </w:r>
      <w:hyperlink r:id="rId8" w:anchor="Par28" w:history="1">
        <w:r>
          <w:rPr>
            <w:rStyle w:val="a5"/>
            <w:bCs/>
            <w:sz w:val="28"/>
            <w:szCs w:val="28"/>
          </w:rPr>
          <w:t>Порядок</w:t>
        </w:r>
      </w:hyperlink>
      <w:r>
        <w:rPr>
          <w:rStyle w:val="a7"/>
          <w:b w:val="0"/>
          <w:sz w:val="28"/>
          <w:szCs w:val="28"/>
        </w:rPr>
        <w:t xml:space="preserve"> предоставления субсидий из областного бюджета </w:t>
      </w:r>
      <w:r>
        <w:rPr>
          <w:sz w:val="28"/>
          <w:szCs w:val="28"/>
        </w:rPr>
        <w:t>сельскохозяйственным товаропроизводителям (за исключением граждан, ведущих личное подсобное хозяйство) на возмещение части затрат на приобретение тракторов, сельскохозяйственных машин и оборудования для агропромышленного комплекса, произведенных на территории Воронежской области,</w:t>
      </w:r>
      <w:r>
        <w:rPr>
          <w:rStyle w:val="a7"/>
          <w:b w:val="0"/>
          <w:sz w:val="28"/>
          <w:szCs w:val="28"/>
        </w:rPr>
        <w:t xml:space="preserve"> на 2019 год (далее – Порядок, субсидии) определяет цели, условия и порядок предоставления субсидий, категории лиц, имеющих право на получение субсидий, положения об обязательной проверке соблюдения</w:t>
      </w:r>
      <w:proofErr w:type="gramEnd"/>
      <w:r>
        <w:rPr>
          <w:rStyle w:val="a7"/>
          <w:b w:val="0"/>
          <w:sz w:val="28"/>
          <w:szCs w:val="28"/>
        </w:rPr>
        <w:t xml:space="preserve"> получателями субсидий условий, целей и порядка их предоставления, а также порядок возврата субсидий в случае нарушения условий, установленных при их предоставлении. </w:t>
      </w:r>
    </w:p>
    <w:p w:rsidR="005E52FA" w:rsidRDefault="005E52FA" w:rsidP="005E52FA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</w:pPr>
      <w:r>
        <w:rPr>
          <w:rStyle w:val="a7"/>
          <w:b w:val="0"/>
          <w:sz w:val="28"/>
          <w:szCs w:val="28"/>
        </w:rPr>
        <w:t>Целью предоставления субсидий является оказание государственной поддержки</w:t>
      </w:r>
      <w:r>
        <w:rPr>
          <w:sz w:val="28"/>
          <w:szCs w:val="28"/>
        </w:rPr>
        <w:t xml:space="preserve"> сельскохозяйственным товаропроизводителям (за исключением граждан, ведущих личное подсобное хозяйство)</w:t>
      </w:r>
      <w:r>
        <w:rPr>
          <w:rStyle w:val="a7"/>
          <w:b w:val="0"/>
          <w:sz w:val="28"/>
          <w:szCs w:val="28"/>
        </w:rPr>
        <w:t xml:space="preserve"> по возмещению части затрат на</w:t>
      </w: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приобретение тракторов, сельскохозяйственных машин и оборудования </w:t>
      </w:r>
      <w:r>
        <w:rPr>
          <w:color w:val="000000"/>
          <w:sz w:val="28"/>
          <w:szCs w:val="28"/>
        </w:rPr>
        <w:lastRenderedPageBreak/>
        <w:t>для агропромышленного комплекса, произведенных на территории Воронежской области (далее – сельхозтехника) не ранее 01.01.2018.</w:t>
      </w:r>
    </w:p>
    <w:p w:rsidR="005E52FA" w:rsidRDefault="005E52FA" w:rsidP="005E52FA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Style w:val="a7"/>
          <w:b w:val="0"/>
        </w:rPr>
      </w:pPr>
      <w:r>
        <w:rPr>
          <w:rStyle w:val="a7"/>
          <w:b w:val="0"/>
          <w:sz w:val="28"/>
          <w:szCs w:val="28"/>
        </w:rPr>
        <w:t>Главным распорядителем средств областного бюджета как получателем бюджетных средств, предусмотренных для предоставления субсидий, является департамент аграрной политики Воронежской области (далее – департамент).</w:t>
      </w:r>
    </w:p>
    <w:p w:rsidR="005E52FA" w:rsidRDefault="005E52FA" w:rsidP="005E52FA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Категории получателей субсидий – </w:t>
      </w:r>
      <w:r>
        <w:rPr>
          <w:bCs/>
          <w:sz w:val="28"/>
          <w:szCs w:val="28"/>
        </w:rPr>
        <w:t>сельскохозяйственные товаропроизводители (за исключением граждан, ведущих личное подсобное хозяйство)</w:t>
      </w:r>
      <w:r>
        <w:rPr>
          <w:spacing w:val="-4"/>
          <w:sz w:val="28"/>
          <w:szCs w:val="28"/>
        </w:rPr>
        <w:t xml:space="preserve">, </w:t>
      </w:r>
      <w:r>
        <w:rPr>
          <w:rStyle w:val="a7"/>
          <w:b w:val="0"/>
          <w:sz w:val="28"/>
          <w:szCs w:val="28"/>
        </w:rPr>
        <w:t>признанные таковыми в соответствии с Федеральным законом от 29.12.2006 № 264-ФЗ «О развитии сельского хозяйства»</w:t>
      </w:r>
      <w:r>
        <w:rPr>
          <w:spacing w:val="-4"/>
          <w:sz w:val="28"/>
          <w:szCs w:val="28"/>
        </w:rPr>
        <w:t xml:space="preserve"> (далее – получатели субсидий).</w:t>
      </w:r>
    </w:p>
    <w:p w:rsidR="005E52FA" w:rsidRDefault="005E52FA" w:rsidP="005E52FA">
      <w:pPr>
        <w:spacing w:line="360" w:lineRule="auto"/>
        <w:ind w:firstLine="709"/>
        <w:rPr>
          <w:color w:val="000000"/>
          <w:spacing w:val="-16"/>
        </w:rPr>
      </w:pPr>
    </w:p>
    <w:p w:rsidR="005E52FA" w:rsidRDefault="005E52FA" w:rsidP="005E52F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center"/>
        <w:rPr>
          <w:rStyle w:val="a7"/>
          <w:b w:val="0"/>
        </w:rPr>
      </w:pPr>
      <w:r>
        <w:rPr>
          <w:rStyle w:val="a7"/>
          <w:b w:val="0"/>
          <w:sz w:val="28"/>
          <w:szCs w:val="28"/>
        </w:rPr>
        <w:t>Условия и порядок предоставления субсидии</w:t>
      </w:r>
    </w:p>
    <w:p w:rsidR="005E52FA" w:rsidRDefault="005E52FA" w:rsidP="005E52FA">
      <w:pPr>
        <w:spacing w:line="360" w:lineRule="auto"/>
        <w:ind w:firstLine="709"/>
        <w:rPr>
          <w:rStyle w:val="a7"/>
          <w:b w:val="0"/>
          <w:sz w:val="28"/>
          <w:szCs w:val="28"/>
        </w:rPr>
      </w:pPr>
    </w:p>
    <w:p w:rsidR="005E52FA" w:rsidRDefault="005E52FA" w:rsidP="005E52F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Субсидии предоставляются на возмещение части затрат на приобретение: </w:t>
      </w:r>
    </w:p>
    <w:p w:rsidR="005E52FA" w:rsidRDefault="005E52FA" w:rsidP="005E52FA">
      <w:pPr>
        <w:tabs>
          <w:tab w:val="left" w:pos="993"/>
        </w:tabs>
        <w:spacing w:line="360" w:lineRule="auto"/>
        <w:ind w:firstLine="709"/>
        <w:jc w:val="both"/>
        <w:rPr>
          <w:color w:val="000000"/>
        </w:rPr>
      </w:pPr>
      <w:r>
        <w:rPr>
          <w:rStyle w:val="a7"/>
          <w:b w:val="0"/>
          <w:sz w:val="28"/>
          <w:szCs w:val="28"/>
        </w:rPr>
        <w:t>а) тракторов</w:t>
      </w:r>
      <w:r>
        <w:rPr>
          <w:color w:val="000000"/>
          <w:sz w:val="28"/>
          <w:szCs w:val="28"/>
        </w:rPr>
        <w:t>;</w:t>
      </w:r>
    </w:p>
    <w:p w:rsidR="005E52FA" w:rsidRDefault="005E52FA" w:rsidP="005E52FA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>
        <w:rPr>
          <w:color w:val="000000"/>
          <w:sz w:val="28"/>
          <w:szCs w:val="28"/>
        </w:rPr>
        <w:t>сельскохозяйственных машин;</w:t>
      </w:r>
    </w:p>
    <w:p w:rsidR="005E52FA" w:rsidRDefault="005E52FA" w:rsidP="005E52FA">
      <w:pPr>
        <w:tabs>
          <w:tab w:val="left" w:pos="993"/>
        </w:tabs>
        <w:spacing w:line="360" w:lineRule="auto"/>
        <w:ind w:firstLine="709"/>
        <w:jc w:val="both"/>
        <w:rPr>
          <w:rStyle w:val="a7"/>
          <w:b w:val="0"/>
        </w:rPr>
      </w:pPr>
      <w:r>
        <w:rPr>
          <w:color w:val="000000"/>
          <w:sz w:val="28"/>
          <w:szCs w:val="28"/>
        </w:rPr>
        <w:t xml:space="preserve">в) </w:t>
      </w:r>
      <w:r>
        <w:rPr>
          <w:sz w:val="28"/>
          <w:szCs w:val="28"/>
        </w:rPr>
        <w:t>оборудования для агропромышленного комплекса</w:t>
      </w:r>
      <w:r>
        <w:rPr>
          <w:color w:val="000000"/>
          <w:sz w:val="28"/>
          <w:szCs w:val="28"/>
        </w:rPr>
        <w:t xml:space="preserve">. </w:t>
      </w:r>
    </w:p>
    <w:p w:rsidR="005E52FA" w:rsidRDefault="005E52FA" w:rsidP="005E52FA">
      <w:pPr>
        <w:tabs>
          <w:tab w:val="left" w:pos="993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Указанная сельхозтехника должна быть произведена предприятием (организацией), поставленным на учет в налоговых органах Воронежской области и осуществляющим свою деятельность на территории Воронежской области, иметь гарантию производителя не менее 12 месяцев со дня реализации. </w:t>
      </w:r>
    </w:p>
    <w:p w:rsidR="005E52FA" w:rsidRDefault="005E52FA" w:rsidP="005E52F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Размер с</w:t>
      </w:r>
      <w:r>
        <w:rPr>
          <w:color w:val="000000"/>
          <w:sz w:val="28"/>
          <w:szCs w:val="28"/>
        </w:rPr>
        <w:t>убсидии получателю субсидии составляет 20 процентов от суммы затрат (без учета НДС, затрат на доставку, монтаж и пусконаладочные работы), понесенных получателем субсидии на приобретение сельхозтехники, и рассчитывается по следующей формуле:</w:t>
      </w:r>
    </w:p>
    <w:p w:rsidR="005E52FA" w:rsidRDefault="005E52FA" w:rsidP="005E52FA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=</w:t>
      </w:r>
      <w:r>
        <w:rPr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З</w:t>
      </w:r>
      <w:proofErr w:type="gramEnd"/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*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0,2, где:</w:t>
      </w:r>
    </w:p>
    <w:p w:rsidR="005E52FA" w:rsidRDefault="005E52FA" w:rsidP="005E52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 – размер субсидии, рублей;</w:t>
      </w:r>
    </w:p>
    <w:p w:rsidR="005E52FA" w:rsidRDefault="005E52FA" w:rsidP="005E52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</w:t>
      </w:r>
      <w:proofErr w:type="gramEnd"/>
      <w:r>
        <w:rPr>
          <w:color w:val="000000"/>
          <w:sz w:val="28"/>
          <w:szCs w:val="28"/>
        </w:rPr>
        <w:t xml:space="preserve"> – сумма затрат (без НДС, затрат на доставку, монтаж и пусконаладочные работы);</w:t>
      </w:r>
    </w:p>
    <w:p w:rsidR="005E52FA" w:rsidRDefault="005E52FA" w:rsidP="005E52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0,2 – ставка субсидии. </w:t>
      </w:r>
    </w:p>
    <w:p w:rsidR="005E52FA" w:rsidRDefault="005E52FA" w:rsidP="005E52F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Style w:val="a7"/>
          <w:b w:val="0"/>
        </w:rPr>
      </w:pPr>
      <w:r>
        <w:rPr>
          <w:rStyle w:val="a7"/>
          <w:b w:val="0"/>
          <w:sz w:val="28"/>
          <w:szCs w:val="28"/>
        </w:rPr>
        <w:t>Для получения субсидий получатели субсидий представляют в департамент в срок не позднее 01 декабря 2019 года следующие документы:</w:t>
      </w:r>
    </w:p>
    <w:p w:rsidR="005E52FA" w:rsidRDefault="005E52FA" w:rsidP="005E52FA">
      <w:pPr>
        <w:widowControl w:val="0"/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а) заявление по форме согласно </w:t>
      </w:r>
      <w:hyperlink r:id="rId9" w:anchor="sub_1200" w:history="1">
        <w:r>
          <w:rPr>
            <w:rStyle w:val="a6"/>
            <w:b w:val="0"/>
            <w:color w:val="000000"/>
            <w:sz w:val="28"/>
            <w:szCs w:val="28"/>
          </w:rPr>
          <w:t>приложению №</w:t>
        </w:r>
        <w:r>
          <w:rPr>
            <w:rStyle w:val="a5"/>
            <w:color w:val="000000"/>
            <w:sz w:val="28"/>
            <w:szCs w:val="28"/>
            <w:lang w:val="en-US"/>
          </w:rPr>
          <w:t> </w:t>
        </w:r>
        <w:r>
          <w:rPr>
            <w:rStyle w:val="a6"/>
            <w:b w:val="0"/>
            <w:color w:val="000000"/>
            <w:sz w:val="28"/>
            <w:szCs w:val="28"/>
          </w:rPr>
          <w:t>1</w:t>
        </w:r>
      </w:hyperlink>
      <w:r>
        <w:rPr>
          <w:color w:val="000000"/>
          <w:sz w:val="28"/>
          <w:szCs w:val="28"/>
        </w:rPr>
        <w:t xml:space="preserve"> к настоящему Порядку; </w:t>
      </w:r>
    </w:p>
    <w:p w:rsidR="005E52FA" w:rsidRDefault="005E52FA" w:rsidP="005E52FA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справку-расчет по форме согласно </w:t>
      </w:r>
      <w:hyperlink r:id="rId10" w:anchor="sub_2300" w:history="1">
        <w:r>
          <w:rPr>
            <w:rStyle w:val="a6"/>
            <w:b w:val="0"/>
            <w:color w:val="000000"/>
            <w:sz w:val="28"/>
            <w:szCs w:val="28"/>
          </w:rPr>
          <w:t>приложению №</w:t>
        </w:r>
      </w:hyperlink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2 к настоящему Порядку; </w:t>
      </w:r>
    </w:p>
    <w:p w:rsidR="005E52FA" w:rsidRDefault="005E52FA" w:rsidP="005E52FA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копии договоров купли-продажи, товарных накладных или универсальных передаточных документов, платежных документов на приобретение сельхозтехники; </w:t>
      </w:r>
    </w:p>
    <w:p w:rsidR="005E52FA" w:rsidRDefault="005E52FA" w:rsidP="005E52FA">
      <w:pPr>
        <w:widowControl w:val="0"/>
        <w:suppressAutoHyphens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proofErr w:type="gramStart"/>
      <w:r>
        <w:rPr>
          <w:color w:val="000000"/>
          <w:spacing w:val="-2"/>
          <w:sz w:val="28"/>
          <w:szCs w:val="28"/>
        </w:rPr>
        <w:t xml:space="preserve">г) копии актов о приеме-передаче объекта основных средств (унифицированная форма ОС-1), и (или) копии актов о приеме-передаче групп объектов основных средств (унифицированная форма ОС-1б), и (или) копии актов о приемке-передаче оборудования в монтаж (унифицированная форма </w:t>
      </w:r>
      <w:r>
        <w:rPr>
          <w:color w:val="000000"/>
          <w:spacing w:val="-2"/>
          <w:sz w:val="28"/>
          <w:szCs w:val="28"/>
        </w:rPr>
        <w:br/>
        <w:t xml:space="preserve">ОС-15), утвержденных постановлением Госкомстата России от 21.01.2003 № 7 «Об утверждении унифицированных форм первичной учетной документации по учету основных средств»; </w:t>
      </w:r>
      <w:proofErr w:type="gramEnd"/>
    </w:p>
    <w:p w:rsidR="005E52FA" w:rsidRDefault="005E52FA" w:rsidP="005E52FA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копии паспортов самоходных машин и свидетельств о регистрации поднадзорной техники, зарегистрированной в установленном порядке на получателя субсидии (в случае приобретения самоходной сельхозтехники);</w:t>
      </w:r>
    </w:p>
    <w:p w:rsidR="005E52FA" w:rsidRDefault="005E52FA" w:rsidP="005E52FA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копии декларации о соответствии или сертификата соответствия, подтверждающих соответствие приобретенной получателем субсидии сельхозтехники требованиям технического регламента Таможенного союза </w:t>
      </w:r>
      <w:proofErr w:type="gramStart"/>
      <w:r>
        <w:rPr>
          <w:color w:val="000000"/>
          <w:sz w:val="28"/>
          <w:szCs w:val="28"/>
        </w:rPr>
        <w:t>ТР</w:t>
      </w:r>
      <w:proofErr w:type="gramEnd"/>
      <w:r>
        <w:rPr>
          <w:color w:val="000000"/>
          <w:sz w:val="28"/>
          <w:szCs w:val="28"/>
        </w:rPr>
        <w:t xml:space="preserve"> ТС 010/2011 «О безопасности машин и оборудования», принятого решением Комиссии Таможенного союза от 18.10.2011 № 823, и (или) требованиям технического регламента Таможенного союза ТР ТС 016/2011 </w:t>
      </w:r>
      <w:r>
        <w:rPr>
          <w:color w:val="000000"/>
          <w:sz w:val="28"/>
          <w:szCs w:val="28"/>
        </w:rPr>
        <w:lastRenderedPageBreak/>
        <w:t xml:space="preserve">«О безопасности аппаратов, работающих на газообразном топливе», принятого решением Комиссии Таможенного союза от 09.12.2011 № 823 (с обязательным заполнением графы «ИЗГОТОВИТЕЛЬ» и графы «МЕСТО ИЗГОТОВЛЕНИЯ» (при наличии), с указанием предприятия (организации), поставленных на учет в налоговых органах Воронежской области и осуществляющих свою деятельность на территории Воронежской области). </w:t>
      </w:r>
    </w:p>
    <w:p w:rsidR="005E52FA" w:rsidRDefault="005E52FA" w:rsidP="005E52FA">
      <w:pPr>
        <w:widowControl w:val="0"/>
        <w:suppressAutoHyphens/>
        <w:spacing w:line="360" w:lineRule="auto"/>
        <w:ind w:firstLine="709"/>
        <w:jc w:val="both"/>
        <w:rPr>
          <w:rStyle w:val="a7"/>
          <w:b w:val="0"/>
        </w:rPr>
      </w:pPr>
      <w:r>
        <w:rPr>
          <w:sz w:val="28"/>
          <w:szCs w:val="28"/>
        </w:rPr>
        <w:t xml:space="preserve">Копии документов, указанных в настоящем пункте, заверяются получателем субсидии. </w:t>
      </w:r>
    </w:p>
    <w:p w:rsidR="005E52FA" w:rsidRDefault="005E52FA" w:rsidP="005E52F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</w:pPr>
      <w:proofErr w:type="gramStart"/>
      <w:r>
        <w:rPr>
          <w:color w:val="000000"/>
          <w:sz w:val="28"/>
          <w:szCs w:val="28"/>
        </w:rPr>
        <w:t xml:space="preserve">Департамент запрашивает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справку налогового органа об отсутствии у получателя субсидии просроченной задолженности по налоговым и иным обязательным платежам, выписку из Единого государственного реестра юридических лиц или Единого государственного реестра индивидуальных предпринимателей. </w:t>
      </w:r>
      <w:proofErr w:type="gramEnd"/>
    </w:p>
    <w:p w:rsidR="005E52FA" w:rsidRDefault="005E52FA" w:rsidP="005E52F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Департамент в день подачи заявления регистрирует его в специальном журнале, который должен быть пронумерован, прошнурован и скреплен печатью департамента (далее – журнал регистрации), рассматривает представленные документы и в течение 10 рабочих дней </w:t>
      </w:r>
      <w:proofErr w:type="gramStart"/>
      <w:r>
        <w:rPr>
          <w:color w:val="000000"/>
          <w:sz w:val="28"/>
          <w:szCs w:val="28"/>
        </w:rPr>
        <w:t>с даты регистрации</w:t>
      </w:r>
      <w:proofErr w:type="gramEnd"/>
      <w:r>
        <w:rPr>
          <w:color w:val="000000"/>
          <w:sz w:val="28"/>
          <w:szCs w:val="28"/>
        </w:rPr>
        <w:t xml:space="preserve"> заявления принимает решение о предоставлении субсидий либо об отказе в их предоставлении.</w:t>
      </w:r>
    </w:p>
    <w:p w:rsidR="005E52FA" w:rsidRDefault="005E52FA" w:rsidP="005E52FA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Получатель субсидии должен быть проинформирован о принятом решении в течение 5 рабочих дней со дня его принятия. </w:t>
      </w:r>
    </w:p>
    <w:p w:rsidR="005E52FA" w:rsidRDefault="005E52FA" w:rsidP="005E52FA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отказа в предоставлении субсидии департамент делает соответствующую запись в журнале регистрации и направляет соответствующее письменное уведомление об отказе в предоставлении субсидии с указанием причины принятия соответствующего решения. </w:t>
      </w:r>
    </w:p>
    <w:p w:rsidR="005E52FA" w:rsidRDefault="005E52FA" w:rsidP="005E52FA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Положительным решением о предоставлении субсидии является включение получателей субсидий </w:t>
      </w:r>
      <w:proofErr w:type="gramStart"/>
      <w:r>
        <w:rPr>
          <w:color w:val="000000"/>
          <w:sz w:val="28"/>
          <w:szCs w:val="28"/>
        </w:rPr>
        <w:t>в реестр получателей субсидий на оплату из областного бюджета в порядке очередности регистрации заявлений в журнале</w:t>
      </w:r>
      <w:proofErr w:type="gramEnd"/>
      <w:r>
        <w:rPr>
          <w:color w:val="000000"/>
          <w:sz w:val="28"/>
          <w:szCs w:val="28"/>
        </w:rPr>
        <w:t xml:space="preserve"> регистрации. </w:t>
      </w:r>
    </w:p>
    <w:p w:rsidR="005E52FA" w:rsidRDefault="005E52FA" w:rsidP="005E52FA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увеличении лимитов бюджетных ассигнований на предоставление субсидий департамент уведомляет получателей субсидий, в отношении которых принято решение об отказе в предоставлении субсидий по основанию, указанному в абзаце шестом пункта 6 настоящего раздела, об увеличении лимита, и предоставление субсидий осуществляется в порядке очередности ранее зарегистрированных заявлений в журнале регистрации.</w:t>
      </w:r>
    </w:p>
    <w:p w:rsidR="005E52FA" w:rsidRDefault="005E52FA" w:rsidP="005E52F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Основанием для отказа получателю субсидии в предоставлении субсидии является:</w:t>
      </w:r>
    </w:p>
    <w:p w:rsidR="005E52FA" w:rsidRDefault="005E52FA" w:rsidP="005E52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недостоверность представленной получателем субсидии информации; </w:t>
      </w:r>
    </w:p>
    <w:p w:rsidR="005E52FA" w:rsidRDefault="005E52FA" w:rsidP="005E52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несоответствие представленных получателем субсидии документов требованиям, установленным пунктом 3 настоящего </w:t>
      </w:r>
      <w:r>
        <w:rPr>
          <w:color w:val="000000"/>
          <w:sz w:val="28"/>
          <w:szCs w:val="28"/>
        </w:rPr>
        <w:t>раздела,</w:t>
      </w:r>
      <w:r>
        <w:rPr>
          <w:sz w:val="28"/>
          <w:szCs w:val="28"/>
        </w:rPr>
        <w:t xml:space="preserve"> или непредставление (представление не в полном объеме) указанных документов;</w:t>
      </w:r>
    </w:p>
    <w:p w:rsidR="005E52FA" w:rsidRDefault="005E52FA" w:rsidP="005E52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невыполнение целей и условий предоставления субсидии, установленных настоящим Порядком;</w:t>
      </w:r>
    </w:p>
    <w:p w:rsidR="005E52FA" w:rsidRDefault="005E52FA" w:rsidP="005E52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несоответствие получателем субсидии категориям, установленным пунктом 4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настоящего Порядка, и требованиям, установленным пунктом 9 настоящего </w:t>
      </w:r>
      <w:r>
        <w:rPr>
          <w:color w:val="000000"/>
          <w:sz w:val="28"/>
          <w:szCs w:val="28"/>
        </w:rPr>
        <w:t>раздела</w:t>
      </w:r>
      <w:r>
        <w:rPr>
          <w:sz w:val="28"/>
          <w:szCs w:val="28"/>
        </w:rPr>
        <w:t xml:space="preserve">; </w:t>
      </w:r>
    </w:p>
    <w:p w:rsidR="005E52FA" w:rsidRDefault="005E52FA" w:rsidP="005E52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отсутствие лимитов бюджетных ассигнований на предоставление субсидий. </w:t>
      </w:r>
    </w:p>
    <w:p w:rsidR="005E52FA" w:rsidRDefault="005E52FA" w:rsidP="005E52F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Субсидии предоставляются в пределах бюджетных ассигнований, предусмотренных на эти цели З</w:t>
      </w:r>
      <w:r>
        <w:rPr>
          <w:spacing w:val="-6"/>
          <w:sz w:val="28"/>
          <w:szCs w:val="28"/>
        </w:rPr>
        <w:t xml:space="preserve">аконом Воронежской области от 20.12.2018 </w:t>
      </w:r>
      <w:r>
        <w:rPr>
          <w:spacing w:val="-6"/>
          <w:sz w:val="28"/>
          <w:szCs w:val="28"/>
        </w:rPr>
        <w:br/>
        <w:t>№ 165-ОЗ «О</w:t>
      </w:r>
      <w:r>
        <w:rPr>
          <w:color w:val="000000"/>
          <w:sz w:val="28"/>
          <w:szCs w:val="28"/>
        </w:rPr>
        <w:t xml:space="preserve">б областном бюджете на 2019 год и на плановый период 2020 и 2021 годов». </w:t>
      </w:r>
    </w:p>
    <w:p w:rsidR="005E52FA" w:rsidRDefault="005E52FA" w:rsidP="005E52F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случае принятия положительного решения о предоставлении субсидии в течение 10 рабочих дней </w:t>
      </w:r>
      <w:proofErr w:type="gramStart"/>
      <w:r>
        <w:rPr>
          <w:sz w:val="28"/>
          <w:szCs w:val="28"/>
        </w:rPr>
        <w:t>с даты регистрации</w:t>
      </w:r>
      <w:proofErr w:type="gramEnd"/>
      <w:r>
        <w:rPr>
          <w:sz w:val="28"/>
          <w:szCs w:val="28"/>
        </w:rPr>
        <w:t xml:space="preserve"> заявления </w:t>
      </w:r>
      <w:r>
        <w:rPr>
          <w:sz w:val="28"/>
          <w:szCs w:val="28"/>
        </w:rPr>
        <w:lastRenderedPageBreak/>
        <w:t xml:space="preserve">заключается соглашение о предоставлении субсидии (далее – Соглашение) между департаментом и получателем субсидии по типовой форме, установленной департаментом финансов Воронежской области. </w:t>
      </w:r>
    </w:p>
    <w:p w:rsidR="005E52FA" w:rsidRDefault="005E52FA" w:rsidP="005E52F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Получатели субсидий должны соответствовать на дату подачи заявления следующим требованиям:</w:t>
      </w:r>
    </w:p>
    <w:p w:rsidR="005E52FA" w:rsidRDefault="005E52FA" w:rsidP="005E52FA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(за исключением граждан, ведущих личное подсобное хозяйство);</w:t>
      </w:r>
    </w:p>
    <w:p w:rsidR="005E52FA" w:rsidRDefault="005E52FA" w:rsidP="005E52FA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у получателей субсидий должна отсутствовать просроченная задолженность по возврату в областной бюджет субсидии, бюджетных инвестиций, </w:t>
      </w:r>
      <w:proofErr w:type="gramStart"/>
      <w:r>
        <w:rPr>
          <w:rFonts w:eastAsia="Calibri"/>
          <w:sz w:val="28"/>
          <w:szCs w:val="28"/>
          <w:lang w:eastAsia="en-US"/>
        </w:rPr>
        <w:t>предоставленных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том числе в соответствии с иными правовыми актами, и иная просроченная задолженность перед бюджетом Воронежской области;</w:t>
      </w:r>
    </w:p>
    <w:p w:rsidR="005E52FA" w:rsidRDefault="005E52FA" w:rsidP="005E52FA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получатели субсидий - юридические лица не должны находиться в процессе реорганизации (за исключением реорганизации в форме присоединения, преобразования, слияния при условии сохранения получателем субсидии статуса сельскохозяйственного товаропроизводителя),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5E52FA" w:rsidRDefault="005E52FA" w:rsidP="005E52FA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</w:t>
      </w:r>
      <w:r>
        <w:rPr>
          <w:rFonts w:eastAsia="Calibri"/>
          <w:sz w:val="28"/>
          <w:szCs w:val="28"/>
          <w:lang w:eastAsia="en-US"/>
        </w:rPr>
        <w:lastRenderedPageBreak/>
        <w:t>предусматривающих раскрытия и предоставления информации при проведении финансовых операций (офшорные зоны</w:t>
      </w:r>
      <w:proofErr w:type="gramEnd"/>
      <w:r>
        <w:rPr>
          <w:rFonts w:eastAsia="Calibri"/>
          <w:sz w:val="28"/>
          <w:szCs w:val="28"/>
          <w:lang w:eastAsia="en-US"/>
        </w:rPr>
        <w:t>) в отношении таких юридических лиц, в совокупности превышает 50 процентов;</w:t>
      </w:r>
    </w:p>
    <w:p w:rsidR="005E52FA" w:rsidRDefault="005E52FA" w:rsidP="005E52FA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получатели субсидий не должны получать средства из бюджета Воронежской области на основании иных нормативных правовых актов на цели, указанные в </w:t>
      </w:r>
      <w:hyperlink r:id="rId11" w:history="1">
        <w:r>
          <w:rPr>
            <w:rStyle w:val="a5"/>
            <w:rFonts w:eastAsia="Calibri"/>
            <w:sz w:val="28"/>
            <w:szCs w:val="28"/>
            <w:lang w:eastAsia="en-US"/>
          </w:rPr>
          <w:t>пункте 2 раздела I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 Порядка;</w:t>
      </w:r>
    </w:p>
    <w:p w:rsidR="005E52FA" w:rsidRDefault="005E52FA" w:rsidP="005E52FA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получатели субсидий должны быть поставлены на учет в налоговых органах Воронежской области и осуществлять свою деятельность на территории Воронежской области.</w:t>
      </w:r>
    </w:p>
    <w:p w:rsidR="005E52FA" w:rsidRDefault="005E52FA" w:rsidP="005E52F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Эффективность предоставления субсидии оценивается ежегодно департаментом на основании достижения получателем субсидии показателя результативности предоставления субсидии </w:t>
      </w:r>
      <w:r>
        <w:rPr>
          <w:spacing w:val="-4"/>
          <w:sz w:val="28"/>
          <w:szCs w:val="28"/>
        </w:rPr>
        <w:t xml:space="preserve">(далее – показатель результативности). </w:t>
      </w:r>
    </w:p>
    <w:p w:rsidR="005E52FA" w:rsidRDefault="005E52FA" w:rsidP="005E52F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Style w:val="a7"/>
          <w:b w:val="0"/>
        </w:rPr>
      </w:pPr>
      <w:r>
        <w:rPr>
          <w:spacing w:val="-4"/>
          <w:sz w:val="28"/>
          <w:szCs w:val="28"/>
        </w:rPr>
        <w:t xml:space="preserve">Конкретные </w:t>
      </w:r>
      <w:r>
        <w:rPr>
          <w:rStyle w:val="a7"/>
          <w:b w:val="0"/>
          <w:sz w:val="28"/>
          <w:szCs w:val="28"/>
        </w:rPr>
        <w:t xml:space="preserve">показатели результативности предоставления субсидии устанавливаются департаментом в Соглашении. </w:t>
      </w:r>
    </w:p>
    <w:p w:rsidR="005E52FA" w:rsidRDefault="005E52FA" w:rsidP="005E52F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Департамент осуществляет перечисление средств получателю субсидии на расчетный или корреспондентский счет, открытый получателем субсидии в учреждениях Центрального банка Российской Федерации или кредитных организациях, указанный в заявлении и (или) Соглашении, в течение 10 рабочих дней со дня принятия решения о предоставлении субсидии. </w:t>
      </w:r>
    </w:p>
    <w:p w:rsidR="005E52FA" w:rsidRDefault="005E52FA" w:rsidP="005E52F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Для перечисления субсидии департамент представляет</w:t>
      </w:r>
      <w:r>
        <w:rPr>
          <w:rFonts w:eastAsia="Calibri"/>
          <w:sz w:val="28"/>
          <w:szCs w:val="28"/>
          <w:lang w:eastAsia="en-US"/>
        </w:rPr>
        <w:t xml:space="preserve"> в департамент финансов Воронежской области</w:t>
      </w:r>
      <w:r>
        <w:rPr>
          <w:sz w:val="28"/>
          <w:szCs w:val="28"/>
        </w:rPr>
        <w:t>:</w:t>
      </w:r>
    </w:p>
    <w:p w:rsidR="005E52FA" w:rsidRDefault="005E52FA" w:rsidP="005E52FA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копии Соглашений, заверенных департаментом;</w:t>
      </w:r>
    </w:p>
    <w:p w:rsidR="005E52FA" w:rsidRDefault="005E52FA" w:rsidP="005E52FA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реестр финансирования для перечисления средств на счета получателей субсидий;</w:t>
      </w:r>
    </w:p>
    <w:p w:rsidR="005E52FA" w:rsidRDefault="005E52FA" w:rsidP="005E52FA">
      <w:pPr>
        <w:spacing w:line="360" w:lineRule="auto"/>
        <w:ind w:firstLine="709"/>
        <w:jc w:val="both"/>
        <w:rPr>
          <w:rStyle w:val="a7"/>
          <w:b w:val="0"/>
        </w:rPr>
      </w:pPr>
      <w:r>
        <w:rPr>
          <w:rFonts w:eastAsia="Calibri"/>
          <w:sz w:val="28"/>
          <w:szCs w:val="28"/>
          <w:lang w:eastAsia="en-US"/>
        </w:rPr>
        <w:t>- реестр получателей субсидий.</w:t>
      </w:r>
    </w:p>
    <w:p w:rsidR="005E52FA" w:rsidRDefault="005E52FA" w:rsidP="005E52FA">
      <w:pPr>
        <w:spacing w:line="360" w:lineRule="auto"/>
        <w:ind w:firstLine="709"/>
        <w:jc w:val="both"/>
        <w:rPr>
          <w:color w:val="000000"/>
        </w:rPr>
      </w:pPr>
    </w:p>
    <w:p w:rsidR="005E52FA" w:rsidRDefault="005E52FA" w:rsidP="005E52FA">
      <w:pPr>
        <w:widowControl w:val="0"/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E52FA" w:rsidRDefault="005E52FA" w:rsidP="005E52FA">
      <w:pPr>
        <w:widowControl w:val="0"/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III.</w:t>
      </w:r>
      <w:r>
        <w:rPr>
          <w:color w:val="000000"/>
          <w:sz w:val="28"/>
          <w:szCs w:val="28"/>
        </w:rPr>
        <w:tab/>
        <w:t>Требования к отчетности</w:t>
      </w:r>
    </w:p>
    <w:p w:rsidR="005E52FA" w:rsidRDefault="005E52FA" w:rsidP="005E52FA">
      <w:pPr>
        <w:widowControl w:val="0"/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E52FA" w:rsidRDefault="005E52FA" w:rsidP="005E52FA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Сроки и формы отчета о достижении показателей результативности устанавливаются департаментом в Соглашении. </w:t>
      </w:r>
    </w:p>
    <w:p w:rsidR="005E52FA" w:rsidRDefault="005E52FA" w:rsidP="005E52FA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52FA" w:rsidRDefault="005E52FA" w:rsidP="005E52FA">
      <w:pPr>
        <w:widowControl w:val="0"/>
        <w:suppressAutoHyphens/>
        <w:spacing w:line="360" w:lineRule="auto"/>
        <w:ind w:left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IV.</w:t>
      </w:r>
      <w:r>
        <w:rPr>
          <w:color w:val="000000"/>
          <w:sz w:val="28"/>
          <w:szCs w:val="28"/>
        </w:rPr>
        <w:tab/>
        <w:t xml:space="preserve">Осуществление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соблюдением условий, целей и порядка предоставления субсидии и ответственности за их нарушение</w:t>
      </w:r>
    </w:p>
    <w:p w:rsidR="005E52FA" w:rsidRDefault="005E52FA" w:rsidP="005E52FA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52FA" w:rsidRDefault="005E52FA" w:rsidP="005E52FA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Департамент обеспечивает целевой характер использования бюджетных средств. </w:t>
      </w:r>
    </w:p>
    <w:p w:rsidR="005E52FA" w:rsidRDefault="005E52FA" w:rsidP="005E52FA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Департамент, орган государственного финансового контроля Воронежской области осуществляют проверку соблюдения условий, целей и порядка предоставления субсидий получателям субсидий в соответствии с действующим законодательством.</w:t>
      </w:r>
    </w:p>
    <w:p w:rsidR="005E52FA" w:rsidRDefault="005E52FA" w:rsidP="005E52FA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Ответственность за достоверность представляемых в департамент сведений и соблюдение условий, установленных настоящим Порядком, возлагается на получателей субсидий. </w:t>
      </w:r>
    </w:p>
    <w:p w:rsidR="005E52FA" w:rsidRDefault="005E52FA" w:rsidP="005E52FA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случае если получателем субсидии не достигнуты показатели результативности, предусмотренные Соглашением, субсидия подлежит возврату в бюджет в срок до 1 октября года,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 </w:t>
      </w:r>
    </w:p>
    <w:p w:rsidR="005E52FA" w:rsidRDefault="005E52FA" w:rsidP="005E52FA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Показатель результативности, определенный Соглашением при предоставлении субсидии, пропорционален в процентном соотношении объему предоставляемых средств. Размер денежных средств, подлежащих возврату, равен проценту невыполнения показателя результативности. </w:t>
      </w:r>
    </w:p>
    <w:p w:rsidR="005E52FA" w:rsidRDefault="005E52FA" w:rsidP="005E52FA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случае выявления департаментом нарушения условий, целей и порядка предоставления субсидий получателями субсидий департамент направляет получателям субсидий требования о возврате субсидий. Субсидии подлежат возврату получателями субсидий в областной бюджет в течение 30 календарных дней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требования. </w:t>
      </w:r>
    </w:p>
    <w:p w:rsidR="005E52FA" w:rsidRDefault="005E52FA" w:rsidP="005E52FA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Style w:val="a7"/>
          <w:b w:val="0"/>
        </w:rPr>
      </w:pPr>
      <w:r>
        <w:rPr>
          <w:sz w:val="28"/>
          <w:szCs w:val="28"/>
        </w:rPr>
        <w:lastRenderedPageBreak/>
        <w:t xml:space="preserve">При нарушении срока возврата субсидии получателем субсидии департамент принимает меры по взысканию указанных средств в областной бюджет в установленном законодательством порядке. </w:t>
      </w:r>
    </w:p>
    <w:p w:rsidR="005E52FA" w:rsidRDefault="005E52FA" w:rsidP="005E52FA">
      <w:pPr>
        <w:widowControl w:val="0"/>
        <w:suppressAutoHyphens/>
        <w:spacing w:line="360" w:lineRule="auto"/>
        <w:ind w:firstLine="709"/>
        <w:jc w:val="both"/>
        <w:rPr>
          <w:color w:val="000000"/>
        </w:rPr>
      </w:pPr>
    </w:p>
    <w:p w:rsidR="005E52FA" w:rsidRDefault="005E52FA">
      <w:pPr>
        <w:rPr>
          <w:sz w:val="28"/>
          <w:szCs w:val="28"/>
        </w:rPr>
      </w:pPr>
    </w:p>
    <w:p w:rsidR="005E52FA" w:rsidRDefault="005E52FA">
      <w:pPr>
        <w:rPr>
          <w:sz w:val="28"/>
          <w:szCs w:val="28"/>
        </w:rPr>
      </w:pPr>
    </w:p>
    <w:p w:rsidR="005E52FA" w:rsidRDefault="005E52FA">
      <w:pPr>
        <w:rPr>
          <w:sz w:val="28"/>
          <w:szCs w:val="28"/>
        </w:rPr>
      </w:pPr>
    </w:p>
    <w:p w:rsidR="005E52FA" w:rsidRDefault="005E52FA">
      <w:pPr>
        <w:rPr>
          <w:sz w:val="28"/>
          <w:szCs w:val="28"/>
        </w:rPr>
      </w:pPr>
    </w:p>
    <w:p w:rsidR="005E52FA" w:rsidRDefault="005E52FA">
      <w:pPr>
        <w:rPr>
          <w:sz w:val="28"/>
          <w:szCs w:val="28"/>
        </w:rPr>
      </w:pPr>
    </w:p>
    <w:p w:rsidR="005E52FA" w:rsidRDefault="005E52FA">
      <w:pPr>
        <w:rPr>
          <w:sz w:val="28"/>
          <w:szCs w:val="28"/>
        </w:rPr>
      </w:pPr>
    </w:p>
    <w:p w:rsidR="005E52FA" w:rsidRDefault="005E52FA">
      <w:pPr>
        <w:rPr>
          <w:sz w:val="28"/>
          <w:szCs w:val="28"/>
        </w:rPr>
      </w:pPr>
    </w:p>
    <w:p w:rsidR="005E52FA" w:rsidRDefault="005E52FA">
      <w:pPr>
        <w:rPr>
          <w:sz w:val="28"/>
          <w:szCs w:val="28"/>
        </w:rPr>
      </w:pPr>
    </w:p>
    <w:p w:rsidR="005E52FA" w:rsidRDefault="005E52FA">
      <w:pPr>
        <w:rPr>
          <w:sz w:val="28"/>
          <w:szCs w:val="28"/>
        </w:rPr>
      </w:pPr>
    </w:p>
    <w:p w:rsidR="005E52FA" w:rsidRDefault="005E52FA">
      <w:pPr>
        <w:rPr>
          <w:sz w:val="28"/>
          <w:szCs w:val="28"/>
        </w:rPr>
      </w:pPr>
    </w:p>
    <w:p w:rsidR="005E52FA" w:rsidRDefault="005E52FA">
      <w:pPr>
        <w:rPr>
          <w:sz w:val="28"/>
          <w:szCs w:val="28"/>
        </w:rPr>
      </w:pPr>
    </w:p>
    <w:p w:rsidR="005E52FA" w:rsidRDefault="005E52FA">
      <w:pPr>
        <w:rPr>
          <w:sz w:val="28"/>
          <w:szCs w:val="28"/>
        </w:rPr>
      </w:pPr>
    </w:p>
    <w:p w:rsidR="005E52FA" w:rsidRDefault="005E52FA">
      <w:pPr>
        <w:rPr>
          <w:sz w:val="28"/>
          <w:szCs w:val="28"/>
        </w:rPr>
      </w:pPr>
    </w:p>
    <w:p w:rsidR="005E52FA" w:rsidRDefault="005E52FA">
      <w:pPr>
        <w:rPr>
          <w:sz w:val="28"/>
          <w:szCs w:val="28"/>
        </w:rPr>
      </w:pPr>
    </w:p>
    <w:p w:rsidR="005E52FA" w:rsidRDefault="005E52FA">
      <w:pPr>
        <w:rPr>
          <w:sz w:val="28"/>
          <w:szCs w:val="28"/>
        </w:rPr>
      </w:pPr>
    </w:p>
    <w:p w:rsidR="005E52FA" w:rsidRDefault="005E52FA">
      <w:pPr>
        <w:rPr>
          <w:sz w:val="28"/>
          <w:szCs w:val="28"/>
        </w:rPr>
      </w:pPr>
    </w:p>
    <w:p w:rsidR="005E52FA" w:rsidRDefault="005E52FA">
      <w:pPr>
        <w:rPr>
          <w:sz w:val="28"/>
          <w:szCs w:val="28"/>
        </w:rPr>
      </w:pPr>
    </w:p>
    <w:p w:rsidR="005E52FA" w:rsidRDefault="005E52FA">
      <w:pPr>
        <w:rPr>
          <w:sz w:val="28"/>
          <w:szCs w:val="28"/>
        </w:rPr>
      </w:pPr>
    </w:p>
    <w:p w:rsidR="005E52FA" w:rsidRDefault="005E52FA">
      <w:pPr>
        <w:rPr>
          <w:sz w:val="28"/>
          <w:szCs w:val="28"/>
        </w:rPr>
      </w:pPr>
    </w:p>
    <w:p w:rsidR="005E52FA" w:rsidRDefault="005E52FA">
      <w:pPr>
        <w:rPr>
          <w:sz w:val="28"/>
          <w:szCs w:val="28"/>
        </w:rPr>
      </w:pPr>
    </w:p>
    <w:p w:rsidR="005E52FA" w:rsidRDefault="005E52FA">
      <w:pPr>
        <w:rPr>
          <w:sz w:val="28"/>
          <w:szCs w:val="28"/>
        </w:rPr>
      </w:pPr>
    </w:p>
    <w:p w:rsidR="005E52FA" w:rsidRDefault="005E52FA">
      <w:pPr>
        <w:rPr>
          <w:sz w:val="28"/>
          <w:szCs w:val="28"/>
        </w:rPr>
      </w:pPr>
    </w:p>
    <w:p w:rsidR="005E52FA" w:rsidRDefault="005E52FA">
      <w:pPr>
        <w:rPr>
          <w:sz w:val="28"/>
          <w:szCs w:val="28"/>
        </w:rPr>
      </w:pPr>
    </w:p>
    <w:p w:rsidR="005E52FA" w:rsidRDefault="005E52FA">
      <w:pPr>
        <w:rPr>
          <w:sz w:val="28"/>
          <w:szCs w:val="28"/>
        </w:rPr>
      </w:pPr>
    </w:p>
    <w:p w:rsidR="005E52FA" w:rsidRDefault="005E52FA">
      <w:pPr>
        <w:rPr>
          <w:sz w:val="28"/>
          <w:szCs w:val="28"/>
        </w:rPr>
      </w:pPr>
    </w:p>
    <w:p w:rsidR="005E52FA" w:rsidRDefault="005E52FA">
      <w:pPr>
        <w:rPr>
          <w:sz w:val="28"/>
          <w:szCs w:val="28"/>
        </w:rPr>
      </w:pPr>
    </w:p>
    <w:p w:rsidR="005E52FA" w:rsidRDefault="005E52FA">
      <w:pPr>
        <w:rPr>
          <w:sz w:val="28"/>
          <w:szCs w:val="28"/>
        </w:rPr>
      </w:pPr>
    </w:p>
    <w:p w:rsidR="005E52FA" w:rsidRDefault="005E52FA">
      <w:pPr>
        <w:rPr>
          <w:sz w:val="28"/>
          <w:szCs w:val="28"/>
        </w:rPr>
      </w:pPr>
    </w:p>
    <w:p w:rsidR="005E52FA" w:rsidRDefault="005E52FA">
      <w:pPr>
        <w:rPr>
          <w:sz w:val="28"/>
          <w:szCs w:val="28"/>
        </w:rPr>
      </w:pPr>
    </w:p>
    <w:p w:rsidR="005E52FA" w:rsidRDefault="005E52FA">
      <w:pPr>
        <w:rPr>
          <w:sz w:val="28"/>
          <w:szCs w:val="28"/>
        </w:rPr>
      </w:pPr>
    </w:p>
    <w:p w:rsidR="005E52FA" w:rsidRDefault="005E52FA">
      <w:pPr>
        <w:rPr>
          <w:sz w:val="28"/>
          <w:szCs w:val="28"/>
        </w:rPr>
      </w:pPr>
    </w:p>
    <w:p w:rsidR="005E52FA" w:rsidRDefault="005E52FA">
      <w:pPr>
        <w:rPr>
          <w:sz w:val="28"/>
          <w:szCs w:val="28"/>
        </w:rPr>
      </w:pPr>
    </w:p>
    <w:p w:rsidR="005E52FA" w:rsidRDefault="005E52FA">
      <w:pPr>
        <w:rPr>
          <w:sz w:val="28"/>
          <w:szCs w:val="28"/>
        </w:rPr>
      </w:pPr>
    </w:p>
    <w:p w:rsidR="005E52FA" w:rsidRDefault="005E52FA">
      <w:pPr>
        <w:rPr>
          <w:sz w:val="28"/>
          <w:szCs w:val="28"/>
        </w:rPr>
      </w:pPr>
    </w:p>
    <w:p w:rsidR="005E52FA" w:rsidRDefault="005E52FA">
      <w:pPr>
        <w:rPr>
          <w:sz w:val="28"/>
          <w:szCs w:val="28"/>
        </w:rPr>
      </w:pPr>
    </w:p>
    <w:p w:rsidR="005E52FA" w:rsidRDefault="005E52FA">
      <w:pPr>
        <w:rPr>
          <w:sz w:val="28"/>
          <w:szCs w:val="28"/>
        </w:rPr>
      </w:pPr>
    </w:p>
    <w:p w:rsidR="005E52FA" w:rsidRDefault="005E52FA">
      <w:pPr>
        <w:rPr>
          <w:sz w:val="28"/>
          <w:szCs w:val="28"/>
        </w:rPr>
      </w:pPr>
    </w:p>
    <w:tbl>
      <w:tblPr>
        <w:tblW w:w="5078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6"/>
        <w:gridCol w:w="5235"/>
      </w:tblGrid>
      <w:tr w:rsidR="0033489E" w:rsidRPr="0033489E" w:rsidTr="0033489E">
        <w:tc>
          <w:tcPr>
            <w:tcW w:w="4395" w:type="dxa"/>
          </w:tcPr>
          <w:p w:rsidR="0033489E" w:rsidRPr="0033489E" w:rsidRDefault="0033489E" w:rsidP="0033489E">
            <w:pPr>
              <w:widowControl w:val="0"/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5394" w:type="dxa"/>
          </w:tcPr>
          <w:p w:rsidR="0033489E" w:rsidRPr="0033489E" w:rsidRDefault="0033489E" w:rsidP="0033489E">
            <w:pPr>
              <w:widowControl w:val="0"/>
              <w:jc w:val="right"/>
              <w:outlineLvl w:val="1"/>
              <w:rPr>
                <w:sz w:val="28"/>
                <w:szCs w:val="28"/>
              </w:rPr>
            </w:pPr>
            <w:r w:rsidRPr="0033489E">
              <w:rPr>
                <w:sz w:val="28"/>
                <w:szCs w:val="28"/>
              </w:rPr>
              <w:t>Приложение № 1</w:t>
            </w:r>
          </w:p>
          <w:p w:rsidR="0033489E" w:rsidRPr="0033489E" w:rsidRDefault="0033489E" w:rsidP="0033489E">
            <w:pPr>
              <w:widowControl w:val="0"/>
              <w:suppressAutoHyphens/>
              <w:jc w:val="right"/>
              <w:rPr>
                <w:color w:val="000000"/>
                <w:sz w:val="28"/>
                <w:szCs w:val="28"/>
              </w:rPr>
            </w:pPr>
            <w:r w:rsidRPr="0033489E">
              <w:rPr>
                <w:sz w:val="28"/>
                <w:szCs w:val="28"/>
              </w:rPr>
              <w:t xml:space="preserve">к Порядку предоставления субсидий из областного бюджета сельскохозяйственным товаропроизводителям (за исключением граждан, ведущих личное подсобное хозяйство) </w:t>
            </w:r>
            <w:r w:rsidRPr="0033489E">
              <w:rPr>
                <w:color w:val="000000"/>
                <w:sz w:val="28"/>
                <w:szCs w:val="28"/>
              </w:rPr>
              <w:t>на возмещение части затрат на приобретение тракторов, сельскохозяйственных машин и оборудования для агропромышленного комплекса, произведенных на территории Воронежской области, на 2019 год</w:t>
            </w:r>
          </w:p>
        </w:tc>
      </w:tr>
    </w:tbl>
    <w:p w:rsidR="0033489E" w:rsidRPr="0033489E" w:rsidRDefault="0033489E" w:rsidP="0033489E">
      <w:pPr>
        <w:widowControl w:val="0"/>
        <w:suppressAutoHyphens/>
        <w:jc w:val="center"/>
        <w:rPr>
          <w:color w:val="000000"/>
          <w:sz w:val="20"/>
          <w:szCs w:val="20"/>
        </w:rPr>
      </w:pPr>
    </w:p>
    <w:p w:rsidR="0033489E" w:rsidRPr="0033489E" w:rsidRDefault="0033489E" w:rsidP="0033489E">
      <w:pPr>
        <w:widowControl w:val="0"/>
        <w:suppressAutoHyphens/>
        <w:ind w:firstLine="709"/>
        <w:jc w:val="right"/>
        <w:rPr>
          <w:color w:val="000000"/>
          <w:sz w:val="28"/>
          <w:szCs w:val="28"/>
        </w:rPr>
      </w:pPr>
      <w:r w:rsidRPr="0033489E">
        <w:rPr>
          <w:color w:val="000000"/>
          <w:sz w:val="28"/>
          <w:szCs w:val="28"/>
        </w:rPr>
        <w:t xml:space="preserve">Департамент аграрной политики </w:t>
      </w:r>
      <w:r w:rsidRPr="0033489E">
        <w:rPr>
          <w:color w:val="000000"/>
          <w:sz w:val="28"/>
          <w:szCs w:val="28"/>
        </w:rPr>
        <w:br/>
        <w:t>Воронежской области</w:t>
      </w:r>
    </w:p>
    <w:p w:rsidR="0033489E" w:rsidRPr="0033489E" w:rsidRDefault="0033489E" w:rsidP="0033489E">
      <w:pPr>
        <w:widowControl w:val="0"/>
        <w:suppressAutoHyphens/>
        <w:ind w:firstLine="709"/>
        <w:jc w:val="center"/>
        <w:rPr>
          <w:color w:val="000000"/>
          <w:sz w:val="20"/>
          <w:szCs w:val="20"/>
        </w:rPr>
      </w:pPr>
    </w:p>
    <w:p w:rsidR="0033489E" w:rsidRPr="0033489E" w:rsidRDefault="0033489E" w:rsidP="0033489E">
      <w:pPr>
        <w:widowControl w:val="0"/>
        <w:ind w:firstLine="709"/>
        <w:jc w:val="center"/>
        <w:rPr>
          <w:sz w:val="28"/>
          <w:szCs w:val="28"/>
        </w:rPr>
      </w:pPr>
      <w:r w:rsidRPr="0033489E">
        <w:rPr>
          <w:sz w:val="28"/>
          <w:szCs w:val="28"/>
        </w:rPr>
        <w:t>Заявление</w:t>
      </w:r>
    </w:p>
    <w:p w:rsidR="0033489E" w:rsidRPr="0033489E" w:rsidRDefault="0033489E" w:rsidP="0033489E">
      <w:pPr>
        <w:widowControl w:val="0"/>
        <w:jc w:val="center"/>
        <w:rPr>
          <w:sz w:val="28"/>
          <w:szCs w:val="28"/>
        </w:rPr>
      </w:pPr>
      <w:r w:rsidRPr="0033489E">
        <w:rPr>
          <w:sz w:val="28"/>
          <w:szCs w:val="28"/>
        </w:rPr>
        <w:t>________________________________________________________________</w:t>
      </w:r>
    </w:p>
    <w:p w:rsidR="0033489E" w:rsidRPr="0033489E" w:rsidRDefault="0033489E" w:rsidP="0033489E">
      <w:pPr>
        <w:widowControl w:val="0"/>
        <w:jc w:val="center"/>
        <w:rPr>
          <w:sz w:val="28"/>
          <w:szCs w:val="28"/>
          <w:vertAlign w:val="superscript"/>
        </w:rPr>
      </w:pPr>
      <w:r w:rsidRPr="0033489E">
        <w:rPr>
          <w:sz w:val="28"/>
          <w:szCs w:val="28"/>
          <w:vertAlign w:val="superscript"/>
        </w:rPr>
        <w:t xml:space="preserve">(полное наименование сельскохозяйственного товаропроизводителя (за исключением граждан, </w:t>
      </w:r>
      <w:r w:rsidRPr="0033489E">
        <w:rPr>
          <w:sz w:val="28"/>
          <w:szCs w:val="28"/>
          <w:vertAlign w:val="superscript"/>
        </w:rPr>
        <w:br/>
        <w:t>ведущих личное подсобное хозяйство) – получателя субсидии)</w:t>
      </w:r>
    </w:p>
    <w:p w:rsidR="0033489E" w:rsidRPr="0033489E" w:rsidRDefault="0033489E" w:rsidP="0033489E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</w:p>
    <w:p w:rsidR="0033489E" w:rsidRPr="0033489E" w:rsidRDefault="0033489E" w:rsidP="0033489E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proofErr w:type="gramStart"/>
      <w:r w:rsidRPr="0033489E">
        <w:rPr>
          <w:color w:val="000000"/>
          <w:sz w:val="28"/>
          <w:szCs w:val="28"/>
        </w:rPr>
        <w:t xml:space="preserve">В соответствии с Порядком </w:t>
      </w:r>
      <w:r w:rsidRPr="0033489E">
        <w:rPr>
          <w:sz w:val="28"/>
          <w:szCs w:val="28"/>
        </w:rPr>
        <w:t xml:space="preserve">предоставления субсидий из областного бюджета сельскохозяйственным товаропроизводителям (за исключением граждан, ведущих личное подсобное хозяйство) </w:t>
      </w:r>
      <w:r w:rsidRPr="0033489E">
        <w:rPr>
          <w:color w:val="000000"/>
          <w:sz w:val="28"/>
          <w:szCs w:val="28"/>
        </w:rPr>
        <w:t>на возмещение части затрат на приобретение тракторов, сельскохозяйственных машин и оборудования для агропромышленного комплекса, произведенных на территории Воронежской области, на 2019 год, утвержденным постановлением правительства Воронежской области от</w:t>
      </w:r>
      <w:r w:rsidRPr="0033489E">
        <w:rPr>
          <w:sz w:val="28"/>
          <w:szCs w:val="28"/>
        </w:rPr>
        <w:t> </w:t>
      </w:r>
      <w:r w:rsidRPr="0033489E">
        <w:rPr>
          <w:color w:val="000000"/>
          <w:sz w:val="28"/>
          <w:szCs w:val="28"/>
        </w:rPr>
        <w:t xml:space="preserve">_________________ № _____, прошу предоставить субсидию по следующим реквизитам: </w:t>
      </w:r>
      <w:proofErr w:type="gramEnd"/>
    </w:p>
    <w:p w:rsidR="0033489E" w:rsidRPr="0033489E" w:rsidRDefault="0033489E" w:rsidP="003348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489E">
        <w:rPr>
          <w:sz w:val="28"/>
          <w:szCs w:val="28"/>
        </w:rPr>
        <w:t>1.ИНН ____________________________________________________________</w:t>
      </w:r>
    </w:p>
    <w:p w:rsidR="0033489E" w:rsidRPr="0033489E" w:rsidRDefault="0033489E" w:rsidP="003348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489E">
        <w:rPr>
          <w:sz w:val="28"/>
          <w:szCs w:val="28"/>
        </w:rPr>
        <w:t>2.Наименование</w:t>
      </w:r>
      <w:r>
        <w:rPr>
          <w:sz w:val="28"/>
          <w:szCs w:val="28"/>
        </w:rPr>
        <w:t xml:space="preserve"> б</w:t>
      </w:r>
      <w:r w:rsidRPr="0033489E">
        <w:rPr>
          <w:sz w:val="28"/>
          <w:szCs w:val="28"/>
        </w:rPr>
        <w:t>анка_________________________________________</w:t>
      </w:r>
      <w:r>
        <w:rPr>
          <w:sz w:val="28"/>
          <w:szCs w:val="28"/>
        </w:rPr>
        <w:t>_____</w:t>
      </w:r>
    </w:p>
    <w:p w:rsidR="0033489E" w:rsidRPr="0033489E" w:rsidRDefault="0033489E" w:rsidP="003348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489E">
        <w:rPr>
          <w:sz w:val="28"/>
          <w:szCs w:val="28"/>
        </w:rPr>
        <w:t>3.</w:t>
      </w:r>
      <w:proofErr w:type="gramStart"/>
      <w:r w:rsidRPr="0033489E">
        <w:rPr>
          <w:sz w:val="28"/>
          <w:szCs w:val="28"/>
        </w:rPr>
        <w:t>Р</w:t>
      </w:r>
      <w:proofErr w:type="gramEnd"/>
      <w:r w:rsidRPr="0033489E">
        <w:rPr>
          <w:sz w:val="28"/>
          <w:szCs w:val="28"/>
        </w:rPr>
        <w:t>/с___________________________________________________________</w:t>
      </w:r>
      <w:r>
        <w:rPr>
          <w:sz w:val="28"/>
          <w:szCs w:val="28"/>
        </w:rPr>
        <w:t>___</w:t>
      </w:r>
    </w:p>
    <w:p w:rsidR="0033489E" w:rsidRPr="0033489E" w:rsidRDefault="0033489E" w:rsidP="003348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3489E">
        <w:rPr>
          <w:bCs/>
          <w:color w:val="000000"/>
          <w:sz w:val="28"/>
          <w:szCs w:val="28"/>
        </w:rPr>
        <w:t>БИК</w:t>
      </w:r>
      <w:r w:rsidRPr="0033489E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</w:t>
      </w:r>
    </w:p>
    <w:p w:rsidR="0033489E" w:rsidRPr="0033489E" w:rsidRDefault="0033489E" w:rsidP="003348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489E">
        <w:rPr>
          <w:sz w:val="28"/>
          <w:szCs w:val="28"/>
        </w:rPr>
        <w:t>5.Индекс_________________________________________________________</w:t>
      </w:r>
      <w:r>
        <w:rPr>
          <w:sz w:val="28"/>
          <w:szCs w:val="28"/>
        </w:rPr>
        <w:t>__</w:t>
      </w:r>
    </w:p>
    <w:p w:rsidR="0033489E" w:rsidRPr="0033489E" w:rsidRDefault="0033489E" w:rsidP="003348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3489E">
        <w:rPr>
          <w:sz w:val="28"/>
          <w:szCs w:val="28"/>
        </w:rPr>
        <w:t>.Юридический</w:t>
      </w:r>
      <w:r>
        <w:rPr>
          <w:sz w:val="28"/>
          <w:szCs w:val="28"/>
        </w:rPr>
        <w:t xml:space="preserve"> </w:t>
      </w:r>
      <w:r w:rsidRPr="0033489E">
        <w:rPr>
          <w:sz w:val="28"/>
          <w:szCs w:val="28"/>
        </w:rPr>
        <w:t>адрес_______________________________________________</w:t>
      </w:r>
    </w:p>
    <w:p w:rsidR="0033489E" w:rsidRPr="0033489E" w:rsidRDefault="0033489E" w:rsidP="003348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33489E">
        <w:rPr>
          <w:sz w:val="28"/>
          <w:szCs w:val="28"/>
        </w:rPr>
        <w:t>Ф.И.О.</w:t>
      </w:r>
      <w:r>
        <w:rPr>
          <w:sz w:val="28"/>
          <w:szCs w:val="28"/>
        </w:rPr>
        <w:t xml:space="preserve"> </w:t>
      </w:r>
      <w:r w:rsidRPr="0033489E">
        <w:rPr>
          <w:sz w:val="28"/>
          <w:szCs w:val="28"/>
        </w:rPr>
        <w:t>(полностью)</w:t>
      </w:r>
      <w:r>
        <w:rPr>
          <w:sz w:val="28"/>
          <w:szCs w:val="28"/>
        </w:rPr>
        <w:t xml:space="preserve"> исполнителя__</w:t>
      </w:r>
      <w:r w:rsidRPr="0033489E">
        <w:rPr>
          <w:sz w:val="28"/>
          <w:szCs w:val="28"/>
        </w:rPr>
        <w:t>__________________________________</w:t>
      </w:r>
    </w:p>
    <w:p w:rsidR="0033489E" w:rsidRPr="0033489E" w:rsidRDefault="0033489E" w:rsidP="003348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33489E">
        <w:rPr>
          <w:sz w:val="28"/>
          <w:szCs w:val="28"/>
        </w:rPr>
        <w:t>Контактный</w:t>
      </w:r>
      <w:r>
        <w:rPr>
          <w:sz w:val="28"/>
          <w:szCs w:val="28"/>
        </w:rPr>
        <w:t xml:space="preserve"> </w:t>
      </w:r>
      <w:r w:rsidRPr="0033489E">
        <w:rPr>
          <w:sz w:val="28"/>
          <w:szCs w:val="28"/>
        </w:rPr>
        <w:t>телефон</w:t>
      </w:r>
      <w:r>
        <w:rPr>
          <w:sz w:val="28"/>
          <w:szCs w:val="28"/>
        </w:rPr>
        <w:t xml:space="preserve"> </w:t>
      </w:r>
      <w:r w:rsidRPr="0033489E">
        <w:rPr>
          <w:sz w:val="28"/>
          <w:szCs w:val="28"/>
        </w:rPr>
        <w:t>(с указанием кода) _____________________________</w:t>
      </w:r>
    </w:p>
    <w:p w:rsidR="0033489E" w:rsidRPr="0033489E" w:rsidRDefault="0033489E" w:rsidP="0033489E">
      <w:pPr>
        <w:rPr>
          <w:sz w:val="28"/>
          <w:szCs w:val="28"/>
        </w:rPr>
      </w:pPr>
      <w:r w:rsidRPr="0033489E">
        <w:rPr>
          <w:rFonts w:eastAsia="Calibri"/>
          <w:sz w:val="28"/>
          <w:szCs w:val="28"/>
          <w:lang w:eastAsia="en-US"/>
        </w:rPr>
        <w:t xml:space="preserve">9. </w:t>
      </w:r>
      <w:r w:rsidRPr="0033489E">
        <w:rPr>
          <w:sz w:val="28"/>
          <w:szCs w:val="28"/>
        </w:rPr>
        <w:t>Способ получения уведомления о принятом решении:</w:t>
      </w:r>
    </w:p>
    <w:p w:rsidR="0033489E" w:rsidRPr="0033489E" w:rsidRDefault="0033489E" w:rsidP="0033489E">
      <w:pPr>
        <w:ind w:firstLine="709"/>
        <w:rPr>
          <w:sz w:val="28"/>
          <w:szCs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38735</wp:posOffset>
                </wp:positionV>
                <wp:extent cx="161925" cy="171450"/>
                <wp:effectExtent l="0" t="0" r="28575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21.5pt;margin-top:3.05pt;width:12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"/>
            </w:pict>
          </mc:Fallback>
        </mc:AlternateContent>
      </w:r>
      <w:r w:rsidRPr="0033489E">
        <w:rPr>
          <w:sz w:val="28"/>
          <w:szCs w:val="28"/>
        </w:rPr>
        <w:t xml:space="preserve"> - на адрес электронной</w:t>
      </w:r>
      <w:r>
        <w:rPr>
          <w:sz w:val="28"/>
          <w:szCs w:val="28"/>
        </w:rPr>
        <w:t xml:space="preserve"> </w:t>
      </w:r>
      <w:r w:rsidRPr="0033489E">
        <w:rPr>
          <w:sz w:val="28"/>
          <w:szCs w:val="28"/>
        </w:rPr>
        <w:t>почты</w:t>
      </w:r>
      <w:r>
        <w:rPr>
          <w:sz w:val="28"/>
          <w:szCs w:val="28"/>
        </w:rPr>
        <w:t xml:space="preserve"> </w:t>
      </w:r>
      <w:r w:rsidRPr="0033489E">
        <w:rPr>
          <w:sz w:val="28"/>
          <w:szCs w:val="28"/>
        </w:rPr>
        <w:t>(адрес</w:t>
      </w:r>
      <w:r>
        <w:rPr>
          <w:sz w:val="28"/>
          <w:szCs w:val="28"/>
        </w:rPr>
        <w:t xml:space="preserve"> п</w:t>
      </w:r>
      <w:r w:rsidRPr="0033489E">
        <w:rPr>
          <w:sz w:val="28"/>
          <w:szCs w:val="28"/>
        </w:rPr>
        <w:t>очты)______________________</w:t>
      </w:r>
      <w:r>
        <w:rPr>
          <w:sz w:val="28"/>
          <w:szCs w:val="28"/>
        </w:rPr>
        <w:t>_</w:t>
      </w:r>
    </w:p>
    <w:p w:rsidR="0033489E" w:rsidRPr="0033489E" w:rsidRDefault="0033489E" w:rsidP="003348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53340</wp:posOffset>
                </wp:positionV>
                <wp:extent cx="161925" cy="152400"/>
                <wp:effectExtent l="0" t="0" r="28575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1.5pt;margin-top:4.2pt;width:12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"/>
            </w:pict>
          </mc:Fallback>
        </mc:AlternateContent>
      </w:r>
      <w:r w:rsidRPr="0033489E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33489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3489E">
        <w:rPr>
          <w:sz w:val="28"/>
          <w:szCs w:val="28"/>
        </w:rPr>
        <w:t>телефону</w:t>
      </w:r>
      <w:r>
        <w:rPr>
          <w:sz w:val="28"/>
          <w:szCs w:val="28"/>
        </w:rPr>
        <w:t xml:space="preserve"> </w:t>
      </w:r>
      <w:r w:rsidRPr="0033489E">
        <w:rPr>
          <w:sz w:val="28"/>
          <w:szCs w:val="28"/>
        </w:rPr>
        <w:t>(телефон/факс) ___________________________________</w:t>
      </w:r>
    </w:p>
    <w:p w:rsidR="0033489E" w:rsidRPr="0033489E" w:rsidRDefault="0033489E" w:rsidP="0033489E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53340</wp:posOffset>
                </wp:positionV>
                <wp:extent cx="161925" cy="152400"/>
                <wp:effectExtent l="0" t="0" r="28575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21.5pt;margin-top:4.2pt;width:12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"/>
            </w:pict>
          </mc:Fallback>
        </mc:AlternateContent>
      </w:r>
      <w:r>
        <w:rPr>
          <w:sz w:val="28"/>
          <w:szCs w:val="28"/>
        </w:rPr>
        <w:t xml:space="preserve"> - </w:t>
      </w:r>
      <w:r w:rsidRPr="0033489E">
        <w:rPr>
          <w:sz w:val="28"/>
          <w:szCs w:val="28"/>
        </w:rPr>
        <w:t>иным</w:t>
      </w:r>
      <w:r>
        <w:rPr>
          <w:sz w:val="28"/>
          <w:szCs w:val="28"/>
        </w:rPr>
        <w:t xml:space="preserve"> </w:t>
      </w:r>
      <w:r w:rsidRPr="0033489E">
        <w:rPr>
          <w:sz w:val="28"/>
          <w:szCs w:val="28"/>
        </w:rPr>
        <w:t>способом_____________________________________________</w:t>
      </w:r>
      <w:r>
        <w:rPr>
          <w:sz w:val="28"/>
          <w:szCs w:val="28"/>
        </w:rPr>
        <w:t>_</w:t>
      </w:r>
    </w:p>
    <w:p w:rsidR="0033489E" w:rsidRPr="0033489E" w:rsidRDefault="0033489E" w:rsidP="0033489E">
      <w:pPr>
        <w:ind w:firstLine="709"/>
        <w:jc w:val="center"/>
        <w:rPr>
          <w:sz w:val="28"/>
          <w:szCs w:val="28"/>
          <w:vertAlign w:val="superscript"/>
        </w:rPr>
      </w:pPr>
      <w:r w:rsidRPr="0033489E">
        <w:rPr>
          <w:sz w:val="28"/>
          <w:szCs w:val="28"/>
          <w:vertAlign w:val="superscript"/>
        </w:rPr>
        <w:t>(указать способ уведомления)</w:t>
      </w:r>
    </w:p>
    <w:p w:rsidR="0033489E" w:rsidRPr="0033489E" w:rsidRDefault="0033489E" w:rsidP="0033489E">
      <w:pPr>
        <w:rPr>
          <w:sz w:val="28"/>
          <w:szCs w:val="28"/>
        </w:rPr>
      </w:pPr>
      <w:r w:rsidRPr="0033489E">
        <w:rPr>
          <w:sz w:val="28"/>
          <w:szCs w:val="28"/>
        </w:rPr>
        <w:t>Подтверждаю, что_______________________________________________</w:t>
      </w:r>
      <w:r>
        <w:rPr>
          <w:sz w:val="28"/>
          <w:szCs w:val="28"/>
        </w:rPr>
        <w:t>___</w:t>
      </w:r>
    </w:p>
    <w:p w:rsidR="0033489E" w:rsidRPr="0033489E" w:rsidRDefault="0033489E" w:rsidP="0033489E">
      <w:pPr>
        <w:ind w:firstLine="709"/>
        <w:jc w:val="center"/>
        <w:rPr>
          <w:sz w:val="28"/>
          <w:szCs w:val="28"/>
          <w:vertAlign w:val="superscript"/>
        </w:rPr>
      </w:pPr>
      <w:r w:rsidRPr="0033489E">
        <w:rPr>
          <w:sz w:val="28"/>
          <w:szCs w:val="28"/>
          <w:vertAlign w:val="superscript"/>
        </w:rPr>
        <w:t>(краткое наименование получателя субсидии)</w:t>
      </w:r>
    </w:p>
    <w:p w:rsidR="0033489E" w:rsidRPr="0033489E" w:rsidRDefault="0033489E" w:rsidP="0033489E">
      <w:pPr>
        <w:jc w:val="both"/>
        <w:rPr>
          <w:sz w:val="28"/>
          <w:szCs w:val="28"/>
        </w:rPr>
      </w:pPr>
      <w:r w:rsidRPr="0033489E">
        <w:rPr>
          <w:sz w:val="28"/>
          <w:szCs w:val="28"/>
        </w:rPr>
        <w:lastRenderedPageBreak/>
        <w:t xml:space="preserve">не находится в процессе реорганизации (за исключением реорганизации в форме присоединения, преобразования, слияния при условии сохранения получателем субсидии статуса сельскохозяйственного товаропроизводителя), ликвидации, банкротства (для юридических лиц) / не прекратил деятельность в качестве индивидуального предпринимателя (для индивидуальных предпринимателей). </w:t>
      </w:r>
    </w:p>
    <w:p w:rsidR="0033489E" w:rsidRPr="0033489E" w:rsidRDefault="0033489E" w:rsidP="0033489E">
      <w:pPr>
        <w:jc w:val="both"/>
        <w:rPr>
          <w:sz w:val="28"/>
          <w:szCs w:val="28"/>
        </w:rPr>
      </w:pPr>
    </w:p>
    <w:p w:rsidR="0033489E" w:rsidRPr="0033489E" w:rsidRDefault="0033489E" w:rsidP="0033489E">
      <w:pPr>
        <w:ind w:firstLine="709"/>
        <w:jc w:val="center"/>
        <w:rPr>
          <w:sz w:val="28"/>
          <w:szCs w:val="28"/>
        </w:rPr>
      </w:pPr>
      <w:r w:rsidRPr="0033489E">
        <w:rPr>
          <w:sz w:val="28"/>
          <w:szCs w:val="28"/>
        </w:rPr>
        <w:t>Опись прилагаемых документов</w:t>
      </w:r>
    </w:p>
    <w:p w:rsidR="0033489E" w:rsidRPr="0033489E" w:rsidRDefault="0033489E" w:rsidP="0033489E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28" w:type="dxa"/>
        </w:tblCellMar>
        <w:tblLook w:val="00A0" w:firstRow="1" w:lastRow="0" w:firstColumn="1" w:lastColumn="0" w:noHBand="0" w:noVBand="0"/>
      </w:tblPr>
      <w:tblGrid>
        <w:gridCol w:w="755"/>
        <w:gridCol w:w="7086"/>
        <w:gridCol w:w="1599"/>
      </w:tblGrid>
      <w:tr w:rsidR="0033489E" w:rsidRPr="0033489E" w:rsidTr="0033489E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tabs>
                <w:tab w:val="left" w:pos="3281"/>
              </w:tabs>
              <w:jc w:val="center"/>
              <w:rPr>
                <w:sz w:val="28"/>
                <w:szCs w:val="28"/>
              </w:rPr>
            </w:pPr>
            <w:r w:rsidRPr="0033489E">
              <w:rPr>
                <w:sz w:val="28"/>
                <w:szCs w:val="28"/>
              </w:rPr>
              <w:t xml:space="preserve">№ </w:t>
            </w:r>
            <w:r w:rsidRPr="0033489E">
              <w:rPr>
                <w:sz w:val="28"/>
                <w:szCs w:val="28"/>
              </w:rPr>
              <w:br/>
            </w:r>
            <w:proofErr w:type="gramStart"/>
            <w:r w:rsidRPr="0033489E">
              <w:rPr>
                <w:sz w:val="28"/>
                <w:szCs w:val="28"/>
              </w:rPr>
              <w:t>п</w:t>
            </w:r>
            <w:proofErr w:type="gramEnd"/>
            <w:r w:rsidRPr="0033489E">
              <w:rPr>
                <w:sz w:val="28"/>
                <w:szCs w:val="28"/>
              </w:rPr>
              <w:t>/п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tabs>
                <w:tab w:val="left" w:pos="3281"/>
              </w:tabs>
              <w:jc w:val="center"/>
              <w:rPr>
                <w:sz w:val="28"/>
                <w:szCs w:val="28"/>
              </w:rPr>
            </w:pPr>
            <w:r w:rsidRPr="0033489E">
              <w:rPr>
                <w:sz w:val="28"/>
                <w:szCs w:val="28"/>
              </w:rPr>
              <w:t xml:space="preserve">Наименование </w:t>
            </w:r>
            <w:r w:rsidRPr="0033489E">
              <w:rPr>
                <w:sz w:val="28"/>
                <w:szCs w:val="28"/>
              </w:rPr>
              <w:br/>
              <w:t>документа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tabs>
                <w:tab w:val="left" w:pos="2319"/>
              </w:tabs>
              <w:jc w:val="center"/>
              <w:rPr>
                <w:sz w:val="28"/>
                <w:szCs w:val="28"/>
              </w:rPr>
            </w:pPr>
            <w:r w:rsidRPr="0033489E">
              <w:rPr>
                <w:sz w:val="28"/>
                <w:szCs w:val="28"/>
              </w:rPr>
              <w:t>Количество листов</w:t>
            </w:r>
          </w:p>
        </w:tc>
      </w:tr>
      <w:tr w:rsidR="0033489E" w:rsidRPr="0033489E" w:rsidTr="0033489E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tabs>
                <w:tab w:val="left" w:pos="3281"/>
              </w:tabs>
              <w:rPr>
                <w:sz w:val="28"/>
                <w:szCs w:val="28"/>
              </w:rPr>
            </w:pP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tabs>
                <w:tab w:val="left" w:pos="3281"/>
              </w:tabs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tabs>
                <w:tab w:val="left" w:pos="3281"/>
              </w:tabs>
              <w:rPr>
                <w:sz w:val="28"/>
                <w:szCs w:val="28"/>
              </w:rPr>
            </w:pPr>
          </w:p>
        </w:tc>
      </w:tr>
      <w:tr w:rsidR="0033489E" w:rsidRPr="0033489E" w:rsidTr="0033489E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tabs>
                <w:tab w:val="left" w:pos="3281"/>
              </w:tabs>
              <w:rPr>
                <w:sz w:val="28"/>
                <w:szCs w:val="28"/>
              </w:rPr>
            </w:pP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tabs>
                <w:tab w:val="left" w:pos="3281"/>
              </w:tabs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tabs>
                <w:tab w:val="left" w:pos="3281"/>
              </w:tabs>
              <w:rPr>
                <w:sz w:val="28"/>
                <w:szCs w:val="28"/>
              </w:rPr>
            </w:pPr>
          </w:p>
        </w:tc>
      </w:tr>
      <w:tr w:rsidR="0033489E" w:rsidRPr="0033489E" w:rsidTr="0033489E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tabs>
                <w:tab w:val="left" w:pos="3281"/>
              </w:tabs>
              <w:rPr>
                <w:sz w:val="28"/>
                <w:szCs w:val="28"/>
              </w:rPr>
            </w:pP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tabs>
                <w:tab w:val="left" w:pos="3281"/>
              </w:tabs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tabs>
                <w:tab w:val="left" w:pos="3281"/>
              </w:tabs>
              <w:rPr>
                <w:sz w:val="28"/>
                <w:szCs w:val="28"/>
              </w:rPr>
            </w:pPr>
          </w:p>
        </w:tc>
      </w:tr>
      <w:tr w:rsidR="0033489E" w:rsidRPr="0033489E" w:rsidTr="0033489E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tabs>
                <w:tab w:val="left" w:pos="3281"/>
              </w:tabs>
              <w:rPr>
                <w:sz w:val="28"/>
                <w:szCs w:val="28"/>
              </w:rPr>
            </w:pP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tabs>
                <w:tab w:val="left" w:pos="3281"/>
              </w:tabs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tabs>
                <w:tab w:val="left" w:pos="3281"/>
              </w:tabs>
              <w:rPr>
                <w:sz w:val="28"/>
                <w:szCs w:val="28"/>
              </w:rPr>
            </w:pPr>
          </w:p>
        </w:tc>
      </w:tr>
      <w:tr w:rsidR="0033489E" w:rsidRPr="0033489E" w:rsidTr="0033489E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tabs>
                <w:tab w:val="left" w:pos="3281"/>
              </w:tabs>
              <w:rPr>
                <w:sz w:val="28"/>
                <w:szCs w:val="28"/>
              </w:rPr>
            </w:pP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tabs>
                <w:tab w:val="left" w:pos="3281"/>
              </w:tabs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tabs>
                <w:tab w:val="left" w:pos="3281"/>
              </w:tabs>
              <w:rPr>
                <w:sz w:val="28"/>
                <w:szCs w:val="28"/>
              </w:rPr>
            </w:pPr>
          </w:p>
        </w:tc>
      </w:tr>
      <w:tr w:rsidR="0033489E" w:rsidRPr="0033489E" w:rsidTr="0033489E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tabs>
                <w:tab w:val="left" w:pos="3281"/>
              </w:tabs>
              <w:rPr>
                <w:sz w:val="28"/>
                <w:szCs w:val="28"/>
              </w:rPr>
            </w:pP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tabs>
                <w:tab w:val="left" w:pos="3281"/>
              </w:tabs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tabs>
                <w:tab w:val="left" w:pos="3281"/>
              </w:tabs>
              <w:rPr>
                <w:sz w:val="28"/>
                <w:szCs w:val="28"/>
              </w:rPr>
            </w:pPr>
          </w:p>
        </w:tc>
      </w:tr>
      <w:tr w:rsidR="0033489E" w:rsidRPr="0033489E" w:rsidTr="0033489E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tabs>
                <w:tab w:val="left" w:pos="3281"/>
              </w:tabs>
              <w:rPr>
                <w:sz w:val="28"/>
                <w:szCs w:val="28"/>
              </w:rPr>
            </w:pP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tabs>
                <w:tab w:val="left" w:pos="3281"/>
              </w:tabs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tabs>
                <w:tab w:val="left" w:pos="3281"/>
              </w:tabs>
              <w:rPr>
                <w:sz w:val="28"/>
                <w:szCs w:val="28"/>
              </w:rPr>
            </w:pPr>
          </w:p>
        </w:tc>
      </w:tr>
      <w:tr w:rsidR="0033489E" w:rsidRPr="0033489E" w:rsidTr="0033489E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tabs>
                <w:tab w:val="left" w:pos="3281"/>
              </w:tabs>
              <w:rPr>
                <w:sz w:val="28"/>
                <w:szCs w:val="28"/>
              </w:rPr>
            </w:pPr>
          </w:p>
        </w:tc>
      </w:tr>
      <w:tr w:rsidR="0033489E" w:rsidRPr="0033489E" w:rsidTr="0033489E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tabs>
                <w:tab w:val="left" w:pos="3281"/>
              </w:tabs>
              <w:rPr>
                <w:sz w:val="28"/>
                <w:szCs w:val="28"/>
              </w:rPr>
            </w:pPr>
          </w:p>
        </w:tc>
      </w:tr>
      <w:tr w:rsidR="0033489E" w:rsidRPr="0033489E" w:rsidTr="0033489E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tabs>
                <w:tab w:val="left" w:pos="3281"/>
              </w:tabs>
              <w:rPr>
                <w:sz w:val="28"/>
                <w:szCs w:val="28"/>
              </w:rPr>
            </w:pPr>
          </w:p>
        </w:tc>
      </w:tr>
      <w:tr w:rsidR="0033489E" w:rsidRPr="0033489E" w:rsidTr="0033489E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tabs>
                <w:tab w:val="left" w:pos="3281"/>
              </w:tabs>
              <w:rPr>
                <w:sz w:val="28"/>
                <w:szCs w:val="28"/>
              </w:rPr>
            </w:pPr>
          </w:p>
        </w:tc>
      </w:tr>
      <w:tr w:rsidR="0033489E" w:rsidRPr="0033489E" w:rsidTr="0033489E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tabs>
                <w:tab w:val="left" w:pos="3281"/>
              </w:tabs>
              <w:rPr>
                <w:sz w:val="28"/>
                <w:szCs w:val="28"/>
              </w:rPr>
            </w:pPr>
          </w:p>
        </w:tc>
      </w:tr>
      <w:tr w:rsidR="0033489E" w:rsidRPr="0033489E" w:rsidTr="0033489E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tabs>
                <w:tab w:val="left" w:pos="3281"/>
              </w:tabs>
              <w:rPr>
                <w:sz w:val="28"/>
                <w:szCs w:val="28"/>
              </w:rPr>
            </w:pPr>
          </w:p>
        </w:tc>
      </w:tr>
      <w:tr w:rsidR="0033489E" w:rsidRPr="0033489E" w:rsidTr="0033489E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tabs>
                <w:tab w:val="left" w:pos="3281"/>
              </w:tabs>
              <w:rPr>
                <w:sz w:val="28"/>
                <w:szCs w:val="28"/>
              </w:rPr>
            </w:pPr>
          </w:p>
        </w:tc>
      </w:tr>
      <w:tr w:rsidR="0033489E" w:rsidRPr="0033489E" w:rsidTr="0033489E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tabs>
                <w:tab w:val="left" w:pos="3281"/>
              </w:tabs>
              <w:rPr>
                <w:sz w:val="28"/>
                <w:szCs w:val="28"/>
              </w:rPr>
            </w:pPr>
          </w:p>
        </w:tc>
      </w:tr>
      <w:tr w:rsidR="0033489E" w:rsidRPr="0033489E" w:rsidTr="0033489E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tabs>
                <w:tab w:val="left" w:pos="3281"/>
              </w:tabs>
              <w:rPr>
                <w:sz w:val="28"/>
                <w:szCs w:val="28"/>
              </w:rPr>
            </w:pPr>
          </w:p>
        </w:tc>
      </w:tr>
      <w:tr w:rsidR="0033489E" w:rsidRPr="0033489E" w:rsidTr="0033489E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tabs>
                <w:tab w:val="left" w:pos="3281"/>
              </w:tabs>
              <w:rPr>
                <w:sz w:val="28"/>
                <w:szCs w:val="28"/>
              </w:rPr>
            </w:pPr>
          </w:p>
        </w:tc>
      </w:tr>
      <w:tr w:rsidR="0033489E" w:rsidRPr="0033489E" w:rsidTr="0033489E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tabs>
                <w:tab w:val="left" w:pos="3281"/>
              </w:tabs>
              <w:rPr>
                <w:sz w:val="28"/>
                <w:szCs w:val="28"/>
              </w:rPr>
            </w:pPr>
          </w:p>
        </w:tc>
      </w:tr>
      <w:tr w:rsidR="0033489E" w:rsidRPr="0033489E" w:rsidTr="0033489E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tabs>
                <w:tab w:val="left" w:pos="3281"/>
              </w:tabs>
              <w:rPr>
                <w:sz w:val="28"/>
                <w:szCs w:val="28"/>
              </w:rPr>
            </w:pPr>
          </w:p>
        </w:tc>
      </w:tr>
      <w:tr w:rsidR="0033489E" w:rsidRPr="0033489E" w:rsidTr="0033489E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tabs>
                <w:tab w:val="left" w:pos="3281"/>
              </w:tabs>
              <w:rPr>
                <w:sz w:val="28"/>
                <w:szCs w:val="28"/>
              </w:rPr>
            </w:pPr>
          </w:p>
        </w:tc>
      </w:tr>
      <w:tr w:rsidR="0033489E" w:rsidRPr="0033489E" w:rsidTr="0033489E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tabs>
                <w:tab w:val="left" w:pos="3281"/>
              </w:tabs>
              <w:rPr>
                <w:sz w:val="28"/>
                <w:szCs w:val="28"/>
              </w:rPr>
            </w:pPr>
          </w:p>
        </w:tc>
      </w:tr>
      <w:tr w:rsidR="0033489E" w:rsidRPr="0033489E" w:rsidTr="0033489E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tabs>
                <w:tab w:val="left" w:pos="3281"/>
              </w:tabs>
              <w:rPr>
                <w:sz w:val="28"/>
                <w:szCs w:val="28"/>
              </w:rPr>
            </w:pPr>
          </w:p>
        </w:tc>
      </w:tr>
      <w:tr w:rsidR="0033489E" w:rsidRPr="0033489E" w:rsidTr="0033489E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tabs>
                <w:tab w:val="left" w:pos="3281"/>
              </w:tabs>
              <w:rPr>
                <w:sz w:val="28"/>
                <w:szCs w:val="28"/>
              </w:rPr>
            </w:pPr>
          </w:p>
        </w:tc>
      </w:tr>
      <w:tr w:rsidR="0033489E" w:rsidRPr="0033489E" w:rsidTr="0033489E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tabs>
                <w:tab w:val="left" w:pos="3281"/>
              </w:tabs>
              <w:rPr>
                <w:sz w:val="28"/>
                <w:szCs w:val="28"/>
              </w:rPr>
            </w:pPr>
          </w:p>
        </w:tc>
      </w:tr>
      <w:tr w:rsidR="0033489E" w:rsidRPr="0033489E" w:rsidTr="0033489E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tabs>
                <w:tab w:val="left" w:pos="3281"/>
              </w:tabs>
              <w:rPr>
                <w:sz w:val="28"/>
                <w:szCs w:val="28"/>
              </w:rPr>
            </w:pPr>
          </w:p>
        </w:tc>
      </w:tr>
      <w:tr w:rsidR="0033489E" w:rsidRPr="0033489E" w:rsidTr="0033489E">
        <w:trPr>
          <w:jc w:val="center"/>
        </w:trPr>
        <w:tc>
          <w:tcPr>
            <w:tcW w:w="8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contextualSpacing/>
              <w:rPr>
                <w:sz w:val="28"/>
                <w:szCs w:val="28"/>
              </w:rPr>
            </w:pPr>
            <w:r w:rsidRPr="0033489E">
              <w:rPr>
                <w:sz w:val="28"/>
                <w:szCs w:val="28"/>
              </w:rPr>
              <w:t>Итого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33489E" w:rsidRDefault="0033489E" w:rsidP="0033489E">
            <w:pPr>
              <w:tabs>
                <w:tab w:val="left" w:pos="3281"/>
              </w:tabs>
              <w:rPr>
                <w:sz w:val="28"/>
                <w:szCs w:val="28"/>
              </w:rPr>
            </w:pPr>
          </w:p>
        </w:tc>
      </w:tr>
    </w:tbl>
    <w:p w:rsidR="0033489E" w:rsidRPr="0033489E" w:rsidRDefault="0033489E" w:rsidP="0033489E">
      <w:pPr>
        <w:tabs>
          <w:tab w:val="left" w:pos="3281"/>
        </w:tabs>
        <w:jc w:val="both"/>
        <w:rPr>
          <w:sz w:val="28"/>
          <w:szCs w:val="28"/>
        </w:rPr>
      </w:pPr>
    </w:p>
    <w:p w:rsidR="0033489E" w:rsidRPr="0033489E" w:rsidRDefault="0033489E" w:rsidP="0033489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3489E">
        <w:rPr>
          <w:sz w:val="28"/>
          <w:szCs w:val="28"/>
        </w:rPr>
        <w:t xml:space="preserve">Руководитель получателя субсидии </w:t>
      </w:r>
    </w:p>
    <w:p w:rsidR="0033489E" w:rsidRPr="0033489E" w:rsidRDefault="0033489E" w:rsidP="003348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489E">
        <w:rPr>
          <w:sz w:val="28"/>
          <w:szCs w:val="28"/>
        </w:rPr>
        <w:t xml:space="preserve">                                                           _____________ Ф.И.О. _________________</w:t>
      </w:r>
    </w:p>
    <w:p w:rsidR="0033489E" w:rsidRPr="0033489E" w:rsidRDefault="0033489E" w:rsidP="0033489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3489E">
        <w:rPr>
          <w:sz w:val="20"/>
          <w:szCs w:val="20"/>
        </w:rPr>
        <w:t xml:space="preserve">                                                                                             (подпись)</w:t>
      </w:r>
    </w:p>
    <w:p w:rsidR="0033489E" w:rsidRPr="0033489E" w:rsidRDefault="0033489E" w:rsidP="003348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489E">
        <w:rPr>
          <w:sz w:val="28"/>
          <w:szCs w:val="28"/>
        </w:rPr>
        <w:t xml:space="preserve">Дата __________________ </w:t>
      </w:r>
      <w:proofErr w:type="spellStart"/>
      <w:r w:rsidRPr="0033489E">
        <w:rPr>
          <w:sz w:val="28"/>
          <w:szCs w:val="28"/>
        </w:rPr>
        <w:t>м.п</w:t>
      </w:r>
      <w:proofErr w:type="spellEnd"/>
      <w:r w:rsidRPr="0033489E">
        <w:rPr>
          <w:sz w:val="28"/>
          <w:szCs w:val="28"/>
        </w:rPr>
        <w:t>.</w:t>
      </w:r>
    </w:p>
    <w:p w:rsidR="0033489E" w:rsidRPr="0033489E" w:rsidRDefault="0033489E" w:rsidP="0033489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3489E">
        <w:rPr>
          <w:sz w:val="20"/>
          <w:szCs w:val="20"/>
        </w:rPr>
        <w:t xml:space="preserve">                                                               (при наличии)  </w:t>
      </w:r>
    </w:p>
    <w:tbl>
      <w:tblPr>
        <w:tblW w:w="4892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8"/>
        <w:gridCol w:w="5115"/>
      </w:tblGrid>
      <w:tr w:rsidR="0033489E" w:rsidRPr="00C16155" w:rsidTr="00C16155">
        <w:trPr>
          <w:trHeight w:val="3579"/>
          <w:jc w:val="center"/>
        </w:trPr>
        <w:tc>
          <w:tcPr>
            <w:tcW w:w="4038" w:type="dxa"/>
          </w:tcPr>
          <w:p w:rsidR="0033489E" w:rsidRPr="00C16155" w:rsidRDefault="0033489E" w:rsidP="003348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14" w:type="dxa"/>
            <w:hideMark/>
          </w:tcPr>
          <w:p w:rsidR="0033489E" w:rsidRPr="00C16155" w:rsidRDefault="0033489E" w:rsidP="0033489E">
            <w:pPr>
              <w:widowControl w:val="0"/>
              <w:jc w:val="right"/>
              <w:outlineLvl w:val="1"/>
              <w:rPr>
                <w:sz w:val="28"/>
                <w:szCs w:val="28"/>
              </w:rPr>
            </w:pPr>
            <w:r w:rsidRPr="00C16155">
              <w:rPr>
                <w:sz w:val="28"/>
                <w:szCs w:val="28"/>
              </w:rPr>
              <w:t>Приложение № 2</w:t>
            </w:r>
          </w:p>
          <w:p w:rsidR="0033489E" w:rsidRPr="00C16155" w:rsidRDefault="0033489E" w:rsidP="0033489E">
            <w:pPr>
              <w:jc w:val="right"/>
              <w:rPr>
                <w:color w:val="000000"/>
                <w:sz w:val="28"/>
                <w:szCs w:val="28"/>
              </w:rPr>
            </w:pPr>
            <w:r w:rsidRPr="00C16155">
              <w:rPr>
                <w:sz w:val="28"/>
                <w:szCs w:val="28"/>
              </w:rPr>
              <w:t xml:space="preserve">к Порядку предоставления субсидий из областного бюджета сельскохозяйственным товаропроизводителям (за исключением граждан, ведущих личное подсобное хозяйство) </w:t>
            </w:r>
            <w:r w:rsidRPr="00C16155">
              <w:rPr>
                <w:color w:val="000000"/>
                <w:sz w:val="28"/>
                <w:szCs w:val="28"/>
              </w:rPr>
              <w:t>на возмещение части затрат на приобретение тракторов, сельскохозяйственных машин и оборудования для агропромышленного комплекса, произведенных на территории Воронежской области, на 2019 год</w:t>
            </w:r>
          </w:p>
        </w:tc>
      </w:tr>
    </w:tbl>
    <w:p w:rsidR="0033489E" w:rsidRPr="00C16155" w:rsidRDefault="0033489E" w:rsidP="0033489E">
      <w:pPr>
        <w:widowControl w:val="0"/>
        <w:suppressAutoHyphens/>
        <w:ind w:firstLine="709"/>
        <w:jc w:val="center"/>
        <w:rPr>
          <w:sz w:val="28"/>
          <w:szCs w:val="28"/>
        </w:rPr>
      </w:pPr>
    </w:p>
    <w:p w:rsidR="0033489E" w:rsidRPr="00C16155" w:rsidRDefault="0033489E" w:rsidP="0033489E">
      <w:pPr>
        <w:widowControl w:val="0"/>
        <w:ind w:firstLine="709"/>
        <w:jc w:val="right"/>
        <w:rPr>
          <w:sz w:val="28"/>
          <w:szCs w:val="28"/>
        </w:rPr>
      </w:pPr>
      <w:r w:rsidRPr="00C16155">
        <w:rPr>
          <w:sz w:val="28"/>
          <w:szCs w:val="28"/>
        </w:rPr>
        <w:t>Департамент аграрной политики</w:t>
      </w:r>
      <w:r w:rsidRPr="00C16155">
        <w:rPr>
          <w:sz w:val="28"/>
          <w:szCs w:val="28"/>
        </w:rPr>
        <w:br/>
        <w:t>Воронежской области</w:t>
      </w:r>
    </w:p>
    <w:p w:rsidR="0033489E" w:rsidRPr="00C16155" w:rsidRDefault="0033489E" w:rsidP="0033489E">
      <w:pPr>
        <w:widowControl w:val="0"/>
        <w:suppressAutoHyphens/>
        <w:ind w:firstLine="709"/>
        <w:jc w:val="center"/>
      </w:pPr>
    </w:p>
    <w:p w:rsidR="0033489E" w:rsidRPr="00C16155" w:rsidRDefault="0033489E" w:rsidP="0033489E">
      <w:pPr>
        <w:widowControl w:val="0"/>
        <w:ind w:firstLine="709"/>
        <w:jc w:val="center"/>
        <w:rPr>
          <w:sz w:val="28"/>
          <w:szCs w:val="28"/>
        </w:rPr>
      </w:pPr>
      <w:r w:rsidRPr="00C16155">
        <w:rPr>
          <w:sz w:val="28"/>
          <w:szCs w:val="28"/>
        </w:rPr>
        <w:t>Справка-расчет</w:t>
      </w:r>
    </w:p>
    <w:p w:rsidR="0033489E" w:rsidRPr="00C16155" w:rsidRDefault="0033489E" w:rsidP="0033489E">
      <w:pPr>
        <w:widowControl w:val="0"/>
        <w:ind w:firstLine="709"/>
        <w:jc w:val="center"/>
        <w:rPr>
          <w:color w:val="000000"/>
          <w:sz w:val="20"/>
          <w:szCs w:val="20"/>
        </w:rPr>
      </w:pPr>
      <w:r w:rsidRPr="00C16155">
        <w:rPr>
          <w:sz w:val="28"/>
          <w:szCs w:val="28"/>
        </w:rPr>
        <w:t>размера субсидии</w:t>
      </w:r>
    </w:p>
    <w:p w:rsidR="0033489E" w:rsidRPr="00C16155" w:rsidRDefault="0033489E" w:rsidP="0033489E">
      <w:pPr>
        <w:widowControl w:val="0"/>
        <w:jc w:val="center"/>
        <w:rPr>
          <w:sz w:val="28"/>
          <w:szCs w:val="28"/>
        </w:rPr>
      </w:pPr>
      <w:r w:rsidRPr="00C16155">
        <w:rPr>
          <w:sz w:val="28"/>
          <w:szCs w:val="28"/>
        </w:rPr>
        <w:t>________________________________________________________________</w:t>
      </w:r>
    </w:p>
    <w:p w:rsidR="0033489E" w:rsidRPr="00C16155" w:rsidRDefault="0033489E" w:rsidP="00C16155">
      <w:pPr>
        <w:widowControl w:val="0"/>
        <w:ind w:firstLine="709"/>
        <w:jc w:val="center"/>
        <w:rPr>
          <w:color w:val="000000"/>
          <w:sz w:val="28"/>
          <w:szCs w:val="28"/>
        </w:rPr>
      </w:pPr>
      <w:r w:rsidRPr="00C16155">
        <w:rPr>
          <w:sz w:val="28"/>
          <w:szCs w:val="28"/>
          <w:vertAlign w:val="superscript"/>
        </w:rPr>
        <w:t xml:space="preserve">(полное наименование сельскохозяйственного товаропроизводителя (за исключением граждан, </w:t>
      </w:r>
      <w:r w:rsidRPr="00C16155">
        <w:rPr>
          <w:sz w:val="28"/>
          <w:szCs w:val="28"/>
          <w:vertAlign w:val="superscript"/>
        </w:rPr>
        <w:br/>
        <w:t>ведущих личное подсобное хозяйство) – получателя субсидии)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11" w:type="dxa"/>
        </w:tblCellMar>
        <w:tblLook w:val="01E0" w:firstRow="1" w:lastRow="1" w:firstColumn="1" w:lastColumn="1" w:noHBand="0" w:noVBand="0"/>
      </w:tblPr>
      <w:tblGrid>
        <w:gridCol w:w="3051"/>
        <w:gridCol w:w="1784"/>
        <w:gridCol w:w="1234"/>
        <w:gridCol w:w="1656"/>
        <w:gridCol w:w="1669"/>
      </w:tblGrid>
      <w:tr w:rsidR="0033489E" w:rsidRPr="00C16155" w:rsidTr="0033489E">
        <w:trPr>
          <w:jc w:val="center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489E" w:rsidRPr="00C16155" w:rsidRDefault="0033489E" w:rsidP="0033489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C16155">
              <w:rPr>
                <w:color w:val="000000"/>
                <w:sz w:val="28"/>
                <w:szCs w:val="28"/>
              </w:rPr>
              <w:t>Наименование сельхозтехники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89E" w:rsidRPr="00C16155" w:rsidRDefault="0033489E" w:rsidP="0033489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C16155">
              <w:rPr>
                <w:color w:val="000000"/>
                <w:sz w:val="28"/>
                <w:szCs w:val="28"/>
              </w:rPr>
              <w:t xml:space="preserve">Затраты на приобретение,  тыс. рублей </w:t>
            </w:r>
            <w:r w:rsidRPr="00C16155">
              <w:rPr>
                <w:color w:val="000000"/>
                <w:sz w:val="28"/>
                <w:szCs w:val="28"/>
              </w:rPr>
              <w:br/>
              <w:t>(без НДС)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89E" w:rsidRPr="00C16155" w:rsidRDefault="0033489E" w:rsidP="0033489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C16155">
              <w:rPr>
                <w:color w:val="000000"/>
                <w:sz w:val="28"/>
                <w:szCs w:val="28"/>
              </w:rPr>
              <w:t xml:space="preserve">Ставка субсидии </w:t>
            </w:r>
            <w:proofErr w:type="gramStart"/>
            <w:r w:rsidRPr="00C16155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C16155">
              <w:rPr>
                <w:color w:val="000000"/>
                <w:sz w:val="28"/>
                <w:szCs w:val="28"/>
              </w:rPr>
              <w:t xml:space="preserve"> % от затрат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89E" w:rsidRPr="00C16155" w:rsidRDefault="0033489E" w:rsidP="0033489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C16155">
              <w:rPr>
                <w:color w:val="000000"/>
                <w:sz w:val="28"/>
                <w:szCs w:val="28"/>
              </w:rPr>
              <w:t xml:space="preserve">Потребность в субсидиях, </w:t>
            </w:r>
            <w:r w:rsidRPr="00C16155">
              <w:rPr>
                <w:color w:val="000000"/>
                <w:sz w:val="28"/>
                <w:szCs w:val="28"/>
              </w:rPr>
              <w:br/>
              <w:t xml:space="preserve">тыс. рублей </w:t>
            </w:r>
            <w:r w:rsidRPr="00C16155">
              <w:rPr>
                <w:color w:val="000000"/>
                <w:sz w:val="28"/>
                <w:szCs w:val="28"/>
              </w:rPr>
              <w:br/>
              <w:t>(гр.2 х гр.3 </w:t>
            </w:r>
            <w:r w:rsidRPr="00C16155">
              <w:rPr>
                <w:color w:val="000000"/>
                <w:sz w:val="28"/>
                <w:szCs w:val="28"/>
              </w:rPr>
              <w:br/>
              <w:t>/ 100)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89E" w:rsidRPr="00C16155" w:rsidRDefault="0033489E" w:rsidP="0033489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C16155">
              <w:rPr>
                <w:color w:val="000000"/>
                <w:sz w:val="28"/>
                <w:szCs w:val="28"/>
              </w:rPr>
              <w:t xml:space="preserve">Объем субсидии к выплате, </w:t>
            </w:r>
            <w:r w:rsidRPr="00C16155">
              <w:rPr>
                <w:color w:val="000000"/>
                <w:sz w:val="28"/>
                <w:szCs w:val="28"/>
              </w:rPr>
              <w:br/>
              <w:t>тыс. рублей*</w:t>
            </w:r>
          </w:p>
        </w:tc>
      </w:tr>
      <w:tr w:rsidR="0033489E" w:rsidRPr="00C16155" w:rsidTr="0033489E">
        <w:trPr>
          <w:jc w:val="center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489E" w:rsidRPr="00C16155" w:rsidRDefault="0033489E" w:rsidP="0033489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C161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89E" w:rsidRPr="00C16155" w:rsidRDefault="0033489E" w:rsidP="0033489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C1615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89E" w:rsidRPr="00C16155" w:rsidRDefault="0033489E" w:rsidP="0033489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C1615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89E" w:rsidRPr="00C16155" w:rsidRDefault="0033489E" w:rsidP="0033489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C1615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89E" w:rsidRPr="00C16155" w:rsidRDefault="0033489E" w:rsidP="0033489E">
            <w:pPr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C16155">
              <w:rPr>
                <w:color w:val="000000"/>
                <w:sz w:val="28"/>
                <w:szCs w:val="28"/>
              </w:rPr>
              <w:t>5</w:t>
            </w:r>
          </w:p>
        </w:tc>
      </w:tr>
      <w:tr w:rsidR="0033489E" w:rsidRPr="00C16155" w:rsidTr="0033489E">
        <w:trPr>
          <w:jc w:val="center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89E" w:rsidRPr="00C16155" w:rsidRDefault="0033489E" w:rsidP="0033489E">
            <w:pPr>
              <w:widowControl w:val="0"/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C16155" w:rsidRDefault="0033489E" w:rsidP="0033489E">
            <w:pPr>
              <w:widowControl w:val="0"/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C16155" w:rsidRDefault="0033489E" w:rsidP="0033489E">
            <w:pPr>
              <w:widowControl w:val="0"/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C16155" w:rsidRDefault="0033489E" w:rsidP="0033489E">
            <w:pPr>
              <w:widowControl w:val="0"/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C16155" w:rsidRDefault="0033489E" w:rsidP="0033489E">
            <w:pPr>
              <w:widowControl w:val="0"/>
              <w:suppressAutoHyphens/>
              <w:rPr>
                <w:color w:val="000000"/>
                <w:sz w:val="28"/>
                <w:szCs w:val="28"/>
              </w:rPr>
            </w:pPr>
          </w:p>
        </w:tc>
      </w:tr>
      <w:tr w:rsidR="0033489E" w:rsidRPr="00C16155" w:rsidTr="0033489E">
        <w:trPr>
          <w:jc w:val="center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489E" w:rsidRPr="00C16155" w:rsidRDefault="0033489E" w:rsidP="0033489E">
            <w:pPr>
              <w:widowControl w:val="0"/>
              <w:suppressAutoHyphens/>
              <w:rPr>
                <w:color w:val="000000"/>
                <w:sz w:val="28"/>
                <w:szCs w:val="28"/>
              </w:rPr>
            </w:pPr>
            <w:r w:rsidRPr="00C16155">
              <w:rPr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C16155" w:rsidRDefault="0033489E" w:rsidP="0033489E">
            <w:pPr>
              <w:widowControl w:val="0"/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C16155" w:rsidRDefault="0033489E" w:rsidP="0033489E">
            <w:pPr>
              <w:widowControl w:val="0"/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C16155" w:rsidRDefault="0033489E" w:rsidP="0033489E">
            <w:pPr>
              <w:widowControl w:val="0"/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9E" w:rsidRPr="00C16155" w:rsidRDefault="0033489E" w:rsidP="0033489E">
            <w:pPr>
              <w:widowControl w:val="0"/>
              <w:suppressAutoHyphens/>
              <w:rPr>
                <w:color w:val="000000"/>
                <w:sz w:val="28"/>
                <w:szCs w:val="28"/>
              </w:rPr>
            </w:pPr>
          </w:p>
        </w:tc>
      </w:tr>
    </w:tbl>
    <w:p w:rsidR="0033489E" w:rsidRPr="00C16155" w:rsidRDefault="0033489E" w:rsidP="0033489E">
      <w:pPr>
        <w:widowControl w:val="0"/>
        <w:suppressAutoHyphens/>
        <w:rPr>
          <w:sz w:val="20"/>
          <w:szCs w:val="20"/>
        </w:rPr>
      </w:pPr>
      <w:r w:rsidRPr="00C16155">
        <w:rPr>
          <w:sz w:val="20"/>
          <w:szCs w:val="20"/>
        </w:rPr>
        <w:t>_____</w:t>
      </w:r>
    </w:p>
    <w:p w:rsidR="0033489E" w:rsidRPr="00C16155" w:rsidRDefault="0033489E" w:rsidP="0033489E">
      <w:pPr>
        <w:widowControl w:val="0"/>
        <w:suppressAutoHyphens/>
        <w:rPr>
          <w:color w:val="000000"/>
          <w:sz w:val="20"/>
          <w:szCs w:val="20"/>
        </w:rPr>
      </w:pPr>
      <w:r w:rsidRPr="00C16155">
        <w:rPr>
          <w:sz w:val="20"/>
          <w:szCs w:val="20"/>
        </w:rPr>
        <w:t>* Заполняется департаментом аграрной политики Воронежской области.</w:t>
      </w:r>
    </w:p>
    <w:p w:rsidR="0033489E" w:rsidRPr="00C16155" w:rsidRDefault="0033489E" w:rsidP="00C16155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3"/>
        <w:gridCol w:w="4402"/>
      </w:tblGrid>
      <w:tr w:rsidR="0033489E" w:rsidRPr="00C16155" w:rsidTr="0033489E">
        <w:trPr>
          <w:trHeight w:val="20"/>
          <w:jc w:val="center"/>
        </w:trPr>
        <w:tc>
          <w:tcPr>
            <w:tcW w:w="5103" w:type="dxa"/>
          </w:tcPr>
          <w:p w:rsidR="0033489E" w:rsidRPr="00C16155" w:rsidRDefault="0033489E" w:rsidP="00C16155">
            <w:pPr>
              <w:rPr>
                <w:sz w:val="28"/>
                <w:szCs w:val="28"/>
              </w:rPr>
            </w:pPr>
            <w:r w:rsidRPr="00C16155">
              <w:rPr>
                <w:sz w:val="28"/>
                <w:szCs w:val="28"/>
              </w:rPr>
              <w:t>Руководитель получателя субсидии</w:t>
            </w:r>
          </w:p>
          <w:p w:rsidR="0033489E" w:rsidRPr="00C16155" w:rsidRDefault="0033489E" w:rsidP="00C16155">
            <w:pPr>
              <w:rPr>
                <w:sz w:val="28"/>
                <w:szCs w:val="28"/>
              </w:rPr>
            </w:pPr>
            <w:r w:rsidRPr="00C16155">
              <w:rPr>
                <w:sz w:val="28"/>
                <w:szCs w:val="28"/>
              </w:rPr>
              <w:t xml:space="preserve">___________   ____________________  </w:t>
            </w:r>
          </w:p>
          <w:p w:rsidR="0033489E" w:rsidRPr="00C16155" w:rsidRDefault="0033489E" w:rsidP="00C16155">
            <w:pPr>
              <w:rPr>
                <w:sz w:val="20"/>
                <w:szCs w:val="20"/>
              </w:rPr>
            </w:pPr>
            <w:r w:rsidRPr="00C16155">
              <w:rPr>
                <w:sz w:val="20"/>
                <w:szCs w:val="20"/>
              </w:rPr>
              <w:t xml:space="preserve">        (подпись)                                   (Ф.И.О.) </w:t>
            </w:r>
          </w:p>
          <w:p w:rsidR="0033489E" w:rsidRPr="00C16155" w:rsidRDefault="0033489E" w:rsidP="00C16155">
            <w:pPr>
              <w:widowControl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16155">
              <w:rPr>
                <w:rFonts w:eastAsia="Calibri"/>
                <w:sz w:val="28"/>
                <w:szCs w:val="28"/>
                <w:lang w:eastAsia="en-US"/>
              </w:rPr>
              <w:t>м.п</w:t>
            </w:r>
            <w:proofErr w:type="spellEnd"/>
            <w:r w:rsidRPr="00C16155">
              <w:rPr>
                <w:rFonts w:eastAsia="Calibri"/>
                <w:sz w:val="28"/>
                <w:szCs w:val="28"/>
                <w:lang w:eastAsia="en-US"/>
              </w:rPr>
              <w:t>.         «___» _____________ 20__ г.</w:t>
            </w:r>
          </w:p>
          <w:p w:rsidR="0033489E" w:rsidRPr="00C16155" w:rsidRDefault="0033489E" w:rsidP="00C16155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16155">
              <w:rPr>
                <w:rFonts w:eastAsia="Calibri"/>
                <w:sz w:val="20"/>
                <w:szCs w:val="20"/>
                <w:lang w:eastAsia="en-US"/>
              </w:rPr>
              <w:t>(при наличии)</w:t>
            </w:r>
          </w:p>
          <w:p w:rsidR="0033489E" w:rsidRPr="00C16155" w:rsidRDefault="0033489E" w:rsidP="00C16155">
            <w:pPr>
              <w:widowControl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hideMark/>
          </w:tcPr>
          <w:p w:rsidR="0033489E" w:rsidRPr="00C16155" w:rsidRDefault="0033489E" w:rsidP="00C16155">
            <w:pPr>
              <w:rPr>
                <w:sz w:val="28"/>
                <w:szCs w:val="28"/>
              </w:rPr>
            </w:pPr>
            <w:r w:rsidRPr="00C16155">
              <w:rPr>
                <w:sz w:val="28"/>
                <w:szCs w:val="28"/>
              </w:rPr>
              <w:t>Главный бухгалтер получателя субсидии</w:t>
            </w:r>
            <w:r w:rsidRPr="00C16155">
              <w:t xml:space="preserve"> (при наличии)</w:t>
            </w:r>
            <w:r w:rsidRPr="00C16155">
              <w:rPr>
                <w:sz w:val="28"/>
                <w:szCs w:val="28"/>
              </w:rPr>
              <w:t xml:space="preserve"> </w:t>
            </w:r>
          </w:p>
          <w:p w:rsidR="0033489E" w:rsidRPr="00C16155" w:rsidRDefault="0033489E" w:rsidP="00C16155">
            <w:pPr>
              <w:rPr>
                <w:sz w:val="28"/>
                <w:szCs w:val="28"/>
              </w:rPr>
            </w:pPr>
            <w:r w:rsidRPr="00C16155">
              <w:rPr>
                <w:sz w:val="28"/>
                <w:szCs w:val="28"/>
              </w:rPr>
              <w:t xml:space="preserve">___________  ___________________  </w:t>
            </w:r>
          </w:p>
          <w:p w:rsidR="0033489E" w:rsidRPr="00C16155" w:rsidRDefault="0033489E" w:rsidP="00C16155">
            <w:pPr>
              <w:rPr>
                <w:sz w:val="28"/>
                <w:szCs w:val="28"/>
              </w:rPr>
            </w:pPr>
            <w:r w:rsidRPr="00C16155">
              <w:rPr>
                <w:sz w:val="20"/>
                <w:szCs w:val="20"/>
              </w:rPr>
              <w:t xml:space="preserve">      (подпись)                                (Ф.И.О.) </w:t>
            </w:r>
          </w:p>
        </w:tc>
      </w:tr>
      <w:tr w:rsidR="0033489E" w:rsidRPr="00C16155" w:rsidTr="0033489E">
        <w:trPr>
          <w:trHeight w:val="20"/>
          <w:jc w:val="center"/>
        </w:trPr>
        <w:tc>
          <w:tcPr>
            <w:tcW w:w="9638" w:type="dxa"/>
            <w:gridSpan w:val="2"/>
            <w:hideMark/>
          </w:tcPr>
          <w:p w:rsidR="0033489E" w:rsidRPr="00C16155" w:rsidRDefault="0033489E" w:rsidP="00C16155">
            <w:pPr>
              <w:rPr>
                <w:sz w:val="28"/>
                <w:szCs w:val="28"/>
              </w:rPr>
            </w:pPr>
            <w:r w:rsidRPr="00C16155">
              <w:rPr>
                <w:sz w:val="28"/>
                <w:szCs w:val="28"/>
              </w:rPr>
              <w:t>Исполнитель ___________________________ тел.________________________</w:t>
            </w:r>
          </w:p>
        </w:tc>
      </w:tr>
    </w:tbl>
    <w:p w:rsidR="0033489E" w:rsidRPr="00C16155" w:rsidRDefault="0033489E" w:rsidP="00C16155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33489E" w:rsidRPr="00C16155" w:rsidRDefault="0033489E" w:rsidP="00C1615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16155">
        <w:rPr>
          <w:rFonts w:eastAsia="Calibri"/>
          <w:sz w:val="28"/>
          <w:szCs w:val="28"/>
        </w:rPr>
        <w:t xml:space="preserve">Расчеты подтверждаю: Руководитель департамента аграрной политики </w:t>
      </w:r>
      <w:r w:rsidRPr="00C16155">
        <w:rPr>
          <w:rFonts w:eastAsia="Calibri"/>
          <w:sz w:val="28"/>
          <w:szCs w:val="28"/>
        </w:rPr>
        <w:br/>
        <w:t>Воронежской области (или лицо, им уполномоченное)</w:t>
      </w:r>
      <w:r w:rsidRPr="00C16155">
        <w:rPr>
          <w:rFonts w:eastAsia="Calibri"/>
          <w:sz w:val="28"/>
          <w:szCs w:val="28"/>
        </w:rPr>
        <w:br/>
      </w:r>
      <w:r w:rsidRPr="00C16155">
        <w:rPr>
          <w:sz w:val="28"/>
          <w:szCs w:val="28"/>
        </w:rPr>
        <w:t xml:space="preserve">___________   ____________________  </w:t>
      </w:r>
    </w:p>
    <w:p w:rsidR="0033489E" w:rsidRPr="00C16155" w:rsidRDefault="0033489E" w:rsidP="00C16155">
      <w:pPr>
        <w:rPr>
          <w:sz w:val="20"/>
          <w:szCs w:val="20"/>
        </w:rPr>
      </w:pPr>
      <w:r w:rsidRPr="00C16155">
        <w:rPr>
          <w:sz w:val="20"/>
          <w:szCs w:val="20"/>
        </w:rPr>
        <w:t xml:space="preserve">        (подпись)                                   (Ф.И.О.) </w:t>
      </w:r>
    </w:p>
    <w:p w:rsidR="005E52FA" w:rsidRDefault="0033489E" w:rsidP="00C16155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C16155">
        <w:rPr>
          <w:sz w:val="28"/>
          <w:szCs w:val="28"/>
        </w:rPr>
        <w:t>м.п</w:t>
      </w:r>
      <w:proofErr w:type="spellEnd"/>
      <w:r w:rsidRPr="00C16155">
        <w:rPr>
          <w:sz w:val="28"/>
          <w:szCs w:val="28"/>
        </w:rPr>
        <w:t>.         «___» _____________ 20__ г.</w:t>
      </w:r>
      <w:bookmarkStart w:id="0" w:name="_GoBack"/>
      <w:bookmarkEnd w:id="0"/>
    </w:p>
    <w:sectPr w:rsidR="005E52FA" w:rsidSect="0029557C">
      <w:headerReference w:type="default" r:id="rId12"/>
      <w:pgSz w:w="11907" w:h="16840" w:code="9"/>
      <w:pgMar w:top="1134" w:right="567" w:bottom="1701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89E" w:rsidRDefault="0033489E">
      <w:r>
        <w:separator/>
      </w:r>
    </w:p>
  </w:endnote>
  <w:endnote w:type="continuationSeparator" w:id="0">
    <w:p w:rsidR="0033489E" w:rsidRDefault="0033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89E" w:rsidRDefault="0033489E">
      <w:r>
        <w:separator/>
      </w:r>
    </w:p>
  </w:footnote>
  <w:footnote w:type="continuationSeparator" w:id="0">
    <w:p w:rsidR="0033489E" w:rsidRDefault="00334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89E" w:rsidRPr="00B836F3" w:rsidRDefault="0033489E">
    <w:pPr>
      <w:pStyle w:val="a3"/>
      <w:jc w:val="center"/>
      <w:rPr>
        <w:sz w:val="24"/>
        <w:szCs w:val="24"/>
      </w:rPr>
    </w:pPr>
    <w:r w:rsidRPr="00B836F3">
      <w:rPr>
        <w:sz w:val="24"/>
        <w:szCs w:val="24"/>
      </w:rPr>
      <w:fldChar w:fldCharType="begin"/>
    </w:r>
    <w:r w:rsidRPr="00B836F3">
      <w:rPr>
        <w:sz w:val="24"/>
        <w:szCs w:val="24"/>
      </w:rPr>
      <w:instrText xml:space="preserve"> PAGE   \* MERGEFORMAT </w:instrText>
    </w:r>
    <w:r w:rsidRPr="00B836F3">
      <w:rPr>
        <w:sz w:val="24"/>
        <w:szCs w:val="24"/>
      </w:rPr>
      <w:fldChar w:fldCharType="separate"/>
    </w:r>
    <w:r w:rsidR="00C16155">
      <w:rPr>
        <w:noProof/>
        <w:sz w:val="24"/>
        <w:szCs w:val="24"/>
      </w:rPr>
      <w:t>10</w:t>
    </w:r>
    <w:r w:rsidRPr="00B836F3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679D5"/>
    <w:multiLevelType w:val="hybridMultilevel"/>
    <w:tmpl w:val="26C4A24A"/>
    <w:lvl w:ilvl="0" w:tplc="DA72D558">
      <w:start w:val="1"/>
      <w:numFmt w:val="decimal"/>
      <w:lvlText w:val="%1."/>
      <w:lvlJc w:val="left"/>
      <w:pPr>
        <w:ind w:left="1204" w:hanging="49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4E063B"/>
    <w:multiLevelType w:val="hybridMultilevel"/>
    <w:tmpl w:val="4ABA37B4"/>
    <w:lvl w:ilvl="0" w:tplc="F7C4A59E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A760F2"/>
    <w:multiLevelType w:val="hybridMultilevel"/>
    <w:tmpl w:val="BA54C7F2"/>
    <w:lvl w:ilvl="0" w:tplc="734218D2">
      <w:start w:val="1"/>
      <w:numFmt w:val="upperRoman"/>
      <w:lvlText w:val="%1."/>
      <w:lvlJc w:val="left"/>
      <w:pPr>
        <w:ind w:left="873" w:hanging="720"/>
      </w:pPr>
    </w:lvl>
    <w:lvl w:ilvl="1" w:tplc="04190019">
      <w:start w:val="1"/>
      <w:numFmt w:val="lowerLetter"/>
      <w:lvlText w:val="%2."/>
      <w:lvlJc w:val="left"/>
      <w:pPr>
        <w:ind w:left="1233" w:hanging="360"/>
      </w:pPr>
    </w:lvl>
    <w:lvl w:ilvl="2" w:tplc="0419001B">
      <w:start w:val="1"/>
      <w:numFmt w:val="lowerRoman"/>
      <w:lvlText w:val="%3."/>
      <w:lvlJc w:val="right"/>
      <w:pPr>
        <w:ind w:left="1953" w:hanging="180"/>
      </w:pPr>
    </w:lvl>
    <w:lvl w:ilvl="3" w:tplc="0419000F">
      <w:start w:val="1"/>
      <w:numFmt w:val="decimal"/>
      <w:lvlText w:val="%4."/>
      <w:lvlJc w:val="left"/>
      <w:pPr>
        <w:ind w:left="2673" w:hanging="360"/>
      </w:pPr>
    </w:lvl>
    <w:lvl w:ilvl="4" w:tplc="04190019">
      <w:start w:val="1"/>
      <w:numFmt w:val="lowerLetter"/>
      <w:lvlText w:val="%5."/>
      <w:lvlJc w:val="left"/>
      <w:pPr>
        <w:ind w:left="3393" w:hanging="360"/>
      </w:pPr>
    </w:lvl>
    <w:lvl w:ilvl="5" w:tplc="0419001B">
      <w:start w:val="1"/>
      <w:numFmt w:val="lowerRoman"/>
      <w:lvlText w:val="%6."/>
      <w:lvlJc w:val="right"/>
      <w:pPr>
        <w:ind w:left="4113" w:hanging="180"/>
      </w:pPr>
    </w:lvl>
    <w:lvl w:ilvl="6" w:tplc="0419000F">
      <w:start w:val="1"/>
      <w:numFmt w:val="decimal"/>
      <w:lvlText w:val="%7."/>
      <w:lvlJc w:val="left"/>
      <w:pPr>
        <w:ind w:left="4833" w:hanging="360"/>
      </w:pPr>
    </w:lvl>
    <w:lvl w:ilvl="7" w:tplc="04190019">
      <w:start w:val="1"/>
      <w:numFmt w:val="lowerLetter"/>
      <w:lvlText w:val="%8."/>
      <w:lvlJc w:val="left"/>
      <w:pPr>
        <w:ind w:left="5553" w:hanging="360"/>
      </w:pPr>
    </w:lvl>
    <w:lvl w:ilvl="8" w:tplc="0419001B">
      <w:start w:val="1"/>
      <w:numFmt w:val="lowerRoman"/>
      <w:lvlText w:val="%9."/>
      <w:lvlJc w:val="right"/>
      <w:pPr>
        <w:ind w:left="6273" w:hanging="180"/>
      </w:pPr>
    </w:lvl>
  </w:abstractNum>
  <w:abstractNum w:abstractNumId="3">
    <w:nsid w:val="4B653755"/>
    <w:multiLevelType w:val="hybridMultilevel"/>
    <w:tmpl w:val="26C4A24A"/>
    <w:lvl w:ilvl="0" w:tplc="DA72D558">
      <w:start w:val="1"/>
      <w:numFmt w:val="decimal"/>
      <w:lvlText w:val="%1."/>
      <w:lvlJc w:val="left"/>
      <w:pPr>
        <w:ind w:left="1204" w:hanging="49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B3F"/>
    <w:rsid w:val="0009337A"/>
    <w:rsid w:val="001223FA"/>
    <w:rsid w:val="001344FB"/>
    <w:rsid w:val="00205B3F"/>
    <w:rsid w:val="00256500"/>
    <w:rsid w:val="0029557C"/>
    <w:rsid w:val="0033489E"/>
    <w:rsid w:val="0038763A"/>
    <w:rsid w:val="00442973"/>
    <w:rsid w:val="00442B9F"/>
    <w:rsid w:val="005E52FA"/>
    <w:rsid w:val="005F64FA"/>
    <w:rsid w:val="00855151"/>
    <w:rsid w:val="009C113A"/>
    <w:rsid w:val="00A716D3"/>
    <w:rsid w:val="00B8169F"/>
    <w:rsid w:val="00C16155"/>
    <w:rsid w:val="00F2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5B3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05B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E52FA"/>
    <w:rPr>
      <w:color w:val="0563C1" w:themeColor="hyperlink"/>
      <w:u w:val="single"/>
    </w:rPr>
  </w:style>
  <w:style w:type="paragraph" w:customStyle="1" w:styleId="ConsPlusTitle">
    <w:name w:val="ConsPlusTitle"/>
    <w:rsid w:val="005E52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6">
    <w:name w:val="Гипертекстовая ссылка"/>
    <w:uiPriority w:val="99"/>
    <w:rsid w:val="005E52FA"/>
    <w:rPr>
      <w:rFonts w:ascii="Times New Roman" w:hAnsi="Times New Roman" w:cs="Times New Roman" w:hint="default"/>
      <w:b/>
      <w:bCs w:val="0"/>
      <w:color w:val="008000"/>
      <w:sz w:val="20"/>
      <w:szCs w:val="20"/>
      <w:u w:val="single"/>
    </w:rPr>
  </w:style>
  <w:style w:type="character" w:styleId="a7">
    <w:name w:val="Strong"/>
    <w:basedOn w:val="a0"/>
    <w:qFormat/>
    <w:rsid w:val="005E52FA"/>
    <w:rPr>
      <w:b/>
      <w:bCs/>
    </w:rPr>
  </w:style>
  <w:style w:type="paragraph" w:customStyle="1" w:styleId="a8">
    <w:name w:val="Таблицы (моноширинный)"/>
    <w:basedOn w:val="a"/>
    <w:next w:val="a"/>
    <w:rsid w:val="005E52F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5E52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5E52F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5B3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05B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E52FA"/>
    <w:rPr>
      <w:color w:val="0563C1" w:themeColor="hyperlink"/>
      <w:u w:val="single"/>
    </w:rPr>
  </w:style>
  <w:style w:type="paragraph" w:customStyle="1" w:styleId="ConsPlusTitle">
    <w:name w:val="ConsPlusTitle"/>
    <w:rsid w:val="005E52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6">
    <w:name w:val="Гипертекстовая ссылка"/>
    <w:uiPriority w:val="99"/>
    <w:rsid w:val="005E52FA"/>
    <w:rPr>
      <w:rFonts w:ascii="Times New Roman" w:hAnsi="Times New Roman" w:cs="Times New Roman" w:hint="default"/>
      <w:b/>
      <w:bCs w:val="0"/>
      <w:color w:val="008000"/>
      <w:sz w:val="20"/>
      <w:szCs w:val="20"/>
      <w:u w:val="single"/>
    </w:rPr>
  </w:style>
  <w:style w:type="character" w:styleId="a7">
    <w:name w:val="Strong"/>
    <w:basedOn w:val="a0"/>
    <w:qFormat/>
    <w:rsid w:val="005E52FA"/>
    <w:rPr>
      <w:b/>
      <w:bCs/>
    </w:rPr>
  </w:style>
  <w:style w:type="paragraph" w:customStyle="1" w:styleId="a8">
    <w:name w:val="Таблицы (моноширинный)"/>
    <w:basedOn w:val="a"/>
    <w:next w:val="a"/>
    <w:rsid w:val="005E52F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5E52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5E52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X:\&#1054;&#1073;&#1097;&#1072;&#1103;\&#1042;&#1089;&#1077;\&#1046;&#1091;&#1082;&#1086;&#1074;\5309\&#1042;&#1086;&#1088;&#1086;&#1085;&#1077;&#1078;.&#1090;&#1077;&#1093;&#1085;&#1080;&#1082;&#1072;%20&#1055;&#1054;&#1056;&#1071;&#1044;&#1054;&#1050;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0EFCEEC62F60B4C1B9A63357ED33C080E2D2FC6213D7296B2E3BD4D85507DD7C339AB9CB3B94F518C01BXBP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X:\&#1054;&#1073;&#1097;&#1072;&#1103;\&#1042;&#1089;&#1077;\&#1046;&#1091;&#1082;&#1086;&#1074;\5309\&#1042;&#1086;&#1088;&#1086;&#1085;&#1077;&#1078;.&#1090;&#1077;&#1093;&#1085;&#1080;&#1082;&#1072;%20&#1055;&#1054;&#1056;&#1071;&#1044;&#1054;&#1050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X:\&#1054;&#1073;&#1097;&#1072;&#1103;\&#1042;&#1089;&#1077;\&#1046;&#1091;&#1082;&#1086;&#1074;\5309\&#1042;&#1086;&#1088;&#1086;&#1085;&#1077;&#1078;.&#1090;&#1077;&#1093;&#1085;&#1080;&#1082;&#1072;%20&#1055;&#1054;&#1056;&#1071;&#1044;&#1054;&#1050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14</Pages>
  <Words>2931</Words>
  <Characters>16708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 Павел Михайлович</dc:creator>
  <cp:keywords/>
  <dc:description/>
  <cp:lastModifiedBy>Рома</cp:lastModifiedBy>
  <cp:revision>8</cp:revision>
  <dcterms:created xsi:type="dcterms:W3CDTF">2019-06-19T13:32:00Z</dcterms:created>
  <dcterms:modified xsi:type="dcterms:W3CDTF">2019-08-13T09:54:00Z</dcterms:modified>
</cp:coreProperties>
</file>