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5C" w:rsidRDefault="00F2035C" w:rsidP="00FD7CDE">
      <w:pPr>
        <w:ind w:firstLine="567"/>
        <w:jc w:val="both"/>
        <w:rPr>
          <w:color w:val="000000"/>
          <w:sz w:val="28"/>
          <w:szCs w:val="28"/>
        </w:rPr>
      </w:pPr>
    </w:p>
    <w:p w:rsidR="00F2035C" w:rsidRPr="007D7033" w:rsidRDefault="00F2035C" w:rsidP="007D7033">
      <w:pPr>
        <w:jc w:val="center"/>
        <w:rPr>
          <w:b/>
          <w:sz w:val="28"/>
          <w:szCs w:val="28"/>
        </w:rPr>
      </w:pPr>
      <w:bookmarkStart w:id="0" w:name="_GoBack"/>
      <w:r w:rsidRPr="007D7033">
        <w:rPr>
          <w:b/>
          <w:sz w:val="28"/>
          <w:szCs w:val="28"/>
        </w:rPr>
        <w:t>О приеме и учете уведомлений о начале деятельности</w:t>
      </w:r>
      <w:r w:rsidR="000C7FC9" w:rsidRPr="007D7033">
        <w:rPr>
          <w:b/>
          <w:sz w:val="28"/>
          <w:szCs w:val="28"/>
        </w:rPr>
        <w:t>.</w:t>
      </w:r>
      <w:bookmarkEnd w:id="0"/>
    </w:p>
    <w:p w:rsidR="00F2035C" w:rsidRDefault="00F2035C" w:rsidP="0019270E">
      <w:pPr>
        <w:ind w:firstLine="567"/>
        <w:jc w:val="both"/>
        <w:rPr>
          <w:bCs/>
          <w:iCs/>
          <w:sz w:val="28"/>
          <w:szCs w:val="28"/>
        </w:rPr>
      </w:pPr>
    </w:p>
    <w:p w:rsidR="00F2035C" w:rsidRDefault="00CC7789" w:rsidP="0019270E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Территориальный отдел </w:t>
      </w:r>
      <w:r w:rsidR="00F2035C">
        <w:rPr>
          <w:bCs/>
          <w:iCs/>
          <w:sz w:val="28"/>
          <w:szCs w:val="28"/>
        </w:rPr>
        <w:t xml:space="preserve">Управление Роспотребнадзора по Воронежской </w:t>
      </w:r>
      <w:r>
        <w:rPr>
          <w:bCs/>
          <w:iCs/>
          <w:sz w:val="28"/>
          <w:szCs w:val="28"/>
        </w:rPr>
        <w:t xml:space="preserve">области в </w:t>
      </w:r>
      <w:proofErr w:type="spellStart"/>
      <w:r>
        <w:rPr>
          <w:bCs/>
          <w:iCs/>
          <w:sz w:val="28"/>
          <w:szCs w:val="28"/>
        </w:rPr>
        <w:t>Лискинском</w:t>
      </w:r>
      <w:proofErr w:type="spellEnd"/>
      <w:r>
        <w:rPr>
          <w:bCs/>
          <w:iCs/>
          <w:sz w:val="28"/>
          <w:szCs w:val="28"/>
        </w:rPr>
        <w:t xml:space="preserve">, Бобровском, </w:t>
      </w:r>
      <w:proofErr w:type="spellStart"/>
      <w:r>
        <w:rPr>
          <w:bCs/>
          <w:iCs/>
          <w:sz w:val="28"/>
          <w:szCs w:val="28"/>
        </w:rPr>
        <w:t>Камеском</w:t>
      </w:r>
      <w:proofErr w:type="spellEnd"/>
      <w:r>
        <w:rPr>
          <w:bCs/>
          <w:iCs/>
          <w:sz w:val="28"/>
          <w:szCs w:val="28"/>
        </w:rPr>
        <w:t xml:space="preserve">, Каширском, Острогожском районах </w:t>
      </w:r>
      <w:r w:rsidR="00F2035C">
        <w:rPr>
          <w:bCs/>
          <w:iCs/>
          <w:sz w:val="28"/>
          <w:szCs w:val="28"/>
        </w:rPr>
        <w:t xml:space="preserve">информирует, что с 1 сентября 2025 года вступает в силу </w:t>
      </w:r>
      <w:hyperlink r:id="rId5" w:history="1">
        <w:r w:rsidR="00F2035C" w:rsidRPr="008F4DA6">
          <w:rPr>
            <w:bCs/>
            <w:iCs/>
            <w:sz w:val="28"/>
            <w:szCs w:val="28"/>
          </w:rPr>
          <w:t>постановление Правительства Российской Федерации от  27 мая 2025г. №</w:t>
        </w:r>
        <w:r w:rsidR="00F2035C">
          <w:rPr>
            <w:bCs/>
            <w:iCs/>
            <w:sz w:val="28"/>
            <w:szCs w:val="28"/>
          </w:rPr>
          <w:t xml:space="preserve"> </w:t>
        </w:r>
        <w:r w:rsidR="00F2035C" w:rsidRPr="008F4DA6">
          <w:rPr>
            <w:bCs/>
            <w:iCs/>
            <w:sz w:val="28"/>
            <w:szCs w:val="28"/>
          </w:rPr>
          <w:t>725</w:t>
        </w:r>
      </w:hyperlink>
      <w:r w:rsidR="00F2035C">
        <w:rPr>
          <w:bCs/>
          <w:iCs/>
          <w:sz w:val="28"/>
          <w:szCs w:val="28"/>
        </w:rPr>
        <w:t xml:space="preserve">  «</w:t>
      </w:r>
      <w:r w:rsidR="00F2035C" w:rsidRPr="008F4DA6">
        <w:rPr>
          <w:bCs/>
          <w:iCs/>
          <w:sz w:val="28"/>
          <w:szCs w:val="28"/>
        </w:rPr>
        <w:t>Об утверждении Правил формирования и ведения единого реестра уведомлений, представления и учета уведомлений о начале осуществления отдельных видов п</w:t>
      </w:r>
      <w:r w:rsidR="00F2035C">
        <w:rPr>
          <w:bCs/>
          <w:iCs/>
          <w:sz w:val="28"/>
          <w:szCs w:val="28"/>
        </w:rPr>
        <w:t>редпринимательской деятельности».</w:t>
      </w:r>
    </w:p>
    <w:p w:rsidR="00F2035C" w:rsidRDefault="00F2035C" w:rsidP="001927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Указанным постановлением утвержден Перечень работ и услуг, о начале осуществления которых юридическими лицами и индивидуальными предпринимателями представляются уведомления. </w:t>
      </w:r>
    </w:p>
    <w:p w:rsidR="00F2035C" w:rsidRPr="0069301B" w:rsidRDefault="00F2035C" w:rsidP="0019270E">
      <w:pPr>
        <w:shd w:val="clear" w:color="auto" w:fill="FFFFFF"/>
        <w:ind w:firstLine="567"/>
        <w:jc w:val="both"/>
        <w:rPr>
          <w:b/>
          <w:iCs/>
          <w:sz w:val="28"/>
          <w:szCs w:val="28"/>
        </w:rPr>
      </w:pPr>
      <w:r w:rsidRPr="0069301B">
        <w:rPr>
          <w:bCs/>
          <w:iCs/>
          <w:sz w:val="28"/>
          <w:szCs w:val="28"/>
        </w:rPr>
        <w:t>    </w:t>
      </w:r>
      <w:r w:rsidRPr="0069301B">
        <w:rPr>
          <w:b/>
          <w:iCs/>
          <w:sz w:val="28"/>
          <w:szCs w:val="28"/>
        </w:rPr>
        <w:t> </w:t>
      </w:r>
      <w:r w:rsidRPr="0069301B">
        <w:rPr>
          <w:iCs/>
          <w:sz w:val="28"/>
          <w:szCs w:val="28"/>
        </w:rPr>
        <w:t xml:space="preserve">Уведомления  о начале деятельности направляются до начала фактического осуществления  работ (оказания услуг) посредством Единого портала государственных и муниципальных услуг (функций) </w:t>
      </w:r>
      <w:r w:rsidRPr="0069301B">
        <w:rPr>
          <w:b/>
          <w:iCs/>
          <w:sz w:val="28"/>
          <w:szCs w:val="28"/>
        </w:rPr>
        <w:t>(</w:t>
      </w:r>
      <w:r w:rsidRPr="0069301B">
        <w:rPr>
          <w:iCs/>
          <w:sz w:val="28"/>
          <w:szCs w:val="28"/>
        </w:rPr>
        <w:t>ССЫЛКА</w:t>
      </w:r>
      <w:r w:rsidRPr="0069301B">
        <w:rPr>
          <w:b/>
          <w:iCs/>
          <w:sz w:val="28"/>
          <w:szCs w:val="28"/>
        </w:rPr>
        <w:t xml:space="preserve">  </w:t>
      </w:r>
      <w:hyperlink r:id="rId6" w:history="1">
        <w:r w:rsidRPr="0069301B">
          <w:rPr>
            <w:iCs/>
            <w:sz w:val="28"/>
            <w:szCs w:val="28"/>
          </w:rPr>
          <w:t>https://lk.gosuslugi.ru/org-profile/knd/orgactivity</w:t>
        </w:r>
      </w:hyperlink>
      <w:r w:rsidRPr="0069301B">
        <w:rPr>
          <w:iCs/>
          <w:sz w:val="28"/>
          <w:szCs w:val="28"/>
        </w:rPr>
        <w:t>).</w:t>
      </w:r>
    </w:p>
    <w:p w:rsidR="00F2035C" w:rsidRPr="0069301B" w:rsidRDefault="00F2035C" w:rsidP="0019270E">
      <w:pPr>
        <w:pStyle w:val="a8"/>
        <w:ind w:firstLine="567"/>
        <w:jc w:val="both"/>
        <w:rPr>
          <w:bCs/>
          <w:iCs/>
          <w:sz w:val="28"/>
          <w:szCs w:val="28"/>
        </w:rPr>
      </w:pPr>
      <w:r w:rsidRPr="0069301B">
        <w:rPr>
          <w:bCs/>
          <w:iCs/>
          <w:sz w:val="28"/>
          <w:szCs w:val="28"/>
        </w:rPr>
        <w:t xml:space="preserve">Для подачи уведомления через портал </w:t>
      </w:r>
      <w:proofErr w:type="spellStart"/>
      <w:r w:rsidRPr="0069301B">
        <w:rPr>
          <w:bCs/>
          <w:iCs/>
          <w:sz w:val="28"/>
          <w:szCs w:val="28"/>
        </w:rPr>
        <w:t>Госуслуг</w:t>
      </w:r>
      <w:proofErr w:type="spellEnd"/>
      <w:r w:rsidRPr="0069301B">
        <w:rPr>
          <w:bCs/>
          <w:iCs/>
          <w:sz w:val="28"/>
          <w:szCs w:val="28"/>
        </w:rPr>
        <w:t xml:space="preserve"> требуется создание личного кабинета индивидуального предпринимателя или юридического лица.</w:t>
      </w:r>
      <w:r>
        <w:rPr>
          <w:bCs/>
          <w:iCs/>
          <w:sz w:val="28"/>
          <w:szCs w:val="28"/>
        </w:rPr>
        <w:t xml:space="preserve"> </w:t>
      </w:r>
      <w:r w:rsidRPr="0069301B">
        <w:rPr>
          <w:bCs/>
          <w:iCs/>
          <w:sz w:val="28"/>
          <w:szCs w:val="28"/>
        </w:rPr>
        <w:t xml:space="preserve">Заполненное уведомление необходимо подписать электронной подписью. </w:t>
      </w:r>
    </w:p>
    <w:p w:rsidR="00F2035C" w:rsidRDefault="00F2035C" w:rsidP="00F2035C">
      <w:pPr>
        <w:shd w:val="clear" w:color="auto" w:fill="FFFFFF"/>
        <w:ind w:firstLine="540"/>
        <w:jc w:val="both"/>
        <w:rPr>
          <w:bCs/>
          <w:iCs/>
          <w:sz w:val="28"/>
          <w:szCs w:val="28"/>
        </w:rPr>
      </w:pPr>
      <w:r w:rsidRPr="0069301B">
        <w:rPr>
          <w:b/>
          <w:iCs/>
          <w:sz w:val="28"/>
          <w:szCs w:val="28"/>
        </w:rPr>
        <w:t> </w:t>
      </w:r>
      <w:r w:rsidRPr="0069301B">
        <w:rPr>
          <w:bCs/>
          <w:iCs/>
          <w:sz w:val="28"/>
          <w:szCs w:val="28"/>
        </w:rPr>
        <w:t>В случае фактического осуществления заявленного вида (видов) деятельности в нескольких местах уведомление представляется в отношении каждого такого места.</w:t>
      </w:r>
      <w:r>
        <w:rPr>
          <w:bCs/>
          <w:iCs/>
          <w:sz w:val="28"/>
          <w:szCs w:val="28"/>
        </w:rPr>
        <w:t xml:space="preserve"> </w:t>
      </w:r>
      <w:r w:rsidRPr="0069301B">
        <w:rPr>
          <w:bCs/>
          <w:iCs/>
          <w:sz w:val="28"/>
          <w:szCs w:val="28"/>
        </w:rPr>
        <w:t>    Также, предпринимател</w:t>
      </w:r>
      <w:r>
        <w:rPr>
          <w:bCs/>
          <w:iCs/>
          <w:sz w:val="28"/>
          <w:szCs w:val="28"/>
        </w:rPr>
        <w:t xml:space="preserve">и обязаны </w:t>
      </w:r>
      <w:r w:rsidRPr="0069301B">
        <w:rPr>
          <w:bCs/>
          <w:iCs/>
          <w:sz w:val="28"/>
          <w:szCs w:val="28"/>
        </w:rPr>
        <w:t>сообщать сведения о прекращении осуществления деятельности.</w:t>
      </w:r>
    </w:p>
    <w:p w:rsidR="00F2035C" w:rsidRPr="0069301B" w:rsidRDefault="00F2035C" w:rsidP="00F2035C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r w:rsidRPr="0069301B">
        <w:rPr>
          <w:bCs/>
          <w:iCs/>
          <w:sz w:val="28"/>
          <w:szCs w:val="28"/>
        </w:rPr>
        <w:t> Учет уведомлений осуществляется в едином реестре уведомлений, который формируется и функционирует в составе Единого реестра видов федерального государственного контроля (</w:t>
      </w:r>
      <w:r>
        <w:rPr>
          <w:bCs/>
          <w:iCs/>
          <w:sz w:val="28"/>
          <w:szCs w:val="28"/>
        </w:rPr>
        <w:t>ССЫЛКА</w:t>
      </w:r>
      <w:r w:rsidRPr="0069301B">
        <w:rPr>
          <w:bCs/>
          <w:iCs/>
          <w:sz w:val="28"/>
          <w:szCs w:val="28"/>
        </w:rPr>
        <w:t>- https://ervk.gov.ru/public/notices)</w:t>
      </w:r>
      <w:r>
        <w:rPr>
          <w:bCs/>
          <w:iCs/>
          <w:sz w:val="28"/>
          <w:szCs w:val="28"/>
        </w:rPr>
        <w:t>.</w:t>
      </w:r>
    </w:p>
    <w:p w:rsidR="0052561A" w:rsidRPr="00CC7789" w:rsidRDefault="009F6101" w:rsidP="00CC7789">
      <w:pPr>
        <w:spacing w:line="0" w:lineRule="atLeast"/>
        <w:ind w:firstLine="562"/>
        <w:jc w:val="both"/>
        <w:rPr>
          <w:color w:val="000000" w:themeColor="text1"/>
          <w:sz w:val="28"/>
          <w:szCs w:val="28"/>
        </w:rPr>
      </w:pPr>
      <w:r w:rsidRPr="00CC7789">
        <w:rPr>
          <w:rStyle w:val="14"/>
          <w:color w:val="000000" w:themeColor="text1"/>
          <w:sz w:val="28"/>
        </w:rPr>
        <w:t>О</w:t>
      </w:r>
      <w:r w:rsidR="0052561A" w:rsidRPr="00CC7789">
        <w:rPr>
          <w:rStyle w:val="14"/>
          <w:color w:val="000000" w:themeColor="text1"/>
          <w:sz w:val="28"/>
        </w:rPr>
        <w:t>тсутстви</w:t>
      </w:r>
      <w:r w:rsidRPr="00CC7789">
        <w:rPr>
          <w:rStyle w:val="14"/>
          <w:color w:val="000000" w:themeColor="text1"/>
          <w:sz w:val="28"/>
        </w:rPr>
        <w:t>е</w:t>
      </w:r>
      <w:r w:rsidR="0052561A" w:rsidRPr="00CC7789">
        <w:rPr>
          <w:rStyle w:val="14"/>
          <w:color w:val="000000" w:themeColor="text1"/>
          <w:sz w:val="28"/>
        </w:rPr>
        <w:t xml:space="preserve">  сведений  в Едином реестре уведомлений размещенном на публичном портале единого реестра видов контроля  </w:t>
      </w:r>
      <w:r w:rsidR="0052561A" w:rsidRPr="00CC7789">
        <w:rPr>
          <w:bCs/>
          <w:iCs/>
          <w:color w:val="000000" w:themeColor="text1"/>
          <w:sz w:val="28"/>
          <w:szCs w:val="28"/>
        </w:rPr>
        <w:t>https://ervk.gov.ru/public/notices</w:t>
      </w:r>
      <w:r w:rsidR="0052561A" w:rsidRPr="00CC7789">
        <w:rPr>
          <w:rStyle w:val="14"/>
          <w:color w:val="000000" w:themeColor="text1"/>
          <w:sz w:val="28"/>
        </w:rPr>
        <w:t>, в Реестре уведомлений о видах деятельности размещенном официальном сайте Роспотребнадзора (https://www.rospotrebnadzor.ru/deyatelnost/ruovd/ruovd.php), является нарушением требований ч.1 ст. 8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п.2, п.3  Постановления Правительства Российской Федерации "Об уведомительном порядке начала осуществления отдельных видов предпринимательской деятельности" №584 от 16.07.2009</w:t>
      </w:r>
      <w:r w:rsidR="0052561A" w:rsidRPr="00CC7789">
        <w:rPr>
          <w:color w:val="000000" w:themeColor="text1"/>
          <w:sz w:val="28"/>
        </w:rPr>
        <w:t xml:space="preserve"> г., за что предусмотрена административная ответственность по </w:t>
      </w:r>
      <w:r w:rsidR="0052561A" w:rsidRPr="00CC7789">
        <w:rPr>
          <w:b/>
          <w:color w:val="000000" w:themeColor="text1"/>
          <w:sz w:val="28"/>
        </w:rPr>
        <w:t>ч.1 ст.19.7.5-1</w:t>
      </w:r>
      <w:r w:rsidR="0052561A" w:rsidRPr="00CC7789">
        <w:rPr>
          <w:color w:val="000000" w:themeColor="text1"/>
          <w:sz w:val="28"/>
        </w:rPr>
        <w:t xml:space="preserve"> КоАП РФ</w:t>
      </w:r>
      <w:r w:rsidR="00CC7789" w:rsidRPr="00CC7789">
        <w:rPr>
          <w:color w:val="000000" w:themeColor="text1"/>
          <w:sz w:val="28"/>
        </w:rPr>
        <w:t xml:space="preserve"> и</w:t>
      </w:r>
      <w:r w:rsidR="00DA69D0" w:rsidRPr="00CC7789">
        <w:rPr>
          <w:color w:val="000000" w:themeColor="text1"/>
          <w:sz w:val="28"/>
        </w:rPr>
        <w:t xml:space="preserve"> </w:t>
      </w:r>
      <w:r w:rsidR="00DA69D0" w:rsidRPr="00CC7789">
        <w:rPr>
          <w:color w:val="000000" w:themeColor="text1"/>
          <w:sz w:val="28"/>
          <w:szCs w:val="28"/>
          <w:shd w:val="clear" w:color="auto" w:fill="FFFFFF"/>
        </w:rPr>
        <w:t>влечет наложение административного штрафа на должностных лиц в размере от семи тысяч до двенадцати тысяч рублей; на юридических лиц - от двадцати четырех тысяч до сорока восьми тысяч рублей.</w:t>
      </w:r>
    </w:p>
    <w:sectPr w:rsidR="0052561A" w:rsidRPr="00CC7789" w:rsidSect="00B6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33C50"/>
    <w:multiLevelType w:val="hybridMultilevel"/>
    <w:tmpl w:val="1456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365A9"/>
    <w:multiLevelType w:val="hybridMultilevel"/>
    <w:tmpl w:val="0FDA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BA"/>
    <w:rsid w:val="0003405F"/>
    <w:rsid w:val="00085AC2"/>
    <w:rsid w:val="000B478E"/>
    <w:rsid w:val="000C7FC9"/>
    <w:rsid w:val="001252BE"/>
    <w:rsid w:val="0019270E"/>
    <w:rsid w:val="0022040A"/>
    <w:rsid w:val="002357BE"/>
    <w:rsid w:val="002C267C"/>
    <w:rsid w:val="00314B4B"/>
    <w:rsid w:val="00371758"/>
    <w:rsid w:val="003C1EDF"/>
    <w:rsid w:val="00400820"/>
    <w:rsid w:val="004B4022"/>
    <w:rsid w:val="004D46C0"/>
    <w:rsid w:val="004E2182"/>
    <w:rsid w:val="004F6A45"/>
    <w:rsid w:val="0052561A"/>
    <w:rsid w:val="00550380"/>
    <w:rsid w:val="005A154F"/>
    <w:rsid w:val="005A20C1"/>
    <w:rsid w:val="005B0B2C"/>
    <w:rsid w:val="005D5136"/>
    <w:rsid w:val="0060651E"/>
    <w:rsid w:val="00607750"/>
    <w:rsid w:val="0063199F"/>
    <w:rsid w:val="006D7619"/>
    <w:rsid w:val="00722AC2"/>
    <w:rsid w:val="007B74FE"/>
    <w:rsid w:val="007C48C4"/>
    <w:rsid w:val="007D7033"/>
    <w:rsid w:val="00877A10"/>
    <w:rsid w:val="00882197"/>
    <w:rsid w:val="008E0D6D"/>
    <w:rsid w:val="00905C00"/>
    <w:rsid w:val="009126A3"/>
    <w:rsid w:val="009F6101"/>
    <w:rsid w:val="00A55A69"/>
    <w:rsid w:val="00A72783"/>
    <w:rsid w:val="00AA55BA"/>
    <w:rsid w:val="00AC63EF"/>
    <w:rsid w:val="00AE3885"/>
    <w:rsid w:val="00AE5A27"/>
    <w:rsid w:val="00B0237D"/>
    <w:rsid w:val="00B20514"/>
    <w:rsid w:val="00B3151D"/>
    <w:rsid w:val="00B636DC"/>
    <w:rsid w:val="00B65BCA"/>
    <w:rsid w:val="00B96F8D"/>
    <w:rsid w:val="00BB52F4"/>
    <w:rsid w:val="00C4636E"/>
    <w:rsid w:val="00C66A0B"/>
    <w:rsid w:val="00CC7789"/>
    <w:rsid w:val="00CD4C7A"/>
    <w:rsid w:val="00D004A2"/>
    <w:rsid w:val="00D248A0"/>
    <w:rsid w:val="00D2786A"/>
    <w:rsid w:val="00DA69D0"/>
    <w:rsid w:val="00DB1E4E"/>
    <w:rsid w:val="00F2035C"/>
    <w:rsid w:val="00FD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00C5A-4ABF-46D3-BEDF-0F827A52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0B2C"/>
    <w:pPr>
      <w:keepNext/>
      <w:ind w:firstLine="900"/>
      <w:jc w:val="both"/>
      <w:outlineLvl w:val="0"/>
    </w:pPr>
    <w:rPr>
      <w:rFonts w:ascii="Calibri" w:eastAsia="Calibri" w:hAnsi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1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B0B2C"/>
    <w:rPr>
      <w:rFonts w:ascii="Calibri" w:eastAsia="Calibri" w:hAnsi="Calibri" w:cs="Times New Roman"/>
      <w:sz w:val="28"/>
      <w:szCs w:val="24"/>
      <w:lang w:eastAsia="ru-RU"/>
    </w:rPr>
  </w:style>
  <w:style w:type="paragraph" w:styleId="a4">
    <w:name w:val="No Spacing"/>
    <w:uiPriority w:val="1"/>
    <w:qFormat/>
    <w:rsid w:val="005B0B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A55A69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55A6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55A6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_"/>
    <w:basedOn w:val="a0"/>
    <w:link w:val="13"/>
    <w:rsid w:val="00A55A6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55A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55A6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2">
    <w:name w:val="Заголовок №1"/>
    <w:basedOn w:val="a"/>
    <w:link w:val="11"/>
    <w:rsid w:val="00A55A69"/>
    <w:pPr>
      <w:shd w:val="clear" w:color="auto" w:fill="FFFFFF"/>
      <w:spacing w:after="60" w:line="216" w:lineRule="exact"/>
      <w:jc w:val="center"/>
      <w:outlineLvl w:val="0"/>
    </w:pPr>
    <w:rPr>
      <w:sz w:val="19"/>
      <w:szCs w:val="19"/>
      <w:lang w:eastAsia="en-US"/>
    </w:rPr>
  </w:style>
  <w:style w:type="paragraph" w:customStyle="1" w:styleId="20">
    <w:name w:val="Основной текст (2)"/>
    <w:basedOn w:val="a"/>
    <w:link w:val="2"/>
    <w:rsid w:val="00A55A69"/>
    <w:pPr>
      <w:shd w:val="clear" w:color="auto" w:fill="FFFFFF"/>
      <w:spacing w:before="60" w:line="240" w:lineRule="exact"/>
      <w:jc w:val="center"/>
    </w:pPr>
    <w:rPr>
      <w:sz w:val="19"/>
      <w:szCs w:val="19"/>
      <w:lang w:eastAsia="en-US"/>
    </w:rPr>
  </w:style>
  <w:style w:type="paragraph" w:customStyle="1" w:styleId="13">
    <w:name w:val="Основной текст1"/>
    <w:basedOn w:val="a"/>
    <w:link w:val="a6"/>
    <w:rsid w:val="00A55A69"/>
    <w:pPr>
      <w:shd w:val="clear" w:color="auto" w:fill="FFFFFF"/>
      <w:spacing w:after="60" w:line="197" w:lineRule="exact"/>
      <w:jc w:val="center"/>
    </w:pPr>
    <w:rPr>
      <w:sz w:val="16"/>
      <w:szCs w:val="16"/>
      <w:lang w:eastAsia="en-US"/>
    </w:rPr>
  </w:style>
  <w:style w:type="paragraph" w:customStyle="1" w:styleId="121">
    <w:name w:val="Заголовок №1 (2)"/>
    <w:basedOn w:val="a"/>
    <w:link w:val="120"/>
    <w:rsid w:val="00A55A69"/>
    <w:pPr>
      <w:shd w:val="clear" w:color="auto" w:fill="FFFFFF"/>
      <w:spacing w:before="60" w:after="60" w:line="0" w:lineRule="atLeast"/>
      <w:outlineLvl w:val="0"/>
    </w:pPr>
    <w:rPr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A55A69"/>
    <w:pPr>
      <w:shd w:val="clear" w:color="auto" w:fill="FFFFFF"/>
      <w:spacing w:before="60" w:line="0" w:lineRule="atLeast"/>
    </w:pPr>
    <w:rPr>
      <w:sz w:val="17"/>
      <w:szCs w:val="17"/>
      <w:lang w:eastAsia="en-US"/>
    </w:rPr>
  </w:style>
  <w:style w:type="table" w:styleId="a7">
    <w:name w:val="Table Grid"/>
    <w:basedOn w:val="a1"/>
    <w:uiPriority w:val="59"/>
    <w:rsid w:val="00A55A6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A55A69"/>
    <w:pPr>
      <w:jc w:val="center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55A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4F6A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C63E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бычный1"/>
    <w:rsid w:val="0052561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g-profile/knd/orgactivity" TargetMode="External"/><Relationship Id="rId5" Type="http://schemas.openxmlformats.org/officeDocument/2006/relationships/hyperlink" Target="http://pravo.gov.ru/proxy/ips/?searchres=&amp;bpas=cd00000&amp;intelsearch=584+%EE%F2+16.07.2009&amp;sort=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Ost-3</dc:creator>
  <cp:lastModifiedBy>АЗАРОВА Татьяна Ивановна</cp:lastModifiedBy>
  <cp:revision>2</cp:revision>
  <dcterms:created xsi:type="dcterms:W3CDTF">2025-09-01T06:10:00Z</dcterms:created>
  <dcterms:modified xsi:type="dcterms:W3CDTF">2025-09-01T06:10:00Z</dcterms:modified>
</cp:coreProperties>
</file>